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64" w:rsidRPr="00F20B6E" w:rsidRDefault="00884E64" w:rsidP="00F20B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B6E">
        <w:rPr>
          <w:rFonts w:ascii="Times New Roman" w:hAnsi="Times New Roman" w:cs="Times New Roman"/>
          <w:sz w:val="28"/>
          <w:szCs w:val="28"/>
        </w:rPr>
        <w:br w:type="page"/>
      </w:r>
    </w:p>
    <w:p w:rsidR="00884E64" w:rsidRPr="00F20B6E" w:rsidRDefault="00EB08EF" w:rsidP="00F20B6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0B6E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№2</w:t>
      </w:r>
    </w:p>
    <w:p w:rsidR="00EB08EF" w:rsidRPr="00F20B6E" w:rsidRDefault="00884E64" w:rsidP="00F20B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0B6E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EB08EF" w:rsidRPr="00F20B6E">
        <w:rPr>
          <w:rFonts w:ascii="Times New Roman" w:hAnsi="Times New Roman" w:cs="Times New Roman"/>
          <w:sz w:val="28"/>
          <w:szCs w:val="28"/>
        </w:rPr>
        <w:t>Моделювання руху судна при використанні різних регуляторів та</w:t>
      </w:r>
    </w:p>
    <w:p w:rsidR="00884E64" w:rsidRPr="00F20B6E" w:rsidRDefault="00EB08EF" w:rsidP="00F20B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B6E">
        <w:rPr>
          <w:rFonts w:ascii="Times New Roman" w:hAnsi="Times New Roman" w:cs="Times New Roman"/>
          <w:sz w:val="28"/>
          <w:szCs w:val="28"/>
        </w:rPr>
        <w:t>визначення найкращих коефіцієнтів регулятора.</w:t>
      </w:r>
    </w:p>
    <w:p w:rsidR="00884E64" w:rsidRPr="00F20B6E" w:rsidRDefault="00884E64" w:rsidP="00F20B6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0B6E">
        <w:rPr>
          <w:rFonts w:ascii="Times New Roman" w:hAnsi="Times New Roman" w:cs="Times New Roman"/>
          <w:b/>
          <w:bCs/>
          <w:sz w:val="28"/>
          <w:szCs w:val="28"/>
        </w:rPr>
        <w:t xml:space="preserve">Ціль роботи: </w:t>
      </w:r>
      <w:r w:rsidR="00723F93" w:rsidRPr="00F20B6E">
        <w:rPr>
          <w:rFonts w:ascii="Times New Roman" w:hAnsi="Times New Roman" w:cs="Times New Roman"/>
          <w:sz w:val="28"/>
          <w:szCs w:val="28"/>
        </w:rPr>
        <w:t>ознайомитись з моделюванням руху судна при використанні різних законів регулювання і визначення найкращого регулятора та його параметрів.</w:t>
      </w:r>
    </w:p>
    <w:p w:rsidR="00884E64" w:rsidRPr="00F20B6E" w:rsidRDefault="00884E64" w:rsidP="00F20B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0B6E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:rsidR="00A246B2" w:rsidRPr="00F20B6E" w:rsidRDefault="00A246B2" w:rsidP="00F20B6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20B6E">
        <w:rPr>
          <w:rFonts w:ascii="Times New Roman" w:hAnsi="Times New Roman" w:cs="Times New Roman"/>
          <w:b/>
          <w:bCs/>
          <w:sz w:val="28"/>
          <w:szCs w:val="28"/>
        </w:rPr>
        <w:t xml:space="preserve">Регулятор </w:t>
      </w:r>
      <w:r w:rsidRPr="00F20B6E">
        <w:rPr>
          <w:rFonts w:ascii="Times New Roman" w:hAnsi="Times New Roman" w:cs="Times New Roman"/>
          <w:bCs/>
          <w:sz w:val="28"/>
          <w:szCs w:val="28"/>
        </w:rPr>
        <w:t>– це пристрій, який змінює або стабілізує вихідну величину об’єкта</w:t>
      </w:r>
      <w:r w:rsidRPr="00F20B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20B6E">
        <w:rPr>
          <w:rFonts w:ascii="Times New Roman" w:hAnsi="Times New Roman" w:cs="Times New Roman"/>
          <w:bCs/>
          <w:sz w:val="28"/>
          <w:szCs w:val="28"/>
        </w:rPr>
        <w:t>регулювання за заданим законом регулювання. У автоматизованих системах</w:t>
      </w:r>
      <w:r w:rsidRPr="00F20B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20B6E">
        <w:rPr>
          <w:rFonts w:ascii="Times New Roman" w:hAnsi="Times New Roman" w:cs="Times New Roman"/>
          <w:bCs/>
          <w:sz w:val="28"/>
          <w:szCs w:val="28"/>
        </w:rPr>
        <w:t>керування використовують пропорційні (П), інтеґрувальні (І), пропорційно-</w:t>
      </w:r>
      <w:r w:rsidRPr="00F20B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20B6E">
        <w:rPr>
          <w:rFonts w:ascii="Times New Roman" w:hAnsi="Times New Roman" w:cs="Times New Roman"/>
          <w:bCs/>
          <w:sz w:val="28"/>
          <w:szCs w:val="28"/>
        </w:rPr>
        <w:t>інтеґрувальні (ПІ), пропорційно-диференціюючі (ПД), пропорційно-інтеґрувально-диференціюючі (ПІД) регулятори. За способом дії виділяють</w:t>
      </w:r>
      <w:r w:rsidRPr="00F20B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20B6E">
        <w:rPr>
          <w:rFonts w:ascii="Times New Roman" w:hAnsi="Times New Roman" w:cs="Times New Roman"/>
          <w:bCs/>
          <w:sz w:val="28"/>
          <w:szCs w:val="28"/>
        </w:rPr>
        <w:t>регулятори прямої і непрямої дії. Регулювальний орган регулятора прямої дії</w:t>
      </w:r>
      <w:r w:rsidRPr="00F20B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20B6E">
        <w:rPr>
          <w:rFonts w:ascii="Times New Roman" w:hAnsi="Times New Roman" w:cs="Times New Roman"/>
          <w:bCs/>
          <w:sz w:val="28"/>
          <w:szCs w:val="28"/>
        </w:rPr>
        <w:t>переміщується за рахунок зміни вихідного параметра без підведення додаткової</w:t>
      </w:r>
      <w:r w:rsidRPr="00F20B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20B6E">
        <w:rPr>
          <w:rFonts w:ascii="Times New Roman" w:hAnsi="Times New Roman" w:cs="Times New Roman"/>
          <w:bCs/>
          <w:sz w:val="28"/>
          <w:szCs w:val="28"/>
        </w:rPr>
        <w:t>енергії. При цьому давач і виконавчий механізм конструктивно поєднані. На</w:t>
      </w:r>
      <w:r w:rsidRPr="00F20B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20B6E">
        <w:rPr>
          <w:rFonts w:ascii="Times New Roman" w:hAnsi="Times New Roman" w:cs="Times New Roman"/>
          <w:bCs/>
          <w:sz w:val="28"/>
          <w:szCs w:val="28"/>
        </w:rPr>
        <w:t>практиці ширше використовуються регулятори непрямої дії. За видом енергії, яка</w:t>
      </w:r>
      <w:r w:rsidRPr="00F20B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20B6E">
        <w:rPr>
          <w:rFonts w:ascii="Times New Roman" w:hAnsi="Times New Roman" w:cs="Times New Roman"/>
          <w:bCs/>
          <w:sz w:val="28"/>
          <w:szCs w:val="28"/>
        </w:rPr>
        <w:t>приводить їх у дію, вони поділяються на: електричні, гідравлічні, пневматичні,</w:t>
      </w:r>
      <w:r w:rsidRPr="00F20B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20B6E">
        <w:rPr>
          <w:rFonts w:ascii="Times New Roman" w:hAnsi="Times New Roman" w:cs="Times New Roman"/>
          <w:bCs/>
          <w:sz w:val="28"/>
          <w:szCs w:val="28"/>
        </w:rPr>
        <w:t>комбіновані. За алгоритмом дії розрізняють релейні, неперервні та імпульсні</w:t>
      </w:r>
      <w:r w:rsidRPr="00F20B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20B6E">
        <w:rPr>
          <w:rFonts w:ascii="Times New Roman" w:hAnsi="Times New Roman" w:cs="Times New Roman"/>
          <w:bCs/>
          <w:sz w:val="28"/>
          <w:szCs w:val="28"/>
        </w:rPr>
        <w:t>регулятори. Крім того, виділяють екстремальні та стабілізуючі регулятори.</w:t>
      </w:r>
      <w:r w:rsidRPr="00F20B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A246B2" w:rsidRPr="00F20B6E" w:rsidRDefault="00A246B2" w:rsidP="00F20B6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0B6E">
        <w:rPr>
          <w:rFonts w:ascii="Times New Roman" w:hAnsi="Times New Roman" w:cs="Times New Roman"/>
          <w:bCs/>
          <w:sz w:val="28"/>
          <w:szCs w:val="28"/>
        </w:rPr>
        <w:t>У системах промислової автоматики найбільшого поширення набули такі закони</w:t>
      </w:r>
      <w:r w:rsidRPr="00F20B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20B6E">
        <w:rPr>
          <w:rFonts w:ascii="Times New Roman" w:hAnsi="Times New Roman" w:cs="Times New Roman"/>
          <w:bCs/>
          <w:sz w:val="28"/>
          <w:szCs w:val="28"/>
        </w:rPr>
        <w:t>регулювання:</w:t>
      </w:r>
    </w:p>
    <w:p w:rsidR="00A246B2" w:rsidRPr="00F20B6E" w:rsidRDefault="00A246B2" w:rsidP="00F20B6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0B6E">
        <w:rPr>
          <w:rFonts w:ascii="Times New Roman" w:hAnsi="Times New Roman" w:cs="Times New Roman"/>
          <w:bCs/>
          <w:sz w:val="28"/>
          <w:szCs w:val="28"/>
        </w:rPr>
        <w:t>1. Пропорційний закон регулювання (П), реалізується статичним або П-регулятором з</w:t>
      </w:r>
    </w:p>
    <w:p w:rsidR="00A246B2" w:rsidRPr="00F20B6E" w:rsidRDefault="00A246B2" w:rsidP="00F20B6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0B6E">
        <w:rPr>
          <w:rFonts w:ascii="Times New Roman" w:hAnsi="Times New Roman" w:cs="Times New Roman"/>
          <w:bCs/>
          <w:sz w:val="28"/>
          <w:szCs w:val="28"/>
        </w:rPr>
        <w:t>параметром налаштування;</w:t>
      </w:r>
    </w:p>
    <w:p w:rsidR="00A246B2" w:rsidRPr="00F20B6E" w:rsidRDefault="00A246B2" w:rsidP="00F20B6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0B6E">
        <w:rPr>
          <w:rFonts w:ascii="Times New Roman" w:hAnsi="Times New Roman" w:cs="Times New Roman"/>
          <w:bCs/>
          <w:sz w:val="28"/>
          <w:szCs w:val="28"/>
        </w:rPr>
        <w:t>2. Інтегральний закон регулювання (І), що реалізовується астатичним або Ірегулятором;</w:t>
      </w:r>
    </w:p>
    <w:p w:rsidR="00A246B2" w:rsidRPr="00F20B6E" w:rsidRDefault="00A246B2" w:rsidP="00F20B6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0B6E">
        <w:rPr>
          <w:rFonts w:ascii="Times New Roman" w:hAnsi="Times New Roman" w:cs="Times New Roman"/>
          <w:bCs/>
          <w:sz w:val="28"/>
          <w:szCs w:val="28"/>
        </w:rPr>
        <w:t>3.Пропорційно-інтегральний закон регулювання (ПІ), реалізовується ізодромним або ПІ-регулятором;</w:t>
      </w:r>
    </w:p>
    <w:p w:rsidR="00A246B2" w:rsidRPr="00F20B6E" w:rsidRDefault="00A246B2" w:rsidP="00F20B6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0B6E">
        <w:rPr>
          <w:rFonts w:ascii="Times New Roman" w:hAnsi="Times New Roman" w:cs="Times New Roman"/>
          <w:bCs/>
          <w:sz w:val="28"/>
          <w:szCs w:val="28"/>
        </w:rPr>
        <w:t>4. Пропорційно-інтегрально-диференціальний закон регулювання (ПІД), що реалізовується</w:t>
      </w:r>
      <w:r w:rsidRPr="00F20B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20B6E">
        <w:rPr>
          <w:rFonts w:ascii="Times New Roman" w:hAnsi="Times New Roman" w:cs="Times New Roman"/>
          <w:bCs/>
          <w:sz w:val="28"/>
          <w:szCs w:val="28"/>
        </w:rPr>
        <w:t>ізодромним регулятором з передуванням або ПІД-регулятором;</w:t>
      </w:r>
    </w:p>
    <w:p w:rsidR="00A246B2" w:rsidRPr="00F20B6E" w:rsidRDefault="00A246B2" w:rsidP="00F20B6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20B6E">
        <w:rPr>
          <w:rFonts w:ascii="Times New Roman" w:hAnsi="Times New Roman" w:cs="Times New Roman"/>
          <w:bCs/>
          <w:sz w:val="28"/>
          <w:szCs w:val="28"/>
        </w:rPr>
        <w:t>5. Пропорційно-диференціальний закон регулювання (ПД) або ПД-регулятором.</w:t>
      </w:r>
    </w:p>
    <w:p w:rsidR="00800489" w:rsidRPr="00F20B6E" w:rsidRDefault="00800489" w:rsidP="00F20B6E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0B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Пропорціонально-диференціальний (ПД) закон регулювання.</w:t>
      </w:r>
      <w:r w:rsidRPr="00F20B6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8" w:tooltip="Автоматичний регулятор" w:history="1">
        <w:r w:rsidRPr="00F20B6E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Регулятор</w:t>
        </w:r>
      </w:hyperlink>
      <w:r w:rsidRPr="00F20B6E">
        <w:rPr>
          <w:rFonts w:ascii="Times New Roman" w:eastAsia="Times New Roman" w:hAnsi="Times New Roman" w:cs="Times New Roman"/>
          <w:sz w:val="28"/>
          <w:szCs w:val="28"/>
          <w:lang w:eastAsia="ru-RU"/>
        </w:rPr>
        <w:t>, що реалізує даний закон регулювання, можна зобразити у вигляді системи, що містить два паралельно працюючих типових ланки: пропорційної та ідеальної диференціюючої.</w:t>
      </w:r>
    </w:p>
    <w:p w:rsidR="00800489" w:rsidRPr="00F20B6E" w:rsidRDefault="00800489" w:rsidP="00F20B6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0B6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Позитивною особливістю даного закону є те, що регулювання ведеться з урахуванням як величини відхилення регульованого параметра, так і швидкості його зміни. Чим крутіший фронт відхилення вихідної величини, тим на більшу величину переміщається робочий орган (рис. 1 а). Як тільки припиняється зміна регульованої величини, регулятор починає відпрацьовувати пропорційну частину. Ефект передування значно підвищує якість перехідного процесу.</w:t>
      </w:r>
    </w:p>
    <w:p w:rsidR="00800489" w:rsidRPr="00F20B6E" w:rsidRDefault="00800489" w:rsidP="00F20B6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0B6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Підкреслимо, що регулятор, який враховує тільки першу похідну величини відхилення регульованого параметра, неприйнятний, оскільки при швидкості зміни параметра, що дорівнює нулю, він може мати будь-яке стале значення, значно відмінне від заданого. Тому Д-регулятор «в чистому вигляді» не існує.</w:t>
      </w:r>
    </w:p>
    <w:p w:rsidR="00800489" w:rsidRPr="00F20B6E" w:rsidRDefault="00800489" w:rsidP="00F20B6E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0B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73B04F" wp14:editId="5F3F9419">
            <wp:extent cx="4724400" cy="2562225"/>
            <wp:effectExtent l="0" t="0" r="0" b="9525"/>
            <wp:docPr id="1" name="Рисунок 1" descr="https://upload.wikimedia.org/wikipedia/uk/0/0f/%D0%9F%D0%94_%D1%96_%D0%9F%D0%86%D0%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uk/0/0f/%D0%9F%D0%94_%D1%96_%D0%9F%D0%86%D0%9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6" t="6176" r="18605" b="14707"/>
                    <a:stretch/>
                  </pic:blipFill>
                  <pic:spPr bwMode="auto">
                    <a:xfrm>
                      <a:off x="0" y="0"/>
                      <a:ext cx="4724674" cy="2562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489" w:rsidRPr="00F20B6E" w:rsidRDefault="00800489" w:rsidP="00F20B6E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20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Рис.1 </w:t>
      </w:r>
      <w:r w:rsidRPr="00F20B6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Перехідна функція</w:t>
      </w:r>
      <w:r w:rsidRPr="00F20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ПД та</w:t>
      </w:r>
      <w:r w:rsidRPr="00F20B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ПІД-закону</w:t>
      </w:r>
    </w:p>
    <w:p w:rsidR="00800489" w:rsidRPr="00F20B6E" w:rsidRDefault="00800489" w:rsidP="00F20B6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00489" w:rsidRPr="00F20B6E" w:rsidRDefault="00800489" w:rsidP="00F20B6E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20B6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Пропорціонально-інтегрально-диференціальний (ПІД) закон регулювання</w:t>
      </w:r>
      <w:r w:rsidRPr="00F20B6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20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hyperlink r:id="rId10" w:tooltip="Автоматика" w:history="1">
        <w:r w:rsidRPr="00F20B6E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автоматика</w:t>
        </w:r>
      </w:hyperlink>
      <w:r w:rsidRPr="00F20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- найскладніший алгоритм функціонування</w:t>
      </w:r>
      <w:r w:rsidRPr="00F20B6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11" w:tooltip="Автоматичний регулятор" w:history="1">
        <w:r w:rsidRPr="00F20B6E"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автоматичного регулятора</w:t>
        </w:r>
      </w:hyperlink>
      <w:r w:rsidRPr="00F20B6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включає вплив усіх розглянутих вище законів.</w:t>
      </w:r>
    </w:p>
    <w:p w:rsidR="00800489" w:rsidRPr="00F20B6E" w:rsidRDefault="00800489" w:rsidP="00F20B6E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0B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Реалізація цього закону пов’язана із застосуванням пружного зворотного зв’язку. На рис. 1 б подана перехідна функція ПІД-закону, де виділено області впливу складовими Д, П, І закону.</w:t>
      </w:r>
    </w:p>
    <w:p w:rsidR="00A246B2" w:rsidRPr="00F20B6E" w:rsidRDefault="00800489" w:rsidP="00F20B6E">
      <w:pPr>
        <w:spacing w:before="12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0B6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Регулятори з випередженням значно поліпшують якість регулювання, особливо якщо об’єкт володіє великим запізненням та інерційністю. Вид перехідного процесу відповідає кривим, показаним на рис. 1 б.</w:t>
      </w:r>
    </w:p>
    <w:p w:rsidR="00F20B6E" w:rsidRPr="00F20B6E" w:rsidRDefault="00723F93" w:rsidP="00F20B6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20B6E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:rsidR="00723F93" w:rsidRPr="00F20B6E" w:rsidRDefault="0070070B" w:rsidP="005E417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20B6E">
        <w:rPr>
          <w:rFonts w:ascii="Times New Roman" w:hAnsi="Times New Roman" w:cs="Times New Roman"/>
          <w:bCs/>
          <w:sz w:val="28"/>
          <w:szCs w:val="28"/>
          <w:lang w:val="uk-UA"/>
        </w:rPr>
        <w:t>Промоделювати</w:t>
      </w:r>
      <w:r w:rsidR="00723F93" w:rsidRPr="00F20B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рух судна при регулюванні:</w:t>
      </w:r>
    </w:p>
    <w:p w:rsidR="00723F93" w:rsidRPr="00F20B6E" w:rsidRDefault="00723F93" w:rsidP="005E417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20B6E">
        <w:rPr>
          <w:rFonts w:ascii="Times New Roman" w:hAnsi="Times New Roman" w:cs="Times New Roman"/>
          <w:bCs/>
          <w:sz w:val="28"/>
          <w:szCs w:val="28"/>
          <w:lang w:val="uk-UA"/>
        </w:rPr>
        <w:t>- ПД-регулятором по курсу;</w:t>
      </w:r>
    </w:p>
    <w:p w:rsidR="00723F93" w:rsidRPr="00F20B6E" w:rsidRDefault="00723F93" w:rsidP="005E417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20B6E">
        <w:rPr>
          <w:rFonts w:ascii="Times New Roman" w:hAnsi="Times New Roman" w:cs="Times New Roman"/>
          <w:bCs/>
          <w:sz w:val="28"/>
          <w:szCs w:val="28"/>
          <w:lang w:val="uk-UA"/>
        </w:rPr>
        <w:t>- ПІД-рег</w:t>
      </w:r>
      <w:r w:rsidR="00800489" w:rsidRPr="00F20B6E">
        <w:rPr>
          <w:rFonts w:ascii="Times New Roman" w:hAnsi="Times New Roman" w:cs="Times New Roman"/>
          <w:bCs/>
          <w:sz w:val="28"/>
          <w:szCs w:val="28"/>
          <w:lang w:val="uk-UA"/>
        </w:rPr>
        <w:t>улятором по курсу та зміщенню</w:t>
      </w:r>
      <w:r w:rsidRPr="00F20B6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723F93" w:rsidRPr="00F20B6E" w:rsidRDefault="00723F93" w:rsidP="00F20B6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20B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Визначити час перехідного процесу за кутом дрейфу. Обрати кращий </w:t>
      </w:r>
      <w:r w:rsidR="00726BC4" w:rsidRPr="00F20B6E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20B6E">
        <w:rPr>
          <w:rFonts w:ascii="Times New Roman" w:hAnsi="Times New Roman" w:cs="Times New Roman"/>
          <w:bCs/>
          <w:sz w:val="28"/>
          <w:szCs w:val="28"/>
          <w:lang w:val="uk-UA"/>
        </w:rPr>
        <w:t>регулятор та</w:t>
      </w:r>
    </w:p>
    <w:p w:rsidR="00723F93" w:rsidRPr="00F20B6E" w:rsidRDefault="00723F93" w:rsidP="00F20B6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20B6E">
        <w:rPr>
          <w:rFonts w:ascii="Times New Roman" w:hAnsi="Times New Roman" w:cs="Times New Roman"/>
          <w:bCs/>
          <w:sz w:val="28"/>
          <w:szCs w:val="28"/>
          <w:lang w:val="uk-UA"/>
        </w:rPr>
        <w:t>визначити найкращі коефіцієнти для нього.</w:t>
      </w:r>
    </w:p>
    <w:p w:rsidR="00723F93" w:rsidRPr="00F20B6E" w:rsidRDefault="00945FFB" w:rsidP="007942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0B6E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8B273B" w:rsidRDefault="00945FFB" w:rsidP="008B273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20B6E">
        <w:rPr>
          <w:rFonts w:ascii="Times New Roman" w:hAnsi="Times New Roman" w:cs="Times New Roman"/>
          <w:sz w:val="28"/>
          <w:szCs w:val="28"/>
          <w:lang w:val="uk-UA"/>
        </w:rPr>
        <w:t>Рівня</w:t>
      </w:r>
      <w:r w:rsidR="000E55E1">
        <w:rPr>
          <w:rFonts w:ascii="Times New Roman" w:hAnsi="Times New Roman" w:cs="Times New Roman"/>
          <w:sz w:val="28"/>
          <w:szCs w:val="28"/>
          <w:lang w:val="uk-UA"/>
        </w:rPr>
        <w:t>ння перекладки пера керма для П</w:t>
      </w:r>
      <w:r w:rsidRPr="00F20B6E">
        <w:rPr>
          <w:rFonts w:ascii="Times New Roman" w:hAnsi="Times New Roman" w:cs="Times New Roman"/>
          <w:sz w:val="28"/>
          <w:szCs w:val="28"/>
          <w:lang w:val="uk-UA"/>
        </w:rPr>
        <w:t>Д-регулятора при управлінні по курсу:</w:t>
      </w:r>
    </w:p>
    <w:p w:rsidR="008B273B" w:rsidRPr="004F4A30" w:rsidRDefault="00945FFB" w:rsidP="004F4A30">
      <w:pPr>
        <w:spacing w:after="0" w:line="360" w:lineRule="auto"/>
        <w:jc w:val="center"/>
        <w:rPr>
          <w:rFonts w:ascii="Courier New" w:hAnsi="Courier New" w:cs="Courier New"/>
          <w:noProof/>
          <w:lang w:val="en-US" w:eastAsia="ru-RU"/>
        </w:rPr>
      </w:pPr>
      <w:r w:rsidRPr="004F4A30">
        <w:rPr>
          <w:rFonts w:ascii="Courier New" w:hAnsi="Courier New" w:cs="Courier New"/>
          <w:sz w:val="28"/>
          <w:szCs w:val="28"/>
          <w:lang w:val="uk-UA"/>
        </w:rPr>
        <w:t>a(i+1)=k1*(PSY(i)-PSYzad)+k2*w(i+1);</w:t>
      </w:r>
    </w:p>
    <w:p w:rsidR="00D57E44" w:rsidRPr="008B273B" w:rsidRDefault="007600D3" w:rsidP="008B27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49B2F79" wp14:editId="3041EDE2">
            <wp:extent cx="5562600" cy="5008320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4761" cy="50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29" w:rsidRDefault="00454629" w:rsidP="008B27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20B6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8C0C3D">
        <w:rPr>
          <w:rFonts w:ascii="Times New Roman" w:hAnsi="Times New Roman" w:cs="Times New Roman"/>
          <w:sz w:val="28"/>
          <w:szCs w:val="28"/>
          <w:lang w:val="uk-UA"/>
        </w:rPr>
        <w:t xml:space="preserve">ис. 1. Модель руху судна </w:t>
      </w:r>
      <w:r w:rsidRPr="00F20B6E">
        <w:rPr>
          <w:rFonts w:ascii="Times New Roman" w:hAnsi="Times New Roman" w:cs="Times New Roman"/>
          <w:sz w:val="28"/>
          <w:szCs w:val="28"/>
          <w:lang w:val="uk-UA"/>
        </w:rPr>
        <w:t>при регулюванні ПД-регулятором за курсом.</w:t>
      </w:r>
    </w:p>
    <w:p w:rsidR="008B273B" w:rsidRPr="00F20B6E" w:rsidRDefault="008B273B" w:rsidP="008B27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4629" w:rsidRPr="00F20B6E" w:rsidRDefault="00454629" w:rsidP="00C624B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20B6E">
        <w:rPr>
          <w:rFonts w:ascii="Times New Roman" w:hAnsi="Times New Roman" w:cs="Times New Roman"/>
          <w:sz w:val="28"/>
          <w:szCs w:val="28"/>
          <w:lang w:val="uk-UA"/>
        </w:rPr>
        <w:t>Табл. 1. Порівняльна таблиця коефіцієнтів ПД-регулятора.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800"/>
        <w:gridCol w:w="660"/>
      </w:tblGrid>
      <w:tr w:rsidR="00F20B6E" w:rsidRPr="00F20B6E" w:rsidTr="00D57E44">
        <w:trPr>
          <w:jc w:val="center"/>
        </w:trPr>
        <w:tc>
          <w:tcPr>
            <w:tcW w:w="0" w:type="auto"/>
          </w:tcPr>
          <w:p w:rsidR="00454629" w:rsidRPr="00F20B6E" w:rsidRDefault="00454629" w:rsidP="00F20B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20B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0" w:type="auto"/>
          </w:tcPr>
          <w:p w:rsidR="00454629" w:rsidRPr="00F20B6E" w:rsidRDefault="00454629" w:rsidP="00F20B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k1</w:t>
            </w:r>
          </w:p>
        </w:tc>
        <w:tc>
          <w:tcPr>
            <w:tcW w:w="0" w:type="auto"/>
          </w:tcPr>
          <w:p w:rsidR="00454629" w:rsidRPr="00F20B6E" w:rsidRDefault="00454629" w:rsidP="00F20B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k2</w:t>
            </w:r>
          </w:p>
        </w:tc>
      </w:tr>
      <w:tr w:rsidR="00F20B6E" w:rsidRPr="00F20B6E" w:rsidTr="00D57E44">
        <w:trPr>
          <w:jc w:val="center"/>
        </w:trPr>
        <w:tc>
          <w:tcPr>
            <w:tcW w:w="0" w:type="auto"/>
          </w:tcPr>
          <w:p w:rsidR="00454629" w:rsidRPr="00F20B6E" w:rsidRDefault="00454629" w:rsidP="00F20B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454629" w:rsidRPr="00F20B6E" w:rsidRDefault="00454629" w:rsidP="00F20B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-0.1</w:t>
            </w:r>
          </w:p>
        </w:tc>
        <w:tc>
          <w:tcPr>
            <w:tcW w:w="0" w:type="auto"/>
          </w:tcPr>
          <w:p w:rsidR="00454629" w:rsidRPr="00F20B6E" w:rsidRDefault="00454629" w:rsidP="00F20B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  <w:tr w:rsidR="00F20B6E" w:rsidRPr="00F20B6E" w:rsidTr="00D57E44">
        <w:trPr>
          <w:jc w:val="center"/>
        </w:trPr>
        <w:tc>
          <w:tcPr>
            <w:tcW w:w="0" w:type="auto"/>
          </w:tcPr>
          <w:p w:rsidR="00454629" w:rsidRPr="00F20B6E" w:rsidRDefault="00454629" w:rsidP="00F20B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454629" w:rsidRPr="00F20B6E" w:rsidRDefault="00454629" w:rsidP="00F20B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0" w:type="auto"/>
          </w:tcPr>
          <w:p w:rsidR="00454629" w:rsidRPr="00F20B6E" w:rsidRDefault="00454629" w:rsidP="00F20B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</w:t>
            </w:r>
          </w:p>
        </w:tc>
      </w:tr>
      <w:tr w:rsidR="00454629" w:rsidRPr="00F20B6E" w:rsidTr="00D57E44">
        <w:trPr>
          <w:jc w:val="center"/>
        </w:trPr>
        <w:tc>
          <w:tcPr>
            <w:tcW w:w="0" w:type="auto"/>
          </w:tcPr>
          <w:p w:rsidR="00454629" w:rsidRPr="00F20B6E" w:rsidRDefault="00454629" w:rsidP="00F20B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454629" w:rsidRPr="00F20B6E" w:rsidRDefault="00454629" w:rsidP="00F20B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-0.05</w:t>
            </w:r>
          </w:p>
        </w:tc>
        <w:tc>
          <w:tcPr>
            <w:tcW w:w="0" w:type="auto"/>
          </w:tcPr>
          <w:p w:rsidR="00454629" w:rsidRPr="00F20B6E" w:rsidRDefault="00454629" w:rsidP="00F20B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</w:tr>
    </w:tbl>
    <w:p w:rsidR="006C5A0E" w:rsidRDefault="006C5A0E" w:rsidP="006C5A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C5A0E" w:rsidRPr="006C5A0E" w:rsidRDefault="006C5A0E" w:rsidP="006C5A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A0E">
        <w:rPr>
          <w:rFonts w:ascii="Times New Roman" w:hAnsi="Times New Roman" w:cs="Times New Roman"/>
          <w:sz w:val="28"/>
          <w:szCs w:val="28"/>
          <w:lang w:val="uk-UA"/>
        </w:rPr>
        <w:t>З графіків видно, що найкращою є характеристика №1.</w:t>
      </w:r>
    </w:p>
    <w:p w:rsidR="00945FFB" w:rsidRPr="00F20B6E" w:rsidRDefault="006C5A0E" w:rsidP="006C5A0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A0E">
        <w:rPr>
          <w:rFonts w:ascii="Times New Roman" w:hAnsi="Times New Roman" w:cs="Times New Roman"/>
          <w:sz w:val="28"/>
          <w:szCs w:val="28"/>
          <w:lang w:val="uk-UA"/>
        </w:rPr>
        <w:t>Визначимо час регулювання.</w:t>
      </w:r>
    </w:p>
    <w:p w:rsidR="006C5A0E" w:rsidRDefault="00352934" w:rsidP="006C5A0E">
      <w:pPr>
        <w:pStyle w:val="a3"/>
        <w:spacing w:line="360" w:lineRule="auto"/>
        <w:ind w:right="83"/>
        <w:jc w:val="center"/>
        <w:rPr>
          <w:color w:val="000000"/>
          <w:sz w:val="28"/>
        </w:rPr>
      </w:pPr>
      <w:r>
        <w:rPr>
          <w:noProof/>
          <w:color w:val="000000"/>
          <w:sz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.05pt;height:344.95pt">
            <v:imagedata r:id="rId13" o:title="123123"/>
          </v:shape>
        </w:pict>
      </w:r>
    </w:p>
    <w:p w:rsidR="006C5A0E" w:rsidRDefault="006C5A0E" w:rsidP="006C5A0E">
      <w:pPr>
        <w:pStyle w:val="a3"/>
        <w:spacing w:line="360" w:lineRule="auto"/>
        <w:ind w:right="83"/>
        <w:jc w:val="center"/>
        <w:rPr>
          <w:color w:val="000000"/>
          <w:sz w:val="28"/>
        </w:rPr>
      </w:pPr>
      <w:r>
        <w:rPr>
          <w:color w:val="000000"/>
          <w:sz w:val="28"/>
        </w:rPr>
        <w:t>Рис. 2. Графік кута дрейфу</w:t>
      </w:r>
    </w:p>
    <w:p w:rsidR="006C5A0E" w:rsidRDefault="006C5A0E" w:rsidP="006C5A0E">
      <w:pPr>
        <w:pStyle w:val="a3"/>
        <w:spacing w:line="360" w:lineRule="auto"/>
        <w:ind w:right="8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Час регулювання </w:t>
      </w:r>
      <w:r>
        <w:rPr>
          <w:color w:val="000000"/>
          <w:sz w:val="28"/>
          <w:lang w:val="en-US"/>
        </w:rPr>
        <w:t>t</w:t>
      </w:r>
      <w:r w:rsidRPr="00A27EEF">
        <w:rPr>
          <w:color w:val="000000"/>
          <w:sz w:val="28"/>
          <w:vertAlign w:val="subscript"/>
        </w:rPr>
        <w:t>рег</w:t>
      </w:r>
      <w:r w:rsidR="007600D3">
        <w:rPr>
          <w:color w:val="000000"/>
          <w:sz w:val="28"/>
        </w:rPr>
        <w:t xml:space="preserve"> = 2400</w:t>
      </w:r>
      <w:r>
        <w:rPr>
          <w:color w:val="000000"/>
          <w:sz w:val="28"/>
        </w:rPr>
        <w:t xml:space="preserve"> с.</w:t>
      </w:r>
    </w:p>
    <w:p w:rsidR="00360BAA" w:rsidRPr="00360BAA" w:rsidRDefault="004F4A30" w:rsidP="00360B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A30">
        <w:rPr>
          <w:rFonts w:ascii="Times New Roman" w:hAnsi="Times New Roman" w:cs="Times New Roman"/>
          <w:sz w:val="28"/>
          <w:szCs w:val="28"/>
        </w:rPr>
        <w:t xml:space="preserve">Рівняння перекладки пера керма при керуванні ПIД-регулятором </w:t>
      </w:r>
      <w:r w:rsidR="00360BAA" w:rsidRPr="00360BAA">
        <w:rPr>
          <w:rFonts w:ascii="Times New Roman" w:hAnsi="Times New Roman" w:cs="Times New Roman"/>
          <w:sz w:val="28"/>
          <w:szCs w:val="28"/>
        </w:rPr>
        <w:t>по курсу</w:t>
      </w:r>
    </w:p>
    <w:p w:rsidR="00945FFB" w:rsidRPr="004F4A30" w:rsidRDefault="00360BAA" w:rsidP="00360BA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BAA">
        <w:rPr>
          <w:rFonts w:ascii="Times New Roman" w:hAnsi="Times New Roman" w:cs="Times New Roman"/>
          <w:sz w:val="28"/>
          <w:szCs w:val="28"/>
        </w:rPr>
        <w:t>та зміщенню</w:t>
      </w:r>
      <w:r w:rsidR="004F4A30" w:rsidRPr="004F4A30">
        <w:rPr>
          <w:rFonts w:ascii="Times New Roman" w:hAnsi="Times New Roman" w:cs="Times New Roman"/>
          <w:sz w:val="28"/>
          <w:szCs w:val="28"/>
        </w:rPr>
        <w:t>:</w:t>
      </w:r>
    </w:p>
    <w:p w:rsidR="00BB0597" w:rsidRDefault="00BB0597" w:rsidP="00BB0597">
      <w:pPr>
        <w:spacing w:after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B0597">
        <w:rPr>
          <w:rFonts w:ascii="Courier New" w:hAnsi="Courier New" w:cs="Courier New"/>
          <w:sz w:val="28"/>
          <w:szCs w:val="28"/>
          <w:lang w:val="en-US"/>
        </w:rPr>
        <w:t>a(i+1)=k1*(PSY(i+1)-PSYzad)+k2*(PSY(i+1)-PSY(i))/dt+k3*(sum(PSY(i+1)-PSY(i)))+k4*(Y(i+1)-Yzad)+k5*(Y(i+1)-Y(i))/dt+k6*(sum(Y(i+1)-Y(i)))</w:t>
      </w:r>
    </w:p>
    <w:p w:rsidR="004F4A30" w:rsidRPr="004F4A30" w:rsidRDefault="004F4A30" w:rsidP="00BB059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F4A30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BC30A01" wp14:editId="739C2E36">
            <wp:extent cx="5353050" cy="4819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A30" w:rsidRDefault="004F4A30" w:rsidP="004F4A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F4A30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Pr="004F4A30">
        <w:rPr>
          <w:rFonts w:ascii="Times New Roman" w:hAnsi="Times New Roman" w:cs="Times New Roman"/>
          <w:sz w:val="28"/>
          <w:szCs w:val="28"/>
        </w:rPr>
        <w:t xml:space="preserve"> 3 </w:t>
      </w:r>
      <w:r w:rsidR="008C0C3D">
        <w:rPr>
          <w:rFonts w:ascii="Times New Roman" w:hAnsi="Times New Roman" w:cs="Times New Roman"/>
          <w:sz w:val="28"/>
          <w:szCs w:val="28"/>
          <w:lang w:val="uk-UA"/>
        </w:rPr>
        <w:t>Модель руху судна</w:t>
      </w:r>
      <w:r w:rsidRPr="004F4A30">
        <w:rPr>
          <w:rFonts w:ascii="Times New Roman" w:hAnsi="Times New Roman" w:cs="Times New Roman"/>
          <w:sz w:val="28"/>
          <w:szCs w:val="28"/>
          <w:lang w:val="uk-UA"/>
        </w:rPr>
        <w:t xml:space="preserve"> при регулюванні ПIД-регулятором</w:t>
      </w:r>
      <w:r w:rsidRPr="004F4A30">
        <w:rPr>
          <w:rFonts w:ascii="Times New Roman" w:hAnsi="Times New Roman" w:cs="Times New Roman"/>
          <w:sz w:val="28"/>
          <w:szCs w:val="28"/>
        </w:rPr>
        <w:t xml:space="preserve"> </w:t>
      </w:r>
      <w:r w:rsidRPr="004F4A30">
        <w:rPr>
          <w:rFonts w:ascii="Times New Roman" w:hAnsi="Times New Roman" w:cs="Times New Roman"/>
          <w:sz w:val="28"/>
          <w:szCs w:val="28"/>
          <w:lang w:val="uk-UA"/>
        </w:rPr>
        <w:t>за курсом та кутом дрейфу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940"/>
        <w:gridCol w:w="660"/>
        <w:gridCol w:w="660"/>
        <w:gridCol w:w="986"/>
        <w:gridCol w:w="1360"/>
        <w:gridCol w:w="1220"/>
      </w:tblGrid>
      <w:tr w:rsidR="00360BAA" w:rsidRPr="00F20B6E" w:rsidTr="00847254">
        <w:trPr>
          <w:jc w:val="center"/>
        </w:trPr>
        <w:tc>
          <w:tcPr>
            <w:tcW w:w="0" w:type="auto"/>
          </w:tcPr>
          <w:p w:rsidR="00360BAA" w:rsidRPr="00F20B6E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20B6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0" w:type="auto"/>
          </w:tcPr>
          <w:p w:rsidR="00360BAA" w:rsidRPr="00F20B6E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k1</w:t>
            </w:r>
          </w:p>
        </w:tc>
        <w:tc>
          <w:tcPr>
            <w:tcW w:w="0" w:type="auto"/>
          </w:tcPr>
          <w:p w:rsidR="00360BAA" w:rsidRPr="00F20B6E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k2</w:t>
            </w:r>
          </w:p>
        </w:tc>
        <w:tc>
          <w:tcPr>
            <w:tcW w:w="0" w:type="auto"/>
          </w:tcPr>
          <w:p w:rsidR="00360BAA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k3</w:t>
            </w:r>
          </w:p>
        </w:tc>
        <w:tc>
          <w:tcPr>
            <w:tcW w:w="0" w:type="auto"/>
          </w:tcPr>
          <w:p w:rsidR="00360BAA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K4</w:t>
            </w:r>
          </w:p>
        </w:tc>
        <w:tc>
          <w:tcPr>
            <w:tcW w:w="0" w:type="auto"/>
          </w:tcPr>
          <w:p w:rsidR="00360BAA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K5</w:t>
            </w:r>
          </w:p>
        </w:tc>
        <w:tc>
          <w:tcPr>
            <w:tcW w:w="0" w:type="auto"/>
          </w:tcPr>
          <w:p w:rsidR="00360BAA" w:rsidRPr="00F20B6E" w:rsidRDefault="006C468E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K6</w:t>
            </w:r>
          </w:p>
        </w:tc>
      </w:tr>
      <w:tr w:rsidR="00360BAA" w:rsidRPr="00F20B6E" w:rsidTr="00847254">
        <w:trPr>
          <w:jc w:val="center"/>
        </w:trPr>
        <w:tc>
          <w:tcPr>
            <w:tcW w:w="0" w:type="auto"/>
          </w:tcPr>
          <w:p w:rsidR="00360BAA" w:rsidRPr="00F20B6E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:rsidR="00360BAA" w:rsidRPr="00F20B6E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-0.1</w:t>
            </w:r>
          </w:p>
        </w:tc>
        <w:tc>
          <w:tcPr>
            <w:tcW w:w="0" w:type="auto"/>
          </w:tcPr>
          <w:p w:rsidR="00360BAA" w:rsidRPr="00F20B6E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0" w:type="auto"/>
          </w:tcPr>
          <w:p w:rsidR="00360BAA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-1.7</w:t>
            </w:r>
          </w:p>
        </w:tc>
        <w:tc>
          <w:tcPr>
            <w:tcW w:w="0" w:type="auto"/>
          </w:tcPr>
          <w:p w:rsidR="00360BAA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.008</w:t>
            </w:r>
          </w:p>
        </w:tc>
        <w:tc>
          <w:tcPr>
            <w:tcW w:w="0" w:type="auto"/>
          </w:tcPr>
          <w:p w:rsidR="00360BAA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-0.00005</w:t>
            </w:r>
          </w:p>
        </w:tc>
        <w:tc>
          <w:tcPr>
            <w:tcW w:w="0" w:type="auto"/>
          </w:tcPr>
          <w:p w:rsidR="00360BAA" w:rsidRPr="00F20B6E" w:rsidRDefault="00360BAA" w:rsidP="00360B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-0.00009</w:t>
            </w:r>
          </w:p>
        </w:tc>
      </w:tr>
      <w:tr w:rsidR="00360BAA" w:rsidRPr="00F20B6E" w:rsidTr="00847254">
        <w:trPr>
          <w:jc w:val="center"/>
        </w:trPr>
        <w:tc>
          <w:tcPr>
            <w:tcW w:w="0" w:type="auto"/>
          </w:tcPr>
          <w:p w:rsidR="00360BAA" w:rsidRPr="00F20B6E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:rsidR="00360BAA" w:rsidRPr="00F20B6E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-0.01</w:t>
            </w:r>
          </w:p>
        </w:tc>
        <w:tc>
          <w:tcPr>
            <w:tcW w:w="0" w:type="auto"/>
          </w:tcPr>
          <w:p w:rsidR="00360BAA" w:rsidRPr="00F20B6E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-0.1</w:t>
            </w:r>
          </w:p>
        </w:tc>
        <w:tc>
          <w:tcPr>
            <w:tcW w:w="0" w:type="auto"/>
          </w:tcPr>
          <w:p w:rsidR="00360BAA" w:rsidRPr="00F20B6E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-1.9</w:t>
            </w:r>
          </w:p>
        </w:tc>
        <w:tc>
          <w:tcPr>
            <w:tcW w:w="0" w:type="auto"/>
          </w:tcPr>
          <w:p w:rsidR="00360BAA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0.006</w:t>
            </w:r>
          </w:p>
        </w:tc>
        <w:tc>
          <w:tcPr>
            <w:tcW w:w="0" w:type="auto"/>
          </w:tcPr>
          <w:p w:rsidR="00360BAA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-0.00005</w:t>
            </w:r>
          </w:p>
        </w:tc>
        <w:tc>
          <w:tcPr>
            <w:tcW w:w="0" w:type="auto"/>
          </w:tcPr>
          <w:p w:rsidR="00360BAA" w:rsidRPr="00F20B6E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-0.00001</w:t>
            </w:r>
          </w:p>
        </w:tc>
      </w:tr>
      <w:tr w:rsidR="00360BAA" w:rsidRPr="00F20B6E" w:rsidTr="00847254">
        <w:trPr>
          <w:jc w:val="center"/>
        </w:trPr>
        <w:tc>
          <w:tcPr>
            <w:tcW w:w="0" w:type="auto"/>
          </w:tcPr>
          <w:p w:rsidR="00360BAA" w:rsidRPr="00F20B6E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:rsidR="00360BAA" w:rsidRPr="00F20B6E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-0.001</w:t>
            </w:r>
          </w:p>
        </w:tc>
        <w:tc>
          <w:tcPr>
            <w:tcW w:w="0" w:type="auto"/>
          </w:tcPr>
          <w:p w:rsidR="00360BAA" w:rsidRPr="00F20B6E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20B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-0.5</w:t>
            </w:r>
          </w:p>
        </w:tc>
        <w:tc>
          <w:tcPr>
            <w:tcW w:w="0" w:type="auto"/>
          </w:tcPr>
          <w:p w:rsidR="00360BAA" w:rsidRPr="00F20B6E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-1.2</w:t>
            </w:r>
          </w:p>
        </w:tc>
        <w:tc>
          <w:tcPr>
            <w:tcW w:w="0" w:type="auto"/>
          </w:tcPr>
          <w:p w:rsidR="00360BAA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0.0012</w:t>
            </w:r>
          </w:p>
        </w:tc>
        <w:tc>
          <w:tcPr>
            <w:tcW w:w="0" w:type="auto"/>
          </w:tcPr>
          <w:p w:rsidR="00360BAA" w:rsidRDefault="00360BAA" w:rsidP="00360B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-0.000005 </w:t>
            </w:r>
          </w:p>
        </w:tc>
        <w:tc>
          <w:tcPr>
            <w:tcW w:w="0" w:type="auto"/>
          </w:tcPr>
          <w:p w:rsidR="00360BAA" w:rsidRPr="00F20B6E" w:rsidRDefault="00360BAA" w:rsidP="00FC08D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B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-0.00004</w:t>
            </w:r>
          </w:p>
        </w:tc>
      </w:tr>
    </w:tbl>
    <w:p w:rsidR="00EA2F8B" w:rsidRDefault="00EA2F8B" w:rsidP="00EA2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A2F8B" w:rsidRPr="006C5A0E" w:rsidRDefault="00EA2F8B" w:rsidP="00EA2F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5A0E">
        <w:rPr>
          <w:rFonts w:ascii="Times New Roman" w:hAnsi="Times New Roman" w:cs="Times New Roman"/>
          <w:sz w:val="28"/>
          <w:szCs w:val="28"/>
          <w:lang w:val="uk-UA"/>
        </w:rPr>
        <w:t xml:space="preserve">З графіків видно, </w:t>
      </w:r>
      <w:r>
        <w:rPr>
          <w:rFonts w:ascii="Times New Roman" w:hAnsi="Times New Roman" w:cs="Times New Roman"/>
          <w:sz w:val="28"/>
          <w:szCs w:val="28"/>
          <w:lang w:val="uk-UA"/>
        </w:rPr>
        <w:t>що найкращою є характеристика №2</w:t>
      </w:r>
      <w:r w:rsidRPr="006C5A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A2F8B" w:rsidRDefault="00EA2F8B" w:rsidP="00EA2F8B">
      <w:pPr>
        <w:pStyle w:val="a3"/>
        <w:spacing w:line="360" w:lineRule="auto"/>
        <w:ind w:right="83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Час регулювання </w:t>
      </w:r>
      <w:r>
        <w:rPr>
          <w:color w:val="000000"/>
          <w:sz w:val="28"/>
          <w:lang w:val="en-US"/>
        </w:rPr>
        <w:t>t</w:t>
      </w:r>
      <w:r w:rsidRPr="00A27EEF">
        <w:rPr>
          <w:color w:val="000000"/>
          <w:sz w:val="28"/>
          <w:vertAlign w:val="subscript"/>
        </w:rPr>
        <w:t>рег</w:t>
      </w:r>
      <w:r>
        <w:rPr>
          <w:color w:val="000000"/>
          <w:sz w:val="28"/>
        </w:rPr>
        <w:t xml:space="preserve"> = </w:t>
      </w:r>
      <w:r>
        <w:rPr>
          <w:color w:val="000000"/>
          <w:sz w:val="28"/>
          <w:lang w:val="en-US"/>
        </w:rPr>
        <w:t>2</w:t>
      </w:r>
      <w:r>
        <w:rPr>
          <w:color w:val="000000"/>
          <w:sz w:val="28"/>
        </w:rPr>
        <w:t>700 с.</w:t>
      </w:r>
    </w:p>
    <w:p w:rsidR="00A039A2" w:rsidRPr="00EA2F8B" w:rsidRDefault="00A039A2" w:rsidP="004F4A3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45FFB" w:rsidRPr="00F20B6E" w:rsidRDefault="00A039A2" w:rsidP="00C405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1856407" wp14:editId="62FEEB45">
            <wp:extent cx="5353050" cy="4819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FB" w:rsidRPr="00F20B6E" w:rsidRDefault="004F4A30" w:rsidP="00C405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Рис.4 </w:t>
      </w:r>
      <w:r w:rsidR="00C405D8">
        <w:rPr>
          <w:rFonts w:ascii="Times New Roman" w:hAnsi="Times New Roman" w:cs="Times New Roman"/>
          <w:sz w:val="28"/>
          <w:szCs w:val="28"/>
          <w:lang w:val="uk-UA"/>
        </w:rPr>
        <w:t>Траекторія руху судна  за П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405D8">
        <w:rPr>
          <w:rFonts w:ascii="Times New Roman" w:hAnsi="Times New Roman" w:cs="Times New Roman"/>
          <w:sz w:val="28"/>
          <w:szCs w:val="28"/>
          <w:lang w:val="uk-UA"/>
        </w:rPr>
        <w:t>Д регулятором</w:t>
      </w:r>
      <w:bookmarkStart w:id="0" w:name="_GoBack"/>
      <w:bookmarkEnd w:id="0"/>
    </w:p>
    <w:p w:rsidR="00945FFB" w:rsidRPr="00F20B6E" w:rsidRDefault="00945FFB" w:rsidP="00F20B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5FFB" w:rsidRPr="00F20B6E" w:rsidRDefault="00945FFB" w:rsidP="00F20B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37ED" w:rsidRPr="004F37ED" w:rsidRDefault="00884E64" w:rsidP="004F37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0B6E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F20B6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C405D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даній лабораторній роботі ми </w:t>
      </w:r>
      <w:r w:rsidR="00C405D8">
        <w:rPr>
          <w:rFonts w:ascii="Times New Roman" w:hAnsi="Times New Roman" w:cs="Times New Roman"/>
          <w:sz w:val="28"/>
          <w:szCs w:val="28"/>
        </w:rPr>
        <w:t>ознайомил</w:t>
      </w:r>
      <w:r w:rsidR="00C405D8" w:rsidRPr="00F20B6E">
        <w:rPr>
          <w:rFonts w:ascii="Times New Roman" w:hAnsi="Times New Roman" w:cs="Times New Roman"/>
          <w:sz w:val="28"/>
          <w:szCs w:val="28"/>
        </w:rPr>
        <w:t>ись з моделюванням руху судна при використанні різних законів регулювання і визначення найкращого регулятора та його параметрів.</w:t>
      </w:r>
    </w:p>
    <w:p w:rsidR="004F37ED" w:rsidRPr="004F37ED" w:rsidRDefault="004F37ED" w:rsidP="004F37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7ED">
        <w:rPr>
          <w:rFonts w:ascii="Times New Roman" w:hAnsi="Times New Roman" w:cs="Times New Roman"/>
          <w:sz w:val="28"/>
          <w:szCs w:val="28"/>
        </w:rPr>
        <w:t>За допомогою порівняння характеристик кутів дрейфу, було визначено, що</w:t>
      </w:r>
    </w:p>
    <w:p w:rsidR="004F37ED" w:rsidRPr="004F37ED" w:rsidRDefault="004F37ED" w:rsidP="004F37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37E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йкращим регулятором являється П</w:t>
      </w:r>
      <w:r w:rsidRPr="004F37ED">
        <w:rPr>
          <w:rFonts w:ascii="Times New Roman" w:hAnsi="Times New Roman" w:cs="Times New Roman"/>
          <w:sz w:val="28"/>
          <w:szCs w:val="28"/>
        </w:rPr>
        <w:t>Д-регулятор з часом перехідного процесу tп.п. =</w:t>
      </w:r>
    </w:p>
    <w:p w:rsidR="00884E64" w:rsidRPr="00C405D8" w:rsidRDefault="004F37ED" w:rsidP="004F37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2400 (с) . </w:t>
      </w:r>
      <w:r w:rsidRPr="004F37ED">
        <w:rPr>
          <w:rFonts w:ascii="Times New Roman" w:hAnsi="Times New Roman" w:cs="Times New Roman"/>
          <w:sz w:val="28"/>
          <w:szCs w:val="28"/>
        </w:rPr>
        <w:t>ПІД-ре</w:t>
      </w:r>
      <w:r>
        <w:rPr>
          <w:rFonts w:ascii="Times New Roman" w:hAnsi="Times New Roman" w:cs="Times New Roman"/>
          <w:sz w:val="28"/>
          <w:szCs w:val="28"/>
        </w:rPr>
        <w:t>гулятор є більш універсальним</w:t>
      </w:r>
      <w:r w:rsidRPr="004F37ED">
        <w:rPr>
          <w:rFonts w:ascii="Times New Roman" w:hAnsi="Times New Roman" w:cs="Times New Roman"/>
          <w:sz w:val="28"/>
          <w:szCs w:val="28"/>
        </w:rPr>
        <w:t>, проте є складнішим у використанні.</w:t>
      </w:r>
    </w:p>
    <w:sectPr w:rsidR="00884E64" w:rsidRPr="00C405D8" w:rsidSect="00971B4B">
      <w:footerReference w:type="default" r:id="rId16"/>
      <w:footerReference w:type="first" r:id="rId17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B3E" w:rsidRDefault="00F40B3E" w:rsidP="00BC327B">
      <w:pPr>
        <w:spacing w:after="0" w:line="240" w:lineRule="auto"/>
      </w:pPr>
      <w:r>
        <w:separator/>
      </w:r>
    </w:p>
  </w:endnote>
  <w:endnote w:type="continuationSeparator" w:id="0">
    <w:p w:rsidR="00F40B3E" w:rsidRDefault="00F40B3E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0D00E7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0D00E7">
            <w:rPr>
              <w:rFonts w:ascii="Times New Roman" w:hAnsi="Times New Roman" w:cs="Times New Roman"/>
              <w:sz w:val="40"/>
              <w:szCs w:val="24"/>
              <w:lang w:val="uk-UA"/>
            </w:rPr>
            <w:t>.01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6C468E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7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883546" w:rsidRPr="000D00E7" w:rsidRDefault="002E244C" w:rsidP="00883546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  <w:lang w:val="uk-UA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EB08EF">
            <w:rPr>
              <w:rFonts w:ascii="Times New Roman" w:hAnsi="Times New Roman" w:cs="Times New Roman"/>
              <w:sz w:val="40"/>
              <w:szCs w:val="24"/>
              <w:lang w:val="uk-UA"/>
            </w:rPr>
            <w:t>.02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EB08EF" w:rsidRPr="00EB08EF" w:rsidRDefault="00EB08EF" w:rsidP="00EB08EF">
          <w:pPr>
            <w:pStyle w:val="a6"/>
            <w:jc w:val="center"/>
            <w:rPr>
              <w:rFonts w:ascii="Times New Roman" w:hAnsi="Times New Roman" w:cs="Times New Roman"/>
              <w:szCs w:val="24"/>
            </w:rPr>
          </w:pPr>
          <w:r w:rsidRPr="00EB08EF">
            <w:rPr>
              <w:rFonts w:ascii="Times New Roman" w:hAnsi="Times New Roman" w:cs="Times New Roman"/>
              <w:szCs w:val="24"/>
            </w:rPr>
            <w:t>Моделювання руху судна при використанні різних регуляторів та</w:t>
          </w:r>
        </w:p>
        <w:p w:rsidR="002E244C" w:rsidRPr="006023E0" w:rsidRDefault="00EB08EF" w:rsidP="00EB08EF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B08EF">
            <w:rPr>
              <w:rFonts w:ascii="Times New Roman" w:hAnsi="Times New Roman" w:cs="Times New Roman"/>
              <w:szCs w:val="24"/>
            </w:rPr>
            <w:t>визначення найкращих коефіцієнтів регулятора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590EE2" w:rsidRDefault="00884E64" w:rsidP="002E244C">
          <w:pPr>
            <w:pStyle w:val="a6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Тимченко І.</w:t>
          </w:r>
          <w:r w:rsidRPr="00884E64">
            <w:rPr>
              <w:rFonts w:ascii="Times New Roman" w:hAnsi="Times New Roman" w:cs="Times New Roman"/>
              <w:sz w:val="20"/>
              <w:szCs w:val="20"/>
            </w:rPr>
            <w:t>В.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B3E" w:rsidRDefault="00F40B3E" w:rsidP="00BC327B">
      <w:pPr>
        <w:spacing w:after="0" w:line="240" w:lineRule="auto"/>
      </w:pPr>
      <w:r>
        <w:separator/>
      </w:r>
    </w:p>
  </w:footnote>
  <w:footnote w:type="continuationSeparator" w:id="0">
    <w:p w:rsidR="00F40B3E" w:rsidRDefault="00F40B3E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CB5711"/>
    <w:multiLevelType w:val="hybridMultilevel"/>
    <w:tmpl w:val="26502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9021F"/>
    <w:rsid w:val="00094986"/>
    <w:rsid w:val="000A2DAB"/>
    <w:rsid w:val="000B4FE3"/>
    <w:rsid w:val="000C461C"/>
    <w:rsid w:val="000D00E7"/>
    <w:rsid w:val="000E55E1"/>
    <w:rsid w:val="000E6150"/>
    <w:rsid w:val="000E7BB8"/>
    <w:rsid w:val="000F51C9"/>
    <w:rsid w:val="00114A06"/>
    <w:rsid w:val="00130A63"/>
    <w:rsid w:val="0014283D"/>
    <w:rsid w:val="00153DB7"/>
    <w:rsid w:val="001715CA"/>
    <w:rsid w:val="001D28D8"/>
    <w:rsid w:val="001D2C8C"/>
    <w:rsid w:val="001D7EED"/>
    <w:rsid w:val="002005DA"/>
    <w:rsid w:val="00200F36"/>
    <w:rsid w:val="00204B1F"/>
    <w:rsid w:val="00213D1B"/>
    <w:rsid w:val="0023199A"/>
    <w:rsid w:val="002600F3"/>
    <w:rsid w:val="0026165A"/>
    <w:rsid w:val="002716E9"/>
    <w:rsid w:val="00272F05"/>
    <w:rsid w:val="00282B24"/>
    <w:rsid w:val="00287E6A"/>
    <w:rsid w:val="002B11AB"/>
    <w:rsid w:val="002B3C91"/>
    <w:rsid w:val="002C706F"/>
    <w:rsid w:val="002D56D3"/>
    <w:rsid w:val="002D7D30"/>
    <w:rsid w:val="002E244C"/>
    <w:rsid w:val="002F405C"/>
    <w:rsid w:val="003131B9"/>
    <w:rsid w:val="003148A9"/>
    <w:rsid w:val="00323894"/>
    <w:rsid w:val="00343B46"/>
    <w:rsid w:val="00352934"/>
    <w:rsid w:val="00360BAA"/>
    <w:rsid w:val="003646FF"/>
    <w:rsid w:val="00374723"/>
    <w:rsid w:val="00375D58"/>
    <w:rsid w:val="00376FB7"/>
    <w:rsid w:val="00387524"/>
    <w:rsid w:val="00392943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54629"/>
    <w:rsid w:val="004738FB"/>
    <w:rsid w:val="004875F2"/>
    <w:rsid w:val="004B3DC8"/>
    <w:rsid w:val="004C6BAD"/>
    <w:rsid w:val="004F0F4F"/>
    <w:rsid w:val="004F37ED"/>
    <w:rsid w:val="004F4A30"/>
    <w:rsid w:val="00506AE0"/>
    <w:rsid w:val="00513F9C"/>
    <w:rsid w:val="005307E0"/>
    <w:rsid w:val="00542DDE"/>
    <w:rsid w:val="005444E3"/>
    <w:rsid w:val="00544FDF"/>
    <w:rsid w:val="0055037D"/>
    <w:rsid w:val="00550D19"/>
    <w:rsid w:val="00557A30"/>
    <w:rsid w:val="005820C8"/>
    <w:rsid w:val="00590EE2"/>
    <w:rsid w:val="00593003"/>
    <w:rsid w:val="005A68BE"/>
    <w:rsid w:val="005C031F"/>
    <w:rsid w:val="005C4925"/>
    <w:rsid w:val="005E39D7"/>
    <w:rsid w:val="005E4175"/>
    <w:rsid w:val="005E55BF"/>
    <w:rsid w:val="005F767F"/>
    <w:rsid w:val="0060172B"/>
    <w:rsid w:val="006023E0"/>
    <w:rsid w:val="00607CD3"/>
    <w:rsid w:val="006202BE"/>
    <w:rsid w:val="00620632"/>
    <w:rsid w:val="00656C5B"/>
    <w:rsid w:val="006721FB"/>
    <w:rsid w:val="006725EE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C468E"/>
    <w:rsid w:val="006C5A0E"/>
    <w:rsid w:val="006F1F60"/>
    <w:rsid w:val="0070070B"/>
    <w:rsid w:val="00723F93"/>
    <w:rsid w:val="00726B79"/>
    <w:rsid w:val="00726BC4"/>
    <w:rsid w:val="007348B5"/>
    <w:rsid w:val="007423B8"/>
    <w:rsid w:val="007600D3"/>
    <w:rsid w:val="00762FBA"/>
    <w:rsid w:val="007640BC"/>
    <w:rsid w:val="00764B0F"/>
    <w:rsid w:val="007720DE"/>
    <w:rsid w:val="007751EE"/>
    <w:rsid w:val="0078757C"/>
    <w:rsid w:val="00794205"/>
    <w:rsid w:val="007A6C2D"/>
    <w:rsid w:val="007B706C"/>
    <w:rsid w:val="007C4672"/>
    <w:rsid w:val="007E01D3"/>
    <w:rsid w:val="007E0D57"/>
    <w:rsid w:val="007E0DE2"/>
    <w:rsid w:val="007E5621"/>
    <w:rsid w:val="007F29A6"/>
    <w:rsid w:val="00800489"/>
    <w:rsid w:val="0080081B"/>
    <w:rsid w:val="008427F0"/>
    <w:rsid w:val="00845387"/>
    <w:rsid w:val="00861D73"/>
    <w:rsid w:val="008671FB"/>
    <w:rsid w:val="00874A7F"/>
    <w:rsid w:val="0088256F"/>
    <w:rsid w:val="00883546"/>
    <w:rsid w:val="00884E64"/>
    <w:rsid w:val="00897304"/>
    <w:rsid w:val="008A3B58"/>
    <w:rsid w:val="008B273B"/>
    <w:rsid w:val="008B48B7"/>
    <w:rsid w:val="008B4B03"/>
    <w:rsid w:val="008C0C3D"/>
    <w:rsid w:val="008C0E98"/>
    <w:rsid w:val="008D384F"/>
    <w:rsid w:val="008D3885"/>
    <w:rsid w:val="008D77A5"/>
    <w:rsid w:val="00902E47"/>
    <w:rsid w:val="009370B5"/>
    <w:rsid w:val="00945FFB"/>
    <w:rsid w:val="009462E0"/>
    <w:rsid w:val="009466C8"/>
    <w:rsid w:val="0094797D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039A2"/>
    <w:rsid w:val="00A246B2"/>
    <w:rsid w:val="00A31CC7"/>
    <w:rsid w:val="00A43D5B"/>
    <w:rsid w:val="00A634D1"/>
    <w:rsid w:val="00A7338E"/>
    <w:rsid w:val="00AF3666"/>
    <w:rsid w:val="00AF53DE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B0597"/>
    <w:rsid w:val="00BC327B"/>
    <w:rsid w:val="00C017EF"/>
    <w:rsid w:val="00C131A1"/>
    <w:rsid w:val="00C15A6D"/>
    <w:rsid w:val="00C405D8"/>
    <w:rsid w:val="00C428FA"/>
    <w:rsid w:val="00C54C2E"/>
    <w:rsid w:val="00C565D2"/>
    <w:rsid w:val="00C57A0E"/>
    <w:rsid w:val="00C624B6"/>
    <w:rsid w:val="00C67A0E"/>
    <w:rsid w:val="00C72555"/>
    <w:rsid w:val="00C84B38"/>
    <w:rsid w:val="00CA577B"/>
    <w:rsid w:val="00CB43A0"/>
    <w:rsid w:val="00CD6EB6"/>
    <w:rsid w:val="00CE2ABD"/>
    <w:rsid w:val="00CE32C4"/>
    <w:rsid w:val="00CF158C"/>
    <w:rsid w:val="00D0189E"/>
    <w:rsid w:val="00D03F53"/>
    <w:rsid w:val="00D17078"/>
    <w:rsid w:val="00D212CC"/>
    <w:rsid w:val="00D24AC4"/>
    <w:rsid w:val="00D57E44"/>
    <w:rsid w:val="00D61AC7"/>
    <w:rsid w:val="00DA1062"/>
    <w:rsid w:val="00DA1A64"/>
    <w:rsid w:val="00DB11E4"/>
    <w:rsid w:val="00DB3E61"/>
    <w:rsid w:val="00DE44BF"/>
    <w:rsid w:val="00DF4B6F"/>
    <w:rsid w:val="00E0028C"/>
    <w:rsid w:val="00E05A11"/>
    <w:rsid w:val="00E14455"/>
    <w:rsid w:val="00E14FAD"/>
    <w:rsid w:val="00E153D1"/>
    <w:rsid w:val="00E278F1"/>
    <w:rsid w:val="00E434DB"/>
    <w:rsid w:val="00E61FC6"/>
    <w:rsid w:val="00E62659"/>
    <w:rsid w:val="00E644AB"/>
    <w:rsid w:val="00E7647D"/>
    <w:rsid w:val="00E9169E"/>
    <w:rsid w:val="00EA15A9"/>
    <w:rsid w:val="00EA19BC"/>
    <w:rsid w:val="00EA2F8B"/>
    <w:rsid w:val="00EA6602"/>
    <w:rsid w:val="00EB08EF"/>
    <w:rsid w:val="00EB2F20"/>
    <w:rsid w:val="00ED2CA3"/>
    <w:rsid w:val="00ED3FE5"/>
    <w:rsid w:val="00ED7647"/>
    <w:rsid w:val="00EE0154"/>
    <w:rsid w:val="00F05E15"/>
    <w:rsid w:val="00F20B6E"/>
    <w:rsid w:val="00F32F86"/>
    <w:rsid w:val="00F4037A"/>
    <w:rsid w:val="00F40B3E"/>
    <w:rsid w:val="00F631AF"/>
    <w:rsid w:val="00F657B1"/>
    <w:rsid w:val="00F704EC"/>
    <w:rsid w:val="00F70C35"/>
    <w:rsid w:val="00F74DAB"/>
    <w:rsid w:val="00F74ED7"/>
    <w:rsid w:val="00F8618A"/>
    <w:rsid w:val="00FA4ECA"/>
    <w:rsid w:val="00FB36AC"/>
    <w:rsid w:val="00FB5180"/>
    <w:rsid w:val="00FC135A"/>
    <w:rsid w:val="00FC1D33"/>
    <w:rsid w:val="00FC3554"/>
    <w:rsid w:val="00FC559D"/>
    <w:rsid w:val="00FE2063"/>
    <w:rsid w:val="00FE295B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DF123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uiPriority w:val="1"/>
    <w:qFormat/>
    <w:rsid w:val="00884E64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Основной текст Знак"/>
    <w:basedOn w:val="a0"/>
    <w:link w:val="a9"/>
    <w:uiPriority w:val="1"/>
    <w:rsid w:val="00884E64"/>
    <w:rPr>
      <w:rFonts w:ascii="Times New Roman" w:hAnsi="Times New Roman" w:cs="Times New Roman"/>
      <w:sz w:val="28"/>
      <w:szCs w:val="28"/>
    </w:rPr>
  </w:style>
  <w:style w:type="paragraph" w:customStyle="1" w:styleId="ab">
    <w:name w:val="методичка Знак Знак"/>
    <w:basedOn w:val="a"/>
    <w:link w:val="ac"/>
    <w:rsid w:val="00884E6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pacing w:val="-1"/>
      <w:sz w:val="28"/>
      <w:szCs w:val="28"/>
      <w:lang w:val="en-US" w:eastAsia="ru-RU"/>
    </w:rPr>
  </w:style>
  <w:style w:type="character" w:customStyle="1" w:styleId="ac">
    <w:name w:val="методичка Знак Знак Знак"/>
    <w:basedOn w:val="a0"/>
    <w:link w:val="ab"/>
    <w:locked/>
    <w:rsid w:val="00884E64"/>
    <w:rPr>
      <w:rFonts w:ascii="Times New Roman" w:eastAsia="Times New Roman" w:hAnsi="Times New Roman" w:cs="Times New Roman"/>
      <w:color w:val="000000"/>
      <w:spacing w:val="-1"/>
      <w:sz w:val="28"/>
      <w:szCs w:val="28"/>
      <w:lang w:val="en-US" w:eastAsia="ru-RU"/>
    </w:rPr>
  </w:style>
  <w:style w:type="paragraph" w:customStyle="1" w:styleId="Default">
    <w:name w:val="Default"/>
    <w:rsid w:val="00884E6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ad">
    <w:name w:val="List Paragraph"/>
    <w:basedOn w:val="a"/>
    <w:uiPriority w:val="34"/>
    <w:qFormat/>
    <w:rsid w:val="00557A30"/>
    <w:pPr>
      <w:ind w:left="720"/>
      <w:contextualSpacing/>
    </w:pPr>
  </w:style>
  <w:style w:type="character" w:styleId="ae">
    <w:name w:val="Hyperlink"/>
    <w:basedOn w:val="a0"/>
    <w:uiPriority w:val="99"/>
    <w:semiHidden/>
    <w:unhideWhenUsed/>
    <w:rsid w:val="008004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8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0%D0%B2%D1%82%D0%BE%D0%BC%D0%B0%D1%82%D0%B8%D1%87%D0%BD%D0%B8%D0%B9_%D1%80%D0%B5%D0%B3%D1%83%D0%BB%D1%8F%D1%82%D0%BE%D1%80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0%D0%B2%D1%82%D0%BE%D0%BC%D0%B0%D1%82%D0%B8%D1%87%D0%BD%D0%B8%D0%B9_%D1%80%D0%B5%D0%B3%D1%83%D0%BB%D1%8F%D1%82%D0%BE%D1%8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uk.wikipedia.org/wiki/%D0%90%D0%B2%D1%82%D0%BE%D0%BC%D0%B0%D1%82%D0%B8%D0%BA%D0%B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FFB2C-9703-4C66-87E5-1C8FCCD7E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8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96</cp:revision>
  <cp:lastPrinted>2017-03-22T06:16:00Z</cp:lastPrinted>
  <dcterms:created xsi:type="dcterms:W3CDTF">2017-03-14T18:40:00Z</dcterms:created>
  <dcterms:modified xsi:type="dcterms:W3CDTF">2020-05-29T11:05:00Z</dcterms:modified>
</cp:coreProperties>
</file>