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B4CDE" w14:textId="77777777" w:rsidR="00AE15B8" w:rsidRPr="004302D6" w:rsidRDefault="00AE15B8" w:rsidP="00EF7FB1">
      <w:r w:rsidRPr="004302D6">
        <w:br w:type="page"/>
      </w:r>
    </w:p>
    <w:p w14:paraId="07A0C43B" w14:textId="2F5CBEF8" w:rsidR="00607EFB" w:rsidRDefault="008C450B" w:rsidP="00EF7FB1">
      <w:pPr>
        <w:ind w:firstLine="0"/>
        <w:jc w:val="center"/>
        <w:rPr>
          <w:b/>
          <w:bCs/>
          <w:lang w:val="ru-RU"/>
        </w:rPr>
      </w:pPr>
      <w:r w:rsidRPr="000D0466">
        <w:rPr>
          <w:b/>
          <w:bCs/>
        </w:rPr>
        <w:lastRenderedPageBreak/>
        <w:t xml:space="preserve">РОЗДІЛ </w:t>
      </w:r>
      <w:r w:rsidR="000835E7" w:rsidRPr="000D0466">
        <w:rPr>
          <w:b/>
          <w:bCs/>
          <w:lang w:val="ru-RU"/>
        </w:rPr>
        <w:t>5</w:t>
      </w:r>
    </w:p>
    <w:p w14:paraId="14170238" w14:textId="77777777" w:rsidR="000B513F" w:rsidRPr="000D0466" w:rsidRDefault="000B513F" w:rsidP="00EF7FB1">
      <w:pPr>
        <w:ind w:firstLine="0"/>
        <w:jc w:val="center"/>
        <w:rPr>
          <w:b/>
          <w:bCs/>
          <w:lang w:val="ru-RU"/>
        </w:rPr>
      </w:pPr>
    </w:p>
    <w:p w14:paraId="3D94CE45" w14:textId="649EF868" w:rsidR="00EF7FB1" w:rsidRPr="000D0466" w:rsidRDefault="00EF7FB1" w:rsidP="00EF7FB1">
      <w:pPr>
        <w:ind w:firstLine="0"/>
        <w:jc w:val="center"/>
        <w:rPr>
          <w:b/>
          <w:bCs/>
          <w:szCs w:val="28"/>
        </w:rPr>
      </w:pPr>
      <w:bookmarkStart w:id="0" w:name="_Toc43146946"/>
      <w:r w:rsidRPr="000D0466">
        <w:rPr>
          <w:b/>
          <w:bCs/>
          <w:szCs w:val="28"/>
        </w:rPr>
        <w:t>ОХОРОНА ПРАЦІ</w:t>
      </w:r>
      <w:bookmarkEnd w:id="0"/>
      <w:r w:rsidR="007048C3" w:rsidRPr="000D0466">
        <w:rPr>
          <w:b/>
          <w:bCs/>
          <w:szCs w:val="28"/>
        </w:rPr>
        <w:t xml:space="preserve"> ТА НАВКОЛИШНЬОГО СЕРЕДОВИЩА</w:t>
      </w:r>
    </w:p>
    <w:p w14:paraId="10BA07CF" w14:textId="77777777" w:rsidR="003B1A27" w:rsidRPr="004302D6" w:rsidRDefault="003B1A27" w:rsidP="00EF7FB1">
      <w:pPr>
        <w:ind w:firstLine="0"/>
        <w:jc w:val="center"/>
        <w:rPr>
          <w:szCs w:val="28"/>
        </w:rPr>
      </w:pPr>
    </w:p>
    <w:p w14:paraId="4BCA4267" w14:textId="77777777" w:rsidR="00EF7FB1" w:rsidRPr="004302D6" w:rsidRDefault="003B1A27" w:rsidP="003B1A27">
      <w:pPr>
        <w:rPr>
          <w:rFonts w:eastAsia="Calibri"/>
          <w:szCs w:val="28"/>
          <w:lang w:eastAsia="en-US"/>
        </w:rPr>
      </w:pPr>
      <w:r w:rsidRPr="004302D6">
        <w:rPr>
          <w:rFonts w:eastAsia="Calibri"/>
          <w:szCs w:val="28"/>
          <w:lang w:eastAsia="en-US"/>
        </w:rPr>
        <w:t>Враховуючи той факт, що виконання даної кваліфікаційної роботи потребує використання засобів комп’ютерної техніки, то в цьому розділі буде доцільним розглянути питання, щодо створення безпечних умов праці при використанні ВДТ ПЕОМ та екранних пристроїв, а т</w:t>
      </w:r>
      <w:r w:rsidR="00F93AB2" w:rsidRPr="004302D6">
        <w:rPr>
          <w:rFonts w:eastAsia="Calibri"/>
          <w:szCs w:val="28"/>
          <w:lang w:eastAsia="en-US"/>
        </w:rPr>
        <w:t>акож розглянуті питання, електричної</w:t>
      </w:r>
      <w:r w:rsidRPr="004302D6">
        <w:rPr>
          <w:rFonts w:eastAsia="Calibri"/>
          <w:szCs w:val="28"/>
          <w:lang w:eastAsia="en-US"/>
        </w:rPr>
        <w:t xml:space="preserve"> та пожежної безпеки в робочому приміщенні лабораторії, де виконувалася ця робота.</w:t>
      </w:r>
    </w:p>
    <w:p w14:paraId="296237B8" w14:textId="77777777" w:rsidR="00EF7FB1" w:rsidRPr="004302D6" w:rsidRDefault="00EF7FB1" w:rsidP="00EF7FB1">
      <w:pPr>
        <w:rPr>
          <w:rFonts w:eastAsia="Calibri"/>
          <w:szCs w:val="28"/>
          <w:lang w:eastAsia="en-US"/>
        </w:rPr>
      </w:pPr>
      <w:r w:rsidRPr="004302D6">
        <w:rPr>
          <w:rFonts w:eastAsia="Calibri"/>
          <w:szCs w:val="28"/>
          <w:lang w:eastAsia="en-US"/>
        </w:rPr>
        <w:t xml:space="preserve">В першу чергу, передбачається, з урахуванням вимог щодо безпеки та захисту здоров’я працівників під час роботи з екранними пристроями та </w:t>
      </w:r>
      <w:proofErr w:type="spellStart"/>
      <w:r w:rsidRPr="004302D6">
        <w:rPr>
          <w:rFonts w:eastAsia="Calibri"/>
          <w:szCs w:val="28"/>
          <w:lang w:eastAsia="en-US"/>
        </w:rPr>
        <w:t>ДСанПіН</w:t>
      </w:r>
      <w:proofErr w:type="spellEnd"/>
      <w:r w:rsidRPr="004302D6">
        <w:rPr>
          <w:rFonts w:eastAsia="Calibri"/>
          <w:szCs w:val="28"/>
          <w:lang w:eastAsia="en-US"/>
        </w:rPr>
        <w:t xml:space="preserve"> 3.3.2.007, визначити потенційно небезпечні і шкідливі фактори, що виникають при експлуатації ВДТ ПЕОМ, вплив цих факторів на користувачів, розглянути принципи їх нормування, а також передбачити можливі комплексні заходи щодо запобігання шкідливого впливу цих факторів на людину. Також в цьому розділі розроблені відповідні рішення та організаційні заходи з безпеки праці та санітарії, а також пожежної безпеки та профілактики.</w:t>
      </w:r>
    </w:p>
    <w:p w14:paraId="38006091" w14:textId="77777777" w:rsidR="00EF7FB1" w:rsidRPr="004302D6" w:rsidRDefault="00EF7FB1" w:rsidP="00EF7FB1">
      <w:pPr>
        <w:rPr>
          <w:rFonts w:eastAsia="Calibri"/>
          <w:szCs w:val="28"/>
          <w:lang w:eastAsia="en-US"/>
        </w:rPr>
      </w:pPr>
    </w:p>
    <w:p w14:paraId="01856289" w14:textId="0522AC23" w:rsidR="00EF7FB1" w:rsidRPr="004302D6" w:rsidRDefault="00963262" w:rsidP="00EF7FB1">
      <w:pPr>
        <w:rPr>
          <w:szCs w:val="28"/>
        </w:rPr>
      </w:pPr>
      <w:bookmarkStart w:id="1" w:name="_Toc43146947"/>
      <w:r w:rsidRPr="004302D6">
        <w:rPr>
          <w:szCs w:val="28"/>
          <w:lang w:val="ru-RU"/>
        </w:rPr>
        <w:t>5</w:t>
      </w:r>
      <w:r w:rsidR="00EF7FB1" w:rsidRPr="004302D6">
        <w:rPr>
          <w:szCs w:val="28"/>
        </w:rPr>
        <w:t>.1 Визначення основних потенційно шкідливих та небезпечних виробничих факторів</w:t>
      </w:r>
      <w:bookmarkEnd w:id="1"/>
    </w:p>
    <w:p w14:paraId="7521DCA9" w14:textId="77777777" w:rsidR="00EF7FB1" w:rsidRPr="004302D6" w:rsidRDefault="00EF7FB1" w:rsidP="00EF7FB1">
      <w:pPr>
        <w:rPr>
          <w:szCs w:val="28"/>
        </w:rPr>
      </w:pPr>
    </w:p>
    <w:p w14:paraId="2F1B36C2" w14:textId="77777777" w:rsidR="00EF7FB1" w:rsidRPr="004302D6" w:rsidRDefault="00EF7FB1" w:rsidP="00EF7FB1">
      <w:pPr>
        <w:rPr>
          <w:rFonts w:eastAsia="Calibri"/>
          <w:szCs w:val="28"/>
          <w:lang w:eastAsia="en-US"/>
        </w:rPr>
      </w:pPr>
      <w:r w:rsidRPr="004302D6">
        <w:rPr>
          <w:rFonts w:eastAsia="Calibri"/>
          <w:szCs w:val="28"/>
          <w:lang w:eastAsia="en-US"/>
        </w:rPr>
        <w:t xml:space="preserve">Відповідно до вимог щодо безпеки та захисту здоров’я працівників під час роботи з екранними пристроями та </w:t>
      </w:r>
      <w:proofErr w:type="spellStart"/>
      <w:r w:rsidRPr="004302D6">
        <w:rPr>
          <w:rFonts w:eastAsia="Calibri"/>
          <w:szCs w:val="28"/>
          <w:lang w:eastAsia="en-US"/>
        </w:rPr>
        <w:t>ДСанПіН</w:t>
      </w:r>
      <w:proofErr w:type="spellEnd"/>
      <w:r w:rsidRPr="004302D6">
        <w:rPr>
          <w:rFonts w:eastAsia="Calibri"/>
          <w:szCs w:val="28"/>
          <w:lang w:eastAsia="en-US"/>
        </w:rPr>
        <w:t xml:space="preserve"> 3.3.2.007-98, основними шкідливими та небезпечними виробничими факторами, які пов’язані з використанням ВДТ ПЕОМ є наступні фактори:</w:t>
      </w:r>
    </w:p>
    <w:p w14:paraId="42107D21" w14:textId="77777777" w:rsidR="00EF7FB1" w:rsidRPr="004302D6" w:rsidRDefault="00EF7FB1" w:rsidP="001D0B8C">
      <w:pPr>
        <w:pStyle w:val="ListParagraph"/>
        <w:numPr>
          <w:ilvl w:val="0"/>
          <w:numId w:val="26"/>
        </w:numPr>
        <w:rPr>
          <w:szCs w:val="28"/>
        </w:rPr>
      </w:pPr>
      <w:r w:rsidRPr="004302D6">
        <w:rPr>
          <w:szCs w:val="28"/>
        </w:rPr>
        <w:t>електромагнітне та рентгенівське випромінювання монітору;</w:t>
      </w:r>
    </w:p>
    <w:p w14:paraId="0D9D2DDD" w14:textId="77777777" w:rsidR="00EF7FB1" w:rsidRPr="004302D6" w:rsidRDefault="00EF7FB1" w:rsidP="001D0B8C">
      <w:pPr>
        <w:pStyle w:val="ListParagraph"/>
        <w:numPr>
          <w:ilvl w:val="0"/>
          <w:numId w:val="26"/>
        </w:numPr>
        <w:rPr>
          <w:szCs w:val="28"/>
        </w:rPr>
      </w:pPr>
      <w:r w:rsidRPr="004302D6">
        <w:rPr>
          <w:szCs w:val="28"/>
        </w:rPr>
        <w:t>механічні шуми, які пов’язані з роботою принтера і вентиляційної системи комп’ютера;</w:t>
      </w:r>
    </w:p>
    <w:p w14:paraId="61F526B7" w14:textId="77777777" w:rsidR="0028206F" w:rsidRPr="004302D6" w:rsidRDefault="0028206F" w:rsidP="0028206F">
      <w:pPr>
        <w:rPr>
          <w:szCs w:val="28"/>
        </w:rPr>
      </w:pPr>
    </w:p>
    <w:p w14:paraId="14DB1380" w14:textId="77777777" w:rsidR="00EF7FB1" w:rsidRPr="004302D6" w:rsidRDefault="00EF7FB1" w:rsidP="001D0B8C">
      <w:pPr>
        <w:pStyle w:val="ListParagraph"/>
        <w:numPr>
          <w:ilvl w:val="0"/>
          <w:numId w:val="26"/>
        </w:numPr>
        <w:rPr>
          <w:szCs w:val="28"/>
        </w:rPr>
      </w:pPr>
      <w:r w:rsidRPr="004302D6">
        <w:rPr>
          <w:szCs w:val="28"/>
        </w:rPr>
        <w:lastRenderedPageBreak/>
        <w:t>значна напруга зорових органів і пов’язане з цим перевтомлення користувача ПЕОМ;</w:t>
      </w:r>
    </w:p>
    <w:p w14:paraId="3387C0E2" w14:textId="77777777" w:rsidR="00EF7FB1" w:rsidRPr="004302D6" w:rsidRDefault="00EF7FB1" w:rsidP="001D0B8C">
      <w:pPr>
        <w:pStyle w:val="ListParagraph"/>
        <w:numPr>
          <w:ilvl w:val="0"/>
          <w:numId w:val="26"/>
        </w:numPr>
        <w:rPr>
          <w:szCs w:val="28"/>
        </w:rPr>
      </w:pPr>
      <w:r w:rsidRPr="004302D6">
        <w:rPr>
          <w:szCs w:val="28"/>
        </w:rPr>
        <w:t>можливість поразки електричним струмом;</w:t>
      </w:r>
    </w:p>
    <w:p w14:paraId="79FF7E75" w14:textId="77777777" w:rsidR="00EF7FB1" w:rsidRPr="004302D6" w:rsidRDefault="00EF7FB1" w:rsidP="001D0B8C">
      <w:pPr>
        <w:pStyle w:val="ListParagraph"/>
        <w:numPr>
          <w:ilvl w:val="0"/>
          <w:numId w:val="26"/>
        </w:numPr>
        <w:rPr>
          <w:szCs w:val="28"/>
        </w:rPr>
      </w:pPr>
      <w:r w:rsidRPr="004302D6">
        <w:rPr>
          <w:szCs w:val="28"/>
        </w:rPr>
        <w:t>значне навантаження на пальці і кисті рук, що при відсутності профілактики    і    медичного    контролю,    може    викликати професійні захворювання;</w:t>
      </w:r>
    </w:p>
    <w:p w14:paraId="59A33EF8" w14:textId="77777777" w:rsidR="00EF7FB1" w:rsidRPr="004302D6" w:rsidRDefault="00EF7FB1" w:rsidP="001D0B8C">
      <w:pPr>
        <w:pStyle w:val="ListParagraph"/>
        <w:numPr>
          <w:ilvl w:val="0"/>
          <w:numId w:val="26"/>
        </w:numPr>
        <w:rPr>
          <w:szCs w:val="28"/>
        </w:rPr>
      </w:pPr>
      <w:r w:rsidRPr="004302D6">
        <w:rPr>
          <w:szCs w:val="28"/>
        </w:rPr>
        <w:t>тривале перебування в одному й тому ж  самому  положенні сидячи,  що викликає застійні</w:t>
      </w:r>
      <w:r w:rsidRPr="004302D6">
        <w:rPr>
          <w:szCs w:val="28"/>
        </w:rPr>
        <w:tab/>
        <w:t>явища</w:t>
      </w:r>
      <w:r w:rsidRPr="004302D6">
        <w:rPr>
          <w:szCs w:val="28"/>
        </w:rPr>
        <w:tab/>
        <w:t>в</w:t>
      </w:r>
      <w:r w:rsidRPr="004302D6">
        <w:rPr>
          <w:szCs w:val="28"/>
        </w:rPr>
        <w:tab/>
        <w:t>організмі людини.</w:t>
      </w:r>
    </w:p>
    <w:p w14:paraId="66B3A2A8" w14:textId="77777777" w:rsidR="00EF7FB1" w:rsidRPr="004302D6" w:rsidRDefault="00EF7FB1" w:rsidP="00EF7FB1">
      <w:pPr>
        <w:rPr>
          <w:rFonts w:eastAsia="Calibri"/>
          <w:szCs w:val="28"/>
          <w:lang w:eastAsia="en-US"/>
        </w:rPr>
      </w:pPr>
      <w:r w:rsidRPr="004302D6">
        <w:rPr>
          <w:rFonts w:eastAsia="Calibri"/>
          <w:szCs w:val="28"/>
          <w:lang w:eastAsia="en-US"/>
        </w:rPr>
        <w:t>За даними Всесвітньої організації охорони здоров’я професійна діяльність  користувача  ВДТ ПЕОМ  маже  в  окремих  випадках   приводити  до порушення  функцій  зорових   аналізаторів,   кістково - м’язової  системи (примусова  поза)   і   порушень,   зв’язаних   зі   стресовими   ситуаціями  і нервово - емоційною напругою при роботі.</w:t>
      </w:r>
    </w:p>
    <w:p w14:paraId="1473FCD2" w14:textId="77777777" w:rsidR="00EF7FB1" w:rsidRPr="004302D6" w:rsidRDefault="00EF7FB1" w:rsidP="00EF7FB1">
      <w:pPr>
        <w:rPr>
          <w:rFonts w:eastAsia="Calibri"/>
          <w:szCs w:val="28"/>
          <w:lang w:eastAsia="en-US"/>
        </w:rPr>
      </w:pPr>
    </w:p>
    <w:p w14:paraId="40B6CC72" w14:textId="5DCE5815" w:rsidR="00EF7FB1" w:rsidRPr="004302D6" w:rsidRDefault="001B45D5" w:rsidP="00EF7FB1">
      <w:pPr>
        <w:rPr>
          <w:szCs w:val="28"/>
        </w:rPr>
      </w:pPr>
      <w:bookmarkStart w:id="2" w:name="_Toc43146948"/>
      <w:r w:rsidRPr="004302D6">
        <w:rPr>
          <w:szCs w:val="28"/>
        </w:rPr>
        <w:t>5</w:t>
      </w:r>
      <w:r w:rsidR="00EF7FB1" w:rsidRPr="004302D6">
        <w:rPr>
          <w:szCs w:val="28"/>
        </w:rPr>
        <w:t>.2 Технічні рішення та організаційні заходи з безпеки і гігієни праці та виробничої санітарії</w:t>
      </w:r>
      <w:bookmarkEnd w:id="2"/>
    </w:p>
    <w:p w14:paraId="3FCE082E" w14:textId="77777777" w:rsidR="008D4CEE" w:rsidRPr="004302D6" w:rsidRDefault="008D4CEE" w:rsidP="00EF7FB1">
      <w:pPr>
        <w:rPr>
          <w:szCs w:val="28"/>
        </w:rPr>
      </w:pPr>
    </w:p>
    <w:p w14:paraId="5E1CB396" w14:textId="7630C359" w:rsidR="00EF7FB1" w:rsidRPr="004302D6" w:rsidRDefault="001B45D5" w:rsidP="00EF7FB1">
      <w:pPr>
        <w:rPr>
          <w:szCs w:val="28"/>
        </w:rPr>
      </w:pPr>
      <w:bookmarkStart w:id="3" w:name="_Toc43146949"/>
      <w:r w:rsidRPr="004302D6">
        <w:rPr>
          <w:szCs w:val="28"/>
          <w:lang w:val="ru-RU"/>
        </w:rPr>
        <w:t>5</w:t>
      </w:r>
      <w:r w:rsidR="00EF7FB1" w:rsidRPr="004302D6">
        <w:rPr>
          <w:szCs w:val="28"/>
        </w:rPr>
        <w:t>.2.1 Вимоги з охорони праці при роботі з персональним комп’ютером</w:t>
      </w:r>
      <w:bookmarkEnd w:id="3"/>
    </w:p>
    <w:p w14:paraId="0E226A65" w14:textId="77777777" w:rsidR="008D4CEE" w:rsidRPr="004302D6" w:rsidRDefault="008D4CEE" w:rsidP="00EF7FB1">
      <w:pPr>
        <w:rPr>
          <w:szCs w:val="28"/>
        </w:rPr>
      </w:pPr>
    </w:p>
    <w:p w14:paraId="5958638E" w14:textId="77777777" w:rsidR="00EF7FB1" w:rsidRPr="004302D6" w:rsidRDefault="00EF7FB1" w:rsidP="00EF7FB1">
      <w:pPr>
        <w:rPr>
          <w:rFonts w:eastAsia="Calibri"/>
          <w:szCs w:val="28"/>
          <w:lang w:eastAsia="en-US"/>
        </w:rPr>
      </w:pPr>
      <w:r w:rsidRPr="004302D6">
        <w:rPr>
          <w:rFonts w:eastAsia="Calibri"/>
          <w:szCs w:val="28"/>
          <w:lang w:eastAsia="en-US"/>
        </w:rPr>
        <w:t>Працюючі з комп’ютером людина піддається впливу небезпечних та шкідливих факторів, серед яких:</w:t>
      </w:r>
    </w:p>
    <w:p w14:paraId="2EF027A3" w14:textId="77777777" w:rsidR="00EF7FB1" w:rsidRPr="004302D6" w:rsidRDefault="00EF7FB1" w:rsidP="001D0B8C">
      <w:pPr>
        <w:pStyle w:val="ListParagraph"/>
        <w:numPr>
          <w:ilvl w:val="0"/>
          <w:numId w:val="22"/>
        </w:numPr>
        <w:ind w:left="1154"/>
        <w:rPr>
          <w:szCs w:val="28"/>
        </w:rPr>
      </w:pPr>
      <w:r w:rsidRPr="004302D6">
        <w:rPr>
          <w:szCs w:val="28"/>
        </w:rPr>
        <w:t>вплив електромагнітного випромінювання;</w:t>
      </w:r>
    </w:p>
    <w:p w14:paraId="4E2D6504" w14:textId="77777777" w:rsidR="00EF7FB1" w:rsidRPr="004302D6" w:rsidRDefault="00EF7FB1" w:rsidP="001D0B8C">
      <w:pPr>
        <w:pStyle w:val="ListParagraph"/>
        <w:numPr>
          <w:ilvl w:val="0"/>
          <w:numId w:val="22"/>
        </w:numPr>
        <w:ind w:left="1154"/>
        <w:rPr>
          <w:szCs w:val="28"/>
        </w:rPr>
      </w:pPr>
      <w:r w:rsidRPr="004302D6">
        <w:rPr>
          <w:szCs w:val="28"/>
        </w:rPr>
        <w:t>наявність шуму вентиляторів;</w:t>
      </w:r>
    </w:p>
    <w:p w14:paraId="3E892B43" w14:textId="77777777" w:rsidR="00EF7FB1" w:rsidRPr="004302D6" w:rsidRDefault="00EF7FB1" w:rsidP="001D0B8C">
      <w:pPr>
        <w:pStyle w:val="ListParagraph"/>
        <w:numPr>
          <w:ilvl w:val="0"/>
          <w:numId w:val="22"/>
        </w:numPr>
        <w:ind w:left="1154"/>
        <w:rPr>
          <w:szCs w:val="28"/>
        </w:rPr>
      </w:pPr>
      <w:r w:rsidRPr="004302D6">
        <w:rPr>
          <w:szCs w:val="28"/>
        </w:rPr>
        <w:t>невідповідальність освітлення;</w:t>
      </w:r>
    </w:p>
    <w:p w14:paraId="2F4D76E4" w14:textId="77777777" w:rsidR="00EF7FB1" w:rsidRPr="004302D6" w:rsidRDefault="00EF7FB1" w:rsidP="001D0B8C">
      <w:pPr>
        <w:pStyle w:val="ListParagraph"/>
        <w:numPr>
          <w:ilvl w:val="0"/>
          <w:numId w:val="22"/>
        </w:numPr>
        <w:ind w:left="1154"/>
        <w:rPr>
          <w:szCs w:val="28"/>
        </w:rPr>
      </w:pPr>
      <w:r w:rsidRPr="004302D6">
        <w:rPr>
          <w:szCs w:val="28"/>
        </w:rPr>
        <w:t>невідповідна організація робочого місця;</w:t>
      </w:r>
    </w:p>
    <w:p w14:paraId="49D6E298" w14:textId="77777777" w:rsidR="00EF7FB1" w:rsidRPr="004302D6" w:rsidRDefault="00EF7FB1" w:rsidP="001D0B8C">
      <w:pPr>
        <w:pStyle w:val="ListParagraph"/>
        <w:numPr>
          <w:ilvl w:val="0"/>
          <w:numId w:val="22"/>
        </w:numPr>
        <w:ind w:left="1154"/>
        <w:rPr>
          <w:szCs w:val="28"/>
        </w:rPr>
      </w:pPr>
      <w:r w:rsidRPr="004302D6">
        <w:rPr>
          <w:szCs w:val="28"/>
        </w:rPr>
        <w:t>можливість ураження електричним струмом;</w:t>
      </w:r>
    </w:p>
    <w:p w14:paraId="53BFABEC" w14:textId="77777777" w:rsidR="00EF7FB1" w:rsidRPr="004302D6" w:rsidRDefault="00EF7FB1" w:rsidP="001D0B8C">
      <w:pPr>
        <w:pStyle w:val="ListParagraph"/>
        <w:numPr>
          <w:ilvl w:val="0"/>
          <w:numId w:val="22"/>
        </w:numPr>
        <w:ind w:left="1154"/>
        <w:rPr>
          <w:szCs w:val="28"/>
        </w:rPr>
      </w:pPr>
      <w:r w:rsidRPr="004302D6">
        <w:rPr>
          <w:szCs w:val="28"/>
        </w:rPr>
        <w:t>монотонність праці.</w:t>
      </w:r>
    </w:p>
    <w:p w14:paraId="7B335A3E" w14:textId="77777777" w:rsidR="00EF7FB1" w:rsidRPr="004302D6" w:rsidRDefault="00EF7FB1" w:rsidP="00EF7FB1">
      <w:pPr>
        <w:rPr>
          <w:rFonts w:eastAsia="Calibri"/>
          <w:szCs w:val="28"/>
          <w:lang w:eastAsia="en-US"/>
        </w:rPr>
      </w:pPr>
      <w:r w:rsidRPr="004302D6">
        <w:rPr>
          <w:rFonts w:eastAsia="Calibri"/>
          <w:szCs w:val="28"/>
          <w:lang w:eastAsia="en-US"/>
        </w:rPr>
        <w:t>Планування робочого місця має важливу роль та повинна задовольняти вимогам зручності виконання робіт, економії енергії та часу працюючого.</w:t>
      </w:r>
    </w:p>
    <w:p w14:paraId="7C19F0BC" w14:textId="77777777" w:rsidR="00D159D6" w:rsidRPr="004302D6" w:rsidRDefault="00EF7FB1" w:rsidP="006C46E3">
      <w:pPr>
        <w:rPr>
          <w:rFonts w:eastAsia="Calibri"/>
          <w:szCs w:val="28"/>
          <w:lang w:eastAsia="en-US"/>
        </w:rPr>
      </w:pPr>
      <w:r w:rsidRPr="004302D6">
        <w:rPr>
          <w:rFonts w:eastAsia="Calibri"/>
          <w:szCs w:val="28"/>
          <w:lang w:eastAsia="en-US"/>
        </w:rPr>
        <w:lastRenderedPageBreak/>
        <w:t xml:space="preserve">Нераціональна конструкція й розташування робочих місць приводить до </w:t>
      </w:r>
    </w:p>
    <w:p w14:paraId="0A355203" w14:textId="77777777" w:rsidR="00EF7FB1" w:rsidRPr="004302D6" w:rsidRDefault="00EF7FB1" w:rsidP="00D159D6">
      <w:pPr>
        <w:ind w:firstLine="0"/>
        <w:rPr>
          <w:rFonts w:eastAsia="Calibri"/>
          <w:szCs w:val="28"/>
          <w:lang w:eastAsia="en-US"/>
        </w:rPr>
      </w:pPr>
      <w:r w:rsidRPr="004302D6">
        <w:rPr>
          <w:rFonts w:eastAsia="Calibri"/>
          <w:szCs w:val="28"/>
          <w:lang w:eastAsia="en-US"/>
        </w:rPr>
        <w:t>змушеної робочої пози й до напруги кістково - м'язової системи. При тривалій роботі за екраном дисплея в операторів спостерігається виражена напруга органів зору з появою скарг на незадоволеність роботою, дратівливість, порушення сну, хворобливі відчуття в очах, області шиї й у руках. У зв'язку з цим для працівників повинні забезпечуватися оптимальні умови праці й відпочинку. Праця операторів комп’ютера ставиться до I і II класу по гігієнічних умовах праці.</w:t>
      </w:r>
    </w:p>
    <w:p w14:paraId="3A97FE5A" w14:textId="77777777" w:rsidR="00EF7FB1" w:rsidRPr="004302D6" w:rsidRDefault="00EF7FB1" w:rsidP="00EF7FB1">
      <w:pPr>
        <w:rPr>
          <w:rFonts w:eastAsia="Calibri"/>
          <w:szCs w:val="28"/>
          <w:lang w:eastAsia="en-US"/>
        </w:rPr>
      </w:pPr>
      <w:r w:rsidRPr="004302D6">
        <w:rPr>
          <w:rFonts w:eastAsia="Calibri"/>
          <w:szCs w:val="28"/>
          <w:lang w:eastAsia="en-US"/>
        </w:rPr>
        <w:t>Тривалість роботи оператора за комп’ютером не повинна перевищувати шести годин на добу.</w:t>
      </w:r>
    </w:p>
    <w:p w14:paraId="7405A48C" w14:textId="77777777" w:rsidR="00EF7FB1" w:rsidRPr="004302D6" w:rsidRDefault="00EF7FB1" w:rsidP="00EF7FB1">
      <w:pPr>
        <w:rPr>
          <w:rFonts w:eastAsia="Calibri"/>
          <w:szCs w:val="28"/>
          <w:lang w:eastAsia="en-US"/>
        </w:rPr>
      </w:pPr>
      <w:r w:rsidRPr="004302D6">
        <w:rPr>
          <w:rFonts w:eastAsia="Calibri"/>
          <w:szCs w:val="28"/>
          <w:lang w:eastAsia="en-US"/>
        </w:rPr>
        <w:t xml:space="preserve">Умови при роботі з ВДТ ПЕОМ повинні відповідати вимогам щодо безпеки захисту працівників під час роботи з екранними пристроями та </w:t>
      </w:r>
      <w:proofErr w:type="spellStart"/>
      <w:r w:rsidRPr="004302D6">
        <w:rPr>
          <w:rFonts w:eastAsia="Calibri"/>
          <w:szCs w:val="28"/>
          <w:lang w:eastAsia="en-US"/>
        </w:rPr>
        <w:t>ДСаН</w:t>
      </w:r>
      <w:proofErr w:type="spellEnd"/>
      <w:r w:rsidRPr="004302D6">
        <w:rPr>
          <w:rFonts w:eastAsia="Calibri"/>
          <w:szCs w:val="28"/>
          <w:lang w:eastAsia="en-US"/>
        </w:rPr>
        <w:t>- ПіН_3.3.2.007-98.</w:t>
      </w:r>
    </w:p>
    <w:p w14:paraId="1786979B" w14:textId="77777777" w:rsidR="00EF7FB1" w:rsidRPr="004302D6" w:rsidRDefault="00EF7FB1" w:rsidP="00EF7FB1">
      <w:pPr>
        <w:rPr>
          <w:rFonts w:eastAsia="Calibri"/>
          <w:szCs w:val="28"/>
          <w:lang w:eastAsia="en-US"/>
        </w:rPr>
      </w:pPr>
    </w:p>
    <w:p w14:paraId="2172DBD1" w14:textId="6C37872B" w:rsidR="00EF7FB1" w:rsidRPr="004302D6" w:rsidRDefault="00AC3C04" w:rsidP="00EF7FB1">
      <w:pPr>
        <w:rPr>
          <w:szCs w:val="28"/>
        </w:rPr>
      </w:pPr>
      <w:bookmarkStart w:id="4" w:name="_Toc43146950"/>
      <w:r w:rsidRPr="004302D6">
        <w:rPr>
          <w:szCs w:val="28"/>
        </w:rPr>
        <w:t>5</w:t>
      </w:r>
      <w:r w:rsidR="00EF7FB1" w:rsidRPr="004302D6">
        <w:rPr>
          <w:szCs w:val="28"/>
        </w:rPr>
        <w:t>.2.2 Електробезпека</w:t>
      </w:r>
      <w:bookmarkEnd w:id="4"/>
    </w:p>
    <w:p w14:paraId="4E67B7D8" w14:textId="77777777" w:rsidR="008D4CEE" w:rsidRPr="004302D6" w:rsidRDefault="008D4CEE" w:rsidP="00EF7FB1">
      <w:pPr>
        <w:rPr>
          <w:szCs w:val="28"/>
        </w:rPr>
      </w:pPr>
    </w:p>
    <w:p w14:paraId="7C04A7EA" w14:textId="77777777" w:rsidR="00EF7FB1" w:rsidRPr="004302D6" w:rsidRDefault="00EF7FB1" w:rsidP="00EF7FB1">
      <w:pPr>
        <w:rPr>
          <w:rFonts w:eastAsia="Calibri"/>
          <w:szCs w:val="28"/>
          <w:lang w:eastAsia="en-US"/>
        </w:rPr>
      </w:pPr>
      <w:r w:rsidRPr="004302D6">
        <w:rPr>
          <w:rFonts w:eastAsia="Calibri"/>
          <w:szCs w:val="28"/>
          <w:lang w:eastAsia="en-US"/>
        </w:rPr>
        <w:t>Наявне у робочій кімнаті електроустаткування можна віднести до І (системні блоки) та ІІ (ВДТ) класів щодо електрозахисту (ДСТУ ІУС 61140:2015). Робоче приміщення за ступенем небезпеки ураження людей електричним струмом можна віднести, згідно ПУЕ та ПБЕ, до приміщень без підвищеної небезпеки, так як:</w:t>
      </w:r>
    </w:p>
    <w:p w14:paraId="59AAC307" w14:textId="77777777" w:rsidR="00EF7FB1" w:rsidRPr="004302D6" w:rsidRDefault="00EF7FB1" w:rsidP="001D0B8C">
      <w:pPr>
        <w:pStyle w:val="ListParagraph"/>
        <w:numPr>
          <w:ilvl w:val="0"/>
          <w:numId w:val="23"/>
        </w:numPr>
        <w:ind w:left="1154"/>
        <w:rPr>
          <w:szCs w:val="28"/>
        </w:rPr>
      </w:pPr>
      <w:r w:rsidRPr="004302D6">
        <w:rPr>
          <w:szCs w:val="28"/>
        </w:rPr>
        <w:t>відносна вологість повітря не перевищує 75%;</w:t>
      </w:r>
    </w:p>
    <w:p w14:paraId="0708C9AD" w14:textId="77777777" w:rsidR="00EF7FB1" w:rsidRPr="004302D6" w:rsidRDefault="00EF7FB1" w:rsidP="001D0B8C">
      <w:pPr>
        <w:pStyle w:val="ListParagraph"/>
        <w:numPr>
          <w:ilvl w:val="0"/>
          <w:numId w:val="23"/>
        </w:numPr>
        <w:ind w:left="1154"/>
        <w:rPr>
          <w:szCs w:val="28"/>
        </w:rPr>
      </w:pPr>
      <w:r w:rsidRPr="004302D6">
        <w:rPr>
          <w:szCs w:val="28"/>
        </w:rPr>
        <w:t>матеріал підлоги (паркет) є діелектриком;</w:t>
      </w:r>
    </w:p>
    <w:p w14:paraId="772D9510" w14:textId="77777777" w:rsidR="00EF7FB1" w:rsidRPr="004302D6" w:rsidRDefault="00EF7FB1" w:rsidP="001D0B8C">
      <w:pPr>
        <w:pStyle w:val="ListParagraph"/>
        <w:numPr>
          <w:ilvl w:val="0"/>
          <w:numId w:val="23"/>
        </w:numPr>
        <w:ind w:left="1154"/>
        <w:rPr>
          <w:szCs w:val="28"/>
        </w:rPr>
      </w:pPr>
      <w:r w:rsidRPr="004302D6">
        <w:rPr>
          <w:szCs w:val="28"/>
        </w:rPr>
        <w:t>температура повітря не досягає значень, більших 35 °С;</w:t>
      </w:r>
    </w:p>
    <w:p w14:paraId="2ABC6EE4" w14:textId="77777777" w:rsidR="00EF7FB1" w:rsidRPr="004302D6" w:rsidRDefault="00EF7FB1" w:rsidP="001D0B8C">
      <w:pPr>
        <w:pStyle w:val="ListParagraph"/>
        <w:numPr>
          <w:ilvl w:val="0"/>
          <w:numId w:val="23"/>
        </w:numPr>
        <w:ind w:left="1154"/>
        <w:rPr>
          <w:szCs w:val="28"/>
        </w:rPr>
      </w:pPr>
      <w:r w:rsidRPr="004302D6">
        <w:rPr>
          <w:szCs w:val="28"/>
        </w:rPr>
        <w:t>відсутні хімічно агресивні середовища</w:t>
      </w:r>
      <w:r w:rsidR="009869E0" w:rsidRPr="004302D6">
        <w:rPr>
          <w:szCs w:val="28"/>
          <w:lang w:val="en-US"/>
        </w:rPr>
        <w:t>;</w:t>
      </w:r>
    </w:p>
    <w:p w14:paraId="19F6DFD8" w14:textId="77777777" w:rsidR="00EF7FB1" w:rsidRPr="004302D6" w:rsidRDefault="00EF7FB1" w:rsidP="001D0B8C">
      <w:pPr>
        <w:pStyle w:val="ListParagraph"/>
        <w:numPr>
          <w:ilvl w:val="0"/>
          <w:numId w:val="23"/>
        </w:numPr>
        <w:ind w:left="1154"/>
        <w:rPr>
          <w:szCs w:val="28"/>
        </w:rPr>
      </w:pPr>
      <w:r w:rsidRPr="004302D6">
        <w:rPr>
          <w:szCs w:val="28"/>
        </w:rPr>
        <w:t xml:space="preserve">відсутня можливість одночасного доторку людини до з'єднаних із землею частин металоконструкцій будівлі, технологічних апаратів, механізмів і </w:t>
      </w:r>
      <w:proofErr w:type="spellStart"/>
      <w:r w:rsidRPr="004302D6">
        <w:rPr>
          <w:szCs w:val="28"/>
        </w:rPr>
        <w:t>т.п</w:t>
      </w:r>
      <w:proofErr w:type="spellEnd"/>
      <w:r w:rsidRPr="004302D6">
        <w:rPr>
          <w:szCs w:val="28"/>
        </w:rPr>
        <w:t>., з одного боку, і до металевих частин електроустаткування - з іншого боку.</w:t>
      </w:r>
    </w:p>
    <w:p w14:paraId="2EF63218" w14:textId="77777777" w:rsidR="00EF7FB1" w:rsidRPr="004302D6" w:rsidRDefault="00EF7FB1" w:rsidP="0098493E">
      <w:pPr>
        <w:rPr>
          <w:rFonts w:eastAsia="Calibri"/>
          <w:szCs w:val="28"/>
          <w:lang w:eastAsia="en-US"/>
        </w:rPr>
      </w:pPr>
      <w:r w:rsidRPr="004302D6">
        <w:rPr>
          <w:rFonts w:eastAsia="Calibri"/>
          <w:szCs w:val="28"/>
          <w:lang w:eastAsia="en-US"/>
        </w:rPr>
        <w:lastRenderedPageBreak/>
        <w:t xml:space="preserve">Електромережа п’яти провідна </w:t>
      </w:r>
      <w:proofErr w:type="spellStart"/>
      <w:r w:rsidRPr="004302D6">
        <w:rPr>
          <w:rFonts w:eastAsia="Calibri"/>
          <w:szCs w:val="28"/>
          <w:lang w:eastAsia="en-US"/>
        </w:rPr>
        <w:t>трьохфазна</w:t>
      </w:r>
      <w:proofErr w:type="spellEnd"/>
      <w:r w:rsidRPr="004302D6">
        <w:rPr>
          <w:rFonts w:eastAsia="Calibri"/>
          <w:szCs w:val="28"/>
          <w:lang w:eastAsia="en-US"/>
        </w:rPr>
        <w:t xml:space="preserve"> з </w:t>
      </w:r>
      <w:proofErr w:type="spellStart"/>
      <w:r w:rsidRPr="004302D6">
        <w:rPr>
          <w:rFonts w:eastAsia="Calibri"/>
          <w:szCs w:val="28"/>
          <w:lang w:eastAsia="en-US"/>
        </w:rPr>
        <w:t>глухозаземленою</w:t>
      </w:r>
      <w:proofErr w:type="spellEnd"/>
      <w:r w:rsidRPr="004302D6">
        <w:rPr>
          <w:rFonts w:eastAsia="Calibri"/>
          <w:szCs w:val="28"/>
          <w:lang w:eastAsia="en-US"/>
        </w:rPr>
        <w:t xml:space="preserve"> нейтраллю (система заземлення </w:t>
      </w:r>
      <w:r w:rsidRPr="004302D6">
        <w:rPr>
          <w:rFonts w:eastAsia="Calibri"/>
          <w:i/>
          <w:szCs w:val="28"/>
          <w:lang w:eastAsia="en-US"/>
        </w:rPr>
        <w:t>TN-S</w:t>
      </w:r>
      <w:r w:rsidRPr="004302D6">
        <w:rPr>
          <w:rFonts w:eastAsia="Calibri"/>
          <w:szCs w:val="28"/>
          <w:lang w:eastAsia="en-US"/>
        </w:rPr>
        <w:t>). Мережа обладнана автоматом максимального струмового захисту, роз</w:t>
      </w:r>
      <w:r w:rsidR="00D159D6" w:rsidRPr="004302D6">
        <w:rPr>
          <w:rFonts w:eastAsia="Calibri"/>
          <w:szCs w:val="28"/>
          <w:lang w:eastAsia="en-US"/>
        </w:rPr>
        <w:t>рахованого на струм спрацювання</w:t>
      </w:r>
      <w:r w:rsidR="0098493E" w:rsidRPr="004302D6">
        <w:rPr>
          <w:rFonts w:eastAsia="Calibri"/>
          <w:szCs w:val="28"/>
          <w:lang w:eastAsia="en-US"/>
        </w:rPr>
        <w:t xml:space="preserve"> </w:t>
      </w:r>
      <w:r w:rsidRPr="004302D6">
        <w:rPr>
          <w:rFonts w:eastAsia="Calibri"/>
          <w:szCs w:val="28"/>
          <w:lang w:eastAsia="en-US"/>
        </w:rPr>
        <w:t>10А. Час спрацювання автомату 0,1с.</w:t>
      </w:r>
    </w:p>
    <w:p w14:paraId="35EC8747" w14:textId="77777777" w:rsidR="00EF7FB1" w:rsidRPr="004302D6" w:rsidRDefault="00EF7FB1" w:rsidP="002813B8">
      <w:pPr>
        <w:rPr>
          <w:rFonts w:eastAsia="Calibri"/>
          <w:szCs w:val="28"/>
          <w:lang w:eastAsia="en-US"/>
        </w:rPr>
      </w:pPr>
      <w:r w:rsidRPr="004302D6">
        <w:rPr>
          <w:rFonts w:eastAsia="Calibri"/>
          <w:szCs w:val="28"/>
          <w:lang w:eastAsia="en-US"/>
        </w:rPr>
        <w:t>Для того, щоб не допустити ураження людини електричним струмом при виникненні аварійних ситуацій необхідно заземлити все обладнання, що</w:t>
      </w:r>
    </w:p>
    <w:p w14:paraId="4E0E9059" w14:textId="77777777" w:rsidR="00EF7FB1" w:rsidRPr="004302D6" w:rsidRDefault="00EF7FB1" w:rsidP="002813B8">
      <w:pPr>
        <w:ind w:firstLine="0"/>
        <w:rPr>
          <w:rFonts w:eastAsia="Calibri"/>
          <w:szCs w:val="28"/>
          <w:lang w:eastAsia="en-US"/>
        </w:rPr>
      </w:pPr>
      <w:r w:rsidRPr="004302D6">
        <w:rPr>
          <w:rFonts w:eastAsia="Calibri"/>
          <w:szCs w:val="28"/>
          <w:lang w:eastAsia="en-US"/>
        </w:rPr>
        <w:t>працює від мережі 220В, 50Гц. Опір нульового проводу повинен бути таким, щоб при замиканні на корпус або нульовий провід виникав струм короткого замикання, сила якого повинна перевищувати в 1,4 рази номінальний струм спрацювання автомата струмового захисту (при струмі короткого замикання менше 100А).</w:t>
      </w:r>
    </w:p>
    <w:p w14:paraId="1FC49335" w14:textId="77777777" w:rsidR="00EF7FB1" w:rsidRPr="004302D6" w:rsidRDefault="00EF7FB1" w:rsidP="00EF7FB1">
      <w:pPr>
        <w:rPr>
          <w:rFonts w:eastAsia="Calibri"/>
          <w:szCs w:val="28"/>
          <w:lang w:eastAsia="en-US"/>
        </w:rPr>
      </w:pPr>
    </w:p>
    <w:p w14:paraId="535008CE" w14:textId="032C9DA4" w:rsidR="00EF7FB1" w:rsidRPr="004302D6" w:rsidRDefault="00AC3C04" w:rsidP="00EF7FB1">
      <w:pPr>
        <w:rPr>
          <w:szCs w:val="28"/>
        </w:rPr>
      </w:pPr>
      <w:bookmarkStart w:id="5" w:name="_Toc43146951"/>
      <w:r w:rsidRPr="004302D6">
        <w:rPr>
          <w:szCs w:val="28"/>
          <w:lang w:val="ru-RU"/>
        </w:rPr>
        <w:t>5</w:t>
      </w:r>
      <w:r w:rsidR="00EF7FB1" w:rsidRPr="004302D6">
        <w:rPr>
          <w:szCs w:val="28"/>
        </w:rPr>
        <w:t xml:space="preserve">.2.3 Розрахунок електромережі із зануленням на </w:t>
      </w:r>
      <w:proofErr w:type="spellStart"/>
      <w:r w:rsidR="00EF7FB1" w:rsidRPr="004302D6">
        <w:rPr>
          <w:szCs w:val="28"/>
        </w:rPr>
        <w:t>вимикаючу</w:t>
      </w:r>
      <w:proofErr w:type="spellEnd"/>
      <w:r w:rsidR="00EF7FB1" w:rsidRPr="004302D6">
        <w:rPr>
          <w:szCs w:val="28"/>
        </w:rPr>
        <w:t xml:space="preserve"> здатність при аварійному режимі роботи електрообладнання</w:t>
      </w:r>
      <w:bookmarkEnd w:id="5"/>
    </w:p>
    <w:p w14:paraId="406EBBA6" w14:textId="77777777" w:rsidR="008D4CEE" w:rsidRPr="004302D6" w:rsidRDefault="008D4CEE" w:rsidP="00EF7FB1">
      <w:pPr>
        <w:rPr>
          <w:szCs w:val="28"/>
        </w:rPr>
      </w:pPr>
    </w:p>
    <w:p w14:paraId="7321AFF6" w14:textId="77777777" w:rsidR="00EF7FB1" w:rsidRPr="004302D6" w:rsidRDefault="00EF7FB1" w:rsidP="00800E3C">
      <w:pPr>
        <w:rPr>
          <w:rFonts w:eastAsia="Calibri"/>
          <w:szCs w:val="28"/>
          <w:lang w:eastAsia="en-US"/>
        </w:rPr>
      </w:pPr>
      <w:r w:rsidRPr="004302D6">
        <w:rPr>
          <w:rFonts w:eastAsia="Calibri"/>
          <w:szCs w:val="28"/>
          <w:lang w:eastAsia="en-US"/>
        </w:rPr>
        <w:t>Струм короткого замикання розрахуємо за допомогою виразу:</w:t>
      </w:r>
      <w:r w:rsidR="00800E3C" w:rsidRPr="004302D6">
        <w:rPr>
          <w:rFonts w:eastAsia="Calibri"/>
          <w:szCs w:val="28"/>
          <w:lang w:eastAsia="en-US"/>
        </w:rPr>
        <w:tab/>
      </w:r>
      <w:r w:rsidR="00800E3C" w:rsidRPr="004302D6">
        <w:rPr>
          <w:rFonts w:eastAsia="Calibri"/>
          <w:szCs w:val="28"/>
          <w:lang w:eastAsia="en-US"/>
        </w:rPr>
        <w:tab/>
      </w:r>
      <w:r w:rsidR="00800E3C" w:rsidRPr="004302D6">
        <w:rPr>
          <w:rFonts w:eastAsia="Calibri"/>
          <w:szCs w:val="28"/>
          <w:lang w:eastAsia="en-US"/>
        </w:rPr>
        <w:tab/>
      </w:r>
      <w:r w:rsidR="00800E3C" w:rsidRPr="004302D6">
        <w:rPr>
          <w:rFonts w:eastAsia="Calibri"/>
          <w:szCs w:val="28"/>
          <w:lang w:eastAsia="en-US"/>
        </w:rPr>
        <w:tab/>
      </w:r>
    </w:p>
    <w:tbl>
      <w:tblPr>
        <w:tblStyle w:val="PlainTable4"/>
        <w:tblW w:w="0" w:type="auto"/>
        <w:tblLook w:val="04A0" w:firstRow="1" w:lastRow="0" w:firstColumn="1" w:lastColumn="0" w:noHBand="0" w:noVBand="1"/>
      </w:tblPr>
      <w:tblGrid>
        <w:gridCol w:w="8601"/>
        <w:gridCol w:w="753"/>
      </w:tblGrid>
      <w:tr w:rsidR="00800E3C" w:rsidRPr="004302D6" w14:paraId="339CD3B9" w14:textId="77777777" w:rsidTr="00800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vAlign w:val="center"/>
          </w:tcPr>
          <w:p w14:paraId="6E685658" w14:textId="1BBE51DF" w:rsidR="00800E3C" w:rsidRPr="004302D6" w:rsidRDefault="0087186D" w:rsidP="00800E3C">
            <w:pPr>
              <w:ind w:firstLine="0"/>
              <w:jc w:val="center"/>
              <w:rPr>
                <w:rFonts w:eastAsia="Calibri"/>
                <w:b w:val="0"/>
                <w:bCs w:val="0"/>
                <w:szCs w:val="28"/>
                <w:lang w:eastAsia="en-US"/>
              </w:rPr>
            </w:pPr>
            <m:oMathPara>
              <m:oMath>
                <m:sSub>
                  <m:sSubPr>
                    <m:ctrlPr>
                      <w:rPr>
                        <w:rFonts w:ascii="Cambria Math" w:eastAsia="Calibri" w:hAnsi="Cambria Math"/>
                        <w:b w:val="0"/>
                        <w:bCs w:val="0"/>
                        <w:i/>
                        <w:szCs w:val="28"/>
                        <w:lang w:eastAsia="en-US"/>
                      </w:rPr>
                    </m:ctrlPr>
                  </m:sSubPr>
                  <m:e>
                    <m:r>
                      <m:rPr>
                        <m:sty m:val="bi"/>
                      </m:rPr>
                      <w:rPr>
                        <w:rFonts w:ascii="Cambria Math" w:eastAsia="Calibri" w:hAnsi="Cambria Math"/>
                        <w:szCs w:val="28"/>
                        <w:lang w:eastAsia="en-US"/>
                      </w:rPr>
                      <m:t>I</m:t>
                    </m:r>
                  </m:e>
                  <m:sub>
                    <m:r>
                      <m:rPr>
                        <m:sty m:val="bi"/>
                      </m:rPr>
                      <w:rPr>
                        <w:rFonts w:ascii="Cambria Math" w:eastAsia="Calibri" w:hAnsi="Cambria Math"/>
                        <w:szCs w:val="28"/>
                        <w:lang w:eastAsia="en-US"/>
                      </w:rPr>
                      <m:t>кз</m:t>
                    </m:r>
                  </m:sub>
                </m:sSub>
                <m:r>
                  <m:rPr>
                    <m:sty m:val="bi"/>
                  </m:rPr>
                  <w:rPr>
                    <w:rFonts w:ascii="Cambria Math" w:eastAsia="Calibri" w:hAnsi="Cambria Math"/>
                    <w:szCs w:val="28"/>
                    <w:lang w:eastAsia="en-US"/>
                  </w:rPr>
                  <m:t>=</m:t>
                </m:r>
                <m:f>
                  <m:fPr>
                    <m:ctrlPr>
                      <w:rPr>
                        <w:rFonts w:ascii="Cambria Math" w:eastAsia="Calibri" w:hAnsi="Cambria Math"/>
                        <w:b w:val="0"/>
                        <w:bCs w:val="0"/>
                        <w:i/>
                        <w:szCs w:val="28"/>
                        <w:lang w:eastAsia="en-US"/>
                      </w:rPr>
                    </m:ctrlPr>
                  </m:fPr>
                  <m:num>
                    <m:sSub>
                      <m:sSubPr>
                        <m:ctrlPr>
                          <w:rPr>
                            <w:rFonts w:ascii="Cambria Math" w:eastAsia="Calibri" w:hAnsi="Cambria Math"/>
                            <w:b w:val="0"/>
                            <w:bCs w:val="0"/>
                            <w:i/>
                            <w:szCs w:val="28"/>
                            <w:lang w:eastAsia="en-US"/>
                          </w:rPr>
                        </m:ctrlPr>
                      </m:sSubPr>
                      <m:e>
                        <m:r>
                          <m:rPr>
                            <m:sty m:val="bi"/>
                          </m:rPr>
                          <w:rPr>
                            <w:rFonts w:ascii="Cambria Math" w:eastAsia="Calibri" w:hAnsi="Cambria Math"/>
                            <w:szCs w:val="28"/>
                            <w:lang w:val="en-US" w:eastAsia="en-US"/>
                          </w:rPr>
                          <m:t>U</m:t>
                        </m:r>
                      </m:e>
                      <m:sub>
                        <m:r>
                          <m:rPr>
                            <m:sty m:val="bi"/>
                          </m:rPr>
                          <w:rPr>
                            <w:rFonts w:ascii="Cambria Math" w:eastAsia="Calibri" w:hAnsi="Cambria Math"/>
                            <w:szCs w:val="28"/>
                            <w:lang w:eastAsia="en-US"/>
                          </w:rPr>
                          <m:t>ф</m:t>
                        </m:r>
                      </m:sub>
                    </m:sSub>
                  </m:num>
                  <m:den>
                    <m:sSub>
                      <m:sSubPr>
                        <m:ctrlPr>
                          <w:rPr>
                            <w:rFonts w:ascii="Cambria Math" w:eastAsia="Calibri" w:hAnsi="Cambria Math"/>
                            <w:b w:val="0"/>
                            <w:bCs w:val="0"/>
                            <w:i/>
                            <w:szCs w:val="28"/>
                            <w:lang w:eastAsia="en-US"/>
                          </w:rPr>
                        </m:ctrlPr>
                      </m:sSubPr>
                      <m:e>
                        <m:r>
                          <m:rPr>
                            <m:sty m:val="bi"/>
                          </m:rPr>
                          <w:rPr>
                            <w:rFonts w:ascii="Cambria Math" w:eastAsia="Calibri" w:hAnsi="Cambria Math"/>
                            <w:szCs w:val="28"/>
                            <w:lang w:eastAsia="en-US"/>
                          </w:rPr>
                          <m:t>R</m:t>
                        </m:r>
                      </m:e>
                      <m:sub>
                        <m:r>
                          <m:rPr>
                            <m:sty m:val="bi"/>
                          </m:rPr>
                          <w:rPr>
                            <w:rFonts w:ascii="Cambria Math" w:eastAsia="Calibri" w:hAnsi="Cambria Math"/>
                            <w:szCs w:val="28"/>
                            <w:lang w:eastAsia="en-US"/>
                          </w:rPr>
                          <m:t>0</m:t>
                        </m:r>
                      </m:sub>
                    </m:sSub>
                    <m:sSub>
                      <m:sSubPr>
                        <m:ctrlPr>
                          <w:rPr>
                            <w:rFonts w:ascii="Cambria Math" w:eastAsia="Calibri" w:hAnsi="Cambria Math"/>
                            <w:b w:val="0"/>
                            <w:bCs w:val="0"/>
                            <w:i/>
                            <w:szCs w:val="28"/>
                            <w:lang w:eastAsia="en-US"/>
                          </w:rPr>
                        </m:ctrlPr>
                      </m:sSubPr>
                      <m:e>
                        <m:r>
                          <m:rPr>
                            <m:sty m:val="bi"/>
                          </m:rPr>
                          <w:rPr>
                            <w:rFonts w:ascii="Cambria Math" w:eastAsia="Calibri" w:hAnsi="Cambria Math"/>
                            <w:szCs w:val="28"/>
                            <w:lang w:eastAsia="en-US"/>
                          </w:rPr>
                          <m:t>R</m:t>
                        </m:r>
                      </m:e>
                      <m:sub>
                        <m:r>
                          <m:rPr>
                            <m:sty m:val="bi"/>
                          </m:rPr>
                          <w:rPr>
                            <w:rFonts w:ascii="Cambria Math" w:eastAsia="Calibri" w:hAnsi="Cambria Math"/>
                            <w:szCs w:val="28"/>
                            <w:lang w:eastAsia="en-US"/>
                          </w:rPr>
                          <m:t>ф</m:t>
                        </m:r>
                      </m:sub>
                    </m:sSub>
                    <m:sSub>
                      <m:sSubPr>
                        <m:ctrlPr>
                          <w:rPr>
                            <w:rFonts w:ascii="Cambria Math" w:eastAsia="Calibri" w:hAnsi="Cambria Math"/>
                            <w:b w:val="0"/>
                            <w:bCs w:val="0"/>
                            <w:i/>
                            <w:szCs w:val="28"/>
                            <w:lang w:eastAsia="en-US"/>
                          </w:rPr>
                        </m:ctrlPr>
                      </m:sSubPr>
                      <m:e>
                        <m:r>
                          <m:rPr>
                            <m:sty m:val="bi"/>
                          </m:rPr>
                          <w:rPr>
                            <w:rFonts w:ascii="Cambria Math" w:eastAsia="Calibri" w:hAnsi="Cambria Math"/>
                            <w:szCs w:val="28"/>
                            <w:lang w:val="en-US" w:eastAsia="en-US"/>
                          </w:rPr>
                          <m:t>Z</m:t>
                        </m:r>
                      </m:e>
                      <m:sub>
                        <m:r>
                          <m:rPr>
                            <m:sty m:val="bi"/>
                          </m:rPr>
                          <w:rPr>
                            <w:rFonts w:ascii="Cambria Math" w:eastAsia="Calibri" w:hAnsi="Cambria Math"/>
                            <w:szCs w:val="28"/>
                            <w:lang w:eastAsia="en-US"/>
                          </w:rPr>
                          <m:t>T</m:t>
                        </m:r>
                      </m:sub>
                    </m:sSub>
                    <m:r>
                      <m:rPr>
                        <m:sty m:val="bi"/>
                      </m:rPr>
                      <w:rPr>
                        <w:rFonts w:ascii="Cambria Math" w:eastAsia="Calibri" w:hAnsi="Cambria Math"/>
                        <w:szCs w:val="28"/>
                        <w:lang w:eastAsia="en-US"/>
                      </w:rPr>
                      <m:t>/3</m:t>
                    </m:r>
                  </m:den>
                </m:f>
                <m:r>
                  <m:rPr>
                    <m:sty m:val="bi"/>
                  </m:rPr>
                  <w:rPr>
                    <w:rFonts w:ascii="Cambria Math" w:eastAsia="Calibri" w:hAnsi="Cambria Math"/>
                    <w:szCs w:val="28"/>
                    <w:lang w:eastAsia="en-US"/>
                  </w:rPr>
                  <m:t xml:space="preserve"> ,</m:t>
                </m:r>
              </m:oMath>
            </m:oMathPara>
          </w:p>
        </w:tc>
        <w:tc>
          <w:tcPr>
            <w:tcW w:w="272" w:type="dxa"/>
            <w:vAlign w:val="center"/>
          </w:tcPr>
          <w:p w14:paraId="33C5500D" w14:textId="4C1600EA" w:rsidR="00800E3C" w:rsidRPr="004302D6" w:rsidRDefault="00800E3C" w:rsidP="00800E3C">
            <w:pPr>
              <w:ind w:firstLine="0"/>
              <w:jc w:val="center"/>
              <w:cnfStyle w:val="100000000000" w:firstRow="1" w:lastRow="0" w:firstColumn="0" w:lastColumn="0" w:oddVBand="0" w:evenVBand="0" w:oddHBand="0" w:evenHBand="0" w:firstRowFirstColumn="0" w:firstRowLastColumn="0" w:lastRowFirstColumn="0" w:lastRowLastColumn="0"/>
              <w:rPr>
                <w:rFonts w:eastAsia="Calibri"/>
                <w:b w:val="0"/>
                <w:bCs w:val="0"/>
                <w:szCs w:val="28"/>
                <w:lang w:eastAsia="en-US"/>
              </w:rPr>
            </w:pPr>
            <w:r w:rsidRPr="004302D6">
              <w:rPr>
                <w:rFonts w:eastAsia="Calibri"/>
                <w:b w:val="0"/>
                <w:bCs w:val="0"/>
                <w:szCs w:val="28"/>
                <w:lang w:eastAsia="en-US"/>
              </w:rPr>
              <w:t>(</w:t>
            </w:r>
            <w:r w:rsidR="006965CE">
              <w:rPr>
                <w:rFonts w:eastAsia="Calibri"/>
                <w:b w:val="0"/>
                <w:bCs w:val="0"/>
                <w:szCs w:val="28"/>
                <w:lang w:eastAsia="en-US"/>
              </w:rPr>
              <w:t>5</w:t>
            </w:r>
            <w:r w:rsidRPr="004302D6">
              <w:rPr>
                <w:rFonts w:eastAsia="Calibri"/>
                <w:b w:val="0"/>
                <w:bCs w:val="0"/>
                <w:szCs w:val="28"/>
                <w:lang w:eastAsia="en-US"/>
              </w:rPr>
              <w:t>.1)</w:t>
            </w:r>
          </w:p>
        </w:tc>
      </w:tr>
    </w:tbl>
    <w:p w14:paraId="2273213F" w14:textId="77777777" w:rsidR="00E81ED7" w:rsidRPr="004302D6" w:rsidRDefault="00E81ED7" w:rsidP="00CF0B7D">
      <w:pPr>
        <w:ind w:firstLine="0"/>
        <w:jc w:val="center"/>
        <w:rPr>
          <w:rFonts w:eastAsia="Calibri"/>
          <w:szCs w:val="28"/>
          <w:lang w:eastAsia="en-US"/>
        </w:rPr>
      </w:pPr>
    </w:p>
    <w:p w14:paraId="35CF3AD7" w14:textId="25426ADE" w:rsidR="00EF7FB1" w:rsidRPr="004302D6" w:rsidRDefault="00EF7FB1" w:rsidP="00EF7FB1">
      <w:pPr>
        <w:rPr>
          <w:rFonts w:eastAsia="Calibri"/>
          <w:szCs w:val="28"/>
          <w:lang w:eastAsia="en-US"/>
        </w:rPr>
      </w:pPr>
      <w:r w:rsidRPr="004302D6">
        <w:rPr>
          <w:rFonts w:eastAsia="Calibri"/>
          <w:szCs w:val="28"/>
          <w:lang w:eastAsia="en-US"/>
        </w:rPr>
        <w:t xml:space="preserve">де </w:t>
      </w:r>
      <m:oMath>
        <m:sSub>
          <m:sSubPr>
            <m:ctrlPr>
              <w:rPr>
                <w:rFonts w:ascii="Cambria Math" w:eastAsia="Calibri" w:hAnsi="Cambria Math"/>
                <w:i/>
                <w:szCs w:val="28"/>
                <w:lang w:eastAsia="en-US"/>
              </w:rPr>
            </m:ctrlPr>
          </m:sSubPr>
          <m:e>
            <m:r>
              <w:rPr>
                <w:rFonts w:ascii="Cambria Math" w:eastAsia="Calibri" w:hAnsi="Cambria Math"/>
                <w:szCs w:val="28"/>
                <w:lang w:val="en-US" w:eastAsia="en-US"/>
              </w:rPr>
              <m:t>U</m:t>
            </m:r>
          </m:e>
          <m:sub>
            <m:r>
              <w:rPr>
                <w:rFonts w:ascii="Cambria Math" w:eastAsia="Calibri" w:hAnsi="Cambria Math"/>
                <w:szCs w:val="28"/>
                <w:lang w:eastAsia="en-US"/>
              </w:rPr>
              <m:t>ф</m:t>
            </m:r>
          </m:sub>
        </m:sSub>
      </m:oMath>
      <w:r w:rsidRPr="004302D6">
        <w:rPr>
          <w:rFonts w:eastAsia="Calibri"/>
          <w:szCs w:val="28"/>
          <w:lang w:eastAsia="en-US"/>
        </w:rPr>
        <w:t xml:space="preserve"> – напруга фази мережі,</w:t>
      </w:r>
    </w:p>
    <w:p w14:paraId="6A11127C" w14:textId="0780E7EC" w:rsidR="00EF7FB1" w:rsidRPr="004302D6" w:rsidRDefault="0087186D" w:rsidP="00EF7FB1">
      <w:pPr>
        <w:rPr>
          <w:rFonts w:eastAsia="Calibri"/>
          <w:szCs w:val="28"/>
          <w:lang w:eastAsia="en-US"/>
        </w:rPr>
      </w:pPr>
      <m:oMath>
        <m:sSub>
          <m:sSubPr>
            <m:ctrlPr>
              <w:rPr>
                <w:rFonts w:ascii="Cambria Math" w:eastAsia="Calibri" w:hAnsi="Cambria Math"/>
                <w:i/>
                <w:szCs w:val="28"/>
                <w:lang w:eastAsia="en-US"/>
              </w:rPr>
            </m:ctrlPr>
          </m:sSubPr>
          <m:e>
            <m:r>
              <w:rPr>
                <w:rFonts w:ascii="Cambria Math" w:eastAsia="Calibri" w:hAnsi="Cambria Math"/>
                <w:szCs w:val="28"/>
                <w:lang w:eastAsia="en-US"/>
              </w:rPr>
              <m:t>R</m:t>
            </m:r>
          </m:e>
          <m:sub>
            <m:r>
              <w:rPr>
                <w:rFonts w:ascii="Cambria Math" w:eastAsia="Calibri" w:hAnsi="Cambria Math"/>
                <w:szCs w:val="28"/>
                <w:lang w:eastAsia="en-US"/>
              </w:rPr>
              <m:t>0</m:t>
            </m:r>
          </m:sub>
        </m:sSub>
      </m:oMath>
      <w:r w:rsidR="00EF7FB1" w:rsidRPr="004302D6">
        <w:rPr>
          <w:rFonts w:eastAsia="Calibri"/>
          <w:szCs w:val="28"/>
          <w:lang w:eastAsia="en-US"/>
        </w:rPr>
        <w:t xml:space="preserve"> – опір нулевого дроту на ділянці від фазного трансформатора до розетки «Вхід мережі» (~3 Ом),</w:t>
      </w:r>
    </w:p>
    <w:p w14:paraId="2BFF0AB8" w14:textId="1AA79A05" w:rsidR="002813B8" w:rsidRPr="004302D6" w:rsidRDefault="0087186D" w:rsidP="002813B8">
      <w:pPr>
        <w:rPr>
          <w:rFonts w:eastAsia="Calibri"/>
          <w:szCs w:val="28"/>
          <w:lang w:eastAsia="en-US"/>
        </w:rPr>
      </w:pPr>
      <m:oMath>
        <m:sSub>
          <m:sSubPr>
            <m:ctrlPr>
              <w:rPr>
                <w:rFonts w:ascii="Cambria Math" w:eastAsia="Calibri" w:hAnsi="Cambria Math"/>
                <w:i/>
                <w:szCs w:val="28"/>
                <w:lang w:eastAsia="en-US"/>
              </w:rPr>
            </m:ctrlPr>
          </m:sSubPr>
          <m:e>
            <m:r>
              <w:rPr>
                <w:rFonts w:ascii="Cambria Math" w:eastAsia="Calibri" w:hAnsi="Cambria Math"/>
                <w:szCs w:val="28"/>
                <w:lang w:eastAsia="en-US"/>
              </w:rPr>
              <m:t>R</m:t>
            </m:r>
          </m:e>
          <m:sub>
            <m:r>
              <w:rPr>
                <w:rFonts w:ascii="Cambria Math" w:eastAsia="Calibri" w:hAnsi="Cambria Math"/>
                <w:szCs w:val="28"/>
                <w:lang w:eastAsia="en-US"/>
              </w:rPr>
              <m:t>ф</m:t>
            </m:r>
          </m:sub>
        </m:sSub>
      </m:oMath>
      <w:r w:rsidR="00EF7FB1" w:rsidRPr="004302D6">
        <w:rPr>
          <w:rFonts w:eastAsia="Calibri"/>
          <w:szCs w:val="28"/>
          <w:lang w:eastAsia="en-US"/>
        </w:rPr>
        <w:t xml:space="preserve"> – опір фазного дроту на тій же ділянці (~3 Ом),</w:t>
      </w:r>
    </w:p>
    <w:p w14:paraId="724B0F5B" w14:textId="2C693B0C" w:rsidR="00EF7FB1" w:rsidRPr="004302D6" w:rsidRDefault="0087186D" w:rsidP="002813B8">
      <w:pPr>
        <w:rPr>
          <w:rFonts w:eastAsia="Calibri"/>
          <w:szCs w:val="28"/>
          <w:lang w:eastAsia="en-US"/>
        </w:rPr>
      </w:pPr>
      <m:oMath>
        <m:sSub>
          <m:sSubPr>
            <m:ctrlPr>
              <w:rPr>
                <w:rFonts w:ascii="Cambria Math" w:eastAsia="Calibri" w:hAnsi="Cambria Math"/>
                <w:i/>
                <w:szCs w:val="28"/>
                <w:lang w:eastAsia="en-US"/>
              </w:rPr>
            </m:ctrlPr>
          </m:sSubPr>
          <m:e>
            <m:r>
              <w:rPr>
                <w:rFonts w:ascii="Cambria Math" w:eastAsia="Calibri" w:hAnsi="Cambria Math"/>
                <w:szCs w:val="28"/>
                <w:lang w:val="en-US" w:eastAsia="en-US"/>
              </w:rPr>
              <m:t>Z</m:t>
            </m:r>
          </m:e>
          <m:sub>
            <m:r>
              <w:rPr>
                <w:rFonts w:ascii="Cambria Math" w:eastAsia="Calibri" w:hAnsi="Cambria Math"/>
                <w:szCs w:val="28"/>
                <w:lang w:eastAsia="en-US"/>
              </w:rPr>
              <m:t>T</m:t>
            </m:r>
          </m:sub>
        </m:sSub>
        <m:r>
          <w:rPr>
            <w:rFonts w:ascii="Cambria Math" w:eastAsia="Calibri" w:hAnsi="Cambria Math"/>
            <w:szCs w:val="28"/>
            <w:lang w:eastAsia="en-US"/>
          </w:rPr>
          <m:t>/3</m:t>
        </m:r>
      </m:oMath>
      <w:r w:rsidR="00EF7FB1" w:rsidRPr="004302D6">
        <w:rPr>
          <w:rFonts w:ascii="Calibri" w:eastAsia="Calibri" w:hAnsi="Calibri"/>
          <w:sz w:val="22"/>
          <w:szCs w:val="22"/>
          <w:lang w:eastAsia="en-US"/>
        </w:rPr>
        <w:t xml:space="preserve"> </w:t>
      </w:r>
      <w:r w:rsidR="00EF7FB1" w:rsidRPr="004302D6">
        <w:rPr>
          <w:rFonts w:eastAsia="Calibri"/>
          <w:szCs w:val="28"/>
          <w:lang w:eastAsia="en-US"/>
        </w:rPr>
        <w:t>– еквівалентний опір дроту,</w:t>
      </w:r>
    </w:p>
    <w:p w14:paraId="44990015" w14:textId="77777777" w:rsidR="00EF7FB1" w:rsidRPr="004302D6" w:rsidRDefault="00EF7FB1" w:rsidP="00024593">
      <w:pPr>
        <w:rPr>
          <w:rFonts w:eastAsia="Calibri"/>
          <w:szCs w:val="28"/>
          <w:lang w:eastAsia="en-US"/>
        </w:rPr>
      </w:pPr>
      <w:r w:rsidRPr="004302D6">
        <w:rPr>
          <w:rFonts w:eastAsia="Calibri"/>
          <w:szCs w:val="28"/>
          <w:lang w:eastAsia="en-US"/>
        </w:rPr>
        <w:t>Визначимо коефіцієнт кратності струму короткого замикання до номінального струму спрацювання автоматом максимального струмового захисту:</w:t>
      </w:r>
    </w:p>
    <w:tbl>
      <w:tblPr>
        <w:tblStyle w:val="PlainTable4"/>
        <w:tblW w:w="0" w:type="auto"/>
        <w:tblLook w:val="04A0" w:firstRow="1" w:lastRow="0" w:firstColumn="1" w:lastColumn="0" w:noHBand="0" w:noVBand="1"/>
      </w:tblPr>
      <w:tblGrid>
        <w:gridCol w:w="8601"/>
        <w:gridCol w:w="753"/>
      </w:tblGrid>
      <w:tr w:rsidR="00024593" w:rsidRPr="004302D6" w14:paraId="61D1B0C7" w14:textId="77777777" w:rsidTr="007D7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vAlign w:val="center"/>
          </w:tcPr>
          <w:p w14:paraId="3CA5005E" w14:textId="7B4C9043" w:rsidR="00024593" w:rsidRPr="004302D6" w:rsidRDefault="0087186D" w:rsidP="007D7ACF">
            <w:pPr>
              <w:ind w:firstLine="0"/>
              <w:jc w:val="center"/>
              <w:rPr>
                <w:rFonts w:eastAsia="Calibri"/>
                <w:b w:val="0"/>
                <w:bCs w:val="0"/>
                <w:szCs w:val="28"/>
                <w:lang w:eastAsia="en-US"/>
              </w:rPr>
            </w:pPr>
            <m:oMathPara>
              <m:oMath>
                <m:sSub>
                  <m:sSubPr>
                    <m:ctrlPr>
                      <w:rPr>
                        <w:rFonts w:ascii="Cambria Math" w:eastAsia="Calibri" w:hAnsi="Cambria Math"/>
                        <w:b w:val="0"/>
                        <w:bCs w:val="0"/>
                        <w:i/>
                        <w:szCs w:val="28"/>
                        <w:lang w:eastAsia="en-US"/>
                      </w:rPr>
                    </m:ctrlPr>
                  </m:sSubPr>
                  <m:e>
                    <m:r>
                      <m:rPr>
                        <m:sty m:val="bi"/>
                      </m:rPr>
                      <w:rPr>
                        <w:rFonts w:ascii="Cambria Math" w:eastAsia="Calibri" w:hAnsi="Cambria Math"/>
                        <w:szCs w:val="28"/>
                        <w:lang w:val="en-US" w:eastAsia="en-US"/>
                      </w:rPr>
                      <m:t>I</m:t>
                    </m:r>
                  </m:e>
                  <m:sub>
                    <m:r>
                      <m:rPr>
                        <m:sty m:val="bi"/>
                      </m:rPr>
                      <w:rPr>
                        <w:rFonts w:ascii="Cambria Math" w:eastAsia="Calibri" w:hAnsi="Cambria Math"/>
                        <w:szCs w:val="28"/>
                        <w:lang w:eastAsia="en-US"/>
                      </w:rPr>
                      <m:t>кз</m:t>
                    </m:r>
                  </m:sub>
                </m:sSub>
                <m:r>
                  <m:rPr>
                    <m:sty m:val="bi"/>
                  </m:rPr>
                  <w:rPr>
                    <w:rFonts w:ascii="Cambria Math" w:eastAsia="Calibri" w:hAnsi="Cambria Math"/>
                    <w:szCs w:val="28"/>
                    <w:lang w:eastAsia="en-US"/>
                  </w:rPr>
                  <m:t>=</m:t>
                </m:r>
                <m:f>
                  <m:fPr>
                    <m:ctrlPr>
                      <w:rPr>
                        <w:rFonts w:ascii="Cambria Math" w:eastAsia="Calibri" w:hAnsi="Cambria Math"/>
                        <w:b w:val="0"/>
                        <w:bCs w:val="0"/>
                        <w:i/>
                        <w:szCs w:val="28"/>
                        <w:lang w:eastAsia="en-US"/>
                      </w:rPr>
                    </m:ctrlPr>
                  </m:fPr>
                  <m:num>
                    <m:r>
                      <m:rPr>
                        <m:sty m:val="bi"/>
                      </m:rPr>
                      <w:rPr>
                        <w:rFonts w:ascii="Cambria Math" w:eastAsia="Calibri" w:hAnsi="Cambria Math"/>
                        <w:szCs w:val="28"/>
                        <w:lang w:eastAsia="en-US"/>
                      </w:rPr>
                      <m:t>220</m:t>
                    </m:r>
                  </m:num>
                  <m:den>
                    <m:r>
                      <m:rPr>
                        <m:sty m:val="bi"/>
                      </m:rPr>
                      <w:rPr>
                        <w:rFonts w:ascii="Cambria Math" w:eastAsia="Calibri" w:hAnsi="Cambria Math"/>
                        <w:szCs w:val="28"/>
                        <w:lang w:eastAsia="en-US"/>
                      </w:rPr>
                      <m:t>3+3+0,1</m:t>
                    </m:r>
                  </m:den>
                </m:f>
                <m:r>
                  <m:rPr>
                    <m:sty m:val="bi"/>
                  </m:rPr>
                  <w:rPr>
                    <w:rFonts w:ascii="Cambria Math" w:eastAsia="Calibri" w:hAnsi="Cambria Math"/>
                    <w:szCs w:val="28"/>
                    <w:lang w:eastAsia="en-US"/>
                  </w:rPr>
                  <m:t>=36,06 А,</m:t>
                </m:r>
              </m:oMath>
            </m:oMathPara>
          </w:p>
        </w:tc>
        <w:tc>
          <w:tcPr>
            <w:tcW w:w="753" w:type="dxa"/>
            <w:vAlign w:val="center"/>
          </w:tcPr>
          <w:p w14:paraId="210BEEB7" w14:textId="1569038E" w:rsidR="00024593" w:rsidRPr="004302D6" w:rsidRDefault="00024593" w:rsidP="007D7ACF">
            <w:pPr>
              <w:ind w:firstLine="0"/>
              <w:jc w:val="center"/>
              <w:cnfStyle w:val="100000000000" w:firstRow="1" w:lastRow="0" w:firstColumn="0" w:lastColumn="0" w:oddVBand="0" w:evenVBand="0" w:oddHBand="0" w:evenHBand="0" w:firstRowFirstColumn="0" w:firstRowLastColumn="0" w:lastRowFirstColumn="0" w:lastRowLastColumn="0"/>
              <w:rPr>
                <w:rFonts w:eastAsia="Calibri"/>
                <w:b w:val="0"/>
                <w:bCs w:val="0"/>
                <w:szCs w:val="28"/>
                <w:lang w:eastAsia="en-US"/>
              </w:rPr>
            </w:pPr>
            <w:r w:rsidRPr="004302D6">
              <w:rPr>
                <w:rFonts w:eastAsia="Calibri"/>
                <w:b w:val="0"/>
                <w:bCs w:val="0"/>
                <w:szCs w:val="28"/>
                <w:lang w:eastAsia="en-US"/>
              </w:rPr>
              <w:t>(</w:t>
            </w:r>
            <w:r w:rsidR="006965CE">
              <w:rPr>
                <w:rFonts w:eastAsia="Calibri"/>
                <w:b w:val="0"/>
                <w:bCs w:val="0"/>
                <w:szCs w:val="28"/>
                <w:lang w:eastAsia="en-US"/>
              </w:rPr>
              <w:t>5</w:t>
            </w:r>
            <w:r w:rsidRPr="004302D6">
              <w:rPr>
                <w:rFonts w:eastAsia="Calibri"/>
                <w:b w:val="0"/>
                <w:bCs w:val="0"/>
                <w:szCs w:val="28"/>
                <w:lang w:eastAsia="en-US"/>
              </w:rPr>
              <w:t>.2)</w:t>
            </w:r>
          </w:p>
        </w:tc>
      </w:tr>
      <w:tr w:rsidR="00024593" w:rsidRPr="004302D6" w14:paraId="2E13B9FA" w14:textId="77777777" w:rsidTr="007D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shd w:val="clear" w:color="auto" w:fill="auto"/>
            <w:vAlign w:val="center"/>
          </w:tcPr>
          <w:p w14:paraId="4477BB61" w14:textId="05985503" w:rsidR="00024593" w:rsidRPr="00E9036E" w:rsidRDefault="004302D6" w:rsidP="007D7ACF">
            <w:pPr>
              <w:ind w:firstLine="0"/>
              <w:jc w:val="center"/>
              <w:rPr>
                <w:rFonts w:eastAsia="Calibri"/>
                <w:b w:val="0"/>
                <w:bCs w:val="0"/>
                <w:i/>
                <w:szCs w:val="28"/>
                <w:lang w:eastAsia="en-US"/>
              </w:rPr>
            </w:pPr>
            <m:oMathPara>
              <m:oMath>
                <m:r>
                  <m:rPr>
                    <m:sty m:val="bi"/>
                  </m:rPr>
                  <w:rPr>
                    <w:rFonts w:ascii="Cambria Math" w:eastAsia="Calibri" w:hAnsi="Cambria Math"/>
                    <w:szCs w:val="28"/>
                    <w:lang w:eastAsia="en-US"/>
                  </w:rPr>
                  <w:lastRenderedPageBreak/>
                  <m:t>K=</m:t>
                </m:r>
                <m:f>
                  <m:fPr>
                    <m:ctrlPr>
                      <w:rPr>
                        <w:rFonts w:ascii="Cambria Math" w:eastAsia="Calibri" w:hAnsi="Cambria Math"/>
                        <w:b w:val="0"/>
                        <w:bCs w:val="0"/>
                        <w:i/>
                        <w:szCs w:val="28"/>
                        <w:lang w:eastAsia="en-US"/>
                      </w:rPr>
                    </m:ctrlPr>
                  </m:fPr>
                  <m:num>
                    <m:sSub>
                      <m:sSubPr>
                        <m:ctrlPr>
                          <w:rPr>
                            <w:rFonts w:ascii="Cambria Math" w:eastAsia="Calibri" w:hAnsi="Cambria Math"/>
                            <w:b w:val="0"/>
                            <w:bCs w:val="0"/>
                            <w:i/>
                            <w:szCs w:val="28"/>
                            <w:lang w:eastAsia="en-US"/>
                          </w:rPr>
                        </m:ctrlPr>
                      </m:sSubPr>
                      <m:e>
                        <m:r>
                          <m:rPr>
                            <m:sty m:val="bi"/>
                          </m:rPr>
                          <w:rPr>
                            <w:rFonts w:ascii="Cambria Math" w:eastAsia="Calibri" w:hAnsi="Cambria Math"/>
                            <w:szCs w:val="28"/>
                            <w:lang w:val="en-US" w:eastAsia="en-US"/>
                          </w:rPr>
                          <m:t>I</m:t>
                        </m:r>
                      </m:e>
                      <m:sub>
                        <m:r>
                          <m:rPr>
                            <m:sty m:val="bi"/>
                          </m:rPr>
                          <w:rPr>
                            <w:rFonts w:ascii="Cambria Math" w:eastAsia="Calibri" w:hAnsi="Cambria Math"/>
                            <w:szCs w:val="28"/>
                            <w:lang w:eastAsia="en-US"/>
                          </w:rPr>
                          <m:t>кз</m:t>
                        </m:r>
                      </m:sub>
                    </m:sSub>
                  </m:num>
                  <m:den>
                    <m:sSub>
                      <m:sSubPr>
                        <m:ctrlPr>
                          <w:rPr>
                            <w:rFonts w:ascii="Cambria Math" w:eastAsia="Calibri" w:hAnsi="Cambria Math"/>
                            <w:b w:val="0"/>
                            <w:bCs w:val="0"/>
                            <w:i/>
                            <w:szCs w:val="28"/>
                            <w:lang w:eastAsia="en-US"/>
                          </w:rPr>
                        </m:ctrlPr>
                      </m:sSubPr>
                      <m:e>
                        <m:r>
                          <m:rPr>
                            <m:sty m:val="bi"/>
                          </m:rPr>
                          <w:rPr>
                            <w:rFonts w:ascii="Cambria Math" w:eastAsia="Calibri" w:hAnsi="Cambria Math"/>
                            <w:szCs w:val="28"/>
                            <w:lang w:eastAsia="en-US"/>
                          </w:rPr>
                          <m:t>I</m:t>
                        </m:r>
                      </m:e>
                      <m:sub>
                        <m:r>
                          <m:rPr>
                            <m:sty m:val="bi"/>
                          </m:rPr>
                          <w:rPr>
                            <w:rFonts w:ascii="Cambria Math" w:eastAsia="Calibri" w:hAnsi="Cambria Math"/>
                            <w:szCs w:val="28"/>
                            <w:lang w:eastAsia="en-US"/>
                          </w:rPr>
                          <m:t>авт</m:t>
                        </m:r>
                      </m:sub>
                    </m:sSub>
                  </m:den>
                </m:f>
                <m:r>
                  <m:rPr>
                    <m:sty m:val="bi"/>
                  </m:rPr>
                  <w:rPr>
                    <w:rFonts w:ascii="Cambria Math" w:eastAsia="Calibri" w:hAnsi="Cambria Math"/>
                    <w:szCs w:val="28"/>
                    <w:lang w:eastAsia="en-US"/>
                  </w:rPr>
                  <m:t>=</m:t>
                </m:r>
                <m:f>
                  <m:fPr>
                    <m:ctrlPr>
                      <w:rPr>
                        <w:rFonts w:ascii="Cambria Math" w:eastAsia="Calibri" w:hAnsi="Cambria Math"/>
                        <w:b w:val="0"/>
                        <w:bCs w:val="0"/>
                        <w:i/>
                        <w:szCs w:val="28"/>
                        <w:lang w:eastAsia="en-US"/>
                      </w:rPr>
                    </m:ctrlPr>
                  </m:fPr>
                  <m:num>
                    <m:r>
                      <m:rPr>
                        <m:sty m:val="bi"/>
                      </m:rPr>
                      <w:rPr>
                        <w:rFonts w:ascii="Cambria Math" w:eastAsia="Calibri" w:hAnsi="Cambria Math"/>
                        <w:szCs w:val="28"/>
                        <w:lang w:eastAsia="en-US"/>
                      </w:rPr>
                      <m:t>36,7</m:t>
                    </m:r>
                  </m:num>
                  <m:den>
                    <m:r>
                      <m:rPr>
                        <m:sty m:val="bi"/>
                      </m:rPr>
                      <w:rPr>
                        <w:rFonts w:ascii="Cambria Math" w:eastAsia="Calibri" w:hAnsi="Cambria Math"/>
                        <w:szCs w:val="28"/>
                        <w:lang w:eastAsia="en-US"/>
                      </w:rPr>
                      <m:t>10</m:t>
                    </m:r>
                  </m:den>
                </m:f>
                <m:r>
                  <m:rPr>
                    <m:sty m:val="bi"/>
                  </m:rPr>
                  <w:rPr>
                    <w:rFonts w:ascii="Cambria Math" w:eastAsia="Calibri" w:hAnsi="Cambria Math"/>
                    <w:szCs w:val="28"/>
                    <w:lang w:eastAsia="en-US"/>
                  </w:rPr>
                  <m:t>=3,6.</m:t>
                </m:r>
              </m:oMath>
            </m:oMathPara>
          </w:p>
        </w:tc>
        <w:tc>
          <w:tcPr>
            <w:tcW w:w="753" w:type="dxa"/>
            <w:shd w:val="clear" w:color="auto" w:fill="auto"/>
            <w:vAlign w:val="center"/>
          </w:tcPr>
          <w:p w14:paraId="405C4018" w14:textId="18B231B1" w:rsidR="00024593" w:rsidRPr="004302D6" w:rsidRDefault="00024593" w:rsidP="007D7ACF">
            <w:pPr>
              <w:ind w:firstLine="0"/>
              <w:jc w:val="center"/>
              <w:cnfStyle w:val="000000100000" w:firstRow="0" w:lastRow="0" w:firstColumn="0" w:lastColumn="0" w:oddVBand="0" w:evenVBand="0" w:oddHBand="1" w:evenHBand="0" w:firstRowFirstColumn="0" w:firstRowLastColumn="0" w:lastRowFirstColumn="0" w:lastRowLastColumn="0"/>
              <w:rPr>
                <w:rFonts w:eastAsia="Calibri"/>
                <w:szCs w:val="28"/>
                <w:lang w:eastAsia="en-US"/>
              </w:rPr>
            </w:pPr>
            <w:r w:rsidRPr="004302D6">
              <w:rPr>
                <w:rFonts w:eastAsia="Calibri"/>
                <w:szCs w:val="28"/>
                <w:lang w:eastAsia="en-US"/>
              </w:rPr>
              <w:t>(</w:t>
            </w:r>
            <w:r w:rsidR="006965CE">
              <w:rPr>
                <w:rFonts w:eastAsia="Calibri"/>
                <w:szCs w:val="28"/>
                <w:lang w:eastAsia="en-US"/>
              </w:rPr>
              <w:t>5</w:t>
            </w:r>
            <w:r w:rsidRPr="004302D6">
              <w:rPr>
                <w:rFonts w:eastAsia="Calibri"/>
                <w:szCs w:val="28"/>
                <w:lang w:eastAsia="en-US"/>
              </w:rPr>
              <w:t>.3)</w:t>
            </w:r>
          </w:p>
        </w:tc>
      </w:tr>
    </w:tbl>
    <w:p w14:paraId="45D27CD1" w14:textId="77777777" w:rsidR="00E82961" w:rsidRPr="004302D6" w:rsidRDefault="00E82961" w:rsidP="002813B8">
      <w:pPr>
        <w:ind w:firstLine="0"/>
        <w:jc w:val="center"/>
        <w:rPr>
          <w:rFonts w:eastAsia="Calibri"/>
          <w:szCs w:val="28"/>
          <w:lang w:eastAsia="en-US"/>
        </w:rPr>
      </w:pPr>
    </w:p>
    <w:p w14:paraId="370B4554" w14:textId="77777777" w:rsidR="009A01A7" w:rsidRPr="004302D6" w:rsidRDefault="00EF7FB1" w:rsidP="009A01A7">
      <w:pPr>
        <w:rPr>
          <w:rFonts w:eastAsia="Calibri"/>
          <w:szCs w:val="28"/>
          <w:lang w:eastAsia="en-US"/>
        </w:rPr>
      </w:pPr>
      <w:r w:rsidRPr="004302D6">
        <w:rPr>
          <w:rFonts w:eastAsia="Calibri"/>
          <w:szCs w:val="28"/>
          <w:lang w:eastAsia="en-US"/>
        </w:rPr>
        <w:t xml:space="preserve">Для надійної роботи автомату </w:t>
      </w:r>
      <w:proofErr w:type="spellStart"/>
      <w:r w:rsidRPr="004302D6">
        <w:rPr>
          <w:rFonts w:eastAsia="Calibri"/>
          <w:szCs w:val="28"/>
          <w:lang w:eastAsia="en-US"/>
        </w:rPr>
        <w:t>струмозахисту</w:t>
      </w:r>
      <w:proofErr w:type="spellEnd"/>
      <w:r w:rsidRPr="004302D6">
        <w:rPr>
          <w:rFonts w:eastAsia="Calibri"/>
          <w:szCs w:val="28"/>
          <w:lang w:eastAsia="en-US"/>
        </w:rPr>
        <w:t xml:space="preserve"> повинна виконуватись наступна умова:</w:t>
      </w:r>
    </w:p>
    <w:p w14:paraId="466F7478" w14:textId="3865D962" w:rsidR="00EF7FB1" w:rsidRPr="004302D6" w:rsidRDefault="004302D6" w:rsidP="009A01A7">
      <w:pPr>
        <w:rPr>
          <w:rFonts w:eastAsia="Calibri"/>
          <w:szCs w:val="28"/>
          <w:lang w:eastAsia="en-US"/>
        </w:rPr>
      </w:pPr>
      <m:oMathPara>
        <m:oMath>
          <m:r>
            <w:rPr>
              <w:rFonts w:ascii="Cambria Math" w:hAnsi="Cambria Math"/>
              <w:szCs w:val="22"/>
              <w:lang w:eastAsia="en-US"/>
            </w:rPr>
            <m:t>K=&gt;1,4.</m:t>
          </m:r>
        </m:oMath>
      </m:oMathPara>
    </w:p>
    <w:p w14:paraId="3CD3E7FA" w14:textId="77777777" w:rsidR="008C38EA" w:rsidRPr="004302D6" w:rsidRDefault="008C38EA" w:rsidP="002C0512">
      <w:pPr>
        <w:spacing w:line="240" w:lineRule="auto"/>
        <w:jc w:val="center"/>
        <w:rPr>
          <w:szCs w:val="22"/>
          <w:lang w:eastAsia="en-US"/>
        </w:rPr>
      </w:pPr>
    </w:p>
    <w:p w14:paraId="28772721" w14:textId="77777777" w:rsidR="00EF7FB1" w:rsidRPr="004302D6" w:rsidRDefault="00EF7FB1" w:rsidP="00EF7FB1">
      <w:pPr>
        <w:rPr>
          <w:rFonts w:eastAsia="Calibri"/>
          <w:szCs w:val="28"/>
          <w:lang w:eastAsia="en-US"/>
        </w:rPr>
      </w:pPr>
      <w:r w:rsidRPr="004302D6">
        <w:rPr>
          <w:rFonts w:eastAsia="Calibri"/>
          <w:szCs w:val="28"/>
          <w:lang w:eastAsia="en-US"/>
        </w:rPr>
        <w:t>Вище визначений струм короткого замикання при вини</w:t>
      </w:r>
      <w:r w:rsidR="002B64FD" w:rsidRPr="004302D6">
        <w:rPr>
          <w:rFonts w:eastAsia="Calibri"/>
          <w:szCs w:val="28"/>
          <w:lang w:eastAsia="en-US"/>
        </w:rPr>
        <w:t>кненні аварійної ситуації в 3,6 разів</w:t>
      </w:r>
      <w:r w:rsidRPr="004302D6">
        <w:rPr>
          <w:rFonts w:eastAsia="Calibri"/>
          <w:szCs w:val="28"/>
          <w:lang w:eastAsia="en-US"/>
        </w:rPr>
        <w:t xml:space="preserve"> перевищує номінальний струм спрацювання автомату, що задовольняє вище приведеній умові.</w:t>
      </w:r>
    </w:p>
    <w:p w14:paraId="7E24F780" w14:textId="77777777" w:rsidR="00EF7FB1" w:rsidRPr="004302D6" w:rsidRDefault="00EF7FB1" w:rsidP="00EF7FB1">
      <w:pPr>
        <w:rPr>
          <w:rFonts w:eastAsia="Calibri"/>
          <w:szCs w:val="28"/>
          <w:lang w:eastAsia="en-US"/>
        </w:rPr>
      </w:pPr>
      <w:r w:rsidRPr="004302D6">
        <w:rPr>
          <w:rFonts w:eastAsia="Calibri"/>
          <w:szCs w:val="28"/>
          <w:lang w:eastAsia="en-US"/>
        </w:rPr>
        <w:t>Знайдемо напругу на корпусах електрообладнання при його аварійному режимі роботи. Опір заземлюючих пристроїв не перевищує значень встановлених ГОСТ12.1.038-88, яке складає при часі дії 0,1с – 500 В. Дане значення не перевищує допустимих значень згідно вимог.</w:t>
      </w:r>
    </w:p>
    <w:p w14:paraId="6B37D385" w14:textId="4506B4E1" w:rsidR="00EF7FB1" w:rsidRPr="00F70F22" w:rsidRDefault="00EF7FB1" w:rsidP="00EF7FB1">
      <w:pPr>
        <w:rPr>
          <w:rFonts w:eastAsia="Calibri"/>
          <w:szCs w:val="28"/>
          <w:lang w:val="en-US" w:eastAsia="en-US"/>
        </w:rPr>
      </w:pPr>
      <w:r w:rsidRPr="004302D6">
        <w:rPr>
          <w:rFonts w:eastAsia="Calibri"/>
          <w:szCs w:val="28"/>
          <w:lang w:eastAsia="en-US"/>
        </w:rPr>
        <w:t>Виконано всі необхідні заходи щодо електробезпеки відповідно до ГОСТ12.3.019-80 та ПУЕ. Додаткових заходів по електробезпеці впроваджувати не потрібно</w:t>
      </w:r>
      <w:r w:rsidR="00F70F22">
        <w:rPr>
          <w:rFonts w:eastAsia="Calibri"/>
          <w:szCs w:val="28"/>
          <w:lang w:val="en-US" w:eastAsia="en-US"/>
        </w:rPr>
        <w:t xml:space="preserve"> </w:t>
      </w:r>
      <w:r w:rsidR="00BA153E" w:rsidRPr="004302D6">
        <w:rPr>
          <w:rFonts w:eastAsia="Calibri"/>
          <w:szCs w:val="28"/>
          <w:lang w:val="ru-RU" w:eastAsia="en-US"/>
        </w:rPr>
        <w:t>[</w:t>
      </w:r>
      <w:r w:rsidR="00F70F22">
        <w:rPr>
          <w:rFonts w:eastAsia="Calibri"/>
          <w:szCs w:val="28"/>
          <w:lang w:val="en-US" w:eastAsia="en-US"/>
        </w:rPr>
        <w:t>18</w:t>
      </w:r>
      <w:r w:rsidR="00BA153E" w:rsidRPr="004302D6">
        <w:rPr>
          <w:rFonts w:eastAsia="Calibri"/>
          <w:szCs w:val="28"/>
          <w:lang w:val="ru-RU" w:eastAsia="en-US"/>
        </w:rPr>
        <w:t>]</w:t>
      </w:r>
      <w:r w:rsidR="00F70F22">
        <w:rPr>
          <w:rFonts w:eastAsia="Calibri"/>
          <w:szCs w:val="28"/>
          <w:lang w:val="en-US" w:eastAsia="en-US"/>
        </w:rPr>
        <w:t>.</w:t>
      </w:r>
    </w:p>
    <w:p w14:paraId="57BA966B" w14:textId="77777777" w:rsidR="00EF7FB1" w:rsidRPr="004302D6" w:rsidRDefault="00EF7FB1" w:rsidP="00EF7FB1">
      <w:pPr>
        <w:rPr>
          <w:rFonts w:eastAsia="Calibri"/>
          <w:szCs w:val="28"/>
          <w:lang w:eastAsia="en-US"/>
        </w:rPr>
      </w:pPr>
    </w:p>
    <w:p w14:paraId="2C295F83" w14:textId="12E885AF" w:rsidR="00EF7FB1" w:rsidRPr="004302D6" w:rsidRDefault="00AC3C04" w:rsidP="00EF7FB1">
      <w:pPr>
        <w:rPr>
          <w:szCs w:val="28"/>
        </w:rPr>
      </w:pPr>
      <w:bookmarkStart w:id="6" w:name="_Toc43146952"/>
      <w:r w:rsidRPr="004302D6">
        <w:rPr>
          <w:szCs w:val="28"/>
          <w:lang w:val="ru-RU"/>
        </w:rPr>
        <w:t>5</w:t>
      </w:r>
      <w:r w:rsidR="00EF7FB1" w:rsidRPr="004302D6">
        <w:rPr>
          <w:szCs w:val="28"/>
        </w:rPr>
        <w:t>.2.4 Відповідність освітлення робочих місць санітарним нормам</w:t>
      </w:r>
      <w:bookmarkEnd w:id="6"/>
    </w:p>
    <w:p w14:paraId="4A41F9DC" w14:textId="77777777" w:rsidR="008D4CEE" w:rsidRPr="004302D6" w:rsidRDefault="008D4CEE" w:rsidP="00EF7FB1">
      <w:pPr>
        <w:rPr>
          <w:szCs w:val="28"/>
        </w:rPr>
      </w:pPr>
    </w:p>
    <w:p w14:paraId="601B3B85" w14:textId="77777777" w:rsidR="00EF7FB1" w:rsidRPr="004302D6" w:rsidRDefault="00EF7FB1" w:rsidP="00EF7FB1">
      <w:pPr>
        <w:rPr>
          <w:rFonts w:eastAsia="Calibri"/>
          <w:szCs w:val="28"/>
          <w:lang w:eastAsia="en-US"/>
        </w:rPr>
      </w:pPr>
      <w:r w:rsidRPr="004302D6">
        <w:rPr>
          <w:rFonts w:eastAsia="Calibri"/>
          <w:szCs w:val="28"/>
          <w:lang w:eastAsia="en-US"/>
        </w:rPr>
        <w:t>Відповідність освітлення робочих місць санітарним нормам є дуже важливою складовою забезпечення охорони праці на виробництві та продуктивної праці у загальному. Недостатній рівень освітлення робочого місця, насамперед, вимагає надлишкового напруження м`язів очей, тому очі швидко втомлюються, збільшується ймовірність отримати травму. За тривалої роботи в умовах недостатнього освітлення можливе навіть погіршення зору. Тому дуже необхідно забезпечити відповідність освітлення робочого місця санітарним нормам (ДБН В.2.5.–28–2006).</w:t>
      </w:r>
    </w:p>
    <w:p w14:paraId="0FC74BEA" w14:textId="77777777" w:rsidR="00EF7FB1" w:rsidRPr="004302D6" w:rsidRDefault="00EF7FB1" w:rsidP="00EF7FB1">
      <w:pPr>
        <w:rPr>
          <w:rFonts w:eastAsia="Calibri"/>
          <w:szCs w:val="28"/>
          <w:lang w:eastAsia="en-US"/>
        </w:rPr>
      </w:pPr>
      <w:r w:rsidRPr="004302D6">
        <w:rPr>
          <w:rFonts w:eastAsia="Calibri"/>
          <w:szCs w:val="28"/>
          <w:lang w:eastAsia="en-US"/>
        </w:rPr>
        <w:t xml:space="preserve">Освітлення робочого місця суміщене – у світлу пору доби використовується природне освітлення через вікна у стіні будівлі, у темну </w:t>
      </w:r>
      <w:r w:rsidRPr="004302D6">
        <w:rPr>
          <w:rFonts w:eastAsia="Calibri"/>
          <w:szCs w:val="28"/>
          <w:lang w:eastAsia="en-US"/>
        </w:rPr>
        <w:lastRenderedPageBreak/>
        <w:t>пору доби – штучне освітлення люмінесцентними лампами. Додатково застосовується штучне місцеве освітлення у вигляді настільної лампи із лампою розжарювання.</w:t>
      </w:r>
    </w:p>
    <w:p w14:paraId="6BB80761" w14:textId="77777777" w:rsidR="00EF7FB1" w:rsidRPr="004302D6" w:rsidRDefault="00EF7FB1" w:rsidP="00EF7FB1">
      <w:pPr>
        <w:rPr>
          <w:rFonts w:eastAsia="Calibri"/>
          <w:szCs w:val="28"/>
          <w:lang w:eastAsia="en-US"/>
        </w:rPr>
      </w:pPr>
      <w:r w:rsidRPr="004302D6">
        <w:rPr>
          <w:rFonts w:eastAsia="Calibri"/>
          <w:szCs w:val="28"/>
          <w:lang w:eastAsia="en-US"/>
        </w:rPr>
        <w:t>У якості джерел загального штучного освітлення використовуються світильники із лампами типу ЛБ–80, а як джерела місцевого штучного освітлення – настільна лампа із лампою розжарювання потужністю 60 Вт.</w:t>
      </w:r>
    </w:p>
    <w:p w14:paraId="0DFFF6FF" w14:textId="77777777" w:rsidR="009A57C0" w:rsidRPr="004302D6" w:rsidRDefault="00EF7FB1" w:rsidP="00EF7FB1">
      <w:pPr>
        <w:rPr>
          <w:rFonts w:eastAsia="Calibri"/>
          <w:szCs w:val="28"/>
          <w:lang w:eastAsia="en-US"/>
        </w:rPr>
      </w:pPr>
      <w:r w:rsidRPr="004302D6">
        <w:rPr>
          <w:rFonts w:eastAsia="Calibri"/>
          <w:szCs w:val="28"/>
          <w:lang w:eastAsia="en-US"/>
        </w:rPr>
        <w:t>Освітленість робочого місця розраховується за наступною формулою:</w:t>
      </w:r>
    </w:p>
    <w:p w14:paraId="2FB357B3" w14:textId="77777777" w:rsidR="00EF7FB1" w:rsidRPr="004302D6" w:rsidRDefault="008D4CEE" w:rsidP="008D4CEE">
      <w:pPr>
        <w:jc w:val="center"/>
        <w:rPr>
          <w:rFonts w:eastAsia="Calibri"/>
          <w:szCs w:val="28"/>
          <w:lang w:eastAsia="en-US"/>
        </w:rPr>
      </w:pPr>
      <w:r w:rsidRPr="004302D6">
        <w:rPr>
          <w:rFonts w:eastAsia="Calibri"/>
          <w:szCs w:val="28"/>
          <w:lang w:eastAsia="en-US"/>
        </w:rPr>
        <w:tab/>
      </w:r>
    </w:p>
    <w:tbl>
      <w:tblPr>
        <w:tblStyle w:val="PlainTable4"/>
        <w:tblW w:w="0" w:type="auto"/>
        <w:tblLook w:val="04A0" w:firstRow="1" w:lastRow="0" w:firstColumn="1" w:lastColumn="0" w:noHBand="0" w:noVBand="1"/>
      </w:tblPr>
      <w:tblGrid>
        <w:gridCol w:w="8601"/>
        <w:gridCol w:w="753"/>
      </w:tblGrid>
      <w:tr w:rsidR="00E710B6" w:rsidRPr="004302D6" w14:paraId="4EEC7657" w14:textId="77777777" w:rsidTr="00A43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vAlign w:val="center"/>
          </w:tcPr>
          <w:p w14:paraId="0E383750" w14:textId="49745FC1" w:rsidR="00E710B6" w:rsidRPr="004302D6" w:rsidRDefault="004302D6" w:rsidP="00A435DE">
            <w:pPr>
              <w:jc w:val="center"/>
              <w:rPr>
                <w:rFonts w:eastAsia="Calibri"/>
                <w:b w:val="0"/>
                <w:bCs w:val="0"/>
                <w:i/>
                <w:szCs w:val="28"/>
                <w:lang w:eastAsia="en-US"/>
              </w:rPr>
            </w:pPr>
            <m:oMathPara>
              <m:oMath>
                <m:r>
                  <m:rPr>
                    <m:sty m:val="bi"/>
                  </m:rPr>
                  <w:rPr>
                    <w:rFonts w:ascii="Cambria Math" w:eastAsia="Calibri" w:hAnsi="Cambria Math"/>
                    <w:szCs w:val="28"/>
                    <w:lang w:eastAsia="en-US"/>
                  </w:rPr>
                  <m:t>E=</m:t>
                </m:r>
                <m:f>
                  <m:fPr>
                    <m:ctrlPr>
                      <w:rPr>
                        <w:rFonts w:ascii="Cambria Math" w:eastAsia="Calibri" w:hAnsi="Cambria Math"/>
                        <w:b w:val="0"/>
                        <w:bCs w:val="0"/>
                        <w:i/>
                        <w:szCs w:val="28"/>
                        <w:lang w:eastAsia="en-US"/>
                      </w:rPr>
                    </m:ctrlPr>
                  </m:fPr>
                  <m:num>
                    <m:r>
                      <m:rPr>
                        <m:sty m:val="bi"/>
                      </m:rPr>
                      <w:rPr>
                        <w:rFonts w:ascii="Cambria Math" w:eastAsia="Calibri" w:hAnsi="Cambria Math"/>
                        <w:szCs w:val="28"/>
                        <w:lang w:eastAsia="en-US"/>
                      </w:rPr>
                      <m:t>N∙</m:t>
                    </m:r>
                    <m:sSub>
                      <m:sSubPr>
                        <m:ctrlPr>
                          <w:rPr>
                            <w:rFonts w:ascii="Cambria Math" w:eastAsia="Calibri" w:hAnsi="Cambria Math"/>
                            <w:b w:val="0"/>
                            <w:bCs w:val="0"/>
                            <w:i/>
                            <w:szCs w:val="28"/>
                            <w:lang w:eastAsia="en-US"/>
                          </w:rPr>
                        </m:ctrlPr>
                      </m:sSubPr>
                      <m:e>
                        <m:r>
                          <m:rPr>
                            <m:sty m:val="bi"/>
                          </m:rPr>
                          <w:rPr>
                            <w:rFonts w:ascii="Cambria Math" w:eastAsia="Calibri" w:hAnsi="Cambria Math"/>
                            <w:szCs w:val="28"/>
                            <w:lang w:eastAsia="en-US"/>
                          </w:rPr>
                          <m:t>Ф</m:t>
                        </m:r>
                      </m:e>
                      <m:sub>
                        <m:r>
                          <m:rPr>
                            <m:sty m:val="bi"/>
                          </m:rPr>
                          <w:rPr>
                            <w:rFonts w:ascii="Cambria Math" w:eastAsia="Calibri" w:hAnsi="Cambria Math"/>
                            <w:szCs w:val="28"/>
                            <w:lang w:eastAsia="en-US"/>
                          </w:rPr>
                          <m:t>п</m:t>
                        </m:r>
                      </m:sub>
                    </m:sSub>
                    <m:r>
                      <m:rPr>
                        <m:sty m:val="bi"/>
                      </m:rPr>
                      <w:rPr>
                        <w:rFonts w:ascii="Cambria Math" w:eastAsia="Calibri" w:hAnsi="Cambria Math"/>
                        <w:szCs w:val="28"/>
                        <w:lang w:eastAsia="en-US"/>
                      </w:rPr>
                      <m:t>∙η</m:t>
                    </m:r>
                  </m:num>
                  <m:den>
                    <m:r>
                      <m:rPr>
                        <m:sty m:val="bi"/>
                      </m:rPr>
                      <w:rPr>
                        <w:rFonts w:ascii="Cambria Math" w:eastAsia="Calibri" w:hAnsi="Cambria Math"/>
                        <w:szCs w:val="28"/>
                        <w:lang w:val="en-US" w:eastAsia="en-US"/>
                      </w:rPr>
                      <m:t>S</m:t>
                    </m:r>
                    <m:r>
                      <m:rPr>
                        <m:sty m:val="bi"/>
                      </m:rPr>
                      <w:rPr>
                        <w:rFonts w:ascii="Cambria Math" w:eastAsia="Calibri" w:hAnsi="Cambria Math"/>
                        <w:szCs w:val="28"/>
                        <w:lang w:val="ru-RU" w:eastAsia="en-US"/>
                      </w:rPr>
                      <m:t>∙</m:t>
                    </m:r>
                    <m:sSub>
                      <m:sSubPr>
                        <m:ctrlPr>
                          <w:rPr>
                            <w:rFonts w:ascii="Cambria Math" w:eastAsia="Calibri" w:hAnsi="Cambria Math"/>
                            <w:b w:val="0"/>
                            <w:bCs w:val="0"/>
                            <w:i/>
                            <w:szCs w:val="28"/>
                            <w:lang w:val="en-US" w:eastAsia="en-US"/>
                          </w:rPr>
                        </m:ctrlPr>
                      </m:sSubPr>
                      <m:e>
                        <m:r>
                          <m:rPr>
                            <m:sty m:val="bi"/>
                          </m:rPr>
                          <w:rPr>
                            <w:rFonts w:ascii="Cambria Math" w:eastAsia="Calibri" w:hAnsi="Cambria Math"/>
                            <w:szCs w:val="28"/>
                            <w:lang w:val="en-US" w:eastAsia="en-US"/>
                          </w:rPr>
                          <m:t>K</m:t>
                        </m:r>
                      </m:e>
                      <m:sub>
                        <m:r>
                          <m:rPr>
                            <m:sty m:val="bi"/>
                          </m:rPr>
                          <w:rPr>
                            <w:rFonts w:ascii="Cambria Math" w:eastAsia="Calibri" w:hAnsi="Cambria Math"/>
                            <w:szCs w:val="28"/>
                            <w:lang w:eastAsia="en-US"/>
                          </w:rPr>
                          <m:t>з</m:t>
                        </m:r>
                      </m:sub>
                    </m:sSub>
                    <m:r>
                      <m:rPr>
                        <m:sty m:val="bi"/>
                      </m:rPr>
                      <w:rPr>
                        <w:rFonts w:ascii="Cambria Math" w:eastAsia="Calibri" w:hAnsi="Cambria Math"/>
                        <w:szCs w:val="28"/>
                        <w:lang w:val="ru-RU" w:eastAsia="en-US"/>
                      </w:rPr>
                      <m:t>∙</m:t>
                    </m:r>
                    <m:r>
                      <m:rPr>
                        <m:sty m:val="bi"/>
                      </m:rPr>
                      <w:rPr>
                        <w:rFonts w:ascii="Cambria Math" w:eastAsia="Calibri" w:hAnsi="Cambria Math"/>
                        <w:szCs w:val="28"/>
                        <w:lang w:val="en-US" w:eastAsia="en-US"/>
                      </w:rPr>
                      <m:t>Z</m:t>
                    </m:r>
                  </m:den>
                </m:f>
                <m:r>
                  <m:rPr>
                    <m:sty m:val="bi"/>
                  </m:rPr>
                  <w:rPr>
                    <w:rFonts w:ascii="Cambria Math" w:eastAsia="Calibri" w:hAnsi="Cambria Math"/>
                    <w:szCs w:val="28"/>
                    <w:lang w:eastAsia="en-US"/>
                  </w:rPr>
                  <m:t>,</m:t>
                </m:r>
              </m:oMath>
            </m:oMathPara>
          </w:p>
        </w:tc>
        <w:tc>
          <w:tcPr>
            <w:tcW w:w="272" w:type="dxa"/>
            <w:vAlign w:val="center"/>
          </w:tcPr>
          <w:p w14:paraId="1DAE9DE7" w14:textId="3DA030FB" w:rsidR="00E710B6" w:rsidRPr="004302D6" w:rsidRDefault="00E710B6" w:rsidP="00A435DE">
            <w:pPr>
              <w:ind w:firstLine="0"/>
              <w:jc w:val="center"/>
              <w:cnfStyle w:val="100000000000" w:firstRow="1" w:lastRow="0" w:firstColumn="0" w:lastColumn="0" w:oddVBand="0" w:evenVBand="0" w:oddHBand="0" w:evenHBand="0" w:firstRowFirstColumn="0" w:firstRowLastColumn="0" w:lastRowFirstColumn="0" w:lastRowLastColumn="0"/>
              <w:rPr>
                <w:rFonts w:eastAsia="Calibri"/>
                <w:b w:val="0"/>
                <w:bCs w:val="0"/>
                <w:szCs w:val="28"/>
                <w:lang w:eastAsia="en-US"/>
              </w:rPr>
            </w:pPr>
            <w:r w:rsidRPr="004302D6">
              <w:rPr>
                <w:rFonts w:eastAsia="Calibri"/>
                <w:b w:val="0"/>
                <w:bCs w:val="0"/>
                <w:szCs w:val="28"/>
                <w:lang w:eastAsia="en-US"/>
              </w:rPr>
              <w:t>(</w:t>
            </w:r>
            <w:r w:rsidR="00737346">
              <w:rPr>
                <w:rFonts w:eastAsia="Calibri"/>
                <w:b w:val="0"/>
                <w:bCs w:val="0"/>
                <w:szCs w:val="28"/>
                <w:lang w:eastAsia="en-US"/>
              </w:rPr>
              <w:t>5</w:t>
            </w:r>
            <w:r w:rsidRPr="004302D6">
              <w:rPr>
                <w:rFonts w:eastAsia="Calibri"/>
                <w:b w:val="0"/>
                <w:bCs w:val="0"/>
                <w:szCs w:val="28"/>
                <w:lang w:eastAsia="en-US"/>
              </w:rPr>
              <w:t>.4)</w:t>
            </w:r>
          </w:p>
        </w:tc>
      </w:tr>
    </w:tbl>
    <w:p w14:paraId="6084D61F" w14:textId="77777777" w:rsidR="009A57C0" w:rsidRPr="004302D6" w:rsidRDefault="009A57C0" w:rsidP="00EF7FB1">
      <w:pPr>
        <w:rPr>
          <w:rFonts w:eastAsia="Calibri"/>
          <w:szCs w:val="28"/>
          <w:lang w:eastAsia="en-US"/>
        </w:rPr>
      </w:pPr>
    </w:p>
    <w:p w14:paraId="63176064" w14:textId="1E6D55B7" w:rsidR="00EF7FB1" w:rsidRPr="004302D6" w:rsidRDefault="00EF7FB1" w:rsidP="00EF7FB1">
      <w:pPr>
        <w:rPr>
          <w:rFonts w:eastAsia="Calibri"/>
          <w:szCs w:val="28"/>
          <w:lang w:eastAsia="en-US"/>
        </w:rPr>
      </w:pPr>
      <w:r w:rsidRPr="004302D6">
        <w:rPr>
          <w:rFonts w:eastAsia="Calibri"/>
          <w:szCs w:val="28"/>
          <w:lang w:eastAsia="en-US"/>
        </w:rPr>
        <w:t>де:</w:t>
      </w:r>
      <w:r w:rsidRPr="004302D6">
        <w:rPr>
          <w:rFonts w:eastAsia="Calibri"/>
          <w:i/>
          <w:szCs w:val="28"/>
          <w:lang w:eastAsia="en-US"/>
        </w:rPr>
        <w:t xml:space="preserve"> N</w:t>
      </w:r>
      <w:r w:rsidRPr="004302D6">
        <w:rPr>
          <w:rFonts w:eastAsia="Calibri"/>
          <w:szCs w:val="28"/>
          <w:lang w:eastAsia="en-US"/>
        </w:rPr>
        <w:t xml:space="preserve"> – загальна кількість світильників (у даному приміщенні наявні 10 світильників);</w:t>
      </w:r>
      <w:r w:rsidR="00A435DE" w:rsidRPr="004302D6">
        <w:rPr>
          <w:rFonts w:eastAsia="Calibri"/>
          <w:i/>
          <w:szCs w:val="28"/>
          <w:lang w:eastAsia="en-US"/>
        </w:rPr>
        <w:t xml:space="preserve"> </w:t>
      </w:r>
      <m:oMath>
        <m:sSub>
          <m:sSubPr>
            <m:ctrlPr>
              <w:rPr>
                <w:rFonts w:ascii="Cambria Math" w:eastAsia="Calibri" w:hAnsi="Cambria Math"/>
                <w:i/>
                <w:szCs w:val="28"/>
                <w:lang w:eastAsia="en-US"/>
              </w:rPr>
            </m:ctrlPr>
          </m:sSubPr>
          <m:e>
            <m:r>
              <w:rPr>
                <w:rFonts w:ascii="Cambria Math" w:eastAsia="Calibri" w:hAnsi="Cambria Math"/>
                <w:szCs w:val="28"/>
                <w:lang w:eastAsia="en-US"/>
              </w:rPr>
              <m:t>Ф</m:t>
            </m:r>
          </m:e>
          <m:sub>
            <m:r>
              <w:rPr>
                <w:rFonts w:ascii="Cambria Math" w:eastAsia="Calibri" w:hAnsi="Cambria Math"/>
                <w:szCs w:val="28"/>
                <w:lang w:eastAsia="en-US"/>
              </w:rPr>
              <m:t>п</m:t>
            </m:r>
          </m:sub>
        </m:sSub>
      </m:oMath>
      <w:r w:rsidRPr="004302D6">
        <w:rPr>
          <w:rFonts w:eastAsia="Calibri"/>
          <w:i/>
          <w:szCs w:val="28"/>
          <w:lang w:eastAsia="en-US"/>
        </w:rPr>
        <w:t xml:space="preserve"> </w:t>
      </w:r>
      <w:r w:rsidRPr="004302D6">
        <w:rPr>
          <w:rFonts w:eastAsia="Calibri"/>
          <w:szCs w:val="28"/>
          <w:lang w:eastAsia="en-US"/>
        </w:rPr>
        <w:t xml:space="preserve">– світловий потік світильника (для одного дволампового світильника світловий потік приймемо 9390 </w:t>
      </w:r>
      <w:proofErr w:type="spellStart"/>
      <w:r w:rsidRPr="004302D6">
        <w:rPr>
          <w:rFonts w:eastAsia="Calibri"/>
          <w:szCs w:val="28"/>
          <w:lang w:eastAsia="en-US"/>
        </w:rPr>
        <w:t>Лм</w:t>
      </w:r>
      <w:proofErr w:type="spellEnd"/>
      <w:r w:rsidRPr="004302D6">
        <w:rPr>
          <w:rFonts w:eastAsia="Calibri"/>
          <w:szCs w:val="28"/>
          <w:lang w:eastAsia="en-US"/>
        </w:rPr>
        <w:t xml:space="preserve">); </w:t>
      </w:r>
      <m:oMath>
        <m:r>
          <w:rPr>
            <w:rFonts w:ascii="Cambria Math" w:eastAsia="Calibri" w:hAnsi="Cambria Math"/>
            <w:szCs w:val="28"/>
            <w:lang w:eastAsia="en-US"/>
          </w:rPr>
          <m:t>η</m:t>
        </m:r>
      </m:oMath>
      <w:r w:rsidRPr="004302D6">
        <w:rPr>
          <w:rFonts w:eastAsia="Calibri"/>
          <w:szCs w:val="28"/>
          <w:lang w:eastAsia="en-US"/>
        </w:rPr>
        <w:t xml:space="preserve"> – коефіцієнт використання світлового потоку (розрахується нижче); </w:t>
      </w:r>
      <m:oMath>
        <m:r>
          <w:rPr>
            <w:rFonts w:ascii="Cambria Math" w:eastAsia="Calibri" w:hAnsi="Cambria Math"/>
            <w:szCs w:val="28"/>
            <w:lang w:val="en-US" w:eastAsia="en-US"/>
          </w:rPr>
          <m:t>S</m:t>
        </m:r>
      </m:oMath>
      <w:r w:rsidRPr="004302D6">
        <w:rPr>
          <w:rFonts w:eastAsia="Calibri"/>
          <w:szCs w:val="28"/>
          <w:lang w:eastAsia="en-US"/>
        </w:rPr>
        <w:t xml:space="preserve"> – площа приміщення, що освітлюється (приймемо рівними 27 м2); </w:t>
      </w:r>
      <m:oMath>
        <m:sSub>
          <m:sSubPr>
            <m:ctrlPr>
              <w:rPr>
                <w:rFonts w:ascii="Cambria Math" w:eastAsia="Calibri" w:hAnsi="Cambria Math"/>
                <w:i/>
                <w:szCs w:val="28"/>
                <w:lang w:val="en-US" w:eastAsia="en-US"/>
              </w:rPr>
            </m:ctrlPr>
          </m:sSubPr>
          <m:e>
            <m:r>
              <w:rPr>
                <w:rFonts w:ascii="Cambria Math" w:eastAsia="Calibri" w:hAnsi="Cambria Math"/>
                <w:szCs w:val="28"/>
                <w:lang w:val="en-US" w:eastAsia="en-US"/>
              </w:rPr>
              <m:t>K</m:t>
            </m:r>
          </m:e>
          <m:sub>
            <m:r>
              <w:rPr>
                <w:rFonts w:ascii="Cambria Math" w:eastAsia="Calibri" w:hAnsi="Cambria Math"/>
                <w:szCs w:val="28"/>
                <w:lang w:eastAsia="en-US"/>
              </w:rPr>
              <m:t>з</m:t>
            </m:r>
          </m:sub>
        </m:sSub>
      </m:oMath>
      <w:r w:rsidRPr="004302D6">
        <w:rPr>
          <w:rFonts w:eastAsia="Calibri"/>
          <w:i/>
          <w:szCs w:val="28"/>
          <w:lang w:eastAsia="en-US"/>
        </w:rPr>
        <w:t xml:space="preserve"> </w:t>
      </w:r>
      <w:r w:rsidRPr="004302D6">
        <w:rPr>
          <w:rFonts w:eastAsia="Calibri"/>
          <w:szCs w:val="28"/>
          <w:lang w:eastAsia="en-US"/>
        </w:rPr>
        <w:t xml:space="preserve">– коефіцієнт запасу (приймемо рівним 1,5 для приміщень, де використовуються люмінесцентні лампи із концентрацією пилу менше 1 мг/м3); </w:t>
      </w:r>
      <m:oMath>
        <m:r>
          <w:rPr>
            <w:rFonts w:ascii="Cambria Math" w:eastAsia="Calibri" w:hAnsi="Cambria Math"/>
            <w:szCs w:val="28"/>
            <w:lang w:val="en-US" w:eastAsia="en-US"/>
          </w:rPr>
          <m:t>Z</m:t>
        </m:r>
      </m:oMath>
      <w:r w:rsidRPr="004302D6">
        <w:rPr>
          <w:rFonts w:eastAsia="Calibri"/>
          <w:szCs w:val="28"/>
          <w:lang w:eastAsia="en-US"/>
        </w:rPr>
        <w:t xml:space="preserve"> – коефіцієнт нерівномірності освітлення (приймемо рі</w:t>
      </w:r>
      <w:proofErr w:type="spellStart"/>
      <w:r w:rsidRPr="004302D6">
        <w:rPr>
          <w:rFonts w:eastAsia="Calibri"/>
          <w:szCs w:val="28"/>
          <w:lang w:eastAsia="en-US"/>
        </w:rPr>
        <w:t>вним</w:t>
      </w:r>
      <w:proofErr w:type="spellEnd"/>
      <w:r w:rsidRPr="004302D6">
        <w:rPr>
          <w:rFonts w:eastAsia="Calibri"/>
          <w:szCs w:val="28"/>
          <w:lang w:eastAsia="en-US"/>
        </w:rPr>
        <w:t xml:space="preserve"> 1,1).</w:t>
      </w:r>
    </w:p>
    <w:p w14:paraId="12D9C335" w14:textId="77777777" w:rsidR="00EF7FB1" w:rsidRPr="004302D6" w:rsidRDefault="00EF7FB1" w:rsidP="00EF7FB1">
      <w:pPr>
        <w:rPr>
          <w:rFonts w:eastAsia="Calibri"/>
          <w:szCs w:val="28"/>
          <w:lang w:eastAsia="en-US"/>
        </w:rPr>
      </w:pPr>
      <w:r w:rsidRPr="004302D6">
        <w:rPr>
          <w:rFonts w:eastAsia="Calibri"/>
          <w:szCs w:val="28"/>
          <w:lang w:eastAsia="en-US"/>
        </w:rPr>
        <w:t xml:space="preserve">При цьому враховується коефіцієнт відбиття стелі </w:t>
      </w:r>
      <w:proofErr w:type="spellStart"/>
      <w:r w:rsidRPr="004302D6">
        <w:rPr>
          <w:rFonts w:eastAsia="Calibri"/>
          <w:i/>
          <w:szCs w:val="28"/>
          <w:lang w:eastAsia="en-US"/>
        </w:rPr>
        <w:t>ρ_стелі</w:t>
      </w:r>
      <w:proofErr w:type="spellEnd"/>
      <w:r w:rsidRPr="004302D6">
        <w:rPr>
          <w:rFonts w:eastAsia="Calibri"/>
          <w:szCs w:val="28"/>
          <w:lang w:eastAsia="en-US"/>
        </w:rPr>
        <w:t xml:space="preserve">=0,7), коефіцієнт відбиття стін </w:t>
      </w:r>
      <w:proofErr w:type="spellStart"/>
      <w:r w:rsidRPr="004302D6">
        <w:rPr>
          <w:rFonts w:eastAsia="Calibri"/>
          <w:i/>
          <w:szCs w:val="28"/>
          <w:lang w:eastAsia="en-US"/>
        </w:rPr>
        <w:t>ρ_стін</w:t>
      </w:r>
      <w:proofErr w:type="spellEnd"/>
      <w:r w:rsidRPr="004302D6">
        <w:rPr>
          <w:rFonts w:eastAsia="Calibri"/>
          <w:szCs w:val="28"/>
          <w:lang w:eastAsia="en-US"/>
        </w:rPr>
        <w:t>=0,5) та індекс приміщення.</w:t>
      </w:r>
    </w:p>
    <w:p w14:paraId="47228ACA" w14:textId="77777777" w:rsidR="009A57C0" w:rsidRPr="004302D6" w:rsidRDefault="00EF7FB1" w:rsidP="00FB4EA4">
      <w:pPr>
        <w:rPr>
          <w:rFonts w:eastAsia="Calibri"/>
          <w:szCs w:val="28"/>
          <w:lang w:eastAsia="en-US"/>
        </w:rPr>
      </w:pPr>
      <w:r w:rsidRPr="004302D6">
        <w:rPr>
          <w:rFonts w:eastAsia="Calibri"/>
          <w:szCs w:val="28"/>
          <w:lang w:eastAsia="en-US"/>
        </w:rPr>
        <w:t>Індекс приміщення розрахуємо наступним чином:</w:t>
      </w:r>
    </w:p>
    <w:p w14:paraId="13334C9D" w14:textId="77777777" w:rsidR="00A81A11" w:rsidRPr="004302D6" w:rsidRDefault="00A81A11" w:rsidP="00FB4EA4">
      <w:pPr>
        <w:rPr>
          <w:rFonts w:eastAsia="Calibri"/>
          <w:i/>
          <w:szCs w:val="28"/>
          <w:lang w:eastAsia="en-US"/>
        </w:rPr>
      </w:pPr>
    </w:p>
    <w:tbl>
      <w:tblPr>
        <w:tblStyle w:val="PlainTable4"/>
        <w:tblW w:w="0" w:type="auto"/>
        <w:tblLook w:val="04A0" w:firstRow="1" w:lastRow="0" w:firstColumn="1" w:lastColumn="0" w:noHBand="0" w:noVBand="1"/>
      </w:tblPr>
      <w:tblGrid>
        <w:gridCol w:w="8601"/>
        <w:gridCol w:w="753"/>
      </w:tblGrid>
      <w:tr w:rsidR="00127411" w:rsidRPr="004302D6" w14:paraId="246CA889" w14:textId="77777777" w:rsidTr="00984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vAlign w:val="center"/>
          </w:tcPr>
          <w:p w14:paraId="320EE5B9" w14:textId="3A466421" w:rsidR="00127411" w:rsidRPr="004302D6" w:rsidRDefault="004302D6" w:rsidP="0098493E">
            <w:pPr>
              <w:ind w:firstLine="0"/>
              <w:jc w:val="center"/>
              <w:rPr>
                <w:rFonts w:eastAsia="Calibri"/>
                <w:b w:val="0"/>
                <w:bCs w:val="0"/>
                <w:i/>
                <w:szCs w:val="28"/>
                <w:lang w:eastAsia="en-US"/>
              </w:rPr>
            </w:pPr>
            <m:oMathPara>
              <m:oMath>
                <m:r>
                  <m:rPr>
                    <m:sty m:val="bi"/>
                  </m:rPr>
                  <w:rPr>
                    <w:rFonts w:ascii="Cambria Math" w:eastAsia="Calibri" w:hAnsi="Cambria Math"/>
                    <w:szCs w:val="28"/>
                    <w:lang w:eastAsia="en-US"/>
                  </w:rPr>
                  <m:t>i=</m:t>
                </m:r>
                <m:f>
                  <m:fPr>
                    <m:ctrlPr>
                      <w:rPr>
                        <w:rFonts w:ascii="Cambria Math" w:eastAsia="Calibri" w:hAnsi="Cambria Math"/>
                        <w:b w:val="0"/>
                        <w:bCs w:val="0"/>
                        <w:i/>
                        <w:szCs w:val="28"/>
                        <w:lang w:eastAsia="en-US"/>
                      </w:rPr>
                    </m:ctrlPr>
                  </m:fPr>
                  <m:num>
                    <m:r>
                      <m:rPr>
                        <m:sty m:val="bi"/>
                      </m:rPr>
                      <w:rPr>
                        <w:rFonts w:ascii="Cambria Math" w:eastAsia="Calibri" w:hAnsi="Cambria Math"/>
                        <w:szCs w:val="28"/>
                        <w:lang w:eastAsia="en-US"/>
                      </w:rPr>
                      <m:t>A∙B</m:t>
                    </m:r>
                  </m:num>
                  <m:den>
                    <m:sSub>
                      <m:sSubPr>
                        <m:ctrlPr>
                          <w:rPr>
                            <w:rFonts w:ascii="Cambria Math" w:eastAsia="Calibri" w:hAnsi="Cambria Math"/>
                            <w:b w:val="0"/>
                            <w:bCs w:val="0"/>
                            <w:i/>
                            <w:szCs w:val="28"/>
                            <w:lang w:eastAsia="en-US"/>
                          </w:rPr>
                        </m:ctrlPr>
                      </m:sSubPr>
                      <m:e>
                        <m:r>
                          <m:rPr>
                            <m:sty m:val="bi"/>
                          </m:rPr>
                          <w:rPr>
                            <w:rFonts w:ascii="Cambria Math" w:eastAsia="Calibri" w:hAnsi="Cambria Math"/>
                            <w:szCs w:val="28"/>
                            <w:lang w:eastAsia="en-US"/>
                          </w:rPr>
                          <m:t>h</m:t>
                        </m:r>
                      </m:e>
                      <m:sub>
                        <m:r>
                          <m:rPr>
                            <m:sty m:val="bi"/>
                          </m:rPr>
                          <w:rPr>
                            <w:rFonts w:ascii="Cambria Math" w:eastAsia="Calibri" w:hAnsi="Cambria Math"/>
                            <w:szCs w:val="28"/>
                            <w:lang w:eastAsia="en-US"/>
                          </w:rPr>
                          <m:t>c</m:t>
                        </m:r>
                      </m:sub>
                    </m:sSub>
                    <m:r>
                      <m:rPr>
                        <m:sty m:val="bi"/>
                      </m:rPr>
                      <w:rPr>
                        <w:rFonts w:ascii="Cambria Math" w:eastAsia="Calibri" w:hAnsi="Cambria Math"/>
                        <w:szCs w:val="28"/>
                        <w:lang w:eastAsia="en-US"/>
                      </w:rPr>
                      <m:t>∙(A+B)</m:t>
                    </m:r>
                  </m:den>
                </m:f>
                <m:r>
                  <m:rPr>
                    <m:sty m:val="bi"/>
                  </m:rPr>
                  <w:rPr>
                    <w:rFonts w:ascii="Cambria Math" w:eastAsia="Calibri" w:hAnsi="Cambria Math"/>
                    <w:szCs w:val="28"/>
                    <w:lang w:eastAsia="en-US"/>
                  </w:rPr>
                  <m:t>,</m:t>
                </m:r>
              </m:oMath>
            </m:oMathPara>
          </w:p>
        </w:tc>
        <w:tc>
          <w:tcPr>
            <w:tcW w:w="272" w:type="dxa"/>
            <w:vAlign w:val="center"/>
          </w:tcPr>
          <w:p w14:paraId="008FB703" w14:textId="267EEEE6" w:rsidR="00127411" w:rsidRPr="004302D6" w:rsidRDefault="00127411" w:rsidP="0098493E">
            <w:pPr>
              <w:ind w:firstLine="0"/>
              <w:jc w:val="center"/>
              <w:cnfStyle w:val="100000000000" w:firstRow="1" w:lastRow="0" w:firstColumn="0" w:lastColumn="0" w:oddVBand="0" w:evenVBand="0" w:oddHBand="0" w:evenHBand="0" w:firstRowFirstColumn="0" w:firstRowLastColumn="0" w:lastRowFirstColumn="0" w:lastRowLastColumn="0"/>
              <w:rPr>
                <w:rFonts w:eastAsia="Calibri"/>
                <w:b w:val="0"/>
                <w:bCs w:val="0"/>
                <w:i/>
                <w:szCs w:val="28"/>
                <w:lang w:eastAsia="en-US"/>
              </w:rPr>
            </w:pPr>
            <w:r w:rsidRPr="004302D6">
              <w:rPr>
                <w:rFonts w:eastAsia="Calibri"/>
                <w:b w:val="0"/>
                <w:bCs w:val="0"/>
                <w:szCs w:val="28"/>
                <w:lang w:eastAsia="en-US"/>
              </w:rPr>
              <w:t>(</w:t>
            </w:r>
            <w:r w:rsidR="00737346">
              <w:rPr>
                <w:rFonts w:eastAsia="Calibri"/>
                <w:b w:val="0"/>
                <w:bCs w:val="0"/>
                <w:szCs w:val="28"/>
                <w:lang w:eastAsia="en-US"/>
              </w:rPr>
              <w:t>5</w:t>
            </w:r>
            <w:r w:rsidRPr="004302D6">
              <w:rPr>
                <w:rFonts w:eastAsia="Calibri"/>
                <w:b w:val="0"/>
                <w:bCs w:val="0"/>
                <w:szCs w:val="28"/>
                <w:lang w:eastAsia="en-US"/>
              </w:rPr>
              <w:t>.5)</w:t>
            </w:r>
          </w:p>
        </w:tc>
      </w:tr>
    </w:tbl>
    <w:p w14:paraId="778A5D52" w14:textId="77777777" w:rsidR="009A57C0" w:rsidRPr="004302D6" w:rsidRDefault="00FB4EA4" w:rsidP="00A567CC">
      <w:pPr>
        <w:jc w:val="center"/>
        <w:rPr>
          <w:rFonts w:eastAsia="Calibri"/>
          <w:szCs w:val="28"/>
          <w:lang w:eastAsia="en-US"/>
        </w:rPr>
      </w:pPr>
      <w:r w:rsidRPr="004302D6">
        <w:rPr>
          <w:rFonts w:eastAsia="Calibri"/>
          <w:szCs w:val="28"/>
          <w:lang w:eastAsia="en-US"/>
        </w:rPr>
        <w:tab/>
      </w:r>
    </w:p>
    <w:p w14:paraId="122AF80F" w14:textId="432E4F41" w:rsidR="00EF7FB1" w:rsidRPr="004302D6" w:rsidRDefault="00EF7FB1" w:rsidP="00EF7FB1">
      <w:pPr>
        <w:rPr>
          <w:rFonts w:eastAsia="Calibri"/>
          <w:szCs w:val="28"/>
          <w:lang w:eastAsia="en-US"/>
        </w:rPr>
      </w:pPr>
      <w:r w:rsidRPr="004302D6">
        <w:rPr>
          <w:rFonts w:eastAsia="Calibri"/>
          <w:szCs w:val="28"/>
          <w:lang w:eastAsia="en-US"/>
        </w:rPr>
        <w:t xml:space="preserve">де </w:t>
      </w:r>
      <w:r w:rsidRPr="004302D6">
        <w:rPr>
          <w:rFonts w:eastAsia="Calibri"/>
          <w:i/>
          <w:szCs w:val="28"/>
          <w:lang w:eastAsia="en-US"/>
        </w:rPr>
        <w:t>A</w:t>
      </w:r>
      <w:r w:rsidRPr="004302D6">
        <w:rPr>
          <w:rFonts w:eastAsia="Calibri"/>
          <w:szCs w:val="28"/>
          <w:lang w:eastAsia="en-US"/>
        </w:rPr>
        <w:t xml:space="preserve"> </w:t>
      </w:r>
      <w:r w:rsidR="00DE4BCF" w:rsidRPr="004302D6">
        <w:rPr>
          <w:rFonts w:eastAsia="Calibri"/>
          <w:szCs w:val="28"/>
          <w:lang w:eastAsia="en-US"/>
        </w:rPr>
        <w:t xml:space="preserve">– довжина приміщення (приймемо </w:t>
      </w:r>
      <m:oMath>
        <m:r>
          <w:rPr>
            <w:rFonts w:ascii="Cambria Math" w:eastAsia="Calibri" w:hAnsi="Cambria Math"/>
            <w:szCs w:val="28"/>
            <w:lang w:eastAsia="en-US"/>
          </w:rPr>
          <m:t>A</m:t>
        </m:r>
      </m:oMath>
      <w:r w:rsidR="00DE4BCF" w:rsidRPr="004302D6">
        <w:rPr>
          <w:rFonts w:eastAsia="Calibri"/>
          <w:szCs w:val="28"/>
          <w:lang w:eastAsia="en-US"/>
        </w:rPr>
        <w:t xml:space="preserve"> </w:t>
      </w:r>
      <w:r w:rsidRPr="004302D6">
        <w:rPr>
          <w:rFonts w:eastAsia="Calibri"/>
          <w:szCs w:val="28"/>
          <w:lang w:eastAsia="en-US"/>
        </w:rPr>
        <w:t>=</w:t>
      </w:r>
      <w:r w:rsidR="003F4617" w:rsidRPr="004302D6">
        <w:rPr>
          <w:rFonts w:eastAsia="Calibri"/>
          <w:szCs w:val="28"/>
          <w:lang w:eastAsia="en-US"/>
        </w:rPr>
        <w:t xml:space="preserve"> </w:t>
      </w:r>
      <w:r w:rsidRPr="004302D6">
        <w:rPr>
          <w:rFonts w:eastAsia="Calibri"/>
          <w:szCs w:val="28"/>
          <w:lang w:eastAsia="en-US"/>
        </w:rPr>
        <w:t xml:space="preserve">6 м); </w:t>
      </w:r>
      <m:oMath>
        <m:r>
          <w:rPr>
            <w:rFonts w:ascii="Cambria Math" w:eastAsia="Calibri" w:hAnsi="Cambria Math"/>
            <w:szCs w:val="28"/>
            <w:lang w:eastAsia="en-US"/>
          </w:rPr>
          <m:t>B</m:t>
        </m:r>
      </m:oMath>
      <w:r w:rsidR="00DE4BCF" w:rsidRPr="004302D6">
        <w:rPr>
          <w:rFonts w:eastAsia="Calibri"/>
          <w:szCs w:val="28"/>
          <w:lang w:eastAsia="en-US"/>
        </w:rPr>
        <w:t xml:space="preserve"> – ширина приміщення (приймемо </w:t>
      </w:r>
      <m:oMath>
        <m:r>
          <w:rPr>
            <w:rFonts w:ascii="Cambria Math" w:eastAsia="Calibri" w:hAnsi="Cambria Math"/>
            <w:szCs w:val="28"/>
            <w:lang w:eastAsia="en-US"/>
          </w:rPr>
          <m:t>B</m:t>
        </m:r>
      </m:oMath>
      <w:r w:rsidR="00DE4BCF" w:rsidRPr="004302D6">
        <w:rPr>
          <w:rFonts w:eastAsia="Calibri"/>
          <w:szCs w:val="28"/>
          <w:lang w:eastAsia="en-US"/>
        </w:rPr>
        <w:t xml:space="preserve"> </w:t>
      </w:r>
      <w:r w:rsidRPr="004302D6">
        <w:rPr>
          <w:rFonts w:eastAsia="Calibri"/>
          <w:szCs w:val="28"/>
          <w:lang w:eastAsia="en-US"/>
        </w:rPr>
        <w:t>=</w:t>
      </w:r>
      <w:r w:rsidR="0090222A" w:rsidRPr="004302D6">
        <w:rPr>
          <w:rFonts w:eastAsia="Calibri"/>
          <w:szCs w:val="28"/>
          <w:lang w:eastAsia="en-US"/>
        </w:rPr>
        <w:t xml:space="preserve"> </w:t>
      </w:r>
      <w:r w:rsidRPr="004302D6">
        <w:rPr>
          <w:rFonts w:eastAsia="Calibri"/>
          <w:szCs w:val="28"/>
          <w:lang w:eastAsia="en-US"/>
        </w:rPr>
        <w:t>4,5 м);</w:t>
      </w:r>
      <w:r w:rsidR="00DE4BCF" w:rsidRPr="004302D6">
        <w:rPr>
          <w:rFonts w:eastAsia="Calibri"/>
          <w:i/>
          <w:szCs w:val="28"/>
          <w:lang w:eastAsia="en-US"/>
        </w:rPr>
        <w:t xml:space="preserve"> </w:t>
      </w:r>
      <m:oMath>
        <m:sSub>
          <m:sSubPr>
            <m:ctrlPr>
              <w:rPr>
                <w:rFonts w:ascii="Cambria Math" w:eastAsia="Calibri" w:hAnsi="Cambria Math"/>
                <w:i/>
                <w:szCs w:val="28"/>
                <w:lang w:eastAsia="en-US"/>
              </w:rPr>
            </m:ctrlPr>
          </m:sSubPr>
          <m:e>
            <m:r>
              <w:rPr>
                <w:rFonts w:ascii="Cambria Math" w:eastAsia="Calibri" w:hAnsi="Cambria Math"/>
                <w:szCs w:val="28"/>
                <w:lang w:eastAsia="en-US"/>
              </w:rPr>
              <m:t>h</m:t>
            </m:r>
          </m:e>
          <m:sub>
            <m:r>
              <w:rPr>
                <w:rFonts w:ascii="Cambria Math" w:eastAsia="Calibri" w:hAnsi="Cambria Math"/>
                <w:szCs w:val="28"/>
                <w:lang w:eastAsia="en-US"/>
              </w:rPr>
              <m:t>c</m:t>
            </m:r>
          </m:sub>
        </m:sSub>
      </m:oMath>
      <w:r w:rsidRPr="004302D6">
        <w:rPr>
          <w:rFonts w:eastAsia="Calibri"/>
          <w:i/>
          <w:szCs w:val="28"/>
          <w:lang w:eastAsia="en-US"/>
        </w:rPr>
        <w:t xml:space="preserve"> </w:t>
      </w:r>
      <w:r w:rsidRPr="004302D6">
        <w:rPr>
          <w:rFonts w:eastAsia="Calibri"/>
          <w:szCs w:val="28"/>
          <w:lang w:eastAsia="en-US"/>
        </w:rPr>
        <w:t>– висота підвісу світильників над робочою поверхнею (</w:t>
      </w:r>
      <m:oMath>
        <m:sSub>
          <m:sSubPr>
            <m:ctrlPr>
              <w:rPr>
                <w:rFonts w:ascii="Cambria Math" w:eastAsia="Calibri" w:hAnsi="Cambria Math"/>
                <w:i/>
                <w:szCs w:val="28"/>
                <w:lang w:eastAsia="en-US"/>
              </w:rPr>
            </m:ctrlPr>
          </m:sSubPr>
          <m:e>
            <m:r>
              <w:rPr>
                <w:rFonts w:ascii="Cambria Math" w:eastAsia="Calibri" w:hAnsi="Cambria Math"/>
                <w:szCs w:val="28"/>
                <w:lang w:eastAsia="en-US"/>
              </w:rPr>
              <m:t>h</m:t>
            </m:r>
          </m:e>
          <m:sub>
            <m:r>
              <w:rPr>
                <w:rFonts w:ascii="Cambria Math" w:eastAsia="Calibri" w:hAnsi="Cambria Math"/>
                <w:szCs w:val="28"/>
                <w:lang w:eastAsia="en-US"/>
              </w:rPr>
              <m:t>c</m:t>
            </m:r>
          </m:sub>
        </m:sSub>
      </m:oMath>
      <w:r w:rsidR="00DE4BCF" w:rsidRPr="004302D6">
        <w:rPr>
          <w:rFonts w:eastAsia="Calibri"/>
          <w:i/>
          <w:szCs w:val="28"/>
          <w:lang w:eastAsia="en-US"/>
        </w:rPr>
        <w:t xml:space="preserve"> </w:t>
      </w:r>
      <w:r w:rsidRPr="004302D6">
        <w:rPr>
          <w:rFonts w:eastAsia="Calibri"/>
          <w:szCs w:val="28"/>
          <w:lang w:eastAsia="en-US"/>
        </w:rPr>
        <w:t>=</w:t>
      </w:r>
      <w:r w:rsidR="00DE4BCF" w:rsidRPr="004302D6">
        <w:rPr>
          <w:rFonts w:eastAsia="Calibri"/>
          <w:szCs w:val="28"/>
          <w:lang w:eastAsia="en-US"/>
        </w:rPr>
        <w:t xml:space="preserve"> </w:t>
      </w:r>
      <w:r w:rsidRPr="004302D6">
        <w:rPr>
          <w:rFonts w:eastAsia="Calibri"/>
          <w:szCs w:val="28"/>
          <w:lang w:eastAsia="en-US"/>
        </w:rPr>
        <w:t>2,8 м).</w:t>
      </w:r>
    </w:p>
    <w:p w14:paraId="157B0A7A" w14:textId="2E1B6DED" w:rsidR="00FB4EA4" w:rsidRPr="004302D6" w:rsidRDefault="00EF7FB1" w:rsidP="00D828BA">
      <w:pPr>
        <w:rPr>
          <w:rFonts w:eastAsia="Calibri"/>
          <w:szCs w:val="28"/>
          <w:lang w:eastAsia="en-US"/>
        </w:rPr>
      </w:pPr>
      <w:r w:rsidRPr="004302D6">
        <w:rPr>
          <w:rFonts w:eastAsia="Calibri"/>
          <w:szCs w:val="28"/>
          <w:lang w:eastAsia="en-US"/>
        </w:rPr>
        <w:t>Підс</w:t>
      </w:r>
      <w:r w:rsidR="00FB4EA4" w:rsidRPr="004302D6">
        <w:rPr>
          <w:rFonts w:eastAsia="Calibri"/>
          <w:szCs w:val="28"/>
          <w:lang w:eastAsia="en-US"/>
        </w:rPr>
        <w:t>тавимо початкові дані у вираз (1.5</w:t>
      </w:r>
      <w:r w:rsidRPr="004302D6">
        <w:rPr>
          <w:rFonts w:eastAsia="Calibri"/>
          <w:szCs w:val="28"/>
          <w:lang w:eastAsia="en-US"/>
        </w:rPr>
        <w:t>) і отримаємо:</w:t>
      </w:r>
      <w:r w:rsidR="00D828BA" w:rsidRPr="004302D6">
        <w:rPr>
          <w:rFonts w:eastAsia="Calibri"/>
          <w:szCs w:val="28"/>
          <w:lang w:eastAsia="en-US"/>
        </w:rPr>
        <w:t xml:space="preserve"> </w:t>
      </w:r>
      <m:oMath>
        <m:r>
          <w:rPr>
            <w:rFonts w:ascii="Cambria Math" w:eastAsia="Calibri" w:hAnsi="Cambria Math"/>
            <w:szCs w:val="28"/>
            <w:lang w:eastAsia="en-US"/>
          </w:rPr>
          <m:t>i</m:t>
        </m:r>
      </m:oMath>
      <w:r w:rsidR="00FB4EA4" w:rsidRPr="004302D6">
        <w:rPr>
          <w:rFonts w:eastAsia="Calibri"/>
          <w:i/>
          <w:szCs w:val="28"/>
          <w:lang w:eastAsia="en-US"/>
        </w:rPr>
        <w:t xml:space="preserve"> </w:t>
      </w:r>
      <w:r w:rsidR="00FB4EA4" w:rsidRPr="004302D6">
        <w:rPr>
          <w:rFonts w:eastAsia="Calibri"/>
          <w:szCs w:val="28"/>
          <w:lang w:eastAsia="en-US"/>
        </w:rPr>
        <w:t>= 0.91</w:t>
      </w:r>
    </w:p>
    <w:p w14:paraId="2C4DB88C" w14:textId="779E0352" w:rsidR="00D828BA" w:rsidRPr="004302D6" w:rsidRDefault="00EF7FB1" w:rsidP="00D828BA">
      <w:pPr>
        <w:rPr>
          <w:szCs w:val="22"/>
          <w:lang w:eastAsia="en-US"/>
        </w:rPr>
      </w:pPr>
      <w:r w:rsidRPr="004302D6">
        <w:rPr>
          <w:rFonts w:eastAsia="Calibri"/>
          <w:szCs w:val="28"/>
          <w:lang w:eastAsia="en-US"/>
        </w:rPr>
        <w:lastRenderedPageBreak/>
        <w:t xml:space="preserve">Визначили, що коефіцієнт використання світлового потоку </w:t>
      </w:r>
      <w:r w:rsidRPr="004302D6">
        <w:rPr>
          <w:rFonts w:eastAsia="Calibri"/>
          <w:i/>
          <w:szCs w:val="28"/>
          <w:lang w:eastAsia="en-US"/>
        </w:rPr>
        <w:t>η=</w:t>
      </w:r>
      <w:r w:rsidRPr="004302D6">
        <w:rPr>
          <w:rFonts w:eastAsia="Calibri"/>
          <w:szCs w:val="28"/>
          <w:lang w:eastAsia="en-US"/>
        </w:rPr>
        <w:t>0,42. Підставимо початк</w:t>
      </w:r>
      <w:r w:rsidR="00D828BA" w:rsidRPr="004302D6">
        <w:rPr>
          <w:rFonts w:eastAsia="Calibri"/>
          <w:szCs w:val="28"/>
          <w:lang w:eastAsia="en-US"/>
        </w:rPr>
        <w:t>ові дані у вираз (2) і отримаємо</w:t>
      </w:r>
      <w:r w:rsidRPr="004302D6">
        <w:rPr>
          <w:rFonts w:eastAsia="Calibri"/>
          <w:szCs w:val="28"/>
          <w:lang w:eastAsia="en-US"/>
        </w:rPr>
        <w:t>:</w:t>
      </w:r>
      <w:r w:rsidR="00D828BA" w:rsidRPr="004302D6">
        <w:rPr>
          <w:rFonts w:eastAsia="Calibri"/>
          <w:szCs w:val="28"/>
          <w:lang w:val="ru-RU" w:eastAsia="en-US"/>
        </w:rPr>
        <w:t xml:space="preserve"> </w:t>
      </w:r>
      <m:oMath>
        <m:r>
          <w:rPr>
            <w:rFonts w:ascii="Cambria Math" w:eastAsia="Calibri" w:hAnsi="Cambria Math"/>
            <w:szCs w:val="28"/>
            <w:lang w:eastAsia="en-US"/>
          </w:rPr>
          <m:t>E=886</m:t>
        </m:r>
      </m:oMath>
      <w:r w:rsidR="00112AED" w:rsidRPr="004302D6">
        <w:rPr>
          <w:szCs w:val="22"/>
          <w:lang w:val="ru-RU" w:eastAsia="en-US"/>
        </w:rPr>
        <w:t xml:space="preserve"> </w:t>
      </w:r>
      <w:proofErr w:type="spellStart"/>
      <w:r w:rsidRPr="004302D6">
        <w:rPr>
          <w:szCs w:val="22"/>
          <w:lang w:eastAsia="en-US"/>
        </w:rPr>
        <w:t>Лк</w:t>
      </w:r>
      <w:proofErr w:type="spellEnd"/>
    </w:p>
    <w:p w14:paraId="3CAD9E9D" w14:textId="77777777" w:rsidR="00EF7FB1" w:rsidRPr="004302D6" w:rsidRDefault="00EF7FB1" w:rsidP="00EF7FB1">
      <w:pPr>
        <w:rPr>
          <w:rFonts w:eastAsia="Calibri"/>
          <w:szCs w:val="28"/>
          <w:lang w:eastAsia="en-US"/>
        </w:rPr>
      </w:pPr>
      <w:r w:rsidRPr="004302D6">
        <w:rPr>
          <w:rFonts w:eastAsia="Calibri"/>
          <w:szCs w:val="28"/>
          <w:lang w:eastAsia="en-US"/>
        </w:rPr>
        <w:t xml:space="preserve">Згідно із вимогами ДБН В.2.5.–28–2006, фактичний рівень освітлення робочих місць за середнього контрасту розрізнення об`єктів, середнього фону, розряду зорової роботи 3в високої точності, повинен складати найменше 300 </w:t>
      </w:r>
      <w:proofErr w:type="spellStart"/>
      <w:r w:rsidRPr="004302D6">
        <w:rPr>
          <w:rFonts w:eastAsia="Calibri"/>
          <w:szCs w:val="28"/>
          <w:lang w:eastAsia="en-US"/>
        </w:rPr>
        <w:t>Лк</w:t>
      </w:r>
      <w:proofErr w:type="spellEnd"/>
      <w:r w:rsidRPr="004302D6">
        <w:rPr>
          <w:rFonts w:eastAsia="Calibri"/>
          <w:szCs w:val="28"/>
          <w:lang w:eastAsia="en-US"/>
        </w:rPr>
        <w:t>. Отриманий результат значно перевищує цю межу. Тому робимо висновок, що рівень наявного штучного освітлення цілком задовольняє вимоги.</w:t>
      </w:r>
    </w:p>
    <w:p w14:paraId="6BAAB903" w14:textId="77777777" w:rsidR="00EF7FB1" w:rsidRPr="004302D6" w:rsidRDefault="00EF7FB1" w:rsidP="00EF7FB1">
      <w:pPr>
        <w:rPr>
          <w:rFonts w:eastAsia="Calibri"/>
          <w:szCs w:val="28"/>
          <w:lang w:eastAsia="en-US"/>
        </w:rPr>
      </w:pPr>
      <w:r w:rsidRPr="004302D6">
        <w:rPr>
          <w:rFonts w:eastAsia="Calibri"/>
          <w:szCs w:val="28"/>
          <w:lang w:eastAsia="en-US"/>
        </w:rPr>
        <w:t xml:space="preserve">На робочому місці монтажника місцеве освітлення повинне забезпечити освітленість не менше 750 </w:t>
      </w:r>
      <w:proofErr w:type="spellStart"/>
      <w:r w:rsidRPr="004302D6">
        <w:rPr>
          <w:rFonts w:eastAsia="Calibri"/>
          <w:szCs w:val="28"/>
          <w:lang w:eastAsia="en-US"/>
        </w:rPr>
        <w:t>Лк</w:t>
      </w:r>
      <w:proofErr w:type="spellEnd"/>
      <w:r w:rsidRPr="004302D6">
        <w:rPr>
          <w:rFonts w:eastAsia="Calibri"/>
          <w:szCs w:val="28"/>
          <w:lang w:eastAsia="en-US"/>
        </w:rPr>
        <w:t xml:space="preserve">. Оскільки загального освітлення цілком досить (886 </w:t>
      </w:r>
      <w:proofErr w:type="spellStart"/>
      <w:r w:rsidRPr="004302D6">
        <w:rPr>
          <w:rFonts w:eastAsia="Calibri"/>
          <w:szCs w:val="28"/>
          <w:lang w:eastAsia="en-US"/>
        </w:rPr>
        <w:t>Лк</w:t>
      </w:r>
      <w:proofErr w:type="spellEnd"/>
      <w:r w:rsidRPr="004302D6">
        <w:rPr>
          <w:rFonts w:eastAsia="Calibri"/>
          <w:szCs w:val="28"/>
          <w:lang w:eastAsia="en-US"/>
        </w:rPr>
        <w:t>), то можна було б використовувати лише його. Однак, при монтажі плати пристрою буде присутня робота із досить дрібними деталями, тому все</w:t>
      </w:r>
    </w:p>
    <w:p w14:paraId="0F8888FA" w14:textId="77777777" w:rsidR="00EF7FB1" w:rsidRPr="004302D6" w:rsidRDefault="00EF7FB1" w:rsidP="00EF7FB1">
      <w:pPr>
        <w:rPr>
          <w:rFonts w:eastAsia="Calibri"/>
          <w:szCs w:val="28"/>
          <w:lang w:eastAsia="en-US"/>
        </w:rPr>
      </w:pPr>
      <w:r w:rsidRPr="004302D6">
        <w:rPr>
          <w:rFonts w:eastAsia="Calibri"/>
          <w:szCs w:val="28"/>
          <w:lang w:eastAsia="en-US"/>
        </w:rPr>
        <w:t>ж застосуємо настільну лампу із лампою розжарювання потужністю 60 Вт.</w:t>
      </w:r>
    </w:p>
    <w:p w14:paraId="03FB8D0E" w14:textId="77777777" w:rsidR="00EF7FB1" w:rsidRPr="004302D6" w:rsidRDefault="00EF7FB1" w:rsidP="00EF7FB1">
      <w:pPr>
        <w:rPr>
          <w:rFonts w:eastAsia="Calibri"/>
          <w:szCs w:val="28"/>
          <w:lang w:eastAsia="en-US"/>
        </w:rPr>
      </w:pPr>
      <w:r w:rsidRPr="004302D6">
        <w:rPr>
          <w:rFonts w:eastAsia="Calibri"/>
          <w:szCs w:val="28"/>
          <w:lang w:eastAsia="en-US"/>
        </w:rPr>
        <w:t>Розрахуємо освітленість робочої зони за допомогою цієї лампи:</w:t>
      </w:r>
    </w:p>
    <w:p w14:paraId="645F0855" w14:textId="77777777" w:rsidR="00EF7FB1" w:rsidRPr="004302D6" w:rsidRDefault="002813B8" w:rsidP="002813B8">
      <w:pPr>
        <w:ind w:firstLine="0"/>
        <w:jc w:val="center"/>
        <w:rPr>
          <w:rFonts w:eastAsia="Calibri"/>
          <w:szCs w:val="28"/>
          <w:lang w:eastAsia="en-US"/>
        </w:rPr>
      </w:pPr>
      <w:r w:rsidRPr="004302D6">
        <w:rPr>
          <w:rFonts w:eastAsia="Calibri"/>
          <w:szCs w:val="28"/>
          <w:lang w:eastAsia="en-US"/>
        </w:rPr>
        <w:tab/>
      </w:r>
    </w:p>
    <w:tbl>
      <w:tblPr>
        <w:tblStyle w:val="PlainTable4"/>
        <w:tblW w:w="0" w:type="auto"/>
        <w:tblLook w:val="04A0" w:firstRow="1" w:lastRow="0" w:firstColumn="1" w:lastColumn="0" w:noHBand="0" w:noVBand="1"/>
      </w:tblPr>
      <w:tblGrid>
        <w:gridCol w:w="8601"/>
        <w:gridCol w:w="753"/>
      </w:tblGrid>
      <w:tr w:rsidR="00127411" w:rsidRPr="004302D6" w14:paraId="58186EEA" w14:textId="77777777" w:rsidTr="00454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vAlign w:val="center"/>
          </w:tcPr>
          <w:p w14:paraId="2CCF9233" w14:textId="397C1723" w:rsidR="00127411" w:rsidRPr="004302D6" w:rsidRDefault="004302D6" w:rsidP="004546CF">
            <w:pPr>
              <w:ind w:firstLine="0"/>
              <w:jc w:val="center"/>
              <w:rPr>
                <w:rFonts w:eastAsia="Calibri"/>
                <w:b w:val="0"/>
                <w:bCs w:val="0"/>
                <w:szCs w:val="28"/>
                <w:lang w:eastAsia="en-US"/>
              </w:rPr>
            </w:pPr>
            <m:oMathPara>
              <m:oMath>
                <m:r>
                  <m:rPr>
                    <m:sty m:val="bi"/>
                  </m:rPr>
                  <w:rPr>
                    <w:rFonts w:ascii="Cambria Math" w:eastAsia="Calibri" w:hAnsi="Cambria Math"/>
                    <w:szCs w:val="28"/>
                    <w:lang w:eastAsia="en-US"/>
                  </w:rPr>
                  <m:t>E=</m:t>
                </m:r>
                <m:f>
                  <m:fPr>
                    <m:ctrlPr>
                      <w:rPr>
                        <w:rFonts w:ascii="Cambria Math" w:eastAsia="Calibri" w:hAnsi="Cambria Math"/>
                        <w:b w:val="0"/>
                        <w:bCs w:val="0"/>
                        <w:i/>
                        <w:szCs w:val="28"/>
                        <w:lang w:eastAsia="en-US"/>
                      </w:rPr>
                    </m:ctrlPr>
                  </m:fPr>
                  <m:num>
                    <m:r>
                      <m:rPr>
                        <m:sty m:val="bi"/>
                      </m:rPr>
                      <w:rPr>
                        <w:rFonts w:ascii="Cambria Math" w:eastAsia="Calibri" w:hAnsi="Cambria Math"/>
                        <w:szCs w:val="28"/>
                        <w:lang w:eastAsia="en-US"/>
                      </w:rPr>
                      <m:t>N∙</m:t>
                    </m:r>
                    <m:sSub>
                      <m:sSubPr>
                        <m:ctrlPr>
                          <w:rPr>
                            <w:rFonts w:ascii="Cambria Math" w:eastAsia="Calibri" w:hAnsi="Cambria Math"/>
                            <w:b w:val="0"/>
                            <w:bCs w:val="0"/>
                            <w:i/>
                            <w:szCs w:val="28"/>
                            <w:lang w:eastAsia="en-US"/>
                          </w:rPr>
                        </m:ctrlPr>
                      </m:sSubPr>
                      <m:e>
                        <m:r>
                          <m:rPr>
                            <m:sty m:val="bi"/>
                          </m:rPr>
                          <w:rPr>
                            <w:rFonts w:ascii="Cambria Math" w:eastAsia="Calibri" w:hAnsi="Cambria Math"/>
                            <w:szCs w:val="28"/>
                            <w:lang w:eastAsia="en-US"/>
                          </w:rPr>
                          <m:t>Ф</m:t>
                        </m:r>
                      </m:e>
                      <m:sub>
                        <m:r>
                          <m:rPr>
                            <m:sty m:val="bi"/>
                          </m:rPr>
                          <w:rPr>
                            <w:rFonts w:ascii="Cambria Math" w:eastAsia="Calibri" w:hAnsi="Cambria Math"/>
                            <w:szCs w:val="28"/>
                            <w:lang w:eastAsia="en-US"/>
                          </w:rPr>
                          <m:t>п</m:t>
                        </m:r>
                      </m:sub>
                    </m:sSub>
                    <m:r>
                      <m:rPr>
                        <m:sty m:val="bi"/>
                      </m:rPr>
                      <w:rPr>
                        <w:rFonts w:ascii="Cambria Math" w:eastAsia="Calibri" w:hAnsi="Cambria Math"/>
                        <w:szCs w:val="28"/>
                        <w:lang w:eastAsia="en-US"/>
                      </w:rPr>
                      <m:t>∙</m:t>
                    </m:r>
                    <m:r>
                      <m:rPr>
                        <m:sty m:val="bi"/>
                      </m:rPr>
                      <w:rPr>
                        <w:rFonts w:ascii="Cambria Math" w:eastAsia="Calibri" w:hAnsi="Cambria Math"/>
                        <w:szCs w:val="28"/>
                        <w:lang w:val="en-US" w:eastAsia="en-US"/>
                      </w:rPr>
                      <m:t>n</m:t>
                    </m:r>
                    <m:r>
                      <m:rPr>
                        <m:sty m:val="bi"/>
                      </m:rPr>
                      <w:rPr>
                        <w:rFonts w:ascii="Cambria Math" w:eastAsia="Calibri" w:hAnsi="Cambria Math"/>
                        <w:szCs w:val="28"/>
                        <w:lang w:eastAsia="en-US"/>
                      </w:rPr>
                      <m:t>∙μ∙ψ∙L</m:t>
                    </m:r>
                  </m:num>
                  <m:den>
                    <m:r>
                      <m:rPr>
                        <m:sty m:val="bi"/>
                      </m:rPr>
                      <w:rPr>
                        <w:rFonts w:ascii="Cambria Math" w:eastAsia="Calibri" w:hAnsi="Cambria Math"/>
                        <w:szCs w:val="28"/>
                        <w:lang w:eastAsia="en-US"/>
                      </w:rPr>
                      <m:t>1000∙</m:t>
                    </m:r>
                    <m:sSub>
                      <m:sSubPr>
                        <m:ctrlPr>
                          <w:rPr>
                            <w:rFonts w:ascii="Cambria Math" w:eastAsia="Calibri" w:hAnsi="Cambria Math"/>
                            <w:b w:val="0"/>
                            <w:bCs w:val="0"/>
                            <w:i/>
                            <w:szCs w:val="28"/>
                            <w:lang w:eastAsia="en-US"/>
                          </w:rPr>
                        </m:ctrlPr>
                      </m:sSubPr>
                      <m:e>
                        <m:r>
                          <m:rPr>
                            <m:sty m:val="bi"/>
                          </m:rPr>
                          <w:rPr>
                            <w:rFonts w:ascii="Cambria Math" w:eastAsia="Calibri" w:hAnsi="Cambria Math"/>
                            <w:szCs w:val="28"/>
                            <w:lang w:eastAsia="en-US"/>
                          </w:rPr>
                          <m:t>K</m:t>
                        </m:r>
                      </m:e>
                      <m:sub>
                        <m:r>
                          <m:rPr>
                            <m:sty m:val="bi"/>
                          </m:rPr>
                          <w:rPr>
                            <w:rFonts w:ascii="Cambria Math" w:eastAsia="Calibri" w:hAnsi="Cambria Math"/>
                            <w:szCs w:val="28"/>
                            <w:lang w:eastAsia="en-US"/>
                          </w:rPr>
                          <m:t>з</m:t>
                        </m:r>
                      </m:sub>
                    </m:sSub>
                  </m:den>
                </m:f>
                <m:r>
                  <m:rPr>
                    <m:sty m:val="bi"/>
                  </m:rPr>
                  <w:rPr>
                    <w:rFonts w:ascii="Cambria Math" w:eastAsia="Calibri" w:hAnsi="Cambria Math"/>
                    <w:szCs w:val="28"/>
                    <w:lang w:eastAsia="en-US"/>
                  </w:rPr>
                  <m:t>,</m:t>
                </m:r>
              </m:oMath>
            </m:oMathPara>
          </w:p>
        </w:tc>
        <w:tc>
          <w:tcPr>
            <w:tcW w:w="277" w:type="dxa"/>
            <w:vAlign w:val="center"/>
          </w:tcPr>
          <w:p w14:paraId="322888E4" w14:textId="070D1304" w:rsidR="00127411" w:rsidRPr="004302D6" w:rsidRDefault="00127411" w:rsidP="004546CF">
            <w:pPr>
              <w:ind w:firstLine="0"/>
              <w:jc w:val="center"/>
              <w:cnfStyle w:val="100000000000" w:firstRow="1" w:lastRow="0" w:firstColumn="0" w:lastColumn="0" w:oddVBand="0" w:evenVBand="0" w:oddHBand="0" w:evenHBand="0" w:firstRowFirstColumn="0" w:firstRowLastColumn="0" w:lastRowFirstColumn="0" w:lastRowLastColumn="0"/>
              <w:rPr>
                <w:rFonts w:eastAsia="Calibri"/>
                <w:b w:val="0"/>
                <w:bCs w:val="0"/>
                <w:szCs w:val="28"/>
                <w:lang w:eastAsia="en-US"/>
              </w:rPr>
            </w:pPr>
            <w:r w:rsidRPr="004302D6">
              <w:rPr>
                <w:rFonts w:eastAsia="Calibri"/>
                <w:b w:val="0"/>
                <w:bCs w:val="0"/>
                <w:szCs w:val="28"/>
                <w:lang w:eastAsia="en-US"/>
              </w:rPr>
              <w:t>(</w:t>
            </w:r>
            <w:r w:rsidR="00737346">
              <w:rPr>
                <w:rFonts w:eastAsia="Calibri"/>
                <w:b w:val="0"/>
                <w:bCs w:val="0"/>
                <w:szCs w:val="28"/>
                <w:lang w:eastAsia="en-US"/>
              </w:rPr>
              <w:t>5</w:t>
            </w:r>
            <w:r w:rsidRPr="004302D6">
              <w:rPr>
                <w:rFonts w:eastAsia="Calibri"/>
                <w:b w:val="0"/>
                <w:bCs w:val="0"/>
                <w:szCs w:val="28"/>
                <w:lang w:eastAsia="en-US"/>
              </w:rPr>
              <w:t>.6)</w:t>
            </w:r>
          </w:p>
        </w:tc>
      </w:tr>
    </w:tbl>
    <w:p w14:paraId="3C63E9EA" w14:textId="77777777" w:rsidR="003C2E90" w:rsidRPr="004302D6" w:rsidRDefault="003C2E90" w:rsidP="00EF7FB1">
      <w:pPr>
        <w:rPr>
          <w:rFonts w:eastAsia="Calibri"/>
          <w:szCs w:val="28"/>
          <w:lang w:eastAsia="en-US"/>
        </w:rPr>
      </w:pPr>
    </w:p>
    <w:p w14:paraId="601186DB" w14:textId="1D21FBF8" w:rsidR="002C51AD" w:rsidRPr="004302D6" w:rsidRDefault="00EF7FB1" w:rsidP="00EF7FB1">
      <w:pPr>
        <w:rPr>
          <w:rFonts w:eastAsia="Calibri"/>
          <w:szCs w:val="28"/>
          <w:lang w:eastAsia="en-US"/>
        </w:rPr>
      </w:pPr>
      <w:r w:rsidRPr="004302D6">
        <w:rPr>
          <w:rFonts w:eastAsia="Calibri"/>
          <w:szCs w:val="28"/>
          <w:lang w:eastAsia="en-US"/>
        </w:rPr>
        <w:t xml:space="preserve">де: </w:t>
      </w:r>
      <m:oMath>
        <m:r>
          <w:rPr>
            <w:rFonts w:ascii="Cambria Math" w:eastAsia="Calibri" w:hAnsi="Cambria Math"/>
            <w:szCs w:val="28"/>
            <w:lang w:eastAsia="en-US"/>
          </w:rPr>
          <m:t>N</m:t>
        </m:r>
      </m:oMath>
      <w:r w:rsidRPr="004302D6">
        <w:rPr>
          <w:rFonts w:eastAsia="Calibri"/>
          <w:szCs w:val="28"/>
          <w:lang w:eastAsia="en-US"/>
        </w:rPr>
        <w:t xml:space="preserve"> – кількість світильників (N=1); </w:t>
      </w:r>
      <m:oMath>
        <m:sSub>
          <m:sSubPr>
            <m:ctrlPr>
              <w:rPr>
                <w:rFonts w:ascii="Cambria Math" w:eastAsia="Calibri" w:hAnsi="Cambria Math"/>
                <w:i/>
                <w:szCs w:val="28"/>
                <w:lang w:eastAsia="en-US"/>
              </w:rPr>
            </m:ctrlPr>
          </m:sSubPr>
          <m:e>
            <m:r>
              <w:rPr>
                <w:rFonts w:ascii="Cambria Math" w:eastAsia="Calibri" w:hAnsi="Cambria Math"/>
                <w:szCs w:val="28"/>
                <w:lang w:eastAsia="en-US"/>
              </w:rPr>
              <m:t>Ф</m:t>
            </m:r>
          </m:e>
          <m:sub>
            <m:r>
              <w:rPr>
                <w:rFonts w:ascii="Cambria Math" w:eastAsia="Calibri" w:hAnsi="Cambria Math"/>
                <w:szCs w:val="28"/>
                <w:lang w:eastAsia="en-US"/>
              </w:rPr>
              <m:t>п</m:t>
            </m:r>
          </m:sub>
        </m:sSub>
      </m:oMath>
      <w:r w:rsidRPr="004302D6">
        <w:rPr>
          <w:rFonts w:eastAsia="Calibri"/>
          <w:i/>
          <w:szCs w:val="28"/>
          <w:lang w:eastAsia="en-US"/>
        </w:rPr>
        <w:t xml:space="preserve"> </w:t>
      </w:r>
      <w:r w:rsidRPr="004302D6">
        <w:rPr>
          <w:rFonts w:eastAsia="Calibri"/>
          <w:szCs w:val="28"/>
          <w:lang w:eastAsia="en-US"/>
        </w:rPr>
        <w:t>– світловий потік лампи розжарювання потужністю 60 Вт (</w:t>
      </w:r>
      <m:oMath>
        <m:sSub>
          <m:sSubPr>
            <m:ctrlPr>
              <w:rPr>
                <w:rFonts w:ascii="Cambria Math" w:eastAsia="Calibri" w:hAnsi="Cambria Math"/>
                <w:i/>
                <w:szCs w:val="28"/>
                <w:lang w:eastAsia="en-US"/>
              </w:rPr>
            </m:ctrlPr>
          </m:sSubPr>
          <m:e>
            <m:r>
              <w:rPr>
                <w:rFonts w:ascii="Cambria Math" w:eastAsia="Calibri" w:hAnsi="Cambria Math"/>
                <w:szCs w:val="28"/>
                <w:lang w:eastAsia="en-US"/>
              </w:rPr>
              <m:t>Ф</m:t>
            </m:r>
          </m:e>
          <m:sub>
            <m:r>
              <w:rPr>
                <w:rFonts w:ascii="Cambria Math" w:eastAsia="Calibri" w:hAnsi="Cambria Math"/>
                <w:szCs w:val="28"/>
                <w:lang w:eastAsia="en-US"/>
              </w:rPr>
              <m:t>п</m:t>
            </m:r>
          </m:sub>
        </m:sSub>
      </m:oMath>
      <w:r w:rsidRPr="004302D6">
        <w:rPr>
          <w:rFonts w:eastAsia="Calibri"/>
          <w:szCs w:val="28"/>
          <w:lang w:eastAsia="en-US"/>
        </w:rPr>
        <w:t>=</w:t>
      </w:r>
      <w:r w:rsidR="00FD07DE" w:rsidRPr="004302D6">
        <w:rPr>
          <w:rFonts w:eastAsia="Calibri"/>
          <w:szCs w:val="28"/>
          <w:lang w:eastAsia="en-US"/>
        </w:rPr>
        <w:t xml:space="preserve"> </w:t>
      </w:r>
      <w:r w:rsidRPr="004302D6">
        <w:rPr>
          <w:rFonts w:eastAsia="Calibri"/>
          <w:szCs w:val="28"/>
          <w:lang w:eastAsia="en-US"/>
        </w:rPr>
        <w:t xml:space="preserve">700 </w:t>
      </w:r>
      <w:proofErr w:type="spellStart"/>
      <w:r w:rsidRPr="004302D6">
        <w:rPr>
          <w:rFonts w:eastAsia="Calibri"/>
          <w:szCs w:val="28"/>
          <w:lang w:eastAsia="en-US"/>
        </w:rPr>
        <w:t>Лм</w:t>
      </w:r>
      <w:proofErr w:type="spellEnd"/>
      <w:r w:rsidRPr="004302D6">
        <w:rPr>
          <w:rFonts w:eastAsia="Calibri"/>
          <w:szCs w:val="28"/>
          <w:lang w:eastAsia="en-US"/>
        </w:rPr>
        <w:t xml:space="preserve">); </w:t>
      </w:r>
      <m:oMath>
        <m:r>
          <w:rPr>
            <w:rFonts w:ascii="Cambria Math" w:eastAsia="Calibri" w:hAnsi="Cambria Math"/>
            <w:szCs w:val="28"/>
            <w:lang w:val="en-US" w:eastAsia="en-US"/>
          </w:rPr>
          <m:t>n</m:t>
        </m:r>
      </m:oMath>
      <w:r w:rsidRPr="004302D6">
        <w:rPr>
          <w:rFonts w:eastAsia="Calibri"/>
          <w:szCs w:val="28"/>
          <w:lang w:eastAsia="en-US"/>
        </w:rPr>
        <w:t xml:space="preserve"> – кількість ламп у світильнику (</w:t>
      </w:r>
      <m:oMath>
        <m:r>
          <w:rPr>
            <w:rFonts w:ascii="Cambria Math" w:eastAsia="Calibri" w:hAnsi="Cambria Math"/>
            <w:szCs w:val="28"/>
            <w:lang w:val="en-US" w:eastAsia="en-US"/>
          </w:rPr>
          <m:t>n</m:t>
        </m:r>
      </m:oMath>
      <w:r w:rsidR="00032D67" w:rsidRPr="004302D6">
        <w:rPr>
          <w:rFonts w:eastAsia="Calibri"/>
          <w:szCs w:val="28"/>
          <w:lang w:eastAsia="en-US"/>
        </w:rPr>
        <w:t xml:space="preserve"> </w:t>
      </w:r>
      <w:r w:rsidRPr="004302D6">
        <w:rPr>
          <w:rFonts w:eastAsia="Calibri"/>
          <w:szCs w:val="28"/>
          <w:lang w:eastAsia="en-US"/>
        </w:rPr>
        <w:t xml:space="preserve">=1); </w:t>
      </w:r>
      <m:oMath>
        <m:r>
          <w:rPr>
            <w:rFonts w:ascii="Cambria Math" w:eastAsia="Calibri" w:hAnsi="Cambria Math"/>
            <w:szCs w:val="28"/>
            <w:lang w:eastAsia="en-US"/>
          </w:rPr>
          <m:t>μ</m:t>
        </m:r>
      </m:oMath>
      <w:r w:rsidRPr="004302D6">
        <w:rPr>
          <w:rFonts w:eastAsia="Calibri"/>
          <w:szCs w:val="28"/>
          <w:lang w:eastAsia="en-US"/>
        </w:rPr>
        <w:t xml:space="preserve"> – коефіцієнт, що враховує збільшення освітленості від оточуючих предметів (</w:t>
      </w:r>
      <w:r w:rsidRPr="004302D6">
        <w:rPr>
          <w:rFonts w:eastAsia="Calibri"/>
          <w:i/>
          <w:szCs w:val="28"/>
          <w:lang w:eastAsia="en-US"/>
        </w:rPr>
        <w:t>μ</w:t>
      </w:r>
      <w:r w:rsidRPr="004302D6">
        <w:rPr>
          <w:rFonts w:eastAsia="Calibri"/>
          <w:szCs w:val="28"/>
          <w:lang w:eastAsia="en-US"/>
        </w:rPr>
        <w:t xml:space="preserve">=1,2); </w:t>
      </w:r>
      <m:oMath>
        <m:r>
          <w:rPr>
            <w:rFonts w:ascii="Cambria Math" w:eastAsia="Calibri" w:hAnsi="Cambria Math"/>
            <w:szCs w:val="28"/>
            <w:lang w:eastAsia="en-US"/>
          </w:rPr>
          <m:t>ψ</m:t>
        </m:r>
      </m:oMath>
      <w:r w:rsidRPr="004302D6">
        <w:rPr>
          <w:rFonts w:eastAsia="Calibri"/>
          <w:szCs w:val="28"/>
          <w:lang w:eastAsia="en-US"/>
        </w:rPr>
        <w:t xml:space="preserve"> – коефіцієнт, що враховує кут нахилу робочої площини (</w:t>
      </w:r>
      <m:oMath>
        <m:r>
          <w:rPr>
            <w:rFonts w:ascii="Cambria Math" w:eastAsia="Calibri" w:hAnsi="Cambria Math"/>
            <w:szCs w:val="28"/>
            <w:lang w:eastAsia="en-US"/>
          </w:rPr>
          <m:t>ψ</m:t>
        </m:r>
      </m:oMath>
      <w:r w:rsidR="00032D67" w:rsidRPr="004302D6">
        <w:rPr>
          <w:rFonts w:eastAsia="Calibri"/>
          <w:szCs w:val="28"/>
          <w:lang w:eastAsia="en-US"/>
        </w:rPr>
        <w:t xml:space="preserve"> </w:t>
      </w:r>
      <w:r w:rsidRPr="004302D6">
        <w:rPr>
          <w:rFonts w:eastAsia="Calibri"/>
          <w:szCs w:val="28"/>
          <w:lang w:eastAsia="en-US"/>
        </w:rPr>
        <w:t xml:space="preserve">=1); </w:t>
      </w:r>
      <m:oMath>
        <m:r>
          <w:rPr>
            <w:rFonts w:ascii="Cambria Math" w:eastAsia="Calibri" w:hAnsi="Cambria Math"/>
            <w:szCs w:val="28"/>
            <w:lang w:eastAsia="en-US"/>
          </w:rPr>
          <m:t>L</m:t>
        </m:r>
      </m:oMath>
      <w:r w:rsidRPr="004302D6">
        <w:rPr>
          <w:rFonts w:eastAsia="Calibri"/>
          <w:szCs w:val="28"/>
          <w:lang w:eastAsia="en-US"/>
        </w:rPr>
        <w:t xml:space="preserve"> – коефіцієнт, що враховує умовну освітленість (</w:t>
      </w:r>
      <m:oMath>
        <m:r>
          <w:rPr>
            <w:rFonts w:ascii="Cambria Math" w:eastAsia="Calibri" w:hAnsi="Cambria Math"/>
            <w:szCs w:val="28"/>
            <w:lang w:eastAsia="en-US"/>
          </w:rPr>
          <m:t>L</m:t>
        </m:r>
      </m:oMath>
      <w:r w:rsidR="00032D67" w:rsidRPr="004302D6">
        <w:rPr>
          <w:rFonts w:eastAsia="Calibri"/>
          <w:szCs w:val="28"/>
          <w:lang w:eastAsia="en-US"/>
        </w:rPr>
        <w:t xml:space="preserve"> </w:t>
      </w:r>
      <w:r w:rsidRPr="004302D6">
        <w:rPr>
          <w:rFonts w:eastAsia="Calibri"/>
          <w:szCs w:val="28"/>
          <w:lang w:eastAsia="en-US"/>
        </w:rPr>
        <w:t xml:space="preserve">=100); </w:t>
      </w:r>
    </w:p>
    <w:p w14:paraId="1B6F5907" w14:textId="0102354A" w:rsidR="00EF7FB1" w:rsidRPr="00B348BB" w:rsidRDefault="0087186D" w:rsidP="002C51AD">
      <w:pPr>
        <w:ind w:firstLine="0"/>
        <w:rPr>
          <w:rFonts w:eastAsia="Calibri"/>
          <w:szCs w:val="28"/>
          <w:lang w:val="ru-RU" w:eastAsia="en-US"/>
        </w:rPr>
      </w:pPr>
      <m:oMath>
        <m:sSub>
          <m:sSubPr>
            <m:ctrlPr>
              <w:rPr>
                <w:rFonts w:ascii="Cambria Math" w:eastAsia="Calibri" w:hAnsi="Cambria Math"/>
                <w:i/>
                <w:szCs w:val="28"/>
                <w:lang w:eastAsia="en-US"/>
              </w:rPr>
            </m:ctrlPr>
          </m:sSubPr>
          <m:e>
            <m:r>
              <w:rPr>
                <w:rFonts w:ascii="Cambria Math" w:eastAsia="Calibri" w:hAnsi="Cambria Math"/>
                <w:szCs w:val="28"/>
                <w:lang w:eastAsia="en-US"/>
              </w:rPr>
              <m:t>K</m:t>
            </m:r>
          </m:e>
          <m:sub>
            <m:r>
              <w:rPr>
                <w:rFonts w:ascii="Cambria Math" w:eastAsia="Calibri" w:hAnsi="Cambria Math"/>
                <w:szCs w:val="28"/>
                <w:lang w:eastAsia="en-US"/>
              </w:rPr>
              <m:t>з</m:t>
            </m:r>
          </m:sub>
        </m:sSub>
      </m:oMath>
      <w:r w:rsidR="00EF7FB1" w:rsidRPr="004302D6">
        <w:rPr>
          <w:rFonts w:eastAsia="Calibri"/>
          <w:i/>
          <w:szCs w:val="28"/>
          <w:lang w:eastAsia="en-US"/>
        </w:rPr>
        <w:t xml:space="preserve"> </w:t>
      </w:r>
      <w:r w:rsidR="00EF7FB1" w:rsidRPr="004302D6">
        <w:rPr>
          <w:rFonts w:eastAsia="Calibri"/>
          <w:szCs w:val="28"/>
          <w:lang w:eastAsia="en-US"/>
        </w:rPr>
        <w:t>– коефіцієнт запасу (приймемо рівним 1,5 для приміщень, де використовуються люмінесцентні лампи із концентрацією пилу менше 1 мг/м3)</w:t>
      </w:r>
      <w:r w:rsidR="00B348BB" w:rsidRPr="00B348BB">
        <w:rPr>
          <w:rFonts w:eastAsia="Calibri"/>
          <w:szCs w:val="28"/>
          <w:lang w:val="ru-RU" w:eastAsia="en-US"/>
        </w:rPr>
        <w:t xml:space="preserve"> [19].</w:t>
      </w:r>
    </w:p>
    <w:p w14:paraId="19B71060" w14:textId="2D092CCB" w:rsidR="008B4368" w:rsidRPr="004302D6" w:rsidRDefault="00EF7FB1" w:rsidP="000B1719">
      <w:pPr>
        <w:rPr>
          <w:i/>
          <w:szCs w:val="22"/>
          <w:lang w:eastAsia="en-US"/>
        </w:rPr>
      </w:pPr>
      <w:r w:rsidRPr="004302D6">
        <w:rPr>
          <w:rFonts w:eastAsia="Calibri"/>
          <w:szCs w:val="28"/>
          <w:lang w:eastAsia="en-US"/>
        </w:rPr>
        <w:t>Підставимо початкові дані</w:t>
      </w:r>
      <w:r w:rsidR="00DD1A31" w:rsidRPr="004302D6">
        <w:rPr>
          <w:rFonts w:eastAsia="Calibri"/>
          <w:szCs w:val="28"/>
          <w:lang w:eastAsia="en-US"/>
        </w:rPr>
        <w:t xml:space="preserve"> у вираз (1</w:t>
      </w:r>
      <w:r w:rsidR="00DD1A31" w:rsidRPr="004302D6">
        <w:rPr>
          <w:rFonts w:eastAsia="Calibri"/>
          <w:szCs w:val="28"/>
          <w:lang w:val="ru-RU" w:eastAsia="en-US"/>
        </w:rPr>
        <w:t>.6</w:t>
      </w:r>
      <w:r w:rsidRPr="004302D6">
        <w:rPr>
          <w:rFonts w:eastAsia="Calibri"/>
          <w:szCs w:val="28"/>
          <w:lang w:eastAsia="en-US"/>
        </w:rPr>
        <w:t>) і отримаєм</w:t>
      </w:r>
      <w:r w:rsidR="00F04135" w:rsidRPr="004302D6">
        <w:rPr>
          <w:rFonts w:eastAsia="Calibri"/>
          <w:szCs w:val="28"/>
          <w:lang w:eastAsia="en-US"/>
        </w:rPr>
        <w:t>о</w:t>
      </w:r>
      <w:r w:rsidRPr="004302D6">
        <w:rPr>
          <w:rFonts w:eastAsia="Calibri"/>
          <w:szCs w:val="28"/>
          <w:lang w:eastAsia="en-US"/>
        </w:rPr>
        <w:t>:</w:t>
      </w:r>
      <m:oMath>
        <m:r>
          <w:rPr>
            <w:rFonts w:ascii="Cambria Math" w:eastAsia="Calibri" w:hAnsi="Cambria Math"/>
            <w:szCs w:val="28"/>
            <w:lang w:eastAsia="en-US"/>
          </w:rPr>
          <m:t>E=56</m:t>
        </m:r>
      </m:oMath>
      <w:r w:rsidR="00F44A33" w:rsidRPr="004302D6">
        <w:rPr>
          <w:szCs w:val="22"/>
          <w:lang w:val="ru-RU" w:eastAsia="en-US"/>
        </w:rPr>
        <w:t xml:space="preserve"> </w:t>
      </w:r>
      <w:proofErr w:type="spellStart"/>
      <w:r w:rsidRPr="004302D6">
        <w:rPr>
          <w:szCs w:val="22"/>
          <w:lang w:eastAsia="en-US"/>
        </w:rPr>
        <w:t>Лк</w:t>
      </w:r>
      <w:proofErr w:type="spellEnd"/>
      <w:r w:rsidR="000B1719" w:rsidRPr="004302D6">
        <w:rPr>
          <w:i/>
          <w:szCs w:val="22"/>
          <w:lang w:eastAsia="en-US"/>
        </w:rPr>
        <w:t xml:space="preserve">. </w:t>
      </w:r>
      <w:r w:rsidRPr="004302D6">
        <w:rPr>
          <w:rFonts w:eastAsia="Calibri"/>
          <w:szCs w:val="28"/>
          <w:lang w:eastAsia="en-US"/>
        </w:rPr>
        <w:t>Таким чином, буде забезпечено додаткове освітлення робочої зони.</w:t>
      </w:r>
    </w:p>
    <w:p w14:paraId="1EFBFA82" w14:textId="77777777" w:rsidR="00DD1A31" w:rsidRPr="004302D6" w:rsidRDefault="00DD1A31" w:rsidP="00DD1A31">
      <w:pPr>
        <w:spacing w:line="240" w:lineRule="auto"/>
        <w:ind w:firstLine="708"/>
        <w:jc w:val="left"/>
        <w:rPr>
          <w:rFonts w:eastAsia="Calibri"/>
          <w:szCs w:val="28"/>
          <w:lang w:eastAsia="en-US"/>
        </w:rPr>
      </w:pPr>
      <w:bookmarkStart w:id="7" w:name="_Toc43146953"/>
    </w:p>
    <w:p w14:paraId="43C61994" w14:textId="77777777" w:rsidR="00F1683E" w:rsidRPr="004302D6" w:rsidRDefault="00F1683E" w:rsidP="00DD1A31">
      <w:pPr>
        <w:spacing w:line="240" w:lineRule="auto"/>
        <w:ind w:firstLine="708"/>
        <w:jc w:val="left"/>
        <w:rPr>
          <w:rFonts w:eastAsia="Calibri"/>
          <w:szCs w:val="28"/>
          <w:lang w:eastAsia="en-US"/>
        </w:rPr>
      </w:pPr>
    </w:p>
    <w:p w14:paraId="21D02021" w14:textId="77777777" w:rsidR="00F1683E" w:rsidRPr="004302D6" w:rsidRDefault="00F1683E" w:rsidP="00DD1A31">
      <w:pPr>
        <w:spacing w:line="240" w:lineRule="auto"/>
        <w:ind w:firstLine="708"/>
        <w:jc w:val="left"/>
        <w:rPr>
          <w:rFonts w:eastAsia="Calibri"/>
          <w:szCs w:val="28"/>
          <w:lang w:eastAsia="en-US"/>
        </w:rPr>
      </w:pPr>
    </w:p>
    <w:p w14:paraId="486D51E7" w14:textId="7D954538" w:rsidR="00EF7FB1" w:rsidRPr="004302D6" w:rsidRDefault="00AC3C04" w:rsidP="00DD1A31">
      <w:pPr>
        <w:spacing w:line="240" w:lineRule="auto"/>
        <w:ind w:firstLine="708"/>
        <w:jc w:val="left"/>
        <w:rPr>
          <w:szCs w:val="28"/>
        </w:rPr>
      </w:pPr>
      <w:r w:rsidRPr="004302D6">
        <w:rPr>
          <w:szCs w:val="28"/>
          <w:lang w:val="ru-RU"/>
        </w:rPr>
        <w:t>5</w:t>
      </w:r>
      <w:r w:rsidR="00EF7FB1" w:rsidRPr="004302D6">
        <w:rPr>
          <w:szCs w:val="28"/>
        </w:rPr>
        <w:t>.3 Пожежна безпека та профілактика</w:t>
      </w:r>
      <w:bookmarkEnd w:id="7"/>
    </w:p>
    <w:p w14:paraId="24EBE270" w14:textId="77777777" w:rsidR="008B4368" w:rsidRPr="004302D6" w:rsidRDefault="008B4368" w:rsidP="00EF7FB1">
      <w:pPr>
        <w:rPr>
          <w:rFonts w:eastAsia="Calibri"/>
          <w:szCs w:val="28"/>
          <w:lang w:eastAsia="en-US"/>
        </w:rPr>
      </w:pPr>
    </w:p>
    <w:p w14:paraId="085A9C29" w14:textId="77777777" w:rsidR="009749A7" w:rsidRPr="004302D6" w:rsidRDefault="00EF7FB1" w:rsidP="00EF7FB1">
      <w:pPr>
        <w:rPr>
          <w:rFonts w:eastAsia="Calibri"/>
          <w:szCs w:val="28"/>
          <w:lang w:eastAsia="en-US"/>
        </w:rPr>
      </w:pPr>
      <w:r w:rsidRPr="004302D6">
        <w:rPr>
          <w:rFonts w:eastAsia="Calibri"/>
          <w:szCs w:val="28"/>
          <w:lang w:eastAsia="en-US"/>
        </w:rPr>
        <w:t xml:space="preserve">Відповідно до ДСТУ Б.В.1.1-36:2016 робоче приміщення лабораторії </w:t>
      </w:r>
    </w:p>
    <w:p w14:paraId="17259096" w14:textId="77777777" w:rsidR="00EF7FB1" w:rsidRPr="004302D6" w:rsidRDefault="00EF7FB1" w:rsidP="00EF7FB1">
      <w:pPr>
        <w:rPr>
          <w:rFonts w:eastAsia="Calibri"/>
          <w:szCs w:val="28"/>
          <w:lang w:eastAsia="en-US"/>
        </w:rPr>
      </w:pPr>
      <w:r w:rsidRPr="004302D6">
        <w:rPr>
          <w:rFonts w:eastAsia="Calibri"/>
          <w:szCs w:val="28"/>
          <w:lang w:eastAsia="en-US"/>
        </w:rPr>
        <w:t xml:space="preserve">відноситься до категорії В по </w:t>
      </w:r>
      <w:proofErr w:type="spellStart"/>
      <w:r w:rsidRPr="004302D6">
        <w:rPr>
          <w:rFonts w:eastAsia="Calibri"/>
          <w:szCs w:val="28"/>
          <w:lang w:eastAsia="en-US"/>
        </w:rPr>
        <w:t>вибухопожежній</w:t>
      </w:r>
      <w:proofErr w:type="spellEnd"/>
      <w:r w:rsidRPr="004302D6">
        <w:rPr>
          <w:rFonts w:eastAsia="Calibri"/>
          <w:szCs w:val="28"/>
          <w:lang w:eastAsia="en-US"/>
        </w:rPr>
        <w:t xml:space="preserve"> небезпеці. Відповідно до ДНАОП 0.00-1.32-01 клас робочих зон приміщення лабораторії по пожежонебезпеці - П-</w:t>
      </w:r>
      <w:proofErr w:type="spellStart"/>
      <w:r w:rsidRPr="004302D6">
        <w:rPr>
          <w:rFonts w:eastAsia="Calibri"/>
          <w:szCs w:val="28"/>
          <w:lang w:eastAsia="en-US"/>
        </w:rPr>
        <w:t>IIа</w:t>
      </w:r>
      <w:proofErr w:type="spellEnd"/>
      <w:r w:rsidRPr="004302D6">
        <w:rPr>
          <w:rFonts w:eastAsia="Calibri"/>
          <w:szCs w:val="28"/>
          <w:lang w:eastAsia="en-US"/>
        </w:rPr>
        <w:t>. Можливими причинами пожежі в приміщенні є несправність електроустаткування, коротке замикання проводки, і порушення протипожежного режиму (використання побутових нагрівальних приладів, паління).</w:t>
      </w:r>
    </w:p>
    <w:p w14:paraId="17288D1B" w14:textId="77777777" w:rsidR="00EF7FB1" w:rsidRPr="004302D6" w:rsidRDefault="00EF7FB1" w:rsidP="00EF7FB1">
      <w:pPr>
        <w:rPr>
          <w:rFonts w:eastAsia="Calibri"/>
          <w:szCs w:val="28"/>
          <w:lang w:eastAsia="en-US"/>
        </w:rPr>
      </w:pPr>
      <w:r w:rsidRPr="004302D6">
        <w:rPr>
          <w:rFonts w:eastAsia="Calibri"/>
          <w:szCs w:val="28"/>
          <w:lang w:eastAsia="en-US"/>
        </w:rPr>
        <w:t>У зв’язку з цим, відповідно до вимог ПБЕ та ПУЕ, необхідно передбачити наступні заходи.</w:t>
      </w:r>
    </w:p>
    <w:p w14:paraId="09BA0AA5" w14:textId="77777777" w:rsidR="00EF7FB1" w:rsidRPr="004302D6" w:rsidRDefault="00EF7FB1" w:rsidP="00EF7FB1">
      <w:pPr>
        <w:rPr>
          <w:rFonts w:eastAsia="Calibri"/>
          <w:szCs w:val="28"/>
          <w:lang w:eastAsia="en-US"/>
        </w:rPr>
      </w:pPr>
      <w:r w:rsidRPr="004302D6">
        <w:rPr>
          <w:rFonts w:eastAsia="Calibri"/>
          <w:szCs w:val="28"/>
          <w:lang w:eastAsia="en-US"/>
        </w:rPr>
        <w:t>1.Ретельну ізоляцію всіх струмоведучих провідників  до  робочих  місць, періодичний огляд та перевірку ізоляції.</w:t>
      </w:r>
    </w:p>
    <w:p w14:paraId="41371A82" w14:textId="77777777" w:rsidR="00EF7FB1" w:rsidRPr="004302D6" w:rsidRDefault="00EF7FB1" w:rsidP="00EF7FB1">
      <w:pPr>
        <w:rPr>
          <w:rFonts w:eastAsia="Calibri"/>
          <w:szCs w:val="28"/>
          <w:lang w:eastAsia="en-US"/>
        </w:rPr>
      </w:pPr>
      <w:r w:rsidRPr="004302D6">
        <w:rPr>
          <w:rFonts w:eastAsia="Calibri"/>
          <w:szCs w:val="28"/>
          <w:lang w:eastAsia="en-US"/>
        </w:rPr>
        <w:t>2.Строге дотримання норм протипожежної безпеки на робочих місцях.</w:t>
      </w:r>
    </w:p>
    <w:p w14:paraId="7A00BA66" w14:textId="77777777" w:rsidR="00EF7FB1" w:rsidRPr="004302D6" w:rsidRDefault="00EF7FB1" w:rsidP="00EF7FB1">
      <w:pPr>
        <w:rPr>
          <w:rFonts w:eastAsia="Calibri"/>
          <w:szCs w:val="28"/>
          <w:lang w:eastAsia="en-US"/>
        </w:rPr>
      </w:pPr>
      <w:r w:rsidRPr="004302D6">
        <w:rPr>
          <w:rFonts w:eastAsia="Calibri"/>
          <w:szCs w:val="28"/>
          <w:lang w:eastAsia="en-US"/>
        </w:rPr>
        <w:t>3.Відповідні організаційні заходи (заборона паління, інструктаж).</w:t>
      </w:r>
    </w:p>
    <w:p w14:paraId="08FBDEB5" w14:textId="77777777" w:rsidR="00EF7FB1" w:rsidRPr="004302D6" w:rsidRDefault="00EF7FB1" w:rsidP="00EF7FB1">
      <w:pPr>
        <w:rPr>
          <w:rFonts w:eastAsia="Calibri"/>
          <w:szCs w:val="28"/>
          <w:lang w:eastAsia="en-US"/>
        </w:rPr>
      </w:pPr>
      <w:r w:rsidRPr="004302D6">
        <w:rPr>
          <w:rFonts w:eastAsia="Calibri"/>
          <w:szCs w:val="28"/>
          <w:lang w:eastAsia="en-US"/>
        </w:rPr>
        <w:t>Для гасіння пожежі в робочому приміщені лабораторії (клас пожежі „Е”- наявність електрообладнання під напругою) використовуються вогнегасники ОП-1 ― Момент (2 шт.). Додатково в коридорі розташовані вогнегасники ОХП-10. Також на сходовій клітці розташований пожежний кран. Така кількість первинних засобів пожежогасіння відповідає вимогам ISO3941-77 та ДСТУ 3675-98, якими передбачене обов’язкова наявність двох вогнегасників до 100 м2 площі підлоги для приміщення типу конструкторське бюро.</w:t>
      </w:r>
    </w:p>
    <w:p w14:paraId="419B7EC6" w14:textId="77777777" w:rsidR="00EF7FB1" w:rsidRPr="004302D6" w:rsidRDefault="00EF7FB1" w:rsidP="00EF7FB1">
      <w:pPr>
        <w:rPr>
          <w:rFonts w:eastAsia="Calibri"/>
          <w:szCs w:val="28"/>
          <w:lang w:eastAsia="en-US"/>
        </w:rPr>
      </w:pPr>
      <w:r w:rsidRPr="004302D6">
        <w:rPr>
          <w:rFonts w:eastAsia="Calibri"/>
          <w:szCs w:val="28"/>
          <w:lang w:eastAsia="en-US"/>
        </w:rPr>
        <w:t>Згідно вимог ДБН В.2.5-56-2014 робоче приміщення лабораторії необхідно оснастити системою автоматичної пожежної сигналізації.</w:t>
      </w:r>
    </w:p>
    <w:p w14:paraId="055B548A" w14:textId="77777777" w:rsidR="00771889" w:rsidRPr="004302D6" w:rsidRDefault="00EF7FB1" w:rsidP="00F44A33">
      <w:pPr>
        <w:ind w:firstLine="708"/>
        <w:rPr>
          <w:rFonts w:eastAsia="Calibri"/>
          <w:szCs w:val="28"/>
          <w:lang w:eastAsia="en-US"/>
        </w:rPr>
      </w:pPr>
      <w:r w:rsidRPr="004302D6">
        <w:rPr>
          <w:rFonts w:eastAsia="Calibri"/>
          <w:szCs w:val="28"/>
          <w:lang w:eastAsia="en-US"/>
        </w:rPr>
        <w:t xml:space="preserve">Будинок має два евакуаційних виходів: через головний хід і додатковий евакуаційний вихід. Шляхи евакуації відповідають установленим нормам. Двері відкриваються назовні. Коридор веде до двох сходових кліток, одна з яких виходить безпосередньо на вулицю, а друга має вихід на вулицю через вестибюль і головний вхід. Сходова клітка виконана з непальних матеріалів. </w:t>
      </w:r>
    </w:p>
    <w:p w14:paraId="1BC6E71C" w14:textId="4E52507B" w:rsidR="00EF7FB1" w:rsidRPr="00B348BB" w:rsidRDefault="00EF7FB1" w:rsidP="00771889">
      <w:pPr>
        <w:ind w:firstLine="0"/>
        <w:rPr>
          <w:rFonts w:eastAsia="Calibri"/>
          <w:szCs w:val="28"/>
          <w:lang w:val="en-US" w:eastAsia="en-US"/>
        </w:rPr>
      </w:pPr>
      <w:r w:rsidRPr="004302D6">
        <w:rPr>
          <w:rFonts w:eastAsia="Calibri"/>
          <w:szCs w:val="28"/>
          <w:lang w:eastAsia="en-US"/>
        </w:rPr>
        <w:lastRenderedPageBreak/>
        <w:t>Сходи мають природне бічне освітлення і штучне евакуаційне освітлення. Сходові площадки ширше коридорів. Усі співробітники ознайомлені з планом евакуації</w:t>
      </w:r>
      <w:r w:rsidR="00B348BB" w:rsidRPr="00B348BB">
        <w:rPr>
          <w:rFonts w:eastAsia="Calibri"/>
          <w:szCs w:val="28"/>
          <w:lang w:eastAsia="en-US"/>
        </w:rPr>
        <w:t xml:space="preserve"> </w:t>
      </w:r>
      <w:r w:rsidR="00B348BB">
        <w:rPr>
          <w:rFonts w:eastAsia="Calibri"/>
          <w:szCs w:val="28"/>
          <w:lang w:val="en-US" w:eastAsia="en-US"/>
        </w:rPr>
        <w:t>[20].</w:t>
      </w:r>
    </w:p>
    <w:p w14:paraId="389CE0C2" w14:textId="1ADB16EA" w:rsidR="00EF7FB1" w:rsidRPr="004302D6" w:rsidRDefault="00EF7FB1" w:rsidP="00EF7FB1">
      <w:pPr>
        <w:rPr>
          <w:rFonts w:eastAsia="Calibri"/>
          <w:szCs w:val="28"/>
          <w:lang w:eastAsia="en-US"/>
        </w:rPr>
      </w:pPr>
      <w:r w:rsidRPr="004302D6">
        <w:rPr>
          <w:rFonts w:eastAsia="Calibri"/>
          <w:szCs w:val="28"/>
          <w:lang w:eastAsia="en-US"/>
        </w:rPr>
        <w:t>Дотримано усі вимоги ДБПВ.1.1-7-2002 по вогнестійкості будинку і ширині евакуаційних проходів і виходів із приміщень назовні. Також в робочому приміщенні виконані всі вимоги з пожежної безпеки та профілактики відповідно до всіх вимог НАПБА.01.001-2004 «Правила пожежної безпеки в Україні»</w:t>
      </w:r>
    </w:p>
    <w:p w14:paraId="620AC5EE" w14:textId="77777777" w:rsidR="004F2DAF" w:rsidRPr="004302D6" w:rsidRDefault="004F2DAF" w:rsidP="00EF7FB1">
      <w:pPr>
        <w:rPr>
          <w:rFonts w:eastAsia="Calibri"/>
          <w:szCs w:val="28"/>
          <w:lang w:eastAsia="en-US"/>
        </w:rPr>
      </w:pPr>
    </w:p>
    <w:p w14:paraId="7BF865A3" w14:textId="6622E1C7" w:rsidR="004F2DAF" w:rsidRPr="004302D6" w:rsidRDefault="00AC3C04" w:rsidP="004F2DAF">
      <w:pPr>
        <w:spacing w:line="240" w:lineRule="auto"/>
        <w:ind w:firstLine="708"/>
        <w:jc w:val="left"/>
        <w:rPr>
          <w:szCs w:val="28"/>
          <w:lang w:val="ru-RU"/>
        </w:rPr>
      </w:pPr>
      <w:r w:rsidRPr="004302D6">
        <w:rPr>
          <w:szCs w:val="28"/>
          <w:lang w:val="ru-RU"/>
        </w:rPr>
        <w:t>5</w:t>
      </w:r>
      <w:r w:rsidR="004F2DAF" w:rsidRPr="004302D6">
        <w:rPr>
          <w:szCs w:val="28"/>
        </w:rPr>
        <w:t>.4 Екологія</w:t>
      </w:r>
    </w:p>
    <w:p w14:paraId="29ACA129" w14:textId="5E0F9C64" w:rsidR="00B0797A" w:rsidRPr="004302D6" w:rsidRDefault="00B0797A" w:rsidP="00AA6E83">
      <w:pPr>
        <w:ind w:firstLine="0"/>
        <w:rPr>
          <w:szCs w:val="28"/>
          <w:lang w:eastAsia="en-US"/>
        </w:rPr>
      </w:pPr>
    </w:p>
    <w:p w14:paraId="7EA4CCF8" w14:textId="77777777" w:rsidR="00315DBC" w:rsidRPr="004302D6" w:rsidRDefault="00B47AEA" w:rsidP="00C304D5">
      <w:pPr>
        <w:ind w:firstLine="708"/>
        <w:rPr>
          <w:rFonts w:eastAsia="Calibri"/>
          <w:szCs w:val="28"/>
          <w:lang w:eastAsia="en-US"/>
        </w:rPr>
      </w:pPr>
      <w:r w:rsidRPr="004302D6">
        <w:rPr>
          <w:rFonts w:eastAsia="Calibri"/>
          <w:szCs w:val="28"/>
          <w:lang w:eastAsia="en-US"/>
        </w:rPr>
        <w:t>Сьогодні є кілька значень термін</w:t>
      </w:r>
      <w:r w:rsidR="00C304D5" w:rsidRPr="004302D6">
        <w:rPr>
          <w:rFonts w:eastAsia="Calibri"/>
          <w:szCs w:val="28"/>
          <w:lang w:val="ru-RU" w:eastAsia="en-US"/>
        </w:rPr>
        <w:t>у</w:t>
      </w:r>
      <w:r w:rsidRPr="004302D6">
        <w:rPr>
          <w:rFonts w:eastAsia="Calibri"/>
          <w:szCs w:val="28"/>
          <w:lang w:eastAsia="en-US"/>
        </w:rPr>
        <w:t xml:space="preserve">«екологія». Він може позначати як галузь людських знань, і стан зовнішнього середовища. </w:t>
      </w:r>
    </w:p>
    <w:p w14:paraId="7A3A86FD" w14:textId="77777777" w:rsidR="00315DBC" w:rsidRPr="004302D6" w:rsidRDefault="00B47AEA" w:rsidP="00C304D5">
      <w:pPr>
        <w:ind w:firstLine="708"/>
        <w:rPr>
          <w:rFonts w:eastAsia="Calibri"/>
          <w:szCs w:val="28"/>
          <w:lang w:eastAsia="en-US"/>
        </w:rPr>
      </w:pPr>
      <w:r w:rsidRPr="004302D6">
        <w:rPr>
          <w:rFonts w:eastAsia="Calibri"/>
          <w:szCs w:val="28"/>
          <w:lang w:eastAsia="en-US"/>
        </w:rPr>
        <w:t xml:space="preserve">Екологія - це наука, що вивчає закономірності розвитку навколишнього людини середовища, напрями та характер її змін під впливом виробничої діяльності та її вплив на людину та суспільство.  </w:t>
      </w:r>
    </w:p>
    <w:p w14:paraId="309AF464" w14:textId="77777777" w:rsidR="00315DBC" w:rsidRPr="004302D6" w:rsidRDefault="00B47AEA" w:rsidP="00C304D5">
      <w:pPr>
        <w:ind w:firstLine="708"/>
        <w:rPr>
          <w:rFonts w:eastAsia="Calibri"/>
          <w:szCs w:val="28"/>
          <w:lang w:eastAsia="en-US"/>
        </w:rPr>
      </w:pPr>
      <w:r w:rsidRPr="004302D6">
        <w:rPr>
          <w:rFonts w:eastAsia="Calibri"/>
          <w:szCs w:val="28"/>
          <w:lang w:eastAsia="en-US"/>
        </w:rPr>
        <w:t xml:space="preserve">Екологія у вузькому значенні – це стан умов довкілля. </w:t>
      </w:r>
    </w:p>
    <w:p w14:paraId="12080AC8" w14:textId="77777777" w:rsidR="00F25A5C" w:rsidRPr="004302D6" w:rsidRDefault="00B47AEA" w:rsidP="00C304D5">
      <w:pPr>
        <w:ind w:firstLine="708"/>
        <w:rPr>
          <w:rFonts w:eastAsia="Calibri"/>
          <w:szCs w:val="28"/>
          <w:lang w:eastAsia="en-US"/>
        </w:rPr>
      </w:pPr>
      <w:r w:rsidRPr="004302D6">
        <w:rPr>
          <w:rFonts w:eastAsia="Calibri"/>
          <w:szCs w:val="28"/>
          <w:lang w:eastAsia="en-US"/>
        </w:rPr>
        <w:t xml:space="preserve">Усі чинники довкілля, які впливають людини, називаються екологічними чинниками. За своєю природою екологічні чинники поділяються на: </w:t>
      </w:r>
    </w:p>
    <w:p w14:paraId="5CC68048" w14:textId="77777777" w:rsidR="00F25A5C" w:rsidRPr="004302D6" w:rsidRDefault="00B47AEA" w:rsidP="00F25A5C">
      <w:pPr>
        <w:pStyle w:val="ListParagraph"/>
        <w:numPr>
          <w:ilvl w:val="0"/>
          <w:numId w:val="28"/>
        </w:numPr>
        <w:rPr>
          <w:rFonts w:eastAsia="Calibri"/>
          <w:szCs w:val="28"/>
          <w:lang w:eastAsia="en-US"/>
        </w:rPr>
      </w:pPr>
      <w:r w:rsidRPr="004302D6">
        <w:rPr>
          <w:rFonts w:eastAsia="Calibri"/>
          <w:szCs w:val="28"/>
          <w:lang w:eastAsia="en-US"/>
        </w:rPr>
        <w:t xml:space="preserve">абіотичні (чинники неживої природи); </w:t>
      </w:r>
    </w:p>
    <w:p w14:paraId="5A80B1DB" w14:textId="77777777" w:rsidR="00F25A5C" w:rsidRPr="004302D6" w:rsidRDefault="00B47AEA" w:rsidP="00F25A5C">
      <w:pPr>
        <w:pStyle w:val="ListParagraph"/>
        <w:numPr>
          <w:ilvl w:val="0"/>
          <w:numId w:val="28"/>
        </w:numPr>
        <w:rPr>
          <w:rFonts w:eastAsia="Calibri"/>
          <w:szCs w:val="28"/>
          <w:lang w:eastAsia="en-US"/>
        </w:rPr>
      </w:pPr>
      <w:r w:rsidRPr="004302D6">
        <w:rPr>
          <w:rFonts w:eastAsia="Calibri"/>
          <w:szCs w:val="28"/>
          <w:lang w:eastAsia="en-US"/>
        </w:rPr>
        <w:t xml:space="preserve">біотичні (чинники живої природи); </w:t>
      </w:r>
    </w:p>
    <w:p w14:paraId="677EBCAB" w14:textId="77777777" w:rsidR="00F25A5C" w:rsidRPr="004302D6" w:rsidRDefault="00B47AEA" w:rsidP="00F25A5C">
      <w:pPr>
        <w:pStyle w:val="ListParagraph"/>
        <w:numPr>
          <w:ilvl w:val="0"/>
          <w:numId w:val="28"/>
        </w:numPr>
        <w:rPr>
          <w:rFonts w:eastAsia="Calibri"/>
          <w:szCs w:val="28"/>
          <w:lang w:eastAsia="en-US"/>
        </w:rPr>
      </w:pPr>
      <w:proofErr w:type="spellStart"/>
      <w:r w:rsidRPr="004302D6">
        <w:rPr>
          <w:rFonts w:eastAsia="Calibri"/>
          <w:szCs w:val="28"/>
          <w:lang w:eastAsia="en-US"/>
        </w:rPr>
        <w:t>антропічні</w:t>
      </w:r>
      <w:proofErr w:type="spellEnd"/>
      <w:r w:rsidRPr="004302D6">
        <w:rPr>
          <w:rFonts w:eastAsia="Calibri"/>
          <w:szCs w:val="28"/>
          <w:lang w:eastAsia="en-US"/>
        </w:rPr>
        <w:t xml:space="preserve"> чи антропогенні (пов'язані з діяльністю людини). </w:t>
      </w:r>
    </w:p>
    <w:p w14:paraId="183FCE9D" w14:textId="77777777" w:rsidR="00E66B7A" w:rsidRPr="004302D6" w:rsidRDefault="00B47AEA" w:rsidP="00C304D5">
      <w:pPr>
        <w:ind w:firstLine="708"/>
        <w:rPr>
          <w:rFonts w:eastAsia="Calibri"/>
          <w:szCs w:val="28"/>
          <w:lang w:eastAsia="en-US"/>
        </w:rPr>
      </w:pPr>
      <w:r w:rsidRPr="004302D6">
        <w:rPr>
          <w:rFonts w:eastAsia="Calibri"/>
          <w:szCs w:val="28"/>
          <w:lang w:eastAsia="en-US"/>
        </w:rPr>
        <w:t xml:space="preserve">Сучасна екологія вивчає як вплив довкілля на людини, і вплив виробництва на природу (зовнішнє середовище), закономірності цих впливів. Зміни, що відбуваються під впливом виробничого впливу, можуть впливати на людини. Особливо ретельно вивчаються небезпечні та шкідливі впливи. </w:t>
      </w:r>
    </w:p>
    <w:p w14:paraId="744CAA6B" w14:textId="3C32B592" w:rsidR="00E66B7A" w:rsidRPr="004302D6" w:rsidRDefault="00B47AEA" w:rsidP="00C304D5">
      <w:pPr>
        <w:ind w:firstLine="708"/>
        <w:rPr>
          <w:rFonts w:eastAsia="Calibri"/>
          <w:szCs w:val="28"/>
          <w:lang w:val="ru-RU" w:eastAsia="en-US"/>
        </w:rPr>
      </w:pPr>
      <w:r w:rsidRPr="004302D6">
        <w:rPr>
          <w:rFonts w:eastAsia="Calibri"/>
          <w:szCs w:val="28"/>
          <w:lang w:eastAsia="en-US"/>
        </w:rPr>
        <w:t>Небезпечним вважається вплив факторів, який може спричинити травму або загибель людини</w:t>
      </w:r>
      <w:r w:rsidR="00E66B7A" w:rsidRPr="004302D6">
        <w:rPr>
          <w:rFonts w:eastAsia="Calibri"/>
          <w:szCs w:val="28"/>
          <w:lang w:val="ru-RU" w:eastAsia="en-US"/>
        </w:rPr>
        <w:t>.</w:t>
      </w:r>
    </w:p>
    <w:p w14:paraId="0C28A1CC" w14:textId="77777777" w:rsidR="001E6146" w:rsidRPr="004302D6" w:rsidRDefault="00B47AEA" w:rsidP="00C304D5">
      <w:pPr>
        <w:ind w:firstLine="708"/>
        <w:rPr>
          <w:rFonts w:eastAsia="Calibri"/>
          <w:szCs w:val="28"/>
          <w:lang w:eastAsia="en-US"/>
        </w:rPr>
      </w:pPr>
      <w:r w:rsidRPr="004302D6">
        <w:rPr>
          <w:rFonts w:eastAsia="Calibri"/>
          <w:szCs w:val="28"/>
          <w:lang w:eastAsia="en-US"/>
        </w:rPr>
        <w:lastRenderedPageBreak/>
        <w:t xml:space="preserve">Шкідливим називають вплив факторів, який за тривалого систематичного впливу може спричинити зниження працездатності працівника або появу професійних захворювань (рівень шуму, вібрації, радіації тощо). </w:t>
      </w:r>
    </w:p>
    <w:p w14:paraId="10C2BBD2" w14:textId="77777777" w:rsidR="001E6146" w:rsidRPr="004302D6" w:rsidRDefault="00B47AEA" w:rsidP="00C304D5">
      <w:pPr>
        <w:ind w:firstLine="708"/>
        <w:rPr>
          <w:rFonts w:eastAsia="Calibri"/>
          <w:szCs w:val="28"/>
          <w:lang w:eastAsia="en-US"/>
        </w:rPr>
      </w:pPr>
      <w:r w:rsidRPr="004302D6">
        <w:rPr>
          <w:rFonts w:eastAsia="Calibri"/>
          <w:i/>
          <w:iCs/>
          <w:szCs w:val="28"/>
          <w:lang w:eastAsia="en-US"/>
        </w:rPr>
        <w:t>Поняття екологічної безпеки</w:t>
      </w:r>
    </w:p>
    <w:p w14:paraId="4A6C3AA0" w14:textId="77777777" w:rsidR="006F3407" w:rsidRPr="004302D6" w:rsidRDefault="00B47AEA" w:rsidP="00C304D5">
      <w:pPr>
        <w:ind w:firstLine="708"/>
        <w:rPr>
          <w:rFonts w:eastAsia="Calibri"/>
          <w:szCs w:val="28"/>
          <w:lang w:eastAsia="en-US"/>
        </w:rPr>
      </w:pPr>
      <w:r w:rsidRPr="004302D6">
        <w:rPr>
          <w:rFonts w:eastAsia="Calibri"/>
          <w:szCs w:val="28"/>
          <w:lang w:eastAsia="en-US"/>
        </w:rPr>
        <w:t xml:space="preserve">Екологічною безпекою називається комплекс заходів щодо зниження негативних впливів виробничої та суспільної діяльності людини на навколишнє середовище та захист людини від наслідків цього впливу. </w:t>
      </w:r>
    </w:p>
    <w:p w14:paraId="5F7E8052" w14:textId="77777777" w:rsidR="002571A9" w:rsidRPr="004302D6" w:rsidRDefault="00B47AEA" w:rsidP="00C304D5">
      <w:pPr>
        <w:ind w:firstLine="708"/>
        <w:rPr>
          <w:rFonts w:eastAsia="Calibri"/>
          <w:szCs w:val="28"/>
          <w:lang w:eastAsia="en-US"/>
        </w:rPr>
      </w:pPr>
      <w:r w:rsidRPr="004302D6">
        <w:rPr>
          <w:rFonts w:eastAsia="Calibri"/>
          <w:szCs w:val="28"/>
          <w:lang w:eastAsia="en-US"/>
        </w:rPr>
        <w:t xml:space="preserve">Основними видами забруднень довкілля є фізичне, хімічне та біологічне. До категорії фізичного забруднення входять механічне забруднення (дрібними частинками речовини), температурне забруднення, шумове забруднення, електромагнітне забруднення. В останню категорію входять усі види </w:t>
      </w:r>
      <w:proofErr w:type="spellStart"/>
      <w:r w:rsidRPr="004302D6">
        <w:rPr>
          <w:rFonts w:eastAsia="Calibri"/>
          <w:szCs w:val="28"/>
          <w:lang w:eastAsia="en-US"/>
        </w:rPr>
        <w:t>випромінювань</w:t>
      </w:r>
      <w:proofErr w:type="spellEnd"/>
      <w:r w:rsidRPr="004302D6">
        <w:rPr>
          <w:rFonts w:eastAsia="Calibri"/>
          <w:szCs w:val="28"/>
          <w:lang w:eastAsia="en-US"/>
        </w:rPr>
        <w:t xml:space="preserve">. </w:t>
      </w:r>
    </w:p>
    <w:p w14:paraId="4EB2E6A2" w14:textId="77777777" w:rsidR="00823CBE" w:rsidRPr="004302D6" w:rsidRDefault="00B47AEA" w:rsidP="00C304D5">
      <w:pPr>
        <w:ind w:firstLine="708"/>
        <w:rPr>
          <w:rFonts w:eastAsia="Calibri"/>
          <w:szCs w:val="28"/>
          <w:lang w:eastAsia="en-US"/>
        </w:rPr>
      </w:pPr>
      <w:r w:rsidRPr="004302D6">
        <w:rPr>
          <w:rFonts w:eastAsia="Calibri"/>
          <w:szCs w:val="28"/>
          <w:lang w:eastAsia="en-US"/>
        </w:rPr>
        <w:t xml:space="preserve">Хімічне забруднення відбувається внаслідок попадання у довкілля різних хімічних </w:t>
      </w:r>
      <w:proofErr w:type="spellStart"/>
      <w:r w:rsidRPr="004302D6">
        <w:rPr>
          <w:rFonts w:eastAsia="Calibri"/>
          <w:szCs w:val="28"/>
          <w:lang w:eastAsia="en-US"/>
        </w:rPr>
        <w:t>сполук</w:t>
      </w:r>
      <w:proofErr w:type="spellEnd"/>
      <w:r w:rsidRPr="004302D6">
        <w:rPr>
          <w:rFonts w:eastAsia="Calibri"/>
          <w:szCs w:val="28"/>
          <w:lang w:eastAsia="en-US"/>
        </w:rPr>
        <w:t xml:space="preserve">. Вони можуть викликати різні хімічні реакції у навколишньому середовищі та впливати на здоров'я людини. Біологічне забруднення відбувається внаслідок поширення живих організмів, що завдають шкоди людині або сфері її проживання. </w:t>
      </w:r>
    </w:p>
    <w:p w14:paraId="721E942D" w14:textId="77777777" w:rsidR="00823CBE" w:rsidRPr="004302D6" w:rsidRDefault="00B47AEA" w:rsidP="00C304D5">
      <w:pPr>
        <w:ind w:firstLine="708"/>
        <w:rPr>
          <w:rFonts w:eastAsia="Calibri"/>
          <w:i/>
          <w:iCs/>
          <w:szCs w:val="28"/>
          <w:lang w:eastAsia="en-US"/>
        </w:rPr>
      </w:pPr>
      <w:r w:rsidRPr="004302D6">
        <w:rPr>
          <w:rFonts w:eastAsia="Calibri"/>
          <w:i/>
          <w:iCs/>
          <w:szCs w:val="28"/>
          <w:lang w:eastAsia="en-US"/>
        </w:rPr>
        <w:t>Питання екологічної безпеки в охороні праці</w:t>
      </w:r>
    </w:p>
    <w:p w14:paraId="1D2369A6" w14:textId="77777777" w:rsidR="00E83605" w:rsidRPr="004302D6" w:rsidRDefault="00B47AEA" w:rsidP="00C304D5">
      <w:pPr>
        <w:ind w:firstLine="708"/>
        <w:rPr>
          <w:rFonts w:eastAsia="Calibri"/>
          <w:szCs w:val="28"/>
          <w:lang w:eastAsia="en-US"/>
        </w:rPr>
      </w:pPr>
      <w:r w:rsidRPr="004302D6">
        <w:rPr>
          <w:rFonts w:eastAsia="Calibri"/>
          <w:szCs w:val="28"/>
          <w:lang w:eastAsia="en-US"/>
        </w:rPr>
        <w:t xml:space="preserve">Екологічна безпека в охороні праці передбачає дотримання працівником норм та правил техніки безпеки. Особливо це стосується шкідливих виробництв. Наприклад, якщо у виробництві застосовуються токсичні речовини, всі вони повинні бути сертифіковані, суворо обмежені в дозах, а працівники повинні бути захищені засобами індивідуального захисту та мати спеціальний допуск до проведення цих видів робіт. </w:t>
      </w:r>
    </w:p>
    <w:p w14:paraId="55A08875" w14:textId="77777777" w:rsidR="00BD063F" w:rsidRPr="004302D6" w:rsidRDefault="00B47AEA" w:rsidP="00C304D5">
      <w:pPr>
        <w:ind w:firstLine="708"/>
        <w:rPr>
          <w:rFonts w:eastAsia="Calibri"/>
          <w:szCs w:val="28"/>
          <w:lang w:eastAsia="en-US"/>
        </w:rPr>
      </w:pPr>
      <w:r w:rsidRPr="004302D6">
        <w:rPr>
          <w:rFonts w:eastAsia="Calibri"/>
          <w:szCs w:val="28"/>
          <w:lang w:eastAsia="en-US"/>
        </w:rPr>
        <w:t xml:space="preserve">Якщо в процесі виробництва в навколишнє середовище потрапляють шкідливі та небезпечні речовини, то подібне виробництво має обов'язково обладнатися фільтрами та нейтралізаторами. Може виникати небезпечна концентрація хімічних </w:t>
      </w:r>
      <w:proofErr w:type="spellStart"/>
      <w:r w:rsidRPr="004302D6">
        <w:rPr>
          <w:rFonts w:eastAsia="Calibri"/>
          <w:szCs w:val="28"/>
          <w:lang w:eastAsia="en-US"/>
        </w:rPr>
        <w:t>сполук</w:t>
      </w:r>
      <w:proofErr w:type="spellEnd"/>
      <w:r w:rsidRPr="004302D6">
        <w:rPr>
          <w:rFonts w:eastAsia="Calibri"/>
          <w:szCs w:val="28"/>
          <w:lang w:eastAsia="en-US"/>
        </w:rPr>
        <w:t xml:space="preserve"> або мікроорганізмів у повітрі (загазованість чи задимленість). У таких випадках працівники повинні бути забезпечені </w:t>
      </w:r>
      <w:r w:rsidRPr="004302D6">
        <w:rPr>
          <w:rFonts w:eastAsia="Calibri"/>
          <w:szCs w:val="28"/>
          <w:lang w:eastAsia="en-US"/>
        </w:rPr>
        <w:lastRenderedPageBreak/>
        <w:t xml:space="preserve">засобами захисту органів дихання та зору (респіратори, окуляри, протигази, маски), рукавичками та спецодягом. </w:t>
      </w:r>
    </w:p>
    <w:p w14:paraId="17EF8C36" w14:textId="52064561" w:rsidR="00B47AEA" w:rsidRPr="004302D6" w:rsidRDefault="00B47AEA" w:rsidP="00C304D5">
      <w:pPr>
        <w:ind w:firstLine="708"/>
        <w:rPr>
          <w:rFonts w:eastAsia="Calibri"/>
          <w:szCs w:val="28"/>
          <w:lang w:eastAsia="en-US"/>
        </w:rPr>
      </w:pPr>
      <w:r w:rsidRPr="004302D6">
        <w:rPr>
          <w:rFonts w:eastAsia="Calibri"/>
          <w:szCs w:val="28"/>
          <w:lang w:eastAsia="en-US"/>
        </w:rPr>
        <w:t>У разі систематичного та тривалого впливу на людину шкідливих факторів (отруйних речовин, психологічних навантажень, електромагнітного поля, радіаційного фону, несприятливих температур тощо) може статися накопичення цих речовин організму людини або підсумовування їх впливів. У разі існує небезпека виникнення професійних захворювань чи зниження працездатності. З метою профілактики цих процесів та для зниження впливу шкідливих факторів працівникові можуть надаватися посилене харчування (молочні та калорійні продукти), скорочений робочий день, подовжена відпустка, скорочений трудовий стаж (вихід на пенсію на пільгових умовах), забезпечення реабілітації у відомчих лікувально-профілактичних установах .</w:t>
      </w:r>
    </w:p>
    <w:p w14:paraId="548D8CC1" w14:textId="77777777" w:rsidR="00B47AEA" w:rsidRPr="004302D6" w:rsidRDefault="00B47AEA" w:rsidP="00AA6E83">
      <w:pPr>
        <w:ind w:firstLine="0"/>
        <w:rPr>
          <w:rFonts w:eastAsia="Calibri"/>
          <w:szCs w:val="28"/>
          <w:lang w:eastAsia="en-US"/>
        </w:rPr>
      </w:pPr>
    </w:p>
    <w:p w14:paraId="15FBDBB5" w14:textId="62B7C8CA" w:rsidR="003B1A27" w:rsidRPr="00DB4A57" w:rsidRDefault="003B1A27" w:rsidP="003B1A27">
      <w:pPr>
        <w:rPr>
          <w:lang w:val="ru-RU"/>
        </w:rPr>
      </w:pPr>
      <w:r w:rsidRPr="004302D6">
        <w:t xml:space="preserve">Висновки за розділом </w:t>
      </w:r>
      <w:r w:rsidR="00BB0C97" w:rsidRPr="00DB4A57">
        <w:rPr>
          <w:lang w:val="ru-RU"/>
        </w:rPr>
        <w:t>5</w:t>
      </w:r>
    </w:p>
    <w:p w14:paraId="7A285A6F" w14:textId="77777777" w:rsidR="003B1A27" w:rsidRPr="004302D6" w:rsidRDefault="003B1A27" w:rsidP="003B1A27"/>
    <w:p w14:paraId="581AD5E8" w14:textId="77777777" w:rsidR="00EA039A" w:rsidRDefault="003B1A27" w:rsidP="00582846">
      <w:pPr>
        <w:rPr>
          <w:rFonts w:eastAsia="Calibri"/>
          <w:szCs w:val="28"/>
          <w:lang w:eastAsia="en-US"/>
        </w:rPr>
      </w:pPr>
      <w:r w:rsidRPr="004302D6">
        <w:rPr>
          <w:rFonts w:eastAsia="Calibri"/>
          <w:szCs w:val="28"/>
          <w:lang w:eastAsia="en-US"/>
        </w:rPr>
        <w:t xml:space="preserve">У даному розділі  </w:t>
      </w:r>
      <w:r w:rsidR="004B1804" w:rsidRPr="004302D6">
        <w:rPr>
          <w:rFonts w:eastAsia="Calibri"/>
          <w:szCs w:val="28"/>
          <w:lang w:eastAsia="en-US"/>
        </w:rPr>
        <w:t>було</w:t>
      </w:r>
      <w:r w:rsidR="00EA039A">
        <w:rPr>
          <w:rFonts w:eastAsia="Calibri"/>
          <w:szCs w:val="28"/>
          <w:lang w:eastAsia="en-US"/>
        </w:rPr>
        <w:t>:</w:t>
      </w:r>
    </w:p>
    <w:p w14:paraId="37A14D96" w14:textId="1321EEB9" w:rsidR="00EA039A" w:rsidRDefault="004B1804" w:rsidP="00EA039A">
      <w:pPr>
        <w:pStyle w:val="ListParagraph"/>
        <w:numPr>
          <w:ilvl w:val="0"/>
          <w:numId w:val="29"/>
        </w:numPr>
        <w:rPr>
          <w:rFonts w:eastAsia="Calibri"/>
          <w:szCs w:val="28"/>
          <w:lang w:eastAsia="en-US"/>
        </w:rPr>
      </w:pPr>
      <w:r w:rsidRPr="00EA039A">
        <w:rPr>
          <w:rFonts w:eastAsia="Calibri"/>
          <w:szCs w:val="28"/>
          <w:lang w:eastAsia="en-US"/>
        </w:rPr>
        <w:t>розглянуте</w:t>
      </w:r>
      <w:r w:rsidR="003B1A27" w:rsidRPr="00EA039A">
        <w:rPr>
          <w:rFonts w:eastAsia="Calibri"/>
          <w:szCs w:val="28"/>
          <w:lang w:eastAsia="en-US"/>
        </w:rPr>
        <w:t xml:space="preserve"> питання, щодо створення безпечних умов праці при використанні ВДТ ПЕОМ та екранних пристроїв</w:t>
      </w:r>
      <w:r w:rsidR="00EA039A" w:rsidRPr="00EA039A">
        <w:rPr>
          <w:rFonts w:eastAsia="Calibri"/>
          <w:szCs w:val="28"/>
          <w:lang w:val="ru-RU" w:eastAsia="en-US"/>
        </w:rPr>
        <w:t>;</w:t>
      </w:r>
    </w:p>
    <w:p w14:paraId="32EA7325" w14:textId="17CFFA83" w:rsidR="003B1A27" w:rsidRPr="00EA039A" w:rsidRDefault="004B1804" w:rsidP="00EA039A">
      <w:pPr>
        <w:pStyle w:val="ListParagraph"/>
        <w:numPr>
          <w:ilvl w:val="0"/>
          <w:numId w:val="29"/>
        </w:numPr>
        <w:rPr>
          <w:rFonts w:eastAsia="Calibri"/>
          <w:szCs w:val="28"/>
          <w:lang w:eastAsia="en-US"/>
        </w:rPr>
      </w:pPr>
      <w:r w:rsidRPr="00EA039A">
        <w:rPr>
          <w:rFonts w:eastAsia="Calibri"/>
          <w:szCs w:val="28"/>
          <w:lang w:eastAsia="en-US"/>
        </w:rPr>
        <w:t>розглянуті питання електричної</w:t>
      </w:r>
      <w:r w:rsidR="003B1A27" w:rsidRPr="00EA039A">
        <w:rPr>
          <w:rFonts w:eastAsia="Calibri"/>
          <w:szCs w:val="28"/>
          <w:lang w:eastAsia="en-US"/>
        </w:rPr>
        <w:t xml:space="preserve"> та пожежної безпеки в робочому приміщенні лабораторії, де виконувалася ця робота</w:t>
      </w:r>
      <w:r w:rsidR="00EA039A" w:rsidRPr="00EA039A">
        <w:rPr>
          <w:rFonts w:eastAsia="Calibri"/>
          <w:szCs w:val="28"/>
          <w:lang w:val="ru-RU" w:eastAsia="en-US"/>
        </w:rPr>
        <w:t>;</w:t>
      </w:r>
    </w:p>
    <w:p w14:paraId="20CA3C1F" w14:textId="26A5A0DF" w:rsidR="00EA039A" w:rsidRPr="00EA039A" w:rsidRDefault="00EA039A" w:rsidP="00EA039A">
      <w:pPr>
        <w:pStyle w:val="ListParagraph"/>
        <w:numPr>
          <w:ilvl w:val="0"/>
          <w:numId w:val="29"/>
        </w:numPr>
        <w:rPr>
          <w:rFonts w:eastAsia="Calibri"/>
          <w:szCs w:val="28"/>
          <w:lang w:eastAsia="en-US"/>
        </w:rPr>
      </w:pPr>
      <w:r>
        <w:rPr>
          <w:rFonts w:eastAsia="Calibri"/>
          <w:szCs w:val="28"/>
          <w:lang w:val="ru-RU" w:eastAsia="en-US"/>
        </w:rPr>
        <w:t xml:space="preserve">описаний </w:t>
      </w:r>
      <w:proofErr w:type="spellStart"/>
      <w:r>
        <w:rPr>
          <w:rFonts w:eastAsia="Calibri"/>
          <w:szCs w:val="28"/>
          <w:lang w:val="ru-RU" w:eastAsia="en-US"/>
        </w:rPr>
        <w:t>вплив</w:t>
      </w:r>
      <w:proofErr w:type="spellEnd"/>
      <w:r>
        <w:rPr>
          <w:rFonts w:eastAsia="Calibri"/>
          <w:szCs w:val="28"/>
          <w:lang w:val="ru-RU" w:eastAsia="en-US"/>
        </w:rPr>
        <w:t xml:space="preserve"> </w:t>
      </w:r>
      <w:proofErr w:type="spellStart"/>
      <w:r>
        <w:rPr>
          <w:rFonts w:eastAsia="Calibri"/>
          <w:szCs w:val="28"/>
          <w:lang w:val="ru-RU" w:eastAsia="en-US"/>
        </w:rPr>
        <w:t>виконання</w:t>
      </w:r>
      <w:proofErr w:type="spellEnd"/>
      <w:r>
        <w:rPr>
          <w:rFonts w:eastAsia="Calibri"/>
          <w:szCs w:val="28"/>
          <w:lang w:val="ru-RU" w:eastAsia="en-US"/>
        </w:rPr>
        <w:t xml:space="preserve"> </w:t>
      </w:r>
      <w:proofErr w:type="spellStart"/>
      <w:r>
        <w:rPr>
          <w:rFonts w:eastAsia="Calibri"/>
          <w:szCs w:val="28"/>
          <w:lang w:val="ru-RU" w:eastAsia="en-US"/>
        </w:rPr>
        <w:t>роботи</w:t>
      </w:r>
      <w:proofErr w:type="spellEnd"/>
      <w:r>
        <w:rPr>
          <w:rFonts w:eastAsia="Calibri"/>
          <w:szCs w:val="28"/>
          <w:lang w:val="ru-RU" w:eastAsia="en-US"/>
        </w:rPr>
        <w:t xml:space="preserve"> на </w:t>
      </w:r>
      <w:proofErr w:type="spellStart"/>
      <w:r>
        <w:rPr>
          <w:rFonts w:eastAsia="Calibri"/>
          <w:szCs w:val="28"/>
          <w:lang w:val="ru-RU" w:eastAsia="en-US"/>
        </w:rPr>
        <w:t>еколог</w:t>
      </w:r>
      <w:r>
        <w:rPr>
          <w:rFonts w:eastAsia="Calibri"/>
          <w:szCs w:val="28"/>
          <w:lang w:eastAsia="en-US"/>
        </w:rPr>
        <w:t>і</w:t>
      </w:r>
      <w:r w:rsidR="002165B1">
        <w:rPr>
          <w:rFonts w:eastAsia="Calibri"/>
          <w:szCs w:val="28"/>
          <w:lang w:eastAsia="en-US"/>
        </w:rPr>
        <w:t>ю</w:t>
      </w:r>
      <w:proofErr w:type="spellEnd"/>
      <w:r w:rsidR="002165B1">
        <w:rPr>
          <w:rFonts w:eastAsia="Calibri"/>
          <w:szCs w:val="28"/>
          <w:lang w:eastAsia="en-US"/>
        </w:rPr>
        <w:t xml:space="preserve"> навколишнього середовища</w:t>
      </w:r>
      <w:r w:rsidRPr="00EA039A">
        <w:rPr>
          <w:rFonts w:eastAsia="Calibri"/>
          <w:szCs w:val="28"/>
          <w:lang w:val="ru-RU" w:eastAsia="en-US"/>
        </w:rPr>
        <w:t>;</w:t>
      </w:r>
    </w:p>
    <w:p w14:paraId="52DAA1E9" w14:textId="688BD006" w:rsidR="00EA039A" w:rsidRPr="00EA039A" w:rsidRDefault="002165B1" w:rsidP="00DA33E8">
      <w:pPr>
        <w:pStyle w:val="ListParagraph"/>
        <w:numPr>
          <w:ilvl w:val="0"/>
          <w:numId w:val="29"/>
        </w:numPr>
        <w:rPr>
          <w:rFonts w:eastAsia="Calibri"/>
          <w:szCs w:val="28"/>
          <w:lang w:eastAsia="en-US"/>
        </w:rPr>
      </w:pPr>
      <w:proofErr w:type="spellStart"/>
      <w:r w:rsidRPr="002165B1">
        <w:rPr>
          <w:rFonts w:eastAsia="Calibri"/>
          <w:szCs w:val="28"/>
          <w:lang w:val="ru-RU" w:eastAsia="en-US"/>
        </w:rPr>
        <w:t>проанал</w:t>
      </w:r>
      <w:r>
        <w:rPr>
          <w:rFonts w:eastAsia="Calibri"/>
          <w:szCs w:val="28"/>
          <w:lang w:val="ru-RU" w:eastAsia="en-US"/>
        </w:rPr>
        <w:t>ізована</w:t>
      </w:r>
      <w:proofErr w:type="spellEnd"/>
      <w:r>
        <w:rPr>
          <w:rFonts w:eastAsia="Calibri"/>
          <w:szCs w:val="28"/>
          <w:lang w:val="ru-RU" w:eastAsia="en-US"/>
        </w:rPr>
        <w:t xml:space="preserve"> </w:t>
      </w:r>
      <w:proofErr w:type="spellStart"/>
      <w:r>
        <w:rPr>
          <w:rFonts w:eastAsia="Calibri"/>
          <w:szCs w:val="28"/>
          <w:lang w:val="ru-RU" w:eastAsia="en-US"/>
        </w:rPr>
        <w:t>пожежна</w:t>
      </w:r>
      <w:proofErr w:type="spellEnd"/>
      <w:r>
        <w:rPr>
          <w:rFonts w:eastAsia="Calibri"/>
          <w:szCs w:val="28"/>
          <w:lang w:val="ru-RU" w:eastAsia="en-US"/>
        </w:rPr>
        <w:t xml:space="preserve"> </w:t>
      </w:r>
      <w:proofErr w:type="spellStart"/>
      <w:r>
        <w:rPr>
          <w:rFonts w:eastAsia="Calibri"/>
          <w:szCs w:val="28"/>
          <w:lang w:val="ru-RU" w:eastAsia="en-US"/>
        </w:rPr>
        <w:t>безпека</w:t>
      </w:r>
      <w:proofErr w:type="spellEnd"/>
      <w:r>
        <w:rPr>
          <w:rFonts w:eastAsia="Calibri"/>
          <w:szCs w:val="28"/>
          <w:lang w:val="ru-RU" w:eastAsia="en-US"/>
        </w:rPr>
        <w:t xml:space="preserve"> та</w:t>
      </w:r>
      <w:r w:rsidR="006B40E4">
        <w:rPr>
          <w:rFonts w:eastAsia="Calibri"/>
          <w:szCs w:val="28"/>
          <w:lang w:val="ru-RU" w:eastAsia="en-US"/>
        </w:rPr>
        <w:t xml:space="preserve"> описана</w:t>
      </w:r>
      <w:r>
        <w:rPr>
          <w:rFonts w:eastAsia="Calibri"/>
          <w:szCs w:val="28"/>
          <w:lang w:val="ru-RU" w:eastAsia="en-US"/>
        </w:rPr>
        <w:t xml:space="preserve"> </w:t>
      </w:r>
      <w:r w:rsidR="006B40E4">
        <w:rPr>
          <w:rFonts w:eastAsia="Calibri"/>
          <w:szCs w:val="28"/>
          <w:lang w:eastAsia="en-US"/>
        </w:rPr>
        <w:t xml:space="preserve">її </w:t>
      </w:r>
      <w:proofErr w:type="spellStart"/>
      <w:r>
        <w:rPr>
          <w:rFonts w:eastAsia="Calibri"/>
          <w:szCs w:val="28"/>
          <w:lang w:val="ru-RU" w:eastAsia="en-US"/>
        </w:rPr>
        <w:t>профілактика</w:t>
      </w:r>
      <w:proofErr w:type="spellEnd"/>
      <w:r w:rsidR="006B40E4">
        <w:rPr>
          <w:rFonts w:eastAsia="Calibri"/>
          <w:szCs w:val="28"/>
          <w:lang w:val="ru-RU" w:eastAsia="en-US"/>
        </w:rPr>
        <w:t>.</w:t>
      </w:r>
    </w:p>
    <w:sectPr w:rsidR="00EA039A" w:rsidRPr="00EA039A" w:rsidSect="00E86C86">
      <w:headerReference w:type="even" r:id="rId8"/>
      <w:headerReference w:type="default" r:id="rId9"/>
      <w:footerReference w:type="even" r:id="rId10"/>
      <w:footerReference w:type="default" r:id="rId11"/>
      <w:headerReference w:type="first" r:id="rId12"/>
      <w:footerReference w:type="first" r:id="rId13"/>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80EFF" w14:textId="77777777" w:rsidR="0087186D" w:rsidRDefault="0087186D">
      <w:r>
        <w:separator/>
      </w:r>
    </w:p>
  </w:endnote>
  <w:endnote w:type="continuationSeparator" w:id="0">
    <w:p w14:paraId="476E2344" w14:textId="77777777" w:rsidR="0087186D" w:rsidRDefault="00871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SOCPEUR">
    <w:altName w:val="Arial"/>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Journal">
    <w:altName w:val="Arial"/>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B0F83" w14:textId="77777777" w:rsidR="00DB4A57" w:rsidRDefault="00DB4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D7D2A" w14:textId="77777777" w:rsidR="00DB4A57" w:rsidRDefault="00DB4A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82ED" w14:textId="77777777" w:rsidR="002C0794" w:rsidRDefault="002C0794">
    <w:pPr>
      <w:pStyle w:val="Footer"/>
    </w:pPr>
  </w:p>
  <w:p w14:paraId="4BF77DA3" w14:textId="77777777" w:rsidR="002C0794" w:rsidRDefault="002C0794">
    <w:pPr>
      <w:pStyle w:val="Footer"/>
    </w:pPr>
  </w:p>
  <w:p w14:paraId="709BB140" w14:textId="77777777" w:rsidR="002C0794" w:rsidRDefault="002C0794">
    <w:pPr>
      <w:pStyle w:val="Footer"/>
    </w:pPr>
  </w:p>
  <w:p w14:paraId="1FEBD8B1" w14:textId="77777777" w:rsidR="002C0794" w:rsidRDefault="002C0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EFFBF" w14:textId="77777777" w:rsidR="0087186D" w:rsidRDefault="0087186D">
      <w:r>
        <w:separator/>
      </w:r>
    </w:p>
  </w:footnote>
  <w:footnote w:type="continuationSeparator" w:id="0">
    <w:p w14:paraId="4B5BB4F3" w14:textId="77777777" w:rsidR="0087186D" w:rsidRDefault="00871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84AB9" w14:textId="77777777" w:rsidR="00DB4A57" w:rsidRDefault="00DB4A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245C6" w14:textId="77777777" w:rsidR="00D249AD" w:rsidRDefault="00D249AD">
    <w:pPr>
      <w:pStyle w:val="Header"/>
    </w:pPr>
    <w:r>
      <w:rPr>
        <w:noProof/>
        <w:sz w:val="20"/>
        <w:lang w:val="ru-RU"/>
      </w:rPr>
      <mc:AlternateContent>
        <mc:Choice Requires="wpg">
          <w:drawing>
            <wp:anchor distT="0" distB="0" distL="114300" distR="114300" simplePos="0" relativeHeight="251660800" behindDoc="0" locked="1" layoutInCell="1" allowOverlap="1" wp14:anchorId="529EF5D0" wp14:editId="374908E0">
              <wp:simplePos x="0" y="0"/>
              <wp:positionH relativeFrom="page">
                <wp:posOffset>666750</wp:posOffset>
              </wp:positionH>
              <wp:positionV relativeFrom="page">
                <wp:posOffset>238125</wp:posOffset>
              </wp:positionV>
              <wp:extent cx="6623685" cy="10224135"/>
              <wp:effectExtent l="0" t="0" r="24765" b="24765"/>
              <wp:wrapNone/>
              <wp:docPr id="203" name="Группа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685" cy="10224135"/>
                        <a:chOff x="1134" y="340"/>
                        <a:chExt cx="10431" cy="16157"/>
                      </a:xfrm>
                    </wpg:grpSpPr>
                    <wps:wsp>
                      <wps:cNvPr id="204" name="Rectangle 92"/>
                      <wps:cNvSpPr>
                        <a:spLocks noChangeArrowheads="1"/>
                      </wps:cNvSpPr>
                      <wps:spPr bwMode="auto">
                        <a:xfrm>
                          <a:off x="1134" y="340"/>
                          <a:ext cx="10431" cy="16157"/>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5" name="Line 93"/>
                      <wps:cNvCnPr>
                        <a:cxnSpLocks noChangeShapeType="1"/>
                      </wps:cNvCnPr>
                      <wps:spPr bwMode="auto">
                        <a:xfrm>
                          <a:off x="1704" y="15648"/>
                          <a:ext cx="1" cy="8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Line 94"/>
                      <wps:cNvCnPr>
                        <a:cxnSpLocks noChangeShapeType="1"/>
                      </wps:cNvCnPr>
                      <wps:spPr bwMode="auto">
                        <a:xfrm>
                          <a:off x="1139" y="15641"/>
                          <a:ext cx="1041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Line 95"/>
                      <wps:cNvCnPr>
                        <a:cxnSpLocks noChangeShapeType="1"/>
                      </wps:cNvCnPr>
                      <wps:spPr bwMode="auto">
                        <a:xfrm>
                          <a:off x="2274" y="15648"/>
                          <a:ext cx="1" cy="8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96"/>
                      <wps:cNvCnPr>
                        <a:cxnSpLocks noChangeShapeType="1"/>
                      </wps:cNvCnPr>
                      <wps:spPr bwMode="auto">
                        <a:xfrm>
                          <a:off x="3700" y="15648"/>
                          <a:ext cx="1" cy="8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Line 97"/>
                      <wps:cNvCnPr>
                        <a:cxnSpLocks noChangeShapeType="1"/>
                      </wps:cNvCnPr>
                      <wps:spPr bwMode="auto">
                        <a:xfrm>
                          <a:off x="4554" y="15656"/>
                          <a:ext cx="1" cy="83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0" name="Line 98"/>
                      <wps:cNvCnPr>
                        <a:cxnSpLocks noChangeShapeType="1"/>
                      </wps:cNvCnPr>
                      <wps:spPr bwMode="auto">
                        <a:xfrm>
                          <a:off x="5124" y="15648"/>
                          <a:ext cx="1" cy="83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99"/>
                      <wps:cNvCnPr>
                        <a:cxnSpLocks noChangeShapeType="1"/>
                      </wps:cNvCnPr>
                      <wps:spPr bwMode="auto">
                        <a:xfrm>
                          <a:off x="10994" y="15648"/>
                          <a:ext cx="2" cy="8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100"/>
                      <wps:cNvCnPr>
                        <a:cxnSpLocks noChangeShapeType="1"/>
                      </wps:cNvCnPr>
                      <wps:spPr bwMode="auto">
                        <a:xfrm>
                          <a:off x="1139" y="15926"/>
                          <a:ext cx="3975"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101"/>
                      <wps:cNvCnPr>
                        <a:cxnSpLocks noChangeShapeType="1"/>
                      </wps:cNvCnPr>
                      <wps:spPr bwMode="auto">
                        <a:xfrm>
                          <a:off x="1139" y="16211"/>
                          <a:ext cx="3975"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Line 102"/>
                      <wps:cNvCnPr>
                        <a:cxnSpLocks noChangeShapeType="1"/>
                      </wps:cNvCnPr>
                      <wps:spPr bwMode="auto">
                        <a:xfrm>
                          <a:off x="11001" y="15928"/>
                          <a:ext cx="55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 name="Rectangle 103"/>
                      <wps:cNvSpPr>
                        <a:spLocks noChangeArrowheads="1"/>
                      </wps:cNvSpPr>
                      <wps:spPr bwMode="auto">
                        <a:xfrm>
                          <a:off x="1162" y="16222"/>
                          <a:ext cx="52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562A4D" w14:textId="77777777" w:rsidR="00D249AD" w:rsidRDefault="00D249AD">
                            <w:pPr>
                              <w:pStyle w:val="a0"/>
                              <w:jc w:val="center"/>
                              <w:rPr>
                                <w:sz w:val="18"/>
                                <w:szCs w:val="18"/>
                              </w:rPr>
                            </w:pPr>
                            <w:proofErr w:type="spellStart"/>
                            <w:r>
                              <w:rPr>
                                <w:sz w:val="18"/>
                                <w:szCs w:val="18"/>
                              </w:rPr>
                              <w:t>Змн</w:t>
                            </w:r>
                            <w:proofErr w:type="spellEnd"/>
                            <w:r>
                              <w:rPr>
                                <w:sz w:val="18"/>
                                <w:szCs w:val="18"/>
                              </w:rPr>
                              <w:t>.</w:t>
                            </w:r>
                          </w:p>
                        </w:txbxContent>
                      </wps:txbx>
                      <wps:bodyPr rot="0" vert="horz" wrap="square" lIns="12700" tIns="12700" rIns="12700" bIns="12700" anchor="t" anchorCtr="0" upright="1">
                        <a:noAutofit/>
                      </wps:bodyPr>
                    </wps:wsp>
                    <wps:wsp>
                      <wps:cNvPr id="216" name="Rectangle 104"/>
                      <wps:cNvSpPr>
                        <a:spLocks noChangeArrowheads="1"/>
                      </wps:cNvSpPr>
                      <wps:spPr bwMode="auto">
                        <a:xfrm>
                          <a:off x="1728" y="16222"/>
                          <a:ext cx="52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DB2647" w14:textId="77777777" w:rsidR="00D249AD" w:rsidRDefault="00D249AD">
                            <w:pPr>
                              <w:pStyle w:val="a0"/>
                              <w:jc w:val="center"/>
                              <w:rPr>
                                <w:sz w:val="18"/>
                                <w:szCs w:val="18"/>
                              </w:rPr>
                            </w:pPr>
                            <w:proofErr w:type="spellStart"/>
                            <w:r>
                              <w:rPr>
                                <w:sz w:val="18"/>
                                <w:szCs w:val="18"/>
                              </w:rPr>
                              <w:t>Арк</w:t>
                            </w:r>
                            <w:proofErr w:type="spellEnd"/>
                            <w:r>
                              <w:rPr>
                                <w:sz w:val="18"/>
                                <w:szCs w:val="18"/>
                              </w:rPr>
                              <w:t>.</w:t>
                            </w:r>
                          </w:p>
                        </w:txbxContent>
                      </wps:txbx>
                      <wps:bodyPr rot="0" vert="horz" wrap="square" lIns="12700" tIns="12700" rIns="12700" bIns="12700" anchor="t" anchorCtr="0" upright="1">
                        <a:noAutofit/>
                      </wps:bodyPr>
                    </wps:wsp>
                    <wps:wsp>
                      <wps:cNvPr id="217" name="Rectangle 105"/>
                      <wps:cNvSpPr>
                        <a:spLocks noChangeArrowheads="1"/>
                      </wps:cNvSpPr>
                      <wps:spPr bwMode="auto">
                        <a:xfrm>
                          <a:off x="2316" y="16222"/>
                          <a:ext cx="134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6CC752" w14:textId="77777777" w:rsidR="00D249AD" w:rsidRDefault="00D249AD">
                            <w:pPr>
                              <w:pStyle w:val="a0"/>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wps:txbx>
                      <wps:bodyPr rot="0" vert="horz" wrap="square" lIns="12700" tIns="12700" rIns="12700" bIns="12700" anchor="t" anchorCtr="0" upright="1">
                        <a:noAutofit/>
                      </wps:bodyPr>
                    </wps:wsp>
                    <wps:wsp>
                      <wps:cNvPr id="218" name="Rectangle 106"/>
                      <wps:cNvSpPr>
                        <a:spLocks noChangeArrowheads="1"/>
                      </wps:cNvSpPr>
                      <wps:spPr bwMode="auto">
                        <a:xfrm>
                          <a:off x="3733" y="16222"/>
                          <a:ext cx="800"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0870F5" w14:textId="77777777" w:rsidR="00D249AD" w:rsidRDefault="00D249AD">
                            <w:pPr>
                              <w:pStyle w:val="a0"/>
                              <w:jc w:val="center"/>
                              <w:rPr>
                                <w:sz w:val="18"/>
                                <w:szCs w:val="18"/>
                              </w:rPr>
                            </w:pPr>
                            <w:r>
                              <w:rPr>
                                <w:sz w:val="18"/>
                                <w:szCs w:val="18"/>
                              </w:rPr>
                              <w:t>Підпис</w:t>
                            </w:r>
                          </w:p>
                        </w:txbxContent>
                      </wps:txbx>
                      <wps:bodyPr rot="0" vert="horz" wrap="square" lIns="12700" tIns="12700" rIns="12700" bIns="12700" anchor="t" anchorCtr="0" upright="1">
                        <a:noAutofit/>
                      </wps:bodyPr>
                    </wps:wsp>
                    <wps:wsp>
                      <wps:cNvPr id="219" name="Rectangle 107"/>
                      <wps:cNvSpPr>
                        <a:spLocks noChangeArrowheads="1"/>
                      </wps:cNvSpPr>
                      <wps:spPr bwMode="auto">
                        <a:xfrm>
                          <a:off x="4578" y="16222"/>
                          <a:ext cx="52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CDDEF5" w14:textId="77777777" w:rsidR="00D249AD" w:rsidRDefault="00D249AD">
                            <w:pPr>
                              <w:pStyle w:val="a0"/>
                              <w:jc w:val="center"/>
                              <w:rPr>
                                <w:sz w:val="18"/>
                                <w:szCs w:val="18"/>
                              </w:rPr>
                            </w:pPr>
                            <w:r>
                              <w:rPr>
                                <w:sz w:val="18"/>
                                <w:szCs w:val="18"/>
                              </w:rPr>
                              <w:t>Дата</w:t>
                            </w:r>
                          </w:p>
                        </w:txbxContent>
                      </wps:txbx>
                      <wps:bodyPr rot="0" vert="horz" wrap="square" lIns="12700" tIns="12700" rIns="12700" bIns="12700" anchor="t" anchorCtr="0" upright="1">
                        <a:noAutofit/>
                      </wps:bodyPr>
                    </wps:wsp>
                    <wps:wsp>
                      <wps:cNvPr id="220" name="Rectangle 108"/>
                      <wps:cNvSpPr>
                        <a:spLocks noChangeArrowheads="1"/>
                      </wps:cNvSpPr>
                      <wps:spPr bwMode="auto">
                        <a:xfrm>
                          <a:off x="11017" y="15671"/>
                          <a:ext cx="522"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5FD66A" w14:textId="77777777" w:rsidR="00D249AD" w:rsidRDefault="00D249AD">
                            <w:pPr>
                              <w:pStyle w:val="a0"/>
                              <w:jc w:val="center"/>
                              <w:rPr>
                                <w:sz w:val="18"/>
                                <w:szCs w:val="18"/>
                              </w:rPr>
                            </w:pPr>
                            <w:proofErr w:type="spellStart"/>
                            <w:r>
                              <w:rPr>
                                <w:sz w:val="18"/>
                                <w:szCs w:val="18"/>
                              </w:rPr>
                              <w:t>Арк</w:t>
                            </w:r>
                            <w:proofErr w:type="spellEnd"/>
                            <w:r>
                              <w:rPr>
                                <w:sz w:val="18"/>
                                <w:szCs w:val="18"/>
                              </w:rPr>
                              <w:t>.</w:t>
                            </w:r>
                          </w:p>
                        </w:txbxContent>
                      </wps:txbx>
                      <wps:bodyPr rot="0" vert="horz" wrap="square" lIns="12700" tIns="12700" rIns="12700" bIns="12700" anchor="t" anchorCtr="0" upright="1">
                        <a:noAutofit/>
                      </wps:bodyPr>
                    </wps:wsp>
                    <wps:wsp>
                      <wps:cNvPr id="221" name="Rectangle 109"/>
                      <wps:cNvSpPr>
                        <a:spLocks noChangeArrowheads="1"/>
                      </wps:cNvSpPr>
                      <wps:spPr bwMode="auto">
                        <a:xfrm>
                          <a:off x="11034" y="15974"/>
                          <a:ext cx="503" cy="4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ABC095" w14:textId="77777777" w:rsidR="00D249AD" w:rsidRPr="00607EFB" w:rsidRDefault="00D249AD">
                            <w:pPr>
                              <w:pStyle w:val="a0"/>
                              <w:jc w:val="center"/>
                              <w:rPr>
                                <w:lang w:val="ru-RU"/>
                              </w:rPr>
                            </w:pPr>
                          </w:p>
                        </w:txbxContent>
                      </wps:txbx>
                      <wps:bodyPr rot="0" vert="horz" wrap="square" lIns="12700" tIns="12700" rIns="12700" bIns="12700" anchor="t" anchorCtr="0" upright="1">
                        <a:noAutofit/>
                      </wps:bodyPr>
                    </wps:wsp>
                    <wps:wsp>
                      <wps:cNvPr id="222" name="Rectangle 110"/>
                      <wps:cNvSpPr>
                        <a:spLocks noChangeArrowheads="1"/>
                      </wps:cNvSpPr>
                      <wps:spPr bwMode="auto">
                        <a:xfrm>
                          <a:off x="5173" y="15868"/>
                          <a:ext cx="5777" cy="4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F0415E" w14:textId="1AB224D1" w:rsidR="00B3373F" w:rsidRPr="00A66F9E" w:rsidRDefault="0094178F" w:rsidP="00B3373F">
                            <w:pPr>
                              <w:pStyle w:val="a0"/>
                              <w:jc w:val="center"/>
                              <w:rPr>
                                <w:sz w:val="36"/>
                                <w:lang w:val="ru-RU"/>
                              </w:rPr>
                            </w:pPr>
                            <w:r>
                              <w:rPr>
                                <w:sz w:val="36"/>
                                <w:szCs w:val="36"/>
                                <w:lang w:val="ru-RU"/>
                              </w:rPr>
                              <w:t>151.</w:t>
                            </w:r>
                            <w:r w:rsidR="000A1E99">
                              <w:rPr>
                                <w:sz w:val="36"/>
                                <w:szCs w:val="36"/>
                                <w:lang w:val="ru-RU"/>
                              </w:rPr>
                              <w:t>6</w:t>
                            </w:r>
                            <w:r>
                              <w:rPr>
                                <w:sz w:val="36"/>
                                <w:szCs w:val="36"/>
                                <w:lang w:val="ru-RU"/>
                              </w:rPr>
                              <w:t>341</w:t>
                            </w:r>
                            <w:r w:rsidR="000A1E99">
                              <w:rPr>
                                <w:sz w:val="36"/>
                                <w:szCs w:val="36"/>
                                <w:lang w:val="ru-RU"/>
                              </w:rPr>
                              <w:t>М</w:t>
                            </w:r>
                            <w:r>
                              <w:rPr>
                                <w:sz w:val="36"/>
                                <w:szCs w:val="36"/>
                                <w:lang w:val="ru-RU"/>
                              </w:rPr>
                              <w:t>.КР.П</w:t>
                            </w:r>
                            <w:r w:rsidR="008C450B">
                              <w:rPr>
                                <w:sz w:val="36"/>
                                <w:szCs w:val="36"/>
                              </w:rPr>
                              <w:t>З.Р</w:t>
                            </w:r>
                            <w:r w:rsidR="00A66F9E">
                              <w:rPr>
                                <w:sz w:val="36"/>
                                <w:szCs w:val="36"/>
                                <w:lang w:val="ru-RU"/>
                              </w:rPr>
                              <w:t>5</w:t>
                            </w:r>
                          </w:p>
                          <w:p w14:paraId="44088831" w14:textId="77777777" w:rsidR="00D249AD" w:rsidRDefault="00D249AD" w:rsidP="00D249AD">
                            <w:pPr>
                              <w:pStyle w:val="a0"/>
                              <w:jc w:val="center"/>
                              <w:rPr>
                                <w:sz w:val="36"/>
                              </w:rPr>
                            </w:pPr>
                          </w:p>
                          <w:p w14:paraId="165D9FDD" w14:textId="77777777" w:rsidR="00D249AD" w:rsidRDefault="00D249AD">
                            <w:pPr>
                              <w:pStyle w:val="a0"/>
                              <w:jc w:val="center"/>
                              <w:rPr>
                                <w:rFonts w:ascii="Times New Roman" w:hAnsi="Times New Roman"/>
                                <w:sz w:val="36"/>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9EF5D0" id="Группа 203" o:spid="_x0000_s1026" style="position:absolute;left:0;text-align:left;margin-left:52.5pt;margin-top:18.75pt;width:521.55pt;height:805.05pt;z-index:251660800;mso-position-horizontal-relative:page;mso-position-vertical-relative:page" coordorigin="1134,340" coordsize="10431,16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">
              <v:rect id="Rectangle 92" o:spid="_x0000_s1027" style="position:absolute;left:1134;top:340;width:10431;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" filled="f" strokeweight="2pt"/>
              <v:line id="Line 93" o:spid="_x0000_s1028" style="position:absolute;visibility:visible;mso-wrap-style:square" from="1704,15648" to="1705,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" strokeweight="2pt"/>
              <v:line id="Line 94" o:spid="_x0000_s1029" style="position:absolute;visibility:visible;mso-wrap-style:square" from="1139,15641" to="11553,1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" strokeweight="2pt"/>
              <v:line id="Line 95" o:spid="_x0000_s1030" style="position:absolute;visibility:visible;mso-wrap-style:square" from="2274,15648" to="2275,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" strokeweight="2pt"/>
              <v:line id="Line 96" o:spid="_x0000_s1031" style="position:absolute;visibility:visible;mso-wrap-style:square" from="3700,15648" to="3701,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" strokeweight="2pt"/>
              <v:line id="Line 97" o:spid="_x0000_s1032" style="position:absolute;visibility:visible;mso-wrap-style:square" from="4554,15656" to="4555,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" strokeweight="2pt"/>
              <v:line id="Line 98" o:spid="_x0000_s1033" style="position:absolute;visibility:visible;mso-wrap-style:square" from="5124,15648" to="5125,1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" strokeweight="2pt"/>
              <v:line id="Line 99" o:spid="_x0000_s1034" style="position:absolute;visibility:visible;mso-wrap-style:square" from="10994,15648" to="10996,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" strokeweight="2pt"/>
              <v:line id="Line 100" o:spid="_x0000_s1035" style="position:absolute;visibility:visible;mso-wrap-style:square" from="1139,15926" to="5114,1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" strokeweight="1pt"/>
              <v:line id="Line 101" o:spid="_x0000_s1036" style="position:absolute;visibility:visible;mso-wrap-style:square" from="1139,16211" to="5114,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0CwAAAANwAAAAPAAAAZHJzL2Rvd25yZXYueG1sRI/BCsIw&#10;EETvgv8QVvCmqYo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yl1NAsAAAADcAAAADwAAAAAA&#10;AAAAAAAAAAAHAgAAZHJzL2Rvd25yZXYueG1sUEsFBgAAAAADAAMAtwAAAPQCAAAAAA==&#10;" strokeweight="2pt"/>
              <v:line id="Line 102" o:spid="_x0000_s1037" style="position:absolute;visibility:visible;mso-wrap-style:square" from="11001,15928" to="11560,15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fFxQAAANwAAAAPAAAAZHJzL2Rvd25yZXYueG1sRI/dagIx&#10;FITvBd8hHKF3ml2R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DBB1fFxQAAANwAAAAP&#10;AAAAAAAAAAAAAAAAAAcCAABkcnMvZG93bnJldi54bWxQSwUGAAAAAAMAAwC3AAAA+QIAAAAA&#10;" strokeweight="1pt"/>
              <v:rect id="Rectangle 103" o:spid="_x0000_s1038" style="position:absolute;left:1162;top:16222;width:52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3SwwAAANwAAAAPAAAAZHJzL2Rvd25yZXYueG1sRI/BasMw&#10;EETvhf6D2EJujWyTGs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as990sMAAADcAAAADwAA&#10;AAAAAAAAAAAAAAAHAgAAZHJzL2Rvd25yZXYueG1sUEsFBgAAAAADAAMAtwAAAPcCAAAAAA==&#10;" filled="f" stroked="f" strokeweight=".25pt">
                <v:textbox inset="1pt,1pt,1pt,1pt">
                  <w:txbxContent>
                    <w:p w14:paraId="7F562A4D" w14:textId="77777777" w:rsidR="00D249AD" w:rsidRDefault="00D249AD">
                      <w:pPr>
                        <w:pStyle w:val="a0"/>
                        <w:jc w:val="center"/>
                        <w:rPr>
                          <w:sz w:val="18"/>
                          <w:szCs w:val="18"/>
                        </w:rPr>
                      </w:pPr>
                      <w:r>
                        <w:rPr>
                          <w:sz w:val="18"/>
                          <w:szCs w:val="18"/>
                        </w:rPr>
                        <w:t>Змн.</w:t>
                      </w:r>
                    </w:p>
                  </w:txbxContent>
                </v:textbox>
              </v:rect>
              <v:rect id="Rectangle 104" o:spid="_x0000_s1039" style="position:absolute;left:1728;top:16222;width:52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" filled="f" stroked="f" strokeweight=".25pt">
                <v:textbox inset="1pt,1pt,1pt,1pt">
                  <w:txbxContent>
                    <w:p w14:paraId="02DB2647" w14:textId="77777777" w:rsidR="00D249AD" w:rsidRDefault="00D249AD">
                      <w:pPr>
                        <w:pStyle w:val="a0"/>
                        <w:jc w:val="center"/>
                        <w:rPr>
                          <w:sz w:val="18"/>
                          <w:szCs w:val="18"/>
                        </w:rPr>
                      </w:pPr>
                      <w:r>
                        <w:rPr>
                          <w:sz w:val="18"/>
                          <w:szCs w:val="18"/>
                        </w:rPr>
                        <w:t>Арк.</w:t>
                      </w:r>
                    </w:p>
                  </w:txbxContent>
                </v:textbox>
              </v:rect>
              <v:rect id="Rectangle 105" o:spid="_x0000_s1040" style="position:absolute;left:2316;top:16222;width:134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UY+wwAAANwAAAAPAAAAZHJzL2Rvd25yZXYueG1sRI/BasMw&#10;EETvhf6D2EJujWwTXM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9VFGPsMAAADcAAAADwAA&#10;AAAAAAAAAAAAAAAHAgAAZHJzL2Rvd25yZXYueG1sUEsFBgAAAAADAAMAtwAAAPcCAAAAAA==&#10;" filled="f" stroked="f" strokeweight=".25pt">
                <v:textbox inset="1pt,1pt,1pt,1pt">
                  <w:txbxContent>
                    <w:p w14:paraId="4B6CC752" w14:textId="77777777" w:rsidR="00D249AD" w:rsidRDefault="00D249AD">
                      <w:pPr>
                        <w:pStyle w:val="a0"/>
                        <w:jc w:val="center"/>
                        <w:rPr>
                          <w:sz w:val="18"/>
                          <w:szCs w:val="18"/>
                        </w:rPr>
                      </w:pPr>
                      <w:r>
                        <w:rPr>
                          <w:sz w:val="18"/>
                          <w:szCs w:val="18"/>
                        </w:rPr>
                        <w:t>№ докум.</w:t>
                      </w:r>
                    </w:p>
                  </w:txbxContent>
                </v:textbox>
              </v:rect>
              <v:rect id="Rectangle 106" o:spid="_x0000_s1041" style="position:absolute;left:3733;top:16222;width:80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" filled="f" stroked="f" strokeweight=".25pt">
                <v:textbox inset="1pt,1pt,1pt,1pt">
                  <w:txbxContent>
                    <w:p w14:paraId="2E0870F5" w14:textId="77777777" w:rsidR="00D249AD" w:rsidRDefault="00D249AD">
                      <w:pPr>
                        <w:pStyle w:val="a0"/>
                        <w:jc w:val="center"/>
                        <w:rPr>
                          <w:sz w:val="18"/>
                          <w:szCs w:val="18"/>
                        </w:rPr>
                      </w:pPr>
                      <w:r>
                        <w:rPr>
                          <w:sz w:val="18"/>
                          <w:szCs w:val="18"/>
                        </w:rPr>
                        <w:t>Підпис</w:t>
                      </w:r>
                    </w:p>
                  </w:txbxContent>
                </v:textbox>
              </v:rect>
              <v:rect id="Rectangle 107" o:spid="_x0000_s1042" style="position:absolute;left:4578;top:16222;width:52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" filled="f" stroked="f" strokeweight=".25pt">
                <v:textbox inset="1pt,1pt,1pt,1pt">
                  <w:txbxContent>
                    <w:p w14:paraId="42CDDEF5" w14:textId="77777777" w:rsidR="00D249AD" w:rsidRDefault="00D249AD">
                      <w:pPr>
                        <w:pStyle w:val="a0"/>
                        <w:jc w:val="center"/>
                        <w:rPr>
                          <w:sz w:val="18"/>
                          <w:szCs w:val="18"/>
                        </w:rPr>
                      </w:pPr>
                      <w:r>
                        <w:rPr>
                          <w:sz w:val="18"/>
                          <w:szCs w:val="18"/>
                        </w:rPr>
                        <w:t>Дата</w:t>
                      </w:r>
                    </w:p>
                  </w:txbxContent>
                </v:textbox>
              </v:rect>
              <v:rect id="Rectangle 108" o:spid="_x0000_s1043" style="position:absolute;left:11017;top:15671;width:522;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" filled="f" stroked="f" strokeweight=".25pt">
                <v:textbox inset="1pt,1pt,1pt,1pt">
                  <w:txbxContent>
                    <w:p w14:paraId="695FD66A" w14:textId="77777777" w:rsidR="00D249AD" w:rsidRDefault="00D249AD">
                      <w:pPr>
                        <w:pStyle w:val="a0"/>
                        <w:jc w:val="center"/>
                        <w:rPr>
                          <w:sz w:val="18"/>
                          <w:szCs w:val="18"/>
                        </w:rPr>
                      </w:pPr>
                      <w:r>
                        <w:rPr>
                          <w:sz w:val="18"/>
                          <w:szCs w:val="18"/>
                        </w:rPr>
                        <w:t>Арк.</w:t>
                      </w:r>
                    </w:p>
                  </w:txbxContent>
                </v:textbox>
              </v:rect>
              <v:rect id="Rectangle 109" o:spid="_x0000_s1044" style="position:absolute;left:11034;top:15974;width:503;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" filled="f" stroked="f" strokeweight=".25pt">
                <v:textbox inset="1pt,1pt,1pt,1pt">
                  <w:txbxContent>
                    <w:p w14:paraId="64ABC095" w14:textId="77777777" w:rsidR="00D249AD" w:rsidRPr="00607EFB" w:rsidRDefault="00D249AD">
                      <w:pPr>
                        <w:pStyle w:val="a0"/>
                        <w:jc w:val="center"/>
                        <w:rPr>
                          <w:lang w:val="ru-RU"/>
                        </w:rPr>
                      </w:pPr>
                    </w:p>
                  </w:txbxContent>
                </v:textbox>
              </v:rect>
              <v:rect id="Rectangle 110" o:spid="_x0000_s1045" style="position:absolute;left:5173;top:15868;width:5777;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" filled="f" stroked="f" strokeweight=".25pt">
                <v:textbox inset="1pt,1pt,1pt,1pt">
                  <w:txbxContent>
                    <w:p w14:paraId="48F0415E" w14:textId="1AB224D1" w:rsidR="00B3373F" w:rsidRPr="00A66F9E" w:rsidRDefault="0094178F" w:rsidP="00B3373F">
                      <w:pPr>
                        <w:pStyle w:val="a0"/>
                        <w:jc w:val="center"/>
                        <w:rPr>
                          <w:sz w:val="36"/>
                          <w:lang w:val="ru-RU"/>
                        </w:rPr>
                      </w:pPr>
                      <w:r>
                        <w:rPr>
                          <w:sz w:val="36"/>
                          <w:szCs w:val="36"/>
                          <w:lang w:val="ru-RU"/>
                        </w:rPr>
                        <w:t>151.</w:t>
                      </w:r>
                      <w:r w:rsidR="000A1E99">
                        <w:rPr>
                          <w:sz w:val="36"/>
                          <w:szCs w:val="36"/>
                          <w:lang w:val="ru-RU"/>
                        </w:rPr>
                        <w:t>6</w:t>
                      </w:r>
                      <w:r>
                        <w:rPr>
                          <w:sz w:val="36"/>
                          <w:szCs w:val="36"/>
                          <w:lang w:val="ru-RU"/>
                        </w:rPr>
                        <w:t>341</w:t>
                      </w:r>
                      <w:r w:rsidR="000A1E99">
                        <w:rPr>
                          <w:sz w:val="36"/>
                          <w:szCs w:val="36"/>
                          <w:lang w:val="ru-RU"/>
                        </w:rPr>
                        <w:t>М</w:t>
                      </w:r>
                      <w:r>
                        <w:rPr>
                          <w:sz w:val="36"/>
                          <w:szCs w:val="36"/>
                          <w:lang w:val="ru-RU"/>
                        </w:rPr>
                        <w:t>.КР.П</w:t>
                      </w:r>
                      <w:r w:rsidR="008C450B">
                        <w:rPr>
                          <w:sz w:val="36"/>
                          <w:szCs w:val="36"/>
                        </w:rPr>
                        <w:t>З.Р</w:t>
                      </w:r>
                      <w:r w:rsidR="00A66F9E">
                        <w:rPr>
                          <w:sz w:val="36"/>
                          <w:szCs w:val="36"/>
                          <w:lang w:val="ru-RU"/>
                        </w:rPr>
                        <w:t>5</w:t>
                      </w:r>
                    </w:p>
                    <w:p w14:paraId="44088831" w14:textId="77777777" w:rsidR="00D249AD" w:rsidRDefault="00D249AD" w:rsidP="00D249AD">
                      <w:pPr>
                        <w:pStyle w:val="a0"/>
                        <w:jc w:val="center"/>
                        <w:rPr>
                          <w:sz w:val="36"/>
                        </w:rPr>
                      </w:pPr>
                    </w:p>
                    <w:p w14:paraId="165D9FDD" w14:textId="77777777" w:rsidR="00D249AD" w:rsidRDefault="00D249AD">
                      <w:pPr>
                        <w:pStyle w:val="a0"/>
                        <w:jc w:val="center"/>
                        <w:rPr>
                          <w:rFonts w:ascii="Times New Roman" w:hAnsi="Times New Roman"/>
                          <w:sz w:val="36"/>
                          <w:lang w:val="en-US"/>
                        </w:rPr>
                      </w:pP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0F99F" w14:textId="77777777" w:rsidR="00AF755A" w:rsidRPr="00AE15B8" w:rsidRDefault="00AF755A" w:rsidP="00AE15B8">
    <w:pPr>
      <w:ind w:firstLine="0"/>
      <w:rPr>
        <w:color w:val="FFFFFF"/>
      </w:rPr>
    </w:pPr>
    <w:r>
      <w:rPr>
        <w:noProof/>
        <w:color w:val="FFFFFF"/>
        <w:sz w:val="20"/>
        <w:lang w:val="ru-RU"/>
      </w:rPr>
      <mc:AlternateContent>
        <mc:Choice Requires="wpg">
          <w:drawing>
            <wp:anchor distT="0" distB="0" distL="114300" distR="114300" simplePos="0" relativeHeight="251662848" behindDoc="0" locked="1" layoutInCell="1" allowOverlap="1" wp14:anchorId="07E64AD3" wp14:editId="28D14523">
              <wp:simplePos x="0" y="0"/>
              <wp:positionH relativeFrom="column">
                <wp:posOffset>-432435</wp:posOffset>
              </wp:positionH>
              <wp:positionV relativeFrom="paragraph">
                <wp:posOffset>-193040</wp:posOffset>
              </wp:positionV>
              <wp:extent cx="6659880" cy="10232390"/>
              <wp:effectExtent l="0" t="0" r="26670" b="16510"/>
              <wp:wrapNone/>
              <wp:docPr id="21"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32390"/>
                        <a:chOff x="1134" y="284"/>
                        <a:chExt cx="10488" cy="16114"/>
                      </a:xfrm>
                    </wpg:grpSpPr>
                    <wps:wsp>
                      <wps:cNvPr id="22" name="Rectangle 22"/>
                      <wps:cNvSpPr>
                        <a:spLocks noChangeArrowheads="1"/>
                      </wps:cNvSpPr>
                      <wps:spPr bwMode="auto">
                        <a:xfrm>
                          <a:off x="1134" y="284"/>
                          <a:ext cx="10488" cy="16101"/>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23"/>
                      <wps:cNvCnPr>
                        <a:cxnSpLocks noChangeShapeType="1"/>
                      </wps:cNvCnPr>
                      <wps:spPr bwMode="auto">
                        <a:xfrm>
                          <a:off x="1655" y="14117"/>
                          <a:ext cx="1" cy="83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4"/>
                      <wps:cNvCnPr>
                        <a:cxnSpLocks noChangeShapeType="1"/>
                      </wps:cNvCnPr>
                      <wps:spPr bwMode="auto">
                        <a:xfrm>
                          <a:off x="1139" y="14109"/>
                          <a:ext cx="1047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5"/>
                      <wps:cNvCnPr>
                        <a:cxnSpLocks noChangeShapeType="1"/>
                      </wps:cNvCnPr>
                      <wps:spPr bwMode="auto">
                        <a:xfrm>
                          <a:off x="2280" y="14124"/>
                          <a:ext cx="1" cy="225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6"/>
                      <wps:cNvCnPr>
                        <a:cxnSpLocks noChangeShapeType="1"/>
                      </wps:cNvCnPr>
                      <wps:spPr bwMode="auto">
                        <a:xfrm>
                          <a:off x="3714" y="14124"/>
                          <a:ext cx="1" cy="225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7"/>
                      <wps:cNvCnPr>
                        <a:cxnSpLocks noChangeShapeType="1"/>
                      </wps:cNvCnPr>
                      <wps:spPr bwMode="auto">
                        <a:xfrm>
                          <a:off x="4572" y="14124"/>
                          <a:ext cx="2" cy="225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28"/>
                      <wps:cNvCnPr>
                        <a:cxnSpLocks noChangeShapeType="1"/>
                      </wps:cNvCnPr>
                      <wps:spPr bwMode="auto">
                        <a:xfrm>
                          <a:off x="5146" y="14117"/>
                          <a:ext cx="1" cy="225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29"/>
                      <wps:cNvCnPr>
                        <a:cxnSpLocks noChangeShapeType="1"/>
                      </wps:cNvCnPr>
                      <wps:spPr bwMode="auto">
                        <a:xfrm>
                          <a:off x="9445" y="14967"/>
                          <a:ext cx="2" cy="55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30"/>
                      <wps:cNvCnPr>
                        <a:cxnSpLocks noChangeShapeType="1"/>
                      </wps:cNvCnPr>
                      <wps:spPr bwMode="auto">
                        <a:xfrm>
                          <a:off x="1139" y="15816"/>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31"/>
                      <wps:cNvCnPr>
                        <a:cxnSpLocks noChangeShapeType="1"/>
                      </wps:cNvCnPr>
                      <wps:spPr bwMode="auto">
                        <a:xfrm>
                          <a:off x="1139" y="16100"/>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Rectangle 32"/>
                      <wps:cNvSpPr>
                        <a:spLocks noChangeArrowheads="1"/>
                      </wps:cNvSpPr>
                      <wps:spPr bwMode="auto">
                        <a:xfrm>
                          <a:off x="1162" y="14704"/>
                          <a:ext cx="463"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F09791" w14:textId="77777777" w:rsidR="00AF755A" w:rsidRDefault="00AF755A" w:rsidP="00AF755A">
                            <w:pPr>
                              <w:pStyle w:val="a0"/>
                              <w:jc w:val="center"/>
                              <w:rPr>
                                <w:rFonts w:ascii="Journal" w:hAnsi="Journal"/>
                                <w:sz w:val="18"/>
                              </w:rPr>
                            </w:pPr>
                            <w:proofErr w:type="spellStart"/>
                            <w:r>
                              <w:rPr>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33" name="Rectangle 33"/>
                      <wps:cNvSpPr>
                        <a:spLocks noChangeArrowheads="1"/>
                      </wps:cNvSpPr>
                      <wps:spPr bwMode="auto">
                        <a:xfrm>
                          <a:off x="1685" y="14704"/>
                          <a:ext cx="577"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358D38" w14:textId="77777777" w:rsidR="00AF755A" w:rsidRDefault="00AF755A" w:rsidP="00AF755A">
                            <w:pPr>
                              <w:pStyle w:val="a0"/>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4" name="Rectangle 34"/>
                      <wps:cNvSpPr>
                        <a:spLocks noChangeArrowheads="1"/>
                      </wps:cNvSpPr>
                      <wps:spPr bwMode="auto">
                        <a:xfrm>
                          <a:off x="2323" y="14704"/>
                          <a:ext cx="1349"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BA9615" w14:textId="77777777" w:rsidR="00AF755A" w:rsidRDefault="00AF755A" w:rsidP="00AF755A">
                            <w:pPr>
                              <w:pStyle w:val="a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5" name="Rectangle 35"/>
                      <wps:cNvSpPr>
                        <a:spLocks noChangeArrowheads="1"/>
                      </wps:cNvSpPr>
                      <wps:spPr bwMode="auto">
                        <a:xfrm>
                          <a:off x="3747" y="14704"/>
                          <a:ext cx="80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AD45C9" w14:textId="77777777" w:rsidR="00AF755A" w:rsidRDefault="00AF755A" w:rsidP="00AF755A">
                            <w:pPr>
                              <w:pStyle w:val="a0"/>
                              <w:jc w:val="center"/>
                              <w:rPr>
                                <w:sz w:val="18"/>
                              </w:rPr>
                            </w:pPr>
                            <w:r>
                              <w:rPr>
                                <w:sz w:val="18"/>
                              </w:rPr>
                              <w:t>Підпис</w:t>
                            </w:r>
                          </w:p>
                        </w:txbxContent>
                      </wps:txbx>
                      <wps:bodyPr rot="0" vert="horz" wrap="square" lIns="12700" tIns="12700" rIns="12700" bIns="12700" anchor="t" anchorCtr="0" upright="1">
                        <a:noAutofit/>
                      </wps:bodyPr>
                    </wps:wsp>
                    <wps:wsp>
                      <wps:cNvPr id="36" name="Rectangle 36"/>
                      <wps:cNvSpPr>
                        <a:spLocks noChangeArrowheads="1"/>
                      </wps:cNvSpPr>
                      <wps:spPr bwMode="auto">
                        <a:xfrm>
                          <a:off x="4597" y="14704"/>
                          <a:ext cx="52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E9965B" w14:textId="77777777" w:rsidR="00AF755A" w:rsidRDefault="00AF755A" w:rsidP="00AF755A">
                            <w:pPr>
                              <w:pStyle w:val="a0"/>
                              <w:jc w:val="center"/>
                              <w:rPr>
                                <w:sz w:val="18"/>
                              </w:rPr>
                            </w:pPr>
                            <w:r>
                              <w:rPr>
                                <w:sz w:val="18"/>
                              </w:rPr>
                              <w:t>Дата</w:t>
                            </w:r>
                          </w:p>
                        </w:txbxContent>
                      </wps:txbx>
                      <wps:bodyPr rot="0" vert="horz" wrap="square" lIns="12700" tIns="12700" rIns="12700" bIns="12700" anchor="t" anchorCtr="0" upright="1">
                        <a:noAutofit/>
                      </wps:bodyPr>
                    </wps:wsp>
                    <wps:wsp>
                      <wps:cNvPr id="37" name="Rectangle 37"/>
                      <wps:cNvSpPr>
                        <a:spLocks noChangeArrowheads="1"/>
                      </wps:cNvSpPr>
                      <wps:spPr bwMode="auto">
                        <a:xfrm>
                          <a:off x="9487" y="14983"/>
                          <a:ext cx="774"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1980BB" w14:textId="77777777" w:rsidR="00AF755A" w:rsidRDefault="00AF755A" w:rsidP="00AF755A">
                            <w:pPr>
                              <w:pStyle w:val="a0"/>
                              <w:jc w:val="center"/>
                              <w:rPr>
                                <w:rFonts w:ascii="Journal" w:hAnsi="Journal"/>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8" name="Rectangle 38"/>
                      <wps:cNvSpPr>
                        <a:spLocks noChangeArrowheads="1"/>
                      </wps:cNvSpPr>
                      <wps:spPr bwMode="auto">
                        <a:xfrm>
                          <a:off x="9487" y="15276"/>
                          <a:ext cx="774"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71F74A" w14:textId="77777777" w:rsidR="00AF755A" w:rsidRDefault="00AF755A" w:rsidP="00AF755A">
                            <w:pPr>
                              <w:rPr>
                                <w:sz w:val="20"/>
                              </w:rPr>
                            </w:pPr>
                          </w:p>
                        </w:txbxContent>
                      </wps:txbx>
                      <wps:bodyPr rot="0" vert="horz" wrap="square" lIns="12700" tIns="12700" rIns="12700" bIns="12700" anchor="t" anchorCtr="0" upright="1">
                        <a:noAutofit/>
                      </wps:bodyPr>
                    </wps:wsp>
                    <wps:wsp>
                      <wps:cNvPr id="39" name="Rectangle 39"/>
                      <wps:cNvSpPr>
                        <a:spLocks noChangeArrowheads="1"/>
                      </wps:cNvSpPr>
                      <wps:spPr bwMode="auto">
                        <a:xfrm>
                          <a:off x="5203" y="14357"/>
                          <a:ext cx="6377" cy="5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C65911" w14:textId="5BE5F850" w:rsidR="00AF755A" w:rsidRPr="00A66F9E" w:rsidRDefault="00AF755A" w:rsidP="00AF755A">
                            <w:pPr>
                              <w:pStyle w:val="a0"/>
                              <w:jc w:val="center"/>
                              <w:rPr>
                                <w:sz w:val="36"/>
                                <w:lang w:val="ru-RU"/>
                              </w:rPr>
                            </w:pPr>
                            <w:r w:rsidRPr="0077751C">
                              <w:rPr>
                                <w:sz w:val="36"/>
                                <w:szCs w:val="36"/>
                                <w:lang w:val="ru-RU"/>
                              </w:rPr>
                              <w:t>151.</w:t>
                            </w:r>
                            <w:r w:rsidR="000A1E99">
                              <w:rPr>
                                <w:sz w:val="36"/>
                                <w:szCs w:val="36"/>
                                <w:lang w:val="ru-RU"/>
                              </w:rPr>
                              <w:t>6</w:t>
                            </w:r>
                            <w:r w:rsidRPr="0077751C">
                              <w:rPr>
                                <w:sz w:val="36"/>
                                <w:szCs w:val="36"/>
                                <w:lang w:val="ru-RU"/>
                              </w:rPr>
                              <w:t>341</w:t>
                            </w:r>
                            <w:r w:rsidR="000A1E99">
                              <w:rPr>
                                <w:sz w:val="36"/>
                                <w:szCs w:val="36"/>
                                <w:lang w:val="ru-RU"/>
                              </w:rPr>
                              <w:t>М</w:t>
                            </w:r>
                            <w:r w:rsidRPr="0077751C">
                              <w:rPr>
                                <w:sz w:val="36"/>
                                <w:szCs w:val="36"/>
                                <w:lang w:val="ru-RU"/>
                              </w:rPr>
                              <w:t>.КР.ПЗ</w:t>
                            </w:r>
                            <w:r w:rsidR="008C450B">
                              <w:rPr>
                                <w:sz w:val="36"/>
                                <w:szCs w:val="36"/>
                              </w:rPr>
                              <w:t>.Р</w:t>
                            </w:r>
                            <w:r w:rsidR="00A66F9E">
                              <w:rPr>
                                <w:sz w:val="36"/>
                                <w:szCs w:val="36"/>
                                <w:lang w:val="ru-RU"/>
                              </w:rPr>
                              <w:t>5</w:t>
                            </w:r>
                          </w:p>
                        </w:txbxContent>
                      </wps:txbx>
                      <wps:bodyPr rot="0" vert="horz" wrap="square" lIns="12700" tIns="12700" rIns="12700" bIns="12700" anchor="t" anchorCtr="0" upright="1">
                        <a:noAutofit/>
                      </wps:bodyPr>
                    </wps:wsp>
                    <wps:wsp>
                      <wps:cNvPr id="40" name="Line 40"/>
                      <wps:cNvCnPr>
                        <a:cxnSpLocks noChangeShapeType="1"/>
                      </wps:cNvCnPr>
                      <wps:spPr bwMode="auto">
                        <a:xfrm>
                          <a:off x="1140" y="14962"/>
                          <a:ext cx="1047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41"/>
                      <wps:cNvCnPr>
                        <a:cxnSpLocks noChangeShapeType="1"/>
                      </wps:cNvCnPr>
                      <wps:spPr bwMode="auto">
                        <a:xfrm>
                          <a:off x="1147" y="14679"/>
                          <a:ext cx="399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42"/>
                      <wps:cNvCnPr>
                        <a:cxnSpLocks noChangeShapeType="1"/>
                      </wps:cNvCnPr>
                      <wps:spPr bwMode="auto">
                        <a:xfrm>
                          <a:off x="1139" y="14393"/>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43"/>
                      <wps:cNvCnPr>
                        <a:cxnSpLocks noChangeShapeType="1"/>
                      </wps:cNvCnPr>
                      <wps:spPr bwMode="auto">
                        <a:xfrm>
                          <a:off x="1139" y="15530"/>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4"/>
                      <wps:cNvCnPr>
                        <a:cxnSpLocks noChangeShapeType="1"/>
                      </wps:cNvCnPr>
                      <wps:spPr bwMode="auto">
                        <a:xfrm>
                          <a:off x="1139" y="15244"/>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5" name="Group 45"/>
                      <wpg:cNvGrpSpPr>
                        <a:grpSpLocks/>
                      </wpg:cNvGrpSpPr>
                      <wpg:grpSpPr bwMode="auto">
                        <a:xfrm>
                          <a:off x="1154" y="14990"/>
                          <a:ext cx="2518" cy="249"/>
                          <a:chOff x="0" y="0"/>
                          <a:chExt cx="19999" cy="20000"/>
                        </a:xfrm>
                      </wpg:grpSpPr>
                      <wps:wsp>
                        <wps:cNvPr id="46"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5CD892" w14:textId="77777777" w:rsidR="00AF755A" w:rsidRPr="000F20E7" w:rsidRDefault="00AF755A" w:rsidP="00AF755A">
                              <w:pPr>
                                <w:pStyle w:val="a0"/>
                                <w:rPr>
                                  <w:rFonts w:ascii="Journal" w:hAnsi="Journal"/>
                                  <w:sz w:val="18"/>
                                </w:rPr>
                              </w:pPr>
                              <w:r w:rsidRPr="000F20E7">
                                <w:rPr>
                                  <w:sz w:val="18"/>
                                </w:rPr>
                                <w:t xml:space="preserve"> </w:t>
                              </w:r>
                              <w:proofErr w:type="spellStart"/>
                              <w:r w:rsidRPr="000F20E7">
                                <w:rPr>
                                  <w:sz w:val="18"/>
                                </w:rPr>
                                <w:t>Розро</w:t>
                              </w:r>
                              <w:r w:rsidRPr="000F20E7">
                                <w:rPr>
                                  <w:rFonts w:ascii="Journal" w:hAnsi="Journal"/>
                                  <w:sz w:val="18"/>
                                </w:rPr>
                                <w:t>б</w:t>
                              </w:r>
                              <w:proofErr w:type="spellEnd"/>
                              <w:r w:rsidRPr="000F20E7">
                                <w:rPr>
                                  <w:rFonts w:ascii="Journal" w:hAnsi="Journal"/>
                                  <w:sz w:val="18"/>
                                </w:rPr>
                                <w:t>.</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CAC51C" w14:textId="77777777" w:rsidR="00AF755A" w:rsidRPr="000F20E7" w:rsidRDefault="00AF755A" w:rsidP="00AF755A">
                              <w:pPr>
                                <w:pStyle w:val="a0"/>
                                <w:rPr>
                                  <w:rFonts w:ascii="Times New Roman" w:hAnsi="Times New Roman"/>
                                  <w:i w:val="0"/>
                                  <w:spacing w:val="-2"/>
                                  <w:sz w:val="18"/>
                                </w:rPr>
                              </w:pPr>
                              <w:r w:rsidRPr="000F20E7">
                                <w:rPr>
                                  <w:rFonts w:ascii="Times New Roman" w:hAnsi="Times New Roman"/>
                                  <w:i w:val="0"/>
                                  <w:spacing w:val="-2"/>
                                  <w:sz w:val="18"/>
                                </w:rPr>
                                <w:t>Іванов С. Ю.</w:t>
                              </w:r>
                            </w:p>
                          </w:txbxContent>
                        </wps:txbx>
                        <wps:bodyPr rot="0" vert="horz" wrap="square" lIns="12700" tIns="12700" rIns="12700" bIns="12700" anchor="t" anchorCtr="0" upright="1">
                          <a:noAutofit/>
                        </wps:bodyPr>
                      </wps:wsp>
                    </wpg:grpSp>
                    <wpg:grpSp>
                      <wpg:cNvPr id="48" name="Group 48"/>
                      <wpg:cNvGrpSpPr>
                        <a:grpSpLocks/>
                      </wpg:cNvGrpSpPr>
                      <wpg:grpSpPr bwMode="auto">
                        <a:xfrm>
                          <a:off x="1154" y="15269"/>
                          <a:ext cx="2518" cy="249"/>
                          <a:chOff x="0" y="0"/>
                          <a:chExt cx="19999" cy="20000"/>
                        </a:xfrm>
                      </wpg:grpSpPr>
                      <wps:wsp>
                        <wps:cNvPr id="49"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BA2A95" w14:textId="77777777" w:rsidR="00AF755A" w:rsidRDefault="00AF755A" w:rsidP="00AF755A">
                              <w:pPr>
                                <w:pStyle w:val="a0"/>
                                <w:rPr>
                                  <w:sz w:val="18"/>
                                </w:rPr>
                              </w:pPr>
                            </w:p>
                          </w:txbxContent>
                        </wps:txbx>
                        <wps:bodyPr rot="0" vert="horz" wrap="square" lIns="12700" tIns="12700" rIns="12700" bIns="12700" anchor="t" anchorCtr="0" upright="1">
                          <a:noAutofit/>
                        </wps:bodyPr>
                      </wps:wsp>
                      <wps:wsp>
                        <wps:cNvPr id="50"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40DBE4" w14:textId="77777777" w:rsidR="00AF755A" w:rsidRDefault="00AF755A" w:rsidP="00AF755A">
                              <w:pPr>
                                <w:ind w:firstLine="0"/>
                                <w:rPr>
                                  <w:sz w:val="18"/>
                                  <w:lang w:val="ru-RU"/>
                                </w:rPr>
                              </w:pPr>
                            </w:p>
                          </w:txbxContent>
                        </wps:txbx>
                        <wps:bodyPr rot="0" vert="horz" wrap="square" lIns="12700" tIns="12700" rIns="12700" bIns="12700" anchor="t" anchorCtr="0" upright="1">
                          <a:noAutofit/>
                        </wps:bodyPr>
                      </wps:wsp>
                    </wpg:grpSp>
                    <wpg:grpSp>
                      <wpg:cNvPr id="51" name="Group 51"/>
                      <wpg:cNvGrpSpPr>
                        <a:grpSpLocks/>
                      </wpg:cNvGrpSpPr>
                      <wpg:grpSpPr bwMode="auto">
                        <a:xfrm>
                          <a:off x="1154" y="15555"/>
                          <a:ext cx="2518" cy="249"/>
                          <a:chOff x="0" y="0"/>
                          <a:chExt cx="19999" cy="20000"/>
                        </a:xfrm>
                      </wpg:grpSpPr>
                      <wps:wsp>
                        <wps:cNvPr id="52"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CDE519" w14:textId="77777777" w:rsidR="00AF755A" w:rsidRPr="000F20E7" w:rsidRDefault="00AF755A" w:rsidP="00AF755A">
                              <w:pPr>
                                <w:pStyle w:val="a0"/>
                                <w:rPr>
                                  <w:sz w:val="18"/>
                                </w:rPr>
                              </w:pPr>
                              <w:proofErr w:type="spellStart"/>
                              <w:r w:rsidRPr="000F20E7">
                                <w:rPr>
                                  <w:sz w:val="18"/>
                                </w:rPr>
                                <w:t>Керівн</w:t>
                              </w:r>
                              <w:proofErr w:type="spellEnd"/>
                              <w:r w:rsidRPr="000F20E7">
                                <w:rPr>
                                  <w:sz w:val="18"/>
                                </w:rPr>
                                <w:t>.</w:t>
                              </w:r>
                            </w:p>
                          </w:txbxContent>
                        </wps:txbx>
                        <wps:bodyPr rot="0" vert="horz" wrap="square" lIns="12700" tIns="12700" rIns="12700" bIns="12700" anchor="t" anchorCtr="0" upright="1">
                          <a:noAutofit/>
                        </wps:bodyPr>
                      </wps:wsp>
                      <wps:wsp>
                        <wps:cNvPr id="53" name="Rectangle 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DDDE4F" w14:textId="77777777" w:rsidR="00AF755A" w:rsidRPr="000F20E7" w:rsidRDefault="00AF755A" w:rsidP="00AF755A">
                              <w:pPr>
                                <w:pStyle w:val="a0"/>
                                <w:rPr>
                                  <w:rFonts w:ascii="Times New Roman" w:hAnsi="Times New Roman"/>
                                  <w:sz w:val="18"/>
                                </w:rPr>
                              </w:pPr>
                              <w:proofErr w:type="spellStart"/>
                              <w:r w:rsidRPr="000F20E7">
                                <w:rPr>
                                  <w:rFonts w:ascii="Times New Roman" w:hAnsi="Times New Roman"/>
                                  <w:i w:val="0"/>
                                  <w:sz w:val="18"/>
                                </w:rPr>
                                <w:t>Топалов</w:t>
                              </w:r>
                              <w:proofErr w:type="spellEnd"/>
                              <w:r w:rsidRPr="000F20E7">
                                <w:rPr>
                                  <w:rFonts w:ascii="Times New Roman" w:hAnsi="Times New Roman"/>
                                  <w:i w:val="0"/>
                                  <w:sz w:val="18"/>
                                </w:rPr>
                                <w:t xml:space="preserve"> А.М.</w:t>
                              </w:r>
                            </w:p>
                          </w:txbxContent>
                        </wps:txbx>
                        <wps:bodyPr rot="0" vert="horz" wrap="square" lIns="12700" tIns="12700" rIns="12700" bIns="12700" anchor="t" anchorCtr="0" upright="1">
                          <a:noAutofit/>
                        </wps:bodyPr>
                      </wps:wsp>
                    </wpg:grpSp>
                    <wpg:grpSp>
                      <wpg:cNvPr id="54" name="Group 54"/>
                      <wpg:cNvGrpSpPr>
                        <a:grpSpLocks/>
                      </wpg:cNvGrpSpPr>
                      <wpg:grpSpPr bwMode="auto">
                        <a:xfrm>
                          <a:off x="1154" y="15833"/>
                          <a:ext cx="2518" cy="249"/>
                          <a:chOff x="0" y="0"/>
                          <a:chExt cx="19999" cy="20000"/>
                        </a:xfrm>
                      </wpg:grpSpPr>
                      <wps:wsp>
                        <wps:cNvPr id="55"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220B83" w14:textId="77777777" w:rsidR="00AF755A" w:rsidRDefault="00AF755A" w:rsidP="00AF755A">
                              <w:pPr>
                                <w:pStyle w:val="a0"/>
                                <w:rPr>
                                  <w:sz w:val="18"/>
                                </w:rPr>
                              </w:pPr>
                              <w:proofErr w:type="spellStart"/>
                              <w:r>
                                <w:rPr>
                                  <w:sz w:val="18"/>
                                </w:rPr>
                                <w:t>Норм.контр</w:t>
                              </w:r>
                              <w:proofErr w:type="spellEnd"/>
                            </w:p>
                          </w:txbxContent>
                        </wps:txbx>
                        <wps:bodyPr rot="0" vert="horz" wrap="square" lIns="12700" tIns="12700" rIns="12700" bIns="12700" anchor="t" anchorCtr="0" upright="1">
                          <a:noAutofit/>
                        </wps:bodyPr>
                      </wps:wsp>
                      <wps:wsp>
                        <wps:cNvPr id="56"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2D9DCE" w14:textId="7141171E" w:rsidR="00AF755A" w:rsidRPr="0089323A" w:rsidRDefault="0089323A" w:rsidP="00AF755A">
                              <w:pPr>
                                <w:ind w:firstLine="0"/>
                                <w:rPr>
                                  <w:sz w:val="18"/>
                                </w:rPr>
                              </w:pPr>
                              <w:r>
                                <w:rPr>
                                  <w:sz w:val="18"/>
                                  <w:lang w:val="ru-RU"/>
                                </w:rPr>
                                <w:t>В</w:t>
                              </w:r>
                              <w:proofErr w:type="spellStart"/>
                              <w:r>
                                <w:rPr>
                                  <w:sz w:val="18"/>
                                </w:rPr>
                                <w:t>інниченко</w:t>
                              </w:r>
                              <w:proofErr w:type="spellEnd"/>
                              <w:r>
                                <w:rPr>
                                  <w:sz w:val="18"/>
                                </w:rPr>
                                <w:t xml:space="preserve"> І.Л.</w:t>
                              </w:r>
                            </w:p>
                          </w:txbxContent>
                        </wps:txbx>
                        <wps:bodyPr rot="0" vert="horz" wrap="square" lIns="12700" tIns="12700" rIns="12700" bIns="12700" anchor="t" anchorCtr="0" upright="1">
                          <a:noAutofit/>
                        </wps:bodyPr>
                      </wps:wsp>
                    </wpg:grpSp>
                    <wpg:grpSp>
                      <wpg:cNvPr id="57" name="Group 57"/>
                      <wpg:cNvGrpSpPr>
                        <a:grpSpLocks/>
                      </wpg:cNvGrpSpPr>
                      <wpg:grpSpPr bwMode="auto">
                        <a:xfrm>
                          <a:off x="1154" y="16111"/>
                          <a:ext cx="2518" cy="249"/>
                          <a:chOff x="0" y="0"/>
                          <a:chExt cx="19999" cy="20000"/>
                        </a:xfrm>
                      </wpg:grpSpPr>
                      <wps:wsp>
                        <wps:cNvPr id="58"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CCB31E" w14:textId="77777777" w:rsidR="00AF755A" w:rsidRDefault="00AF755A" w:rsidP="00AF755A">
                              <w:pPr>
                                <w:pStyle w:val="a0"/>
                                <w:rPr>
                                  <w:sz w:val="18"/>
                                </w:rPr>
                              </w:pPr>
                              <w:proofErr w:type="spellStart"/>
                              <w:r>
                                <w:rPr>
                                  <w:sz w:val="18"/>
                                </w:rPr>
                                <w:t>Зав.каф</w:t>
                              </w:r>
                              <w:proofErr w:type="spellEnd"/>
                              <w:r>
                                <w:rPr>
                                  <w:sz w:val="18"/>
                                </w:rPr>
                                <w:t>.</w:t>
                              </w:r>
                            </w:p>
                          </w:txbxContent>
                        </wps:txbx>
                        <wps:bodyPr rot="0" vert="horz" wrap="square" lIns="12700" tIns="12700" rIns="12700" bIns="12700" anchor="t" anchorCtr="0" upright="1">
                          <a:noAutofit/>
                        </wps:bodyPr>
                      </wps:wsp>
                      <wps:wsp>
                        <wps:cNvPr id="59"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AEA02A" w14:textId="77777777" w:rsidR="00AF755A" w:rsidRDefault="00AF755A" w:rsidP="00AF755A">
                              <w:pPr>
                                <w:ind w:firstLine="0"/>
                                <w:rPr>
                                  <w:sz w:val="16"/>
                                </w:rPr>
                              </w:pPr>
                              <w:proofErr w:type="spellStart"/>
                              <w:r>
                                <w:rPr>
                                  <w:sz w:val="18"/>
                                </w:rPr>
                                <w:t>Черно</w:t>
                              </w:r>
                              <w:proofErr w:type="spellEnd"/>
                              <w:r>
                                <w:rPr>
                                  <w:sz w:val="18"/>
                                </w:rPr>
                                <w:t xml:space="preserve"> О.О.</w:t>
                              </w:r>
                            </w:p>
                          </w:txbxContent>
                        </wps:txbx>
                        <wps:bodyPr rot="0" vert="horz" wrap="square" lIns="12700" tIns="12700" rIns="12700" bIns="12700" anchor="t" anchorCtr="0" upright="1">
                          <a:noAutofit/>
                        </wps:bodyPr>
                      </wps:wsp>
                    </wpg:grpSp>
                    <wps:wsp>
                      <wps:cNvPr id="60" name="Line 60"/>
                      <wps:cNvCnPr>
                        <a:cxnSpLocks noChangeShapeType="1"/>
                      </wps:cNvCnPr>
                      <wps:spPr bwMode="auto">
                        <a:xfrm>
                          <a:off x="8585" y="14967"/>
                          <a:ext cx="1" cy="140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Rectangle 61"/>
                      <wps:cNvSpPr>
                        <a:spLocks noChangeArrowheads="1"/>
                      </wps:cNvSpPr>
                      <wps:spPr bwMode="auto">
                        <a:xfrm>
                          <a:off x="5218" y="15103"/>
                          <a:ext cx="3299" cy="12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1062C9" w14:textId="73060E12" w:rsidR="00510ADF" w:rsidRPr="0013339F" w:rsidRDefault="00510ADF" w:rsidP="00510ADF">
                            <w:pPr>
                              <w:ind w:firstLine="0"/>
                              <w:jc w:val="center"/>
                              <w:rPr>
                                <w:szCs w:val="28"/>
                                <w:lang w:val="ru-RU"/>
                              </w:rPr>
                            </w:pPr>
                            <w:r>
                              <w:rPr>
                                <w:szCs w:val="28"/>
                              </w:rPr>
                              <w:t>Охорона праці</w:t>
                            </w:r>
                            <w:r w:rsidR="0013339F">
                              <w:rPr>
                                <w:szCs w:val="28"/>
                                <w:lang w:val="ru-RU"/>
                              </w:rPr>
                              <w:t xml:space="preserve"> та </w:t>
                            </w:r>
                            <w:proofErr w:type="spellStart"/>
                            <w:r w:rsidR="0013339F">
                              <w:rPr>
                                <w:szCs w:val="28"/>
                                <w:lang w:val="ru-RU"/>
                              </w:rPr>
                              <w:t>навколишнього</w:t>
                            </w:r>
                            <w:proofErr w:type="spellEnd"/>
                            <w:r w:rsidR="0013339F">
                              <w:rPr>
                                <w:szCs w:val="28"/>
                                <w:lang w:val="ru-RU"/>
                              </w:rPr>
                              <w:t xml:space="preserve"> </w:t>
                            </w:r>
                            <w:proofErr w:type="spellStart"/>
                            <w:r w:rsidR="0013339F">
                              <w:rPr>
                                <w:szCs w:val="28"/>
                                <w:lang w:val="ru-RU"/>
                              </w:rPr>
                              <w:t>середовища</w:t>
                            </w:r>
                            <w:proofErr w:type="spellEnd"/>
                          </w:p>
                          <w:p w14:paraId="75AA7D80" w14:textId="77777777" w:rsidR="00AF755A" w:rsidRPr="00702949" w:rsidRDefault="00AF755A" w:rsidP="00AF755A">
                            <w:pPr>
                              <w:pStyle w:val="BodyText2"/>
                              <w:spacing w:line="276" w:lineRule="auto"/>
                            </w:pPr>
                          </w:p>
                        </w:txbxContent>
                      </wps:txbx>
                      <wps:bodyPr rot="0" vert="horz" wrap="square" lIns="12700" tIns="12700" rIns="12700" bIns="12700" anchor="t" anchorCtr="0" upright="1">
                        <a:noAutofit/>
                      </wps:bodyPr>
                    </wps:wsp>
                    <wps:wsp>
                      <wps:cNvPr id="62" name="Line 62"/>
                      <wps:cNvCnPr>
                        <a:cxnSpLocks noChangeShapeType="1"/>
                      </wps:cNvCnPr>
                      <wps:spPr bwMode="auto">
                        <a:xfrm>
                          <a:off x="8591" y="15247"/>
                          <a:ext cx="302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63"/>
                      <wps:cNvCnPr>
                        <a:cxnSpLocks noChangeShapeType="1"/>
                      </wps:cNvCnPr>
                      <wps:spPr bwMode="auto">
                        <a:xfrm>
                          <a:off x="8590" y="15531"/>
                          <a:ext cx="302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64"/>
                      <wps:cNvCnPr>
                        <a:cxnSpLocks noChangeShapeType="1"/>
                      </wps:cNvCnPr>
                      <wps:spPr bwMode="auto">
                        <a:xfrm>
                          <a:off x="10304" y="14967"/>
                          <a:ext cx="2" cy="55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Rectangle 65"/>
                      <wps:cNvSpPr>
                        <a:spLocks noChangeArrowheads="1"/>
                      </wps:cNvSpPr>
                      <wps:spPr bwMode="auto">
                        <a:xfrm>
                          <a:off x="8630" y="14983"/>
                          <a:ext cx="773"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EE64D8" w14:textId="77777777" w:rsidR="00AF755A" w:rsidRDefault="00AF755A" w:rsidP="00AF755A">
                            <w:pPr>
                              <w:pStyle w:val="a0"/>
                              <w:jc w:val="center"/>
                              <w:rPr>
                                <w:sz w:val="18"/>
                              </w:rPr>
                            </w:pPr>
                            <w:r>
                              <w:rPr>
                                <w:sz w:val="18"/>
                              </w:rPr>
                              <w:t>Літ.</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10351" y="14983"/>
                          <a:ext cx="122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635E09" w14:textId="77777777" w:rsidR="00AF755A" w:rsidRDefault="00AF755A" w:rsidP="00AF755A">
                            <w:pPr>
                              <w:pStyle w:val="a0"/>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10359" y="15268"/>
                          <a:ext cx="1219"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A10B14" w14:textId="77777777" w:rsidR="00AF755A" w:rsidRDefault="00AF755A" w:rsidP="00AF755A">
                            <w:pPr>
                              <w:pStyle w:val="a0"/>
                              <w:jc w:val="center"/>
                              <w:rPr>
                                <w:sz w:val="20"/>
                              </w:rPr>
                            </w:pPr>
                          </w:p>
                        </w:txbxContent>
                      </wps:txbx>
                      <wps:bodyPr rot="0" vert="horz" wrap="square" lIns="12700" tIns="12700" rIns="12700" bIns="12700" anchor="t" anchorCtr="0" upright="1">
                        <a:noAutofit/>
                      </wps:bodyPr>
                    </wps:wsp>
                    <wps:wsp>
                      <wps:cNvPr id="68" name="Line 68"/>
                      <wps:cNvCnPr>
                        <a:cxnSpLocks noChangeShapeType="1"/>
                      </wps:cNvCnPr>
                      <wps:spPr bwMode="auto">
                        <a:xfrm>
                          <a:off x="8872" y="15253"/>
                          <a:ext cx="1" cy="27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69"/>
                      <wps:cNvCnPr>
                        <a:cxnSpLocks noChangeShapeType="1"/>
                      </wps:cNvCnPr>
                      <wps:spPr bwMode="auto">
                        <a:xfrm>
                          <a:off x="9158" y="15254"/>
                          <a:ext cx="1" cy="27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Rectangle 70"/>
                      <wps:cNvSpPr>
                        <a:spLocks noChangeArrowheads="1"/>
                      </wps:cNvSpPr>
                      <wps:spPr bwMode="auto">
                        <a:xfrm>
                          <a:off x="8630" y="15645"/>
                          <a:ext cx="2942" cy="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5FAC8E" w14:textId="77777777" w:rsidR="00AF755A" w:rsidRPr="00945E2F" w:rsidRDefault="00AF755A" w:rsidP="00AF755A">
                            <w:pPr>
                              <w:pStyle w:val="a0"/>
                              <w:jc w:val="center"/>
                              <w:rPr>
                                <w:rFonts w:ascii="Times New Roman" w:hAnsi="Times New Roman"/>
                                <w:i w:val="0"/>
                                <w:lang w:val="ru-RU"/>
                              </w:rPr>
                            </w:pPr>
                            <w:r w:rsidRPr="00945E2F">
                              <w:rPr>
                                <w:rFonts w:ascii="Times New Roman" w:hAnsi="Times New Roman"/>
                                <w:i w:val="0"/>
                              </w:rPr>
                              <w:t>НУК</w:t>
                            </w:r>
                          </w:p>
                          <w:p w14:paraId="396BB388" w14:textId="34EAAEB1" w:rsidR="00AF755A" w:rsidRPr="00945E2F" w:rsidRDefault="00AF755A" w:rsidP="00AF755A">
                            <w:pPr>
                              <w:pStyle w:val="a0"/>
                              <w:jc w:val="center"/>
                              <w:rPr>
                                <w:rFonts w:ascii="Times New Roman" w:hAnsi="Times New Roman"/>
                                <w:i w:val="0"/>
                              </w:rPr>
                            </w:pPr>
                            <w:r w:rsidRPr="00945E2F">
                              <w:rPr>
                                <w:rFonts w:ascii="Times New Roman" w:hAnsi="Times New Roman"/>
                                <w:i w:val="0"/>
                                <w:sz w:val="24"/>
                              </w:rPr>
                              <w:t xml:space="preserve">ім. </w:t>
                            </w:r>
                            <w:proofErr w:type="spellStart"/>
                            <w:r w:rsidRPr="00945E2F">
                              <w:rPr>
                                <w:rFonts w:ascii="Times New Roman" w:hAnsi="Times New Roman"/>
                                <w:i w:val="0"/>
                                <w:sz w:val="24"/>
                              </w:rPr>
                              <w:t>адм</w:t>
                            </w:r>
                            <w:proofErr w:type="spellEnd"/>
                            <w:r w:rsidR="00DB4A57">
                              <w:rPr>
                                <w:rFonts w:ascii="Times New Roman" w:hAnsi="Times New Roman"/>
                                <w:i w:val="0"/>
                                <w:sz w:val="24"/>
                                <w:lang w:val="en-US"/>
                              </w:rPr>
                              <w:t>.</w:t>
                            </w:r>
                            <w:r w:rsidRPr="00945E2F">
                              <w:rPr>
                                <w:rFonts w:ascii="Times New Roman" w:hAnsi="Times New Roman"/>
                                <w:i w:val="0"/>
                                <w:sz w:val="24"/>
                              </w:rPr>
                              <w:t xml:space="preserve"> Макарова</w:t>
                            </w:r>
                          </w:p>
                          <w:p w14:paraId="73D32A1E" w14:textId="77777777" w:rsidR="00AF755A" w:rsidRPr="00945E2F" w:rsidRDefault="00AF755A" w:rsidP="00AF755A">
                            <w:pPr>
                              <w:pStyle w:val="a0"/>
                              <w:rPr>
                                <w:rFonts w:ascii="Times New Roman" w:hAnsi="Times New Roman"/>
                                <w:i w:val="0"/>
                                <w:sz w:val="24"/>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E64AD3" id="Group 72" o:spid="_x0000_s1046" style="position:absolute;left:0;text-align:left;margin-left:-34.05pt;margin-top:-15.2pt;width:524.4pt;height:805.7pt;z-index:251662848" coordorigin="1134,284" coordsize="10488,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">
              <v:rect id="Rectangle 22" o:spid="_x0000_s1047" style="position:absolute;left:1134;top:284;width:10488;height:16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23" o:spid="_x0000_s1048" style="position:absolute;visibility:visible;mso-wrap-style:square" from="1655,14117" to="1656,1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4" o:spid="_x0000_s1049" style="position:absolute;visibility:visible;mso-wrap-style:square" from="1139,14109" to="11610,1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25" o:spid="_x0000_s1050" style="position:absolute;visibility:visible;mso-wrap-style:square" from="2280,14124" to="2281,1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26" o:spid="_x0000_s1051" style="position:absolute;visibility:visible;mso-wrap-style:square" from="3714,14124" to="3715,1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27" o:spid="_x0000_s1052" style="position:absolute;visibility:visible;mso-wrap-style:square" from="4572,14124" to="4574,1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28" o:spid="_x0000_s1053" style="position:absolute;visibility:visible;mso-wrap-style:square" from="5146,14117" to="5147,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29" o:spid="_x0000_s1054" style="position:absolute;visibility:visible;mso-wrap-style:square" from="9445,14967" to="9447,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30" o:spid="_x0000_s1055" style="position:absolute;visibility:visible;mso-wrap-style:square" from="1139,15816" to="5136,15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31" o:spid="_x0000_s1056" style="position:absolute;visibility:visible;mso-wrap-style:square" from="1139,16100" to="5136,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32" o:spid="_x0000_s1057" style="position:absolute;left:1162;top:14704;width:463;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15F09791" w14:textId="77777777" w:rsidR="00AF755A" w:rsidRDefault="00AF755A" w:rsidP="00AF755A">
                      <w:pPr>
                        <w:pStyle w:val="a0"/>
                        <w:jc w:val="center"/>
                        <w:rPr>
                          <w:rFonts w:ascii="Journal" w:hAnsi="Journal"/>
                          <w:sz w:val="18"/>
                        </w:rPr>
                      </w:pPr>
                      <w:r>
                        <w:rPr>
                          <w:sz w:val="18"/>
                        </w:rPr>
                        <w:t>Змн</w:t>
                      </w:r>
                      <w:r>
                        <w:rPr>
                          <w:rFonts w:ascii="Journal" w:hAnsi="Journal"/>
                          <w:sz w:val="18"/>
                        </w:rPr>
                        <w:t>.</w:t>
                      </w:r>
                    </w:p>
                  </w:txbxContent>
                </v:textbox>
              </v:rect>
              <v:rect id="Rectangle 33" o:spid="_x0000_s1058" style="position:absolute;left:1685;top:14704;width:577;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8358D38" w14:textId="77777777" w:rsidR="00AF755A" w:rsidRDefault="00AF755A" w:rsidP="00AF755A">
                      <w:pPr>
                        <w:pStyle w:val="a0"/>
                        <w:jc w:val="center"/>
                        <w:rPr>
                          <w:sz w:val="18"/>
                        </w:rPr>
                      </w:pPr>
                      <w:r>
                        <w:rPr>
                          <w:sz w:val="18"/>
                        </w:rPr>
                        <w:t>Арк.</w:t>
                      </w:r>
                    </w:p>
                  </w:txbxContent>
                </v:textbox>
              </v:rect>
              <v:rect id="Rectangle 34" o:spid="_x0000_s1059" style="position:absolute;left:2323;top:14704;width:1349;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51BA9615" w14:textId="77777777" w:rsidR="00AF755A" w:rsidRDefault="00AF755A" w:rsidP="00AF755A">
                      <w:pPr>
                        <w:pStyle w:val="a0"/>
                        <w:jc w:val="center"/>
                        <w:rPr>
                          <w:sz w:val="18"/>
                        </w:rPr>
                      </w:pPr>
                      <w:r>
                        <w:rPr>
                          <w:sz w:val="18"/>
                        </w:rPr>
                        <w:t>№ докум.</w:t>
                      </w:r>
                    </w:p>
                  </w:txbxContent>
                </v:textbox>
              </v:rect>
              <v:rect id="Rectangle 35" o:spid="_x0000_s1060" style="position:absolute;left:3747;top:14704;width:80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24AD45C9" w14:textId="77777777" w:rsidR="00AF755A" w:rsidRDefault="00AF755A" w:rsidP="00AF755A">
                      <w:pPr>
                        <w:pStyle w:val="a0"/>
                        <w:jc w:val="center"/>
                        <w:rPr>
                          <w:sz w:val="18"/>
                        </w:rPr>
                      </w:pPr>
                      <w:r>
                        <w:rPr>
                          <w:sz w:val="18"/>
                        </w:rPr>
                        <w:t>Підпис</w:t>
                      </w:r>
                    </w:p>
                  </w:txbxContent>
                </v:textbox>
              </v:rect>
              <v:rect id="Rectangle 36" o:spid="_x0000_s1061" style="position:absolute;left:4597;top:14704;width:52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0CE9965B" w14:textId="77777777" w:rsidR="00AF755A" w:rsidRDefault="00AF755A" w:rsidP="00AF755A">
                      <w:pPr>
                        <w:pStyle w:val="a0"/>
                        <w:jc w:val="center"/>
                        <w:rPr>
                          <w:sz w:val="18"/>
                        </w:rPr>
                      </w:pPr>
                      <w:r>
                        <w:rPr>
                          <w:sz w:val="18"/>
                        </w:rPr>
                        <w:t>Дата</w:t>
                      </w:r>
                    </w:p>
                  </w:txbxContent>
                </v:textbox>
              </v:rect>
              <v:rect id="Rectangle 37" o:spid="_x0000_s1062" style="position:absolute;left:9487;top:14983;width:77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01980BB" w14:textId="77777777" w:rsidR="00AF755A" w:rsidRDefault="00AF755A" w:rsidP="00AF755A">
                      <w:pPr>
                        <w:pStyle w:val="a0"/>
                        <w:jc w:val="center"/>
                        <w:rPr>
                          <w:rFonts w:ascii="Journal" w:hAnsi="Journal"/>
                          <w:sz w:val="18"/>
                        </w:rPr>
                      </w:pPr>
                      <w:r>
                        <w:rPr>
                          <w:sz w:val="18"/>
                        </w:rPr>
                        <w:t>Арк.</w:t>
                      </w:r>
                    </w:p>
                  </w:txbxContent>
                </v:textbox>
              </v:rect>
              <v:rect id="Rectangle 38" o:spid="_x0000_s1063" style="position:absolute;left:9487;top:1527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5271F74A" w14:textId="77777777" w:rsidR="00AF755A" w:rsidRDefault="00AF755A" w:rsidP="00AF755A">
                      <w:pPr>
                        <w:rPr>
                          <w:sz w:val="20"/>
                        </w:rPr>
                      </w:pPr>
                    </w:p>
                  </w:txbxContent>
                </v:textbox>
              </v:rect>
              <v:rect id="Rectangle 39" o:spid="_x0000_s1064" style="position:absolute;left:5203;top:14357;width:6377;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29C65911" w14:textId="5BE5F850" w:rsidR="00AF755A" w:rsidRPr="00A66F9E" w:rsidRDefault="00AF755A" w:rsidP="00AF755A">
                      <w:pPr>
                        <w:pStyle w:val="a0"/>
                        <w:jc w:val="center"/>
                        <w:rPr>
                          <w:sz w:val="36"/>
                          <w:lang w:val="ru-RU"/>
                        </w:rPr>
                      </w:pPr>
                      <w:r w:rsidRPr="0077751C">
                        <w:rPr>
                          <w:sz w:val="36"/>
                          <w:szCs w:val="36"/>
                          <w:lang w:val="ru-RU"/>
                        </w:rPr>
                        <w:t>151.</w:t>
                      </w:r>
                      <w:r w:rsidR="000A1E99">
                        <w:rPr>
                          <w:sz w:val="36"/>
                          <w:szCs w:val="36"/>
                          <w:lang w:val="ru-RU"/>
                        </w:rPr>
                        <w:t>6</w:t>
                      </w:r>
                      <w:r w:rsidRPr="0077751C">
                        <w:rPr>
                          <w:sz w:val="36"/>
                          <w:szCs w:val="36"/>
                          <w:lang w:val="ru-RU"/>
                        </w:rPr>
                        <w:t>341</w:t>
                      </w:r>
                      <w:r w:rsidR="000A1E99">
                        <w:rPr>
                          <w:sz w:val="36"/>
                          <w:szCs w:val="36"/>
                          <w:lang w:val="ru-RU"/>
                        </w:rPr>
                        <w:t>М</w:t>
                      </w:r>
                      <w:r w:rsidRPr="0077751C">
                        <w:rPr>
                          <w:sz w:val="36"/>
                          <w:szCs w:val="36"/>
                          <w:lang w:val="ru-RU"/>
                        </w:rPr>
                        <w:t>.КР.ПЗ</w:t>
                      </w:r>
                      <w:r w:rsidR="008C450B">
                        <w:rPr>
                          <w:sz w:val="36"/>
                          <w:szCs w:val="36"/>
                        </w:rPr>
                        <w:t>.Р</w:t>
                      </w:r>
                      <w:r w:rsidR="00A66F9E">
                        <w:rPr>
                          <w:sz w:val="36"/>
                          <w:szCs w:val="36"/>
                          <w:lang w:val="ru-RU"/>
                        </w:rPr>
                        <w:t>5</w:t>
                      </w:r>
                    </w:p>
                  </w:txbxContent>
                </v:textbox>
              </v:rect>
              <v:line id="Line 40" o:spid="_x0000_s1065" style="position:absolute;visibility:visible;mso-wrap-style:square" from="1140,14962" to="11611,14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41" o:spid="_x0000_s1066" style="position:absolute;visibility:visible;mso-wrap-style:square" from="1147,14679" to="5144,1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42" o:spid="_x0000_s1067" style="position:absolute;visibility:visible;mso-wrap-style:square" from="1139,14393" to="5136,1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43" o:spid="_x0000_s1068" style="position:absolute;visibility:visible;mso-wrap-style:square" from="1139,15530" to="5136,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44" o:spid="_x0000_s1069" style="position:absolute;visibility:visible;mso-wrap-style:square" from="1139,15244" to="5136,15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45" o:spid="_x0000_s1070" style="position:absolute;left:1154;top:14990;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C5CD892" w14:textId="77777777" w:rsidR="00AF755A" w:rsidRPr="000F20E7" w:rsidRDefault="00AF755A" w:rsidP="00AF755A">
                        <w:pPr>
                          <w:pStyle w:val="a0"/>
                          <w:rPr>
                            <w:rFonts w:ascii="Journal" w:hAnsi="Journal"/>
                            <w:sz w:val="18"/>
                          </w:rPr>
                        </w:pPr>
                        <w:r w:rsidRPr="000F20E7">
                          <w:rPr>
                            <w:sz w:val="18"/>
                          </w:rPr>
                          <w:t xml:space="preserve"> Розро</w:t>
                        </w:r>
                        <w:r w:rsidRPr="000F20E7">
                          <w:rPr>
                            <w:rFonts w:ascii="Journal" w:hAnsi="Journal"/>
                            <w:sz w:val="18"/>
                          </w:rPr>
                          <w:t>б.</w:t>
                        </w:r>
                      </w:p>
                    </w:txbxContent>
                  </v:textbox>
                </v:rect>
                <v:rect id="Rectangle 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5ACAC51C" w14:textId="77777777" w:rsidR="00AF755A" w:rsidRPr="000F20E7" w:rsidRDefault="00AF755A" w:rsidP="00AF755A">
                        <w:pPr>
                          <w:pStyle w:val="a0"/>
                          <w:rPr>
                            <w:rFonts w:ascii="Times New Roman" w:hAnsi="Times New Roman"/>
                            <w:i w:val="0"/>
                            <w:spacing w:val="-2"/>
                            <w:sz w:val="18"/>
                          </w:rPr>
                        </w:pPr>
                        <w:r w:rsidRPr="000F20E7">
                          <w:rPr>
                            <w:rFonts w:ascii="Times New Roman" w:hAnsi="Times New Roman"/>
                            <w:i w:val="0"/>
                            <w:spacing w:val="-2"/>
                            <w:sz w:val="18"/>
                          </w:rPr>
                          <w:t>Іванов С. Ю.</w:t>
                        </w:r>
                      </w:p>
                    </w:txbxContent>
                  </v:textbox>
                </v:rect>
              </v:group>
              <v:group id="Group 48" o:spid="_x0000_s1073" style="position:absolute;left:1154;top:15269;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72BA2A95" w14:textId="77777777" w:rsidR="00AF755A" w:rsidRDefault="00AF755A" w:rsidP="00AF755A">
                        <w:pPr>
                          <w:pStyle w:val="a0"/>
                          <w:rPr>
                            <w:sz w:val="18"/>
                          </w:rPr>
                        </w:pPr>
                      </w:p>
                    </w:txbxContent>
                  </v:textbox>
                </v:rect>
                <v:rect id="Rectangle 5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0F40DBE4" w14:textId="77777777" w:rsidR="00AF755A" w:rsidRDefault="00AF755A" w:rsidP="00AF755A">
                        <w:pPr>
                          <w:ind w:firstLine="0"/>
                          <w:rPr>
                            <w:sz w:val="18"/>
                            <w:lang w:val="ru-RU"/>
                          </w:rPr>
                        </w:pPr>
                      </w:p>
                    </w:txbxContent>
                  </v:textbox>
                </v:rect>
              </v:group>
              <v:group id="Group 51" o:spid="_x0000_s1076" style="position:absolute;left:1154;top:15555;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2FCDE519" w14:textId="77777777" w:rsidR="00AF755A" w:rsidRPr="000F20E7" w:rsidRDefault="00AF755A" w:rsidP="00AF755A">
                        <w:pPr>
                          <w:pStyle w:val="a0"/>
                          <w:rPr>
                            <w:sz w:val="18"/>
                          </w:rPr>
                        </w:pPr>
                        <w:r w:rsidRPr="000F20E7">
                          <w:rPr>
                            <w:sz w:val="18"/>
                          </w:rPr>
                          <w:t>Керівн.</w:t>
                        </w:r>
                      </w:p>
                    </w:txbxContent>
                  </v:textbox>
                </v:rect>
                <v:rect id="Rectangle 5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48DDDE4F" w14:textId="77777777" w:rsidR="00AF755A" w:rsidRPr="000F20E7" w:rsidRDefault="00AF755A" w:rsidP="00AF755A">
                        <w:pPr>
                          <w:pStyle w:val="a0"/>
                          <w:rPr>
                            <w:rFonts w:ascii="Times New Roman" w:hAnsi="Times New Roman"/>
                            <w:sz w:val="18"/>
                          </w:rPr>
                        </w:pPr>
                        <w:r w:rsidRPr="000F20E7">
                          <w:rPr>
                            <w:rFonts w:ascii="Times New Roman" w:hAnsi="Times New Roman"/>
                            <w:i w:val="0"/>
                            <w:sz w:val="18"/>
                          </w:rPr>
                          <w:t>Топалов А.М.</w:t>
                        </w:r>
                      </w:p>
                    </w:txbxContent>
                  </v:textbox>
                </v:rect>
              </v:group>
              <v:group id="Group 54" o:spid="_x0000_s1079" style="position:absolute;left:1154;top:15833;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1220B83" w14:textId="77777777" w:rsidR="00AF755A" w:rsidRDefault="00AF755A" w:rsidP="00AF755A">
                        <w:pPr>
                          <w:pStyle w:val="a0"/>
                          <w:rPr>
                            <w:sz w:val="18"/>
                          </w:rPr>
                        </w:pPr>
                        <w:r>
                          <w:rPr>
                            <w:sz w:val="18"/>
                          </w:rPr>
                          <w:t>Норм.контр</w:t>
                        </w:r>
                      </w:p>
                    </w:txbxContent>
                  </v:textbox>
                </v:rect>
                <v:rect id="Rectangle 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452D9DCE" w14:textId="7141171E" w:rsidR="00AF755A" w:rsidRPr="0089323A" w:rsidRDefault="0089323A" w:rsidP="00AF755A">
                        <w:pPr>
                          <w:ind w:firstLine="0"/>
                          <w:rPr>
                            <w:sz w:val="18"/>
                          </w:rPr>
                        </w:pPr>
                        <w:r>
                          <w:rPr>
                            <w:sz w:val="18"/>
                            <w:lang w:val="ru-RU"/>
                          </w:rPr>
                          <w:t>В</w:t>
                        </w:r>
                        <w:r>
                          <w:rPr>
                            <w:sz w:val="18"/>
                          </w:rPr>
                          <w:t>інниченко І.Л.</w:t>
                        </w:r>
                      </w:p>
                    </w:txbxContent>
                  </v:textbox>
                </v:rect>
              </v:group>
              <v:group id="Group 57" o:spid="_x0000_s1082" style="position:absolute;left:1154;top:16111;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18CCB31E" w14:textId="77777777" w:rsidR="00AF755A" w:rsidRDefault="00AF755A" w:rsidP="00AF755A">
                        <w:pPr>
                          <w:pStyle w:val="a0"/>
                          <w:rPr>
                            <w:sz w:val="18"/>
                          </w:rPr>
                        </w:pPr>
                        <w:r>
                          <w:rPr>
                            <w:sz w:val="18"/>
                          </w:rPr>
                          <w:t>Зав.каф.</w:t>
                        </w:r>
                      </w:p>
                    </w:txbxContent>
                  </v:textbox>
                </v:rect>
                <v:rect id="Rectangle 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23AEA02A" w14:textId="77777777" w:rsidR="00AF755A" w:rsidRDefault="00AF755A" w:rsidP="00AF755A">
                        <w:pPr>
                          <w:ind w:firstLine="0"/>
                          <w:rPr>
                            <w:sz w:val="16"/>
                          </w:rPr>
                        </w:pPr>
                        <w:r>
                          <w:rPr>
                            <w:sz w:val="18"/>
                          </w:rPr>
                          <w:t>Черно О.О.</w:t>
                        </w:r>
                      </w:p>
                    </w:txbxContent>
                  </v:textbox>
                </v:rect>
              </v:group>
              <v:line id="Line 60" o:spid="_x0000_s1085" style="position:absolute;visibility:visible;mso-wrap-style:square" from="8585,14967" to="8586,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61" o:spid="_x0000_s1086" style="position:absolute;left:5218;top:15103;width:3299;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1E1062C9" w14:textId="73060E12" w:rsidR="00510ADF" w:rsidRPr="0013339F" w:rsidRDefault="00510ADF" w:rsidP="00510ADF">
                      <w:pPr>
                        <w:ind w:firstLine="0"/>
                        <w:jc w:val="center"/>
                        <w:rPr>
                          <w:szCs w:val="28"/>
                          <w:lang w:val="ru-RU"/>
                        </w:rPr>
                      </w:pPr>
                      <w:r>
                        <w:rPr>
                          <w:szCs w:val="28"/>
                        </w:rPr>
                        <w:t>Охорона праці</w:t>
                      </w:r>
                      <w:r w:rsidR="0013339F">
                        <w:rPr>
                          <w:szCs w:val="28"/>
                          <w:lang w:val="ru-RU"/>
                        </w:rPr>
                        <w:t xml:space="preserve"> та навколишнього середовища</w:t>
                      </w:r>
                    </w:p>
                    <w:p w14:paraId="75AA7D80" w14:textId="77777777" w:rsidR="00AF755A" w:rsidRPr="00702949" w:rsidRDefault="00AF755A" w:rsidP="00AF755A">
                      <w:pPr>
                        <w:pStyle w:val="BodyText2"/>
                        <w:spacing w:line="276" w:lineRule="auto"/>
                      </w:pPr>
                    </w:p>
                  </w:txbxContent>
                </v:textbox>
              </v:rect>
              <v:line id="Line 62" o:spid="_x0000_s1087" style="position:absolute;visibility:visible;mso-wrap-style:square" from="8591,15247" to="11617,15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63" o:spid="_x0000_s1088" style="position:absolute;visibility:visible;mso-wrap-style:square" from="8590,15531" to="11616,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64" o:spid="_x0000_s1089" style="position:absolute;visibility:visible;mso-wrap-style:square" from="10304,14967" to="10306,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65" o:spid="_x0000_s1090" style="position:absolute;left:8630;top:14983;width:77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40EE64D8" w14:textId="77777777" w:rsidR="00AF755A" w:rsidRDefault="00AF755A" w:rsidP="00AF755A">
                      <w:pPr>
                        <w:pStyle w:val="a0"/>
                        <w:jc w:val="center"/>
                        <w:rPr>
                          <w:sz w:val="18"/>
                        </w:rPr>
                      </w:pPr>
                      <w:r>
                        <w:rPr>
                          <w:sz w:val="18"/>
                        </w:rPr>
                        <w:t>Літ.</w:t>
                      </w:r>
                    </w:p>
                  </w:txbxContent>
                </v:textbox>
              </v:rect>
              <v:rect id="Rectangle 66" o:spid="_x0000_s1091" style="position:absolute;left:10351;top:14983;width:122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48635E09" w14:textId="77777777" w:rsidR="00AF755A" w:rsidRDefault="00AF755A" w:rsidP="00AF755A">
                      <w:pPr>
                        <w:pStyle w:val="a0"/>
                        <w:jc w:val="center"/>
                        <w:rPr>
                          <w:rFonts w:ascii="Journal" w:hAnsi="Journal"/>
                          <w:sz w:val="18"/>
                        </w:rPr>
                      </w:pPr>
                      <w:r>
                        <w:rPr>
                          <w:sz w:val="18"/>
                        </w:rPr>
                        <w:t>Аркушів</w:t>
                      </w:r>
                    </w:p>
                  </w:txbxContent>
                </v:textbox>
              </v:rect>
              <v:rect id="Rectangle 67" o:spid="_x0000_s1092" style="position:absolute;left:10359;top:15268;width:1219;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5DA10B14" w14:textId="77777777" w:rsidR="00AF755A" w:rsidRDefault="00AF755A" w:rsidP="00AF755A">
                      <w:pPr>
                        <w:pStyle w:val="a0"/>
                        <w:jc w:val="center"/>
                        <w:rPr>
                          <w:sz w:val="20"/>
                        </w:rPr>
                      </w:pPr>
                    </w:p>
                  </w:txbxContent>
                </v:textbox>
              </v:rect>
              <v:line id="Line 68" o:spid="_x0000_s1093" style="position:absolute;visibility:visible;mso-wrap-style:square" from="8872,15253" to="8873,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69" o:spid="_x0000_s1094" style="position:absolute;visibility:visible;mso-wrap-style:square" from="9158,15254" to="9159,15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70" o:spid="_x0000_s1095" style="position:absolute;left:8630;top:15645;width:2942;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685FAC8E" w14:textId="77777777" w:rsidR="00AF755A" w:rsidRPr="00945E2F" w:rsidRDefault="00AF755A" w:rsidP="00AF755A">
                      <w:pPr>
                        <w:pStyle w:val="a0"/>
                        <w:jc w:val="center"/>
                        <w:rPr>
                          <w:rFonts w:ascii="Times New Roman" w:hAnsi="Times New Roman"/>
                          <w:i w:val="0"/>
                          <w:lang w:val="ru-RU"/>
                        </w:rPr>
                      </w:pPr>
                      <w:r w:rsidRPr="00945E2F">
                        <w:rPr>
                          <w:rFonts w:ascii="Times New Roman" w:hAnsi="Times New Roman"/>
                          <w:i w:val="0"/>
                        </w:rPr>
                        <w:t>НУК</w:t>
                      </w:r>
                    </w:p>
                    <w:p w14:paraId="396BB388" w14:textId="34EAAEB1" w:rsidR="00AF755A" w:rsidRPr="00945E2F" w:rsidRDefault="00AF755A" w:rsidP="00AF755A">
                      <w:pPr>
                        <w:pStyle w:val="a0"/>
                        <w:jc w:val="center"/>
                        <w:rPr>
                          <w:rFonts w:ascii="Times New Roman" w:hAnsi="Times New Roman"/>
                          <w:i w:val="0"/>
                        </w:rPr>
                      </w:pPr>
                      <w:r w:rsidRPr="00945E2F">
                        <w:rPr>
                          <w:rFonts w:ascii="Times New Roman" w:hAnsi="Times New Roman"/>
                          <w:i w:val="0"/>
                          <w:sz w:val="24"/>
                        </w:rPr>
                        <w:t>ім. адм</w:t>
                      </w:r>
                      <w:r w:rsidR="00DB4A57">
                        <w:rPr>
                          <w:rFonts w:ascii="Times New Roman" w:hAnsi="Times New Roman"/>
                          <w:i w:val="0"/>
                          <w:sz w:val="24"/>
                          <w:lang w:val="en-US"/>
                        </w:rPr>
                        <w:t>.</w:t>
                      </w:r>
                      <w:r w:rsidRPr="00945E2F">
                        <w:rPr>
                          <w:rFonts w:ascii="Times New Roman" w:hAnsi="Times New Roman"/>
                          <w:i w:val="0"/>
                          <w:sz w:val="24"/>
                        </w:rPr>
                        <w:t xml:space="preserve"> Макарова</w:t>
                      </w:r>
                    </w:p>
                    <w:p w14:paraId="73D32A1E" w14:textId="77777777" w:rsidR="00AF755A" w:rsidRPr="00945E2F" w:rsidRDefault="00AF755A" w:rsidP="00AF755A">
                      <w:pPr>
                        <w:pStyle w:val="a0"/>
                        <w:rPr>
                          <w:rFonts w:ascii="Times New Roman" w:hAnsi="Times New Roman"/>
                          <w:i w:val="0"/>
                          <w:sz w:val="24"/>
                          <w:lang w:val="ru-RU"/>
                        </w:rPr>
                      </w:pPr>
                    </w:p>
                  </w:txbxContent>
                </v:textbox>
              </v:rect>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EA89032"/>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53267218"/>
    <w:lvl w:ilvl="0">
      <w:start w:val="1"/>
      <w:numFmt w:val="bullet"/>
      <w:pStyle w:val="1"/>
      <w:lvlText w:val="-"/>
      <w:lvlJc w:val="left"/>
      <w:pPr>
        <w:tabs>
          <w:tab w:val="num" w:pos="1211"/>
        </w:tabs>
        <w:ind w:left="1211" w:hanging="360"/>
      </w:pPr>
      <w:rPr>
        <w:rFonts w:ascii="Times New Roman" w:hAnsi="Times New Roman" w:cs="Times New Roman" w:hint="default"/>
      </w:rPr>
    </w:lvl>
  </w:abstractNum>
  <w:abstractNum w:abstractNumId="2" w15:restartNumberingAfterBreak="0">
    <w:nsid w:val="FFFFFFFE"/>
    <w:multiLevelType w:val="singleLevel"/>
    <w:tmpl w:val="4EA4464C"/>
    <w:lvl w:ilvl="0">
      <w:numFmt w:val="bullet"/>
      <w:lvlText w:val="*"/>
      <w:lvlJc w:val="left"/>
    </w:lvl>
  </w:abstractNum>
  <w:abstractNum w:abstractNumId="3" w15:restartNumberingAfterBreak="0">
    <w:nsid w:val="03894033"/>
    <w:multiLevelType w:val="singleLevel"/>
    <w:tmpl w:val="3580F936"/>
    <w:lvl w:ilvl="0">
      <w:start w:val="5"/>
      <w:numFmt w:val="decimal"/>
      <w:lvlText w:val="4.%1."/>
      <w:legacy w:legacy="1" w:legacySpace="0" w:legacyIndent="456"/>
      <w:lvlJc w:val="left"/>
      <w:rPr>
        <w:rFonts w:ascii="Times New Roman" w:hAnsi="Times New Roman" w:cs="Times New Roman" w:hint="default"/>
      </w:rPr>
    </w:lvl>
  </w:abstractNum>
  <w:abstractNum w:abstractNumId="4" w15:restartNumberingAfterBreak="0">
    <w:nsid w:val="041845ED"/>
    <w:multiLevelType w:val="hybridMultilevel"/>
    <w:tmpl w:val="9824106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07B01946"/>
    <w:multiLevelType w:val="singleLevel"/>
    <w:tmpl w:val="760E67D4"/>
    <w:lvl w:ilvl="0">
      <w:start w:val="5"/>
      <w:numFmt w:val="decimal"/>
      <w:lvlText w:val="%1."/>
      <w:legacy w:legacy="1" w:legacySpace="0" w:legacyIndent="209"/>
      <w:lvlJc w:val="left"/>
      <w:rPr>
        <w:rFonts w:ascii="Times New Roman" w:hAnsi="Times New Roman" w:cs="Times New Roman" w:hint="default"/>
      </w:rPr>
    </w:lvl>
  </w:abstractNum>
  <w:abstractNum w:abstractNumId="6" w15:restartNumberingAfterBreak="0">
    <w:nsid w:val="09AC45A2"/>
    <w:multiLevelType w:val="multilevel"/>
    <w:tmpl w:val="ADD40C32"/>
    <w:lvl w:ilvl="0">
      <w:start w:val="1"/>
      <w:numFmt w:val="decimal"/>
      <w:pStyle w:val="a"/>
      <w:suff w:val="space"/>
      <w:lvlText w:val="%1"/>
      <w:lvlJc w:val="center"/>
      <w:pPr>
        <w:ind w:left="0" w:firstLine="0"/>
      </w:pPr>
      <w:rPr>
        <w:rFonts w:hint="default"/>
      </w:rPr>
    </w:lvl>
    <w:lvl w:ilvl="1">
      <w:start w:val="1"/>
      <w:numFmt w:val="decimal"/>
      <w:pStyle w:val="10"/>
      <w:suff w:val="space"/>
      <w:lvlText w:val="%1.%2"/>
      <w:lvlJc w:val="center"/>
      <w:pPr>
        <w:ind w:left="0" w:firstLine="0"/>
      </w:pPr>
      <w:rPr>
        <w:rFonts w:hint="default"/>
      </w:rPr>
    </w:lvl>
    <w:lvl w:ilvl="2">
      <w:start w:val="1"/>
      <w:numFmt w:val="decimal"/>
      <w:pStyle w:val="11"/>
      <w:suff w:val="space"/>
      <w:lvlText w:val="%1.%2.%3"/>
      <w:lvlJc w:val="center"/>
      <w:pPr>
        <w:ind w:left="0" w:firstLine="0"/>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991"/>
        </w:tabs>
        <w:ind w:left="559" w:hanging="1008"/>
      </w:pPr>
      <w:rPr>
        <w:rFonts w:hint="default"/>
      </w:rPr>
    </w:lvl>
    <w:lvl w:ilvl="5">
      <w:start w:val="1"/>
      <w:numFmt w:val="decimal"/>
      <w:pStyle w:val="Heading6"/>
      <w:lvlText w:val="%1.%2.%3.%4.%5.%6"/>
      <w:lvlJc w:val="left"/>
      <w:pPr>
        <w:tabs>
          <w:tab w:val="num" w:pos="1351"/>
        </w:tabs>
        <w:ind w:left="703" w:hanging="1152"/>
      </w:pPr>
      <w:rPr>
        <w:rFonts w:hint="default"/>
      </w:rPr>
    </w:lvl>
    <w:lvl w:ilvl="6">
      <w:start w:val="1"/>
      <w:numFmt w:val="decimal"/>
      <w:pStyle w:val="Heading7"/>
      <w:lvlText w:val="%1.%2.%3.%4.%5.%6.%7"/>
      <w:lvlJc w:val="left"/>
      <w:pPr>
        <w:tabs>
          <w:tab w:val="num" w:pos="847"/>
        </w:tabs>
        <w:ind w:left="847" w:hanging="1296"/>
      </w:pPr>
      <w:rPr>
        <w:rFonts w:hint="default"/>
      </w:rPr>
    </w:lvl>
    <w:lvl w:ilvl="7">
      <w:start w:val="1"/>
      <w:numFmt w:val="decimal"/>
      <w:pStyle w:val="Heading8"/>
      <w:lvlText w:val="%1.%2.%3.%4.%5.%6.%7.%8"/>
      <w:lvlJc w:val="left"/>
      <w:pPr>
        <w:tabs>
          <w:tab w:val="num" w:pos="991"/>
        </w:tabs>
        <w:ind w:left="991" w:hanging="1440"/>
      </w:pPr>
      <w:rPr>
        <w:rFonts w:hint="default"/>
      </w:rPr>
    </w:lvl>
    <w:lvl w:ilvl="8">
      <w:start w:val="1"/>
      <w:numFmt w:val="decimal"/>
      <w:pStyle w:val="Heading9"/>
      <w:lvlText w:val="%1.%2.%3.%4.%5.%6.%7.%8.%9"/>
      <w:lvlJc w:val="left"/>
      <w:pPr>
        <w:tabs>
          <w:tab w:val="num" w:pos="2071"/>
        </w:tabs>
        <w:ind w:left="1135" w:hanging="1584"/>
      </w:pPr>
      <w:rPr>
        <w:rFonts w:hint="default"/>
      </w:rPr>
    </w:lvl>
  </w:abstractNum>
  <w:abstractNum w:abstractNumId="7" w15:restartNumberingAfterBreak="0">
    <w:nsid w:val="0B7C5895"/>
    <w:multiLevelType w:val="hybridMultilevel"/>
    <w:tmpl w:val="7FB492A8"/>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8" w15:restartNumberingAfterBreak="0">
    <w:nsid w:val="0D756097"/>
    <w:multiLevelType w:val="hybridMultilevel"/>
    <w:tmpl w:val="BE900E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E09158C"/>
    <w:multiLevelType w:val="singleLevel"/>
    <w:tmpl w:val="9F061878"/>
    <w:lvl w:ilvl="0">
      <w:start w:val="3"/>
      <w:numFmt w:val="decimal"/>
      <w:lvlText w:val="4.%1"/>
      <w:legacy w:legacy="1" w:legacySpace="0" w:legacyIndent="362"/>
      <w:lvlJc w:val="left"/>
      <w:rPr>
        <w:rFonts w:ascii="Times New Roman" w:hAnsi="Times New Roman" w:cs="Times New Roman" w:hint="default"/>
      </w:rPr>
    </w:lvl>
  </w:abstractNum>
  <w:abstractNum w:abstractNumId="10" w15:restartNumberingAfterBreak="0">
    <w:nsid w:val="188C7334"/>
    <w:multiLevelType w:val="hybridMultilevel"/>
    <w:tmpl w:val="CE5C421A"/>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1" w15:restartNumberingAfterBreak="0">
    <w:nsid w:val="1A59006C"/>
    <w:multiLevelType w:val="hybridMultilevel"/>
    <w:tmpl w:val="B7CA6B18"/>
    <w:lvl w:ilvl="0" w:tplc="19C4C56A">
      <w:start w:val="2"/>
      <w:numFmt w:val="decimal"/>
      <w:lvlText w:val="%1."/>
      <w:lvlJc w:val="left"/>
      <w:pPr>
        <w:tabs>
          <w:tab w:val="num" w:pos="502"/>
        </w:tabs>
        <w:ind w:left="502" w:hanging="360"/>
      </w:pPr>
      <w:rPr>
        <w:rFonts w:hint="default"/>
      </w:rPr>
    </w:lvl>
    <w:lvl w:ilvl="1" w:tplc="16FAFD4A">
      <w:numFmt w:val="none"/>
      <w:lvlText w:val=""/>
      <w:lvlJc w:val="left"/>
      <w:pPr>
        <w:tabs>
          <w:tab w:val="num" w:pos="360"/>
        </w:tabs>
      </w:pPr>
    </w:lvl>
    <w:lvl w:ilvl="2" w:tplc="C02E37AC">
      <w:numFmt w:val="none"/>
      <w:lvlText w:val=""/>
      <w:lvlJc w:val="left"/>
      <w:pPr>
        <w:tabs>
          <w:tab w:val="num" w:pos="360"/>
        </w:tabs>
      </w:pPr>
    </w:lvl>
    <w:lvl w:ilvl="3" w:tplc="15BE639E">
      <w:numFmt w:val="none"/>
      <w:lvlText w:val=""/>
      <w:lvlJc w:val="left"/>
      <w:pPr>
        <w:tabs>
          <w:tab w:val="num" w:pos="360"/>
        </w:tabs>
      </w:pPr>
    </w:lvl>
    <w:lvl w:ilvl="4" w:tplc="23F27266">
      <w:numFmt w:val="none"/>
      <w:lvlText w:val=""/>
      <w:lvlJc w:val="left"/>
      <w:pPr>
        <w:tabs>
          <w:tab w:val="num" w:pos="360"/>
        </w:tabs>
      </w:pPr>
    </w:lvl>
    <w:lvl w:ilvl="5" w:tplc="30E2DC00">
      <w:numFmt w:val="none"/>
      <w:lvlText w:val=""/>
      <w:lvlJc w:val="left"/>
      <w:pPr>
        <w:tabs>
          <w:tab w:val="num" w:pos="360"/>
        </w:tabs>
      </w:pPr>
    </w:lvl>
    <w:lvl w:ilvl="6" w:tplc="6720BF2C">
      <w:numFmt w:val="none"/>
      <w:lvlText w:val=""/>
      <w:lvlJc w:val="left"/>
      <w:pPr>
        <w:tabs>
          <w:tab w:val="num" w:pos="360"/>
        </w:tabs>
      </w:pPr>
    </w:lvl>
    <w:lvl w:ilvl="7" w:tplc="7B143298">
      <w:numFmt w:val="none"/>
      <w:lvlText w:val=""/>
      <w:lvlJc w:val="left"/>
      <w:pPr>
        <w:tabs>
          <w:tab w:val="num" w:pos="360"/>
        </w:tabs>
      </w:pPr>
    </w:lvl>
    <w:lvl w:ilvl="8" w:tplc="79E6D1C2">
      <w:numFmt w:val="none"/>
      <w:lvlText w:val=""/>
      <w:lvlJc w:val="left"/>
      <w:pPr>
        <w:tabs>
          <w:tab w:val="num" w:pos="360"/>
        </w:tabs>
      </w:pPr>
    </w:lvl>
  </w:abstractNum>
  <w:abstractNum w:abstractNumId="12" w15:restartNumberingAfterBreak="0">
    <w:nsid w:val="2DBA7B87"/>
    <w:multiLevelType w:val="singleLevel"/>
    <w:tmpl w:val="72F47C86"/>
    <w:lvl w:ilvl="0">
      <w:start w:val="1"/>
      <w:numFmt w:val="decimal"/>
      <w:lvlText w:val="9.%1."/>
      <w:legacy w:legacy="1" w:legacySpace="0" w:legacyIndent="411"/>
      <w:lvlJc w:val="left"/>
      <w:rPr>
        <w:rFonts w:ascii="Times New Roman" w:hAnsi="Times New Roman" w:cs="Times New Roman" w:hint="default"/>
      </w:rPr>
    </w:lvl>
  </w:abstractNum>
  <w:abstractNum w:abstractNumId="13" w15:restartNumberingAfterBreak="0">
    <w:nsid w:val="34CE05CC"/>
    <w:multiLevelType w:val="hybridMultilevel"/>
    <w:tmpl w:val="08B687E2"/>
    <w:lvl w:ilvl="0" w:tplc="04190001">
      <w:start w:val="1"/>
      <w:numFmt w:val="bullet"/>
      <w:lvlText w:val=""/>
      <w:lvlJc w:val="left"/>
      <w:pPr>
        <w:ind w:left="3527" w:hanging="360"/>
      </w:pPr>
      <w:rPr>
        <w:rFonts w:ascii="Symbol" w:hAnsi="Symbol" w:hint="default"/>
      </w:rPr>
    </w:lvl>
    <w:lvl w:ilvl="1" w:tplc="04190003">
      <w:start w:val="1"/>
      <w:numFmt w:val="bullet"/>
      <w:lvlText w:val="o"/>
      <w:lvlJc w:val="left"/>
      <w:pPr>
        <w:ind w:left="4247" w:hanging="360"/>
      </w:pPr>
      <w:rPr>
        <w:rFonts w:ascii="Courier New" w:hAnsi="Courier New" w:cs="Courier New" w:hint="default"/>
      </w:rPr>
    </w:lvl>
    <w:lvl w:ilvl="2" w:tplc="04190005" w:tentative="1">
      <w:start w:val="1"/>
      <w:numFmt w:val="bullet"/>
      <w:lvlText w:val=""/>
      <w:lvlJc w:val="left"/>
      <w:pPr>
        <w:ind w:left="4967" w:hanging="360"/>
      </w:pPr>
      <w:rPr>
        <w:rFonts w:ascii="Wingdings" w:hAnsi="Wingdings" w:hint="default"/>
      </w:rPr>
    </w:lvl>
    <w:lvl w:ilvl="3" w:tplc="04190001" w:tentative="1">
      <w:start w:val="1"/>
      <w:numFmt w:val="bullet"/>
      <w:lvlText w:val=""/>
      <w:lvlJc w:val="left"/>
      <w:pPr>
        <w:ind w:left="5687" w:hanging="360"/>
      </w:pPr>
      <w:rPr>
        <w:rFonts w:ascii="Symbol" w:hAnsi="Symbol" w:hint="default"/>
      </w:rPr>
    </w:lvl>
    <w:lvl w:ilvl="4" w:tplc="04190003" w:tentative="1">
      <w:start w:val="1"/>
      <w:numFmt w:val="bullet"/>
      <w:lvlText w:val="o"/>
      <w:lvlJc w:val="left"/>
      <w:pPr>
        <w:ind w:left="6407" w:hanging="360"/>
      </w:pPr>
      <w:rPr>
        <w:rFonts w:ascii="Courier New" w:hAnsi="Courier New" w:cs="Courier New" w:hint="default"/>
      </w:rPr>
    </w:lvl>
    <w:lvl w:ilvl="5" w:tplc="04190005" w:tentative="1">
      <w:start w:val="1"/>
      <w:numFmt w:val="bullet"/>
      <w:lvlText w:val=""/>
      <w:lvlJc w:val="left"/>
      <w:pPr>
        <w:ind w:left="7127" w:hanging="360"/>
      </w:pPr>
      <w:rPr>
        <w:rFonts w:ascii="Wingdings" w:hAnsi="Wingdings" w:hint="default"/>
      </w:rPr>
    </w:lvl>
    <w:lvl w:ilvl="6" w:tplc="04190001" w:tentative="1">
      <w:start w:val="1"/>
      <w:numFmt w:val="bullet"/>
      <w:lvlText w:val=""/>
      <w:lvlJc w:val="left"/>
      <w:pPr>
        <w:ind w:left="7847" w:hanging="360"/>
      </w:pPr>
      <w:rPr>
        <w:rFonts w:ascii="Symbol" w:hAnsi="Symbol" w:hint="default"/>
      </w:rPr>
    </w:lvl>
    <w:lvl w:ilvl="7" w:tplc="04190003" w:tentative="1">
      <w:start w:val="1"/>
      <w:numFmt w:val="bullet"/>
      <w:lvlText w:val="o"/>
      <w:lvlJc w:val="left"/>
      <w:pPr>
        <w:ind w:left="8567" w:hanging="360"/>
      </w:pPr>
      <w:rPr>
        <w:rFonts w:ascii="Courier New" w:hAnsi="Courier New" w:cs="Courier New" w:hint="default"/>
      </w:rPr>
    </w:lvl>
    <w:lvl w:ilvl="8" w:tplc="04190005" w:tentative="1">
      <w:start w:val="1"/>
      <w:numFmt w:val="bullet"/>
      <w:lvlText w:val=""/>
      <w:lvlJc w:val="left"/>
      <w:pPr>
        <w:ind w:left="9287" w:hanging="360"/>
      </w:pPr>
      <w:rPr>
        <w:rFonts w:ascii="Wingdings" w:hAnsi="Wingdings" w:hint="default"/>
      </w:rPr>
    </w:lvl>
  </w:abstractNum>
  <w:abstractNum w:abstractNumId="14" w15:restartNumberingAfterBreak="0">
    <w:nsid w:val="39FC2EB9"/>
    <w:multiLevelType w:val="hybridMultilevel"/>
    <w:tmpl w:val="331884E2"/>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3A7149E0"/>
    <w:multiLevelType w:val="hybridMultilevel"/>
    <w:tmpl w:val="C630AE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C780C6B"/>
    <w:multiLevelType w:val="hybridMultilevel"/>
    <w:tmpl w:val="46DCD35C"/>
    <w:lvl w:ilvl="0" w:tplc="27880636">
      <w:start w:val="1"/>
      <w:numFmt w:val="bullet"/>
      <w:lvlText w:val=""/>
      <w:lvlJc w:val="left"/>
      <w:pPr>
        <w:tabs>
          <w:tab w:val="num" w:pos="387"/>
        </w:tabs>
        <w:ind w:left="387" w:hanging="360"/>
      </w:pPr>
      <w:rPr>
        <w:rFonts w:ascii="Symbol" w:hAnsi="Symbol" w:hint="default"/>
      </w:rPr>
    </w:lvl>
    <w:lvl w:ilvl="1" w:tplc="04190003" w:tentative="1">
      <w:start w:val="1"/>
      <w:numFmt w:val="bullet"/>
      <w:lvlText w:val="o"/>
      <w:lvlJc w:val="left"/>
      <w:pPr>
        <w:tabs>
          <w:tab w:val="num" w:pos="1467"/>
        </w:tabs>
        <w:ind w:left="1467" w:hanging="360"/>
      </w:pPr>
      <w:rPr>
        <w:rFonts w:ascii="Courier New" w:hAnsi="Courier New" w:hint="default"/>
      </w:rPr>
    </w:lvl>
    <w:lvl w:ilvl="2" w:tplc="04190005" w:tentative="1">
      <w:start w:val="1"/>
      <w:numFmt w:val="bullet"/>
      <w:lvlText w:val=""/>
      <w:lvlJc w:val="left"/>
      <w:pPr>
        <w:tabs>
          <w:tab w:val="num" w:pos="2187"/>
        </w:tabs>
        <w:ind w:left="2187" w:hanging="360"/>
      </w:pPr>
      <w:rPr>
        <w:rFonts w:ascii="Wingdings" w:hAnsi="Wingdings" w:hint="default"/>
      </w:rPr>
    </w:lvl>
    <w:lvl w:ilvl="3" w:tplc="04190001" w:tentative="1">
      <w:start w:val="1"/>
      <w:numFmt w:val="bullet"/>
      <w:lvlText w:val=""/>
      <w:lvlJc w:val="left"/>
      <w:pPr>
        <w:tabs>
          <w:tab w:val="num" w:pos="2907"/>
        </w:tabs>
        <w:ind w:left="2907" w:hanging="360"/>
      </w:pPr>
      <w:rPr>
        <w:rFonts w:ascii="Symbol" w:hAnsi="Symbol" w:hint="default"/>
      </w:rPr>
    </w:lvl>
    <w:lvl w:ilvl="4" w:tplc="04190003" w:tentative="1">
      <w:start w:val="1"/>
      <w:numFmt w:val="bullet"/>
      <w:lvlText w:val="o"/>
      <w:lvlJc w:val="left"/>
      <w:pPr>
        <w:tabs>
          <w:tab w:val="num" w:pos="3627"/>
        </w:tabs>
        <w:ind w:left="3627" w:hanging="360"/>
      </w:pPr>
      <w:rPr>
        <w:rFonts w:ascii="Courier New" w:hAnsi="Courier New" w:hint="default"/>
      </w:rPr>
    </w:lvl>
    <w:lvl w:ilvl="5" w:tplc="04190005" w:tentative="1">
      <w:start w:val="1"/>
      <w:numFmt w:val="bullet"/>
      <w:lvlText w:val=""/>
      <w:lvlJc w:val="left"/>
      <w:pPr>
        <w:tabs>
          <w:tab w:val="num" w:pos="4347"/>
        </w:tabs>
        <w:ind w:left="4347" w:hanging="360"/>
      </w:pPr>
      <w:rPr>
        <w:rFonts w:ascii="Wingdings" w:hAnsi="Wingdings" w:hint="default"/>
      </w:rPr>
    </w:lvl>
    <w:lvl w:ilvl="6" w:tplc="04190001" w:tentative="1">
      <w:start w:val="1"/>
      <w:numFmt w:val="bullet"/>
      <w:lvlText w:val=""/>
      <w:lvlJc w:val="left"/>
      <w:pPr>
        <w:tabs>
          <w:tab w:val="num" w:pos="5067"/>
        </w:tabs>
        <w:ind w:left="5067" w:hanging="360"/>
      </w:pPr>
      <w:rPr>
        <w:rFonts w:ascii="Symbol" w:hAnsi="Symbol" w:hint="default"/>
      </w:rPr>
    </w:lvl>
    <w:lvl w:ilvl="7" w:tplc="04190003" w:tentative="1">
      <w:start w:val="1"/>
      <w:numFmt w:val="bullet"/>
      <w:lvlText w:val="o"/>
      <w:lvlJc w:val="left"/>
      <w:pPr>
        <w:tabs>
          <w:tab w:val="num" w:pos="5787"/>
        </w:tabs>
        <w:ind w:left="5787" w:hanging="360"/>
      </w:pPr>
      <w:rPr>
        <w:rFonts w:ascii="Courier New" w:hAnsi="Courier New" w:hint="default"/>
      </w:rPr>
    </w:lvl>
    <w:lvl w:ilvl="8" w:tplc="04190005" w:tentative="1">
      <w:start w:val="1"/>
      <w:numFmt w:val="bullet"/>
      <w:lvlText w:val=""/>
      <w:lvlJc w:val="left"/>
      <w:pPr>
        <w:tabs>
          <w:tab w:val="num" w:pos="6507"/>
        </w:tabs>
        <w:ind w:left="6507" w:hanging="360"/>
      </w:pPr>
      <w:rPr>
        <w:rFonts w:ascii="Wingdings" w:hAnsi="Wingdings" w:hint="default"/>
      </w:rPr>
    </w:lvl>
  </w:abstractNum>
  <w:abstractNum w:abstractNumId="17" w15:restartNumberingAfterBreak="0">
    <w:nsid w:val="3FE91594"/>
    <w:multiLevelType w:val="hybridMultilevel"/>
    <w:tmpl w:val="09069640"/>
    <w:lvl w:ilvl="0" w:tplc="27880636">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084010"/>
    <w:multiLevelType w:val="singleLevel"/>
    <w:tmpl w:val="04EAC122"/>
    <w:lvl w:ilvl="0">
      <w:start w:val="1"/>
      <w:numFmt w:val="decimal"/>
      <w:lvlText w:val="1.%1."/>
      <w:legacy w:legacy="1" w:legacySpace="0" w:legacyIndent="456"/>
      <w:lvlJc w:val="left"/>
      <w:rPr>
        <w:rFonts w:ascii="Times New Roman" w:hAnsi="Times New Roman" w:cs="Times New Roman" w:hint="default"/>
      </w:rPr>
    </w:lvl>
  </w:abstractNum>
  <w:abstractNum w:abstractNumId="19" w15:restartNumberingAfterBreak="0">
    <w:nsid w:val="568B4A49"/>
    <w:multiLevelType w:val="hybridMultilevel"/>
    <w:tmpl w:val="0DFA91C6"/>
    <w:lvl w:ilvl="0" w:tplc="FE4067AC">
      <w:numFmt w:val="bullet"/>
      <w:lvlText w:val="–"/>
      <w:lvlJc w:val="left"/>
      <w:pPr>
        <w:ind w:left="1273" w:hanging="348"/>
      </w:pPr>
      <w:rPr>
        <w:rFonts w:ascii="Times New Roman" w:eastAsia="Times New Roman" w:hAnsi="Times New Roman" w:cs="Times New Roman" w:hint="default"/>
        <w:w w:val="100"/>
        <w:sz w:val="28"/>
        <w:szCs w:val="28"/>
      </w:rPr>
    </w:lvl>
    <w:lvl w:ilvl="1" w:tplc="B9CC3E22">
      <w:numFmt w:val="bullet"/>
      <w:lvlText w:val="•"/>
      <w:lvlJc w:val="left"/>
      <w:pPr>
        <w:ind w:left="2185" w:hanging="348"/>
      </w:pPr>
      <w:rPr>
        <w:rFonts w:hint="default"/>
      </w:rPr>
    </w:lvl>
    <w:lvl w:ilvl="2" w:tplc="0E46D644">
      <w:numFmt w:val="bullet"/>
      <w:lvlText w:val="•"/>
      <w:lvlJc w:val="left"/>
      <w:pPr>
        <w:ind w:left="3090" w:hanging="348"/>
      </w:pPr>
      <w:rPr>
        <w:rFonts w:hint="default"/>
      </w:rPr>
    </w:lvl>
    <w:lvl w:ilvl="3" w:tplc="838C0048">
      <w:numFmt w:val="bullet"/>
      <w:lvlText w:val="•"/>
      <w:lvlJc w:val="left"/>
      <w:pPr>
        <w:ind w:left="3995" w:hanging="348"/>
      </w:pPr>
      <w:rPr>
        <w:rFonts w:hint="default"/>
      </w:rPr>
    </w:lvl>
    <w:lvl w:ilvl="4" w:tplc="4936FAB8">
      <w:numFmt w:val="bullet"/>
      <w:lvlText w:val="•"/>
      <w:lvlJc w:val="left"/>
      <w:pPr>
        <w:ind w:left="4900" w:hanging="348"/>
      </w:pPr>
      <w:rPr>
        <w:rFonts w:hint="default"/>
      </w:rPr>
    </w:lvl>
    <w:lvl w:ilvl="5" w:tplc="FA5AF23E">
      <w:numFmt w:val="bullet"/>
      <w:lvlText w:val="•"/>
      <w:lvlJc w:val="left"/>
      <w:pPr>
        <w:ind w:left="5805" w:hanging="348"/>
      </w:pPr>
      <w:rPr>
        <w:rFonts w:hint="default"/>
      </w:rPr>
    </w:lvl>
    <w:lvl w:ilvl="6" w:tplc="FE0814F2">
      <w:numFmt w:val="bullet"/>
      <w:lvlText w:val="•"/>
      <w:lvlJc w:val="left"/>
      <w:pPr>
        <w:ind w:left="6710" w:hanging="348"/>
      </w:pPr>
      <w:rPr>
        <w:rFonts w:hint="default"/>
      </w:rPr>
    </w:lvl>
    <w:lvl w:ilvl="7" w:tplc="D0746E2A">
      <w:numFmt w:val="bullet"/>
      <w:lvlText w:val="•"/>
      <w:lvlJc w:val="left"/>
      <w:pPr>
        <w:ind w:left="7615" w:hanging="348"/>
      </w:pPr>
      <w:rPr>
        <w:rFonts w:hint="default"/>
      </w:rPr>
    </w:lvl>
    <w:lvl w:ilvl="8" w:tplc="AC5CE5F4">
      <w:numFmt w:val="bullet"/>
      <w:lvlText w:val="•"/>
      <w:lvlJc w:val="left"/>
      <w:pPr>
        <w:ind w:left="8520" w:hanging="348"/>
      </w:pPr>
      <w:rPr>
        <w:rFonts w:hint="default"/>
      </w:rPr>
    </w:lvl>
  </w:abstractNum>
  <w:abstractNum w:abstractNumId="20" w15:restartNumberingAfterBreak="0">
    <w:nsid w:val="56C460D7"/>
    <w:multiLevelType w:val="singleLevel"/>
    <w:tmpl w:val="B8288D8A"/>
    <w:lvl w:ilvl="0">
      <w:start w:val="1"/>
      <w:numFmt w:val="decimal"/>
      <w:lvlText w:val="8.%1."/>
      <w:legacy w:legacy="1" w:legacySpace="0" w:legacyIndent="411"/>
      <w:lvlJc w:val="left"/>
      <w:rPr>
        <w:rFonts w:ascii="Times New Roman" w:hAnsi="Times New Roman" w:cs="Times New Roman" w:hint="default"/>
      </w:rPr>
    </w:lvl>
  </w:abstractNum>
  <w:abstractNum w:abstractNumId="21" w15:restartNumberingAfterBreak="0">
    <w:nsid w:val="5A3F7553"/>
    <w:multiLevelType w:val="singleLevel"/>
    <w:tmpl w:val="AA16833C"/>
    <w:lvl w:ilvl="0">
      <w:start w:val="3"/>
      <w:numFmt w:val="decimal"/>
      <w:lvlText w:val="%1."/>
      <w:legacy w:legacy="1" w:legacySpace="0" w:legacyIndent="240"/>
      <w:lvlJc w:val="left"/>
      <w:rPr>
        <w:rFonts w:ascii="Times New Roman" w:hAnsi="Times New Roman" w:cs="Times New Roman" w:hint="default"/>
      </w:rPr>
    </w:lvl>
  </w:abstractNum>
  <w:abstractNum w:abstractNumId="22" w15:restartNumberingAfterBreak="0">
    <w:nsid w:val="5FD1176B"/>
    <w:multiLevelType w:val="singleLevel"/>
    <w:tmpl w:val="3812617E"/>
    <w:lvl w:ilvl="0">
      <w:start w:val="1"/>
      <w:numFmt w:val="decimal"/>
      <w:lvlText w:val="7.%1."/>
      <w:legacy w:legacy="1" w:legacySpace="0" w:legacyIndent="413"/>
      <w:lvlJc w:val="left"/>
      <w:rPr>
        <w:rFonts w:ascii="Times New Roman" w:hAnsi="Times New Roman" w:cs="Times New Roman" w:hint="default"/>
      </w:rPr>
    </w:lvl>
  </w:abstractNum>
  <w:abstractNum w:abstractNumId="23" w15:restartNumberingAfterBreak="0">
    <w:nsid w:val="64CE02E7"/>
    <w:multiLevelType w:val="multilevel"/>
    <w:tmpl w:val="FC8E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62308"/>
    <w:multiLevelType w:val="hybridMultilevel"/>
    <w:tmpl w:val="179C1DF2"/>
    <w:lvl w:ilvl="0" w:tplc="0419000D">
      <w:start w:val="1"/>
      <w:numFmt w:val="bullet"/>
      <w:lvlText w:val=""/>
      <w:lvlJc w:val="left"/>
      <w:pPr>
        <w:tabs>
          <w:tab w:val="num" w:pos="1400"/>
        </w:tabs>
        <w:ind w:left="1400" w:hanging="360"/>
      </w:pPr>
      <w:rPr>
        <w:rFonts w:ascii="Wingdings" w:hAnsi="Wingdings"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5" w15:restartNumberingAfterBreak="0">
    <w:nsid w:val="70A372B7"/>
    <w:multiLevelType w:val="hybridMultilevel"/>
    <w:tmpl w:val="562AF5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2B977D6"/>
    <w:multiLevelType w:val="singleLevel"/>
    <w:tmpl w:val="2B48F5E4"/>
    <w:lvl w:ilvl="0">
      <w:start w:val="4"/>
      <w:numFmt w:val="decimal"/>
      <w:lvlText w:val="1.%1."/>
      <w:legacy w:legacy="1" w:legacySpace="0" w:legacyIndent="453"/>
      <w:lvlJc w:val="left"/>
      <w:rPr>
        <w:rFonts w:ascii="Times New Roman" w:hAnsi="Times New Roman" w:cs="Times New Roman" w:hint="default"/>
      </w:rPr>
    </w:lvl>
  </w:abstractNum>
  <w:abstractNum w:abstractNumId="27" w15:restartNumberingAfterBreak="0">
    <w:nsid w:val="77AF3632"/>
    <w:multiLevelType w:val="hybridMultilevel"/>
    <w:tmpl w:val="CE262F9A"/>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28" w15:restartNumberingAfterBreak="0">
    <w:nsid w:val="7A1E25DA"/>
    <w:multiLevelType w:val="singleLevel"/>
    <w:tmpl w:val="A1C487C2"/>
    <w:lvl w:ilvl="0">
      <w:start w:val="3"/>
      <w:numFmt w:val="decimal"/>
      <w:lvlText w:val="2.%1."/>
      <w:legacy w:legacy="1" w:legacySpace="0" w:legacyIndent="456"/>
      <w:lvlJc w:val="left"/>
      <w:rPr>
        <w:rFonts w:ascii="Times New Roman" w:hAnsi="Times New Roman" w:cs="Times New Roman" w:hint="default"/>
      </w:rPr>
    </w:lvl>
  </w:abstractNum>
  <w:num w:numId="1">
    <w:abstractNumId w:val="0"/>
  </w:num>
  <w:num w:numId="2">
    <w:abstractNumId w:val="1"/>
  </w:num>
  <w:num w:numId="3">
    <w:abstractNumId w:val="6"/>
  </w:num>
  <w:num w:numId="4">
    <w:abstractNumId w:val="14"/>
  </w:num>
  <w:num w:numId="5">
    <w:abstractNumId w:val="17"/>
  </w:num>
  <w:num w:numId="6">
    <w:abstractNumId w:val="16"/>
  </w:num>
  <w:num w:numId="7">
    <w:abstractNumId w:val="18"/>
  </w:num>
  <w:num w:numId="8">
    <w:abstractNumId w:val="26"/>
  </w:num>
  <w:num w:numId="9">
    <w:abstractNumId w:val="28"/>
  </w:num>
  <w:num w:numId="10">
    <w:abstractNumId w:val="21"/>
  </w:num>
  <w:num w:numId="11">
    <w:abstractNumId w:val="9"/>
  </w:num>
  <w:num w:numId="12">
    <w:abstractNumId w:val="3"/>
  </w:num>
  <w:num w:numId="13">
    <w:abstractNumId w:val="5"/>
  </w:num>
  <w:num w:numId="14">
    <w:abstractNumId w:val="22"/>
  </w:num>
  <w:num w:numId="15">
    <w:abstractNumId w:val="20"/>
  </w:num>
  <w:num w:numId="16">
    <w:abstractNumId w:val="12"/>
  </w:num>
  <w:num w:numId="17">
    <w:abstractNumId w:val="2"/>
    <w:lvlOverride w:ilvl="0">
      <w:lvl w:ilvl="0">
        <w:start w:val="65535"/>
        <w:numFmt w:val="bullet"/>
        <w:lvlText w:val="-"/>
        <w:legacy w:legacy="1" w:legacySpace="0" w:legacyIndent="163"/>
        <w:lvlJc w:val="left"/>
        <w:rPr>
          <w:rFonts w:ascii="Times New Roman" w:hAnsi="Times New Roman" w:cs="Times New Roman" w:hint="default"/>
        </w:rPr>
      </w:lvl>
    </w:lvlOverride>
  </w:num>
  <w:num w:numId="18">
    <w:abstractNumId w:val="11"/>
  </w:num>
  <w:num w:numId="19">
    <w:abstractNumId w:val="24"/>
  </w:num>
  <w:num w:numId="20">
    <w:abstractNumId w:val="19"/>
  </w:num>
  <w:num w:numId="21">
    <w:abstractNumId w:val="7"/>
  </w:num>
  <w:num w:numId="22">
    <w:abstractNumId w:val="13"/>
  </w:num>
  <w:num w:numId="23">
    <w:abstractNumId w:val="27"/>
  </w:num>
  <w:num w:numId="24">
    <w:abstractNumId w:val="15"/>
  </w:num>
  <w:num w:numId="25">
    <w:abstractNumId w:val="25"/>
  </w:num>
  <w:num w:numId="26">
    <w:abstractNumId w:val="8"/>
  </w:num>
  <w:num w:numId="27">
    <w:abstractNumId w:val="23"/>
  </w:num>
  <w:num w:numId="28">
    <w:abstractNumId w:val="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8"/>
  <w:hyphenationZone w:val="357"/>
  <w:doNotHyphenateCaps/>
  <w:drawingGridHorizontalSpacing w:val="181"/>
  <w:drawingGridVerticalSpacing w:val="181"/>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6E1"/>
    <w:rsid w:val="00006760"/>
    <w:rsid w:val="000111DD"/>
    <w:rsid w:val="00012760"/>
    <w:rsid w:val="00014B26"/>
    <w:rsid w:val="000176FF"/>
    <w:rsid w:val="000213F4"/>
    <w:rsid w:val="00021D35"/>
    <w:rsid w:val="000237DC"/>
    <w:rsid w:val="00024593"/>
    <w:rsid w:val="00026FAC"/>
    <w:rsid w:val="0003122C"/>
    <w:rsid w:val="00032D67"/>
    <w:rsid w:val="000423F6"/>
    <w:rsid w:val="0005026F"/>
    <w:rsid w:val="000507DD"/>
    <w:rsid w:val="000532D4"/>
    <w:rsid w:val="00054C4F"/>
    <w:rsid w:val="0008095C"/>
    <w:rsid w:val="0008230C"/>
    <w:rsid w:val="000835E7"/>
    <w:rsid w:val="000946D7"/>
    <w:rsid w:val="000A1E99"/>
    <w:rsid w:val="000A4A91"/>
    <w:rsid w:val="000B1719"/>
    <w:rsid w:val="000B513F"/>
    <w:rsid w:val="000C5791"/>
    <w:rsid w:val="000C7AF1"/>
    <w:rsid w:val="000D0466"/>
    <w:rsid w:val="000E1CFC"/>
    <w:rsid w:val="000E2780"/>
    <w:rsid w:val="000E28F9"/>
    <w:rsid w:val="000F186A"/>
    <w:rsid w:val="000F20E7"/>
    <w:rsid w:val="000F2915"/>
    <w:rsid w:val="00102E2C"/>
    <w:rsid w:val="00110D7E"/>
    <w:rsid w:val="00112AED"/>
    <w:rsid w:val="0011699F"/>
    <w:rsid w:val="00121645"/>
    <w:rsid w:val="00124E44"/>
    <w:rsid w:val="00127411"/>
    <w:rsid w:val="0013339F"/>
    <w:rsid w:val="0014198D"/>
    <w:rsid w:val="00144507"/>
    <w:rsid w:val="00160DEA"/>
    <w:rsid w:val="00161589"/>
    <w:rsid w:val="00171743"/>
    <w:rsid w:val="00171B01"/>
    <w:rsid w:val="00173FD3"/>
    <w:rsid w:val="00174903"/>
    <w:rsid w:val="001825C9"/>
    <w:rsid w:val="001A31E1"/>
    <w:rsid w:val="001A4AD6"/>
    <w:rsid w:val="001B0889"/>
    <w:rsid w:val="001B0D18"/>
    <w:rsid w:val="001B3F0F"/>
    <w:rsid w:val="001B45D5"/>
    <w:rsid w:val="001B7BD8"/>
    <w:rsid w:val="001C0885"/>
    <w:rsid w:val="001C1707"/>
    <w:rsid w:val="001D0B8C"/>
    <w:rsid w:val="001D150F"/>
    <w:rsid w:val="001D2D6F"/>
    <w:rsid w:val="001D35C7"/>
    <w:rsid w:val="001D5878"/>
    <w:rsid w:val="001D7627"/>
    <w:rsid w:val="001E6146"/>
    <w:rsid w:val="001E7862"/>
    <w:rsid w:val="001F5FB1"/>
    <w:rsid w:val="001F6D59"/>
    <w:rsid w:val="001F715D"/>
    <w:rsid w:val="0021136E"/>
    <w:rsid w:val="00212833"/>
    <w:rsid w:val="002165B1"/>
    <w:rsid w:val="002202DC"/>
    <w:rsid w:val="0022080E"/>
    <w:rsid w:val="00222BC4"/>
    <w:rsid w:val="002231F0"/>
    <w:rsid w:val="0023076E"/>
    <w:rsid w:val="00231795"/>
    <w:rsid w:val="00253D91"/>
    <w:rsid w:val="002571A9"/>
    <w:rsid w:val="0026049E"/>
    <w:rsid w:val="00264E1D"/>
    <w:rsid w:val="00265309"/>
    <w:rsid w:val="00272FDA"/>
    <w:rsid w:val="00275D02"/>
    <w:rsid w:val="00277555"/>
    <w:rsid w:val="002813B8"/>
    <w:rsid w:val="0028206F"/>
    <w:rsid w:val="002A1D4A"/>
    <w:rsid w:val="002A63A5"/>
    <w:rsid w:val="002A7FCC"/>
    <w:rsid w:val="002B12D7"/>
    <w:rsid w:val="002B12DE"/>
    <w:rsid w:val="002B64FD"/>
    <w:rsid w:val="002C0512"/>
    <w:rsid w:val="002C0794"/>
    <w:rsid w:val="002C51AD"/>
    <w:rsid w:val="002D4678"/>
    <w:rsid w:val="002D5678"/>
    <w:rsid w:val="002E229D"/>
    <w:rsid w:val="002E2E7C"/>
    <w:rsid w:val="002E494D"/>
    <w:rsid w:val="002E724C"/>
    <w:rsid w:val="002F04A2"/>
    <w:rsid w:val="002F509F"/>
    <w:rsid w:val="003022D8"/>
    <w:rsid w:val="00311CFA"/>
    <w:rsid w:val="003127ED"/>
    <w:rsid w:val="003149E3"/>
    <w:rsid w:val="00315DBC"/>
    <w:rsid w:val="003163BB"/>
    <w:rsid w:val="003174C8"/>
    <w:rsid w:val="00322CA2"/>
    <w:rsid w:val="00324E8C"/>
    <w:rsid w:val="00343AAF"/>
    <w:rsid w:val="003461FA"/>
    <w:rsid w:val="00347FB8"/>
    <w:rsid w:val="003622C8"/>
    <w:rsid w:val="00372F3E"/>
    <w:rsid w:val="003771BE"/>
    <w:rsid w:val="00385A38"/>
    <w:rsid w:val="00395611"/>
    <w:rsid w:val="00396A3A"/>
    <w:rsid w:val="003A3EC2"/>
    <w:rsid w:val="003B1719"/>
    <w:rsid w:val="003B1A27"/>
    <w:rsid w:val="003B2B39"/>
    <w:rsid w:val="003B6D08"/>
    <w:rsid w:val="003C2E90"/>
    <w:rsid w:val="003C4939"/>
    <w:rsid w:val="003C4EAD"/>
    <w:rsid w:val="003C5398"/>
    <w:rsid w:val="003C6A1F"/>
    <w:rsid w:val="003C79DA"/>
    <w:rsid w:val="003D5B34"/>
    <w:rsid w:val="003E0812"/>
    <w:rsid w:val="003F0AB4"/>
    <w:rsid w:val="003F2D59"/>
    <w:rsid w:val="003F4617"/>
    <w:rsid w:val="0040208E"/>
    <w:rsid w:val="00410D88"/>
    <w:rsid w:val="0041111D"/>
    <w:rsid w:val="004122DC"/>
    <w:rsid w:val="0041623E"/>
    <w:rsid w:val="004224E3"/>
    <w:rsid w:val="004302D6"/>
    <w:rsid w:val="00430CB3"/>
    <w:rsid w:val="004313C3"/>
    <w:rsid w:val="0044141C"/>
    <w:rsid w:val="00443650"/>
    <w:rsid w:val="00451E6C"/>
    <w:rsid w:val="00452D11"/>
    <w:rsid w:val="004546CF"/>
    <w:rsid w:val="00467F59"/>
    <w:rsid w:val="004756AD"/>
    <w:rsid w:val="00475C8B"/>
    <w:rsid w:val="0048048D"/>
    <w:rsid w:val="00480ADA"/>
    <w:rsid w:val="0049468A"/>
    <w:rsid w:val="004A1188"/>
    <w:rsid w:val="004A31C3"/>
    <w:rsid w:val="004A3821"/>
    <w:rsid w:val="004B109D"/>
    <w:rsid w:val="004B1804"/>
    <w:rsid w:val="004C21FC"/>
    <w:rsid w:val="004C4D5D"/>
    <w:rsid w:val="004D18DE"/>
    <w:rsid w:val="004D26D0"/>
    <w:rsid w:val="004F2DAF"/>
    <w:rsid w:val="004F352D"/>
    <w:rsid w:val="00507440"/>
    <w:rsid w:val="00510ADF"/>
    <w:rsid w:val="0052277C"/>
    <w:rsid w:val="00533EA0"/>
    <w:rsid w:val="00534DA3"/>
    <w:rsid w:val="005362A0"/>
    <w:rsid w:val="00540177"/>
    <w:rsid w:val="005421BE"/>
    <w:rsid w:val="00543EAD"/>
    <w:rsid w:val="00544C12"/>
    <w:rsid w:val="00547F38"/>
    <w:rsid w:val="00562504"/>
    <w:rsid w:val="0057219D"/>
    <w:rsid w:val="00582846"/>
    <w:rsid w:val="00590085"/>
    <w:rsid w:val="00593EDD"/>
    <w:rsid w:val="00597DB7"/>
    <w:rsid w:val="005A7239"/>
    <w:rsid w:val="005B05E5"/>
    <w:rsid w:val="005B27E8"/>
    <w:rsid w:val="005B3F9F"/>
    <w:rsid w:val="005D0720"/>
    <w:rsid w:val="005D2588"/>
    <w:rsid w:val="005F4BFC"/>
    <w:rsid w:val="005F6217"/>
    <w:rsid w:val="0060257F"/>
    <w:rsid w:val="00606A70"/>
    <w:rsid w:val="00607A2E"/>
    <w:rsid w:val="00607EFB"/>
    <w:rsid w:val="006157BD"/>
    <w:rsid w:val="006229F7"/>
    <w:rsid w:val="00626012"/>
    <w:rsid w:val="006415AF"/>
    <w:rsid w:val="00650A44"/>
    <w:rsid w:val="0065153C"/>
    <w:rsid w:val="006518BA"/>
    <w:rsid w:val="00653842"/>
    <w:rsid w:val="0066391A"/>
    <w:rsid w:val="0066535D"/>
    <w:rsid w:val="0067738B"/>
    <w:rsid w:val="00685B91"/>
    <w:rsid w:val="006910A7"/>
    <w:rsid w:val="006920B0"/>
    <w:rsid w:val="006965CE"/>
    <w:rsid w:val="00697E0E"/>
    <w:rsid w:val="006B1072"/>
    <w:rsid w:val="006B40E4"/>
    <w:rsid w:val="006C14CC"/>
    <w:rsid w:val="006C3265"/>
    <w:rsid w:val="006C45AE"/>
    <w:rsid w:val="006C46E3"/>
    <w:rsid w:val="006C4B24"/>
    <w:rsid w:val="006D0DDA"/>
    <w:rsid w:val="006E47D3"/>
    <w:rsid w:val="006E5B06"/>
    <w:rsid w:val="006E689C"/>
    <w:rsid w:val="006F3407"/>
    <w:rsid w:val="006F3805"/>
    <w:rsid w:val="006F70AA"/>
    <w:rsid w:val="007025D9"/>
    <w:rsid w:val="00702949"/>
    <w:rsid w:val="007048C3"/>
    <w:rsid w:val="007068D3"/>
    <w:rsid w:val="00712F42"/>
    <w:rsid w:val="00717814"/>
    <w:rsid w:val="00720453"/>
    <w:rsid w:val="00720AAD"/>
    <w:rsid w:val="007210DE"/>
    <w:rsid w:val="0072767E"/>
    <w:rsid w:val="00730D60"/>
    <w:rsid w:val="00733770"/>
    <w:rsid w:val="00737346"/>
    <w:rsid w:val="007374A2"/>
    <w:rsid w:val="00740878"/>
    <w:rsid w:val="007438E6"/>
    <w:rsid w:val="007554DA"/>
    <w:rsid w:val="00765C04"/>
    <w:rsid w:val="007660EB"/>
    <w:rsid w:val="00771889"/>
    <w:rsid w:val="00772238"/>
    <w:rsid w:val="00775863"/>
    <w:rsid w:val="0077751C"/>
    <w:rsid w:val="00781BA9"/>
    <w:rsid w:val="00781E88"/>
    <w:rsid w:val="00786D13"/>
    <w:rsid w:val="00792FB4"/>
    <w:rsid w:val="00793CCD"/>
    <w:rsid w:val="007970EA"/>
    <w:rsid w:val="0079737B"/>
    <w:rsid w:val="007A42C9"/>
    <w:rsid w:val="007A68FB"/>
    <w:rsid w:val="007B08C3"/>
    <w:rsid w:val="007B23E6"/>
    <w:rsid w:val="007B4216"/>
    <w:rsid w:val="007C17E1"/>
    <w:rsid w:val="007D4406"/>
    <w:rsid w:val="007D51A9"/>
    <w:rsid w:val="007D7ACF"/>
    <w:rsid w:val="007F106E"/>
    <w:rsid w:val="007F54EC"/>
    <w:rsid w:val="00800676"/>
    <w:rsid w:val="00800E3C"/>
    <w:rsid w:val="008015A2"/>
    <w:rsid w:val="0080691E"/>
    <w:rsid w:val="0081214E"/>
    <w:rsid w:val="00817AA1"/>
    <w:rsid w:val="00821E1C"/>
    <w:rsid w:val="00823CBE"/>
    <w:rsid w:val="0082438A"/>
    <w:rsid w:val="00834A94"/>
    <w:rsid w:val="008424BB"/>
    <w:rsid w:val="008448DD"/>
    <w:rsid w:val="00847530"/>
    <w:rsid w:val="008532DB"/>
    <w:rsid w:val="0086699F"/>
    <w:rsid w:val="008703FF"/>
    <w:rsid w:val="00870D29"/>
    <w:rsid w:val="008713FF"/>
    <w:rsid w:val="0087186D"/>
    <w:rsid w:val="00872A93"/>
    <w:rsid w:val="008919D8"/>
    <w:rsid w:val="00892AB9"/>
    <w:rsid w:val="0089323A"/>
    <w:rsid w:val="008A08A2"/>
    <w:rsid w:val="008A12A2"/>
    <w:rsid w:val="008A43A2"/>
    <w:rsid w:val="008A496E"/>
    <w:rsid w:val="008B4368"/>
    <w:rsid w:val="008B542E"/>
    <w:rsid w:val="008B7453"/>
    <w:rsid w:val="008C0AE1"/>
    <w:rsid w:val="008C15C8"/>
    <w:rsid w:val="008C38EA"/>
    <w:rsid w:val="008C450B"/>
    <w:rsid w:val="008C6808"/>
    <w:rsid w:val="008D045D"/>
    <w:rsid w:val="008D29DD"/>
    <w:rsid w:val="008D31AE"/>
    <w:rsid w:val="008D3DA4"/>
    <w:rsid w:val="008D4CEE"/>
    <w:rsid w:val="008E78E4"/>
    <w:rsid w:val="0090074D"/>
    <w:rsid w:val="0090222A"/>
    <w:rsid w:val="00902559"/>
    <w:rsid w:val="00911937"/>
    <w:rsid w:val="00914710"/>
    <w:rsid w:val="00920168"/>
    <w:rsid w:val="0092117D"/>
    <w:rsid w:val="00927710"/>
    <w:rsid w:val="00932FE3"/>
    <w:rsid w:val="00933ED7"/>
    <w:rsid w:val="00934049"/>
    <w:rsid w:val="00934E00"/>
    <w:rsid w:val="0093656D"/>
    <w:rsid w:val="00937699"/>
    <w:rsid w:val="0094178F"/>
    <w:rsid w:val="00945E2F"/>
    <w:rsid w:val="00947FD7"/>
    <w:rsid w:val="00951BA4"/>
    <w:rsid w:val="00963262"/>
    <w:rsid w:val="009643DD"/>
    <w:rsid w:val="009746A7"/>
    <w:rsid w:val="009749A7"/>
    <w:rsid w:val="00982EC0"/>
    <w:rsid w:val="0098493E"/>
    <w:rsid w:val="00984F1E"/>
    <w:rsid w:val="009869E0"/>
    <w:rsid w:val="009909B3"/>
    <w:rsid w:val="00996ECC"/>
    <w:rsid w:val="0099789A"/>
    <w:rsid w:val="009A01A7"/>
    <w:rsid w:val="009A1FC7"/>
    <w:rsid w:val="009A29C2"/>
    <w:rsid w:val="009A57C0"/>
    <w:rsid w:val="009A7C83"/>
    <w:rsid w:val="009B1B2F"/>
    <w:rsid w:val="009B7843"/>
    <w:rsid w:val="009C2217"/>
    <w:rsid w:val="009C5847"/>
    <w:rsid w:val="009D15E8"/>
    <w:rsid w:val="009D1B4F"/>
    <w:rsid w:val="009D5E57"/>
    <w:rsid w:val="009E1F0D"/>
    <w:rsid w:val="009E4C69"/>
    <w:rsid w:val="009E6B78"/>
    <w:rsid w:val="009F0DAD"/>
    <w:rsid w:val="009F2ABA"/>
    <w:rsid w:val="009F6544"/>
    <w:rsid w:val="009F74B2"/>
    <w:rsid w:val="00A027C1"/>
    <w:rsid w:val="00A036CB"/>
    <w:rsid w:val="00A03DBE"/>
    <w:rsid w:val="00A11BAB"/>
    <w:rsid w:val="00A20658"/>
    <w:rsid w:val="00A25429"/>
    <w:rsid w:val="00A435DE"/>
    <w:rsid w:val="00A45810"/>
    <w:rsid w:val="00A469A1"/>
    <w:rsid w:val="00A47677"/>
    <w:rsid w:val="00A47EE9"/>
    <w:rsid w:val="00A567CC"/>
    <w:rsid w:val="00A66F9E"/>
    <w:rsid w:val="00A81A11"/>
    <w:rsid w:val="00A82009"/>
    <w:rsid w:val="00A935CC"/>
    <w:rsid w:val="00A94AAA"/>
    <w:rsid w:val="00A97C58"/>
    <w:rsid w:val="00AA3663"/>
    <w:rsid w:val="00AA6E83"/>
    <w:rsid w:val="00AB101C"/>
    <w:rsid w:val="00AB2FDF"/>
    <w:rsid w:val="00AC3C04"/>
    <w:rsid w:val="00AD7750"/>
    <w:rsid w:val="00AE15B8"/>
    <w:rsid w:val="00AE6CC5"/>
    <w:rsid w:val="00AE720F"/>
    <w:rsid w:val="00AE7DF1"/>
    <w:rsid w:val="00AF755A"/>
    <w:rsid w:val="00AF7F52"/>
    <w:rsid w:val="00B01E9F"/>
    <w:rsid w:val="00B02AD7"/>
    <w:rsid w:val="00B02F70"/>
    <w:rsid w:val="00B05A9A"/>
    <w:rsid w:val="00B07015"/>
    <w:rsid w:val="00B07044"/>
    <w:rsid w:val="00B0797A"/>
    <w:rsid w:val="00B12EFB"/>
    <w:rsid w:val="00B140D3"/>
    <w:rsid w:val="00B1571A"/>
    <w:rsid w:val="00B22CFC"/>
    <w:rsid w:val="00B23929"/>
    <w:rsid w:val="00B26875"/>
    <w:rsid w:val="00B324DD"/>
    <w:rsid w:val="00B3373F"/>
    <w:rsid w:val="00B348BB"/>
    <w:rsid w:val="00B34F9B"/>
    <w:rsid w:val="00B44CBD"/>
    <w:rsid w:val="00B46E2B"/>
    <w:rsid w:val="00B47AEA"/>
    <w:rsid w:val="00B502F8"/>
    <w:rsid w:val="00B5078B"/>
    <w:rsid w:val="00B62E81"/>
    <w:rsid w:val="00B64B51"/>
    <w:rsid w:val="00B77CE5"/>
    <w:rsid w:val="00B80F03"/>
    <w:rsid w:val="00B859C0"/>
    <w:rsid w:val="00B8708A"/>
    <w:rsid w:val="00B95597"/>
    <w:rsid w:val="00BA153E"/>
    <w:rsid w:val="00BB0C97"/>
    <w:rsid w:val="00BC0046"/>
    <w:rsid w:val="00BC512B"/>
    <w:rsid w:val="00BC6273"/>
    <w:rsid w:val="00BD063F"/>
    <w:rsid w:val="00BD26F4"/>
    <w:rsid w:val="00BD5B9D"/>
    <w:rsid w:val="00BE340B"/>
    <w:rsid w:val="00BE4D89"/>
    <w:rsid w:val="00BF3F56"/>
    <w:rsid w:val="00C04FF5"/>
    <w:rsid w:val="00C077D9"/>
    <w:rsid w:val="00C13140"/>
    <w:rsid w:val="00C169C7"/>
    <w:rsid w:val="00C2083B"/>
    <w:rsid w:val="00C304D5"/>
    <w:rsid w:val="00C3217D"/>
    <w:rsid w:val="00C33540"/>
    <w:rsid w:val="00C34E4B"/>
    <w:rsid w:val="00C51BA3"/>
    <w:rsid w:val="00C53E03"/>
    <w:rsid w:val="00C55955"/>
    <w:rsid w:val="00C57A6F"/>
    <w:rsid w:val="00C613BA"/>
    <w:rsid w:val="00C634CE"/>
    <w:rsid w:val="00C6454C"/>
    <w:rsid w:val="00C67021"/>
    <w:rsid w:val="00C766A9"/>
    <w:rsid w:val="00C84E2E"/>
    <w:rsid w:val="00C86757"/>
    <w:rsid w:val="00C87D25"/>
    <w:rsid w:val="00C924E9"/>
    <w:rsid w:val="00CA7650"/>
    <w:rsid w:val="00CB6868"/>
    <w:rsid w:val="00CC52AC"/>
    <w:rsid w:val="00CD4BC2"/>
    <w:rsid w:val="00CD4E67"/>
    <w:rsid w:val="00CE4C65"/>
    <w:rsid w:val="00CE6A65"/>
    <w:rsid w:val="00CE72A3"/>
    <w:rsid w:val="00CF0B7D"/>
    <w:rsid w:val="00CF3853"/>
    <w:rsid w:val="00CF40C6"/>
    <w:rsid w:val="00CF692C"/>
    <w:rsid w:val="00CF7183"/>
    <w:rsid w:val="00CF7867"/>
    <w:rsid w:val="00CF7EA8"/>
    <w:rsid w:val="00D00431"/>
    <w:rsid w:val="00D05BE1"/>
    <w:rsid w:val="00D11BB7"/>
    <w:rsid w:val="00D159D6"/>
    <w:rsid w:val="00D17671"/>
    <w:rsid w:val="00D21269"/>
    <w:rsid w:val="00D2216B"/>
    <w:rsid w:val="00D249AD"/>
    <w:rsid w:val="00D25C65"/>
    <w:rsid w:val="00D31273"/>
    <w:rsid w:val="00D41472"/>
    <w:rsid w:val="00D43488"/>
    <w:rsid w:val="00D43A2D"/>
    <w:rsid w:val="00D54ACA"/>
    <w:rsid w:val="00D613EA"/>
    <w:rsid w:val="00D71933"/>
    <w:rsid w:val="00D72664"/>
    <w:rsid w:val="00D80585"/>
    <w:rsid w:val="00D828BA"/>
    <w:rsid w:val="00D9340E"/>
    <w:rsid w:val="00D958BF"/>
    <w:rsid w:val="00D97668"/>
    <w:rsid w:val="00D9799D"/>
    <w:rsid w:val="00DA266F"/>
    <w:rsid w:val="00DA6A9F"/>
    <w:rsid w:val="00DB4A57"/>
    <w:rsid w:val="00DB60C5"/>
    <w:rsid w:val="00DC1B47"/>
    <w:rsid w:val="00DC4440"/>
    <w:rsid w:val="00DC4722"/>
    <w:rsid w:val="00DC4783"/>
    <w:rsid w:val="00DC4A00"/>
    <w:rsid w:val="00DC76E2"/>
    <w:rsid w:val="00DD1A31"/>
    <w:rsid w:val="00DD2D73"/>
    <w:rsid w:val="00DE0247"/>
    <w:rsid w:val="00DE1303"/>
    <w:rsid w:val="00DE306F"/>
    <w:rsid w:val="00DE4BCF"/>
    <w:rsid w:val="00DF422B"/>
    <w:rsid w:val="00DF636E"/>
    <w:rsid w:val="00E04CC5"/>
    <w:rsid w:val="00E04F40"/>
    <w:rsid w:val="00E079BE"/>
    <w:rsid w:val="00E1078F"/>
    <w:rsid w:val="00E10BF1"/>
    <w:rsid w:val="00E157C1"/>
    <w:rsid w:val="00E166E1"/>
    <w:rsid w:val="00E1677D"/>
    <w:rsid w:val="00E2092A"/>
    <w:rsid w:val="00E22884"/>
    <w:rsid w:val="00E26D62"/>
    <w:rsid w:val="00E271B0"/>
    <w:rsid w:val="00E32D00"/>
    <w:rsid w:val="00E40FFB"/>
    <w:rsid w:val="00E4120D"/>
    <w:rsid w:val="00E43721"/>
    <w:rsid w:val="00E508F6"/>
    <w:rsid w:val="00E54C4B"/>
    <w:rsid w:val="00E661DC"/>
    <w:rsid w:val="00E66B7A"/>
    <w:rsid w:val="00E710B6"/>
    <w:rsid w:val="00E738DB"/>
    <w:rsid w:val="00E81ED7"/>
    <w:rsid w:val="00E82961"/>
    <w:rsid w:val="00E83605"/>
    <w:rsid w:val="00E84C9B"/>
    <w:rsid w:val="00E86C86"/>
    <w:rsid w:val="00E9036E"/>
    <w:rsid w:val="00E94F0F"/>
    <w:rsid w:val="00EA039A"/>
    <w:rsid w:val="00EA06D6"/>
    <w:rsid w:val="00EA136D"/>
    <w:rsid w:val="00EA7B6F"/>
    <w:rsid w:val="00EB6FCE"/>
    <w:rsid w:val="00EC2037"/>
    <w:rsid w:val="00EC276A"/>
    <w:rsid w:val="00EC294F"/>
    <w:rsid w:val="00EC3B94"/>
    <w:rsid w:val="00EC49F5"/>
    <w:rsid w:val="00EC7313"/>
    <w:rsid w:val="00ED6F0C"/>
    <w:rsid w:val="00EE53FF"/>
    <w:rsid w:val="00EF6BC9"/>
    <w:rsid w:val="00EF7FB1"/>
    <w:rsid w:val="00F01FE7"/>
    <w:rsid w:val="00F0312E"/>
    <w:rsid w:val="00F04135"/>
    <w:rsid w:val="00F04C8C"/>
    <w:rsid w:val="00F12A1C"/>
    <w:rsid w:val="00F1619A"/>
    <w:rsid w:val="00F1683E"/>
    <w:rsid w:val="00F25A5C"/>
    <w:rsid w:val="00F260AC"/>
    <w:rsid w:val="00F26DFC"/>
    <w:rsid w:val="00F303F2"/>
    <w:rsid w:val="00F44A33"/>
    <w:rsid w:val="00F454B7"/>
    <w:rsid w:val="00F5777F"/>
    <w:rsid w:val="00F57E0A"/>
    <w:rsid w:val="00F6050B"/>
    <w:rsid w:val="00F62B53"/>
    <w:rsid w:val="00F63AA0"/>
    <w:rsid w:val="00F643A8"/>
    <w:rsid w:val="00F65DD9"/>
    <w:rsid w:val="00F70F22"/>
    <w:rsid w:val="00F73E98"/>
    <w:rsid w:val="00F768EA"/>
    <w:rsid w:val="00F77980"/>
    <w:rsid w:val="00F8144A"/>
    <w:rsid w:val="00F913EE"/>
    <w:rsid w:val="00F92262"/>
    <w:rsid w:val="00F93AB2"/>
    <w:rsid w:val="00FB1712"/>
    <w:rsid w:val="00FB4EA4"/>
    <w:rsid w:val="00FB534A"/>
    <w:rsid w:val="00FB7DB8"/>
    <w:rsid w:val="00FC13CF"/>
    <w:rsid w:val="00FC3801"/>
    <w:rsid w:val="00FD000F"/>
    <w:rsid w:val="00FD07DE"/>
    <w:rsid w:val="00FD643E"/>
    <w:rsid w:val="00FE15E6"/>
    <w:rsid w:val="00FE3220"/>
    <w:rsid w:val="00FE769B"/>
    <w:rsid w:val="00FF29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85D851"/>
  <w15:chartTrackingRefBased/>
  <w15:docId w15:val="{40750992-D4BA-4842-9D9C-8E254E41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DAF"/>
    <w:pPr>
      <w:spacing w:line="360" w:lineRule="auto"/>
      <w:ind w:firstLine="737"/>
      <w:jc w:val="both"/>
    </w:pPr>
    <w:rPr>
      <w:sz w:val="28"/>
      <w:szCs w:val="24"/>
      <w:lang w:val="uk-U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ind w:firstLine="0"/>
      <w:outlineLvl w:val="1"/>
    </w:pPr>
    <w:rPr>
      <w:rFonts w:ascii="Arial" w:hAnsi="Arial" w:cs="Arial"/>
      <w:b/>
      <w:bCs/>
      <w:i/>
      <w:iCs/>
      <w:szCs w:val="28"/>
    </w:rPr>
  </w:style>
  <w:style w:type="paragraph" w:styleId="Heading3">
    <w:name w:val="heading 3"/>
    <w:basedOn w:val="Normal"/>
    <w:next w:val="Normal"/>
    <w:qFormat/>
    <w:pPr>
      <w:keepNext/>
      <w:spacing w:before="240" w:after="60"/>
      <w:ind w:firstLine="0"/>
      <w:outlineLvl w:val="2"/>
    </w:pPr>
    <w:rPr>
      <w:rFonts w:ascii="Arial" w:hAnsi="Arial" w:cs="Arial"/>
      <w:b/>
      <w:bCs/>
      <w:sz w:val="26"/>
      <w:szCs w:val="26"/>
    </w:rPr>
  </w:style>
  <w:style w:type="paragraph" w:styleId="Heading4">
    <w:name w:val="heading 4"/>
    <w:basedOn w:val="Normal"/>
    <w:next w:val="Normal"/>
    <w:qFormat/>
    <w:pPr>
      <w:keepNext/>
      <w:numPr>
        <w:ilvl w:val="3"/>
        <w:numId w:val="3"/>
      </w:numPr>
      <w:spacing w:before="240" w:after="60"/>
      <w:outlineLvl w:val="3"/>
    </w:pPr>
    <w:rPr>
      <w:b/>
      <w:bCs/>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rPr>
      <w:sz w:val="24"/>
    </w:rPr>
  </w:style>
  <w:style w:type="paragraph" w:styleId="Heading8">
    <w:name w:val="heading 8"/>
    <w:basedOn w:val="Normal"/>
    <w:next w:val="Normal"/>
    <w:qFormat/>
    <w:pPr>
      <w:numPr>
        <w:ilvl w:val="7"/>
        <w:numId w:val="3"/>
      </w:numPr>
      <w:spacing w:before="240" w:after="60"/>
      <w:outlineLvl w:val="7"/>
    </w:pPr>
    <w:rPr>
      <w:i/>
      <w:iCs/>
      <w:sz w:val="24"/>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Чертежный"/>
    <w:pPr>
      <w:jc w:val="both"/>
    </w:pPr>
    <w:rPr>
      <w:rFonts w:ascii="ISOCPEUR" w:hAnsi="ISOCPEUR"/>
      <w:i/>
      <w:iCs/>
      <w:sz w:val="28"/>
      <w:szCs w:val="28"/>
      <w:lang w:val="uk-UA"/>
    </w:rPr>
  </w:style>
  <w:style w:type="paragraph" w:styleId="Footer">
    <w:name w:val="footer"/>
    <w:basedOn w:val="Normal"/>
    <w:semiHidden/>
    <w:pPr>
      <w:tabs>
        <w:tab w:val="center" w:pos="4677"/>
        <w:tab w:val="right" w:pos="9355"/>
      </w:tabs>
    </w:pPr>
  </w:style>
  <w:style w:type="paragraph" w:styleId="Header">
    <w:name w:val="header"/>
    <w:basedOn w:val="Normal"/>
    <w:semiHidden/>
    <w:pPr>
      <w:tabs>
        <w:tab w:val="center" w:pos="4677"/>
        <w:tab w:val="right" w:pos="9355"/>
      </w:tabs>
    </w:pPr>
  </w:style>
  <w:style w:type="paragraph" w:customStyle="1" w:styleId="a">
    <w:name w:val="Заголовок ГЛАВЫ"/>
    <w:pPr>
      <w:keepNext/>
      <w:keepLines/>
      <w:pageBreakBefore/>
      <w:numPr>
        <w:numId w:val="3"/>
      </w:numPr>
      <w:suppressAutoHyphens/>
      <w:spacing w:after="480"/>
      <w:jc w:val="center"/>
      <w:outlineLvl w:val="0"/>
    </w:pPr>
    <w:rPr>
      <w:b/>
      <w:caps/>
      <w:sz w:val="28"/>
    </w:rPr>
  </w:style>
  <w:style w:type="paragraph" w:customStyle="1" w:styleId="10">
    <w:name w:val="Заголовок Х.1"/>
    <w:basedOn w:val="Heading2"/>
    <w:pPr>
      <w:keepLines/>
      <w:numPr>
        <w:ilvl w:val="1"/>
        <w:numId w:val="3"/>
      </w:numPr>
      <w:suppressAutoHyphens/>
      <w:spacing w:before="480" w:after="480"/>
      <w:ind w:right="1134"/>
      <w:jc w:val="center"/>
    </w:pPr>
    <w:rPr>
      <w:rFonts w:ascii="Times New Roman" w:hAnsi="Times New Roman"/>
      <w:i w:val="0"/>
    </w:rPr>
  </w:style>
  <w:style w:type="paragraph" w:customStyle="1" w:styleId="11">
    <w:name w:val="Заголовок Х.Х.1"/>
    <w:basedOn w:val="10"/>
    <w:pPr>
      <w:numPr>
        <w:ilvl w:val="2"/>
      </w:numPr>
      <w:ind w:right="1418"/>
      <w:jc w:val="both"/>
      <w:outlineLvl w:val="2"/>
    </w:pPr>
    <w:rPr>
      <w:b w:val="0"/>
    </w:rPr>
  </w:style>
  <w:style w:type="paragraph" w:customStyle="1" w:styleId="1">
    <w:name w:val="Список МАРКЕР (1уровень)"/>
    <w:basedOn w:val="Normal"/>
    <w:pPr>
      <w:numPr>
        <w:numId w:val="2"/>
      </w:numPr>
      <w:tabs>
        <w:tab w:val="num" w:pos="360"/>
      </w:tabs>
      <w:ind w:left="1208" w:hanging="357"/>
    </w:pPr>
    <w:rPr>
      <w:lang w:val="ru-RU"/>
    </w:rPr>
  </w:style>
  <w:style w:type="character" w:customStyle="1" w:styleId="a1">
    <w:name w:val="Раздел в тексте"/>
    <w:rPr>
      <w:b/>
      <w:dstrike w:val="0"/>
      <w:vertAlign w:val="baseline"/>
    </w:rPr>
  </w:style>
  <w:style w:type="paragraph" w:customStyle="1" w:styleId="a2">
    <w:name w:val="ГДЕ...."/>
    <w:basedOn w:val="Normal"/>
    <w:pPr>
      <w:keepNext/>
      <w:keepLines/>
      <w:ind w:left="1474" w:hanging="737"/>
      <w:jc w:val="left"/>
    </w:pPr>
    <w:rPr>
      <w:lang w:val="ru-RU"/>
    </w:rPr>
  </w:style>
  <w:style w:type="paragraph" w:customStyle="1" w:styleId="a3">
    <w:name w:val="Свои замечания (Абзац)"/>
    <w:basedOn w:val="Normal"/>
    <w:pPr>
      <w:shd w:val="clear" w:color="auto" w:fill="FFFFCC"/>
    </w:pPr>
    <w:rPr>
      <w:rFonts w:ascii="Arial" w:hAnsi="Arial"/>
      <w:lang w:val="ru-RU"/>
    </w:rPr>
  </w:style>
  <w:style w:type="character" w:customStyle="1" w:styleId="a4">
    <w:name w:val="Свои замечания (Символ)"/>
    <w:rPr>
      <w:rFonts w:ascii="Arial" w:hAnsi="Arial"/>
      <w:dstrike w:val="0"/>
      <w:kern w:val="0"/>
      <w:sz w:val="28"/>
      <w:bdr w:val="none" w:sz="0" w:space="0" w:color="auto"/>
      <w:shd w:val="clear" w:color="auto" w:fill="FFFFCC"/>
      <w:vertAlign w:val="baseline"/>
      <w:lang w:val="ru-RU"/>
    </w:rPr>
  </w:style>
  <w:style w:type="character" w:styleId="PageNumber">
    <w:name w:val="page number"/>
    <w:basedOn w:val="DefaultParagraphFont"/>
    <w:semiHidden/>
  </w:style>
  <w:style w:type="paragraph" w:styleId="BodyTextIndent">
    <w:name w:val="Body Text Indent"/>
    <w:basedOn w:val="Normal"/>
    <w:link w:val="BodyTextIndentChar"/>
    <w:semiHidden/>
    <w:rPr>
      <w:lang w:eastAsia="x-none"/>
    </w:rPr>
  </w:style>
  <w:style w:type="paragraph" w:customStyle="1" w:styleId="a5">
    <w:name w:val="Название таблицы"/>
    <w:basedOn w:val="Normal"/>
    <w:pPr>
      <w:keepNext/>
      <w:jc w:val="right"/>
    </w:pPr>
  </w:style>
  <w:style w:type="paragraph" w:customStyle="1" w:styleId="a6">
    <w:name w:val="Надпись в таблице"/>
    <w:basedOn w:val="Normal"/>
    <w:pPr>
      <w:spacing w:line="240" w:lineRule="auto"/>
      <w:ind w:firstLine="0"/>
      <w:jc w:val="left"/>
    </w:pPr>
    <w:rPr>
      <w:sz w:val="24"/>
    </w:rPr>
  </w:style>
  <w:style w:type="paragraph" w:customStyle="1" w:styleId="12">
    <w:name w:val="Название1"/>
    <w:basedOn w:val="Normal"/>
    <w:qFormat/>
    <w:pPr>
      <w:ind w:firstLine="0"/>
      <w:jc w:val="center"/>
    </w:pPr>
    <w:rPr>
      <w:b/>
      <w:szCs w:val="20"/>
      <w:lang w:val="ru-RU"/>
    </w:rPr>
  </w:style>
  <w:style w:type="paragraph" w:styleId="BodyTextIndent2">
    <w:name w:val="Body Text Indent 2"/>
    <w:basedOn w:val="Normal"/>
    <w:semiHidden/>
    <w:pPr>
      <w:jc w:val="center"/>
    </w:pPr>
    <w:rPr>
      <w:bCs/>
      <w:caps/>
      <w:sz w:val="16"/>
    </w:rPr>
  </w:style>
  <w:style w:type="paragraph" w:styleId="BodyText2">
    <w:name w:val="Body Text 2"/>
    <w:basedOn w:val="Normal"/>
    <w:link w:val="BodyText2Char"/>
    <w:semiHidden/>
    <w:pPr>
      <w:ind w:firstLine="0"/>
      <w:jc w:val="center"/>
    </w:pPr>
    <w:rPr>
      <w:sz w:val="24"/>
    </w:rPr>
  </w:style>
  <w:style w:type="paragraph" w:styleId="BodyTextIndent3">
    <w:name w:val="Body Text Indent 3"/>
    <w:basedOn w:val="Normal"/>
    <w:semiHidden/>
    <w:pPr>
      <w:spacing w:line="460" w:lineRule="exact"/>
      <w:ind w:firstLine="724"/>
    </w:pPr>
    <w:rPr>
      <w:szCs w:val="28"/>
    </w:rPr>
  </w:style>
  <w:style w:type="paragraph" w:styleId="BodyText">
    <w:name w:val="Body Text"/>
    <w:basedOn w:val="Normal"/>
    <w:semiHidden/>
    <w:pPr>
      <w:spacing w:after="120"/>
      <w:ind w:firstLine="0"/>
      <w:jc w:val="center"/>
    </w:pPr>
    <w:rPr>
      <w:szCs w:val="28"/>
    </w:rPr>
  </w:style>
  <w:style w:type="character" w:customStyle="1" w:styleId="FontStyle11">
    <w:name w:val="Font Style11"/>
    <w:rPr>
      <w:rFonts w:ascii="Times New Roman" w:hAnsi="Times New Roman" w:cs="Times New Roman"/>
      <w:sz w:val="28"/>
      <w:szCs w:val="28"/>
    </w:rPr>
  </w:style>
  <w:style w:type="character" w:customStyle="1" w:styleId="BodyTextIndentChar">
    <w:name w:val="Body Text Indent Char"/>
    <w:link w:val="BodyTextIndent"/>
    <w:semiHidden/>
    <w:rsid w:val="00D2216B"/>
    <w:rPr>
      <w:sz w:val="28"/>
      <w:szCs w:val="24"/>
      <w:lang w:val="uk-UA"/>
    </w:rPr>
  </w:style>
  <w:style w:type="paragraph" w:styleId="BalloonText">
    <w:name w:val="Balloon Text"/>
    <w:basedOn w:val="Normal"/>
    <w:link w:val="BalloonTextChar"/>
    <w:uiPriority w:val="99"/>
    <w:semiHidden/>
    <w:unhideWhenUsed/>
    <w:rsid w:val="00E1677D"/>
    <w:pPr>
      <w:spacing w:line="240" w:lineRule="auto"/>
    </w:pPr>
    <w:rPr>
      <w:rFonts w:ascii="Tahoma" w:hAnsi="Tahoma"/>
      <w:sz w:val="16"/>
      <w:szCs w:val="16"/>
      <w:lang w:eastAsia="x-none"/>
    </w:rPr>
  </w:style>
  <w:style w:type="character" w:customStyle="1" w:styleId="BalloonTextChar">
    <w:name w:val="Balloon Text Char"/>
    <w:link w:val="BalloonText"/>
    <w:uiPriority w:val="99"/>
    <w:semiHidden/>
    <w:rsid w:val="00E1677D"/>
    <w:rPr>
      <w:rFonts w:ascii="Tahoma" w:hAnsi="Tahoma" w:cs="Tahoma"/>
      <w:sz w:val="16"/>
      <w:szCs w:val="16"/>
      <w:lang w:val="uk-UA"/>
    </w:rPr>
  </w:style>
  <w:style w:type="table" w:styleId="TableGrid">
    <w:name w:val="Table Grid"/>
    <w:basedOn w:val="TableNormal"/>
    <w:uiPriority w:val="59"/>
    <w:rsid w:val="00C53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87D25"/>
    <w:rPr>
      <w:color w:val="808080"/>
    </w:rPr>
  </w:style>
  <w:style w:type="paragraph" w:styleId="Title">
    <w:name w:val="Title"/>
    <w:basedOn w:val="Normal"/>
    <w:link w:val="TitleChar"/>
    <w:qFormat/>
    <w:rsid w:val="00607EFB"/>
    <w:pPr>
      <w:ind w:firstLine="0"/>
      <w:jc w:val="center"/>
    </w:pPr>
    <w:rPr>
      <w:b/>
      <w:szCs w:val="20"/>
      <w:lang w:val="ru-RU"/>
    </w:rPr>
  </w:style>
  <w:style w:type="character" w:customStyle="1" w:styleId="TitleChar">
    <w:name w:val="Title Char"/>
    <w:basedOn w:val="DefaultParagraphFont"/>
    <w:link w:val="Title"/>
    <w:rsid w:val="00607EFB"/>
    <w:rPr>
      <w:b/>
      <w:sz w:val="28"/>
    </w:rPr>
  </w:style>
  <w:style w:type="paragraph" w:customStyle="1" w:styleId="Style2">
    <w:name w:val="Style2"/>
    <w:basedOn w:val="Normal"/>
    <w:rsid w:val="00607EFB"/>
    <w:pPr>
      <w:autoSpaceDE w:val="0"/>
      <w:autoSpaceDN w:val="0"/>
      <w:adjustRightInd w:val="0"/>
      <w:spacing w:line="460" w:lineRule="exact"/>
      <w:ind w:firstLine="0"/>
      <w:jc w:val="center"/>
    </w:pPr>
    <w:rPr>
      <w:sz w:val="24"/>
    </w:rPr>
  </w:style>
  <w:style w:type="paragraph" w:customStyle="1" w:styleId="Style3">
    <w:name w:val="Style3"/>
    <w:basedOn w:val="Normal"/>
    <w:rsid w:val="00607EFB"/>
    <w:pPr>
      <w:widowControl w:val="0"/>
      <w:autoSpaceDE w:val="0"/>
      <w:autoSpaceDN w:val="0"/>
      <w:adjustRightInd w:val="0"/>
      <w:spacing w:line="480" w:lineRule="exact"/>
      <w:ind w:firstLine="720"/>
    </w:pPr>
    <w:rPr>
      <w:sz w:val="24"/>
      <w:lang w:val="ru-RU"/>
    </w:rPr>
  </w:style>
  <w:style w:type="character" w:customStyle="1" w:styleId="FontStyle12">
    <w:name w:val="Font Style12"/>
    <w:rsid w:val="00607EFB"/>
    <w:rPr>
      <w:rFonts w:ascii="Times New Roman" w:hAnsi="Times New Roman" w:cs="Times New Roman"/>
      <w:sz w:val="28"/>
      <w:szCs w:val="28"/>
    </w:rPr>
  </w:style>
  <w:style w:type="paragraph" w:customStyle="1" w:styleId="Style6">
    <w:name w:val="Style6"/>
    <w:basedOn w:val="Normal"/>
    <w:rsid w:val="00607EFB"/>
    <w:pPr>
      <w:widowControl w:val="0"/>
      <w:autoSpaceDE w:val="0"/>
      <w:autoSpaceDN w:val="0"/>
      <w:adjustRightInd w:val="0"/>
      <w:spacing w:line="240" w:lineRule="auto"/>
      <w:ind w:firstLine="0"/>
      <w:jc w:val="left"/>
    </w:pPr>
    <w:rPr>
      <w:sz w:val="24"/>
      <w:lang w:val="ru-RU"/>
    </w:rPr>
  </w:style>
  <w:style w:type="paragraph" w:customStyle="1" w:styleId="Style5">
    <w:name w:val="Style5"/>
    <w:basedOn w:val="Normal"/>
    <w:rsid w:val="00607EFB"/>
    <w:pPr>
      <w:widowControl w:val="0"/>
      <w:autoSpaceDE w:val="0"/>
      <w:autoSpaceDN w:val="0"/>
      <w:adjustRightInd w:val="0"/>
      <w:spacing w:line="484" w:lineRule="exact"/>
      <w:ind w:firstLine="0"/>
      <w:jc w:val="left"/>
    </w:pPr>
    <w:rPr>
      <w:sz w:val="24"/>
      <w:lang w:val="ru-RU"/>
    </w:rPr>
  </w:style>
  <w:style w:type="paragraph" w:customStyle="1" w:styleId="Style9">
    <w:name w:val="Style9"/>
    <w:basedOn w:val="Normal"/>
    <w:rsid w:val="00607EFB"/>
    <w:pPr>
      <w:widowControl w:val="0"/>
      <w:autoSpaceDE w:val="0"/>
      <w:autoSpaceDN w:val="0"/>
      <w:adjustRightInd w:val="0"/>
      <w:spacing w:line="240" w:lineRule="auto"/>
      <w:ind w:firstLine="0"/>
      <w:jc w:val="left"/>
    </w:pPr>
    <w:rPr>
      <w:sz w:val="24"/>
      <w:lang w:val="ru-RU"/>
    </w:rPr>
  </w:style>
  <w:style w:type="character" w:customStyle="1" w:styleId="FontStyle25">
    <w:name w:val="Font Style25"/>
    <w:rsid w:val="00607EFB"/>
    <w:rPr>
      <w:rFonts w:ascii="Times New Roman" w:hAnsi="Times New Roman" w:cs="Times New Roman"/>
      <w:sz w:val="28"/>
      <w:szCs w:val="28"/>
    </w:rPr>
  </w:style>
  <w:style w:type="character" w:customStyle="1" w:styleId="FontStyle13">
    <w:name w:val="Font Style13"/>
    <w:rsid w:val="00607EFB"/>
    <w:rPr>
      <w:rFonts w:ascii="Times New Roman" w:hAnsi="Times New Roman" w:cs="Times New Roman"/>
      <w:b/>
      <w:bCs/>
      <w:sz w:val="28"/>
      <w:szCs w:val="28"/>
    </w:rPr>
  </w:style>
  <w:style w:type="paragraph" w:customStyle="1" w:styleId="Style4">
    <w:name w:val="Style4"/>
    <w:basedOn w:val="Normal"/>
    <w:rsid w:val="00607EFB"/>
    <w:pPr>
      <w:widowControl w:val="0"/>
      <w:autoSpaceDE w:val="0"/>
      <w:autoSpaceDN w:val="0"/>
      <w:adjustRightInd w:val="0"/>
      <w:spacing w:line="480" w:lineRule="exact"/>
      <w:ind w:firstLine="0"/>
    </w:pPr>
    <w:rPr>
      <w:sz w:val="24"/>
      <w:lang w:val="ru-RU"/>
    </w:rPr>
  </w:style>
  <w:style w:type="character" w:customStyle="1" w:styleId="FontStyle15">
    <w:name w:val="Font Style15"/>
    <w:rsid w:val="00607EFB"/>
    <w:rPr>
      <w:rFonts w:ascii="Franklin Gothic Medium" w:hAnsi="Franklin Gothic Medium" w:cs="Franklin Gothic Medium"/>
      <w:sz w:val="26"/>
      <w:szCs w:val="26"/>
    </w:rPr>
  </w:style>
  <w:style w:type="paragraph" w:customStyle="1" w:styleId="Style8">
    <w:name w:val="Style8"/>
    <w:basedOn w:val="Normal"/>
    <w:rsid w:val="00607EFB"/>
    <w:pPr>
      <w:widowControl w:val="0"/>
      <w:autoSpaceDE w:val="0"/>
      <w:autoSpaceDN w:val="0"/>
      <w:adjustRightInd w:val="0"/>
      <w:spacing w:line="240" w:lineRule="auto"/>
      <w:ind w:firstLine="0"/>
      <w:jc w:val="left"/>
    </w:pPr>
    <w:rPr>
      <w:sz w:val="24"/>
      <w:lang w:val="ru-RU"/>
    </w:rPr>
  </w:style>
  <w:style w:type="paragraph" w:customStyle="1" w:styleId="Style7">
    <w:name w:val="Style7"/>
    <w:basedOn w:val="Normal"/>
    <w:rsid w:val="00607EFB"/>
    <w:pPr>
      <w:widowControl w:val="0"/>
      <w:autoSpaceDE w:val="0"/>
      <w:autoSpaceDN w:val="0"/>
      <w:adjustRightInd w:val="0"/>
      <w:spacing w:line="482" w:lineRule="exact"/>
      <w:ind w:firstLine="710"/>
    </w:pPr>
    <w:rPr>
      <w:sz w:val="24"/>
      <w:lang w:val="ru-RU"/>
    </w:rPr>
  </w:style>
  <w:style w:type="character" w:customStyle="1" w:styleId="FontStyle14">
    <w:name w:val="Font Style14"/>
    <w:rsid w:val="00607EFB"/>
    <w:rPr>
      <w:rFonts w:ascii="Times New Roman" w:hAnsi="Times New Roman" w:cs="Times New Roman"/>
      <w:spacing w:val="-20"/>
      <w:sz w:val="32"/>
      <w:szCs w:val="32"/>
    </w:rPr>
  </w:style>
  <w:style w:type="paragraph" w:styleId="ListParagraph">
    <w:name w:val="List Paragraph"/>
    <w:basedOn w:val="Normal"/>
    <w:uiPriority w:val="34"/>
    <w:qFormat/>
    <w:rsid w:val="003B6D08"/>
    <w:pPr>
      <w:ind w:left="720"/>
      <w:contextualSpacing/>
    </w:pPr>
  </w:style>
  <w:style w:type="character" w:customStyle="1" w:styleId="BodyText2Char">
    <w:name w:val="Body Text 2 Char"/>
    <w:basedOn w:val="DefaultParagraphFont"/>
    <w:link w:val="BodyText2"/>
    <w:semiHidden/>
    <w:rsid w:val="00AF755A"/>
    <w:rPr>
      <w:sz w:val="24"/>
      <w:szCs w:val="24"/>
      <w:lang w:val="uk-UA"/>
    </w:rPr>
  </w:style>
  <w:style w:type="table" w:styleId="PlainTable4">
    <w:name w:val="Plain Table 4"/>
    <w:basedOn w:val="TableNormal"/>
    <w:uiPriority w:val="44"/>
    <w:rsid w:val="000245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00E3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00E3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00E3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00E3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7D7ACF"/>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546C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80691E"/>
    <w:pPr>
      <w:spacing w:before="100" w:beforeAutospacing="1" w:after="100" w:afterAutospacing="1" w:line="240" w:lineRule="auto"/>
      <w:ind w:firstLine="0"/>
      <w:jc w:val="left"/>
    </w:pPr>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598259">
      <w:bodyDiv w:val="1"/>
      <w:marLeft w:val="0"/>
      <w:marRight w:val="0"/>
      <w:marTop w:val="0"/>
      <w:marBottom w:val="0"/>
      <w:divBdr>
        <w:top w:val="none" w:sz="0" w:space="0" w:color="auto"/>
        <w:left w:val="none" w:sz="0" w:space="0" w:color="auto"/>
        <w:bottom w:val="none" w:sz="0" w:space="0" w:color="auto"/>
        <w:right w:val="none" w:sz="0" w:space="0" w:color="auto"/>
      </w:divBdr>
    </w:div>
    <w:div w:id="195024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45;&#1075;&#1086;&#1088;\Application%20Data\Microsoft\&#1064;&#1072;&#1073;&#1083;&#1086;&#1085;&#1099;\&#1056;&#1072;&#1079;&#1076;&#1077;&#1083;%20&#1076;&#1080;&#1087;&#1083;&#1086;&#1084;&#1072;%20b41.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6EA36-9BBC-458C-A185-54D67B3A1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Раздел диплома b41.dot</Template>
  <TotalTime>606</TotalTime>
  <Pages>1</Pages>
  <Words>2445</Words>
  <Characters>13940</Characters>
  <Application>Microsoft Office Word</Application>
  <DocSecurity>0</DocSecurity>
  <Lines>116</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1</vt:lpstr>
      <vt:lpstr>1</vt:lpstr>
    </vt:vector>
  </TitlesOfParts>
  <Company>AnderGround</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ivanoff</dc:creator>
  <cp:keywords/>
  <cp:lastModifiedBy>Admin PC</cp:lastModifiedBy>
  <cp:revision>163</cp:revision>
  <cp:lastPrinted>2018-06-24T09:32:00Z</cp:lastPrinted>
  <dcterms:created xsi:type="dcterms:W3CDTF">2018-06-18T19:07:00Z</dcterms:created>
  <dcterms:modified xsi:type="dcterms:W3CDTF">2021-12-17T07:23:00Z</dcterms:modified>
</cp:coreProperties>
</file>