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F9C7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pict w14:anchorId="4B68B314">
          <v:rect id="_x0000_i1061" style="width:0;height:1.5pt" o:hralign="center" o:hrstd="t" o:hr="t" fillcolor="#a0a0a0" stroked="f"/>
        </w:pict>
      </w:r>
    </w:p>
    <w:p w14:paraId="79DBFD50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Project Documentation: Real-Time Network Intrusion Detection System (NIDS)</w:t>
      </w:r>
    </w:p>
    <w:p w14:paraId="0791E4D8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1. Executive Summary</w:t>
      </w:r>
    </w:p>
    <w:p w14:paraId="0304F2D6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 xml:space="preserve">This project involved the architecture and deployment of a </w:t>
      </w:r>
      <w:r w:rsidRPr="00B8370B">
        <w:rPr>
          <w:b/>
          <w:bCs/>
          <w:lang w:val="en-ID"/>
        </w:rPr>
        <w:t>Network Intrusion Detection System (NIDS)</w:t>
      </w:r>
      <w:r w:rsidRPr="00B8370B">
        <w:rPr>
          <w:lang w:val="en-ID"/>
        </w:rPr>
        <w:t xml:space="preserve"> using the </w:t>
      </w:r>
      <w:r w:rsidRPr="00B8370B">
        <w:rPr>
          <w:b/>
          <w:bCs/>
          <w:lang w:val="en-ID"/>
        </w:rPr>
        <w:t>Suricata</w:t>
      </w:r>
      <w:r w:rsidRPr="00B8370B">
        <w:rPr>
          <w:lang w:val="en-ID"/>
        </w:rPr>
        <w:t xml:space="preserve"> engine on </w:t>
      </w:r>
      <w:r w:rsidRPr="00B8370B">
        <w:rPr>
          <w:b/>
          <w:bCs/>
          <w:lang w:val="en-ID"/>
        </w:rPr>
        <w:t>Kali Linux</w:t>
      </w:r>
      <w:r w:rsidRPr="00B8370B">
        <w:rPr>
          <w:lang w:val="en-ID"/>
        </w:rPr>
        <w:t>. The system was designed to monitor network traffic in real-time, identifying suspicious patterns and known vulnerabilities through custom signature-based rules.</w:t>
      </w:r>
    </w:p>
    <w:p w14:paraId="6FE4B057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2. System Architecture</w:t>
      </w:r>
    </w:p>
    <w:p w14:paraId="334DE714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>The IDS is configured as a passive sensor that "sniffs" packets from the network interface without interrupting traffic flow (Out-of-Band).</w:t>
      </w:r>
    </w:p>
    <w:p w14:paraId="4EA6C334" w14:textId="77777777" w:rsidR="00B8370B" w:rsidRPr="00B8370B" w:rsidRDefault="00B8370B" w:rsidP="00B8370B">
      <w:pPr>
        <w:numPr>
          <w:ilvl w:val="0"/>
          <w:numId w:val="1"/>
        </w:numPr>
        <w:rPr>
          <w:lang w:val="en-ID"/>
        </w:rPr>
      </w:pPr>
      <w:r w:rsidRPr="00B8370B">
        <w:rPr>
          <w:b/>
          <w:bCs/>
          <w:lang w:val="en-ID"/>
        </w:rPr>
        <w:t>IDS Engine:</w:t>
      </w:r>
      <w:r w:rsidRPr="00B8370B">
        <w:rPr>
          <w:lang w:val="en-ID"/>
        </w:rPr>
        <w:t xml:space="preserve"> Suricata 8.0.4</w:t>
      </w:r>
    </w:p>
    <w:p w14:paraId="6E9B9308" w14:textId="77777777" w:rsidR="00B8370B" w:rsidRPr="00B8370B" w:rsidRDefault="00B8370B" w:rsidP="00B8370B">
      <w:pPr>
        <w:numPr>
          <w:ilvl w:val="0"/>
          <w:numId w:val="1"/>
        </w:numPr>
        <w:rPr>
          <w:lang w:val="en-ID"/>
        </w:rPr>
      </w:pPr>
      <w:r w:rsidRPr="00B8370B">
        <w:rPr>
          <w:b/>
          <w:bCs/>
          <w:lang w:val="en-ID"/>
        </w:rPr>
        <w:t>Operating System:</w:t>
      </w:r>
      <w:r w:rsidRPr="00B8370B">
        <w:rPr>
          <w:lang w:val="en-ID"/>
        </w:rPr>
        <w:t xml:space="preserve"> Kali Linux (Debian-based)</w:t>
      </w:r>
    </w:p>
    <w:p w14:paraId="61647E62" w14:textId="77777777" w:rsidR="00B8370B" w:rsidRPr="00B8370B" w:rsidRDefault="00B8370B" w:rsidP="00B8370B">
      <w:pPr>
        <w:numPr>
          <w:ilvl w:val="0"/>
          <w:numId w:val="1"/>
        </w:numPr>
        <w:rPr>
          <w:lang w:val="en-ID"/>
        </w:rPr>
      </w:pPr>
      <w:r w:rsidRPr="00B8370B">
        <w:rPr>
          <w:b/>
          <w:bCs/>
          <w:lang w:val="en-ID"/>
        </w:rPr>
        <w:t>Monitoring Interface:</w:t>
      </w:r>
      <w:r w:rsidRPr="00B8370B">
        <w:rPr>
          <w:lang w:val="en-ID"/>
        </w:rPr>
        <w:t xml:space="preserve"> lo (Loopback) for local testing; eth0 for network-wide monitoring.</w:t>
      </w:r>
    </w:p>
    <w:p w14:paraId="675165C4" w14:textId="77777777" w:rsidR="00B8370B" w:rsidRPr="00B8370B" w:rsidRDefault="00B8370B" w:rsidP="00B8370B">
      <w:pPr>
        <w:numPr>
          <w:ilvl w:val="0"/>
          <w:numId w:val="1"/>
        </w:numPr>
        <w:rPr>
          <w:lang w:val="en-ID"/>
        </w:rPr>
      </w:pPr>
      <w:r w:rsidRPr="00B8370B">
        <w:rPr>
          <w:b/>
          <w:bCs/>
          <w:lang w:val="en-ID"/>
        </w:rPr>
        <w:t>Logging Mechanism:</w:t>
      </w:r>
      <w:r w:rsidRPr="00B8370B">
        <w:rPr>
          <w:lang w:val="en-ID"/>
        </w:rPr>
        <w:t xml:space="preserve"> fast.log for high-level alerts and stats.log for performance metrics.</w:t>
      </w:r>
    </w:p>
    <w:p w14:paraId="38BA0D2F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pict w14:anchorId="0AAAEF18">
          <v:rect id="_x0000_i1062" style="width:0;height:1.5pt" o:hralign="center" o:hrstd="t" o:hr="t" fillcolor="#a0a0a0" stroked="f"/>
        </w:pict>
      </w:r>
    </w:p>
    <w:p w14:paraId="54989D03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3. Custom Rule Implementation</w:t>
      </w:r>
    </w:p>
    <w:p w14:paraId="7DCC6D3A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>Beyond the standard telemetry, I engineered a specialized ruleset (</w:t>
      </w:r>
      <w:proofErr w:type="spellStart"/>
      <w:r w:rsidRPr="00B8370B">
        <w:rPr>
          <w:lang w:val="en-ID"/>
        </w:rPr>
        <w:t>local.rules</w:t>
      </w:r>
      <w:proofErr w:type="spellEnd"/>
      <w:r w:rsidRPr="00B8370B">
        <w:rPr>
          <w:lang w:val="en-ID"/>
        </w:rPr>
        <w:t xml:space="preserve">) to detect high-risk activity. Each rule is assigned a unique </w:t>
      </w:r>
      <w:r w:rsidRPr="00B8370B">
        <w:rPr>
          <w:b/>
          <w:bCs/>
          <w:lang w:val="en-ID"/>
        </w:rPr>
        <w:t>Signature ID (SID)</w:t>
      </w:r>
      <w:r w:rsidRPr="00B8370B">
        <w:rPr>
          <w:lang w:val="en-ID"/>
        </w:rPr>
        <w:t>.</w:t>
      </w:r>
    </w:p>
    <w:p w14:paraId="268754EA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Key Signatures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070"/>
        <w:gridCol w:w="4367"/>
      </w:tblGrid>
      <w:tr w:rsidR="00B8370B" w:rsidRPr="00B8370B" w14:paraId="2FEDE286" w14:textId="77777777" w:rsidTr="00E151DE">
        <w:trPr>
          <w:tblHeader/>
          <w:tblCellSpacing w:w="15" w:type="dxa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15ED0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b/>
                <w:bCs/>
                <w:lang w:val="en-ID"/>
              </w:rPr>
              <w:t>SID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F282D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b/>
                <w:bCs/>
                <w:lang w:val="en-ID"/>
              </w:rPr>
              <w:t>Threat Category</w:t>
            </w:r>
          </w:p>
        </w:tc>
        <w:tc>
          <w:tcPr>
            <w:tcW w:w="4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545A8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b/>
                <w:bCs/>
                <w:lang w:val="en-ID"/>
              </w:rPr>
              <w:t>Logic / Content Match</w:t>
            </w:r>
          </w:p>
        </w:tc>
      </w:tr>
      <w:tr w:rsidR="00B8370B" w:rsidRPr="00B8370B" w14:paraId="71598607" w14:textId="77777777" w:rsidTr="00E151DE">
        <w:trPr>
          <w:tblCellSpacing w:w="15" w:type="dxa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7F3C3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b/>
                <w:bCs/>
                <w:lang w:val="en-ID"/>
              </w:rPr>
              <w:t>1000001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F6BD0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SQL Injection</w:t>
            </w:r>
          </w:p>
        </w:tc>
        <w:tc>
          <w:tcPr>
            <w:tcW w:w="4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7DA96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Detects UNION SELECT patterns in HTTP buffers.</w:t>
            </w:r>
          </w:p>
        </w:tc>
      </w:tr>
      <w:tr w:rsidR="00B8370B" w:rsidRPr="00B8370B" w14:paraId="5EA0A365" w14:textId="77777777" w:rsidTr="00E151DE">
        <w:trPr>
          <w:tblCellSpacing w:w="15" w:type="dxa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7BD12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b/>
                <w:bCs/>
                <w:lang w:val="en-ID"/>
              </w:rPr>
              <w:t>1000003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D1F34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Cross-Site Scripting</w:t>
            </w:r>
          </w:p>
        </w:tc>
        <w:tc>
          <w:tcPr>
            <w:tcW w:w="4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2C231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Identifies &lt;script&gt; tag injection attempts.</w:t>
            </w:r>
          </w:p>
        </w:tc>
      </w:tr>
      <w:tr w:rsidR="00B8370B" w:rsidRPr="00B8370B" w14:paraId="53F2E0FF" w14:textId="77777777" w:rsidTr="00E151DE">
        <w:trPr>
          <w:tblCellSpacing w:w="15" w:type="dxa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9527A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b/>
                <w:bCs/>
                <w:lang w:val="en-ID"/>
              </w:rPr>
              <w:t>1000005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DE4AB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Reconnaissance</w:t>
            </w:r>
          </w:p>
        </w:tc>
        <w:tc>
          <w:tcPr>
            <w:tcW w:w="4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A3F7F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 xml:space="preserve">Detects Nmap </w:t>
            </w:r>
            <w:r w:rsidRPr="00B8370B">
              <w:rPr>
                <w:b/>
                <w:bCs/>
                <w:lang w:val="en-ID"/>
              </w:rPr>
              <w:t>XMAS Scans</w:t>
            </w:r>
            <w:r w:rsidRPr="00B8370B">
              <w:rPr>
                <w:lang w:val="en-ID"/>
              </w:rPr>
              <w:t xml:space="preserve"> (TCP flags FPU).</w:t>
            </w:r>
          </w:p>
        </w:tc>
      </w:tr>
      <w:tr w:rsidR="00B8370B" w:rsidRPr="00B8370B" w14:paraId="154EA916" w14:textId="77777777" w:rsidTr="00E151DE">
        <w:trPr>
          <w:tblCellSpacing w:w="15" w:type="dxa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E8C33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b/>
                <w:bCs/>
                <w:lang w:val="en-ID"/>
              </w:rPr>
              <w:t>1000007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55A24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Brute Force</w:t>
            </w:r>
          </w:p>
        </w:tc>
        <w:tc>
          <w:tcPr>
            <w:tcW w:w="4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FFA35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Threshold-based alert for SSH connection spikes.</w:t>
            </w:r>
          </w:p>
        </w:tc>
      </w:tr>
      <w:tr w:rsidR="00B8370B" w:rsidRPr="00B8370B" w14:paraId="3D8A2289" w14:textId="77777777" w:rsidTr="00E151DE">
        <w:trPr>
          <w:tblCellSpacing w:w="15" w:type="dxa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95EC7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b/>
                <w:bCs/>
                <w:lang w:val="en-ID"/>
              </w:rPr>
              <w:t>1000100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5AB18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Availability</w:t>
            </w:r>
          </w:p>
        </w:tc>
        <w:tc>
          <w:tcPr>
            <w:tcW w:w="4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19767" w14:textId="77777777" w:rsidR="00B8370B" w:rsidRPr="00B8370B" w:rsidRDefault="00B8370B" w:rsidP="00B8370B">
            <w:pPr>
              <w:rPr>
                <w:lang w:val="en-ID"/>
              </w:rPr>
            </w:pPr>
            <w:r w:rsidRPr="00B8370B">
              <w:rPr>
                <w:lang w:val="en-ID"/>
              </w:rPr>
              <w:t>ICMP Echo Request monitoring (Ping).</w:t>
            </w:r>
          </w:p>
        </w:tc>
      </w:tr>
    </w:tbl>
    <w:p w14:paraId="775BAC9F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pict w14:anchorId="5AA3239D">
          <v:rect id="_x0000_i1063" style="width:0;height:1.5pt" o:hralign="center" o:hrstd="t" o:hr="t" fillcolor="#a0a0a0" stroked="f"/>
        </w:pict>
      </w:r>
    </w:p>
    <w:p w14:paraId="12FA3B36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4. Technical Configuration</w:t>
      </w:r>
    </w:p>
    <w:p w14:paraId="24BE4C61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>To ensure high-fidelity detection in a virtualized lab environment, specific engine adjustments were made:</w:t>
      </w:r>
    </w:p>
    <w:p w14:paraId="3384DCD6" w14:textId="77777777" w:rsidR="00B8370B" w:rsidRPr="00B8370B" w:rsidRDefault="00B8370B" w:rsidP="00B8370B">
      <w:pPr>
        <w:numPr>
          <w:ilvl w:val="0"/>
          <w:numId w:val="2"/>
        </w:numPr>
        <w:rPr>
          <w:lang w:val="en-ID"/>
        </w:rPr>
      </w:pPr>
      <w:r w:rsidRPr="00B8370B">
        <w:rPr>
          <w:b/>
          <w:bCs/>
          <w:lang w:val="en-ID"/>
        </w:rPr>
        <w:t>HOME_NET Definition:</w:t>
      </w:r>
      <w:r w:rsidRPr="00B8370B">
        <w:rPr>
          <w:lang w:val="en-ID"/>
        </w:rPr>
        <w:t xml:space="preserve"> Configured the internal variable to include 127.0.0.1/32 and local subnets to prevent "Home-to-Home" traffic filtering.</w:t>
      </w:r>
    </w:p>
    <w:p w14:paraId="0B18CF0B" w14:textId="77777777" w:rsidR="00B8370B" w:rsidRPr="00B8370B" w:rsidRDefault="00B8370B" w:rsidP="00B8370B">
      <w:pPr>
        <w:numPr>
          <w:ilvl w:val="0"/>
          <w:numId w:val="2"/>
        </w:numPr>
        <w:rPr>
          <w:lang w:val="en-ID"/>
        </w:rPr>
      </w:pPr>
      <w:r w:rsidRPr="00B8370B">
        <w:rPr>
          <w:b/>
          <w:bCs/>
          <w:lang w:val="en-ID"/>
        </w:rPr>
        <w:lastRenderedPageBreak/>
        <w:t>Checksum Validation:</w:t>
      </w:r>
      <w:r w:rsidRPr="00B8370B">
        <w:rPr>
          <w:lang w:val="en-ID"/>
        </w:rPr>
        <w:t xml:space="preserve"> Disabled (checksum-validation: no) to account for OS-level checksum offloading during local loopback testing.</w:t>
      </w:r>
    </w:p>
    <w:p w14:paraId="51CB8F8B" w14:textId="77777777" w:rsidR="00B8370B" w:rsidRPr="00B8370B" w:rsidRDefault="00B8370B" w:rsidP="00B8370B">
      <w:pPr>
        <w:numPr>
          <w:ilvl w:val="0"/>
          <w:numId w:val="2"/>
        </w:numPr>
        <w:rPr>
          <w:lang w:val="en-ID"/>
        </w:rPr>
      </w:pPr>
      <w:r w:rsidRPr="00B8370B">
        <w:rPr>
          <w:b/>
          <w:bCs/>
          <w:lang w:val="en-ID"/>
        </w:rPr>
        <w:t>Flow Engine:</w:t>
      </w:r>
      <w:r w:rsidRPr="00B8370B">
        <w:rPr>
          <w:lang w:val="en-ID"/>
        </w:rPr>
        <w:t xml:space="preserve"> Enabled established flow tracking to reduce false positives on fragmented web requests.</w:t>
      </w:r>
    </w:p>
    <w:p w14:paraId="094EAA55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pict w14:anchorId="3F9A2B35">
          <v:rect id="_x0000_i1064" style="width:0;height:1.5pt" o:hralign="center" o:hrstd="t" o:hr="t" fillcolor="#a0a0a0" stroked="f"/>
        </w:pict>
      </w:r>
    </w:p>
    <w:p w14:paraId="29E92266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5. Validation &amp; Results (Proof of Concept)</w:t>
      </w:r>
    </w:p>
    <w:p w14:paraId="6FD95A46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>The system was validated using active exploitation tools (</w:t>
      </w:r>
      <w:proofErr w:type="spellStart"/>
      <w:r w:rsidRPr="00B8370B">
        <w:rPr>
          <w:lang w:val="en-ID"/>
        </w:rPr>
        <w:t>nmap</w:t>
      </w:r>
      <w:proofErr w:type="spellEnd"/>
      <w:r w:rsidRPr="00B8370B">
        <w:rPr>
          <w:lang w:val="en-ID"/>
        </w:rPr>
        <w:t xml:space="preserve"> and curl).</w:t>
      </w:r>
    </w:p>
    <w:p w14:paraId="00692A9E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Test Case: Nmap XMAS Scan Detection</w:t>
      </w:r>
    </w:p>
    <w:p w14:paraId="5D949430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 xml:space="preserve">An attacker launched a stealth reconnaissance scan using </w:t>
      </w:r>
      <w:proofErr w:type="spellStart"/>
      <w:r w:rsidRPr="00B8370B">
        <w:rPr>
          <w:lang w:val="en-ID"/>
        </w:rPr>
        <w:t>nmap</w:t>
      </w:r>
      <w:proofErr w:type="spellEnd"/>
      <w:r w:rsidRPr="00B8370B">
        <w:rPr>
          <w:lang w:val="en-ID"/>
        </w:rPr>
        <w:t xml:space="preserve"> -</w:t>
      </w:r>
      <w:proofErr w:type="spellStart"/>
      <w:r w:rsidRPr="00B8370B">
        <w:rPr>
          <w:lang w:val="en-ID"/>
        </w:rPr>
        <w:t>sX</w:t>
      </w:r>
      <w:proofErr w:type="spellEnd"/>
      <w:r w:rsidRPr="00B8370B">
        <w:rPr>
          <w:lang w:val="en-ID"/>
        </w:rPr>
        <w:t xml:space="preserve"> localhost.</w:t>
      </w:r>
    </w:p>
    <w:p w14:paraId="2805D666" w14:textId="77777777" w:rsidR="00B8370B" w:rsidRPr="00B8370B" w:rsidRDefault="00B8370B" w:rsidP="00B8370B">
      <w:pPr>
        <w:rPr>
          <w:lang w:val="en-ID"/>
        </w:rPr>
      </w:pPr>
      <w:r w:rsidRPr="00B8370B">
        <w:rPr>
          <w:b/>
          <w:bCs/>
          <w:lang w:val="en-ID"/>
        </w:rPr>
        <w:t>Captured IDS Logs:</w:t>
      </w:r>
    </w:p>
    <w:p w14:paraId="02FECA92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>Plaintext</w:t>
      </w:r>
    </w:p>
    <w:p w14:paraId="03ADE968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>04/07/2026-04:04:24.784628 [**] [1:1000005:1] IDS: Nmap XMAS Scan Detected [**] {TCP} 127.0.0.1:59870 -&gt; 127.0.0.1:3971</w:t>
      </w:r>
    </w:p>
    <w:p w14:paraId="41DFEE42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>04/07/2026-04:04:24.784664 [**] [1:1000005:1] IDS: Nmap XMAS Scan Detected [**] {TCP} 127.0.0.1:59870 -&gt; 127.0.0.1:12345</w:t>
      </w:r>
    </w:p>
    <w:p w14:paraId="46C442A4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t>04/07/2026-04:04:24.784793 [**] [1:1000005:1] IDS: Nmap XMAS Scan Detected [**] {TCP} 127.0.0.1:59870 -&gt; 127.0.0.1:10002</w:t>
      </w:r>
    </w:p>
    <w:p w14:paraId="723D74FA" w14:textId="77777777" w:rsidR="00B8370B" w:rsidRPr="00B8370B" w:rsidRDefault="00B8370B" w:rsidP="00B8370B">
      <w:pPr>
        <w:rPr>
          <w:lang w:val="en-ID"/>
        </w:rPr>
      </w:pPr>
      <w:r w:rsidRPr="00B8370B">
        <w:rPr>
          <w:b/>
          <w:bCs/>
          <w:lang w:val="en-ID"/>
        </w:rPr>
        <w:t>Observation:</w:t>
      </w:r>
      <w:r w:rsidRPr="00B8370B">
        <w:rPr>
          <w:lang w:val="en-ID"/>
        </w:rPr>
        <w:t xml:space="preserve"> The system successfully identified the non-standard TCP flag combinations and generated real-time alerts for every port probe attempted by the scanner.</w:t>
      </w:r>
    </w:p>
    <w:p w14:paraId="3ABD8E23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pict w14:anchorId="18785CAF">
          <v:rect id="_x0000_i1065" style="width:0;height:1.5pt" o:hralign="center" o:hrstd="t" o:hr="t" fillcolor="#a0a0a0" stroked="f"/>
        </w:pict>
      </w:r>
    </w:p>
    <w:p w14:paraId="15029D2C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6. Future Roadmap</w:t>
      </w:r>
    </w:p>
    <w:p w14:paraId="20546D43" w14:textId="77777777" w:rsidR="00B8370B" w:rsidRPr="00B8370B" w:rsidRDefault="00B8370B" w:rsidP="00B8370B">
      <w:pPr>
        <w:numPr>
          <w:ilvl w:val="0"/>
          <w:numId w:val="3"/>
        </w:numPr>
        <w:rPr>
          <w:lang w:val="en-ID"/>
        </w:rPr>
      </w:pPr>
      <w:r w:rsidRPr="00B8370B">
        <w:rPr>
          <w:b/>
          <w:bCs/>
          <w:lang w:val="en-ID"/>
        </w:rPr>
        <w:t>ELK Integration:</w:t>
      </w:r>
      <w:r w:rsidRPr="00B8370B">
        <w:rPr>
          <w:lang w:val="en-ID"/>
        </w:rPr>
        <w:t xml:space="preserve"> Exporting </w:t>
      </w:r>
      <w:proofErr w:type="spellStart"/>
      <w:proofErr w:type="gramStart"/>
      <w:r w:rsidRPr="00B8370B">
        <w:rPr>
          <w:lang w:val="en-ID"/>
        </w:rPr>
        <w:t>eve.json</w:t>
      </w:r>
      <w:proofErr w:type="spellEnd"/>
      <w:proofErr w:type="gramEnd"/>
      <w:r w:rsidRPr="00B8370B">
        <w:rPr>
          <w:lang w:val="en-ID"/>
        </w:rPr>
        <w:t xml:space="preserve"> logs to Elasticsearch, Logstash, and Kibana for graphical threat visualization.</w:t>
      </w:r>
    </w:p>
    <w:p w14:paraId="61F079BB" w14:textId="77777777" w:rsidR="00B8370B" w:rsidRPr="00B8370B" w:rsidRDefault="00B8370B" w:rsidP="00B8370B">
      <w:pPr>
        <w:numPr>
          <w:ilvl w:val="0"/>
          <w:numId w:val="3"/>
        </w:numPr>
        <w:rPr>
          <w:lang w:val="en-ID"/>
        </w:rPr>
      </w:pPr>
      <w:r w:rsidRPr="00B8370B">
        <w:rPr>
          <w:b/>
          <w:bCs/>
          <w:lang w:val="en-ID"/>
        </w:rPr>
        <w:t>IPS Transition:</w:t>
      </w:r>
      <w:r w:rsidRPr="00B8370B">
        <w:rPr>
          <w:lang w:val="en-ID"/>
        </w:rPr>
        <w:t xml:space="preserve"> Moving the engine to </w:t>
      </w:r>
      <w:r w:rsidRPr="00B8370B">
        <w:rPr>
          <w:b/>
          <w:bCs/>
          <w:lang w:val="en-ID"/>
        </w:rPr>
        <w:t>Inline Mode</w:t>
      </w:r>
      <w:r w:rsidRPr="00B8370B">
        <w:rPr>
          <w:lang w:val="en-ID"/>
        </w:rPr>
        <w:t xml:space="preserve"> using NFQUEUE to drop packets automatically upon detection.</w:t>
      </w:r>
    </w:p>
    <w:p w14:paraId="617AE554" w14:textId="77777777" w:rsidR="00B8370B" w:rsidRPr="00B8370B" w:rsidRDefault="00B8370B" w:rsidP="00B8370B">
      <w:pPr>
        <w:numPr>
          <w:ilvl w:val="0"/>
          <w:numId w:val="3"/>
        </w:numPr>
        <w:rPr>
          <w:lang w:val="en-ID"/>
        </w:rPr>
      </w:pPr>
      <w:r w:rsidRPr="00B8370B">
        <w:rPr>
          <w:b/>
          <w:bCs/>
          <w:lang w:val="en-ID"/>
        </w:rPr>
        <w:t>PCAP Analysis:</w:t>
      </w:r>
      <w:r w:rsidRPr="00B8370B">
        <w:rPr>
          <w:lang w:val="en-ID"/>
        </w:rPr>
        <w:t xml:space="preserve"> Integrating automated packet capture triggered only during High-Severity alerts for forensic analysis.</w:t>
      </w:r>
    </w:p>
    <w:p w14:paraId="42BCC505" w14:textId="77777777" w:rsidR="00B8370B" w:rsidRPr="00B8370B" w:rsidRDefault="00B8370B" w:rsidP="00B8370B">
      <w:pPr>
        <w:rPr>
          <w:lang w:val="en-ID"/>
        </w:rPr>
      </w:pPr>
      <w:r w:rsidRPr="00B8370B">
        <w:rPr>
          <w:lang w:val="en-ID"/>
        </w:rPr>
        <w:pict w14:anchorId="5C88638A">
          <v:rect id="_x0000_i1066" style="width:0;height:1.5pt" o:hralign="center" o:hrstd="t" o:hr="t" fillcolor="#a0a0a0" stroked="f"/>
        </w:pict>
      </w:r>
    </w:p>
    <w:p w14:paraId="5EDF342B" w14:textId="77777777" w:rsidR="00B8370B" w:rsidRPr="00B8370B" w:rsidRDefault="00B8370B" w:rsidP="00B8370B">
      <w:pPr>
        <w:rPr>
          <w:b/>
          <w:bCs/>
          <w:lang w:val="en-ID"/>
        </w:rPr>
      </w:pPr>
      <w:r w:rsidRPr="00B8370B">
        <w:rPr>
          <w:b/>
          <w:bCs/>
          <w:lang w:val="en-ID"/>
        </w:rPr>
        <w:t>How to Deploy</w:t>
      </w:r>
    </w:p>
    <w:p w14:paraId="33E15048" w14:textId="77777777" w:rsidR="00B8370B" w:rsidRPr="00B8370B" w:rsidRDefault="00B8370B" w:rsidP="00B8370B">
      <w:pPr>
        <w:numPr>
          <w:ilvl w:val="0"/>
          <w:numId w:val="4"/>
        </w:numPr>
        <w:rPr>
          <w:lang w:val="en-ID"/>
        </w:rPr>
      </w:pPr>
      <w:r w:rsidRPr="00B8370B">
        <w:rPr>
          <w:lang w:val="en-ID"/>
        </w:rPr>
        <w:t xml:space="preserve">Install Suricata: </w:t>
      </w:r>
      <w:proofErr w:type="spellStart"/>
      <w:r w:rsidRPr="00B8370B">
        <w:rPr>
          <w:lang w:val="en-ID"/>
        </w:rPr>
        <w:t>sudo</w:t>
      </w:r>
      <w:proofErr w:type="spellEnd"/>
      <w:r w:rsidRPr="00B8370B">
        <w:rPr>
          <w:lang w:val="en-ID"/>
        </w:rPr>
        <w:t xml:space="preserve"> apt install </w:t>
      </w:r>
      <w:proofErr w:type="spellStart"/>
      <w:r w:rsidRPr="00B8370B">
        <w:rPr>
          <w:lang w:val="en-ID"/>
        </w:rPr>
        <w:t>suricata</w:t>
      </w:r>
      <w:proofErr w:type="spellEnd"/>
    </w:p>
    <w:p w14:paraId="65D19AE4" w14:textId="77777777" w:rsidR="00B8370B" w:rsidRPr="00B8370B" w:rsidRDefault="00B8370B" w:rsidP="00B8370B">
      <w:pPr>
        <w:numPr>
          <w:ilvl w:val="0"/>
          <w:numId w:val="4"/>
        </w:numPr>
        <w:rPr>
          <w:lang w:val="en-ID"/>
        </w:rPr>
      </w:pPr>
      <w:r w:rsidRPr="00B8370B">
        <w:rPr>
          <w:lang w:val="en-ID"/>
        </w:rPr>
        <w:t xml:space="preserve">Update </w:t>
      </w:r>
      <w:proofErr w:type="spellStart"/>
      <w:proofErr w:type="gramStart"/>
      <w:r w:rsidRPr="00B8370B">
        <w:rPr>
          <w:lang w:val="en-ID"/>
        </w:rPr>
        <w:t>suricata.yaml</w:t>
      </w:r>
      <w:proofErr w:type="spellEnd"/>
      <w:proofErr w:type="gramEnd"/>
      <w:r w:rsidRPr="00B8370B">
        <w:rPr>
          <w:lang w:val="en-ID"/>
        </w:rPr>
        <w:t xml:space="preserve"> with the provided HOME_NET and rule-files.</w:t>
      </w:r>
    </w:p>
    <w:p w14:paraId="35301AA2" w14:textId="77777777" w:rsidR="00B8370B" w:rsidRPr="00B8370B" w:rsidRDefault="00B8370B" w:rsidP="00B8370B">
      <w:pPr>
        <w:numPr>
          <w:ilvl w:val="0"/>
          <w:numId w:val="4"/>
        </w:numPr>
        <w:rPr>
          <w:lang w:val="en-ID"/>
        </w:rPr>
      </w:pPr>
      <w:r w:rsidRPr="00B8370B">
        <w:rPr>
          <w:lang w:val="en-ID"/>
        </w:rPr>
        <w:t xml:space="preserve">Load </w:t>
      </w:r>
      <w:proofErr w:type="spellStart"/>
      <w:r w:rsidRPr="00B8370B">
        <w:rPr>
          <w:lang w:val="en-ID"/>
        </w:rPr>
        <w:t>local.rules</w:t>
      </w:r>
      <w:proofErr w:type="spellEnd"/>
      <w:r w:rsidRPr="00B8370B">
        <w:rPr>
          <w:lang w:val="en-ID"/>
        </w:rPr>
        <w:t xml:space="preserve"> into /var/lib/</w:t>
      </w:r>
      <w:proofErr w:type="spellStart"/>
      <w:r w:rsidRPr="00B8370B">
        <w:rPr>
          <w:lang w:val="en-ID"/>
        </w:rPr>
        <w:t>suricata</w:t>
      </w:r>
      <w:proofErr w:type="spellEnd"/>
      <w:r w:rsidRPr="00B8370B">
        <w:rPr>
          <w:lang w:val="en-ID"/>
        </w:rPr>
        <w:t>/rules/.</w:t>
      </w:r>
    </w:p>
    <w:p w14:paraId="117A91B8" w14:textId="77777777" w:rsidR="00B8370B" w:rsidRPr="00B8370B" w:rsidRDefault="00B8370B" w:rsidP="00B8370B">
      <w:pPr>
        <w:numPr>
          <w:ilvl w:val="0"/>
          <w:numId w:val="4"/>
        </w:numPr>
        <w:rPr>
          <w:lang w:val="en-ID"/>
        </w:rPr>
      </w:pPr>
      <w:r w:rsidRPr="00B8370B">
        <w:rPr>
          <w:lang w:val="en-ID"/>
        </w:rPr>
        <w:t xml:space="preserve">Run: </w:t>
      </w:r>
      <w:proofErr w:type="spellStart"/>
      <w:r w:rsidRPr="00B8370B">
        <w:rPr>
          <w:lang w:val="en-ID"/>
        </w:rPr>
        <w:t>sudo</w:t>
      </w:r>
      <w:proofErr w:type="spellEnd"/>
      <w:r w:rsidRPr="00B8370B">
        <w:rPr>
          <w:lang w:val="en-ID"/>
        </w:rPr>
        <w:t xml:space="preserve"> </w:t>
      </w:r>
      <w:proofErr w:type="spellStart"/>
      <w:r w:rsidRPr="00B8370B">
        <w:rPr>
          <w:lang w:val="en-ID"/>
        </w:rPr>
        <w:t>suricata</w:t>
      </w:r>
      <w:proofErr w:type="spellEnd"/>
      <w:r w:rsidRPr="00B8370B">
        <w:rPr>
          <w:lang w:val="en-ID"/>
        </w:rPr>
        <w:t xml:space="preserve"> -c /etc/</w:t>
      </w:r>
      <w:proofErr w:type="spellStart"/>
      <w:r w:rsidRPr="00B8370B">
        <w:rPr>
          <w:lang w:val="en-ID"/>
        </w:rPr>
        <w:t>suricata</w:t>
      </w:r>
      <w:proofErr w:type="spellEnd"/>
      <w:r w:rsidRPr="00B8370B">
        <w:rPr>
          <w:lang w:val="en-ID"/>
        </w:rPr>
        <w:t>/</w:t>
      </w:r>
      <w:proofErr w:type="spellStart"/>
      <w:r w:rsidRPr="00B8370B">
        <w:rPr>
          <w:lang w:val="en-ID"/>
        </w:rPr>
        <w:t>suricata.yaml</w:t>
      </w:r>
      <w:proofErr w:type="spellEnd"/>
      <w:r w:rsidRPr="00B8370B">
        <w:rPr>
          <w:lang w:val="en-ID"/>
        </w:rPr>
        <w:t xml:space="preserve"> -</w:t>
      </w:r>
      <w:proofErr w:type="spellStart"/>
      <w:r w:rsidRPr="00B8370B">
        <w:rPr>
          <w:lang w:val="en-ID"/>
        </w:rPr>
        <w:t>i</w:t>
      </w:r>
      <w:proofErr w:type="spellEnd"/>
      <w:r w:rsidRPr="00B8370B">
        <w:rPr>
          <w:lang w:val="en-ID"/>
        </w:rPr>
        <w:t xml:space="preserve"> lo</w:t>
      </w:r>
    </w:p>
    <w:p w14:paraId="5DD6534C" w14:textId="77777777" w:rsidR="00496CD1" w:rsidRDefault="00496CD1"/>
    <w:sectPr w:rsidR="00496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B68EC"/>
    <w:multiLevelType w:val="multilevel"/>
    <w:tmpl w:val="0C3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34FC8"/>
    <w:multiLevelType w:val="multilevel"/>
    <w:tmpl w:val="D0E4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29069F"/>
    <w:multiLevelType w:val="multilevel"/>
    <w:tmpl w:val="78B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E7A12"/>
    <w:multiLevelType w:val="multilevel"/>
    <w:tmpl w:val="CB0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64004">
    <w:abstractNumId w:val="0"/>
  </w:num>
  <w:num w:numId="2" w16cid:durableId="494420257">
    <w:abstractNumId w:val="3"/>
  </w:num>
  <w:num w:numId="3" w16cid:durableId="1812821091">
    <w:abstractNumId w:val="2"/>
  </w:num>
  <w:num w:numId="4" w16cid:durableId="19955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0B"/>
    <w:rsid w:val="00496CD1"/>
    <w:rsid w:val="009A176F"/>
    <w:rsid w:val="009A79CB"/>
    <w:rsid w:val="00B8370B"/>
    <w:rsid w:val="00E1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131E"/>
  <w15:chartTrackingRefBased/>
  <w15:docId w15:val="{9FCFBF7C-625C-4C58-9254-E807B67B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D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0B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0B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0B"/>
    <w:rPr>
      <w:rFonts w:eastAsiaTheme="majorEastAsia" w:cstheme="majorBidi"/>
      <w:color w:val="0F4761" w:themeColor="accent1" w:themeShade="BF"/>
      <w:sz w:val="28"/>
      <w:szCs w:val="35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0B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0B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0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0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0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0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8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370B"/>
    <w:rPr>
      <w:rFonts w:asciiTheme="majorHAnsi" w:eastAsiaTheme="majorEastAsia" w:hAnsiTheme="majorHAnsi" w:cstheme="majorBidi"/>
      <w:spacing w:val="-10"/>
      <w:kern w:val="28"/>
      <w:sz w:val="56"/>
      <w:szCs w:val="71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370B"/>
    <w:rPr>
      <w:rFonts w:eastAsiaTheme="majorEastAsia" w:cstheme="majorBidi"/>
      <w:color w:val="595959" w:themeColor="text1" w:themeTint="A6"/>
      <w:spacing w:val="15"/>
      <w:sz w:val="28"/>
      <w:szCs w:val="35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8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0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83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0B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83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WIJAYA</dc:creator>
  <cp:keywords/>
  <dc:description/>
  <cp:lastModifiedBy>ANDREW WIJAYA</cp:lastModifiedBy>
  <cp:revision>2</cp:revision>
  <dcterms:created xsi:type="dcterms:W3CDTF">2026-04-07T08:07:00Z</dcterms:created>
  <dcterms:modified xsi:type="dcterms:W3CDTF">2026-04-07T08:10:00Z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311c159e-8d5a-436a-b3e0-a29e38e66a8f</vt:lpwstr>
  </property>
</Properties>
</file>