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44678"/>
        <w:docPartObj>
          <w:docPartGallery w:val="Cover Pages"/>
          <w:docPartUnique/>
        </w:docPartObj>
      </w:sdtPr>
      <w:sdtEndPr>
        <w:rPr>
          <w:rFonts w:ascii="Times New Roman" w:eastAsiaTheme="majorEastAsia" w:hAnsi="Times New Roman" w:cstheme="majorBidi"/>
          <w:b/>
          <w:bCs/>
          <w:color w:val="0B5294" w:themeColor="accent1" w:themeShade="BF"/>
          <w:sz w:val="24"/>
          <w:szCs w:val="24"/>
        </w:rPr>
      </w:sdtEndPr>
      <w:sdtContent>
        <w:p w:rsidR="00E500E7" w:rsidRDefault="00E500E7"/>
        <w:p w:rsidR="00E500E7" w:rsidRDefault="00A35A32">
          <w:r w:rsidRPr="00A35A32">
            <w:rPr>
              <w:noProof/>
              <w:lang w:eastAsia="zh-TW"/>
            </w:rPr>
            <w:pict>
              <v:group id="_x0000_s1041"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75b7f4 [1620]" stroked="f">
                      <v:fill opacity=".5"/>
                      <v:path arrowok="t"/>
                    </v:shape>
                    <v:shape id="_x0000_s1045" style="position:absolute;left:7150;top:7468;width:3466;height:3550;mso-width-relative:page;mso-height-relative:page" coordsize="3466,3550" path="m,569l,2930r3466,620l3466,,,569xe" fillcolor="#badbf9 [820]" stroked="f">
                      <v:fill opacity=".5"/>
                      <v:path arrowok="t"/>
                    </v:shape>
                    <v:shape id="_x0000_s1046" style="position:absolute;left:10616;top:7468;width:1591;height:3550;mso-width-relative:page;mso-height-relative:page" coordsize="1591,3550" path="m,l,3550,1591,2746r,-2009l,xe" fillcolor="#75b7f4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badbf9 [820]" stroked="f">
                    <v:fill opacity="45875f"/>
                    <v:path arrowok="t"/>
                  </v:shape>
                  <v:shape id="_x0000_s1051" style="position:absolute;left:2077;top:3617;width:6011;height:3835;mso-width-relative:page;mso-height-relative:page" coordsize="6011,3835" path="m,l17,3835,6011,2629r,-1390l,xe" fillcolor="#75b7f4 [1620]" stroked="f">
                    <v:fill opacity="45875f"/>
                    <v:path arrowok="t"/>
                  </v:shape>
                  <v:shape id="_x0000_s1052" style="position:absolute;left:8088;top:3835;width:4102;height:3432;mso-width-relative:page;mso-height-relative:page" coordsize="4102,3432" path="m,1038l,2411,4102,3432,4102,,,1038xe" fillcolor="#badbf9 [820]" stroked="f">
                    <v:fill opacity="45875f"/>
                    <v:path arrowok="t"/>
                  </v:shape>
                </v:group>
                <v:rect id="_x0000_s1053" style="position:absolute;left:1800;top:1440;width:8638;height:859;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E500E7" w:rsidRDefault="00E500E7" w:rsidP="00E500E7">
                            <w:pPr>
                              <w:rPr>
                                <w:b/>
                                <w:bCs/>
                                <w:color w:val="808080" w:themeColor="text1" w:themeTint="7F"/>
                                <w:sz w:val="32"/>
                                <w:szCs w:val="32"/>
                              </w:rPr>
                            </w:pPr>
                            <w:r>
                              <w:rPr>
                                <w:b/>
                                <w:bCs/>
                                <w:color w:val="808080" w:themeColor="text1" w:themeTint="7F"/>
                                <w:sz w:val="32"/>
                                <w:szCs w:val="32"/>
                                <w:lang w:val="en-AU"/>
                              </w:rPr>
                              <w:t>Vicnet, State Library of Victoria</w:t>
                            </w:r>
                          </w:p>
                        </w:sdtContent>
                      </w:sdt>
                      <w:p w:rsidR="00E500E7" w:rsidRDefault="00E500E7">
                        <w:pPr>
                          <w:rPr>
                            <w:b/>
                            <w:bCs/>
                            <w:color w:val="808080" w:themeColor="text1" w:themeTint="7F"/>
                            <w:sz w:val="32"/>
                            <w:szCs w:val="32"/>
                          </w:rPr>
                        </w:pPr>
                      </w:p>
                    </w:txbxContent>
                  </v:textbox>
                </v:rect>
                <v:rect id="_x0000_s1054" style="position:absolute;left:6494;top:11160;width:4998;height:1222;mso-position-horizontal-relative:margin;mso-position-vertical-relative:margin" filled="f" stroked="f">
                  <v:textbox style="mso-next-textbox:#_x0000_s1054;mso-fit-shape-to-text:t">
                    <w:txbxContent>
                      <w:p w:rsidR="00E500E7" w:rsidRDefault="007F7F60" w:rsidP="00E500E7">
                        <w:pPr>
                          <w:jc w:val="right"/>
                          <w:rPr>
                            <w:sz w:val="96"/>
                            <w:szCs w:val="96"/>
                          </w:rPr>
                        </w:pPr>
                        <w:r>
                          <w:rPr>
                            <w:sz w:val="96"/>
                            <w:szCs w:val="96"/>
                          </w:rPr>
                          <w:t>20</w:t>
                        </w:r>
                        <w:r w:rsidR="00CC563B">
                          <w:rPr>
                            <w:sz w:val="96"/>
                            <w:szCs w:val="96"/>
                          </w:rPr>
                          <w:t>09</w:t>
                        </w:r>
                      </w:p>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sdt>
                        <w:sdtPr>
                          <w:rPr>
                            <w:b/>
                            <w:bCs/>
                            <w:color w:val="04617B" w:themeColor="text2"/>
                            <w:sz w:val="72"/>
                            <w:szCs w:val="72"/>
                          </w:rPr>
                          <w:alias w:val="Title"/>
                          <w:id w:val="15866532"/>
                          <w:placeholder>
                            <w:docPart w:val="4396C7B4BF6A42DFB89F34EBA464BB57"/>
                          </w:placeholder>
                          <w:dataBinding w:prefixMappings="xmlns:ns0='http://schemas.openxmlformats.org/package/2006/metadata/core-properties' xmlns:ns1='http://purl.org/dc/elements/1.1/'" w:xpath="/ns0:coreProperties[1]/ns1:title[1]" w:storeItemID="{6C3C8BC8-F283-45AE-878A-BAB7291924A1}"/>
                          <w:text/>
                        </w:sdtPr>
                        <w:sdtContent>
                          <w:p w:rsidR="00E500E7" w:rsidRDefault="00E500E7" w:rsidP="00E500E7">
                            <w:pPr>
                              <w:rPr>
                                <w:b/>
                                <w:bCs/>
                                <w:color w:val="04617B" w:themeColor="text2"/>
                                <w:sz w:val="72"/>
                                <w:szCs w:val="72"/>
                              </w:rPr>
                            </w:pPr>
                            <w:proofErr w:type="spellStart"/>
                            <w:r>
                              <w:rPr>
                                <w:b/>
                                <w:bCs/>
                                <w:color w:val="04617B" w:themeColor="text2"/>
                                <w:sz w:val="72"/>
                                <w:szCs w:val="72"/>
                              </w:rPr>
                              <w:t>Dhøg</w:t>
                            </w:r>
                            <w:proofErr w:type="spellEnd"/>
                            <w:r>
                              <w:rPr>
                                <w:b/>
                                <w:bCs/>
                                <w:color w:val="04617B" w:themeColor="text2"/>
                                <w:sz w:val="72"/>
                                <w:szCs w:val="72"/>
                              </w:rPr>
                              <w:t xml:space="preserve"> </w:t>
                            </w:r>
                            <w:proofErr w:type="spellStart"/>
                            <w:r>
                              <w:rPr>
                                <w:b/>
                                <w:bCs/>
                                <w:color w:val="04617B" w:themeColor="text2"/>
                                <w:sz w:val="72"/>
                                <w:szCs w:val="72"/>
                              </w:rPr>
                              <w:t>Cøllø</w:t>
                            </w:r>
                            <w:proofErr w:type="spellEnd"/>
                          </w:p>
                        </w:sdtContent>
                      </w:sdt>
                      <w:sdt>
                        <w:sdtPr>
                          <w:rPr>
                            <w:b/>
                            <w:bCs/>
                            <w:color w:val="0F6FC6" w:themeColor="accent1"/>
                            <w:sz w:val="40"/>
                            <w:szCs w:val="40"/>
                          </w:rPr>
                          <w:alias w:val="Subtitle"/>
                          <w:id w:val="15866538"/>
                          <w:placeholder>
                            <w:docPart w:val="C6DD7714AB304F36B24C17F2CD9AA886"/>
                          </w:placeholder>
                          <w:dataBinding w:prefixMappings="xmlns:ns0='http://schemas.openxmlformats.org/package/2006/metadata/core-properties' xmlns:ns1='http://purl.org/dc/elements/1.1/'" w:xpath="/ns0:coreProperties[1]/ns1:subject[1]" w:storeItemID="{6C3C8BC8-F283-45AE-878A-BAB7291924A1}"/>
                          <w:text/>
                        </w:sdtPr>
                        <w:sdtContent>
                          <w:p w:rsidR="00E500E7" w:rsidRDefault="00E500E7" w:rsidP="00E500E7">
                            <w:pPr>
                              <w:rPr>
                                <w:b/>
                                <w:bCs/>
                                <w:color w:val="0F6FC6" w:themeColor="accent1"/>
                                <w:sz w:val="40"/>
                                <w:szCs w:val="40"/>
                              </w:rPr>
                            </w:pPr>
                            <w:r w:rsidRPr="00E500E7">
                              <w:rPr>
                                <w:b/>
                                <w:bCs/>
                                <w:color w:val="0F6FC6" w:themeColor="accent1"/>
                                <w:sz w:val="40"/>
                                <w:szCs w:val="40"/>
                              </w:rPr>
                              <w:t>Win32 Keyboard layout</w:t>
                            </w:r>
                            <w:r w:rsidRPr="00E500E7">
                              <w:rPr>
                                <w:rFonts w:cs="Arial"/>
                                <w:b/>
                                <w:bCs/>
                                <w:color w:val="0F6FC6" w:themeColor="accent1"/>
                                <w:sz w:val="40"/>
                                <w:szCs w:val="40"/>
                              </w:rPr>
                              <w:t>s</w:t>
                            </w:r>
                            <w:r w:rsidR="00E23C7F">
                              <w:rPr>
                                <w:b/>
                                <w:bCs/>
                                <w:color w:val="0F6FC6" w:themeColor="accent1"/>
                                <w:sz w:val="40"/>
                                <w:szCs w:val="40"/>
                              </w:rPr>
                              <w:t xml:space="preserve"> (Vista and Win7)</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E500E7" w:rsidRDefault="00E500E7">
                            <w:pPr>
                              <w:rPr>
                                <w:b/>
                                <w:bCs/>
                                <w:color w:val="808080" w:themeColor="text1" w:themeTint="7F"/>
                                <w:sz w:val="32"/>
                                <w:szCs w:val="32"/>
                              </w:rPr>
                            </w:pPr>
                            <w:r>
                              <w:rPr>
                                <w:b/>
                                <w:bCs/>
                                <w:color w:val="808080" w:themeColor="text1" w:themeTint="7F"/>
                                <w:sz w:val="32"/>
                                <w:szCs w:val="32"/>
                                <w:lang w:val="en-AU"/>
                              </w:rPr>
                              <w:t>Andrew Cunningham</w:t>
                            </w:r>
                          </w:p>
                        </w:sdtContent>
                      </w:sdt>
                      <w:p w:rsidR="00E500E7" w:rsidRDefault="00E500E7">
                        <w:pPr>
                          <w:rPr>
                            <w:b/>
                            <w:bCs/>
                            <w:color w:val="808080" w:themeColor="text1" w:themeTint="7F"/>
                            <w:sz w:val="32"/>
                            <w:szCs w:val="32"/>
                          </w:rPr>
                        </w:pPr>
                      </w:p>
                    </w:txbxContent>
                  </v:textbox>
                </v:rect>
                <w10:wrap anchorx="page" anchory="margin"/>
              </v:group>
            </w:pict>
          </w:r>
        </w:p>
        <w:p w:rsidR="00E500E7" w:rsidRDefault="00E500E7">
          <w:pPr>
            <w:rPr>
              <w:rFonts w:ascii="Times New Roman" w:eastAsiaTheme="majorEastAsia" w:hAnsi="Times New Roman" w:cstheme="majorBidi"/>
              <w:b/>
              <w:bCs/>
              <w:color w:val="0B5294" w:themeColor="accent1" w:themeShade="BF"/>
              <w:sz w:val="24"/>
              <w:szCs w:val="24"/>
            </w:rPr>
          </w:pPr>
          <w:r>
            <w:rPr>
              <w:rFonts w:ascii="Times New Roman" w:hAnsi="Times New Roman"/>
            </w:rPr>
            <w:br w:type="page"/>
          </w:r>
        </w:p>
      </w:sdtContent>
    </w:sdt>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F81819">
      <w:pPr>
        <w:ind w:firstLine="0"/>
      </w:pPr>
      <w:r>
        <w:t>© State Library of Victoria</w:t>
      </w:r>
      <w:r w:rsidR="00F81819">
        <w:t xml:space="preserve"> and Australian Chollo Community Inc. </w:t>
      </w:r>
      <w:r>
        <w:t xml:space="preserve"> 2009</w:t>
      </w:r>
    </w:p>
    <w:p w:rsidR="00E500E7" w:rsidRDefault="00E500E7" w:rsidP="00E500E7">
      <w:pPr>
        <w:ind w:firstLine="0"/>
      </w:pPr>
    </w:p>
    <w:sdt>
      <w:sdtPr>
        <w:alias w:val="Creative Commons License"/>
        <w:tag w:val="Creative Commons License"/>
        <w:id w:val="3344690"/>
        <w:lock w:val="sdtContentLocked"/>
        <w:placeholder>
          <w:docPart w:val="DefaultPlaceholder_22675703"/>
        </w:placeholder>
      </w:sdtPr>
      <w:sdtContent>
        <w:p w:rsidR="00E500E7" w:rsidRDefault="00A35A32" w:rsidP="00E500E7">
          <w:pPr>
            <w:ind w:firstLine="0"/>
          </w:pPr>
          <w:r>
            <w:pict>
              <v:shape id="_x0000_i1025" style="width:66.4pt;height:22.8pt" coordsize="" o:spt="100" adj="0,,0" path="" stroked="f">
                <v:stroke joinstyle="miter"/>
                <v:imagedata r:id="rId7" o:title=""/>
                <v:formulas/>
                <v:path o:connecttype="segments"/>
              </v:shape>
            </w:pict>
          </w:r>
        </w:p>
        <w:p w:rsidR="00E500E7" w:rsidRDefault="00E500E7" w:rsidP="00E500E7">
          <w:pPr>
            <w:ind w:firstLine="0"/>
          </w:pPr>
          <w:r>
            <w:t xml:space="preserve">This work is licensed under a </w:t>
          </w:r>
          <w:hyperlink r:id="rId8" w:history="1">
            <w:r>
              <w:rPr>
                <w:rStyle w:val="Hyperlink"/>
              </w:rPr>
              <w:t>Creative Commons Attribution-Noncommercial-Share Alike 2.5 Australia License</w:t>
            </w:r>
          </w:hyperlink>
          <w:r>
            <w:t>.</w:t>
          </w:r>
        </w:p>
      </w:sdtContent>
    </w:sdt>
    <w:p w:rsidR="00E500E7" w:rsidRDefault="00E500E7" w:rsidP="00E500E7">
      <w:pPr>
        <w:ind w:firstLine="0"/>
      </w:pPr>
    </w:p>
    <w:p w:rsidR="00E500E7" w:rsidRPr="007341CE" w:rsidRDefault="00E500E7" w:rsidP="00E500E7">
      <w:pPr>
        <w:ind w:firstLine="0"/>
      </w:pPr>
      <w:r>
        <w:t xml:space="preserve">The keyboard layouts were developed by Vicnet, a division of the State Library of Victoria, as part of </w:t>
      </w:r>
      <w:r w:rsidRPr="007341CE">
        <w:t xml:space="preserve">the Open Road project’s Language enablement initiative. </w:t>
      </w:r>
      <w:r>
        <w:t>The keyboard layout was developed for the Australian Chollo Community, Inc.</w:t>
      </w:r>
    </w:p>
    <w:p w:rsidR="00E500E7" w:rsidRPr="007341CE" w:rsidRDefault="00E500E7" w:rsidP="00E500E7">
      <w:pPr>
        <w:pStyle w:val="StyleNormalWebGentiumBookBasic"/>
        <w:rPr>
          <w:rFonts w:ascii="Calibri" w:hAnsi="Calibri"/>
        </w:rPr>
      </w:pPr>
      <w:r w:rsidRPr="007341CE">
        <w:rPr>
          <w:rFonts w:ascii="Calibri" w:hAnsi="Calibri"/>
        </w:rPr>
        <w:t xml:space="preserve">This manual was developed </w:t>
      </w:r>
      <w:r w:rsidRPr="007341CE">
        <w:rPr>
          <w:rFonts w:ascii="Calibri" w:hAnsi="Calibri"/>
          <w:szCs w:val="22"/>
        </w:rPr>
        <w:t xml:space="preserve">by </w:t>
      </w:r>
      <w:hyperlink r:id="rId9" w:history="1">
        <w:r w:rsidRPr="007341CE">
          <w:rPr>
            <w:rStyle w:val="Hyperlink"/>
            <w:rFonts w:ascii="Calibri" w:hAnsi="Calibri"/>
          </w:rPr>
          <w:t>Vicnet</w:t>
        </w:r>
      </w:hyperlink>
      <w:r w:rsidRPr="007341CE">
        <w:rPr>
          <w:rFonts w:ascii="Calibri" w:hAnsi="Calibri"/>
        </w:rPr>
        <w:t xml:space="preserve">, a division of the </w:t>
      </w:r>
      <w:hyperlink r:id="rId10" w:history="1">
        <w:r w:rsidRPr="007341CE">
          <w:rPr>
            <w:rStyle w:val="Hyperlink"/>
            <w:rFonts w:ascii="Calibri" w:hAnsi="Calibri"/>
          </w:rPr>
          <w:t>State Library of Victoria</w:t>
        </w:r>
      </w:hyperlink>
      <w:r w:rsidRPr="007341CE">
        <w:rPr>
          <w:rFonts w:ascii="Calibri" w:hAnsi="Calibri"/>
        </w:rPr>
        <w:t xml:space="preserve"> as part of the </w:t>
      </w:r>
      <w:hyperlink r:id="rId11" w:history="1">
        <w:r w:rsidRPr="007341CE">
          <w:rPr>
            <w:rStyle w:val="Hyperlink"/>
            <w:rFonts w:ascii="Calibri" w:hAnsi="Calibri"/>
          </w:rPr>
          <w:t>Open Road</w:t>
        </w:r>
      </w:hyperlink>
      <w:r w:rsidRPr="007341CE">
        <w:rPr>
          <w:rFonts w:ascii="Calibri" w:hAnsi="Calibri"/>
        </w:rPr>
        <w:t xml:space="preserve"> project’s Language enablement initiative. </w:t>
      </w:r>
    </w:p>
    <w:p w:rsidR="00E500E7" w:rsidRDefault="00E500E7" w:rsidP="00E500E7"/>
    <w:p w:rsidR="00E500E7" w:rsidRDefault="00E500E7" w:rsidP="00E500E7"/>
    <w:p w:rsidR="00E500E7" w:rsidRDefault="00E500E7" w:rsidP="00E500E7"/>
    <w:p w:rsidR="00E500E7" w:rsidRDefault="00E500E7" w:rsidP="00E500E7"/>
    <w:p w:rsidR="00E500E7" w:rsidRDefault="00E500E7" w:rsidP="00E500E7"/>
    <w:p w:rsidR="00E500E7" w:rsidRDefault="00E500E7" w:rsidP="00E500E7">
      <w:pPr>
        <w:rPr>
          <w:rFonts w:eastAsiaTheme="majorEastAsia" w:cstheme="majorBidi"/>
          <w:color w:val="0B5294" w:themeColor="accent1" w:themeShade="BF"/>
          <w:sz w:val="24"/>
          <w:szCs w:val="24"/>
        </w:rPr>
      </w:pPr>
      <w:r>
        <w:br w:type="page"/>
      </w:r>
    </w:p>
    <w:p w:rsidR="0037737B" w:rsidRPr="001C2592" w:rsidRDefault="008D74C1" w:rsidP="00D165A5">
      <w:pPr>
        <w:pStyle w:val="Heading1"/>
        <w:jc w:val="center"/>
        <w:rPr>
          <w:rFonts w:asciiTheme="minorHAnsi" w:hAnsiTheme="minorHAnsi"/>
        </w:rPr>
      </w:pPr>
      <w:r w:rsidRPr="001C2592">
        <w:rPr>
          <w:rFonts w:asciiTheme="minorHAnsi" w:hAnsiTheme="minorHAnsi"/>
        </w:rPr>
        <w:lastRenderedPageBreak/>
        <w:t>Installing a Chollo keyboard layouts</w:t>
      </w:r>
    </w:p>
    <w:p w:rsidR="00D165A5" w:rsidRPr="001C2592" w:rsidRDefault="00D165A5" w:rsidP="00A11DED">
      <w:pPr>
        <w:ind w:firstLine="0"/>
        <w:rPr>
          <w:rFonts w:cs="Times New Roman"/>
        </w:rPr>
      </w:pPr>
    </w:p>
    <w:p w:rsidR="00491286" w:rsidRPr="001C2592" w:rsidRDefault="00491286" w:rsidP="00A11DED">
      <w:pPr>
        <w:ind w:firstLine="0"/>
        <w:rPr>
          <w:rFonts w:cs="Times New Roman"/>
        </w:rPr>
      </w:pPr>
      <w:r w:rsidRPr="001C2592">
        <w:rPr>
          <w:rFonts w:cs="Times New Roman"/>
        </w:rPr>
        <w:t xml:space="preserve">The Chollo </w:t>
      </w:r>
      <w:r w:rsidR="00D165A5" w:rsidRPr="001C2592">
        <w:rPr>
          <w:rFonts w:cs="Times New Roman"/>
        </w:rPr>
        <w:t xml:space="preserve">Win32 style </w:t>
      </w:r>
      <w:r w:rsidRPr="001C2592">
        <w:rPr>
          <w:rFonts w:cs="Times New Roman"/>
        </w:rPr>
        <w:t xml:space="preserve">keyboard </w:t>
      </w:r>
      <w:r w:rsidR="00D165A5" w:rsidRPr="001C2592">
        <w:rPr>
          <w:rFonts w:cs="Times New Roman"/>
        </w:rPr>
        <w:t xml:space="preserve">layouts can be downloaded from </w:t>
      </w:r>
      <w:hyperlink r:id="rId12" w:history="1">
        <w:r w:rsidR="00D165A5" w:rsidRPr="001C2592">
          <w:rPr>
            <w:rStyle w:val="Hyperlink"/>
            <w:rFonts w:cs="Times New Roman"/>
          </w:rPr>
          <w:t>http://www.openroad.net.au/chollo</w:t>
        </w:r>
      </w:hyperlink>
      <w:r w:rsidR="00D165A5" w:rsidRPr="001C2592">
        <w:rPr>
          <w:rFonts w:cs="Times New Roman"/>
        </w:rPr>
        <w:t xml:space="preserve"> </w:t>
      </w:r>
    </w:p>
    <w:p w:rsidR="00CC563B" w:rsidRPr="001C2592" w:rsidRDefault="00CC563B" w:rsidP="00A11DED">
      <w:pPr>
        <w:ind w:firstLine="0"/>
        <w:jc w:val="both"/>
        <w:rPr>
          <w:rFonts w:cs="Times New Roman"/>
        </w:rPr>
      </w:pPr>
    </w:p>
    <w:p w:rsidR="00A11DED" w:rsidRDefault="00A11DED" w:rsidP="00A11DED">
      <w:pPr>
        <w:ind w:firstLine="0"/>
        <w:rPr>
          <w:rFonts w:ascii="Times New Roman" w:hAnsi="Times New Roman"/>
        </w:rPr>
      </w:pPr>
      <w:r>
        <w:rPr>
          <w:rFonts w:ascii="Times New Roman" w:hAnsi="Times New Roman"/>
        </w:rPr>
        <w:t>There are two Chollo keyboard layouts available:</w:t>
      </w:r>
    </w:p>
    <w:p w:rsidR="00A11DED" w:rsidRDefault="00A11DED" w:rsidP="00A11DED">
      <w:pPr>
        <w:pStyle w:val="ListParagraph"/>
        <w:numPr>
          <w:ilvl w:val="0"/>
          <w:numId w:val="6"/>
        </w:numPr>
        <w:rPr>
          <w:rFonts w:ascii="Times New Roman" w:hAnsi="Times New Roman"/>
        </w:rPr>
      </w:pPr>
      <w:proofErr w:type="spellStart"/>
      <w:r w:rsidRPr="001C2592">
        <w:rPr>
          <w:rFonts w:cs="Times New Roman"/>
          <w:b/>
          <w:bCs/>
        </w:rPr>
        <w:t>Dhøg</w:t>
      </w:r>
      <w:proofErr w:type="spellEnd"/>
      <w:r w:rsidRPr="001C2592">
        <w:rPr>
          <w:rFonts w:cs="Times New Roman"/>
          <w:b/>
          <w:bCs/>
        </w:rPr>
        <w:t xml:space="preserve"> </w:t>
      </w:r>
      <w:proofErr w:type="spellStart"/>
      <w:r w:rsidRPr="001C2592">
        <w:rPr>
          <w:rFonts w:cs="Times New Roman"/>
          <w:b/>
          <w:bCs/>
        </w:rPr>
        <w:t>Cøllø</w:t>
      </w:r>
      <w:proofErr w:type="spellEnd"/>
      <w:r>
        <w:rPr>
          <w:rFonts w:ascii="Times New Roman" w:hAnsi="Times New Roman"/>
        </w:rPr>
        <w:t>, the file is called chollo.zip; and</w:t>
      </w:r>
    </w:p>
    <w:p w:rsidR="00A11DED" w:rsidRDefault="00A11DED" w:rsidP="00A11DED">
      <w:pPr>
        <w:pStyle w:val="ListParagraph"/>
        <w:numPr>
          <w:ilvl w:val="0"/>
          <w:numId w:val="6"/>
        </w:numPr>
        <w:rPr>
          <w:rFonts w:ascii="Times New Roman" w:hAnsi="Times New Roman"/>
        </w:rPr>
      </w:pPr>
      <w:proofErr w:type="spellStart"/>
      <w:r w:rsidRPr="001C2592">
        <w:rPr>
          <w:rFonts w:cs="Times New Roman"/>
          <w:b/>
          <w:bCs/>
        </w:rPr>
        <w:t>Dhøg</w:t>
      </w:r>
      <w:proofErr w:type="spellEnd"/>
      <w:r w:rsidRPr="001C2592">
        <w:rPr>
          <w:rFonts w:cs="Times New Roman"/>
          <w:b/>
          <w:bCs/>
        </w:rPr>
        <w:t xml:space="preserve"> </w:t>
      </w:r>
      <w:proofErr w:type="spellStart"/>
      <w:r w:rsidRPr="001C2592">
        <w:rPr>
          <w:rFonts w:cs="Times New Roman"/>
          <w:b/>
          <w:bCs/>
        </w:rPr>
        <w:t>Cøllø</w:t>
      </w:r>
      <w:proofErr w:type="spellEnd"/>
      <w:r w:rsidRPr="00A11DED">
        <w:rPr>
          <w:rFonts w:ascii="Times New Roman" w:hAnsi="Times New Roman"/>
          <w:b/>
          <w:bCs/>
        </w:rPr>
        <w:t xml:space="preserve"> (QWERTY)</w:t>
      </w:r>
      <w:r>
        <w:rPr>
          <w:rFonts w:ascii="Times New Roman" w:hAnsi="Times New Roman"/>
        </w:rPr>
        <w:t>, the file is called cholloq.zip</w:t>
      </w:r>
    </w:p>
    <w:p w:rsidR="00A11DED" w:rsidRDefault="00A11DED" w:rsidP="00A11DED">
      <w:pPr>
        <w:ind w:firstLine="0"/>
        <w:rPr>
          <w:rFonts w:ascii="Times New Roman" w:hAnsi="Times New Roman"/>
        </w:rPr>
      </w:pPr>
    </w:p>
    <w:p w:rsidR="00A11DED" w:rsidRDefault="00A11DED" w:rsidP="00A11DED">
      <w:pPr>
        <w:ind w:firstLine="0"/>
        <w:rPr>
          <w:rFonts w:ascii="Times New Roman" w:hAnsi="Times New Roman"/>
        </w:rPr>
      </w:pPr>
      <w:r>
        <w:rPr>
          <w:rFonts w:ascii="Times New Roman" w:hAnsi="Times New Roman"/>
        </w:rPr>
        <w:t>To install the keyboard layouts:</w:t>
      </w:r>
    </w:p>
    <w:p w:rsidR="00A11DED" w:rsidRPr="00A11DED" w:rsidRDefault="00A11DED" w:rsidP="00A11DED">
      <w:pPr>
        <w:ind w:firstLine="0"/>
        <w:rPr>
          <w:rFonts w:ascii="Times New Roman" w:hAnsi="Times New Roman"/>
        </w:rPr>
      </w:pPr>
    </w:p>
    <w:p w:rsidR="00A11DED" w:rsidRDefault="00A11DED" w:rsidP="00A11DED">
      <w:pPr>
        <w:pStyle w:val="ListParagraph"/>
        <w:numPr>
          <w:ilvl w:val="0"/>
          <w:numId w:val="7"/>
        </w:numPr>
        <w:ind w:left="360"/>
        <w:rPr>
          <w:rFonts w:ascii="Times New Roman" w:hAnsi="Times New Roman"/>
        </w:rPr>
      </w:pPr>
      <w:r>
        <w:rPr>
          <w:rFonts w:ascii="Times New Roman" w:hAnsi="Times New Roman"/>
        </w:rPr>
        <w:t>Download one or both of the keyboard layouts</w:t>
      </w:r>
    </w:p>
    <w:p w:rsidR="00A11DED" w:rsidRPr="00A11DED" w:rsidRDefault="00A11DED" w:rsidP="00A11DED">
      <w:pPr>
        <w:ind w:left="360"/>
        <w:rPr>
          <w:rFonts w:ascii="Times New Roman" w:hAnsi="Times New Roman"/>
        </w:rPr>
      </w:pPr>
    </w:p>
    <w:p w:rsidR="00A11DED" w:rsidRDefault="00A11DED" w:rsidP="00A11DED">
      <w:pPr>
        <w:pStyle w:val="ListParagraph"/>
        <w:numPr>
          <w:ilvl w:val="0"/>
          <w:numId w:val="7"/>
        </w:numPr>
        <w:ind w:left="360"/>
        <w:rPr>
          <w:rFonts w:ascii="Times New Roman" w:hAnsi="Times New Roman"/>
        </w:rPr>
      </w:pPr>
      <w:r>
        <w:rPr>
          <w:rFonts w:ascii="Times New Roman" w:hAnsi="Times New Roman"/>
        </w:rPr>
        <w:t>Double click on the zip file.</w:t>
      </w:r>
    </w:p>
    <w:p w:rsidR="00A11DED" w:rsidRPr="00A11DED" w:rsidRDefault="00A11DED" w:rsidP="00A11DED">
      <w:pPr>
        <w:pStyle w:val="ListParagraph"/>
        <w:rPr>
          <w:rFonts w:ascii="Times New Roman" w:hAnsi="Times New Roman"/>
        </w:rPr>
      </w:pPr>
    </w:p>
    <w:p w:rsidR="00A11DED" w:rsidRDefault="00A11DED" w:rsidP="00A11DED">
      <w:pPr>
        <w:pStyle w:val="ListParagraph"/>
        <w:numPr>
          <w:ilvl w:val="0"/>
          <w:numId w:val="7"/>
        </w:numPr>
        <w:ind w:left="360"/>
        <w:rPr>
          <w:rFonts w:ascii="Times New Roman" w:hAnsi="Times New Roman"/>
        </w:rPr>
      </w:pPr>
      <w:r>
        <w:rPr>
          <w:rFonts w:ascii="Times New Roman" w:hAnsi="Times New Roman"/>
        </w:rPr>
        <w:t xml:space="preserve">Double click on the file </w:t>
      </w:r>
      <w:r>
        <w:rPr>
          <w:rFonts w:ascii="Times New Roman" w:hAnsi="Times New Roman"/>
          <w:b/>
          <w:bCs/>
        </w:rPr>
        <w:t>setup.exe</w:t>
      </w:r>
      <w:r>
        <w:rPr>
          <w:rFonts w:ascii="Times New Roman" w:hAnsi="Times New Roman"/>
        </w:rPr>
        <w:t>.</w:t>
      </w:r>
    </w:p>
    <w:p w:rsidR="00A11DED" w:rsidRPr="00A11DED" w:rsidRDefault="00A11DED" w:rsidP="00A11DED">
      <w:pPr>
        <w:pStyle w:val="ListParagraph"/>
        <w:rPr>
          <w:rFonts w:ascii="Times New Roman" w:hAnsi="Times New Roman"/>
        </w:rPr>
      </w:pPr>
    </w:p>
    <w:p w:rsidR="00A11DED" w:rsidRDefault="00A11DED" w:rsidP="00A11DED">
      <w:pPr>
        <w:pStyle w:val="ListParagraph"/>
        <w:numPr>
          <w:ilvl w:val="0"/>
          <w:numId w:val="7"/>
        </w:numPr>
        <w:ind w:left="360"/>
        <w:rPr>
          <w:rFonts w:ascii="Times New Roman" w:hAnsi="Times New Roman"/>
        </w:rPr>
      </w:pPr>
      <w:r>
        <w:rPr>
          <w:rFonts w:ascii="Times New Roman" w:hAnsi="Times New Roman"/>
        </w:rPr>
        <w:t>Follow Windows’ prompts.</w:t>
      </w:r>
    </w:p>
    <w:p w:rsidR="00A11DED" w:rsidRDefault="00A11DED" w:rsidP="00A11DED">
      <w:pPr>
        <w:rPr>
          <w:rFonts w:ascii="Times New Roman" w:hAnsi="Times New Roman"/>
        </w:rPr>
      </w:pPr>
    </w:p>
    <w:p w:rsidR="00A11DED" w:rsidRDefault="00A11DED" w:rsidP="00A11DED">
      <w:pPr>
        <w:ind w:firstLine="0"/>
        <w:rPr>
          <w:rFonts w:ascii="Times New Roman" w:hAnsi="Times New Roman"/>
        </w:rPr>
      </w:pPr>
      <w:r>
        <w:rPr>
          <w:rFonts w:ascii="Times New Roman" w:hAnsi="Times New Roman"/>
        </w:rPr>
        <w:t xml:space="preserve">If double clicking on the </w:t>
      </w:r>
      <w:r>
        <w:rPr>
          <w:rFonts w:ascii="Times New Roman" w:hAnsi="Times New Roman"/>
          <w:b/>
          <w:bCs/>
        </w:rPr>
        <w:t>setup.exe</w:t>
      </w:r>
      <w:r>
        <w:rPr>
          <w:rFonts w:ascii="Times New Roman" w:hAnsi="Times New Roman"/>
        </w:rPr>
        <w:t xml:space="preserve"> file doesn’t start the keyboard installation process, you will need to:</w:t>
      </w:r>
    </w:p>
    <w:p w:rsidR="00A11DED" w:rsidRDefault="00A11DED" w:rsidP="00A11DED">
      <w:pPr>
        <w:ind w:firstLine="0"/>
        <w:rPr>
          <w:rFonts w:ascii="Times New Roman" w:hAnsi="Times New Roman"/>
        </w:rPr>
      </w:pPr>
    </w:p>
    <w:p w:rsidR="00A11DED" w:rsidRDefault="00A11DED" w:rsidP="00A11DED">
      <w:pPr>
        <w:pStyle w:val="ListParagraph"/>
        <w:numPr>
          <w:ilvl w:val="0"/>
          <w:numId w:val="8"/>
        </w:numPr>
        <w:ind w:left="360"/>
        <w:rPr>
          <w:rFonts w:ascii="Times New Roman" w:hAnsi="Times New Roman"/>
        </w:rPr>
      </w:pPr>
      <w:r w:rsidRPr="00A11DED">
        <w:rPr>
          <w:rFonts w:ascii="Times New Roman" w:hAnsi="Times New Roman"/>
        </w:rPr>
        <w:t xml:space="preserve">Click on the </w:t>
      </w:r>
      <w:r w:rsidRPr="00A11DED">
        <w:rPr>
          <w:rFonts w:ascii="Times New Roman" w:hAnsi="Times New Roman"/>
          <w:b/>
          <w:bCs/>
        </w:rPr>
        <w:t>setup.exe</w:t>
      </w:r>
      <w:r w:rsidRPr="00A11DED">
        <w:rPr>
          <w:rFonts w:ascii="Times New Roman" w:hAnsi="Times New Roman"/>
        </w:rPr>
        <w:t xml:space="preserve"> file using the right mouse button. A pop-up menu will appear. </w:t>
      </w:r>
    </w:p>
    <w:p w:rsidR="00A11DED" w:rsidRPr="00A11DED" w:rsidRDefault="00A11DED" w:rsidP="00A11DED">
      <w:pPr>
        <w:ind w:firstLine="0"/>
        <w:rPr>
          <w:rFonts w:ascii="Times New Roman" w:hAnsi="Times New Roman"/>
        </w:rPr>
      </w:pPr>
    </w:p>
    <w:p w:rsidR="00A11DED" w:rsidRPr="00A11DED" w:rsidRDefault="00A11DED" w:rsidP="00A11DED">
      <w:pPr>
        <w:pStyle w:val="ListParagraph"/>
        <w:numPr>
          <w:ilvl w:val="0"/>
          <w:numId w:val="8"/>
        </w:numPr>
        <w:ind w:left="360"/>
        <w:rPr>
          <w:rFonts w:ascii="Times New Roman" w:hAnsi="Times New Roman"/>
        </w:rPr>
      </w:pPr>
      <w:r w:rsidRPr="00A11DED">
        <w:rPr>
          <w:rFonts w:ascii="Times New Roman" w:hAnsi="Times New Roman"/>
        </w:rPr>
        <w:t xml:space="preserve">Click on the </w:t>
      </w:r>
      <w:r w:rsidRPr="00A11DED">
        <w:rPr>
          <w:rFonts w:ascii="Times New Roman" w:hAnsi="Times New Roman"/>
          <w:b/>
          <w:bCs/>
        </w:rPr>
        <w:t>Run as administrator</w:t>
      </w:r>
      <w:r w:rsidRPr="00A11DED">
        <w:rPr>
          <w:rFonts w:ascii="Times New Roman" w:hAnsi="Times New Roman"/>
        </w:rPr>
        <w:t xml:space="preserve"> menu option.</w:t>
      </w:r>
    </w:p>
    <w:p w:rsidR="006D3B0C" w:rsidRDefault="006D3B0C" w:rsidP="00A11DED">
      <w:pPr>
        <w:ind w:firstLine="0"/>
        <w:rPr>
          <w:rFonts w:ascii="Times New Roman" w:eastAsiaTheme="majorEastAsia" w:hAnsi="Times New Roman" w:cstheme="majorBidi"/>
          <w:b/>
          <w:bCs/>
          <w:color w:val="0B5294" w:themeColor="accent1" w:themeShade="BF"/>
          <w:sz w:val="24"/>
          <w:szCs w:val="24"/>
        </w:rPr>
      </w:pPr>
      <w:r>
        <w:rPr>
          <w:rFonts w:ascii="Times New Roman" w:hAnsi="Times New Roman"/>
        </w:rPr>
        <w:br w:type="page"/>
      </w:r>
    </w:p>
    <w:p w:rsidR="008D74C1" w:rsidRPr="00EA4F02" w:rsidRDefault="008D74C1" w:rsidP="008D74C1">
      <w:pPr>
        <w:pStyle w:val="Heading1"/>
        <w:jc w:val="center"/>
        <w:rPr>
          <w:rFonts w:ascii="Times New Roman" w:hAnsi="Times New Roman"/>
        </w:rPr>
      </w:pPr>
      <w:r>
        <w:rPr>
          <w:rFonts w:ascii="Times New Roman" w:hAnsi="Times New Roman"/>
        </w:rPr>
        <w:lastRenderedPageBreak/>
        <w:t>Using the Chollo keyboard layouts</w:t>
      </w:r>
    </w:p>
    <w:p w:rsidR="00CC563B" w:rsidRDefault="00CC563B" w:rsidP="00CC563B">
      <w:pPr>
        <w:jc w:val="both"/>
        <w:rPr>
          <w:rFonts w:ascii="Times New Roman" w:hAnsi="Times New Roman" w:cs="Times New Roman"/>
        </w:rPr>
      </w:pPr>
    </w:p>
    <w:p w:rsidR="00CC563B" w:rsidRDefault="00CC563B" w:rsidP="008D74C1">
      <w:pPr>
        <w:pStyle w:val="Heading1"/>
      </w:pPr>
      <w:r>
        <w:t>Selecting a keyboard</w:t>
      </w:r>
    </w:p>
    <w:p w:rsidR="00CC563B" w:rsidRPr="001C2592" w:rsidRDefault="00CC563B" w:rsidP="00CC563B">
      <w:pPr>
        <w:jc w:val="both"/>
        <w:rPr>
          <w:rFonts w:cs="Times New Roman"/>
        </w:rPr>
      </w:pPr>
    </w:p>
    <w:p w:rsidR="00983FB7" w:rsidRPr="001C2592" w:rsidRDefault="00B27994" w:rsidP="00B27994">
      <w:pPr>
        <w:pStyle w:val="ListParagraph"/>
        <w:numPr>
          <w:ilvl w:val="0"/>
          <w:numId w:val="2"/>
        </w:numPr>
        <w:ind w:left="360"/>
        <w:rPr>
          <w:rFonts w:cs="Times New Roman"/>
        </w:rPr>
      </w:pPr>
      <w:r w:rsidRPr="001C2592">
        <w:rPr>
          <w:rFonts w:cs="Times New Roman"/>
        </w:rPr>
        <w:t>Open your application, select the font to wish to use, and click in the text area to ensure your application has keyboard focus.</w:t>
      </w:r>
      <w:r w:rsidRPr="001C2592">
        <w:rPr>
          <w:rFonts w:cs="Times New Roman"/>
        </w:rPr>
        <w:br/>
      </w:r>
    </w:p>
    <w:p w:rsidR="00B27994" w:rsidRPr="001C2592" w:rsidRDefault="00B27994" w:rsidP="0003078C">
      <w:pPr>
        <w:pStyle w:val="ListParagraph"/>
        <w:numPr>
          <w:ilvl w:val="0"/>
          <w:numId w:val="2"/>
        </w:numPr>
        <w:ind w:left="360"/>
        <w:rPr>
          <w:rFonts w:cs="Times New Roman"/>
        </w:rPr>
      </w:pPr>
      <w:r w:rsidRPr="001C2592">
        <w:rPr>
          <w:rFonts w:cs="Times New Roman"/>
        </w:rPr>
        <w:t xml:space="preserve">Click on the Language icon at the bottom of the screen. </w:t>
      </w:r>
      <w:r w:rsidRPr="001C2592">
        <w:rPr>
          <w:rFonts w:cs="Times New Roman"/>
        </w:rPr>
        <w:br/>
      </w:r>
      <w:r w:rsidRPr="001C2592">
        <w:rPr>
          <w:rFonts w:cs="Times New Roman"/>
        </w:rPr>
        <w:br/>
        <w:t xml:space="preserve">The language icon is an icon with two letters in the system tray at the bottom right of your computer screen. In the image below the language icon says </w:t>
      </w:r>
      <w:r w:rsidRPr="001C2592">
        <w:rPr>
          <w:rFonts w:cs="Times New Roman"/>
          <w:b/>
          <w:bCs/>
        </w:rPr>
        <w:t>EN</w:t>
      </w:r>
      <w:r w:rsidRPr="001C2592">
        <w:rPr>
          <w:rFonts w:cs="Times New Roman"/>
        </w:rPr>
        <w:t>. This is the language code (abbreviation) for English.</w:t>
      </w:r>
      <w:r w:rsidR="0003078C" w:rsidRPr="001C2592">
        <w:rPr>
          <w:rFonts w:cs="Times New Roman"/>
        </w:rPr>
        <w:t xml:space="preserve"> And indicates that the current input locale is English.</w:t>
      </w:r>
    </w:p>
    <w:p w:rsidR="00983FB7" w:rsidRPr="001C2592" w:rsidRDefault="00983FB7" w:rsidP="00CC563B">
      <w:pPr>
        <w:jc w:val="both"/>
        <w:rPr>
          <w:rFonts w:cs="Times New Roman"/>
        </w:rPr>
      </w:pPr>
    </w:p>
    <w:p w:rsidR="00CC563B" w:rsidRPr="001C2592" w:rsidRDefault="00CC563B" w:rsidP="0003078C">
      <w:pPr>
        <w:ind w:firstLine="0"/>
        <w:jc w:val="center"/>
        <w:rPr>
          <w:rFonts w:cs="Times New Roman"/>
        </w:rPr>
      </w:pPr>
      <w:r w:rsidRPr="001C2592">
        <w:rPr>
          <w:rFonts w:cs="Times New Roman"/>
          <w:noProof/>
          <w:lang w:val="en-AU" w:eastAsia="zh-CN" w:bidi="ar-SA"/>
        </w:rPr>
        <w:drawing>
          <wp:inline distT="0" distB="0" distL="0" distR="0">
            <wp:extent cx="5731510" cy="134620"/>
            <wp:effectExtent l="19050" t="0" r="2540" b="0"/>
            <wp:docPr id="7" name="Picture 6"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13" cstate="print"/>
                    <a:stretch>
                      <a:fillRect/>
                    </a:stretch>
                  </pic:blipFill>
                  <pic:spPr>
                    <a:xfrm>
                      <a:off x="0" y="0"/>
                      <a:ext cx="5731510" cy="134620"/>
                    </a:xfrm>
                    <a:prstGeom prst="rect">
                      <a:avLst/>
                    </a:prstGeom>
                  </pic:spPr>
                </pic:pic>
              </a:graphicData>
            </a:graphic>
          </wp:inline>
        </w:drawing>
      </w:r>
    </w:p>
    <w:p w:rsidR="00CC563B" w:rsidRPr="001C2592" w:rsidRDefault="00CC563B" w:rsidP="00B27994">
      <w:pPr>
        <w:ind w:firstLine="0"/>
        <w:rPr>
          <w:rFonts w:cs="Times New Roman"/>
        </w:rPr>
      </w:pPr>
    </w:p>
    <w:p w:rsidR="00B27994" w:rsidRPr="001C2592" w:rsidRDefault="00B27994" w:rsidP="0003078C">
      <w:pPr>
        <w:pStyle w:val="ListParagraph"/>
        <w:numPr>
          <w:ilvl w:val="0"/>
          <w:numId w:val="2"/>
        </w:numPr>
        <w:ind w:left="360"/>
        <w:rPr>
          <w:rFonts w:cs="Times New Roman"/>
        </w:rPr>
      </w:pPr>
      <w:r w:rsidRPr="001C2592">
        <w:rPr>
          <w:rFonts w:cs="Times New Roman"/>
        </w:rPr>
        <w:t>Select the</w:t>
      </w:r>
      <w:r w:rsidRPr="001C2592">
        <w:rPr>
          <w:rFonts w:cs="Times New Roman"/>
          <w:b/>
          <w:bCs/>
        </w:rPr>
        <w:t xml:space="preserve"> Chollo (Sudan)</w:t>
      </w:r>
      <w:r w:rsidRPr="001C2592">
        <w:rPr>
          <w:rFonts w:cs="Times New Roman"/>
        </w:rPr>
        <w:t xml:space="preserve"> </w:t>
      </w:r>
      <w:r w:rsidR="0003078C" w:rsidRPr="001C2592">
        <w:rPr>
          <w:rFonts w:cs="Times New Roman"/>
        </w:rPr>
        <w:t>input locale</w:t>
      </w:r>
      <w:r w:rsidRPr="001C2592">
        <w:rPr>
          <w:rFonts w:cs="Times New Roman"/>
        </w:rPr>
        <w:t xml:space="preserve"> from the popup list of keyboard layouts. </w:t>
      </w:r>
    </w:p>
    <w:p w:rsidR="00B27994" w:rsidRPr="001C2592" w:rsidRDefault="00B27994" w:rsidP="00B27994">
      <w:pPr>
        <w:ind w:firstLine="0"/>
        <w:rPr>
          <w:rFonts w:cs="Times New Roman"/>
        </w:rPr>
      </w:pPr>
    </w:p>
    <w:p w:rsidR="00B27994" w:rsidRPr="001C2592" w:rsidRDefault="00B27994" w:rsidP="00B27994">
      <w:pPr>
        <w:ind w:firstLine="0"/>
        <w:jc w:val="center"/>
        <w:rPr>
          <w:rFonts w:cs="Times New Roman"/>
        </w:rPr>
      </w:pPr>
      <w:r w:rsidRPr="001C2592">
        <w:rPr>
          <w:rFonts w:cs="Times New Roman"/>
          <w:noProof/>
          <w:lang w:val="en-AU" w:eastAsia="zh-CN" w:bidi="ar-SA"/>
        </w:rPr>
        <w:drawing>
          <wp:inline distT="0" distB="0" distL="0" distR="0">
            <wp:extent cx="2886075" cy="1809750"/>
            <wp:effectExtent l="19050" t="0" r="9525" b="0"/>
            <wp:docPr id="18" name="Picture 8"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4" cstate="print"/>
                    <a:stretch>
                      <a:fillRect/>
                    </a:stretch>
                  </pic:blipFill>
                  <pic:spPr>
                    <a:xfrm>
                      <a:off x="0" y="0"/>
                      <a:ext cx="2886075" cy="1809750"/>
                    </a:xfrm>
                    <a:prstGeom prst="rect">
                      <a:avLst/>
                    </a:prstGeom>
                  </pic:spPr>
                </pic:pic>
              </a:graphicData>
            </a:graphic>
          </wp:inline>
        </w:drawing>
      </w:r>
      <w:r w:rsidRPr="001C2592">
        <w:rPr>
          <w:rFonts w:cs="Times New Roman"/>
        </w:rPr>
        <w:br/>
      </w:r>
    </w:p>
    <w:p w:rsidR="00B27994" w:rsidRPr="001C2592" w:rsidRDefault="00B27994" w:rsidP="00B27994">
      <w:pPr>
        <w:rPr>
          <w:rFonts w:cs="Times New Roman"/>
        </w:rPr>
      </w:pPr>
      <w:r w:rsidRPr="001C2592">
        <w:rPr>
          <w:rFonts w:cs="Times New Roman"/>
        </w:rPr>
        <w:t xml:space="preserve">The keyboard icon will change to </w:t>
      </w:r>
      <w:r w:rsidRPr="001C2592">
        <w:rPr>
          <w:rFonts w:cs="Times New Roman"/>
          <w:b/>
          <w:bCs/>
        </w:rPr>
        <w:t>OL</w:t>
      </w:r>
      <w:r w:rsidRPr="001C2592">
        <w:rPr>
          <w:rFonts w:cs="Times New Roman"/>
        </w:rPr>
        <w:t xml:space="preserve"> (Other Languages).</w:t>
      </w:r>
    </w:p>
    <w:p w:rsidR="00CC563B" w:rsidRPr="001C2592" w:rsidRDefault="00CC563B" w:rsidP="00B27994">
      <w:pPr>
        <w:ind w:firstLine="0"/>
        <w:rPr>
          <w:rFonts w:cs="Times New Roman"/>
        </w:rPr>
      </w:pPr>
    </w:p>
    <w:p w:rsidR="00CC563B" w:rsidRPr="001C2592" w:rsidRDefault="00B27994" w:rsidP="0003078C">
      <w:pPr>
        <w:ind w:firstLine="0"/>
        <w:jc w:val="center"/>
        <w:rPr>
          <w:rFonts w:cs="Times New Roman"/>
        </w:rPr>
      </w:pPr>
      <w:r w:rsidRPr="001C2592">
        <w:rPr>
          <w:rFonts w:cs="Times New Roman"/>
          <w:noProof/>
          <w:lang w:val="en-AU" w:eastAsia="zh-CN" w:bidi="ar-SA"/>
        </w:rPr>
        <w:drawing>
          <wp:inline distT="0" distB="0" distL="0" distR="0">
            <wp:extent cx="2867025" cy="209550"/>
            <wp:effectExtent l="19050" t="0" r="9525" b="0"/>
            <wp:docPr id="19" name="Picture 9"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5" cstate="print"/>
                    <a:stretch>
                      <a:fillRect/>
                    </a:stretch>
                  </pic:blipFill>
                  <pic:spPr>
                    <a:xfrm>
                      <a:off x="0" y="0"/>
                      <a:ext cx="2867025" cy="209550"/>
                    </a:xfrm>
                    <a:prstGeom prst="rect">
                      <a:avLst/>
                    </a:prstGeom>
                  </pic:spPr>
                </pic:pic>
              </a:graphicData>
            </a:graphic>
          </wp:inline>
        </w:drawing>
      </w:r>
    </w:p>
    <w:p w:rsidR="00CC563B" w:rsidRPr="001C2592" w:rsidRDefault="00CC563B" w:rsidP="00CC563B">
      <w:pPr>
        <w:jc w:val="center"/>
        <w:rPr>
          <w:rFonts w:cs="Times New Roman"/>
        </w:rPr>
      </w:pPr>
    </w:p>
    <w:p w:rsidR="0003078C" w:rsidRPr="001C2592" w:rsidRDefault="0003078C" w:rsidP="0003078C">
      <w:pPr>
        <w:ind w:firstLine="0"/>
        <w:rPr>
          <w:rFonts w:cs="Times New Roman"/>
        </w:rPr>
      </w:pPr>
      <w:r w:rsidRPr="001C2592">
        <w:rPr>
          <w:rFonts w:cs="Times New Roman"/>
        </w:rPr>
        <w:t>Windows keeps track of the input locale for each application window. Changing a keyboard layout, only changes the keyboard layout for the current application window. All other application windows remain unchanged.</w:t>
      </w:r>
    </w:p>
    <w:p w:rsidR="000E4C03" w:rsidRDefault="000E4C03">
      <w:pPr>
        <w:rPr>
          <w:rFonts w:asciiTheme="majorHAnsi" w:eastAsiaTheme="majorEastAsia" w:hAnsiTheme="majorHAnsi" w:cstheme="majorBidi"/>
          <w:b/>
          <w:bCs/>
          <w:color w:val="0B5294" w:themeColor="accent1" w:themeShade="BF"/>
          <w:sz w:val="24"/>
          <w:szCs w:val="24"/>
        </w:rPr>
      </w:pPr>
      <w:r>
        <w:br w:type="page"/>
      </w:r>
    </w:p>
    <w:p w:rsidR="000E4C03" w:rsidRDefault="000E4C03" w:rsidP="000E4C03">
      <w:pPr>
        <w:pStyle w:val="Heading3"/>
      </w:pPr>
      <w:r>
        <w:lastRenderedPageBreak/>
        <w:t>Selecting a keyboard when both Chollo layouts are installed</w:t>
      </w:r>
    </w:p>
    <w:p w:rsidR="000E4C03" w:rsidRPr="0003078C" w:rsidRDefault="000E4C03" w:rsidP="0003078C">
      <w:pPr>
        <w:ind w:firstLine="0"/>
        <w:rPr>
          <w:rFonts w:ascii="Times New Roman" w:hAnsi="Times New Roman" w:cs="Times New Roman"/>
        </w:rPr>
      </w:pPr>
    </w:p>
    <w:p w:rsidR="0003078C" w:rsidRPr="001C2592" w:rsidRDefault="0003078C" w:rsidP="000E4C03">
      <w:pPr>
        <w:ind w:firstLine="0"/>
        <w:rPr>
          <w:rFonts w:cs="Times New Roman"/>
        </w:rPr>
      </w:pPr>
      <w:r w:rsidRPr="001C2592">
        <w:rPr>
          <w:rFonts w:cs="Times New Roman"/>
        </w:rPr>
        <w:t xml:space="preserve">It is possible to have more than one keyboard layout assigned to each input locale (language). If you have installed both the </w:t>
      </w:r>
      <w:proofErr w:type="spellStart"/>
      <w:r w:rsidRPr="001C2592">
        <w:rPr>
          <w:rFonts w:cs="Times New Roman"/>
          <w:b/>
          <w:bCs/>
        </w:rPr>
        <w:t>Dhøg</w:t>
      </w:r>
      <w:proofErr w:type="spellEnd"/>
      <w:r w:rsidRPr="001C2592">
        <w:rPr>
          <w:rFonts w:cs="Times New Roman"/>
          <w:b/>
          <w:bCs/>
        </w:rPr>
        <w:t xml:space="preserve"> </w:t>
      </w:r>
      <w:proofErr w:type="spellStart"/>
      <w:r w:rsidRPr="001C2592">
        <w:rPr>
          <w:rFonts w:cs="Times New Roman"/>
          <w:b/>
          <w:bCs/>
        </w:rPr>
        <w:t>Cøllø</w:t>
      </w:r>
      <w:proofErr w:type="spellEnd"/>
      <w:r w:rsidRPr="001C2592">
        <w:rPr>
          <w:rFonts w:cs="Times New Roman"/>
        </w:rPr>
        <w:t xml:space="preserve"> and the </w:t>
      </w:r>
      <w:proofErr w:type="spellStart"/>
      <w:r w:rsidRPr="001C2592">
        <w:rPr>
          <w:rFonts w:cs="Times New Roman"/>
          <w:b/>
          <w:bCs/>
        </w:rPr>
        <w:t>Dhøg</w:t>
      </w:r>
      <w:proofErr w:type="spellEnd"/>
      <w:r w:rsidRPr="001C2592">
        <w:rPr>
          <w:rFonts w:cs="Times New Roman"/>
          <w:b/>
          <w:bCs/>
        </w:rPr>
        <w:t xml:space="preserve"> </w:t>
      </w:r>
      <w:proofErr w:type="spellStart"/>
      <w:r w:rsidRPr="001C2592">
        <w:rPr>
          <w:rFonts w:cs="Times New Roman"/>
          <w:b/>
          <w:bCs/>
        </w:rPr>
        <w:t>Cøllø</w:t>
      </w:r>
      <w:proofErr w:type="spellEnd"/>
      <w:r w:rsidRPr="001C2592">
        <w:rPr>
          <w:rFonts w:cs="Times New Roman"/>
          <w:b/>
          <w:bCs/>
        </w:rPr>
        <w:t xml:space="preserve"> (QWERTY)</w:t>
      </w:r>
      <w:r w:rsidRPr="001C2592">
        <w:rPr>
          <w:rFonts w:cs="Times New Roman"/>
        </w:rPr>
        <w:t xml:space="preserve"> keyboard layouts then the input locale name will change. </w:t>
      </w:r>
    </w:p>
    <w:p w:rsidR="0003078C" w:rsidRPr="001C2592" w:rsidRDefault="0003078C" w:rsidP="0003078C">
      <w:pPr>
        <w:ind w:firstLine="0"/>
        <w:rPr>
          <w:rFonts w:cs="Times New Roman"/>
        </w:rPr>
      </w:pPr>
    </w:p>
    <w:p w:rsidR="000E4C03" w:rsidRPr="001C2592" w:rsidRDefault="000E4C03" w:rsidP="000E4C03">
      <w:pPr>
        <w:pStyle w:val="ListParagraph"/>
        <w:numPr>
          <w:ilvl w:val="0"/>
          <w:numId w:val="4"/>
        </w:numPr>
        <w:rPr>
          <w:rFonts w:cs="Times New Roman"/>
        </w:rPr>
      </w:pPr>
      <w:r w:rsidRPr="001C2592">
        <w:rPr>
          <w:rFonts w:cs="Times New Roman"/>
        </w:rPr>
        <w:t>Select the</w:t>
      </w:r>
      <w:r w:rsidRPr="001C2592">
        <w:rPr>
          <w:rFonts w:cs="Times New Roman"/>
          <w:b/>
          <w:bCs/>
        </w:rPr>
        <w:t xml:space="preserve"> Other Languages</w:t>
      </w:r>
      <w:r w:rsidRPr="001C2592">
        <w:rPr>
          <w:rFonts w:cs="Times New Roman"/>
        </w:rPr>
        <w:t xml:space="preserve"> input locale from the popup list of keyboard layouts. </w:t>
      </w:r>
    </w:p>
    <w:p w:rsidR="00B27994" w:rsidRPr="001C2592" w:rsidRDefault="00B27994" w:rsidP="0003078C">
      <w:pPr>
        <w:ind w:firstLine="0"/>
        <w:rPr>
          <w:rFonts w:cs="Times New Roman"/>
        </w:rPr>
      </w:pPr>
    </w:p>
    <w:p w:rsidR="0003078C" w:rsidRPr="001C2592" w:rsidRDefault="0003078C" w:rsidP="006D3B0C">
      <w:pPr>
        <w:ind w:firstLine="0"/>
        <w:jc w:val="center"/>
        <w:rPr>
          <w:rFonts w:cs="Times New Roman"/>
        </w:rPr>
      </w:pPr>
      <w:r w:rsidRPr="001C2592">
        <w:rPr>
          <w:rFonts w:cs="Times New Roman"/>
          <w:noProof/>
          <w:lang w:val="en-AU" w:eastAsia="zh-CN" w:bidi="ar-SA"/>
        </w:rPr>
        <w:drawing>
          <wp:inline distT="0" distB="0" distL="0" distR="0">
            <wp:extent cx="2562225" cy="3295650"/>
            <wp:effectExtent l="19050" t="0" r="9525" b="0"/>
            <wp:docPr id="20" name="Picture 12" descr="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JPG"/>
                    <pic:cNvPicPr/>
                  </pic:nvPicPr>
                  <pic:blipFill>
                    <a:blip r:embed="rId16" cstate="print"/>
                    <a:stretch>
                      <a:fillRect/>
                    </a:stretch>
                  </pic:blipFill>
                  <pic:spPr>
                    <a:xfrm>
                      <a:off x="0" y="0"/>
                      <a:ext cx="2562225" cy="3295650"/>
                    </a:xfrm>
                    <a:prstGeom prst="rect">
                      <a:avLst/>
                    </a:prstGeom>
                  </pic:spPr>
                </pic:pic>
              </a:graphicData>
            </a:graphic>
          </wp:inline>
        </w:drawing>
      </w:r>
    </w:p>
    <w:p w:rsidR="0003078C" w:rsidRPr="001C2592" w:rsidRDefault="0003078C" w:rsidP="0003078C">
      <w:pPr>
        <w:ind w:firstLine="0"/>
        <w:rPr>
          <w:rFonts w:cs="Times New Roman"/>
        </w:rPr>
      </w:pPr>
    </w:p>
    <w:p w:rsidR="000E4C03" w:rsidRPr="001C2592" w:rsidRDefault="006D3B0C" w:rsidP="006D3B0C">
      <w:pPr>
        <w:ind w:left="360" w:firstLine="0"/>
        <w:rPr>
          <w:rFonts w:cs="Times New Roman"/>
        </w:rPr>
      </w:pPr>
      <w:r w:rsidRPr="001C2592">
        <w:rPr>
          <w:rFonts w:cs="Times New Roman"/>
        </w:rPr>
        <w:t xml:space="preserve">The keyboard icon will change to </w:t>
      </w:r>
      <w:r w:rsidRPr="001C2592">
        <w:rPr>
          <w:rFonts w:cs="Times New Roman"/>
          <w:b/>
          <w:bCs/>
        </w:rPr>
        <w:t>OL</w:t>
      </w:r>
      <w:r w:rsidRPr="001C2592">
        <w:rPr>
          <w:rFonts w:cs="Times New Roman"/>
        </w:rPr>
        <w:t xml:space="preserve"> (Other Languages), </w:t>
      </w:r>
      <w:r w:rsidR="000E4C03" w:rsidRPr="001C2592">
        <w:rPr>
          <w:rFonts w:cs="Times New Roman"/>
        </w:rPr>
        <w:t>and an additional keyboard icon will be displayed</w:t>
      </w:r>
    </w:p>
    <w:p w:rsidR="006D3B0C" w:rsidRPr="001C2592" w:rsidRDefault="006D3B0C" w:rsidP="006D3B0C">
      <w:pPr>
        <w:ind w:left="360" w:firstLine="0"/>
        <w:rPr>
          <w:rFonts w:cs="Times New Roman"/>
        </w:rPr>
      </w:pPr>
    </w:p>
    <w:p w:rsidR="000E4C03" w:rsidRPr="001C2592" w:rsidRDefault="006D3B0C" w:rsidP="006D3B0C">
      <w:pPr>
        <w:ind w:firstLine="0"/>
        <w:jc w:val="center"/>
        <w:rPr>
          <w:rFonts w:cs="Times New Roman"/>
        </w:rPr>
      </w:pPr>
      <w:r w:rsidRPr="001C2592">
        <w:rPr>
          <w:rFonts w:cs="Times New Roman"/>
          <w:noProof/>
          <w:lang w:val="en-AU" w:eastAsia="zh-CN" w:bidi="ar-SA"/>
        </w:rPr>
        <w:drawing>
          <wp:inline distT="0" distB="0" distL="0" distR="0">
            <wp:extent cx="2447925" cy="228600"/>
            <wp:effectExtent l="19050" t="0" r="9525" b="0"/>
            <wp:docPr id="23" name="Picture 13" descr="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JPG"/>
                    <pic:cNvPicPr/>
                  </pic:nvPicPr>
                  <pic:blipFill>
                    <a:blip r:embed="rId17" cstate="print"/>
                    <a:stretch>
                      <a:fillRect/>
                    </a:stretch>
                  </pic:blipFill>
                  <pic:spPr>
                    <a:xfrm>
                      <a:off x="0" y="0"/>
                      <a:ext cx="2447925" cy="228600"/>
                    </a:xfrm>
                    <a:prstGeom prst="rect">
                      <a:avLst/>
                    </a:prstGeom>
                  </pic:spPr>
                </pic:pic>
              </a:graphicData>
            </a:graphic>
          </wp:inline>
        </w:drawing>
      </w:r>
    </w:p>
    <w:p w:rsidR="006D3B0C" w:rsidRPr="001C2592" w:rsidRDefault="006D3B0C" w:rsidP="006D3B0C">
      <w:pPr>
        <w:ind w:firstLine="0"/>
        <w:jc w:val="center"/>
        <w:rPr>
          <w:rFonts w:cs="Times New Roman"/>
        </w:rPr>
      </w:pPr>
    </w:p>
    <w:p w:rsidR="006D3B0C" w:rsidRPr="001C2592" w:rsidRDefault="006D3B0C" w:rsidP="006D3B0C">
      <w:pPr>
        <w:ind w:left="360" w:firstLine="0"/>
        <w:rPr>
          <w:rFonts w:cs="Times New Roman"/>
        </w:rPr>
      </w:pPr>
      <w:r w:rsidRPr="001C2592">
        <w:rPr>
          <w:rFonts w:cs="Times New Roman"/>
        </w:rPr>
        <w:t>When more than one keyboard layout is available, a keyboard icon will be visible to the right of the language code icon of the current input locale. If you click on the keyboard icon you will be able to select an alternative layout for that input locale/language.</w:t>
      </w:r>
    </w:p>
    <w:p w:rsidR="006D3B0C" w:rsidRPr="001C2592" w:rsidRDefault="006D3B0C" w:rsidP="006D3B0C">
      <w:pPr>
        <w:ind w:firstLine="0"/>
        <w:jc w:val="center"/>
        <w:rPr>
          <w:rFonts w:cs="Times New Roman"/>
        </w:rPr>
      </w:pPr>
    </w:p>
    <w:p w:rsidR="006D3B0C" w:rsidRPr="001C2592" w:rsidRDefault="006D3B0C" w:rsidP="006D3B0C">
      <w:pPr>
        <w:pStyle w:val="ListParagraph"/>
        <w:numPr>
          <w:ilvl w:val="0"/>
          <w:numId w:val="4"/>
        </w:numPr>
        <w:rPr>
          <w:rFonts w:cs="Times New Roman"/>
        </w:rPr>
      </w:pPr>
      <w:r w:rsidRPr="001C2592">
        <w:rPr>
          <w:rFonts w:cs="Times New Roman"/>
        </w:rPr>
        <w:t>Click on the keyboard icon and select the required keyboard layout form the popup menu.</w:t>
      </w:r>
    </w:p>
    <w:p w:rsidR="006D3B0C" w:rsidRPr="006D3B0C" w:rsidRDefault="006D3B0C" w:rsidP="006D3B0C">
      <w:pPr>
        <w:pStyle w:val="ListParagraph"/>
        <w:ind w:left="360" w:firstLine="0"/>
        <w:rPr>
          <w:rFonts w:ascii="Times New Roman" w:hAnsi="Times New Roman" w:cs="Times New Roman"/>
        </w:rPr>
      </w:pPr>
    </w:p>
    <w:p w:rsidR="0003078C" w:rsidRDefault="006D3B0C" w:rsidP="006D3B0C">
      <w:pPr>
        <w:ind w:firstLine="0"/>
        <w:jc w:val="center"/>
        <w:rPr>
          <w:rFonts w:ascii="Times New Roman" w:hAnsi="Times New Roman" w:cs="Times New Roman"/>
        </w:rPr>
      </w:pPr>
      <w:r w:rsidRPr="0003078C">
        <w:rPr>
          <w:rFonts w:ascii="Times New Roman" w:hAnsi="Times New Roman" w:cs="Times New Roman"/>
          <w:noProof/>
          <w:lang w:val="en-AU" w:eastAsia="zh-CN" w:bidi="ar-SA"/>
        </w:rPr>
        <w:drawing>
          <wp:inline distT="0" distB="0" distL="0" distR="0">
            <wp:extent cx="2686050" cy="800100"/>
            <wp:effectExtent l="19050" t="0" r="0" b="0"/>
            <wp:docPr id="24" name="Picture 14" descr="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JPG"/>
                    <pic:cNvPicPr/>
                  </pic:nvPicPr>
                  <pic:blipFill>
                    <a:blip r:embed="rId18" cstate="print"/>
                    <a:stretch>
                      <a:fillRect/>
                    </a:stretch>
                  </pic:blipFill>
                  <pic:spPr>
                    <a:xfrm>
                      <a:off x="0" y="0"/>
                      <a:ext cx="2686050" cy="800100"/>
                    </a:xfrm>
                    <a:prstGeom prst="rect">
                      <a:avLst/>
                    </a:prstGeom>
                  </pic:spPr>
                </pic:pic>
              </a:graphicData>
            </a:graphic>
          </wp:inline>
        </w:drawing>
      </w:r>
    </w:p>
    <w:p w:rsidR="0003078C" w:rsidRDefault="0003078C" w:rsidP="0003078C">
      <w:pPr>
        <w:ind w:firstLine="0"/>
        <w:rPr>
          <w:rFonts w:ascii="Times New Roman" w:hAnsi="Times New Roman" w:cs="Times New Roman"/>
        </w:rPr>
      </w:pPr>
    </w:p>
    <w:p w:rsidR="0003078C" w:rsidRDefault="0003078C" w:rsidP="0003078C">
      <w:pPr>
        <w:ind w:firstLine="0"/>
        <w:rPr>
          <w:rFonts w:ascii="Times New Roman" w:hAnsi="Times New Roman" w:cs="Times New Roman"/>
        </w:rPr>
      </w:pPr>
    </w:p>
    <w:p w:rsidR="0003078C" w:rsidRDefault="0003078C" w:rsidP="0003078C">
      <w:pPr>
        <w:ind w:firstLine="0"/>
        <w:rPr>
          <w:rFonts w:ascii="Times New Roman" w:hAnsi="Times New Roman" w:cs="Times New Roman"/>
        </w:rPr>
      </w:pPr>
    </w:p>
    <w:p w:rsidR="0003078C" w:rsidRDefault="0003078C" w:rsidP="0003078C">
      <w:pPr>
        <w:ind w:firstLine="0"/>
        <w:rPr>
          <w:rFonts w:ascii="Times New Roman" w:hAnsi="Times New Roman" w:cs="Times New Roman"/>
        </w:rPr>
      </w:pPr>
    </w:p>
    <w:p w:rsidR="0003078C" w:rsidRDefault="0003078C" w:rsidP="0003078C">
      <w:pPr>
        <w:ind w:firstLine="0"/>
        <w:rPr>
          <w:rFonts w:ascii="Times New Roman" w:hAnsi="Times New Roman" w:cs="Times New Roman"/>
        </w:rPr>
      </w:pPr>
    </w:p>
    <w:p w:rsidR="0003078C" w:rsidRDefault="0003078C" w:rsidP="0003078C">
      <w:pPr>
        <w:ind w:firstLine="0"/>
        <w:rPr>
          <w:rFonts w:ascii="Times New Roman" w:hAnsi="Times New Roman" w:cs="Times New Roman"/>
        </w:rPr>
      </w:pPr>
    </w:p>
    <w:p w:rsidR="0003078C" w:rsidRDefault="0003078C" w:rsidP="0003078C">
      <w:pPr>
        <w:ind w:firstLine="0"/>
        <w:rPr>
          <w:rFonts w:ascii="Times New Roman" w:hAnsi="Times New Roman" w:cs="Times New Roman"/>
        </w:rPr>
      </w:pPr>
    </w:p>
    <w:p w:rsidR="00B27994" w:rsidRDefault="00B27994" w:rsidP="00B27994">
      <w:pPr>
        <w:rPr>
          <w:rFonts w:ascii="Times New Roman" w:hAnsi="Times New Roman" w:cs="Times New Roman"/>
        </w:rPr>
      </w:pPr>
    </w:p>
    <w:p w:rsidR="00CC563B" w:rsidRDefault="006D3B0C" w:rsidP="006D3B0C">
      <w:pPr>
        <w:pStyle w:val="Heading2"/>
      </w:pPr>
      <w:r w:rsidRPr="006D3B0C">
        <w:t>Windows virtual keyboard</w:t>
      </w:r>
    </w:p>
    <w:p w:rsidR="006D3B0C" w:rsidRDefault="006D3B0C" w:rsidP="006D3B0C"/>
    <w:p w:rsidR="006D3B0C" w:rsidRDefault="006D3B0C" w:rsidP="006D3B0C">
      <w:pPr>
        <w:ind w:firstLine="0"/>
      </w:pPr>
      <w:r w:rsidRPr="006D3B0C">
        <w:t>The virtual keyboard can be started via the Start button. Your system administrator may have added a keyboard shortcut to the desktop. If there is a desktop shortcut, double click on the shortcut to start the virtual keyboard.</w:t>
      </w:r>
    </w:p>
    <w:p w:rsidR="006D3B0C" w:rsidRPr="006D3B0C" w:rsidRDefault="006D3B0C" w:rsidP="006D3B0C"/>
    <w:p w:rsidR="006D3B0C" w:rsidRDefault="006D3B0C" w:rsidP="006D3B0C">
      <w:pPr>
        <w:pStyle w:val="ListParagraph"/>
        <w:numPr>
          <w:ilvl w:val="0"/>
          <w:numId w:val="5"/>
        </w:numPr>
      </w:pPr>
      <w:r>
        <w:t xml:space="preserve">Click on the Windows </w:t>
      </w:r>
      <w:r w:rsidRPr="006D3B0C">
        <w:rPr>
          <w:b/>
          <w:bCs/>
        </w:rPr>
        <w:t>Start button</w:t>
      </w:r>
      <w:r>
        <w:t>.</w:t>
      </w:r>
    </w:p>
    <w:p w:rsidR="006D3B0C" w:rsidRDefault="006D3B0C" w:rsidP="006D3B0C">
      <w:pPr>
        <w:ind w:firstLine="0"/>
      </w:pPr>
    </w:p>
    <w:p w:rsidR="006D3B0C" w:rsidRPr="006D3B0C" w:rsidRDefault="006D3B0C" w:rsidP="006D3B0C">
      <w:pPr>
        <w:pStyle w:val="ListParagraph"/>
        <w:numPr>
          <w:ilvl w:val="0"/>
          <w:numId w:val="5"/>
        </w:numPr>
      </w:pPr>
      <w:r>
        <w:t xml:space="preserve">Type </w:t>
      </w:r>
      <w:r w:rsidRPr="006D3B0C">
        <w:t>“</w:t>
      </w:r>
      <w:r>
        <w:rPr>
          <w:b/>
          <w:bCs/>
        </w:rPr>
        <w:t>osk.exe</w:t>
      </w:r>
      <w:r>
        <w:t>” into the search prompt at the bottom of the popup menu.</w:t>
      </w:r>
    </w:p>
    <w:p w:rsidR="00CC563B" w:rsidRDefault="00CC563B" w:rsidP="00CC563B">
      <w:pPr>
        <w:jc w:val="center"/>
        <w:rPr>
          <w:rFonts w:ascii="Times New Roman" w:hAnsi="Times New Roman" w:cs="Times New Roman"/>
        </w:rPr>
      </w:pPr>
    </w:p>
    <w:p w:rsidR="00CC563B" w:rsidRDefault="00CC563B" w:rsidP="00CC563B">
      <w:pPr>
        <w:jc w:val="center"/>
        <w:rPr>
          <w:rFonts w:ascii="Times New Roman" w:hAnsi="Times New Roman" w:cs="Times New Roman"/>
        </w:rPr>
      </w:pPr>
      <w:r>
        <w:rPr>
          <w:rFonts w:ascii="Times New Roman" w:hAnsi="Times New Roman" w:cs="Times New Roman"/>
          <w:noProof/>
          <w:lang w:val="en-AU" w:eastAsia="zh-CN" w:bidi="ar-SA"/>
        </w:rPr>
        <w:drawing>
          <wp:inline distT="0" distB="0" distL="0" distR="0">
            <wp:extent cx="3990975" cy="1619250"/>
            <wp:effectExtent l="19050" t="0" r="9525" b="0"/>
            <wp:docPr id="11" name="Picture 10" descr="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JPG"/>
                    <pic:cNvPicPr/>
                  </pic:nvPicPr>
                  <pic:blipFill>
                    <a:blip r:embed="rId19" cstate="print"/>
                    <a:stretch>
                      <a:fillRect/>
                    </a:stretch>
                  </pic:blipFill>
                  <pic:spPr>
                    <a:xfrm>
                      <a:off x="0" y="0"/>
                      <a:ext cx="3990975" cy="1619250"/>
                    </a:xfrm>
                    <a:prstGeom prst="rect">
                      <a:avLst/>
                    </a:prstGeom>
                  </pic:spPr>
                </pic:pic>
              </a:graphicData>
            </a:graphic>
          </wp:inline>
        </w:drawing>
      </w:r>
    </w:p>
    <w:p w:rsidR="006D3B0C" w:rsidRDefault="006D3B0C" w:rsidP="00CC563B">
      <w:pPr>
        <w:jc w:val="center"/>
        <w:rPr>
          <w:rFonts w:ascii="Times New Roman" w:hAnsi="Times New Roman" w:cs="Times New Roman"/>
        </w:rPr>
      </w:pPr>
    </w:p>
    <w:p w:rsidR="006D3B0C" w:rsidRDefault="006D3B0C" w:rsidP="006D3B0C">
      <w:pPr>
        <w:pStyle w:val="ListParagraph"/>
        <w:numPr>
          <w:ilvl w:val="0"/>
          <w:numId w:val="5"/>
        </w:numPr>
      </w:pPr>
      <w:r>
        <w:t xml:space="preserve">Press the </w:t>
      </w:r>
      <w:r w:rsidRPr="006D3B0C">
        <w:rPr>
          <w:b/>
          <w:bCs/>
        </w:rPr>
        <w:t>Enter</w:t>
      </w:r>
      <w:r>
        <w:t xml:space="preserve"> key. This will start up the </w:t>
      </w:r>
      <w:proofErr w:type="gramStart"/>
      <w:r>
        <w:t>Onscreen</w:t>
      </w:r>
      <w:proofErr w:type="gramEnd"/>
      <w:r>
        <w:t xml:space="preserve"> keyboard.</w:t>
      </w:r>
    </w:p>
    <w:p w:rsidR="006D3B0C" w:rsidRDefault="006D3B0C" w:rsidP="006D3B0C"/>
    <w:p w:rsidR="006D3B0C" w:rsidRDefault="006D3B0C" w:rsidP="006D3B0C">
      <w:pPr>
        <w:pStyle w:val="ListParagraph"/>
        <w:numPr>
          <w:ilvl w:val="0"/>
          <w:numId w:val="5"/>
        </w:numPr>
      </w:pPr>
      <w:r>
        <w:t>Click in the input field or text area to regain keyboard focus.</w:t>
      </w:r>
    </w:p>
    <w:p w:rsidR="006D3B0C" w:rsidRDefault="006D3B0C" w:rsidP="006D3B0C">
      <w:pPr>
        <w:ind w:firstLine="0"/>
      </w:pPr>
    </w:p>
    <w:p w:rsidR="006D3B0C" w:rsidRPr="006D3B0C" w:rsidRDefault="006D3B0C" w:rsidP="006D3B0C">
      <w:pPr>
        <w:pStyle w:val="ListParagraph"/>
        <w:numPr>
          <w:ilvl w:val="0"/>
          <w:numId w:val="5"/>
        </w:numPr>
      </w:pPr>
      <w:r>
        <w:t>Move your mouse over the virtual keyboard and back to the web browser. The virtual keyboard should be displaying the required language keyboard.</w:t>
      </w:r>
    </w:p>
    <w:p w:rsidR="00CC563B" w:rsidRDefault="00CC563B" w:rsidP="00CC563B">
      <w:pPr>
        <w:jc w:val="center"/>
        <w:rPr>
          <w:rFonts w:ascii="Times New Roman" w:hAnsi="Times New Roman" w:cs="Times New Roman"/>
        </w:rPr>
      </w:pPr>
    </w:p>
    <w:p w:rsidR="00CC563B" w:rsidRDefault="00CC563B" w:rsidP="00CC563B">
      <w:pPr>
        <w:jc w:val="center"/>
        <w:rPr>
          <w:rFonts w:ascii="Times New Roman" w:hAnsi="Times New Roman" w:cs="Times New Roman"/>
        </w:rPr>
      </w:pPr>
      <w:r>
        <w:rPr>
          <w:rFonts w:ascii="Times New Roman" w:hAnsi="Times New Roman" w:cs="Times New Roman"/>
          <w:noProof/>
          <w:lang w:val="en-AU" w:eastAsia="zh-CN" w:bidi="ar-SA"/>
        </w:rPr>
        <w:drawing>
          <wp:inline distT="0" distB="0" distL="0" distR="0">
            <wp:extent cx="5731510" cy="3145155"/>
            <wp:effectExtent l="19050" t="0" r="2540" b="0"/>
            <wp:docPr id="12" name="Picture 11" descr="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JPG"/>
                    <pic:cNvPicPr/>
                  </pic:nvPicPr>
                  <pic:blipFill>
                    <a:blip r:embed="rId20" cstate="print"/>
                    <a:stretch>
                      <a:fillRect/>
                    </a:stretch>
                  </pic:blipFill>
                  <pic:spPr>
                    <a:xfrm>
                      <a:off x="0" y="0"/>
                      <a:ext cx="5731510" cy="3145155"/>
                    </a:xfrm>
                    <a:prstGeom prst="rect">
                      <a:avLst/>
                    </a:prstGeom>
                  </pic:spPr>
                </pic:pic>
              </a:graphicData>
            </a:graphic>
          </wp:inline>
        </w:drawing>
      </w:r>
    </w:p>
    <w:p w:rsidR="00CC563B" w:rsidRDefault="00CC563B" w:rsidP="00CC563B">
      <w:pPr>
        <w:jc w:val="center"/>
        <w:rPr>
          <w:rFonts w:ascii="Times New Roman" w:hAnsi="Times New Roman" w:cs="Times New Roman"/>
        </w:rPr>
      </w:pPr>
    </w:p>
    <w:p w:rsidR="00CC563B" w:rsidRDefault="00CC563B" w:rsidP="00CC563B">
      <w:pPr>
        <w:jc w:val="center"/>
        <w:rPr>
          <w:rFonts w:ascii="Times New Roman" w:hAnsi="Times New Roman" w:cs="Times New Roman"/>
        </w:rPr>
      </w:pPr>
    </w:p>
    <w:p w:rsidR="00CC563B" w:rsidRDefault="00CC563B" w:rsidP="00CC563B">
      <w:pPr>
        <w:jc w:val="center"/>
        <w:rPr>
          <w:rFonts w:ascii="Times New Roman" w:hAnsi="Times New Roman" w:cs="Times New Roman"/>
        </w:rPr>
      </w:pPr>
    </w:p>
    <w:p w:rsidR="00491286" w:rsidRPr="00EA4F02" w:rsidRDefault="00491286" w:rsidP="006D3B0C">
      <w:pPr>
        <w:ind w:firstLine="0"/>
        <w:rPr>
          <w:rFonts w:ascii="Times New Roman" w:hAnsi="Times New Roman" w:cs="Times New Roman"/>
          <w:b/>
          <w:bCs/>
          <w:color w:val="72A376"/>
          <w:sz w:val="26"/>
          <w:szCs w:val="26"/>
        </w:rPr>
      </w:pPr>
      <w:r w:rsidRPr="00EA4F02">
        <w:rPr>
          <w:rFonts w:ascii="Times New Roman" w:hAnsi="Times New Roman" w:cs="Times New Roman"/>
        </w:rPr>
        <w:br w:type="page"/>
      </w:r>
    </w:p>
    <w:p w:rsidR="00491286" w:rsidRPr="00EA4F02" w:rsidRDefault="00D165A5" w:rsidP="00C96521">
      <w:pPr>
        <w:pStyle w:val="Heading2"/>
        <w:rPr>
          <w:rFonts w:ascii="Times New Roman" w:hAnsi="Times New Roman"/>
        </w:rPr>
      </w:pPr>
      <w:r>
        <w:rPr>
          <w:rFonts w:ascii="Times New Roman" w:hAnsi="Times New Roman"/>
        </w:rPr>
        <w:lastRenderedPageBreak/>
        <w:t>Dh</w:t>
      </w:r>
      <w:r>
        <w:rPr>
          <w:rFonts w:ascii="Times New Roman" w:hAnsi="Times New Roman"/>
          <w:lang w:val="en-AU"/>
        </w:rPr>
        <w:t>øg Cøllø</w:t>
      </w:r>
      <w:r>
        <w:rPr>
          <w:rFonts w:ascii="Times New Roman" w:hAnsi="Times New Roman"/>
        </w:rPr>
        <w:t xml:space="preserve"> layout</w:t>
      </w:r>
    </w:p>
    <w:p w:rsidR="00491286" w:rsidRDefault="008C28BA" w:rsidP="00491286">
      <w:pPr>
        <w:jc w:val="center"/>
        <w:rPr>
          <w:rFonts w:ascii="Times New Roman" w:hAnsi="Times New Roman" w:cs="Times New Roman"/>
        </w:rPr>
      </w:pPr>
      <w:r>
        <w:rPr>
          <w:rFonts w:ascii="Times New Roman" w:hAnsi="Times New Roman" w:cs="Times New Roman"/>
          <w:noProof/>
          <w:lang w:val="en-AU" w:eastAsia="zh-CN" w:bidi="ar-SA"/>
        </w:rPr>
        <w:drawing>
          <wp:inline distT="0" distB="0" distL="0" distR="0">
            <wp:extent cx="4114800" cy="1391285"/>
            <wp:effectExtent l="19050" t="0" r="0" b="0"/>
            <wp:docPr id="1" name="Picture 0" descr="chollo-test1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hollo-test1U_.png"/>
                    <pic:cNvPicPr>
                      <a:picLocks noChangeAspect="1" noChangeArrowheads="1"/>
                    </pic:cNvPicPr>
                  </pic:nvPicPr>
                  <pic:blipFill>
                    <a:blip r:embed="rId21" cstate="print"/>
                    <a:srcRect/>
                    <a:stretch>
                      <a:fillRect/>
                    </a:stretch>
                  </pic:blipFill>
                  <pic:spPr bwMode="auto">
                    <a:xfrm>
                      <a:off x="0" y="0"/>
                      <a:ext cx="4114800" cy="1391285"/>
                    </a:xfrm>
                    <a:prstGeom prst="rect">
                      <a:avLst/>
                    </a:prstGeom>
                    <a:noFill/>
                    <a:ln w="9525">
                      <a:noFill/>
                      <a:miter lim="800000"/>
                      <a:headEnd/>
                      <a:tailEnd/>
                    </a:ln>
                  </pic:spPr>
                </pic:pic>
              </a:graphicData>
            </a:graphic>
          </wp:inline>
        </w:drawing>
      </w:r>
    </w:p>
    <w:p w:rsidR="001670F2" w:rsidRPr="00EA4F02" w:rsidRDefault="001670F2" w:rsidP="00491286">
      <w:pPr>
        <w:jc w:val="center"/>
        <w:rPr>
          <w:rFonts w:ascii="Times New Roman" w:hAnsi="Times New Roman" w:cs="Times New Roman"/>
        </w:rPr>
      </w:pPr>
    </w:p>
    <w:p w:rsidR="00491286" w:rsidRDefault="008C28BA" w:rsidP="00491286">
      <w:pPr>
        <w:jc w:val="center"/>
        <w:rPr>
          <w:rFonts w:ascii="Times New Roman" w:hAnsi="Times New Roman" w:cs="Times New Roman"/>
        </w:rPr>
      </w:pPr>
      <w:r>
        <w:rPr>
          <w:rFonts w:ascii="Times New Roman" w:hAnsi="Times New Roman" w:cs="Times New Roman"/>
          <w:noProof/>
          <w:lang w:val="en-AU" w:eastAsia="zh-CN" w:bidi="ar-SA"/>
        </w:rPr>
        <w:drawing>
          <wp:inline distT="0" distB="0" distL="0" distR="0">
            <wp:extent cx="4114800" cy="1391285"/>
            <wp:effectExtent l="19050" t="0" r="0" b="0"/>
            <wp:docPr id="2" name="Picture 2" descr="chollo-test1U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llo-test1U_S.png"/>
                    <pic:cNvPicPr>
                      <a:picLocks noChangeAspect="1" noChangeArrowheads="1"/>
                    </pic:cNvPicPr>
                  </pic:nvPicPr>
                  <pic:blipFill>
                    <a:blip r:embed="rId22" cstate="print"/>
                    <a:srcRect/>
                    <a:stretch>
                      <a:fillRect/>
                    </a:stretch>
                  </pic:blipFill>
                  <pic:spPr bwMode="auto">
                    <a:xfrm>
                      <a:off x="0" y="0"/>
                      <a:ext cx="4114800" cy="1391285"/>
                    </a:xfrm>
                    <a:prstGeom prst="rect">
                      <a:avLst/>
                    </a:prstGeom>
                    <a:noFill/>
                    <a:ln w="9525">
                      <a:noFill/>
                      <a:miter lim="800000"/>
                      <a:headEnd/>
                      <a:tailEnd/>
                    </a:ln>
                  </pic:spPr>
                </pic:pic>
              </a:graphicData>
            </a:graphic>
          </wp:inline>
        </w:drawing>
      </w:r>
    </w:p>
    <w:p w:rsidR="001670F2" w:rsidRPr="00EA4F02" w:rsidRDefault="001670F2" w:rsidP="00491286">
      <w:pPr>
        <w:jc w:val="center"/>
        <w:rPr>
          <w:rFonts w:ascii="Times New Roman" w:hAnsi="Times New Roman" w:cs="Times New Roman"/>
        </w:rPr>
      </w:pPr>
    </w:p>
    <w:p w:rsidR="00491286" w:rsidRDefault="008C28BA" w:rsidP="00491286">
      <w:pPr>
        <w:jc w:val="center"/>
        <w:rPr>
          <w:rFonts w:ascii="Times New Roman" w:hAnsi="Times New Roman" w:cs="Times New Roman"/>
        </w:rPr>
      </w:pPr>
      <w:r>
        <w:rPr>
          <w:rFonts w:ascii="Times New Roman" w:hAnsi="Times New Roman" w:cs="Times New Roman"/>
          <w:noProof/>
          <w:lang w:val="en-AU" w:eastAsia="zh-CN" w:bidi="ar-SA"/>
        </w:rPr>
        <w:drawing>
          <wp:inline distT="0" distB="0" distL="0" distR="0">
            <wp:extent cx="4114800" cy="1391285"/>
            <wp:effectExtent l="19050" t="0" r="0" b="0"/>
            <wp:docPr id="3" name="Picture 1" descr="chollo-test1U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llo-test1U_A.png"/>
                    <pic:cNvPicPr>
                      <a:picLocks noChangeAspect="1" noChangeArrowheads="1"/>
                    </pic:cNvPicPr>
                  </pic:nvPicPr>
                  <pic:blipFill>
                    <a:blip r:embed="rId23" cstate="print"/>
                    <a:srcRect/>
                    <a:stretch>
                      <a:fillRect/>
                    </a:stretch>
                  </pic:blipFill>
                  <pic:spPr bwMode="auto">
                    <a:xfrm>
                      <a:off x="0" y="0"/>
                      <a:ext cx="4114800" cy="1391285"/>
                    </a:xfrm>
                    <a:prstGeom prst="rect">
                      <a:avLst/>
                    </a:prstGeom>
                    <a:noFill/>
                    <a:ln w="9525">
                      <a:noFill/>
                      <a:miter lim="800000"/>
                      <a:headEnd/>
                      <a:tailEnd/>
                    </a:ln>
                  </pic:spPr>
                </pic:pic>
              </a:graphicData>
            </a:graphic>
          </wp:inline>
        </w:drawing>
      </w:r>
    </w:p>
    <w:p w:rsidR="001670F2" w:rsidRPr="00EA4F02" w:rsidRDefault="001670F2" w:rsidP="00491286">
      <w:pPr>
        <w:jc w:val="center"/>
        <w:rPr>
          <w:rFonts w:ascii="Times New Roman" w:hAnsi="Times New Roman" w:cs="Times New Roman"/>
        </w:rPr>
      </w:pPr>
    </w:p>
    <w:p w:rsidR="00491286" w:rsidRPr="00EA4F02" w:rsidRDefault="008C28BA" w:rsidP="00491286">
      <w:pPr>
        <w:jc w:val="center"/>
        <w:rPr>
          <w:rFonts w:ascii="Times New Roman" w:hAnsi="Times New Roman" w:cs="Times New Roman"/>
        </w:rPr>
      </w:pPr>
      <w:r>
        <w:rPr>
          <w:rFonts w:ascii="Times New Roman" w:hAnsi="Times New Roman" w:cs="Times New Roman"/>
          <w:noProof/>
          <w:lang w:val="en-AU" w:eastAsia="zh-CN" w:bidi="ar-SA"/>
        </w:rPr>
        <w:drawing>
          <wp:inline distT="0" distB="0" distL="0" distR="0">
            <wp:extent cx="4114800" cy="1391285"/>
            <wp:effectExtent l="19050" t="0" r="0" b="0"/>
            <wp:docPr id="4" name="Picture 3" descr="chollo-test1U_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llo-test1U_SA.png"/>
                    <pic:cNvPicPr>
                      <a:picLocks noChangeAspect="1" noChangeArrowheads="1"/>
                    </pic:cNvPicPr>
                  </pic:nvPicPr>
                  <pic:blipFill>
                    <a:blip r:embed="rId24" cstate="print"/>
                    <a:srcRect/>
                    <a:stretch>
                      <a:fillRect/>
                    </a:stretch>
                  </pic:blipFill>
                  <pic:spPr bwMode="auto">
                    <a:xfrm>
                      <a:off x="0" y="0"/>
                      <a:ext cx="4114800" cy="1391285"/>
                    </a:xfrm>
                    <a:prstGeom prst="rect">
                      <a:avLst/>
                    </a:prstGeom>
                    <a:noFill/>
                    <a:ln w="9525">
                      <a:noFill/>
                      <a:miter lim="800000"/>
                      <a:headEnd/>
                      <a:tailEnd/>
                    </a:ln>
                  </pic:spPr>
                </pic:pic>
              </a:graphicData>
            </a:graphic>
          </wp:inline>
        </w:drawing>
      </w:r>
    </w:p>
    <w:p w:rsidR="001670F2" w:rsidRDefault="001670F2" w:rsidP="00D165A5">
      <w:pPr>
        <w:rPr>
          <w:rFonts w:ascii="Times New Roman" w:hAnsi="Times New Roman" w:cs="Times New Roman"/>
        </w:rPr>
      </w:pPr>
    </w:p>
    <w:p w:rsidR="00491286" w:rsidRDefault="00491286" w:rsidP="00D165A5">
      <w:pPr>
        <w:rPr>
          <w:rFonts w:ascii="Times New Roman" w:hAnsi="Times New Roman" w:cs="Times New Roman"/>
        </w:rPr>
      </w:pPr>
      <w:r w:rsidRPr="00EA4F02">
        <w:rPr>
          <w:rFonts w:ascii="Times New Roman" w:hAnsi="Times New Roman" w:cs="Times New Roman"/>
        </w:rPr>
        <w:t xml:space="preserve">The </w:t>
      </w:r>
      <w:proofErr w:type="spellStart"/>
      <w:r w:rsidR="00D165A5">
        <w:rPr>
          <w:rFonts w:ascii="Times New Roman" w:hAnsi="Times New Roman" w:cs="Times New Roman"/>
          <w:b/>
          <w:bCs/>
        </w:rPr>
        <w:t>Dhøg</w:t>
      </w:r>
      <w:proofErr w:type="spellEnd"/>
      <w:r w:rsidR="00D165A5">
        <w:rPr>
          <w:rFonts w:ascii="Times New Roman" w:hAnsi="Times New Roman" w:cs="Times New Roman"/>
          <w:b/>
          <w:bCs/>
        </w:rPr>
        <w:t xml:space="preserve"> </w:t>
      </w:r>
      <w:proofErr w:type="spellStart"/>
      <w:r w:rsidR="00D165A5">
        <w:rPr>
          <w:rFonts w:ascii="Times New Roman" w:hAnsi="Times New Roman" w:cs="Times New Roman"/>
          <w:b/>
          <w:bCs/>
        </w:rPr>
        <w:t>Cøllø</w:t>
      </w:r>
      <w:proofErr w:type="spellEnd"/>
      <w:r w:rsidRPr="00EA4F02">
        <w:rPr>
          <w:rFonts w:ascii="Times New Roman" w:hAnsi="Times New Roman" w:cs="Times New Roman"/>
        </w:rPr>
        <w:t xml:space="preserve"> keyboard</w:t>
      </w:r>
      <w:r w:rsidR="00D165A5">
        <w:rPr>
          <w:rFonts w:ascii="Times New Roman" w:hAnsi="Times New Roman" w:cs="Times New Roman"/>
        </w:rPr>
        <w:t xml:space="preserve"> layout</w:t>
      </w:r>
      <w:r w:rsidRPr="00EA4F02">
        <w:rPr>
          <w:rFonts w:ascii="Times New Roman" w:hAnsi="Times New Roman" w:cs="Times New Roman"/>
        </w:rPr>
        <w:t xml:space="preserve"> has been designed to only type Chollo. The letters unique to Chollo replace letters that are not used in Chollo.</w:t>
      </w:r>
    </w:p>
    <w:p w:rsidR="001670F2" w:rsidRPr="00EA4F02" w:rsidRDefault="001670F2" w:rsidP="00D165A5">
      <w:pPr>
        <w:rPr>
          <w:rFonts w:ascii="Times New Roman" w:hAnsi="Times New Roman" w:cs="Times New Roman"/>
        </w:rPr>
      </w:pPr>
    </w:p>
    <w:tbl>
      <w:tblPr>
        <w:tblW w:w="0" w:type="auto"/>
        <w:tblBorders>
          <w:top w:val="single" w:sz="8" w:space="0" w:color="72A376"/>
          <w:left w:val="single" w:sz="8" w:space="0" w:color="72A376"/>
          <w:bottom w:val="single" w:sz="8" w:space="0" w:color="72A376"/>
          <w:right w:val="single" w:sz="8" w:space="0" w:color="72A376"/>
        </w:tblBorders>
        <w:tblLook w:val="04A0"/>
      </w:tblPr>
      <w:tblGrid>
        <w:gridCol w:w="1908"/>
        <w:gridCol w:w="733"/>
        <w:gridCol w:w="733"/>
        <w:gridCol w:w="734"/>
        <w:gridCol w:w="733"/>
        <w:gridCol w:w="734"/>
        <w:gridCol w:w="733"/>
        <w:gridCol w:w="733"/>
        <w:gridCol w:w="734"/>
        <w:gridCol w:w="733"/>
        <w:gridCol w:w="734"/>
      </w:tblGrid>
      <w:tr w:rsidR="00491286" w:rsidRPr="00A24A1A" w:rsidTr="001670F2">
        <w:tc>
          <w:tcPr>
            <w:tcW w:w="1908" w:type="dxa"/>
            <w:tcBorders>
              <w:top w:val="nil"/>
              <w:left w:val="nil"/>
              <w:bottom w:val="single" w:sz="24" w:space="0" w:color="72A376"/>
              <w:right w:val="nil"/>
            </w:tcBorders>
            <w:shd w:val="clear" w:color="auto" w:fill="FFFFFF"/>
            <w:vAlign w:val="center"/>
          </w:tcPr>
          <w:p w:rsidR="00491286" w:rsidRPr="001670F2" w:rsidRDefault="00491286" w:rsidP="001670F2">
            <w:pPr>
              <w:ind w:firstLine="0"/>
              <w:jc w:val="center"/>
              <w:rPr>
                <w:rFonts w:ascii="Times New Roman" w:hAnsi="Times New Roman" w:cs="Times New Roman"/>
                <w:color w:val="000000"/>
              </w:rPr>
            </w:pPr>
            <w:r w:rsidRPr="001670F2">
              <w:rPr>
                <w:rFonts w:ascii="Times New Roman" w:hAnsi="Times New Roman" w:cs="Times New Roman"/>
                <w:color w:val="000000"/>
              </w:rPr>
              <w:t>Press the key</w:t>
            </w:r>
          </w:p>
        </w:tc>
        <w:tc>
          <w:tcPr>
            <w:tcW w:w="733"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s</w:t>
            </w:r>
          </w:p>
        </w:tc>
        <w:tc>
          <w:tcPr>
            <w:tcW w:w="733"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S</w:t>
            </w:r>
          </w:p>
        </w:tc>
        <w:tc>
          <w:tcPr>
            <w:tcW w:w="734"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q</w:t>
            </w:r>
          </w:p>
        </w:tc>
        <w:tc>
          <w:tcPr>
            <w:tcW w:w="733"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Q</w:t>
            </w:r>
          </w:p>
        </w:tc>
        <w:tc>
          <w:tcPr>
            <w:tcW w:w="734"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f</w:t>
            </w:r>
          </w:p>
        </w:tc>
        <w:tc>
          <w:tcPr>
            <w:tcW w:w="733"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F</w:t>
            </w:r>
          </w:p>
        </w:tc>
        <w:tc>
          <w:tcPr>
            <w:tcW w:w="733"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x</w:t>
            </w:r>
          </w:p>
        </w:tc>
        <w:tc>
          <w:tcPr>
            <w:tcW w:w="734"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X</w:t>
            </w:r>
          </w:p>
        </w:tc>
        <w:tc>
          <w:tcPr>
            <w:tcW w:w="733"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v</w:t>
            </w:r>
          </w:p>
        </w:tc>
        <w:tc>
          <w:tcPr>
            <w:tcW w:w="734" w:type="dxa"/>
            <w:tcBorders>
              <w:top w:val="nil"/>
              <w:left w:val="nil"/>
              <w:bottom w:val="single" w:sz="24" w:space="0" w:color="72A376"/>
              <w:right w:val="nil"/>
            </w:tcBorders>
            <w:shd w:val="clear" w:color="auto" w:fill="FFFFFF"/>
            <w:vAlign w:val="center"/>
          </w:tcPr>
          <w:p w:rsidR="00491286" w:rsidRPr="00A24A1A" w:rsidRDefault="00C96521"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V</w:t>
            </w:r>
          </w:p>
        </w:tc>
      </w:tr>
      <w:tr w:rsidR="00491286" w:rsidRPr="00A24A1A" w:rsidTr="001670F2">
        <w:tc>
          <w:tcPr>
            <w:tcW w:w="1908" w:type="dxa"/>
            <w:tcBorders>
              <w:top w:val="nil"/>
              <w:left w:val="nil"/>
              <w:bottom w:val="nil"/>
              <w:right w:val="single" w:sz="8" w:space="0" w:color="72A376"/>
            </w:tcBorders>
            <w:shd w:val="clear" w:color="auto" w:fill="FFFFFF"/>
            <w:vAlign w:val="center"/>
          </w:tcPr>
          <w:p w:rsidR="00491286" w:rsidRPr="001670F2" w:rsidRDefault="00491286" w:rsidP="001670F2">
            <w:pPr>
              <w:ind w:firstLine="0"/>
              <w:jc w:val="center"/>
              <w:rPr>
                <w:rFonts w:ascii="Times New Roman" w:hAnsi="Times New Roman" w:cs="Times New Roman"/>
                <w:color w:val="000000"/>
              </w:rPr>
            </w:pPr>
            <w:r w:rsidRPr="001670F2">
              <w:rPr>
                <w:rFonts w:ascii="Times New Roman" w:hAnsi="Times New Roman" w:cs="Times New Roman"/>
                <w:color w:val="000000"/>
              </w:rPr>
              <w:t>Types the letter</w:t>
            </w:r>
          </w:p>
        </w:tc>
        <w:tc>
          <w:tcPr>
            <w:tcW w:w="733" w:type="dxa"/>
            <w:tcBorders>
              <w:top w:val="nil"/>
              <w:left w:val="nil"/>
              <w:bottom w:val="nil"/>
              <w:right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ä</w:t>
            </w:r>
          </w:p>
        </w:tc>
        <w:tc>
          <w:tcPr>
            <w:tcW w:w="733" w:type="dxa"/>
            <w:tcBorders>
              <w:top w:val="nil"/>
              <w:left w:val="nil"/>
              <w:bottom w:val="nil"/>
              <w:right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Ä</w:t>
            </w:r>
          </w:p>
        </w:tc>
        <w:tc>
          <w:tcPr>
            <w:tcW w:w="734" w:type="dxa"/>
            <w:tcBorders>
              <w:top w:val="nil"/>
              <w:left w:val="nil"/>
              <w:bottom w:val="nil"/>
              <w:right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ë</w:t>
            </w:r>
          </w:p>
        </w:tc>
        <w:tc>
          <w:tcPr>
            <w:tcW w:w="733" w:type="dxa"/>
            <w:tcBorders>
              <w:top w:val="nil"/>
              <w:left w:val="nil"/>
              <w:bottom w:val="nil"/>
              <w:right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Ë</w:t>
            </w:r>
          </w:p>
        </w:tc>
        <w:tc>
          <w:tcPr>
            <w:tcW w:w="734" w:type="dxa"/>
            <w:tcBorders>
              <w:top w:val="nil"/>
              <w:left w:val="nil"/>
              <w:bottom w:val="nil"/>
              <w:right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ï</w:t>
            </w:r>
          </w:p>
        </w:tc>
        <w:tc>
          <w:tcPr>
            <w:tcW w:w="733" w:type="dxa"/>
            <w:tcBorders>
              <w:top w:val="nil"/>
              <w:left w:val="nil"/>
              <w:bottom w:val="nil"/>
              <w:right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Ï</w:t>
            </w:r>
          </w:p>
        </w:tc>
        <w:tc>
          <w:tcPr>
            <w:tcW w:w="733" w:type="dxa"/>
            <w:tcBorders>
              <w:top w:val="nil"/>
              <w:left w:val="nil"/>
              <w:bottom w:val="nil"/>
              <w:right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ö</w:t>
            </w:r>
          </w:p>
        </w:tc>
        <w:tc>
          <w:tcPr>
            <w:tcW w:w="734" w:type="dxa"/>
            <w:tcBorders>
              <w:top w:val="nil"/>
              <w:left w:val="nil"/>
              <w:bottom w:val="nil"/>
              <w:right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Ö</w:t>
            </w:r>
          </w:p>
        </w:tc>
        <w:tc>
          <w:tcPr>
            <w:tcW w:w="733" w:type="dxa"/>
            <w:tcBorders>
              <w:top w:val="nil"/>
              <w:left w:val="nil"/>
              <w:bottom w:val="nil"/>
              <w:right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ø</w:t>
            </w:r>
          </w:p>
        </w:tc>
        <w:tc>
          <w:tcPr>
            <w:tcW w:w="734" w:type="dxa"/>
            <w:tcBorders>
              <w:top w:val="nil"/>
              <w:left w:val="nil"/>
              <w:bottom w:val="nil"/>
            </w:tcBorders>
            <w:shd w:val="clear" w:color="auto" w:fill="DCE8DC"/>
            <w:vAlign w:val="center"/>
          </w:tcPr>
          <w:p w:rsidR="00491286"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Ø</w:t>
            </w:r>
          </w:p>
        </w:tc>
      </w:tr>
    </w:tbl>
    <w:p w:rsidR="00C96521" w:rsidRPr="00EA4F02" w:rsidRDefault="00C96521" w:rsidP="00491286">
      <w:pPr>
        <w:rPr>
          <w:rFonts w:ascii="Times New Roman" w:hAnsi="Times New Roman" w:cs="Times New Roman"/>
          <w:sz w:val="8"/>
          <w:szCs w:val="8"/>
        </w:rPr>
      </w:pPr>
    </w:p>
    <w:p w:rsidR="001670F2" w:rsidRDefault="001670F2" w:rsidP="00D165A5">
      <w:pPr>
        <w:rPr>
          <w:rFonts w:ascii="Times New Roman" w:hAnsi="Times New Roman" w:cs="Times New Roman"/>
        </w:rPr>
      </w:pPr>
    </w:p>
    <w:p w:rsidR="00C96521" w:rsidRDefault="00C96521" w:rsidP="00D165A5">
      <w:pPr>
        <w:rPr>
          <w:rFonts w:ascii="Times New Roman" w:hAnsi="Times New Roman" w:cs="Times New Roman"/>
        </w:rPr>
      </w:pPr>
      <w:r w:rsidRPr="00EA4F02">
        <w:rPr>
          <w:rFonts w:ascii="Times New Roman" w:hAnsi="Times New Roman" w:cs="Times New Roman"/>
        </w:rPr>
        <w:t xml:space="preserve">You can use press the </w:t>
      </w:r>
      <w:proofErr w:type="spellStart"/>
      <w:r w:rsidR="00D165A5">
        <w:rPr>
          <w:rFonts w:ascii="Times New Roman" w:hAnsi="Times New Roman" w:cs="Times New Roman"/>
        </w:rPr>
        <w:t>AltGr</w:t>
      </w:r>
      <w:proofErr w:type="spellEnd"/>
      <w:r w:rsidR="00D165A5">
        <w:rPr>
          <w:rFonts w:ascii="Times New Roman" w:hAnsi="Times New Roman" w:cs="Times New Roman"/>
        </w:rPr>
        <w:t xml:space="preserve"> (</w:t>
      </w:r>
      <w:r w:rsidRPr="00EA4F02">
        <w:rPr>
          <w:rFonts w:ascii="Times New Roman" w:hAnsi="Times New Roman" w:cs="Times New Roman"/>
        </w:rPr>
        <w:t>Right Alt</w:t>
      </w:r>
      <w:r w:rsidR="00D165A5">
        <w:rPr>
          <w:rFonts w:ascii="Times New Roman" w:hAnsi="Times New Roman" w:cs="Times New Roman"/>
        </w:rPr>
        <w:t>)</w:t>
      </w:r>
      <w:r w:rsidRPr="00EA4F02">
        <w:rPr>
          <w:rFonts w:ascii="Times New Roman" w:hAnsi="Times New Roman" w:cs="Times New Roman"/>
        </w:rPr>
        <w:t xml:space="preserve"> key and another key at the same time to type the missing English letters:</w:t>
      </w:r>
    </w:p>
    <w:p w:rsidR="001670F2" w:rsidRPr="00EA4F02" w:rsidRDefault="001670F2" w:rsidP="00D165A5">
      <w:pPr>
        <w:rPr>
          <w:rFonts w:ascii="Times New Roman" w:hAnsi="Times New Roman" w:cs="Times New Roman"/>
        </w:rPr>
      </w:pPr>
    </w:p>
    <w:tbl>
      <w:tblPr>
        <w:tblW w:w="0" w:type="auto"/>
        <w:tblBorders>
          <w:top w:val="single" w:sz="8" w:space="0" w:color="72A376"/>
          <w:left w:val="single" w:sz="8" w:space="0" w:color="72A376"/>
          <w:bottom w:val="single" w:sz="8" w:space="0" w:color="72A376"/>
          <w:right w:val="single" w:sz="8" w:space="0" w:color="72A376"/>
        </w:tblBorders>
        <w:tblLook w:val="04A0"/>
      </w:tblPr>
      <w:tblGrid>
        <w:gridCol w:w="1852"/>
        <w:gridCol w:w="739"/>
        <w:gridCol w:w="739"/>
        <w:gridCol w:w="739"/>
        <w:gridCol w:w="739"/>
        <w:gridCol w:w="739"/>
        <w:gridCol w:w="739"/>
        <w:gridCol w:w="739"/>
        <w:gridCol w:w="739"/>
        <w:gridCol w:w="739"/>
        <w:gridCol w:w="739"/>
      </w:tblGrid>
      <w:tr w:rsidR="00C96521" w:rsidRPr="00A24A1A" w:rsidTr="001670F2">
        <w:tc>
          <w:tcPr>
            <w:tcW w:w="1908" w:type="dxa"/>
            <w:tcBorders>
              <w:top w:val="nil"/>
              <w:left w:val="nil"/>
              <w:bottom w:val="single" w:sz="24" w:space="0" w:color="72A376"/>
              <w:right w:val="nil"/>
            </w:tcBorders>
            <w:shd w:val="clear" w:color="auto" w:fill="FFFFFF"/>
            <w:vAlign w:val="center"/>
          </w:tcPr>
          <w:p w:rsidR="00C96521" w:rsidRPr="001670F2" w:rsidRDefault="00C96521" w:rsidP="001670F2">
            <w:pPr>
              <w:ind w:firstLine="0"/>
              <w:jc w:val="center"/>
              <w:rPr>
                <w:rFonts w:ascii="Times New Roman" w:hAnsi="Times New Roman" w:cs="Times New Roman"/>
                <w:color w:val="000000"/>
              </w:rPr>
            </w:pPr>
            <w:r w:rsidRPr="001670F2">
              <w:rPr>
                <w:rFonts w:ascii="Times New Roman" w:hAnsi="Times New Roman" w:cs="Times New Roman"/>
                <w:color w:val="000000"/>
              </w:rPr>
              <w:t>Press the key</w:t>
            </w:r>
            <w:r w:rsidR="001670F2" w:rsidRPr="001670F2">
              <w:rPr>
                <w:rFonts w:ascii="Times New Roman" w:hAnsi="Times New Roman" w:cs="Times New Roman"/>
                <w:color w:val="000000"/>
              </w:rPr>
              <w:t>s</w:t>
            </w:r>
          </w:p>
        </w:tc>
        <w:tc>
          <w:tcPr>
            <w:tcW w:w="733"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s</w:t>
            </w:r>
          </w:p>
        </w:tc>
        <w:tc>
          <w:tcPr>
            <w:tcW w:w="733"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S</w:t>
            </w:r>
          </w:p>
        </w:tc>
        <w:tc>
          <w:tcPr>
            <w:tcW w:w="734"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q</w:t>
            </w:r>
          </w:p>
        </w:tc>
        <w:tc>
          <w:tcPr>
            <w:tcW w:w="733"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Q</w:t>
            </w:r>
          </w:p>
        </w:tc>
        <w:tc>
          <w:tcPr>
            <w:tcW w:w="734"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f</w:t>
            </w:r>
          </w:p>
        </w:tc>
        <w:tc>
          <w:tcPr>
            <w:tcW w:w="733"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F</w:t>
            </w:r>
          </w:p>
        </w:tc>
        <w:tc>
          <w:tcPr>
            <w:tcW w:w="733"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x</w:t>
            </w:r>
          </w:p>
        </w:tc>
        <w:tc>
          <w:tcPr>
            <w:tcW w:w="734"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X</w:t>
            </w:r>
          </w:p>
        </w:tc>
        <w:tc>
          <w:tcPr>
            <w:tcW w:w="733"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v</w:t>
            </w:r>
          </w:p>
        </w:tc>
        <w:tc>
          <w:tcPr>
            <w:tcW w:w="734" w:type="dxa"/>
            <w:tcBorders>
              <w:top w:val="nil"/>
              <w:left w:val="nil"/>
              <w:bottom w:val="single" w:sz="24" w:space="0" w:color="72A376"/>
              <w:right w:val="nil"/>
            </w:tcBorders>
            <w:shd w:val="clear" w:color="auto" w:fill="FFFFFF"/>
            <w:vAlign w:val="center"/>
          </w:tcPr>
          <w:p w:rsidR="00C96521" w:rsidRPr="00A24A1A" w:rsidRDefault="00C96521" w:rsidP="001670F2">
            <w:pPr>
              <w:ind w:firstLine="0"/>
              <w:jc w:val="center"/>
              <w:rPr>
                <w:rFonts w:ascii="Times New Roman" w:hAnsi="Times New Roman" w:cs="Times New Roman"/>
                <w:color w:val="000000"/>
                <w:sz w:val="20"/>
                <w:szCs w:val="20"/>
              </w:rPr>
            </w:pPr>
            <w:r w:rsidRPr="00A24A1A">
              <w:rPr>
                <w:rFonts w:ascii="Times New Roman" w:hAnsi="Times New Roman" w:cs="Times New Roman"/>
                <w:color w:val="000000"/>
                <w:sz w:val="20"/>
                <w:szCs w:val="20"/>
              </w:rPr>
              <w:t>RALT + V</w:t>
            </w:r>
          </w:p>
        </w:tc>
      </w:tr>
      <w:tr w:rsidR="00C96521" w:rsidRPr="00A24A1A" w:rsidTr="001670F2">
        <w:tc>
          <w:tcPr>
            <w:tcW w:w="1908" w:type="dxa"/>
            <w:tcBorders>
              <w:top w:val="nil"/>
              <w:left w:val="nil"/>
              <w:bottom w:val="nil"/>
              <w:right w:val="single" w:sz="8" w:space="0" w:color="72A376"/>
            </w:tcBorders>
            <w:shd w:val="clear" w:color="auto" w:fill="FFFFFF"/>
            <w:vAlign w:val="center"/>
          </w:tcPr>
          <w:p w:rsidR="00C96521" w:rsidRPr="00A24A1A" w:rsidRDefault="001670F2" w:rsidP="001670F2">
            <w:pPr>
              <w:ind w:firstLine="0"/>
              <w:jc w:val="center"/>
              <w:rPr>
                <w:rFonts w:ascii="Times New Roman" w:hAnsi="Times New Roman" w:cs="Times New Roman"/>
                <w:color w:val="000000"/>
              </w:rPr>
            </w:pPr>
            <w:r>
              <w:rPr>
                <w:rFonts w:ascii="Times New Roman" w:hAnsi="Times New Roman" w:cs="Times New Roman"/>
                <w:color w:val="000000"/>
              </w:rPr>
              <w:t>To t</w:t>
            </w:r>
            <w:r w:rsidR="00C96521" w:rsidRPr="00A24A1A">
              <w:rPr>
                <w:rFonts w:ascii="Times New Roman" w:hAnsi="Times New Roman" w:cs="Times New Roman"/>
                <w:color w:val="000000"/>
              </w:rPr>
              <w:t>ype the letter</w:t>
            </w:r>
          </w:p>
        </w:tc>
        <w:tc>
          <w:tcPr>
            <w:tcW w:w="733" w:type="dxa"/>
            <w:tcBorders>
              <w:top w:val="nil"/>
              <w:left w:val="nil"/>
              <w:bottom w:val="nil"/>
              <w:right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s</w:t>
            </w:r>
          </w:p>
        </w:tc>
        <w:tc>
          <w:tcPr>
            <w:tcW w:w="733" w:type="dxa"/>
            <w:tcBorders>
              <w:top w:val="nil"/>
              <w:left w:val="nil"/>
              <w:bottom w:val="nil"/>
              <w:right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S</w:t>
            </w:r>
          </w:p>
        </w:tc>
        <w:tc>
          <w:tcPr>
            <w:tcW w:w="734" w:type="dxa"/>
            <w:tcBorders>
              <w:top w:val="nil"/>
              <w:left w:val="nil"/>
              <w:bottom w:val="nil"/>
              <w:right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q</w:t>
            </w:r>
          </w:p>
        </w:tc>
        <w:tc>
          <w:tcPr>
            <w:tcW w:w="733" w:type="dxa"/>
            <w:tcBorders>
              <w:top w:val="nil"/>
              <w:left w:val="nil"/>
              <w:bottom w:val="nil"/>
              <w:right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Q</w:t>
            </w:r>
          </w:p>
        </w:tc>
        <w:tc>
          <w:tcPr>
            <w:tcW w:w="734" w:type="dxa"/>
            <w:tcBorders>
              <w:top w:val="nil"/>
              <w:left w:val="nil"/>
              <w:bottom w:val="nil"/>
              <w:right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f</w:t>
            </w:r>
          </w:p>
        </w:tc>
        <w:tc>
          <w:tcPr>
            <w:tcW w:w="733" w:type="dxa"/>
            <w:tcBorders>
              <w:top w:val="nil"/>
              <w:left w:val="nil"/>
              <w:bottom w:val="nil"/>
              <w:right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F</w:t>
            </w:r>
          </w:p>
        </w:tc>
        <w:tc>
          <w:tcPr>
            <w:tcW w:w="733" w:type="dxa"/>
            <w:tcBorders>
              <w:top w:val="nil"/>
              <w:left w:val="nil"/>
              <w:bottom w:val="nil"/>
              <w:right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x</w:t>
            </w:r>
          </w:p>
        </w:tc>
        <w:tc>
          <w:tcPr>
            <w:tcW w:w="734" w:type="dxa"/>
            <w:tcBorders>
              <w:top w:val="nil"/>
              <w:left w:val="nil"/>
              <w:bottom w:val="nil"/>
              <w:right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X</w:t>
            </w:r>
          </w:p>
        </w:tc>
        <w:tc>
          <w:tcPr>
            <w:tcW w:w="733" w:type="dxa"/>
            <w:tcBorders>
              <w:top w:val="nil"/>
              <w:left w:val="nil"/>
              <w:bottom w:val="nil"/>
              <w:right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v</w:t>
            </w:r>
          </w:p>
        </w:tc>
        <w:tc>
          <w:tcPr>
            <w:tcW w:w="734" w:type="dxa"/>
            <w:tcBorders>
              <w:top w:val="nil"/>
              <w:left w:val="nil"/>
              <w:bottom w:val="nil"/>
            </w:tcBorders>
            <w:shd w:val="clear" w:color="auto" w:fill="DCE8DC"/>
            <w:vAlign w:val="center"/>
          </w:tcPr>
          <w:p w:rsidR="00C96521" w:rsidRPr="00A24A1A" w:rsidRDefault="00C96521" w:rsidP="001670F2">
            <w:pPr>
              <w:ind w:firstLine="0"/>
              <w:jc w:val="center"/>
              <w:rPr>
                <w:rFonts w:ascii="Times New Roman" w:hAnsi="Times New Roman" w:cs="Times New Roman"/>
                <w:color w:val="000000"/>
              </w:rPr>
            </w:pPr>
            <w:r w:rsidRPr="00A24A1A">
              <w:rPr>
                <w:rFonts w:ascii="Times New Roman" w:hAnsi="Times New Roman" w:cs="Times New Roman"/>
                <w:color w:val="000000"/>
              </w:rPr>
              <w:t>V</w:t>
            </w:r>
          </w:p>
        </w:tc>
      </w:tr>
    </w:tbl>
    <w:p w:rsidR="00D165A5" w:rsidRDefault="00D165A5" w:rsidP="00D165A5">
      <w:pPr>
        <w:pStyle w:val="Heading2"/>
        <w:rPr>
          <w:rFonts w:ascii="Times New Roman" w:hAnsi="Times New Roman"/>
        </w:rPr>
        <w:sectPr w:rsidR="00D165A5" w:rsidSect="00E500E7">
          <w:pgSz w:w="11906" w:h="16838"/>
          <w:pgMar w:top="1440" w:right="1440" w:bottom="1440" w:left="1440" w:header="708" w:footer="708" w:gutter="0"/>
          <w:cols w:space="708"/>
          <w:titlePg/>
          <w:docGrid w:linePitch="360"/>
        </w:sectPr>
      </w:pPr>
    </w:p>
    <w:p w:rsidR="00491286" w:rsidRPr="00EA4F02" w:rsidRDefault="00D165A5" w:rsidP="00D165A5">
      <w:pPr>
        <w:pStyle w:val="Heading2"/>
        <w:rPr>
          <w:rFonts w:ascii="Times New Roman" w:hAnsi="Times New Roman"/>
        </w:rPr>
      </w:pPr>
      <w:r>
        <w:rPr>
          <w:rFonts w:ascii="Times New Roman" w:hAnsi="Times New Roman"/>
        </w:rPr>
        <w:lastRenderedPageBreak/>
        <w:t>Dh</w:t>
      </w:r>
      <w:r>
        <w:rPr>
          <w:rFonts w:ascii="Times New Roman" w:hAnsi="Times New Roman"/>
          <w:lang w:val="en-AU"/>
        </w:rPr>
        <w:t>øg Cøllø</w:t>
      </w:r>
      <w:r w:rsidR="00491286" w:rsidRPr="00EA4F02">
        <w:rPr>
          <w:rFonts w:ascii="Times New Roman" w:hAnsi="Times New Roman"/>
        </w:rPr>
        <w:t xml:space="preserve"> </w:t>
      </w:r>
      <w:r>
        <w:rPr>
          <w:rFonts w:ascii="Times New Roman" w:hAnsi="Times New Roman"/>
        </w:rPr>
        <w:t>(QWERTY) layout</w:t>
      </w:r>
    </w:p>
    <w:p w:rsidR="000D0195" w:rsidRPr="00EA4F02" w:rsidRDefault="008C28BA" w:rsidP="000D0195">
      <w:pPr>
        <w:jc w:val="center"/>
        <w:rPr>
          <w:rFonts w:ascii="Times New Roman" w:hAnsi="Times New Roman" w:cs="Times New Roman"/>
        </w:rPr>
      </w:pPr>
      <w:r>
        <w:rPr>
          <w:rFonts w:ascii="Times New Roman" w:hAnsi="Times New Roman" w:cs="Times New Roman"/>
          <w:noProof/>
          <w:lang w:val="en-AU" w:eastAsia="zh-CN" w:bidi="ar-SA"/>
        </w:rPr>
        <w:drawing>
          <wp:inline distT="0" distB="0" distL="0" distR="0">
            <wp:extent cx="4114800" cy="1391285"/>
            <wp:effectExtent l="19050" t="0" r="0" b="0"/>
            <wp:docPr id="5" name="Picture 6" descr="chollo-test2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llo-test2U_.png"/>
                    <pic:cNvPicPr>
                      <a:picLocks noChangeAspect="1" noChangeArrowheads="1"/>
                    </pic:cNvPicPr>
                  </pic:nvPicPr>
                  <pic:blipFill>
                    <a:blip r:embed="rId25" cstate="print"/>
                    <a:srcRect/>
                    <a:stretch>
                      <a:fillRect/>
                    </a:stretch>
                  </pic:blipFill>
                  <pic:spPr bwMode="auto">
                    <a:xfrm>
                      <a:off x="0" y="0"/>
                      <a:ext cx="4114800" cy="1391285"/>
                    </a:xfrm>
                    <a:prstGeom prst="rect">
                      <a:avLst/>
                    </a:prstGeom>
                    <a:noFill/>
                    <a:ln w="9525">
                      <a:noFill/>
                      <a:miter lim="800000"/>
                      <a:headEnd/>
                      <a:tailEnd/>
                    </a:ln>
                  </pic:spPr>
                </pic:pic>
              </a:graphicData>
            </a:graphic>
          </wp:inline>
        </w:drawing>
      </w:r>
    </w:p>
    <w:p w:rsidR="00491286" w:rsidRPr="00EA4F02" w:rsidRDefault="008C28BA" w:rsidP="000D0195">
      <w:pPr>
        <w:jc w:val="center"/>
        <w:rPr>
          <w:rFonts w:ascii="Times New Roman" w:hAnsi="Times New Roman" w:cs="Times New Roman"/>
        </w:rPr>
      </w:pPr>
      <w:r>
        <w:rPr>
          <w:rFonts w:ascii="Times New Roman" w:hAnsi="Times New Roman" w:cs="Times New Roman"/>
          <w:noProof/>
          <w:lang w:val="en-AU" w:eastAsia="zh-CN" w:bidi="ar-SA"/>
        </w:rPr>
        <w:drawing>
          <wp:inline distT="0" distB="0" distL="0" distR="0">
            <wp:extent cx="4114800" cy="1391285"/>
            <wp:effectExtent l="19050" t="0" r="0" b="0"/>
            <wp:docPr id="6" name="Picture 7" descr="chollo-test2U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llo-test2U_S.png"/>
                    <pic:cNvPicPr>
                      <a:picLocks noChangeAspect="1" noChangeArrowheads="1"/>
                    </pic:cNvPicPr>
                  </pic:nvPicPr>
                  <pic:blipFill>
                    <a:blip r:embed="rId26" cstate="print"/>
                    <a:srcRect/>
                    <a:stretch>
                      <a:fillRect/>
                    </a:stretch>
                  </pic:blipFill>
                  <pic:spPr bwMode="auto">
                    <a:xfrm>
                      <a:off x="0" y="0"/>
                      <a:ext cx="4114800" cy="1391285"/>
                    </a:xfrm>
                    <a:prstGeom prst="rect">
                      <a:avLst/>
                    </a:prstGeom>
                    <a:noFill/>
                    <a:ln w="9525">
                      <a:noFill/>
                      <a:miter lim="800000"/>
                      <a:headEnd/>
                      <a:tailEnd/>
                    </a:ln>
                  </pic:spPr>
                </pic:pic>
              </a:graphicData>
            </a:graphic>
          </wp:inline>
        </w:drawing>
      </w:r>
    </w:p>
    <w:p w:rsidR="001670F2" w:rsidRDefault="001670F2" w:rsidP="00D165A5">
      <w:pPr>
        <w:rPr>
          <w:rFonts w:ascii="Times New Roman" w:hAnsi="Times New Roman" w:cs="Times New Roman"/>
        </w:rPr>
      </w:pPr>
    </w:p>
    <w:p w:rsidR="000D0195" w:rsidRDefault="000D0195" w:rsidP="001670F2">
      <w:pPr>
        <w:rPr>
          <w:rFonts w:ascii="Times New Roman" w:hAnsi="Times New Roman" w:cs="Times New Roman"/>
        </w:rPr>
      </w:pPr>
      <w:r w:rsidRPr="00EA4F02">
        <w:rPr>
          <w:rFonts w:ascii="Times New Roman" w:hAnsi="Times New Roman" w:cs="Times New Roman"/>
        </w:rPr>
        <w:t xml:space="preserve">The </w:t>
      </w:r>
      <w:proofErr w:type="spellStart"/>
      <w:r w:rsidR="00D165A5">
        <w:rPr>
          <w:rFonts w:ascii="Times New Roman" w:hAnsi="Times New Roman" w:cs="Times New Roman"/>
          <w:b/>
          <w:bCs/>
        </w:rPr>
        <w:t>Dhøg</w:t>
      </w:r>
      <w:proofErr w:type="spellEnd"/>
      <w:r w:rsidR="00D165A5">
        <w:rPr>
          <w:rFonts w:ascii="Times New Roman" w:hAnsi="Times New Roman" w:cs="Times New Roman"/>
          <w:b/>
          <w:bCs/>
        </w:rPr>
        <w:t xml:space="preserve"> </w:t>
      </w:r>
      <w:proofErr w:type="spellStart"/>
      <w:r w:rsidR="00D165A5">
        <w:rPr>
          <w:rFonts w:ascii="Times New Roman" w:hAnsi="Times New Roman" w:cs="Times New Roman"/>
          <w:b/>
          <w:bCs/>
        </w:rPr>
        <w:t>Cøllø</w:t>
      </w:r>
      <w:proofErr w:type="spellEnd"/>
      <w:r w:rsidR="00D165A5">
        <w:rPr>
          <w:rFonts w:ascii="Times New Roman" w:hAnsi="Times New Roman" w:cs="Times New Roman"/>
          <w:b/>
          <w:bCs/>
        </w:rPr>
        <w:t xml:space="preserve"> (QWERTY)</w:t>
      </w:r>
      <w:r w:rsidRPr="00EA4F02">
        <w:rPr>
          <w:rFonts w:ascii="Times New Roman" w:hAnsi="Times New Roman" w:cs="Times New Roman"/>
        </w:rPr>
        <w:t xml:space="preserve"> keyboard has been designed to type Chollo and English. Two key</w:t>
      </w:r>
      <w:r w:rsidR="00D165A5">
        <w:rPr>
          <w:rFonts w:ascii="Times New Roman" w:hAnsi="Times New Roman" w:cs="Times New Roman"/>
        </w:rPr>
        <w:t>s have been added: a key for ø/</w:t>
      </w:r>
      <w:r w:rsidRPr="00EA4F02">
        <w:rPr>
          <w:rFonts w:ascii="Times New Roman" w:hAnsi="Times New Roman" w:cs="Times New Roman"/>
        </w:rPr>
        <w:t xml:space="preserve">Ø and a key for the </w:t>
      </w:r>
      <w:proofErr w:type="spellStart"/>
      <w:r w:rsidRPr="00EA4F02">
        <w:rPr>
          <w:rFonts w:ascii="Times New Roman" w:hAnsi="Times New Roman" w:cs="Times New Roman"/>
        </w:rPr>
        <w:t>diearesis</w:t>
      </w:r>
      <w:proofErr w:type="spellEnd"/>
      <w:r w:rsidR="00EA4F02" w:rsidRPr="00EA4F02">
        <w:rPr>
          <w:rFonts w:ascii="Times New Roman" w:hAnsi="Times New Roman" w:cs="Times New Roman"/>
        </w:rPr>
        <w:t xml:space="preserve"> ◌̈. To type </w:t>
      </w:r>
      <w:r w:rsidR="001670F2">
        <w:rPr>
          <w:rFonts w:ascii="Times New Roman" w:hAnsi="Times New Roman" w:cs="Times New Roman"/>
        </w:rPr>
        <w:t>a vowel with a</w:t>
      </w:r>
      <w:r w:rsidR="00EA4F02" w:rsidRPr="00EA4F02">
        <w:rPr>
          <w:rFonts w:ascii="Times New Roman" w:hAnsi="Times New Roman" w:cs="Times New Roman"/>
        </w:rPr>
        <w:t xml:space="preserve"> </w:t>
      </w:r>
      <w:proofErr w:type="spellStart"/>
      <w:r w:rsidR="00EA4F02" w:rsidRPr="00EA4F02">
        <w:rPr>
          <w:rFonts w:ascii="Times New Roman" w:hAnsi="Times New Roman" w:cs="Times New Roman"/>
        </w:rPr>
        <w:t>diearesis</w:t>
      </w:r>
      <w:proofErr w:type="spellEnd"/>
      <w:r w:rsidR="00EA4F02" w:rsidRPr="00EA4F02">
        <w:rPr>
          <w:rFonts w:ascii="Times New Roman" w:hAnsi="Times New Roman" w:cs="Times New Roman"/>
        </w:rPr>
        <w:t xml:space="preserve"> you need to first type</w:t>
      </w:r>
      <w:r w:rsidR="001670F2">
        <w:rPr>
          <w:rFonts w:ascii="Times New Roman" w:hAnsi="Times New Roman" w:cs="Times New Roman"/>
        </w:rPr>
        <w:t xml:space="preserve"> </w:t>
      </w:r>
      <w:proofErr w:type="spellStart"/>
      <w:r w:rsidR="001670F2" w:rsidRPr="00EA4F02">
        <w:rPr>
          <w:rFonts w:ascii="Times New Roman" w:hAnsi="Times New Roman" w:cs="Times New Roman"/>
        </w:rPr>
        <w:t>diearesis</w:t>
      </w:r>
      <w:proofErr w:type="spellEnd"/>
      <w:r w:rsidR="001670F2" w:rsidRPr="00EA4F02">
        <w:rPr>
          <w:rFonts w:ascii="Times New Roman" w:hAnsi="Times New Roman" w:cs="Times New Roman"/>
        </w:rPr>
        <w:t xml:space="preserve"> key</w:t>
      </w:r>
      <w:r w:rsidR="001670F2">
        <w:rPr>
          <w:rFonts w:ascii="Times New Roman" w:hAnsi="Times New Roman" w:cs="Times New Roman"/>
        </w:rPr>
        <w:t xml:space="preserve"> then type</w:t>
      </w:r>
      <w:r w:rsidR="00EA4F02" w:rsidRPr="00EA4F02">
        <w:rPr>
          <w:rFonts w:ascii="Times New Roman" w:hAnsi="Times New Roman" w:cs="Times New Roman"/>
        </w:rPr>
        <w:t xml:space="preserve"> the vowel (a,</w:t>
      </w:r>
      <w:r w:rsidR="001670F2">
        <w:rPr>
          <w:rFonts w:ascii="Times New Roman" w:hAnsi="Times New Roman" w:cs="Times New Roman"/>
        </w:rPr>
        <w:t xml:space="preserve"> </w:t>
      </w:r>
      <w:r w:rsidR="00EA4F02" w:rsidRPr="00EA4F02">
        <w:rPr>
          <w:rFonts w:ascii="Times New Roman" w:hAnsi="Times New Roman" w:cs="Times New Roman"/>
        </w:rPr>
        <w:t>e,</w:t>
      </w:r>
      <w:r w:rsidR="001670F2">
        <w:rPr>
          <w:rFonts w:ascii="Times New Roman" w:hAnsi="Times New Roman" w:cs="Times New Roman"/>
        </w:rPr>
        <w:t xml:space="preserve"> </w:t>
      </w:r>
      <w:proofErr w:type="spellStart"/>
      <w:r w:rsidR="00EA4F02">
        <w:rPr>
          <w:rFonts w:ascii="Times New Roman" w:hAnsi="Times New Roman" w:cs="Times New Roman"/>
        </w:rPr>
        <w:t>i</w:t>
      </w:r>
      <w:proofErr w:type="spellEnd"/>
      <w:r w:rsidR="00EA4F02" w:rsidRPr="00EA4F02">
        <w:rPr>
          <w:rFonts w:ascii="Times New Roman" w:hAnsi="Times New Roman" w:cs="Times New Roman"/>
        </w:rPr>
        <w:t xml:space="preserve"> or o).</w:t>
      </w:r>
      <w:r w:rsidRPr="00EA4F02">
        <w:rPr>
          <w:rFonts w:ascii="Times New Roman" w:hAnsi="Times New Roman" w:cs="Times New Roman"/>
        </w:rPr>
        <w:t xml:space="preserve"> </w:t>
      </w:r>
    </w:p>
    <w:p w:rsidR="001670F2" w:rsidRPr="00EA4F02" w:rsidRDefault="001670F2" w:rsidP="00D165A5">
      <w:pPr>
        <w:rPr>
          <w:rFonts w:ascii="Times New Roman" w:hAnsi="Times New Roman" w:cs="Times New Roman"/>
        </w:rPr>
      </w:pPr>
    </w:p>
    <w:tbl>
      <w:tblPr>
        <w:tblW w:w="0" w:type="auto"/>
        <w:tblBorders>
          <w:top w:val="single" w:sz="8" w:space="0" w:color="72A376"/>
          <w:left w:val="single" w:sz="8" w:space="0" w:color="72A376"/>
          <w:bottom w:val="single" w:sz="8" w:space="0" w:color="72A376"/>
          <w:right w:val="single" w:sz="8" w:space="0" w:color="72A376"/>
        </w:tblBorders>
        <w:tblLook w:val="04A0"/>
      </w:tblPr>
      <w:tblGrid>
        <w:gridCol w:w="1908"/>
        <w:gridCol w:w="733"/>
        <w:gridCol w:w="733"/>
        <w:gridCol w:w="734"/>
        <w:gridCol w:w="733"/>
        <w:gridCol w:w="734"/>
        <w:gridCol w:w="733"/>
        <w:gridCol w:w="733"/>
        <w:gridCol w:w="734"/>
        <w:gridCol w:w="733"/>
        <w:gridCol w:w="734"/>
      </w:tblGrid>
      <w:tr w:rsidR="00EA4F02" w:rsidRPr="00A24A1A" w:rsidTr="001670F2">
        <w:tc>
          <w:tcPr>
            <w:tcW w:w="1908" w:type="dxa"/>
            <w:tcBorders>
              <w:top w:val="nil"/>
              <w:left w:val="nil"/>
              <w:bottom w:val="single" w:sz="24" w:space="0" w:color="72A376"/>
              <w:right w:val="nil"/>
            </w:tcBorders>
            <w:shd w:val="clear" w:color="auto" w:fill="FFFFFF"/>
            <w:vAlign w:val="center"/>
          </w:tcPr>
          <w:p w:rsidR="000D0195" w:rsidRPr="001670F2" w:rsidRDefault="000D0195" w:rsidP="001670F2">
            <w:pPr>
              <w:ind w:firstLine="0"/>
              <w:jc w:val="center"/>
              <w:rPr>
                <w:rFonts w:ascii="Times New Roman" w:hAnsi="Times New Roman" w:cs="Times New Roman"/>
                <w:color w:val="000000"/>
                <w:lang w:eastAsia="zh-CN"/>
              </w:rPr>
            </w:pPr>
            <w:r w:rsidRPr="001670F2">
              <w:rPr>
                <w:rFonts w:ascii="Times New Roman" w:hAnsi="Times New Roman" w:cs="Times New Roman"/>
                <w:color w:val="000000"/>
              </w:rPr>
              <w:t>Press the key</w:t>
            </w:r>
            <w:r w:rsidR="001670F2" w:rsidRPr="001670F2">
              <w:rPr>
                <w:rFonts w:ascii="Times New Roman" w:hAnsi="Times New Roman" w:cs="Times New Roman"/>
                <w:color w:val="000000"/>
              </w:rPr>
              <w:t>s</w:t>
            </w:r>
          </w:p>
        </w:tc>
        <w:tc>
          <w:tcPr>
            <w:tcW w:w="733" w:type="dxa"/>
            <w:tcBorders>
              <w:top w:val="nil"/>
              <w:left w:val="nil"/>
              <w:bottom w:val="single" w:sz="24" w:space="0" w:color="72A376"/>
              <w:right w:val="nil"/>
            </w:tcBorders>
            <w:shd w:val="clear" w:color="auto" w:fill="FFFFFF"/>
            <w:vAlign w:val="center"/>
          </w:tcPr>
          <w:p w:rsidR="000D0195" w:rsidRPr="00A24A1A" w:rsidRDefault="001670F2" w:rsidP="001670F2">
            <w:pPr>
              <w:ind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0D0195" w:rsidRPr="00A24A1A">
              <w:rPr>
                <w:rFonts w:ascii="Times New Roman" w:hAnsi="Times New Roman" w:cs="Times New Roman"/>
                <w:color w:val="000000"/>
                <w:sz w:val="24"/>
                <w:szCs w:val="24"/>
              </w:rPr>
              <w:t>a</w:t>
            </w:r>
          </w:p>
        </w:tc>
        <w:tc>
          <w:tcPr>
            <w:tcW w:w="733" w:type="dxa"/>
            <w:tcBorders>
              <w:top w:val="nil"/>
              <w:left w:val="nil"/>
              <w:bottom w:val="single" w:sz="24" w:space="0" w:color="72A376"/>
              <w:right w:val="nil"/>
            </w:tcBorders>
            <w:shd w:val="clear" w:color="auto" w:fill="FFFFFF"/>
            <w:vAlign w:val="center"/>
          </w:tcPr>
          <w:p w:rsidR="000D0195" w:rsidRPr="00A24A1A" w:rsidRDefault="001670F2" w:rsidP="001670F2">
            <w:pPr>
              <w:ind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0D0195" w:rsidRPr="00A24A1A">
              <w:rPr>
                <w:rFonts w:ascii="Times New Roman" w:hAnsi="Times New Roman" w:cs="Times New Roman"/>
                <w:color w:val="000000"/>
                <w:sz w:val="24"/>
                <w:szCs w:val="24"/>
              </w:rPr>
              <w:t>A</w:t>
            </w:r>
          </w:p>
        </w:tc>
        <w:tc>
          <w:tcPr>
            <w:tcW w:w="734" w:type="dxa"/>
            <w:tcBorders>
              <w:top w:val="nil"/>
              <w:left w:val="nil"/>
              <w:bottom w:val="single" w:sz="24" w:space="0" w:color="72A376"/>
              <w:right w:val="nil"/>
            </w:tcBorders>
            <w:shd w:val="clear" w:color="auto" w:fill="FFFFFF"/>
            <w:vAlign w:val="center"/>
          </w:tcPr>
          <w:p w:rsidR="000D0195" w:rsidRPr="00A24A1A" w:rsidRDefault="001670F2" w:rsidP="001670F2">
            <w:pPr>
              <w:ind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0D0195" w:rsidRPr="00A24A1A">
              <w:rPr>
                <w:rFonts w:ascii="Times New Roman" w:hAnsi="Times New Roman" w:cs="Times New Roman"/>
                <w:color w:val="000000"/>
                <w:sz w:val="24"/>
                <w:szCs w:val="24"/>
              </w:rPr>
              <w:t>e</w:t>
            </w:r>
          </w:p>
        </w:tc>
        <w:tc>
          <w:tcPr>
            <w:tcW w:w="733" w:type="dxa"/>
            <w:tcBorders>
              <w:top w:val="nil"/>
              <w:left w:val="nil"/>
              <w:bottom w:val="single" w:sz="24" w:space="0" w:color="72A376"/>
              <w:right w:val="nil"/>
            </w:tcBorders>
            <w:shd w:val="clear" w:color="auto" w:fill="FFFFFF"/>
            <w:vAlign w:val="center"/>
          </w:tcPr>
          <w:p w:rsidR="000D0195" w:rsidRPr="00A24A1A" w:rsidRDefault="001670F2" w:rsidP="001670F2">
            <w:pPr>
              <w:ind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0D0195" w:rsidRPr="00A24A1A">
              <w:rPr>
                <w:rFonts w:ascii="Times New Roman" w:hAnsi="Times New Roman" w:cs="Times New Roman"/>
                <w:color w:val="000000"/>
                <w:sz w:val="24"/>
                <w:szCs w:val="24"/>
              </w:rPr>
              <w:t>E</w:t>
            </w:r>
          </w:p>
        </w:tc>
        <w:tc>
          <w:tcPr>
            <w:tcW w:w="734" w:type="dxa"/>
            <w:tcBorders>
              <w:top w:val="nil"/>
              <w:left w:val="nil"/>
              <w:bottom w:val="single" w:sz="24" w:space="0" w:color="72A376"/>
              <w:right w:val="nil"/>
            </w:tcBorders>
            <w:shd w:val="clear" w:color="auto" w:fill="FFFFFF"/>
            <w:vAlign w:val="center"/>
          </w:tcPr>
          <w:p w:rsidR="000D0195" w:rsidRPr="00A24A1A" w:rsidRDefault="001670F2" w:rsidP="001670F2">
            <w:pPr>
              <w:ind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sidR="000D0195" w:rsidRPr="00A24A1A">
              <w:rPr>
                <w:rFonts w:ascii="Times New Roman" w:hAnsi="Times New Roman" w:cs="Times New Roman"/>
                <w:color w:val="000000"/>
                <w:sz w:val="24"/>
                <w:szCs w:val="24"/>
              </w:rPr>
              <w:t>i</w:t>
            </w:r>
            <w:proofErr w:type="spellEnd"/>
          </w:p>
        </w:tc>
        <w:tc>
          <w:tcPr>
            <w:tcW w:w="733" w:type="dxa"/>
            <w:tcBorders>
              <w:top w:val="nil"/>
              <w:left w:val="nil"/>
              <w:bottom w:val="single" w:sz="24" w:space="0" w:color="72A376"/>
              <w:right w:val="nil"/>
            </w:tcBorders>
            <w:shd w:val="clear" w:color="auto" w:fill="FFFFFF"/>
            <w:vAlign w:val="center"/>
          </w:tcPr>
          <w:p w:rsidR="000D0195" w:rsidRPr="00A24A1A" w:rsidRDefault="001670F2" w:rsidP="001670F2">
            <w:pPr>
              <w:ind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0D0195" w:rsidRPr="00A24A1A">
              <w:rPr>
                <w:rFonts w:ascii="Times New Roman" w:hAnsi="Times New Roman" w:cs="Times New Roman"/>
                <w:color w:val="000000"/>
                <w:sz w:val="24"/>
                <w:szCs w:val="24"/>
              </w:rPr>
              <w:t>I</w:t>
            </w:r>
          </w:p>
        </w:tc>
        <w:tc>
          <w:tcPr>
            <w:tcW w:w="733" w:type="dxa"/>
            <w:tcBorders>
              <w:top w:val="nil"/>
              <w:left w:val="nil"/>
              <w:bottom w:val="single" w:sz="24" w:space="0" w:color="72A376"/>
              <w:right w:val="nil"/>
            </w:tcBorders>
            <w:shd w:val="clear" w:color="auto" w:fill="FFFFFF"/>
            <w:vAlign w:val="center"/>
          </w:tcPr>
          <w:p w:rsidR="000D0195" w:rsidRPr="00A24A1A" w:rsidRDefault="001670F2" w:rsidP="001670F2">
            <w:pPr>
              <w:ind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0D0195" w:rsidRPr="00A24A1A">
              <w:rPr>
                <w:rFonts w:ascii="Times New Roman" w:hAnsi="Times New Roman" w:cs="Times New Roman"/>
                <w:color w:val="000000"/>
                <w:sz w:val="24"/>
                <w:szCs w:val="24"/>
              </w:rPr>
              <w:t>o</w:t>
            </w:r>
          </w:p>
        </w:tc>
        <w:tc>
          <w:tcPr>
            <w:tcW w:w="734" w:type="dxa"/>
            <w:tcBorders>
              <w:top w:val="nil"/>
              <w:left w:val="nil"/>
              <w:bottom w:val="single" w:sz="24" w:space="0" w:color="72A376"/>
              <w:right w:val="nil"/>
            </w:tcBorders>
            <w:shd w:val="clear" w:color="auto" w:fill="FFFFFF"/>
            <w:vAlign w:val="center"/>
          </w:tcPr>
          <w:p w:rsidR="000D0195" w:rsidRPr="00A24A1A" w:rsidRDefault="001670F2" w:rsidP="001670F2">
            <w:pPr>
              <w:ind w:firstLine="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0D0195" w:rsidRPr="00A24A1A">
              <w:rPr>
                <w:rFonts w:ascii="Times New Roman" w:hAnsi="Times New Roman" w:cs="Times New Roman"/>
                <w:color w:val="000000"/>
                <w:sz w:val="24"/>
                <w:szCs w:val="24"/>
              </w:rPr>
              <w:t>O</w:t>
            </w:r>
          </w:p>
        </w:tc>
        <w:tc>
          <w:tcPr>
            <w:tcW w:w="733" w:type="dxa"/>
            <w:tcBorders>
              <w:top w:val="nil"/>
              <w:left w:val="nil"/>
              <w:bottom w:val="single" w:sz="24" w:space="0" w:color="72A376"/>
              <w:right w:val="nil"/>
            </w:tcBorders>
            <w:shd w:val="clear" w:color="auto" w:fill="FFFFFF"/>
            <w:vAlign w:val="center"/>
          </w:tcPr>
          <w:p w:rsidR="000D0195" w:rsidRPr="00A24A1A" w:rsidRDefault="000D0195"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w:t>
            </w:r>
          </w:p>
        </w:tc>
        <w:tc>
          <w:tcPr>
            <w:tcW w:w="734" w:type="dxa"/>
            <w:tcBorders>
              <w:top w:val="nil"/>
              <w:left w:val="nil"/>
              <w:bottom w:val="single" w:sz="24" w:space="0" w:color="72A376"/>
              <w:right w:val="nil"/>
            </w:tcBorders>
            <w:shd w:val="clear" w:color="auto" w:fill="FFFFFF"/>
            <w:vAlign w:val="center"/>
          </w:tcPr>
          <w:p w:rsidR="000D0195" w:rsidRPr="00A24A1A" w:rsidRDefault="000D0195" w:rsidP="001670F2">
            <w:pPr>
              <w:ind w:firstLine="0"/>
              <w:jc w:val="center"/>
              <w:rPr>
                <w:rFonts w:ascii="Times New Roman" w:hAnsi="Times New Roman" w:cs="Times New Roman"/>
                <w:color w:val="000000"/>
                <w:sz w:val="24"/>
                <w:szCs w:val="24"/>
              </w:rPr>
            </w:pPr>
            <w:r w:rsidRPr="00A24A1A">
              <w:rPr>
                <w:rFonts w:ascii="Times New Roman" w:hAnsi="Times New Roman" w:cs="Times New Roman"/>
                <w:color w:val="000000"/>
                <w:sz w:val="24"/>
                <w:szCs w:val="24"/>
              </w:rPr>
              <w:t>}</w:t>
            </w:r>
          </w:p>
        </w:tc>
      </w:tr>
      <w:tr w:rsidR="00EA4F02" w:rsidRPr="00A24A1A" w:rsidTr="001670F2">
        <w:tc>
          <w:tcPr>
            <w:tcW w:w="1908" w:type="dxa"/>
            <w:tcBorders>
              <w:top w:val="nil"/>
              <w:left w:val="nil"/>
              <w:bottom w:val="nil"/>
              <w:right w:val="single" w:sz="8" w:space="0" w:color="72A376"/>
            </w:tcBorders>
            <w:shd w:val="clear" w:color="auto" w:fill="FFFFFF"/>
            <w:vAlign w:val="center"/>
          </w:tcPr>
          <w:p w:rsidR="000D0195" w:rsidRPr="001670F2" w:rsidRDefault="001670F2" w:rsidP="001670F2">
            <w:pPr>
              <w:ind w:firstLine="0"/>
              <w:jc w:val="center"/>
              <w:rPr>
                <w:rFonts w:ascii="Times New Roman" w:hAnsi="Times New Roman" w:cs="Times New Roman"/>
                <w:color w:val="000000"/>
              </w:rPr>
            </w:pPr>
            <w:r w:rsidRPr="001670F2">
              <w:rPr>
                <w:rFonts w:ascii="Times New Roman" w:hAnsi="Times New Roman" w:cs="Times New Roman"/>
                <w:color w:val="000000"/>
              </w:rPr>
              <w:t>To type</w:t>
            </w:r>
            <w:r w:rsidR="000D0195" w:rsidRPr="001670F2">
              <w:rPr>
                <w:rFonts w:ascii="Times New Roman" w:hAnsi="Times New Roman" w:cs="Times New Roman"/>
                <w:color w:val="000000"/>
              </w:rPr>
              <w:t xml:space="preserve"> the letter</w:t>
            </w:r>
          </w:p>
        </w:tc>
        <w:tc>
          <w:tcPr>
            <w:tcW w:w="733" w:type="dxa"/>
            <w:tcBorders>
              <w:top w:val="nil"/>
              <w:left w:val="nil"/>
              <w:bottom w:val="nil"/>
              <w:right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ä</w:t>
            </w:r>
          </w:p>
        </w:tc>
        <w:tc>
          <w:tcPr>
            <w:tcW w:w="733" w:type="dxa"/>
            <w:tcBorders>
              <w:top w:val="nil"/>
              <w:left w:val="nil"/>
              <w:bottom w:val="nil"/>
              <w:right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Ä</w:t>
            </w:r>
          </w:p>
        </w:tc>
        <w:tc>
          <w:tcPr>
            <w:tcW w:w="734" w:type="dxa"/>
            <w:tcBorders>
              <w:top w:val="nil"/>
              <w:left w:val="nil"/>
              <w:bottom w:val="nil"/>
              <w:right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ë</w:t>
            </w:r>
          </w:p>
        </w:tc>
        <w:tc>
          <w:tcPr>
            <w:tcW w:w="733" w:type="dxa"/>
            <w:tcBorders>
              <w:top w:val="nil"/>
              <w:left w:val="nil"/>
              <w:bottom w:val="nil"/>
              <w:right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Ë</w:t>
            </w:r>
          </w:p>
        </w:tc>
        <w:tc>
          <w:tcPr>
            <w:tcW w:w="734" w:type="dxa"/>
            <w:tcBorders>
              <w:top w:val="nil"/>
              <w:left w:val="nil"/>
              <w:bottom w:val="nil"/>
              <w:right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ï</w:t>
            </w:r>
          </w:p>
        </w:tc>
        <w:tc>
          <w:tcPr>
            <w:tcW w:w="733" w:type="dxa"/>
            <w:tcBorders>
              <w:top w:val="nil"/>
              <w:left w:val="nil"/>
              <w:bottom w:val="nil"/>
              <w:right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Ï</w:t>
            </w:r>
          </w:p>
        </w:tc>
        <w:tc>
          <w:tcPr>
            <w:tcW w:w="733" w:type="dxa"/>
            <w:tcBorders>
              <w:top w:val="nil"/>
              <w:left w:val="nil"/>
              <w:bottom w:val="nil"/>
              <w:right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ö</w:t>
            </w:r>
          </w:p>
        </w:tc>
        <w:tc>
          <w:tcPr>
            <w:tcW w:w="734" w:type="dxa"/>
            <w:tcBorders>
              <w:top w:val="nil"/>
              <w:left w:val="nil"/>
              <w:bottom w:val="nil"/>
              <w:right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Ö</w:t>
            </w:r>
          </w:p>
        </w:tc>
        <w:tc>
          <w:tcPr>
            <w:tcW w:w="733" w:type="dxa"/>
            <w:tcBorders>
              <w:top w:val="nil"/>
              <w:left w:val="nil"/>
              <w:bottom w:val="nil"/>
              <w:right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ø</w:t>
            </w:r>
          </w:p>
        </w:tc>
        <w:tc>
          <w:tcPr>
            <w:tcW w:w="734" w:type="dxa"/>
            <w:tcBorders>
              <w:top w:val="nil"/>
              <w:left w:val="nil"/>
              <w:bottom w:val="nil"/>
            </w:tcBorders>
            <w:shd w:val="clear" w:color="auto" w:fill="DCE8DC"/>
            <w:vAlign w:val="center"/>
          </w:tcPr>
          <w:p w:rsidR="000D0195" w:rsidRPr="00A24A1A" w:rsidRDefault="000D0195" w:rsidP="001670F2">
            <w:pPr>
              <w:ind w:firstLine="0"/>
              <w:jc w:val="center"/>
              <w:rPr>
                <w:rFonts w:ascii="Times New Roman" w:hAnsi="Times New Roman" w:cs="Times New Roman"/>
                <w:color w:val="000000"/>
              </w:rPr>
            </w:pPr>
            <w:r w:rsidRPr="00A24A1A">
              <w:rPr>
                <w:rFonts w:ascii="Times New Roman" w:hAnsi="Times New Roman" w:cs="Times New Roman"/>
                <w:color w:val="000000"/>
              </w:rPr>
              <w:t>Ø</w:t>
            </w:r>
          </w:p>
        </w:tc>
      </w:tr>
    </w:tbl>
    <w:p w:rsidR="000D0195" w:rsidRPr="00EA4F02" w:rsidRDefault="000D0195" w:rsidP="000D0195">
      <w:pPr>
        <w:rPr>
          <w:rFonts w:ascii="Times New Roman" w:hAnsi="Times New Roman" w:cs="Times New Roman"/>
        </w:rPr>
      </w:pPr>
    </w:p>
    <w:p w:rsidR="000D0195" w:rsidRPr="00EA4F02" w:rsidRDefault="000D0195" w:rsidP="00491286">
      <w:pPr>
        <w:rPr>
          <w:rFonts w:ascii="Times New Roman" w:hAnsi="Times New Roman" w:cs="Times New Roman"/>
        </w:rPr>
      </w:pPr>
    </w:p>
    <w:p w:rsidR="000D0195" w:rsidRPr="00EA4F02" w:rsidRDefault="000D0195" w:rsidP="00491286">
      <w:pPr>
        <w:rPr>
          <w:rFonts w:ascii="Times New Roman" w:hAnsi="Times New Roman" w:cs="Times New Roman"/>
        </w:rPr>
      </w:pPr>
    </w:p>
    <w:p w:rsidR="000D0195" w:rsidRPr="00EA4F02" w:rsidRDefault="000D0195" w:rsidP="00491286">
      <w:pPr>
        <w:rPr>
          <w:rFonts w:ascii="Times New Roman" w:hAnsi="Times New Roman" w:cs="Times New Roman"/>
        </w:rPr>
      </w:pPr>
    </w:p>
    <w:p w:rsidR="00491286" w:rsidRPr="00EA4F02" w:rsidRDefault="00491286" w:rsidP="00491286">
      <w:pPr>
        <w:rPr>
          <w:rFonts w:ascii="Times New Roman" w:hAnsi="Times New Roman" w:cs="Times New Roman"/>
        </w:rPr>
      </w:pPr>
    </w:p>
    <w:sectPr w:rsidR="00491286" w:rsidRPr="00EA4F02" w:rsidSect="000357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Gentium Book Basic">
    <w:panose1 w:val="02000503060000020004"/>
    <w:charset w:val="00"/>
    <w:family w:val="auto"/>
    <w:pitch w:val="variable"/>
    <w:sig w:usb0="A000007F" w:usb1="4000204A" w:usb2="00000000" w:usb3="00000000" w:csb0="0000001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D04DF"/>
    <w:multiLevelType w:val="hybridMultilevel"/>
    <w:tmpl w:val="6D8E687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404962F4"/>
    <w:multiLevelType w:val="hybridMultilevel"/>
    <w:tmpl w:val="E62A8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82163B1"/>
    <w:multiLevelType w:val="hybridMultilevel"/>
    <w:tmpl w:val="445831E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497A17AE"/>
    <w:multiLevelType w:val="hybridMultilevel"/>
    <w:tmpl w:val="E74AC1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88A7EDC"/>
    <w:multiLevelType w:val="hybridMultilevel"/>
    <w:tmpl w:val="3A3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5BF91E6C"/>
    <w:multiLevelType w:val="hybridMultilevel"/>
    <w:tmpl w:val="E74AC1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D5D5CF7"/>
    <w:multiLevelType w:val="hybridMultilevel"/>
    <w:tmpl w:val="6A246C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E600048"/>
    <w:multiLevelType w:val="hybridMultilevel"/>
    <w:tmpl w:val="07E412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4"/>
  </w:num>
  <w:num w:numId="6">
    <w:abstractNumId w:val="3"/>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20"/>
  <w:drawingGridHorizontalSpacing w:val="110"/>
  <w:displayHorizontalDrawingGridEvery w:val="2"/>
  <w:characterSpacingControl w:val="doNotCompress"/>
  <w:compat>
    <w:applyBreakingRules/>
    <w:useFELayout/>
  </w:compat>
  <w:rsids>
    <w:rsidRoot w:val="0037737B"/>
    <w:rsid w:val="00003814"/>
    <w:rsid w:val="00006BE7"/>
    <w:rsid w:val="000107F3"/>
    <w:rsid w:val="000114F6"/>
    <w:rsid w:val="0001204C"/>
    <w:rsid w:val="0001322A"/>
    <w:rsid w:val="0001458A"/>
    <w:rsid w:val="00014620"/>
    <w:rsid w:val="000154EB"/>
    <w:rsid w:val="0001613F"/>
    <w:rsid w:val="00022A1F"/>
    <w:rsid w:val="00025CDB"/>
    <w:rsid w:val="00027E74"/>
    <w:rsid w:val="00030093"/>
    <w:rsid w:val="0003078C"/>
    <w:rsid w:val="00035750"/>
    <w:rsid w:val="00036BC8"/>
    <w:rsid w:val="00044248"/>
    <w:rsid w:val="00044E1D"/>
    <w:rsid w:val="000573C4"/>
    <w:rsid w:val="00057E6E"/>
    <w:rsid w:val="00061BFB"/>
    <w:rsid w:val="0006366F"/>
    <w:rsid w:val="00064F57"/>
    <w:rsid w:val="000655AB"/>
    <w:rsid w:val="0007243C"/>
    <w:rsid w:val="00072B01"/>
    <w:rsid w:val="0007465B"/>
    <w:rsid w:val="00083AC2"/>
    <w:rsid w:val="00087E7B"/>
    <w:rsid w:val="0009276D"/>
    <w:rsid w:val="00095050"/>
    <w:rsid w:val="000963D4"/>
    <w:rsid w:val="000A114F"/>
    <w:rsid w:val="000A5C35"/>
    <w:rsid w:val="000B1492"/>
    <w:rsid w:val="000B458C"/>
    <w:rsid w:val="000B4603"/>
    <w:rsid w:val="000B4848"/>
    <w:rsid w:val="000B7D53"/>
    <w:rsid w:val="000C245C"/>
    <w:rsid w:val="000C30F5"/>
    <w:rsid w:val="000C39F7"/>
    <w:rsid w:val="000D0195"/>
    <w:rsid w:val="000D0456"/>
    <w:rsid w:val="000D1F9F"/>
    <w:rsid w:val="000D4192"/>
    <w:rsid w:val="000E48FA"/>
    <w:rsid w:val="000E4C03"/>
    <w:rsid w:val="000E63DA"/>
    <w:rsid w:val="000E7FB0"/>
    <w:rsid w:val="00102BAE"/>
    <w:rsid w:val="00103250"/>
    <w:rsid w:val="00106E73"/>
    <w:rsid w:val="00110353"/>
    <w:rsid w:val="00111A79"/>
    <w:rsid w:val="00112ADE"/>
    <w:rsid w:val="00112B73"/>
    <w:rsid w:val="00115F08"/>
    <w:rsid w:val="001165C7"/>
    <w:rsid w:val="00124153"/>
    <w:rsid w:val="0012648D"/>
    <w:rsid w:val="00133075"/>
    <w:rsid w:val="001337E1"/>
    <w:rsid w:val="001366D3"/>
    <w:rsid w:val="001420AB"/>
    <w:rsid w:val="0014232F"/>
    <w:rsid w:val="001450F7"/>
    <w:rsid w:val="001463DD"/>
    <w:rsid w:val="00150F74"/>
    <w:rsid w:val="001517AA"/>
    <w:rsid w:val="00155368"/>
    <w:rsid w:val="00162087"/>
    <w:rsid w:val="00165D23"/>
    <w:rsid w:val="00165E84"/>
    <w:rsid w:val="001670F2"/>
    <w:rsid w:val="00173F28"/>
    <w:rsid w:val="0018274C"/>
    <w:rsid w:val="00183914"/>
    <w:rsid w:val="00193E36"/>
    <w:rsid w:val="00194867"/>
    <w:rsid w:val="00196BC1"/>
    <w:rsid w:val="001A1E9E"/>
    <w:rsid w:val="001A1FCF"/>
    <w:rsid w:val="001A2637"/>
    <w:rsid w:val="001B1915"/>
    <w:rsid w:val="001B52EF"/>
    <w:rsid w:val="001C1F84"/>
    <w:rsid w:val="001C2592"/>
    <w:rsid w:val="001D0E0E"/>
    <w:rsid w:val="001D1CE0"/>
    <w:rsid w:val="001D35F0"/>
    <w:rsid w:val="001E3818"/>
    <w:rsid w:val="001E4F3A"/>
    <w:rsid w:val="001E6AAB"/>
    <w:rsid w:val="001F5343"/>
    <w:rsid w:val="002003DA"/>
    <w:rsid w:val="002007CD"/>
    <w:rsid w:val="0020176C"/>
    <w:rsid w:val="0020747C"/>
    <w:rsid w:val="00207A1B"/>
    <w:rsid w:val="00211095"/>
    <w:rsid w:val="00213AAD"/>
    <w:rsid w:val="002175D5"/>
    <w:rsid w:val="00220747"/>
    <w:rsid w:val="00223BF8"/>
    <w:rsid w:val="00225C7C"/>
    <w:rsid w:val="0022672C"/>
    <w:rsid w:val="00235A90"/>
    <w:rsid w:val="00236F66"/>
    <w:rsid w:val="00240889"/>
    <w:rsid w:val="00247305"/>
    <w:rsid w:val="0025046E"/>
    <w:rsid w:val="0025125C"/>
    <w:rsid w:val="00266CFE"/>
    <w:rsid w:val="00267999"/>
    <w:rsid w:val="002809C0"/>
    <w:rsid w:val="00283024"/>
    <w:rsid w:val="002906E4"/>
    <w:rsid w:val="00294668"/>
    <w:rsid w:val="00295B52"/>
    <w:rsid w:val="00296C38"/>
    <w:rsid w:val="002971B2"/>
    <w:rsid w:val="00297A7D"/>
    <w:rsid w:val="00297F4E"/>
    <w:rsid w:val="002B1A35"/>
    <w:rsid w:val="002B4C12"/>
    <w:rsid w:val="002C14C9"/>
    <w:rsid w:val="002D6552"/>
    <w:rsid w:val="002E2230"/>
    <w:rsid w:val="002E6272"/>
    <w:rsid w:val="002E71D7"/>
    <w:rsid w:val="002E7B74"/>
    <w:rsid w:val="002F4F22"/>
    <w:rsid w:val="002F73F4"/>
    <w:rsid w:val="003060DB"/>
    <w:rsid w:val="003119D4"/>
    <w:rsid w:val="00321377"/>
    <w:rsid w:val="00321FC2"/>
    <w:rsid w:val="00325927"/>
    <w:rsid w:val="003359E9"/>
    <w:rsid w:val="00335B0D"/>
    <w:rsid w:val="00336E74"/>
    <w:rsid w:val="00340216"/>
    <w:rsid w:val="003451D7"/>
    <w:rsid w:val="00345EC3"/>
    <w:rsid w:val="00350423"/>
    <w:rsid w:val="003504D6"/>
    <w:rsid w:val="003559EA"/>
    <w:rsid w:val="00357350"/>
    <w:rsid w:val="00357D14"/>
    <w:rsid w:val="003652AA"/>
    <w:rsid w:val="0037737B"/>
    <w:rsid w:val="00380EF0"/>
    <w:rsid w:val="00383E03"/>
    <w:rsid w:val="0038666D"/>
    <w:rsid w:val="003866F8"/>
    <w:rsid w:val="003A4026"/>
    <w:rsid w:val="003A77ED"/>
    <w:rsid w:val="003B2F10"/>
    <w:rsid w:val="003B7B68"/>
    <w:rsid w:val="003C4807"/>
    <w:rsid w:val="003D2C28"/>
    <w:rsid w:val="003E10FA"/>
    <w:rsid w:val="003E2D6E"/>
    <w:rsid w:val="003E7311"/>
    <w:rsid w:val="003F2BA9"/>
    <w:rsid w:val="003F75BD"/>
    <w:rsid w:val="00400386"/>
    <w:rsid w:val="004009CB"/>
    <w:rsid w:val="0040157D"/>
    <w:rsid w:val="004100F6"/>
    <w:rsid w:val="004104E1"/>
    <w:rsid w:val="00417B36"/>
    <w:rsid w:val="00422056"/>
    <w:rsid w:val="0042323F"/>
    <w:rsid w:val="00425A76"/>
    <w:rsid w:val="00425C59"/>
    <w:rsid w:val="0042718A"/>
    <w:rsid w:val="0042720E"/>
    <w:rsid w:val="00434CBC"/>
    <w:rsid w:val="004365E9"/>
    <w:rsid w:val="00440830"/>
    <w:rsid w:val="00441259"/>
    <w:rsid w:val="00441DB9"/>
    <w:rsid w:val="00442B4C"/>
    <w:rsid w:val="00442D17"/>
    <w:rsid w:val="0044482C"/>
    <w:rsid w:val="00454298"/>
    <w:rsid w:val="00456622"/>
    <w:rsid w:val="004568C4"/>
    <w:rsid w:val="0045702C"/>
    <w:rsid w:val="004576D9"/>
    <w:rsid w:val="0046126F"/>
    <w:rsid w:val="00463D25"/>
    <w:rsid w:val="00472E6A"/>
    <w:rsid w:val="00473ADF"/>
    <w:rsid w:val="00476EAC"/>
    <w:rsid w:val="0047773A"/>
    <w:rsid w:val="004777F4"/>
    <w:rsid w:val="00480FD5"/>
    <w:rsid w:val="00491286"/>
    <w:rsid w:val="0049431A"/>
    <w:rsid w:val="004A2142"/>
    <w:rsid w:val="004A2C96"/>
    <w:rsid w:val="004A4E15"/>
    <w:rsid w:val="004A4F7B"/>
    <w:rsid w:val="004A58D5"/>
    <w:rsid w:val="004B0F93"/>
    <w:rsid w:val="004B71E1"/>
    <w:rsid w:val="004C5B04"/>
    <w:rsid w:val="004D3432"/>
    <w:rsid w:val="004E1CBE"/>
    <w:rsid w:val="004E35D5"/>
    <w:rsid w:val="004E6B6E"/>
    <w:rsid w:val="004E6D3A"/>
    <w:rsid w:val="004F1F45"/>
    <w:rsid w:val="00502831"/>
    <w:rsid w:val="005051E2"/>
    <w:rsid w:val="005056DD"/>
    <w:rsid w:val="005058D5"/>
    <w:rsid w:val="00515429"/>
    <w:rsid w:val="005220AD"/>
    <w:rsid w:val="005223B5"/>
    <w:rsid w:val="0052398D"/>
    <w:rsid w:val="00526EF3"/>
    <w:rsid w:val="005276B2"/>
    <w:rsid w:val="00527892"/>
    <w:rsid w:val="00530B90"/>
    <w:rsid w:val="00530DFE"/>
    <w:rsid w:val="005310B8"/>
    <w:rsid w:val="00537DA8"/>
    <w:rsid w:val="00544F04"/>
    <w:rsid w:val="005460FB"/>
    <w:rsid w:val="00547702"/>
    <w:rsid w:val="00551AEE"/>
    <w:rsid w:val="005528A8"/>
    <w:rsid w:val="005535C3"/>
    <w:rsid w:val="00554C0E"/>
    <w:rsid w:val="00556285"/>
    <w:rsid w:val="00557DBA"/>
    <w:rsid w:val="005602AE"/>
    <w:rsid w:val="00566434"/>
    <w:rsid w:val="00574B9F"/>
    <w:rsid w:val="00575368"/>
    <w:rsid w:val="00580993"/>
    <w:rsid w:val="005826BF"/>
    <w:rsid w:val="0058362E"/>
    <w:rsid w:val="00591E75"/>
    <w:rsid w:val="00595842"/>
    <w:rsid w:val="005A3B94"/>
    <w:rsid w:val="005B4BD3"/>
    <w:rsid w:val="005B4F7B"/>
    <w:rsid w:val="005C6D5B"/>
    <w:rsid w:val="005D151B"/>
    <w:rsid w:val="005D16A6"/>
    <w:rsid w:val="005D769A"/>
    <w:rsid w:val="005E1C08"/>
    <w:rsid w:val="005F0A9A"/>
    <w:rsid w:val="005F1FF1"/>
    <w:rsid w:val="005F4F05"/>
    <w:rsid w:val="00600227"/>
    <w:rsid w:val="0060738D"/>
    <w:rsid w:val="00612FC5"/>
    <w:rsid w:val="00613DC5"/>
    <w:rsid w:val="0061445D"/>
    <w:rsid w:val="006222B9"/>
    <w:rsid w:val="00625FF2"/>
    <w:rsid w:val="00632B1C"/>
    <w:rsid w:val="00643C6E"/>
    <w:rsid w:val="00643F74"/>
    <w:rsid w:val="006458FA"/>
    <w:rsid w:val="00645A87"/>
    <w:rsid w:val="00647C8B"/>
    <w:rsid w:val="00655896"/>
    <w:rsid w:val="00660590"/>
    <w:rsid w:val="00661B66"/>
    <w:rsid w:val="00662C84"/>
    <w:rsid w:val="0067082D"/>
    <w:rsid w:val="00673555"/>
    <w:rsid w:val="00680E13"/>
    <w:rsid w:val="006855E6"/>
    <w:rsid w:val="00686BB4"/>
    <w:rsid w:val="00694ADC"/>
    <w:rsid w:val="00695C09"/>
    <w:rsid w:val="006A0939"/>
    <w:rsid w:val="006A1E04"/>
    <w:rsid w:val="006A550A"/>
    <w:rsid w:val="006B0217"/>
    <w:rsid w:val="006B0ECD"/>
    <w:rsid w:val="006B439E"/>
    <w:rsid w:val="006B5FE0"/>
    <w:rsid w:val="006B673C"/>
    <w:rsid w:val="006B7541"/>
    <w:rsid w:val="006B78F4"/>
    <w:rsid w:val="006C4E8D"/>
    <w:rsid w:val="006D3B0C"/>
    <w:rsid w:val="006E03A1"/>
    <w:rsid w:val="006E4A7A"/>
    <w:rsid w:val="006E69C3"/>
    <w:rsid w:val="006F15D3"/>
    <w:rsid w:val="006F346B"/>
    <w:rsid w:val="006F38A6"/>
    <w:rsid w:val="006F6004"/>
    <w:rsid w:val="006F68AB"/>
    <w:rsid w:val="007034A6"/>
    <w:rsid w:val="00703695"/>
    <w:rsid w:val="0071154A"/>
    <w:rsid w:val="00711BE0"/>
    <w:rsid w:val="0071304E"/>
    <w:rsid w:val="00716808"/>
    <w:rsid w:val="00716A73"/>
    <w:rsid w:val="00716FCA"/>
    <w:rsid w:val="0072113A"/>
    <w:rsid w:val="007226D5"/>
    <w:rsid w:val="00724195"/>
    <w:rsid w:val="0072543F"/>
    <w:rsid w:val="00732B59"/>
    <w:rsid w:val="0073696F"/>
    <w:rsid w:val="00742DE9"/>
    <w:rsid w:val="00742F3D"/>
    <w:rsid w:val="00746B91"/>
    <w:rsid w:val="007471AE"/>
    <w:rsid w:val="007517E3"/>
    <w:rsid w:val="00763863"/>
    <w:rsid w:val="00764070"/>
    <w:rsid w:val="00770604"/>
    <w:rsid w:val="00774213"/>
    <w:rsid w:val="007748D0"/>
    <w:rsid w:val="00782469"/>
    <w:rsid w:val="0078761E"/>
    <w:rsid w:val="00793B7B"/>
    <w:rsid w:val="00795436"/>
    <w:rsid w:val="007977BF"/>
    <w:rsid w:val="007A23F0"/>
    <w:rsid w:val="007A4398"/>
    <w:rsid w:val="007A4BEB"/>
    <w:rsid w:val="007A6220"/>
    <w:rsid w:val="007B5D34"/>
    <w:rsid w:val="007C4B32"/>
    <w:rsid w:val="007D04AF"/>
    <w:rsid w:val="007D312D"/>
    <w:rsid w:val="007D4F63"/>
    <w:rsid w:val="007D5306"/>
    <w:rsid w:val="007D791C"/>
    <w:rsid w:val="007E1A55"/>
    <w:rsid w:val="007E360A"/>
    <w:rsid w:val="007E420A"/>
    <w:rsid w:val="007F4DDF"/>
    <w:rsid w:val="007F7F60"/>
    <w:rsid w:val="00800776"/>
    <w:rsid w:val="00803872"/>
    <w:rsid w:val="00813F49"/>
    <w:rsid w:val="00814C1C"/>
    <w:rsid w:val="00821592"/>
    <w:rsid w:val="00830788"/>
    <w:rsid w:val="00831071"/>
    <w:rsid w:val="0085727A"/>
    <w:rsid w:val="00864DF0"/>
    <w:rsid w:val="00874D42"/>
    <w:rsid w:val="00883EB2"/>
    <w:rsid w:val="00890711"/>
    <w:rsid w:val="008926F5"/>
    <w:rsid w:val="0089376A"/>
    <w:rsid w:val="008A6F38"/>
    <w:rsid w:val="008A7671"/>
    <w:rsid w:val="008B0CAE"/>
    <w:rsid w:val="008B64E9"/>
    <w:rsid w:val="008C28BA"/>
    <w:rsid w:val="008C3345"/>
    <w:rsid w:val="008C691A"/>
    <w:rsid w:val="008D006C"/>
    <w:rsid w:val="008D5FF0"/>
    <w:rsid w:val="008D74C1"/>
    <w:rsid w:val="008E0392"/>
    <w:rsid w:val="008E2D82"/>
    <w:rsid w:val="008E4170"/>
    <w:rsid w:val="008F3ACC"/>
    <w:rsid w:val="008F624F"/>
    <w:rsid w:val="008F781C"/>
    <w:rsid w:val="008F7E11"/>
    <w:rsid w:val="0090320A"/>
    <w:rsid w:val="009119E4"/>
    <w:rsid w:val="009211ED"/>
    <w:rsid w:val="009218C6"/>
    <w:rsid w:val="009221FD"/>
    <w:rsid w:val="00924B09"/>
    <w:rsid w:val="009318F1"/>
    <w:rsid w:val="00935283"/>
    <w:rsid w:val="00936811"/>
    <w:rsid w:val="0093723D"/>
    <w:rsid w:val="0094576E"/>
    <w:rsid w:val="009524A7"/>
    <w:rsid w:val="009632E1"/>
    <w:rsid w:val="009713C0"/>
    <w:rsid w:val="009723B9"/>
    <w:rsid w:val="009769F9"/>
    <w:rsid w:val="00977EC0"/>
    <w:rsid w:val="009808C7"/>
    <w:rsid w:val="00983FB7"/>
    <w:rsid w:val="009852E7"/>
    <w:rsid w:val="00987ACE"/>
    <w:rsid w:val="009A2BD6"/>
    <w:rsid w:val="009A2CBE"/>
    <w:rsid w:val="009B5646"/>
    <w:rsid w:val="009C03BA"/>
    <w:rsid w:val="009C2FB6"/>
    <w:rsid w:val="009C42D3"/>
    <w:rsid w:val="009C6BB5"/>
    <w:rsid w:val="009C79EC"/>
    <w:rsid w:val="009D1E37"/>
    <w:rsid w:val="009E2137"/>
    <w:rsid w:val="009E2259"/>
    <w:rsid w:val="009E2B4E"/>
    <w:rsid w:val="009E317F"/>
    <w:rsid w:val="009E6541"/>
    <w:rsid w:val="009F3175"/>
    <w:rsid w:val="009F32DD"/>
    <w:rsid w:val="009F57F9"/>
    <w:rsid w:val="009F67FE"/>
    <w:rsid w:val="00A11DED"/>
    <w:rsid w:val="00A1286C"/>
    <w:rsid w:val="00A14D8E"/>
    <w:rsid w:val="00A1545B"/>
    <w:rsid w:val="00A23F04"/>
    <w:rsid w:val="00A24A1A"/>
    <w:rsid w:val="00A24E14"/>
    <w:rsid w:val="00A305EA"/>
    <w:rsid w:val="00A34D92"/>
    <w:rsid w:val="00A34FB8"/>
    <w:rsid w:val="00A35A32"/>
    <w:rsid w:val="00A45B3D"/>
    <w:rsid w:val="00A508BE"/>
    <w:rsid w:val="00A53B33"/>
    <w:rsid w:val="00A5436A"/>
    <w:rsid w:val="00A70162"/>
    <w:rsid w:val="00A71AC7"/>
    <w:rsid w:val="00A76350"/>
    <w:rsid w:val="00A9050B"/>
    <w:rsid w:val="00A978F9"/>
    <w:rsid w:val="00AB4358"/>
    <w:rsid w:val="00AB495B"/>
    <w:rsid w:val="00AD3F8F"/>
    <w:rsid w:val="00AE2ECC"/>
    <w:rsid w:val="00AF0115"/>
    <w:rsid w:val="00AF7DAF"/>
    <w:rsid w:val="00B022FB"/>
    <w:rsid w:val="00B03007"/>
    <w:rsid w:val="00B049C7"/>
    <w:rsid w:val="00B050B7"/>
    <w:rsid w:val="00B05B65"/>
    <w:rsid w:val="00B06B04"/>
    <w:rsid w:val="00B12367"/>
    <w:rsid w:val="00B146B3"/>
    <w:rsid w:val="00B14B9D"/>
    <w:rsid w:val="00B15987"/>
    <w:rsid w:val="00B159F8"/>
    <w:rsid w:val="00B20068"/>
    <w:rsid w:val="00B200AD"/>
    <w:rsid w:val="00B27994"/>
    <w:rsid w:val="00B27BD8"/>
    <w:rsid w:val="00B31E6A"/>
    <w:rsid w:val="00B341FE"/>
    <w:rsid w:val="00B37646"/>
    <w:rsid w:val="00B41AF8"/>
    <w:rsid w:val="00B45F37"/>
    <w:rsid w:val="00B5181C"/>
    <w:rsid w:val="00B540B1"/>
    <w:rsid w:val="00B57654"/>
    <w:rsid w:val="00B61AF9"/>
    <w:rsid w:val="00B633A9"/>
    <w:rsid w:val="00B64075"/>
    <w:rsid w:val="00B665C2"/>
    <w:rsid w:val="00B7386C"/>
    <w:rsid w:val="00B74B31"/>
    <w:rsid w:val="00B75F1E"/>
    <w:rsid w:val="00B7763C"/>
    <w:rsid w:val="00B77C8A"/>
    <w:rsid w:val="00B80275"/>
    <w:rsid w:val="00B81157"/>
    <w:rsid w:val="00B84BA3"/>
    <w:rsid w:val="00B86632"/>
    <w:rsid w:val="00B90880"/>
    <w:rsid w:val="00B92164"/>
    <w:rsid w:val="00BA02F4"/>
    <w:rsid w:val="00BA060B"/>
    <w:rsid w:val="00BA1DAF"/>
    <w:rsid w:val="00BA2D2C"/>
    <w:rsid w:val="00BA69FB"/>
    <w:rsid w:val="00BD2382"/>
    <w:rsid w:val="00BD2481"/>
    <w:rsid w:val="00BD415B"/>
    <w:rsid w:val="00BD48EB"/>
    <w:rsid w:val="00BD4ECE"/>
    <w:rsid w:val="00BE0885"/>
    <w:rsid w:val="00BE3A61"/>
    <w:rsid w:val="00BE48D8"/>
    <w:rsid w:val="00BE50E5"/>
    <w:rsid w:val="00BE5930"/>
    <w:rsid w:val="00BE7E77"/>
    <w:rsid w:val="00BF00B7"/>
    <w:rsid w:val="00BF04A1"/>
    <w:rsid w:val="00C004A7"/>
    <w:rsid w:val="00C0240A"/>
    <w:rsid w:val="00C036B7"/>
    <w:rsid w:val="00C039D2"/>
    <w:rsid w:val="00C107EF"/>
    <w:rsid w:val="00C16935"/>
    <w:rsid w:val="00C17E83"/>
    <w:rsid w:val="00C223CC"/>
    <w:rsid w:val="00C22CD6"/>
    <w:rsid w:val="00C23BE1"/>
    <w:rsid w:val="00C242CD"/>
    <w:rsid w:val="00C24819"/>
    <w:rsid w:val="00C25E81"/>
    <w:rsid w:val="00C27B7A"/>
    <w:rsid w:val="00C31E55"/>
    <w:rsid w:val="00C436A0"/>
    <w:rsid w:val="00C43947"/>
    <w:rsid w:val="00C43E7A"/>
    <w:rsid w:val="00C503FC"/>
    <w:rsid w:val="00C51926"/>
    <w:rsid w:val="00C54140"/>
    <w:rsid w:val="00C57F0A"/>
    <w:rsid w:val="00C61070"/>
    <w:rsid w:val="00C61928"/>
    <w:rsid w:val="00C63D5E"/>
    <w:rsid w:val="00C65B53"/>
    <w:rsid w:val="00C8661D"/>
    <w:rsid w:val="00C947AC"/>
    <w:rsid w:val="00C94818"/>
    <w:rsid w:val="00C9487E"/>
    <w:rsid w:val="00C95FFD"/>
    <w:rsid w:val="00C96521"/>
    <w:rsid w:val="00C975C8"/>
    <w:rsid w:val="00CB066B"/>
    <w:rsid w:val="00CB0898"/>
    <w:rsid w:val="00CB299D"/>
    <w:rsid w:val="00CB3CE8"/>
    <w:rsid w:val="00CB70C5"/>
    <w:rsid w:val="00CC265B"/>
    <w:rsid w:val="00CC563B"/>
    <w:rsid w:val="00CC6DF6"/>
    <w:rsid w:val="00CC7E57"/>
    <w:rsid w:val="00CD19D7"/>
    <w:rsid w:val="00CD5633"/>
    <w:rsid w:val="00CE4FC4"/>
    <w:rsid w:val="00CE5170"/>
    <w:rsid w:val="00CE5DD5"/>
    <w:rsid w:val="00CF04CC"/>
    <w:rsid w:val="00CF237E"/>
    <w:rsid w:val="00CF34D7"/>
    <w:rsid w:val="00CF50D2"/>
    <w:rsid w:val="00D02075"/>
    <w:rsid w:val="00D16387"/>
    <w:rsid w:val="00D165A5"/>
    <w:rsid w:val="00D17C31"/>
    <w:rsid w:val="00D2048A"/>
    <w:rsid w:val="00D2411F"/>
    <w:rsid w:val="00D25322"/>
    <w:rsid w:val="00D2642A"/>
    <w:rsid w:val="00D27CC6"/>
    <w:rsid w:val="00D46E2F"/>
    <w:rsid w:val="00D471D7"/>
    <w:rsid w:val="00D5092C"/>
    <w:rsid w:val="00D51D30"/>
    <w:rsid w:val="00D53D97"/>
    <w:rsid w:val="00D55AA7"/>
    <w:rsid w:val="00D5738F"/>
    <w:rsid w:val="00D6047E"/>
    <w:rsid w:val="00D6168F"/>
    <w:rsid w:val="00D76670"/>
    <w:rsid w:val="00D76A57"/>
    <w:rsid w:val="00D836AC"/>
    <w:rsid w:val="00D8548B"/>
    <w:rsid w:val="00D8613D"/>
    <w:rsid w:val="00D95228"/>
    <w:rsid w:val="00DA1238"/>
    <w:rsid w:val="00DA2D6D"/>
    <w:rsid w:val="00DA4A5D"/>
    <w:rsid w:val="00DA4B88"/>
    <w:rsid w:val="00DB16AE"/>
    <w:rsid w:val="00DB41A8"/>
    <w:rsid w:val="00DB59A6"/>
    <w:rsid w:val="00DC1B59"/>
    <w:rsid w:val="00DC1C5C"/>
    <w:rsid w:val="00DC2A41"/>
    <w:rsid w:val="00DD15C3"/>
    <w:rsid w:val="00DD30B7"/>
    <w:rsid w:val="00DD3217"/>
    <w:rsid w:val="00DD673F"/>
    <w:rsid w:val="00DE01BF"/>
    <w:rsid w:val="00DE1C00"/>
    <w:rsid w:val="00DE60BD"/>
    <w:rsid w:val="00DE7978"/>
    <w:rsid w:val="00DF0565"/>
    <w:rsid w:val="00DF4582"/>
    <w:rsid w:val="00DF7E5B"/>
    <w:rsid w:val="00E00FFA"/>
    <w:rsid w:val="00E01248"/>
    <w:rsid w:val="00E05EB4"/>
    <w:rsid w:val="00E116AA"/>
    <w:rsid w:val="00E1460D"/>
    <w:rsid w:val="00E16513"/>
    <w:rsid w:val="00E17191"/>
    <w:rsid w:val="00E17634"/>
    <w:rsid w:val="00E23C7F"/>
    <w:rsid w:val="00E24795"/>
    <w:rsid w:val="00E307AB"/>
    <w:rsid w:val="00E33872"/>
    <w:rsid w:val="00E33A6E"/>
    <w:rsid w:val="00E3426F"/>
    <w:rsid w:val="00E40E83"/>
    <w:rsid w:val="00E42471"/>
    <w:rsid w:val="00E44867"/>
    <w:rsid w:val="00E45EDE"/>
    <w:rsid w:val="00E500E7"/>
    <w:rsid w:val="00E53783"/>
    <w:rsid w:val="00E57DB1"/>
    <w:rsid w:val="00E610CC"/>
    <w:rsid w:val="00E6702F"/>
    <w:rsid w:val="00E7746A"/>
    <w:rsid w:val="00E8127B"/>
    <w:rsid w:val="00E81AF4"/>
    <w:rsid w:val="00E821F1"/>
    <w:rsid w:val="00E8361B"/>
    <w:rsid w:val="00E8401B"/>
    <w:rsid w:val="00E86FCC"/>
    <w:rsid w:val="00E900D0"/>
    <w:rsid w:val="00E95627"/>
    <w:rsid w:val="00EA3C59"/>
    <w:rsid w:val="00EA4F02"/>
    <w:rsid w:val="00EB15F9"/>
    <w:rsid w:val="00EB21DF"/>
    <w:rsid w:val="00EB2892"/>
    <w:rsid w:val="00EB5F79"/>
    <w:rsid w:val="00EC23F2"/>
    <w:rsid w:val="00EC64B1"/>
    <w:rsid w:val="00ED2E26"/>
    <w:rsid w:val="00ED3210"/>
    <w:rsid w:val="00ED7395"/>
    <w:rsid w:val="00EE0379"/>
    <w:rsid w:val="00EE2591"/>
    <w:rsid w:val="00EE4B5D"/>
    <w:rsid w:val="00EF14A5"/>
    <w:rsid w:val="00F044EB"/>
    <w:rsid w:val="00F04D93"/>
    <w:rsid w:val="00F06B20"/>
    <w:rsid w:val="00F11AD0"/>
    <w:rsid w:val="00F17ADA"/>
    <w:rsid w:val="00F2315C"/>
    <w:rsid w:val="00F257B6"/>
    <w:rsid w:val="00F30015"/>
    <w:rsid w:val="00F3431B"/>
    <w:rsid w:val="00F50882"/>
    <w:rsid w:val="00F5112B"/>
    <w:rsid w:val="00F512BB"/>
    <w:rsid w:val="00F574E3"/>
    <w:rsid w:val="00F60973"/>
    <w:rsid w:val="00F63474"/>
    <w:rsid w:val="00F6464A"/>
    <w:rsid w:val="00F7094E"/>
    <w:rsid w:val="00F738FC"/>
    <w:rsid w:val="00F73BE7"/>
    <w:rsid w:val="00F74B7D"/>
    <w:rsid w:val="00F81819"/>
    <w:rsid w:val="00F8497A"/>
    <w:rsid w:val="00F945D3"/>
    <w:rsid w:val="00FA1193"/>
    <w:rsid w:val="00FA158F"/>
    <w:rsid w:val="00FA258A"/>
    <w:rsid w:val="00FA266E"/>
    <w:rsid w:val="00FA2733"/>
    <w:rsid w:val="00FA315A"/>
    <w:rsid w:val="00FA3F85"/>
    <w:rsid w:val="00FB0CB7"/>
    <w:rsid w:val="00FB5990"/>
    <w:rsid w:val="00FB6B69"/>
    <w:rsid w:val="00FC0C9C"/>
    <w:rsid w:val="00FC261B"/>
    <w:rsid w:val="00FE0DE4"/>
    <w:rsid w:val="00FE25BD"/>
    <w:rsid w:val="00FE7B7F"/>
    <w:rsid w:val="00FF0093"/>
    <w:rsid w:val="00FF00E7"/>
    <w:rsid w:val="00FF0C90"/>
    <w:rsid w:val="00FF366D"/>
    <w:rsid w:val="00FF6801"/>
    <w:rsid w:val="00FF7B70"/>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F2"/>
  </w:style>
  <w:style w:type="paragraph" w:styleId="Heading1">
    <w:name w:val="heading 1"/>
    <w:basedOn w:val="Normal"/>
    <w:next w:val="Normal"/>
    <w:link w:val="Heading1Char"/>
    <w:uiPriority w:val="9"/>
    <w:qFormat/>
    <w:rsid w:val="001670F2"/>
    <w:pPr>
      <w:pBdr>
        <w:bottom w:val="single" w:sz="12" w:space="1" w:color="0B5294" w:themeColor="accent1" w:themeShade="BF"/>
      </w:pBdr>
      <w:spacing w:before="600" w:after="80"/>
      <w:ind w:firstLine="0"/>
      <w:outlineLvl w:val="0"/>
    </w:pPr>
    <w:rPr>
      <w:rFonts w:asciiTheme="majorHAnsi" w:eastAsiaTheme="majorEastAsia" w:hAnsiTheme="majorHAnsi" w:cstheme="majorBidi"/>
      <w:b/>
      <w:bCs/>
      <w:color w:val="0B5294" w:themeColor="accent1" w:themeShade="BF"/>
      <w:sz w:val="24"/>
      <w:szCs w:val="24"/>
    </w:rPr>
  </w:style>
  <w:style w:type="paragraph" w:styleId="Heading2">
    <w:name w:val="heading 2"/>
    <w:basedOn w:val="Normal"/>
    <w:next w:val="Normal"/>
    <w:link w:val="Heading2Char"/>
    <w:uiPriority w:val="9"/>
    <w:unhideWhenUsed/>
    <w:qFormat/>
    <w:rsid w:val="001670F2"/>
    <w:pPr>
      <w:pBdr>
        <w:bottom w:val="single" w:sz="8" w:space="1" w:color="0F6FC6" w:themeColor="accent1"/>
      </w:pBdr>
      <w:spacing w:before="200" w:after="80"/>
      <w:ind w:firstLine="0"/>
      <w:outlineLvl w:val="1"/>
    </w:pPr>
    <w:rPr>
      <w:rFonts w:asciiTheme="majorHAnsi" w:eastAsiaTheme="majorEastAsia" w:hAnsiTheme="majorHAnsi" w:cstheme="majorBidi"/>
      <w:color w:val="0B5294" w:themeColor="accent1" w:themeShade="BF"/>
      <w:sz w:val="24"/>
      <w:szCs w:val="24"/>
    </w:rPr>
  </w:style>
  <w:style w:type="paragraph" w:styleId="Heading3">
    <w:name w:val="heading 3"/>
    <w:basedOn w:val="Normal"/>
    <w:next w:val="Normal"/>
    <w:link w:val="Heading3Char"/>
    <w:uiPriority w:val="9"/>
    <w:unhideWhenUsed/>
    <w:qFormat/>
    <w:rsid w:val="001670F2"/>
    <w:pPr>
      <w:pBdr>
        <w:bottom w:val="single" w:sz="4" w:space="1" w:color="59A9F2" w:themeColor="accent1" w:themeTint="99"/>
      </w:pBdr>
      <w:spacing w:before="200" w:after="80"/>
      <w:ind w:firstLine="0"/>
      <w:outlineLvl w:val="2"/>
    </w:pPr>
    <w:rPr>
      <w:rFonts w:asciiTheme="majorHAnsi" w:eastAsiaTheme="majorEastAsia" w:hAnsiTheme="majorHAnsi" w:cstheme="majorBidi"/>
      <w:color w:val="0F6FC6" w:themeColor="accent1"/>
      <w:sz w:val="24"/>
      <w:szCs w:val="24"/>
    </w:rPr>
  </w:style>
  <w:style w:type="paragraph" w:styleId="Heading4">
    <w:name w:val="heading 4"/>
    <w:basedOn w:val="Normal"/>
    <w:next w:val="Normal"/>
    <w:link w:val="Heading4Char"/>
    <w:uiPriority w:val="9"/>
    <w:semiHidden/>
    <w:unhideWhenUsed/>
    <w:qFormat/>
    <w:rsid w:val="001670F2"/>
    <w:pPr>
      <w:pBdr>
        <w:bottom w:val="single" w:sz="4" w:space="2" w:color="90C5F6" w:themeColor="accent1" w:themeTint="66"/>
      </w:pBdr>
      <w:spacing w:before="200" w:after="80"/>
      <w:ind w:firstLine="0"/>
      <w:outlineLvl w:val="3"/>
    </w:pPr>
    <w:rPr>
      <w:rFonts w:asciiTheme="majorHAnsi" w:eastAsiaTheme="majorEastAsia" w:hAnsiTheme="majorHAnsi" w:cstheme="majorBidi"/>
      <w:i/>
      <w:iCs/>
      <w:color w:val="0F6FC6" w:themeColor="accent1"/>
      <w:sz w:val="24"/>
      <w:szCs w:val="24"/>
    </w:rPr>
  </w:style>
  <w:style w:type="paragraph" w:styleId="Heading5">
    <w:name w:val="heading 5"/>
    <w:basedOn w:val="Normal"/>
    <w:next w:val="Normal"/>
    <w:link w:val="Heading5Char"/>
    <w:uiPriority w:val="9"/>
    <w:semiHidden/>
    <w:unhideWhenUsed/>
    <w:qFormat/>
    <w:rsid w:val="001670F2"/>
    <w:pPr>
      <w:spacing w:before="200" w:after="80"/>
      <w:ind w:firstLine="0"/>
      <w:outlineLvl w:val="4"/>
    </w:pPr>
    <w:rPr>
      <w:rFonts w:asciiTheme="majorHAnsi" w:eastAsiaTheme="majorEastAsia" w:hAnsiTheme="majorHAnsi" w:cstheme="majorBidi"/>
      <w:color w:val="0F6FC6" w:themeColor="accent1"/>
    </w:rPr>
  </w:style>
  <w:style w:type="paragraph" w:styleId="Heading6">
    <w:name w:val="heading 6"/>
    <w:basedOn w:val="Normal"/>
    <w:next w:val="Normal"/>
    <w:link w:val="Heading6Char"/>
    <w:uiPriority w:val="9"/>
    <w:semiHidden/>
    <w:unhideWhenUsed/>
    <w:qFormat/>
    <w:rsid w:val="001670F2"/>
    <w:pPr>
      <w:spacing w:before="280" w:after="100"/>
      <w:ind w:firstLine="0"/>
      <w:outlineLvl w:val="5"/>
    </w:pPr>
    <w:rPr>
      <w:rFonts w:asciiTheme="majorHAnsi" w:eastAsiaTheme="majorEastAsia" w:hAnsiTheme="majorHAnsi" w:cstheme="majorBidi"/>
      <w:i/>
      <w:iCs/>
      <w:color w:val="0F6FC6" w:themeColor="accent1"/>
    </w:rPr>
  </w:style>
  <w:style w:type="paragraph" w:styleId="Heading7">
    <w:name w:val="heading 7"/>
    <w:basedOn w:val="Normal"/>
    <w:next w:val="Normal"/>
    <w:link w:val="Heading7Char"/>
    <w:uiPriority w:val="9"/>
    <w:semiHidden/>
    <w:unhideWhenUsed/>
    <w:qFormat/>
    <w:rsid w:val="001670F2"/>
    <w:pPr>
      <w:spacing w:before="320" w:after="100"/>
      <w:ind w:firstLine="0"/>
      <w:outlineLvl w:val="6"/>
    </w:pPr>
    <w:rPr>
      <w:rFonts w:asciiTheme="majorHAnsi" w:eastAsiaTheme="majorEastAsia" w:hAnsiTheme="majorHAnsi" w:cstheme="majorBidi"/>
      <w:b/>
      <w:bCs/>
      <w:color w:val="0BD0D9" w:themeColor="accent3"/>
      <w:sz w:val="20"/>
      <w:szCs w:val="20"/>
    </w:rPr>
  </w:style>
  <w:style w:type="paragraph" w:styleId="Heading8">
    <w:name w:val="heading 8"/>
    <w:basedOn w:val="Normal"/>
    <w:next w:val="Normal"/>
    <w:link w:val="Heading8Char"/>
    <w:uiPriority w:val="9"/>
    <w:semiHidden/>
    <w:unhideWhenUsed/>
    <w:qFormat/>
    <w:rsid w:val="001670F2"/>
    <w:pPr>
      <w:spacing w:before="320" w:after="100"/>
      <w:ind w:firstLine="0"/>
      <w:outlineLvl w:val="7"/>
    </w:pPr>
    <w:rPr>
      <w:rFonts w:asciiTheme="majorHAnsi" w:eastAsiaTheme="majorEastAsia" w:hAnsiTheme="majorHAnsi" w:cstheme="majorBidi"/>
      <w:b/>
      <w:bCs/>
      <w:i/>
      <w:iCs/>
      <w:color w:val="0BD0D9" w:themeColor="accent3"/>
      <w:sz w:val="20"/>
      <w:szCs w:val="20"/>
    </w:rPr>
  </w:style>
  <w:style w:type="paragraph" w:styleId="Heading9">
    <w:name w:val="heading 9"/>
    <w:basedOn w:val="Normal"/>
    <w:next w:val="Normal"/>
    <w:link w:val="Heading9Char"/>
    <w:uiPriority w:val="9"/>
    <w:semiHidden/>
    <w:unhideWhenUsed/>
    <w:qFormat/>
    <w:rsid w:val="001670F2"/>
    <w:pPr>
      <w:spacing w:before="320" w:after="100"/>
      <w:ind w:firstLine="0"/>
      <w:outlineLvl w:val="8"/>
    </w:pPr>
    <w:rPr>
      <w:rFonts w:asciiTheme="majorHAnsi" w:eastAsiaTheme="majorEastAsia" w:hAnsiTheme="majorHAnsi" w:cstheme="majorBidi"/>
      <w:i/>
      <w:iCs/>
      <w:color w:val="0BD0D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0F2"/>
    <w:rPr>
      <w:rFonts w:asciiTheme="majorHAnsi" w:eastAsiaTheme="majorEastAsia" w:hAnsiTheme="majorHAnsi" w:cstheme="majorBidi"/>
      <w:b/>
      <w:bCs/>
      <w:color w:val="0B5294" w:themeColor="accent1" w:themeShade="BF"/>
      <w:sz w:val="24"/>
      <w:szCs w:val="24"/>
    </w:rPr>
  </w:style>
  <w:style w:type="paragraph" w:styleId="ListParagraph">
    <w:name w:val="List Paragraph"/>
    <w:basedOn w:val="Normal"/>
    <w:uiPriority w:val="34"/>
    <w:qFormat/>
    <w:rsid w:val="001670F2"/>
    <w:pPr>
      <w:ind w:left="720"/>
      <w:contextualSpacing/>
    </w:pPr>
  </w:style>
  <w:style w:type="character" w:styleId="Hyperlink">
    <w:name w:val="Hyperlink"/>
    <w:basedOn w:val="DefaultParagraphFont"/>
    <w:uiPriority w:val="99"/>
    <w:unhideWhenUsed/>
    <w:rsid w:val="00491286"/>
    <w:rPr>
      <w:color w:val="DB5353"/>
      <w:u w:val="single"/>
    </w:rPr>
  </w:style>
  <w:style w:type="character" w:customStyle="1" w:styleId="Heading2Char">
    <w:name w:val="Heading 2 Char"/>
    <w:basedOn w:val="DefaultParagraphFont"/>
    <w:link w:val="Heading2"/>
    <w:uiPriority w:val="9"/>
    <w:rsid w:val="001670F2"/>
    <w:rPr>
      <w:rFonts w:asciiTheme="majorHAnsi" w:eastAsiaTheme="majorEastAsia" w:hAnsiTheme="majorHAnsi" w:cstheme="majorBidi"/>
      <w:color w:val="0B5294" w:themeColor="accent1" w:themeShade="BF"/>
      <w:sz w:val="24"/>
      <w:szCs w:val="24"/>
    </w:rPr>
  </w:style>
  <w:style w:type="paragraph" w:styleId="BalloonText">
    <w:name w:val="Balloon Text"/>
    <w:basedOn w:val="Normal"/>
    <w:link w:val="BalloonTextChar"/>
    <w:uiPriority w:val="99"/>
    <w:semiHidden/>
    <w:unhideWhenUsed/>
    <w:rsid w:val="00491286"/>
    <w:rPr>
      <w:rFonts w:ascii="Tahoma" w:hAnsi="Tahoma" w:cs="Tahoma"/>
      <w:sz w:val="16"/>
      <w:szCs w:val="16"/>
    </w:rPr>
  </w:style>
  <w:style w:type="character" w:customStyle="1" w:styleId="BalloonTextChar">
    <w:name w:val="Balloon Text Char"/>
    <w:basedOn w:val="DefaultParagraphFont"/>
    <w:link w:val="BalloonText"/>
    <w:uiPriority w:val="99"/>
    <w:semiHidden/>
    <w:rsid w:val="00491286"/>
    <w:rPr>
      <w:rFonts w:ascii="Tahoma" w:hAnsi="Tahoma" w:cs="Tahoma"/>
      <w:sz w:val="16"/>
      <w:szCs w:val="16"/>
    </w:rPr>
  </w:style>
  <w:style w:type="table" w:styleId="TableGrid">
    <w:name w:val="Table Grid"/>
    <w:basedOn w:val="TableNormal"/>
    <w:uiPriority w:val="59"/>
    <w:rsid w:val="004912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A4F02"/>
    <w:rPr>
      <w:color w:val="527D55"/>
    </w:rPr>
    <w:tblPr>
      <w:tblStyleRowBandSize w:val="1"/>
      <w:tblStyleColBandSize w:val="1"/>
      <w:tblInd w:w="0" w:type="dxa"/>
      <w:tblBorders>
        <w:top w:val="single" w:sz="8" w:space="0" w:color="72A376"/>
        <w:bottom w:val="single" w:sz="8" w:space="0" w:color="72A37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A376"/>
          <w:left w:val="nil"/>
          <w:bottom w:val="single" w:sz="8" w:space="0" w:color="72A376"/>
          <w:right w:val="nil"/>
          <w:insideH w:val="nil"/>
          <w:insideV w:val="nil"/>
        </w:tcBorders>
      </w:tcPr>
    </w:tblStylePr>
    <w:tblStylePr w:type="lastRow">
      <w:pPr>
        <w:spacing w:before="0" w:after="0" w:line="240" w:lineRule="auto"/>
      </w:pPr>
      <w:rPr>
        <w:b/>
        <w:bCs/>
      </w:rPr>
      <w:tblPr/>
      <w:tcPr>
        <w:tcBorders>
          <w:top w:val="single" w:sz="8" w:space="0" w:color="72A376"/>
          <w:left w:val="nil"/>
          <w:bottom w:val="single" w:sz="8" w:space="0" w:color="72A37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C"/>
      </w:tcPr>
    </w:tblStylePr>
    <w:tblStylePr w:type="band1Horz">
      <w:tblPr/>
      <w:tcPr>
        <w:tcBorders>
          <w:left w:val="nil"/>
          <w:right w:val="nil"/>
          <w:insideH w:val="nil"/>
          <w:insideV w:val="nil"/>
        </w:tcBorders>
        <w:shd w:val="clear" w:color="auto" w:fill="DCE8DC"/>
      </w:tcPr>
    </w:tblStylePr>
  </w:style>
  <w:style w:type="table" w:styleId="MediumList2-Accent1">
    <w:name w:val="Medium List 2 Accent 1"/>
    <w:basedOn w:val="TableNormal"/>
    <w:uiPriority w:val="66"/>
    <w:rsid w:val="00EA4F02"/>
    <w:rPr>
      <w:rFonts w:ascii="Cambria" w:hAnsi="Cambria" w:cs="Times New Roman"/>
      <w:color w:val="000000"/>
    </w:rPr>
    <w:tblPr>
      <w:tblStyleRowBandSize w:val="1"/>
      <w:tblStyleColBandSize w:val="1"/>
      <w:tblInd w:w="0" w:type="dxa"/>
      <w:tblBorders>
        <w:top w:val="single" w:sz="8" w:space="0" w:color="72A376"/>
        <w:left w:val="single" w:sz="8" w:space="0" w:color="72A376"/>
        <w:bottom w:val="single" w:sz="8" w:space="0" w:color="72A376"/>
        <w:right w:val="single" w:sz="8" w:space="0" w:color="72A376"/>
      </w:tblBorders>
      <w:tblCellMar>
        <w:top w:w="0" w:type="dxa"/>
        <w:left w:w="108" w:type="dxa"/>
        <w:bottom w:w="0" w:type="dxa"/>
        <w:right w:w="108" w:type="dxa"/>
      </w:tblCellMar>
    </w:tblPr>
    <w:tblStylePr w:type="firstRow">
      <w:rPr>
        <w:sz w:val="24"/>
        <w:szCs w:val="24"/>
      </w:rPr>
      <w:tblPr/>
      <w:tcPr>
        <w:tcBorders>
          <w:top w:val="nil"/>
          <w:left w:val="nil"/>
          <w:bottom w:val="single" w:sz="24" w:space="0" w:color="72A376"/>
          <w:right w:val="nil"/>
          <w:insideH w:val="nil"/>
          <w:insideV w:val="nil"/>
        </w:tcBorders>
        <w:shd w:val="clear" w:color="auto" w:fill="FFFFFF"/>
      </w:tcPr>
    </w:tblStylePr>
    <w:tblStylePr w:type="lastRow">
      <w:tblPr/>
      <w:tcPr>
        <w:tcBorders>
          <w:top w:val="single" w:sz="8" w:space="0" w:color="0F6FC6"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72A376"/>
          <w:insideH w:val="nil"/>
          <w:insideV w:val="nil"/>
        </w:tcBorders>
        <w:shd w:val="clear" w:color="auto" w:fill="FFFFFF"/>
      </w:tcPr>
    </w:tblStylePr>
    <w:tblStylePr w:type="lastCol">
      <w:tblPr/>
      <w:tcPr>
        <w:tcBorders>
          <w:top w:val="nil"/>
          <w:left w:val="single" w:sz="8" w:space="0" w:color="72A37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CE8DC"/>
      </w:tcPr>
    </w:tblStylePr>
    <w:tblStylePr w:type="band1Horz">
      <w:tblPr/>
      <w:tcPr>
        <w:tcBorders>
          <w:top w:val="nil"/>
          <w:bottom w:val="nil"/>
          <w:insideH w:val="nil"/>
          <w:insideV w:val="nil"/>
        </w:tcBorders>
        <w:shd w:val="clear" w:color="auto" w:fill="DCE8DC"/>
      </w:tcPr>
    </w:tblStylePr>
    <w:tblStylePr w:type="nwCell">
      <w:tblPr/>
      <w:tcPr>
        <w:shd w:val="clear" w:color="auto" w:fill="FFFFFF"/>
      </w:tcPr>
    </w:tblStylePr>
    <w:tblStylePr w:type="swCell">
      <w:tblPr/>
      <w:tcPr>
        <w:tcBorders>
          <w:top w:val="nil"/>
        </w:tcBorders>
      </w:tcPr>
    </w:tblStylePr>
  </w:style>
  <w:style w:type="table" w:styleId="ColorfulShading-Accent1">
    <w:name w:val="Colorful Shading Accent 1"/>
    <w:basedOn w:val="TableNormal"/>
    <w:uiPriority w:val="71"/>
    <w:rsid w:val="00EA4F02"/>
    <w:rPr>
      <w:color w:val="000000"/>
    </w:rPr>
    <w:tblPr>
      <w:tblStyleRowBandSize w:val="1"/>
      <w:tblStyleColBandSize w:val="1"/>
      <w:tblInd w:w="0" w:type="dxa"/>
      <w:tblBorders>
        <w:top w:val="single" w:sz="24" w:space="0" w:color="B0CCB0"/>
        <w:left w:val="single" w:sz="4" w:space="0" w:color="72A376"/>
        <w:bottom w:val="single" w:sz="4" w:space="0" w:color="72A376"/>
        <w:right w:val="single" w:sz="4" w:space="0" w:color="72A376"/>
        <w:insideH w:val="single" w:sz="4" w:space="0" w:color="FFFFFF"/>
        <w:insideV w:val="single" w:sz="4" w:space="0" w:color="FFFFFF"/>
      </w:tblBorders>
      <w:tblCellMar>
        <w:top w:w="0" w:type="dxa"/>
        <w:left w:w="108" w:type="dxa"/>
        <w:bottom w:w="0" w:type="dxa"/>
        <w:right w:w="108" w:type="dxa"/>
      </w:tblCellMar>
    </w:tblPr>
    <w:tcPr>
      <w:shd w:val="clear" w:color="auto" w:fill="F1F6F1"/>
    </w:tcPr>
    <w:tblStylePr w:type="firstRow">
      <w:rPr>
        <w:b/>
        <w:bCs/>
      </w:rPr>
      <w:tblPr/>
      <w:tcPr>
        <w:tcBorders>
          <w:top w:val="nil"/>
          <w:left w:val="nil"/>
          <w:bottom w:val="single" w:sz="24" w:space="0" w:color="B0CCB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16444"/>
      </w:tcPr>
    </w:tblStylePr>
    <w:tblStylePr w:type="firstCol">
      <w:rPr>
        <w:color w:val="FFFFFF"/>
      </w:rPr>
      <w:tblPr/>
      <w:tcPr>
        <w:tcBorders>
          <w:top w:val="nil"/>
          <w:left w:val="nil"/>
          <w:bottom w:val="nil"/>
          <w:right w:val="nil"/>
          <w:insideH w:val="single" w:sz="4" w:space="0" w:color="416444"/>
          <w:insideV w:val="nil"/>
        </w:tcBorders>
        <w:shd w:val="clear" w:color="auto" w:fill="416444"/>
      </w:tcPr>
    </w:tblStylePr>
    <w:tblStylePr w:type="lastCol">
      <w:rPr>
        <w:color w:val="FFFFFF"/>
      </w:rPr>
      <w:tblPr/>
      <w:tcPr>
        <w:tcBorders>
          <w:top w:val="nil"/>
          <w:left w:val="nil"/>
          <w:bottom w:val="nil"/>
          <w:right w:val="nil"/>
          <w:insideH w:val="nil"/>
          <w:insideV w:val="nil"/>
        </w:tcBorders>
        <w:shd w:val="clear" w:color="auto" w:fill="416444"/>
      </w:tcPr>
    </w:tblStylePr>
    <w:tblStylePr w:type="band1Vert">
      <w:tblPr/>
      <w:tcPr>
        <w:shd w:val="clear" w:color="auto" w:fill="C6DAC8"/>
      </w:tcPr>
    </w:tblStylePr>
    <w:tblStylePr w:type="band1Horz">
      <w:tblPr/>
      <w:tcPr>
        <w:shd w:val="clear" w:color="auto" w:fill="B8D1BA"/>
      </w:tcPr>
    </w:tblStylePr>
    <w:tblStylePr w:type="neCell">
      <w:rPr>
        <w:color w:val="000000"/>
      </w:rPr>
    </w:tblStylePr>
    <w:tblStylePr w:type="nwCell">
      <w:rPr>
        <w:color w:val="000000"/>
      </w:rPr>
    </w:tblStylePr>
  </w:style>
  <w:style w:type="table" w:styleId="MediumGrid2-Accent1">
    <w:name w:val="Medium Grid 2 Accent 1"/>
    <w:basedOn w:val="TableNormal"/>
    <w:uiPriority w:val="68"/>
    <w:rsid w:val="00EA4F02"/>
    <w:rPr>
      <w:rFonts w:ascii="Cambria" w:hAnsi="Cambria" w:cs="Times New Roman"/>
      <w:color w:val="000000"/>
    </w:rPr>
    <w:tblPr>
      <w:tblStyleRowBandSize w:val="1"/>
      <w:tblStyleColBandSize w:val="1"/>
      <w:tblInd w:w="0" w:type="dxa"/>
      <w:tblBorders>
        <w:top w:val="single" w:sz="8" w:space="0" w:color="72A376"/>
        <w:left w:val="single" w:sz="8" w:space="0" w:color="72A376"/>
        <w:bottom w:val="single" w:sz="8" w:space="0" w:color="72A376"/>
        <w:right w:val="single" w:sz="8" w:space="0" w:color="72A376"/>
        <w:insideH w:val="single" w:sz="8" w:space="0" w:color="72A376"/>
        <w:insideV w:val="single" w:sz="8" w:space="0" w:color="72A376"/>
      </w:tblBorders>
      <w:tblCellMar>
        <w:top w:w="0" w:type="dxa"/>
        <w:left w:w="108" w:type="dxa"/>
        <w:bottom w:w="0" w:type="dxa"/>
        <w:right w:w="108" w:type="dxa"/>
      </w:tblCellMar>
    </w:tblPr>
    <w:tcPr>
      <w:shd w:val="clear" w:color="auto" w:fill="DCE8DC"/>
    </w:tcPr>
    <w:tblStylePr w:type="firstRow">
      <w:rPr>
        <w:b/>
        <w:bCs/>
        <w:color w:val="000000"/>
      </w:rPr>
      <w:tblPr/>
      <w:tcPr>
        <w:shd w:val="clear" w:color="auto" w:fill="F1F6F1"/>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CE3"/>
      </w:tcPr>
    </w:tblStylePr>
    <w:tblStylePr w:type="band1Vert">
      <w:tblPr/>
      <w:tcPr>
        <w:shd w:val="clear" w:color="auto" w:fill="B8D1BA"/>
      </w:tcPr>
    </w:tblStylePr>
    <w:tblStylePr w:type="band1Horz">
      <w:tblPr/>
      <w:tcPr>
        <w:tcBorders>
          <w:insideH w:val="single" w:sz="6" w:space="0" w:color="72A376"/>
          <w:insideV w:val="single" w:sz="6" w:space="0" w:color="72A376"/>
        </w:tcBorders>
        <w:shd w:val="clear" w:color="auto" w:fill="B8D1BA"/>
      </w:tcPr>
    </w:tblStylePr>
    <w:tblStylePr w:type="nwCell">
      <w:tblPr/>
      <w:tcPr>
        <w:shd w:val="clear" w:color="auto" w:fill="FFFFFF"/>
      </w:tcPr>
    </w:tblStylePr>
  </w:style>
  <w:style w:type="character" w:customStyle="1" w:styleId="Heading3Char">
    <w:name w:val="Heading 3 Char"/>
    <w:basedOn w:val="DefaultParagraphFont"/>
    <w:link w:val="Heading3"/>
    <w:uiPriority w:val="9"/>
    <w:rsid w:val="001670F2"/>
    <w:rPr>
      <w:rFonts w:asciiTheme="majorHAnsi" w:eastAsiaTheme="majorEastAsia" w:hAnsiTheme="majorHAnsi" w:cstheme="majorBidi"/>
      <w:color w:val="0F6FC6" w:themeColor="accent1"/>
      <w:sz w:val="24"/>
      <w:szCs w:val="24"/>
    </w:rPr>
  </w:style>
  <w:style w:type="character" w:customStyle="1" w:styleId="Heading4Char">
    <w:name w:val="Heading 4 Char"/>
    <w:basedOn w:val="DefaultParagraphFont"/>
    <w:link w:val="Heading4"/>
    <w:uiPriority w:val="9"/>
    <w:semiHidden/>
    <w:rsid w:val="001670F2"/>
    <w:rPr>
      <w:rFonts w:asciiTheme="majorHAnsi" w:eastAsiaTheme="majorEastAsia" w:hAnsiTheme="majorHAnsi" w:cstheme="majorBidi"/>
      <w:i/>
      <w:iCs/>
      <w:color w:val="0F6FC6" w:themeColor="accent1"/>
      <w:sz w:val="24"/>
      <w:szCs w:val="24"/>
    </w:rPr>
  </w:style>
  <w:style w:type="character" w:customStyle="1" w:styleId="Heading5Char">
    <w:name w:val="Heading 5 Char"/>
    <w:basedOn w:val="DefaultParagraphFont"/>
    <w:link w:val="Heading5"/>
    <w:uiPriority w:val="9"/>
    <w:semiHidden/>
    <w:rsid w:val="001670F2"/>
    <w:rPr>
      <w:rFonts w:asciiTheme="majorHAnsi" w:eastAsiaTheme="majorEastAsia" w:hAnsiTheme="majorHAnsi" w:cstheme="majorBidi"/>
      <w:color w:val="0F6FC6" w:themeColor="accent1"/>
    </w:rPr>
  </w:style>
  <w:style w:type="character" w:customStyle="1" w:styleId="Heading6Char">
    <w:name w:val="Heading 6 Char"/>
    <w:basedOn w:val="DefaultParagraphFont"/>
    <w:link w:val="Heading6"/>
    <w:uiPriority w:val="9"/>
    <w:semiHidden/>
    <w:rsid w:val="001670F2"/>
    <w:rPr>
      <w:rFonts w:asciiTheme="majorHAnsi" w:eastAsiaTheme="majorEastAsia" w:hAnsiTheme="majorHAnsi" w:cstheme="majorBidi"/>
      <w:i/>
      <w:iCs/>
      <w:color w:val="0F6FC6" w:themeColor="accent1"/>
    </w:rPr>
  </w:style>
  <w:style w:type="character" w:customStyle="1" w:styleId="Heading7Char">
    <w:name w:val="Heading 7 Char"/>
    <w:basedOn w:val="DefaultParagraphFont"/>
    <w:link w:val="Heading7"/>
    <w:uiPriority w:val="9"/>
    <w:semiHidden/>
    <w:rsid w:val="001670F2"/>
    <w:rPr>
      <w:rFonts w:asciiTheme="majorHAnsi" w:eastAsiaTheme="majorEastAsia" w:hAnsiTheme="majorHAnsi" w:cstheme="majorBidi"/>
      <w:b/>
      <w:bCs/>
      <w:color w:val="0BD0D9" w:themeColor="accent3"/>
      <w:sz w:val="20"/>
      <w:szCs w:val="20"/>
    </w:rPr>
  </w:style>
  <w:style w:type="character" w:customStyle="1" w:styleId="Heading8Char">
    <w:name w:val="Heading 8 Char"/>
    <w:basedOn w:val="DefaultParagraphFont"/>
    <w:link w:val="Heading8"/>
    <w:uiPriority w:val="9"/>
    <w:semiHidden/>
    <w:rsid w:val="001670F2"/>
    <w:rPr>
      <w:rFonts w:asciiTheme="majorHAnsi" w:eastAsiaTheme="majorEastAsia" w:hAnsiTheme="majorHAnsi" w:cstheme="majorBidi"/>
      <w:b/>
      <w:bCs/>
      <w:i/>
      <w:iCs/>
      <w:color w:val="0BD0D9" w:themeColor="accent3"/>
      <w:sz w:val="20"/>
      <w:szCs w:val="20"/>
    </w:rPr>
  </w:style>
  <w:style w:type="character" w:customStyle="1" w:styleId="Heading9Char">
    <w:name w:val="Heading 9 Char"/>
    <w:basedOn w:val="DefaultParagraphFont"/>
    <w:link w:val="Heading9"/>
    <w:uiPriority w:val="9"/>
    <w:semiHidden/>
    <w:rsid w:val="001670F2"/>
    <w:rPr>
      <w:rFonts w:asciiTheme="majorHAnsi" w:eastAsiaTheme="majorEastAsia" w:hAnsiTheme="majorHAnsi" w:cstheme="majorBidi"/>
      <w:i/>
      <w:iCs/>
      <w:color w:val="0BD0D9" w:themeColor="accent3"/>
      <w:sz w:val="20"/>
      <w:szCs w:val="20"/>
    </w:rPr>
  </w:style>
  <w:style w:type="paragraph" w:styleId="Title">
    <w:name w:val="Title"/>
    <w:basedOn w:val="Normal"/>
    <w:next w:val="Normal"/>
    <w:link w:val="TitleChar"/>
    <w:uiPriority w:val="10"/>
    <w:qFormat/>
    <w:rsid w:val="001670F2"/>
    <w:pPr>
      <w:pBdr>
        <w:top w:val="single" w:sz="8" w:space="10" w:color="75B7F4" w:themeColor="accent1" w:themeTint="7F"/>
        <w:bottom w:val="single" w:sz="24" w:space="15" w:color="0BD0D9" w:themeColor="accent3"/>
      </w:pBdr>
      <w:ind w:firstLine="0"/>
      <w:jc w:val="center"/>
    </w:pPr>
    <w:rPr>
      <w:rFonts w:asciiTheme="majorHAnsi" w:eastAsiaTheme="majorEastAsia" w:hAnsiTheme="majorHAnsi" w:cstheme="majorBidi"/>
      <w:i/>
      <w:iCs/>
      <w:color w:val="073662" w:themeColor="accent1" w:themeShade="7F"/>
      <w:sz w:val="60"/>
      <w:szCs w:val="60"/>
    </w:rPr>
  </w:style>
  <w:style w:type="character" w:customStyle="1" w:styleId="TitleChar">
    <w:name w:val="Title Char"/>
    <w:basedOn w:val="DefaultParagraphFont"/>
    <w:link w:val="Title"/>
    <w:uiPriority w:val="10"/>
    <w:rsid w:val="001670F2"/>
    <w:rPr>
      <w:rFonts w:asciiTheme="majorHAnsi" w:eastAsiaTheme="majorEastAsia" w:hAnsiTheme="majorHAnsi" w:cstheme="majorBidi"/>
      <w:i/>
      <w:iCs/>
      <w:color w:val="073662" w:themeColor="accent1" w:themeShade="7F"/>
      <w:sz w:val="60"/>
      <w:szCs w:val="60"/>
    </w:rPr>
  </w:style>
  <w:style w:type="paragraph" w:styleId="Subtitle">
    <w:name w:val="Subtitle"/>
    <w:basedOn w:val="Normal"/>
    <w:next w:val="Normal"/>
    <w:link w:val="SubtitleChar"/>
    <w:uiPriority w:val="11"/>
    <w:qFormat/>
    <w:rsid w:val="001670F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670F2"/>
    <w:rPr>
      <w:rFonts w:asciiTheme="minorHAnsi"/>
      <w:i/>
      <w:iCs/>
      <w:sz w:val="24"/>
      <w:szCs w:val="24"/>
    </w:rPr>
  </w:style>
  <w:style w:type="character" w:styleId="Strong">
    <w:name w:val="Strong"/>
    <w:basedOn w:val="DefaultParagraphFont"/>
    <w:uiPriority w:val="22"/>
    <w:qFormat/>
    <w:rsid w:val="001670F2"/>
    <w:rPr>
      <w:b/>
      <w:bCs/>
      <w:spacing w:val="0"/>
    </w:rPr>
  </w:style>
  <w:style w:type="character" w:styleId="Emphasis">
    <w:name w:val="Emphasis"/>
    <w:uiPriority w:val="20"/>
    <w:qFormat/>
    <w:rsid w:val="001670F2"/>
    <w:rPr>
      <w:b/>
      <w:bCs/>
      <w:i/>
      <w:iCs/>
      <w:color w:val="5A5A5A" w:themeColor="text1" w:themeTint="A5"/>
    </w:rPr>
  </w:style>
  <w:style w:type="paragraph" w:styleId="NoSpacing">
    <w:name w:val="No Spacing"/>
    <w:basedOn w:val="Normal"/>
    <w:link w:val="NoSpacingChar"/>
    <w:uiPriority w:val="1"/>
    <w:qFormat/>
    <w:rsid w:val="001670F2"/>
    <w:pPr>
      <w:ind w:firstLine="0"/>
    </w:pPr>
  </w:style>
  <w:style w:type="paragraph" w:styleId="Quote">
    <w:name w:val="Quote"/>
    <w:basedOn w:val="Normal"/>
    <w:next w:val="Normal"/>
    <w:link w:val="QuoteChar"/>
    <w:uiPriority w:val="29"/>
    <w:qFormat/>
    <w:rsid w:val="001670F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670F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670F2"/>
    <w:pPr>
      <w:pBdr>
        <w:top w:val="single" w:sz="12" w:space="10" w:color="90C5F6" w:themeColor="accent1" w:themeTint="66"/>
        <w:left w:val="single" w:sz="36" w:space="4" w:color="0F6FC6" w:themeColor="accent1"/>
        <w:bottom w:val="single" w:sz="24" w:space="10" w:color="0BD0D9" w:themeColor="accent3"/>
        <w:right w:val="single" w:sz="36" w:space="4" w:color="0F6FC6" w:themeColor="accent1"/>
      </w:pBdr>
      <w:shd w:val="clear" w:color="auto" w:fill="0F6FC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670F2"/>
    <w:rPr>
      <w:rFonts w:asciiTheme="majorHAnsi" w:eastAsiaTheme="majorEastAsia" w:hAnsiTheme="majorHAnsi" w:cstheme="majorBidi"/>
      <w:i/>
      <w:iCs/>
      <w:color w:val="FFFFFF" w:themeColor="background1"/>
      <w:sz w:val="24"/>
      <w:szCs w:val="24"/>
      <w:shd w:val="clear" w:color="auto" w:fill="0F6FC6" w:themeFill="accent1"/>
    </w:rPr>
  </w:style>
  <w:style w:type="character" w:styleId="SubtleEmphasis">
    <w:name w:val="Subtle Emphasis"/>
    <w:uiPriority w:val="19"/>
    <w:qFormat/>
    <w:rsid w:val="001670F2"/>
    <w:rPr>
      <w:i/>
      <w:iCs/>
      <w:color w:val="5A5A5A" w:themeColor="text1" w:themeTint="A5"/>
    </w:rPr>
  </w:style>
  <w:style w:type="character" w:styleId="IntenseEmphasis">
    <w:name w:val="Intense Emphasis"/>
    <w:uiPriority w:val="21"/>
    <w:qFormat/>
    <w:rsid w:val="001670F2"/>
    <w:rPr>
      <w:b/>
      <w:bCs/>
      <w:i/>
      <w:iCs/>
      <w:color w:val="0F6FC6" w:themeColor="accent1"/>
      <w:sz w:val="22"/>
      <w:szCs w:val="22"/>
    </w:rPr>
  </w:style>
  <w:style w:type="character" w:styleId="SubtleReference">
    <w:name w:val="Subtle Reference"/>
    <w:uiPriority w:val="31"/>
    <w:qFormat/>
    <w:rsid w:val="001670F2"/>
    <w:rPr>
      <w:color w:val="auto"/>
      <w:u w:val="single" w:color="0BD0D9" w:themeColor="accent3"/>
    </w:rPr>
  </w:style>
  <w:style w:type="character" w:styleId="IntenseReference">
    <w:name w:val="Intense Reference"/>
    <w:basedOn w:val="DefaultParagraphFont"/>
    <w:uiPriority w:val="32"/>
    <w:qFormat/>
    <w:rsid w:val="001670F2"/>
    <w:rPr>
      <w:b/>
      <w:bCs/>
      <w:color w:val="089BA2" w:themeColor="accent3" w:themeShade="BF"/>
      <w:u w:val="single" w:color="0BD0D9" w:themeColor="accent3"/>
    </w:rPr>
  </w:style>
  <w:style w:type="character" w:styleId="BookTitle">
    <w:name w:val="Book Title"/>
    <w:basedOn w:val="DefaultParagraphFont"/>
    <w:uiPriority w:val="33"/>
    <w:qFormat/>
    <w:rsid w:val="001670F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670F2"/>
    <w:pPr>
      <w:outlineLvl w:val="9"/>
    </w:pPr>
  </w:style>
  <w:style w:type="paragraph" w:styleId="Caption">
    <w:name w:val="caption"/>
    <w:basedOn w:val="Normal"/>
    <w:next w:val="Normal"/>
    <w:uiPriority w:val="35"/>
    <w:semiHidden/>
    <w:unhideWhenUsed/>
    <w:qFormat/>
    <w:rsid w:val="001670F2"/>
    <w:rPr>
      <w:b/>
      <w:bCs/>
      <w:sz w:val="18"/>
      <w:szCs w:val="18"/>
    </w:rPr>
  </w:style>
  <w:style w:type="character" w:customStyle="1" w:styleId="NoSpacingChar">
    <w:name w:val="No Spacing Char"/>
    <w:basedOn w:val="DefaultParagraphFont"/>
    <w:link w:val="NoSpacing"/>
    <w:uiPriority w:val="1"/>
    <w:rsid w:val="001670F2"/>
  </w:style>
  <w:style w:type="paragraph" w:customStyle="1" w:styleId="StyleNormalWebGentiumBookBasic">
    <w:name w:val="Style Normal (Web) + Gentium Book Basic"/>
    <w:basedOn w:val="NormalWeb"/>
    <w:link w:val="StyleNormalWebGentiumBookBasicChar"/>
    <w:autoRedefine/>
    <w:rsid w:val="00E500E7"/>
    <w:pPr>
      <w:spacing w:before="100" w:beforeAutospacing="1" w:after="100" w:afterAutospacing="1"/>
      <w:ind w:firstLine="0"/>
    </w:pPr>
    <w:rPr>
      <w:rFonts w:ascii="Gentium Book Basic" w:eastAsia="Times New Roman" w:hAnsi="Gentium Book Basic"/>
      <w:sz w:val="22"/>
      <w:lang w:val="en-AU" w:eastAsia="zh-CN" w:bidi="ar-SA"/>
    </w:rPr>
  </w:style>
  <w:style w:type="character" w:customStyle="1" w:styleId="StyleNormalWebGentiumBookBasicChar">
    <w:name w:val="Style Normal (Web) + Gentium Book Basic Char"/>
    <w:basedOn w:val="DefaultParagraphFont"/>
    <w:link w:val="StyleNormalWebGentiumBookBasic"/>
    <w:rsid w:val="00E500E7"/>
    <w:rPr>
      <w:rFonts w:ascii="Gentium Book Basic" w:eastAsia="Times New Roman" w:hAnsi="Gentium Book Basic" w:cs="Times New Roman"/>
      <w:szCs w:val="24"/>
      <w:lang w:val="en-AU" w:eastAsia="zh-CN" w:bidi="ar-SA"/>
    </w:rPr>
  </w:style>
  <w:style w:type="paragraph" w:styleId="NormalWeb">
    <w:name w:val="Normal (Web)"/>
    <w:basedOn w:val="Normal"/>
    <w:uiPriority w:val="99"/>
    <w:semiHidden/>
    <w:unhideWhenUsed/>
    <w:rsid w:val="00E500E7"/>
    <w:rPr>
      <w:rFonts w:ascii="Times New Roman" w:hAnsi="Times New Roman" w:cs="Times New Roman"/>
      <w:sz w:val="24"/>
      <w:szCs w:val="24"/>
    </w:rPr>
  </w:style>
  <w:style w:type="character" w:styleId="PlaceholderText">
    <w:name w:val="Placeholder Text"/>
    <w:basedOn w:val="DefaultParagraphFont"/>
    <w:uiPriority w:val="99"/>
    <w:semiHidden/>
    <w:rsid w:val="00E500E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2.5/au/"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www.openroad.net.au/chollo" TargetMode="Externa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road.net.au/"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hyperlink" Target="http://www.slv.vic.gov.au/"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vicnet.net.au/"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B5A43627-4A55-4053-AE54-0257B6D663A2}"/>
      </w:docPartPr>
      <w:docPartBody>
        <w:p w:rsidR="00E66AB1" w:rsidRDefault="005162A1">
          <w:r w:rsidRPr="007F418B">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Gentium Book Basic">
    <w:panose1 w:val="02000503060000020004"/>
    <w:charset w:val="00"/>
    <w:family w:val="auto"/>
    <w:pitch w:val="variable"/>
    <w:sig w:usb0="A000007F" w:usb1="4000204A" w:usb2="00000000" w:usb3="00000000" w:csb0="00000013"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5162A1"/>
    <w:rsid w:val="005162A1"/>
    <w:rsid w:val="00B10CEB"/>
    <w:rsid w:val="00E66AB1"/>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A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BA431A6624BD0B3038ED46656EAD8">
    <w:name w:val="A23BA431A6624BD0B3038ED46656EAD8"/>
    <w:rsid w:val="005162A1"/>
  </w:style>
  <w:style w:type="paragraph" w:customStyle="1" w:styleId="665143A3BEE0499EBA25FF95811201DA">
    <w:name w:val="665143A3BEE0499EBA25FF95811201DA"/>
    <w:rsid w:val="005162A1"/>
  </w:style>
  <w:style w:type="paragraph" w:customStyle="1" w:styleId="4396C7B4BF6A42DFB89F34EBA464BB57">
    <w:name w:val="4396C7B4BF6A42DFB89F34EBA464BB57"/>
    <w:rsid w:val="005162A1"/>
  </w:style>
  <w:style w:type="paragraph" w:customStyle="1" w:styleId="C6DD7714AB304F36B24C17F2CD9AA886">
    <w:name w:val="C6DD7714AB304F36B24C17F2CD9AA886"/>
    <w:rsid w:val="005162A1"/>
  </w:style>
  <w:style w:type="paragraph" w:customStyle="1" w:styleId="A564D25E01D446B78D430D871CC3400B">
    <w:name w:val="A564D25E01D446B78D430D871CC3400B"/>
    <w:rsid w:val="005162A1"/>
  </w:style>
  <w:style w:type="character" w:styleId="PlaceholderText">
    <w:name w:val="Placeholder Text"/>
    <w:basedOn w:val="DefaultParagraphFont"/>
    <w:uiPriority w:val="99"/>
    <w:semiHidden/>
    <w:rsid w:val="005162A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2EE139-AB32-4689-B10D-7EE435B65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Dhøg Cøllø</vt:lpstr>
    </vt:vector>
  </TitlesOfParts>
  <Company>Vicnet, State Library of Victoria</Company>
  <LinksUpToDate>false</LinksUpToDate>
  <CharactersWithSpaces>4807</CharactersWithSpaces>
  <SharedDoc>false</SharedDoc>
  <HLinks>
    <vt:vector size="6" baseType="variant">
      <vt:variant>
        <vt:i4>2555939</vt:i4>
      </vt:variant>
      <vt:variant>
        <vt:i4>0</vt:i4>
      </vt:variant>
      <vt:variant>
        <vt:i4>0</vt:i4>
      </vt:variant>
      <vt:variant>
        <vt:i4>5</vt:i4>
      </vt:variant>
      <vt:variant>
        <vt:lpwstr>http://www.tavultesoft.com/70/download.php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Dhøg Cøllø</dc:title>
  <dc:subject>Win32 Keyboard layouts (Vista and Win7)</dc:subject>
  <dc:creator>Andrew Cunningham</dc:creator>
  <cp:lastModifiedBy>Andrew Cunningham</cp:lastModifiedBy>
  <cp:revision>15</cp:revision>
  <dcterms:created xsi:type="dcterms:W3CDTF">2009-10-06T22:36:00Z</dcterms:created>
  <dcterms:modified xsi:type="dcterms:W3CDTF">2010-05-11T00:52:00Z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LicenseID">
    <vt:lpwstr>standard&amp;commercial=n&amp;derivatives=sa&amp;jurisdiction=au</vt:lpwstr>
  </property>
  <property fmtid="{D5CDD505-2E9C-101B-9397-08002B2CF9AE}" pid="3" name="CreativeCommonsLicenseURL">
    <vt:lpwstr>http://creativecommons.org/licenses/by-nc-sa/2.5/au/</vt:lpwstr>
  </property>
  <property fmtid="{D5CDD505-2E9C-101B-9397-08002B2CF9AE}" pid="4" name="CreativeCommonsLicenseXml">
    <vt:lpwstr>&lt;?xml version="1.0" encoding="utf-8"?&gt;&lt;result&gt;&lt;license-uri&gt;http://creativecommons.org/licenses/by-nc-sa/2.5/au/&lt;/license-uri&gt;&lt;license-name&gt;Attribution-Noncommercial-Share Alike 2.5 Australia&lt;/license-name&gt;&lt;rdf&gt;&lt;rdf:RDF xmlns="http://creativecommons.org/ns</vt:lpwstr>
  </property>
</Properties>
</file>