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395" w:rsidRPr="002665CC" w:rsidRDefault="009F3395" w:rsidP="002665CC">
      <w:pPr>
        <w:jc w:val="center"/>
        <w:rPr>
          <w:sz w:val="200"/>
          <w:szCs w:val="200"/>
        </w:rPr>
      </w:pPr>
      <w:bookmarkStart w:id="0" w:name="_Toc5506019"/>
      <w:bookmarkStart w:id="1" w:name="_GoBack"/>
      <w:bookmarkEnd w:id="1"/>
      <w:r w:rsidRPr="002665CC">
        <w:rPr>
          <w:sz w:val="200"/>
          <w:szCs w:val="200"/>
        </w:rPr>
        <w:t>AIC</w:t>
      </w:r>
      <w:bookmarkEnd w:id="0"/>
    </w:p>
    <w:p w:rsidR="009F3395" w:rsidRDefault="009F3395" w:rsidP="002665CC">
      <w:pPr>
        <w:rPr>
          <w:sz w:val="40"/>
        </w:rPr>
      </w:pPr>
    </w:p>
    <w:p w:rsidR="009F3395" w:rsidRDefault="009F3395" w:rsidP="002665CC">
      <w:pPr>
        <w:rPr>
          <w:sz w:val="40"/>
        </w:rPr>
      </w:pPr>
    </w:p>
    <w:p w:rsidR="009F3395" w:rsidRDefault="009F3395" w:rsidP="002665CC"/>
    <w:p w:rsidR="009F3395" w:rsidRDefault="009F3395" w:rsidP="002665CC">
      <w:pPr>
        <w:jc w:val="center"/>
        <w:rPr>
          <w:b/>
          <w:sz w:val="56"/>
        </w:rPr>
      </w:pPr>
      <w:bookmarkStart w:id="2" w:name="_Toc5506020"/>
      <w:r w:rsidRPr="002665CC">
        <w:rPr>
          <w:b/>
          <w:sz w:val="56"/>
        </w:rPr>
        <w:t>Ass</w:t>
      </w:r>
      <w:smartTag w:uri="urn:schemas-microsoft-com:office:smarttags" w:element="PersonName">
        <w:r w:rsidRPr="002665CC">
          <w:rPr>
            <w:b/>
            <w:sz w:val="56"/>
          </w:rPr>
          <w:t>is</w:t>
        </w:r>
      </w:smartTag>
      <w:r w:rsidRPr="002665CC">
        <w:rPr>
          <w:b/>
          <w:sz w:val="56"/>
        </w:rPr>
        <w:t>tance for Isolated Children</w:t>
      </w:r>
      <w:bookmarkEnd w:id="2"/>
    </w:p>
    <w:p w:rsidR="00F24E67" w:rsidRPr="002665CC" w:rsidRDefault="00F24E67" w:rsidP="002665CC">
      <w:pPr>
        <w:jc w:val="center"/>
        <w:rPr>
          <w:b/>
          <w:sz w:val="56"/>
        </w:rPr>
      </w:pPr>
      <w:r>
        <w:rPr>
          <w:b/>
          <w:sz w:val="56"/>
        </w:rPr>
        <w:t>Scheme</w:t>
      </w:r>
    </w:p>
    <w:p w:rsidR="009F3395" w:rsidRDefault="009F3395" w:rsidP="002665CC">
      <w:pPr>
        <w:rPr>
          <w:sz w:val="40"/>
        </w:rPr>
      </w:pPr>
    </w:p>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Pr="002665CC" w:rsidRDefault="000B16AD" w:rsidP="002665CC">
      <w:pPr>
        <w:jc w:val="center"/>
        <w:rPr>
          <w:b/>
          <w:sz w:val="40"/>
        </w:rPr>
      </w:pPr>
      <w:r>
        <w:rPr>
          <w:b/>
          <w:sz w:val="56"/>
        </w:rPr>
        <w:t>200</w:t>
      </w:r>
      <w:r w:rsidR="003A3631">
        <w:rPr>
          <w:b/>
          <w:sz w:val="56"/>
        </w:rPr>
        <w:t>6</w:t>
      </w:r>
      <w:r w:rsidR="003674D2">
        <w:rPr>
          <w:b/>
          <w:sz w:val="56"/>
        </w:rPr>
        <w:t xml:space="preserve"> </w:t>
      </w:r>
      <w:r w:rsidR="00A55677">
        <w:rPr>
          <w:b/>
          <w:sz w:val="56"/>
        </w:rPr>
        <w:t>Guidelines</w:t>
      </w:r>
    </w:p>
    <w:p w:rsidR="009F3395" w:rsidRDefault="009F3395" w:rsidP="002665CC">
      <w:pPr>
        <w:rPr>
          <w:sz w:val="40"/>
        </w:rPr>
      </w:pPr>
    </w:p>
    <w:p w:rsidR="009F3395" w:rsidRDefault="009F3395" w:rsidP="002665CC">
      <w:pPr>
        <w:rPr>
          <w:sz w:val="40"/>
        </w:rPr>
      </w:pPr>
    </w:p>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9F3395" w:rsidP="002665CC"/>
    <w:p w:rsidR="009F3395" w:rsidRDefault="00D55F10" w:rsidP="002665CC">
      <w:pPr>
        <w:jc w:val="center"/>
        <w:rPr>
          <w:sz w:val="32"/>
        </w:rPr>
      </w:pPr>
      <w:bookmarkStart w:id="3" w:name="_Toc5506023"/>
      <w:smartTag w:uri="urn:schemas-microsoft-com:office:smarttags" w:element="PersonName">
        <w:r>
          <w:rPr>
            <w:sz w:val="32"/>
          </w:rPr>
          <w:t>Learning Needs</w:t>
        </w:r>
        <w:r w:rsidR="009F3395">
          <w:rPr>
            <w:sz w:val="32"/>
          </w:rPr>
          <w:t xml:space="preserve"> Section</w:t>
        </w:r>
      </w:smartTag>
      <w:bookmarkEnd w:id="3"/>
    </w:p>
    <w:p w:rsidR="009F3395" w:rsidRDefault="00656A3D" w:rsidP="002665CC">
      <w:pPr>
        <w:jc w:val="center"/>
        <w:rPr>
          <w:sz w:val="32"/>
        </w:rPr>
      </w:pPr>
      <w:bookmarkStart w:id="4" w:name="_Toc5506024"/>
      <w:r>
        <w:rPr>
          <w:sz w:val="32"/>
        </w:rPr>
        <w:t xml:space="preserve">Performance and Targeted </w:t>
      </w:r>
      <w:r w:rsidR="009F3395">
        <w:rPr>
          <w:sz w:val="32"/>
        </w:rPr>
        <w:t>Programmes Branch</w:t>
      </w:r>
      <w:bookmarkEnd w:id="4"/>
    </w:p>
    <w:p w:rsidR="00BA743E" w:rsidRDefault="009F3395" w:rsidP="00BA743E">
      <w:pPr>
        <w:jc w:val="center"/>
        <w:rPr>
          <w:sz w:val="40"/>
        </w:rPr>
      </w:pPr>
      <w:bookmarkStart w:id="5" w:name="_Toc5506025"/>
      <w:r>
        <w:rPr>
          <w:sz w:val="32"/>
        </w:rPr>
        <w:t>Department of Education, Science and Training</w:t>
      </w:r>
    </w:p>
    <w:p w:rsidR="005E2847" w:rsidRDefault="009F3395" w:rsidP="005E2847">
      <w:pPr>
        <w:rPr>
          <w:sz w:val="40"/>
        </w:rPr>
      </w:pPr>
      <w:r>
        <w:rPr>
          <w:sz w:val="40"/>
        </w:rPr>
        <w:br w:type="page"/>
      </w:r>
      <w:bookmarkEnd w:id="5"/>
      <w:r w:rsidR="005E2847">
        <w:rPr>
          <w:sz w:val="40"/>
        </w:rPr>
        <w:lastRenderedPageBreak/>
        <w:t xml:space="preserve">Policy changes from </w:t>
      </w:r>
      <w:r w:rsidR="00E3483C">
        <w:rPr>
          <w:sz w:val="40"/>
        </w:rPr>
        <w:t xml:space="preserve">the </w:t>
      </w:r>
      <w:r w:rsidR="005E2847">
        <w:rPr>
          <w:sz w:val="40"/>
        </w:rPr>
        <w:t>2005 Policy Manual</w:t>
      </w:r>
    </w:p>
    <w:p w:rsidR="005E2847" w:rsidRDefault="005E2847" w:rsidP="005E2847">
      <w:pPr>
        <w:rPr>
          <w:sz w:val="24"/>
          <w:szCs w:val="24"/>
        </w:rPr>
      </w:pPr>
    </w:p>
    <w:p w:rsidR="005E2847" w:rsidRPr="00B05951" w:rsidRDefault="005E2847" w:rsidP="005E2847">
      <w:pPr>
        <w:rPr>
          <w:sz w:val="24"/>
          <w:szCs w:val="24"/>
        </w:rPr>
      </w:pPr>
      <w:r>
        <w:rPr>
          <w:sz w:val="24"/>
          <w:szCs w:val="24"/>
        </w:rPr>
        <w:t>In 2005, the Policy Manual was reviewed and edited.  Several policy changes occurred and are described in the table below.  For a full l</w:t>
      </w:r>
      <w:smartTag w:uri="urn:schemas-microsoft-com:office:smarttags" w:element="PersonName">
        <w:r>
          <w:rPr>
            <w:sz w:val="24"/>
            <w:szCs w:val="24"/>
          </w:rPr>
          <w:t>is</w:t>
        </w:r>
      </w:smartTag>
      <w:r>
        <w:rPr>
          <w:sz w:val="24"/>
          <w:szCs w:val="24"/>
        </w:rPr>
        <w:t xml:space="preserve">t of all changes, including wording changes made for clarification and succinctness, refer to </w:t>
      </w:r>
      <w:hyperlink w:anchor="_Attachment_B:_" w:history="1">
        <w:r w:rsidRPr="00191CF6">
          <w:rPr>
            <w:rStyle w:val="Hyperlink"/>
            <w:sz w:val="24"/>
            <w:szCs w:val="24"/>
          </w:rPr>
          <w:t>Attach</w:t>
        </w:r>
        <w:r w:rsidRPr="00191CF6">
          <w:rPr>
            <w:rStyle w:val="Hyperlink"/>
            <w:sz w:val="24"/>
            <w:szCs w:val="24"/>
          </w:rPr>
          <w:t>m</w:t>
        </w:r>
        <w:r w:rsidRPr="00191CF6">
          <w:rPr>
            <w:rStyle w:val="Hyperlink"/>
            <w:sz w:val="24"/>
            <w:szCs w:val="24"/>
          </w:rPr>
          <w:t>ent B</w:t>
        </w:r>
      </w:hyperlink>
      <w:r>
        <w:rPr>
          <w:sz w:val="24"/>
          <w:szCs w:val="24"/>
        </w:rPr>
        <w:t>.</w:t>
      </w:r>
    </w:p>
    <w:p w:rsidR="005E2847" w:rsidRPr="006D4127" w:rsidRDefault="005E2847" w:rsidP="005E2847">
      <w:pPr>
        <w:rPr>
          <w:rFonts w:eastAsia="Arial Unicode MS"/>
        </w:rPr>
      </w:pPr>
    </w:p>
    <w:tbl>
      <w:tblPr>
        <w:tblStyle w:val="TableGrid"/>
        <w:tblW w:w="0" w:type="auto"/>
        <w:tblLook w:val="00BF" w:firstRow="1" w:lastRow="0" w:firstColumn="1" w:lastColumn="0" w:noHBand="0" w:noVBand="0"/>
      </w:tblPr>
      <w:tblGrid>
        <w:gridCol w:w="3937"/>
        <w:gridCol w:w="5917"/>
      </w:tblGrid>
      <w:tr w:rsidR="00E3483C" w:rsidRPr="0015203D">
        <w:tc>
          <w:tcPr>
            <w:tcW w:w="0" w:type="auto"/>
          </w:tcPr>
          <w:p w:rsidR="005E2847" w:rsidRDefault="005E2847" w:rsidP="005E2847">
            <w:pPr>
              <w:rPr>
                <w:sz w:val="24"/>
                <w:szCs w:val="24"/>
              </w:rPr>
            </w:pPr>
            <w:r>
              <w:rPr>
                <w:sz w:val="24"/>
                <w:szCs w:val="24"/>
              </w:rPr>
              <w:t>Section 1.1 Definitions</w:t>
            </w:r>
          </w:p>
        </w:tc>
        <w:tc>
          <w:tcPr>
            <w:tcW w:w="0" w:type="auto"/>
          </w:tcPr>
          <w:p w:rsidR="005E2847" w:rsidRDefault="005E2847" w:rsidP="005E2847">
            <w:pPr>
              <w:rPr>
                <w:sz w:val="24"/>
                <w:szCs w:val="24"/>
              </w:rPr>
            </w:pPr>
            <w:r>
              <w:rPr>
                <w:sz w:val="24"/>
                <w:szCs w:val="24"/>
              </w:rPr>
              <w:t>Definition of Principal Family Home reworded to clarify that the Applicant or their partner must reside at the principal family home for more than half the period of eligibility and the home must be maintained as the principal family home for the entire eligibility period.</w:t>
            </w:r>
          </w:p>
        </w:tc>
      </w:tr>
      <w:tr w:rsidR="00D42E3A" w:rsidRPr="0015203D">
        <w:tc>
          <w:tcPr>
            <w:tcW w:w="0" w:type="auto"/>
          </w:tcPr>
          <w:p w:rsidR="00D42E3A" w:rsidRDefault="00D42E3A" w:rsidP="00D42E3A">
            <w:pPr>
              <w:rPr>
                <w:sz w:val="24"/>
                <w:szCs w:val="24"/>
              </w:rPr>
            </w:pPr>
            <w:r>
              <w:rPr>
                <w:sz w:val="24"/>
                <w:szCs w:val="24"/>
              </w:rPr>
              <w:t>Section 1.2.2  Legal standing of AIC (now split between 1.2.4 Legislative basis of AIC and 1.2.5 Roles and Responsibilities for administration of AIC)</w:t>
            </w:r>
          </w:p>
        </w:tc>
        <w:tc>
          <w:tcPr>
            <w:tcW w:w="0" w:type="auto"/>
          </w:tcPr>
          <w:p w:rsidR="00D42E3A" w:rsidRDefault="00D42E3A" w:rsidP="00D42E3A">
            <w:pPr>
              <w:rPr>
                <w:sz w:val="24"/>
                <w:szCs w:val="24"/>
              </w:rPr>
            </w:pPr>
            <w:r>
              <w:rPr>
                <w:sz w:val="24"/>
                <w:szCs w:val="24"/>
              </w:rPr>
              <w:t>Th</w:t>
            </w:r>
            <w:smartTag w:uri="urn:schemas-microsoft-com:office:smarttags" w:element="PersonName">
              <w:r>
                <w:rPr>
                  <w:sz w:val="24"/>
                  <w:szCs w:val="24"/>
                </w:rPr>
                <w:t>is</w:t>
              </w:r>
            </w:smartTag>
            <w:r>
              <w:rPr>
                <w:sz w:val="24"/>
                <w:szCs w:val="24"/>
              </w:rPr>
              <w:t xml:space="preserve"> section has been reworded to clarify that Centrelink officers do not have the power to determine eligibility for AIC allowances outside the policies contained within these guidelines.</w:t>
            </w:r>
          </w:p>
          <w:p w:rsidR="00D42E3A" w:rsidRDefault="00D42E3A" w:rsidP="00D42E3A">
            <w:pPr>
              <w:rPr>
                <w:sz w:val="24"/>
                <w:szCs w:val="24"/>
              </w:rPr>
            </w:pPr>
          </w:p>
        </w:tc>
      </w:tr>
      <w:tr w:rsidR="00E3483C" w:rsidRPr="0015203D">
        <w:tc>
          <w:tcPr>
            <w:tcW w:w="0" w:type="auto"/>
          </w:tcPr>
          <w:p w:rsidR="005E2847" w:rsidRDefault="005E2847" w:rsidP="005E2847">
            <w:pPr>
              <w:rPr>
                <w:sz w:val="24"/>
                <w:szCs w:val="24"/>
              </w:rPr>
            </w:pPr>
            <w:r>
              <w:rPr>
                <w:sz w:val="24"/>
                <w:szCs w:val="24"/>
              </w:rPr>
              <w:t xml:space="preserve">2.2.4  Indicators that applicant </w:t>
            </w:r>
            <w:smartTag w:uri="urn:schemas-microsoft-com:office:smarttags" w:element="PersonName">
              <w:r>
                <w:rPr>
                  <w:sz w:val="24"/>
                  <w:szCs w:val="24"/>
                </w:rPr>
                <w:t>is</w:t>
              </w:r>
            </w:smartTag>
            <w:r>
              <w:rPr>
                <w:sz w:val="24"/>
                <w:szCs w:val="24"/>
              </w:rPr>
              <w:t xml:space="preserve"> not ‘permanently settled’</w:t>
            </w:r>
          </w:p>
          <w:p w:rsidR="005B13E5" w:rsidRDefault="00D42E3A" w:rsidP="005E2847">
            <w:pPr>
              <w:rPr>
                <w:sz w:val="24"/>
                <w:szCs w:val="24"/>
              </w:rPr>
            </w:pPr>
            <w:r>
              <w:rPr>
                <w:sz w:val="24"/>
                <w:szCs w:val="24"/>
              </w:rPr>
              <w:t>(n</w:t>
            </w:r>
            <w:r w:rsidR="005B13E5">
              <w:rPr>
                <w:sz w:val="24"/>
                <w:szCs w:val="24"/>
              </w:rPr>
              <w:t>ow Section 2.2.3)</w:t>
            </w:r>
          </w:p>
        </w:tc>
        <w:tc>
          <w:tcPr>
            <w:tcW w:w="0" w:type="auto"/>
          </w:tcPr>
          <w:p w:rsidR="005E2847" w:rsidRDefault="005E2847" w:rsidP="005E2847">
            <w:pPr>
              <w:rPr>
                <w:sz w:val="24"/>
                <w:szCs w:val="24"/>
              </w:rPr>
            </w:pPr>
            <w:r>
              <w:rPr>
                <w:sz w:val="24"/>
                <w:szCs w:val="24"/>
              </w:rPr>
              <w:t>The word ‘shortly’ replaced with ‘within six months’.</w:t>
            </w:r>
          </w:p>
        </w:tc>
      </w:tr>
      <w:tr w:rsidR="00E3483C" w:rsidRPr="0015203D">
        <w:tc>
          <w:tcPr>
            <w:tcW w:w="0" w:type="auto"/>
          </w:tcPr>
          <w:p w:rsidR="005E2847" w:rsidRDefault="005E2847" w:rsidP="005E2847">
            <w:pPr>
              <w:rPr>
                <w:sz w:val="24"/>
                <w:szCs w:val="24"/>
              </w:rPr>
            </w:pPr>
            <w:r>
              <w:rPr>
                <w:sz w:val="24"/>
                <w:szCs w:val="24"/>
              </w:rPr>
              <w:t>3.3.1  Age limits</w:t>
            </w:r>
          </w:p>
        </w:tc>
        <w:tc>
          <w:tcPr>
            <w:tcW w:w="0" w:type="auto"/>
          </w:tcPr>
          <w:p w:rsidR="005E2847" w:rsidRDefault="005E2847" w:rsidP="005E2847">
            <w:pPr>
              <w:rPr>
                <w:sz w:val="24"/>
                <w:szCs w:val="24"/>
              </w:rPr>
            </w:pPr>
            <w:r>
              <w:rPr>
                <w:sz w:val="24"/>
                <w:szCs w:val="24"/>
              </w:rPr>
              <w:t xml:space="preserve">Students are now eligible if they are doing tertiary studies and are over the age of 16 if they are still of compulsory schooling age. </w:t>
            </w:r>
          </w:p>
          <w:p w:rsidR="005E2847" w:rsidRDefault="00554556" w:rsidP="005E2847">
            <w:pPr>
              <w:rPr>
                <w:sz w:val="24"/>
                <w:szCs w:val="24"/>
              </w:rPr>
            </w:pPr>
            <w:r>
              <w:rPr>
                <w:sz w:val="24"/>
                <w:szCs w:val="24"/>
              </w:rPr>
              <w:t>Some r</w:t>
            </w:r>
            <w:r w:rsidR="005E2847">
              <w:rPr>
                <w:sz w:val="24"/>
                <w:szCs w:val="24"/>
              </w:rPr>
              <w:t>eferences to other parts of Section 3.3 have been deleted.</w:t>
            </w:r>
          </w:p>
          <w:p w:rsidR="005E2847" w:rsidRDefault="005E2847" w:rsidP="005E2847">
            <w:pPr>
              <w:rPr>
                <w:sz w:val="24"/>
                <w:szCs w:val="24"/>
              </w:rPr>
            </w:pPr>
            <w:r>
              <w:rPr>
                <w:sz w:val="24"/>
                <w:szCs w:val="24"/>
              </w:rPr>
              <w:t>First year of primary description has changed from ‘five day weekly program’ to ‘five day per week or fulltime program’.</w:t>
            </w:r>
          </w:p>
          <w:p w:rsidR="005E2847" w:rsidRDefault="005E2847" w:rsidP="005E2847">
            <w:pPr>
              <w:rPr>
                <w:sz w:val="24"/>
                <w:szCs w:val="24"/>
              </w:rPr>
            </w:pPr>
            <w:r>
              <w:rPr>
                <w:sz w:val="24"/>
                <w:szCs w:val="24"/>
              </w:rPr>
              <w:t>Examples deleted.</w:t>
            </w:r>
          </w:p>
          <w:p w:rsidR="005E2847" w:rsidRDefault="005E2847" w:rsidP="005E2847">
            <w:pPr>
              <w:rPr>
                <w:sz w:val="24"/>
                <w:szCs w:val="24"/>
              </w:rPr>
            </w:pPr>
          </w:p>
        </w:tc>
      </w:tr>
      <w:tr w:rsidR="00E3483C" w:rsidRPr="0015203D">
        <w:tc>
          <w:tcPr>
            <w:tcW w:w="0" w:type="auto"/>
          </w:tcPr>
          <w:p w:rsidR="005E2847" w:rsidRDefault="005E2847" w:rsidP="005E2847">
            <w:pPr>
              <w:rPr>
                <w:sz w:val="24"/>
                <w:szCs w:val="24"/>
              </w:rPr>
            </w:pPr>
            <w:r>
              <w:rPr>
                <w:sz w:val="24"/>
                <w:szCs w:val="24"/>
              </w:rPr>
              <w:t>3.4.2  Full-time workload</w:t>
            </w:r>
          </w:p>
          <w:p w:rsidR="005B13E5" w:rsidRDefault="005B13E5" w:rsidP="005E2847">
            <w:pPr>
              <w:rPr>
                <w:sz w:val="24"/>
                <w:szCs w:val="24"/>
              </w:rPr>
            </w:pPr>
            <w:r>
              <w:rPr>
                <w:sz w:val="24"/>
                <w:szCs w:val="24"/>
              </w:rPr>
              <w:t>(now Full-time study load)</w:t>
            </w:r>
          </w:p>
        </w:tc>
        <w:tc>
          <w:tcPr>
            <w:tcW w:w="0" w:type="auto"/>
          </w:tcPr>
          <w:p w:rsidR="005E2847" w:rsidRDefault="005E2847" w:rsidP="005E2847">
            <w:pPr>
              <w:rPr>
                <w:sz w:val="24"/>
                <w:szCs w:val="24"/>
              </w:rPr>
            </w:pPr>
            <w:r>
              <w:rPr>
                <w:sz w:val="24"/>
                <w:szCs w:val="24"/>
              </w:rPr>
              <w:t xml:space="preserve">Clarification that State or Territory Education Authorities can determine if a student </w:t>
            </w:r>
            <w:smartTag w:uri="urn:schemas-microsoft-com:office:smarttags" w:element="PersonName">
              <w:r>
                <w:rPr>
                  <w:sz w:val="24"/>
                  <w:szCs w:val="24"/>
                </w:rPr>
                <w:t>is</w:t>
              </w:r>
            </w:smartTag>
            <w:r>
              <w:rPr>
                <w:sz w:val="24"/>
                <w:szCs w:val="24"/>
              </w:rPr>
              <w:t xml:space="preserve"> doing a full-time study load for home schoolers.</w:t>
            </w:r>
          </w:p>
          <w:p w:rsidR="005E2847" w:rsidRDefault="005E2847" w:rsidP="005E2847">
            <w:pPr>
              <w:rPr>
                <w:sz w:val="24"/>
                <w:szCs w:val="24"/>
              </w:rPr>
            </w:pPr>
            <w:r>
              <w:rPr>
                <w:sz w:val="24"/>
                <w:szCs w:val="24"/>
              </w:rPr>
              <w:t>Clarification of the eligibility of suspended and expelled students for AIC allowances.</w:t>
            </w:r>
          </w:p>
        </w:tc>
      </w:tr>
      <w:tr w:rsidR="00E3483C" w:rsidRPr="0015203D">
        <w:tc>
          <w:tcPr>
            <w:tcW w:w="0" w:type="auto"/>
          </w:tcPr>
          <w:p w:rsidR="005E2847" w:rsidRDefault="005E2847" w:rsidP="005E2847">
            <w:pPr>
              <w:rPr>
                <w:sz w:val="24"/>
                <w:szCs w:val="24"/>
              </w:rPr>
            </w:pPr>
            <w:r>
              <w:rPr>
                <w:sz w:val="24"/>
                <w:szCs w:val="24"/>
              </w:rPr>
              <w:t>3.5.1  Australian Government education or training ass</w:t>
            </w:r>
            <w:smartTag w:uri="urn:schemas-microsoft-com:office:smarttags" w:element="PersonName">
              <w:r>
                <w:rPr>
                  <w:sz w:val="24"/>
                  <w:szCs w:val="24"/>
                </w:rPr>
                <w:t>is</w:t>
              </w:r>
            </w:smartTag>
            <w:r>
              <w:rPr>
                <w:sz w:val="24"/>
                <w:szCs w:val="24"/>
              </w:rPr>
              <w:t>tance</w:t>
            </w:r>
          </w:p>
        </w:tc>
        <w:tc>
          <w:tcPr>
            <w:tcW w:w="0" w:type="auto"/>
          </w:tcPr>
          <w:p w:rsidR="005E2847" w:rsidRDefault="005E2847" w:rsidP="005E2847">
            <w:pPr>
              <w:rPr>
                <w:sz w:val="24"/>
                <w:szCs w:val="24"/>
              </w:rPr>
            </w:pPr>
            <w:r>
              <w:rPr>
                <w:sz w:val="24"/>
                <w:szCs w:val="24"/>
              </w:rPr>
              <w:t>Retitled as ‘Payments which exclude eligibility for AIC’.</w:t>
            </w:r>
          </w:p>
          <w:p w:rsidR="005E2847" w:rsidRDefault="005E2847" w:rsidP="005E2847">
            <w:pPr>
              <w:rPr>
                <w:sz w:val="24"/>
                <w:szCs w:val="24"/>
              </w:rPr>
            </w:pPr>
            <w:r>
              <w:rPr>
                <w:sz w:val="24"/>
                <w:szCs w:val="24"/>
              </w:rPr>
              <w:t>Income support payments added to th</w:t>
            </w:r>
            <w:smartTag w:uri="urn:schemas-microsoft-com:office:smarttags" w:element="PersonName">
              <w:r>
                <w:rPr>
                  <w:sz w:val="24"/>
                  <w:szCs w:val="24"/>
                </w:rPr>
                <w:t>is</w:t>
              </w:r>
            </w:smartTag>
            <w:r>
              <w:rPr>
                <w:sz w:val="24"/>
                <w:szCs w:val="24"/>
              </w:rPr>
              <w:t xml:space="preserve"> clause.</w:t>
            </w:r>
          </w:p>
          <w:p w:rsidR="005E2847" w:rsidRDefault="005E2847" w:rsidP="005E2847">
            <w:pPr>
              <w:rPr>
                <w:sz w:val="24"/>
                <w:szCs w:val="24"/>
              </w:rPr>
            </w:pPr>
            <w:r>
              <w:rPr>
                <w:sz w:val="24"/>
                <w:szCs w:val="24"/>
              </w:rPr>
              <w:t>Exceptional Circumstances Relief Payment added to l</w:t>
            </w:r>
            <w:smartTag w:uri="urn:schemas-microsoft-com:office:smarttags" w:element="PersonName">
              <w:r>
                <w:rPr>
                  <w:sz w:val="24"/>
                  <w:szCs w:val="24"/>
                </w:rPr>
                <w:t>is</w:t>
              </w:r>
            </w:smartTag>
            <w:r>
              <w:rPr>
                <w:sz w:val="24"/>
                <w:szCs w:val="24"/>
              </w:rPr>
              <w:t>t of payments for clarification.</w:t>
            </w:r>
          </w:p>
        </w:tc>
      </w:tr>
      <w:tr w:rsidR="00E3483C" w:rsidRPr="0015203D">
        <w:tc>
          <w:tcPr>
            <w:tcW w:w="0" w:type="auto"/>
          </w:tcPr>
          <w:p w:rsidR="005E2847" w:rsidRDefault="005E2847" w:rsidP="005E2847">
            <w:pPr>
              <w:rPr>
                <w:sz w:val="24"/>
                <w:szCs w:val="24"/>
              </w:rPr>
            </w:pPr>
            <w:r>
              <w:rPr>
                <w:sz w:val="24"/>
                <w:szCs w:val="24"/>
              </w:rPr>
              <w:t xml:space="preserve">4.1.10  Geographically </w:t>
            </w:r>
            <w:smartTag w:uri="urn:schemas-microsoft-com:office:smarttags" w:element="PersonName">
              <w:r>
                <w:rPr>
                  <w:sz w:val="24"/>
                  <w:szCs w:val="24"/>
                </w:rPr>
                <w:t>is</w:t>
              </w:r>
            </w:smartTag>
            <w:r>
              <w:rPr>
                <w:sz w:val="24"/>
                <w:szCs w:val="24"/>
              </w:rPr>
              <w:t>olated from school attended</w:t>
            </w:r>
          </w:p>
        </w:tc>
        <w:tc>
          <w:tcPr>
            <w:tcW w:w="0" w:type="auto"/>
          </w:tcPr>
          <w:p w:rsidR="005E2847" w:rsidRDefault="005E2847" w:rsidP="005E2847">
            <w:pPr>
              <w:rPr>
                <w:sz w:val="24"/>
                <w:szCs w:val="24"/>
              </w:rPr>
            </w:pPr>
            <w:r>
              <w:rPr>
                <w:sz w:val="24"/>
                <w:szCs w:val="24"/>
              </w:rPr>
              <w:t xml:space="preserve">Deleted to clarify policy that geographic </w:t>
            </w:r>
            <w:smartTag w:uri="urn:schemas-microsoft-com:office:smarttags" w:element="PersonName">
              <w:r>
                <w:rPr>
                  <w:sz w:val="24"/>
                  <w:szCs w:val="24"/>
                </w:rPr>
                <w:t>is</w:t>
              </w:r>
            </w:smartTag>
            <w:r>
              <w:rPr>
                <w:sz w:val="24"/>
                <w:szCs w:val="24"/>
              </w:rPr>
              <w:t xml:space="preserve">olation </w:t>
            </w:r>
            <w:smartTag w:uri="urn:schemas-microsoft-com:office:smarttags" w:element="PersonName">
              <w:r>
                <w:rPr>
                  <w:sz w:val="24"/>
                  <w:szCs w:val="24"/>
                </w:rPr>
                <w:t>is</w:t>
              </w:r>
            </w:smartTag>
            <w:r>
              <w:rPr>
                <w:sz w:val="24"/>
                <w:szCs w:val="24"/>
              </w:rPr>
              <w:t xml:space="preserve"> in relation to an appropriate state school.</w:t>
            </w:r>
          </w:p>
        </w:tc>
      </w:tr>
      <w:tr w:rsidR="00E3483C" w:rsidRPr="0015203D">
        <w:tc>
          <w:tcPr>
            <w:tcW w:w="0" w:type="auto"/>
          </w:tcPr>
          <w:p w:rsidR="005B13E5" w:rsidRDefault="005E2847" w:rsidP="005E2847">
            <w:pPr>
              <w:rPr>
                <w:sz w:val="24"/>
                <w:szCs w:val="24"/>
              </w:rPr>
            </w:pPr>
            <w:r>
              <w:rPr>
                <w:sz w:val="24"/>
                <w:szCs w:val="24"/>
              </w:rPr>
              <w:t>4.2.8  Rule 3 – Measuring travel time</w:t>
            </w:r>
            <w:r w:rsidR="005B13E5">
              <w:rPr>
                <w:sz w:val="24"/>
                <w:szCs w:val="24"/>
              </w:rPr>
              <w:t xml:space="preserve"> (now 4.2.7)</w:t>
            </w:r>
          </w:p>
        </w:tc>
        <w:tc>
          <w:tcPr>
            <w:tcW w:w="0" w:type="auto"/>
          </w:tcPr>
          <w:p w:rsidR="005E2847" w:rsidRDefault="005E2847" w:rsidP="005E2847">
            <w:pPr>
              <w:rPr>
                <w:sz w:val="24"/>
                <w:szCs w:val="24"/>
              </w:rPr>
            </w:pPr>
            <w:r>
              <w:rPr>
                <w:sz w:val="24"/>
                <w:szCs w:val="24"/>
              </w:rPr>
              <w:t xml:space="preserve">Travelling times by vehicle and foot specified.  Waiting times reworded and specified.  </w:t>
            </w:r>
          </w:p>
        </w:tc>
      </w:tr>
      <w:tr w:rsidR="00E3483C" w:rsidRPr="0015203D">
        <w:tc>
          <w:tcPr>
            <w:tcW w:w="0" w:type="auto"/>
          </w:tcPr>
          <w:p w:rsidR="005E2847" w:rsidRDefault="005E2847" w:rsidP="005E2847">
            <w:pPr>
              <w:rPr>
                <w:sz w:val="24"/>
                <w:szCs w:val="24"/>
              </w:rPr>
            </w:pPr>
            <w:r>
              <w:rPr>
                <w:sz w:val="24"/>
                <w:szCs w:val="24"/>
              </w:rPr>
              <w:t xml:space="preserve">4.2.21 – Rule 3 – How pro-rata entitlement </w:t>
            </w:r>
            <w:smartTag w:uri="urn:schemas-microsoft-com:office:smarttags" w:element="PersonName">
              <w:r>
                <w:rPr>
                  <w:sz w:val="24"/>
                  <w:szCs w:val="24"/>
                </w:rPr>
                <w:t>is</w:t>
              </w:r>
            </w:smartTag>
            <w:r>
              <w:rPr>
                <w:sz w:val="24"/>
                <w:szCs w:val="24"/>
              </w:rPr>
              <w:t xml:space="preserve"> calculated</w:t>
            </w:r>
            <w:r w:rsidR="005B13E5">
              <w:rPr>
                <w:sz w:val="24"/>
                <w:szCs w:val="24"/>
              </w:rPr>
              <w:t xml:space="preserve"> (now 4.2.19)</w:t>
            </w:r>
          </w:p>
        </w:tc>
        <w:tc>
          <w:tcPr>
            <w:tcW w:w="0" w:type="auto"/>
          </w:tcPr>
          <w:p w:rsidR="005E2847" w:rsidRDefault="005E2847" w:rsidP="005E2847">
            <w:pPr>
              <w:rPr>
                <w:sz w:val="24"/>
                <w:szCs w:val="24"/>
              </w:rPr>
            </w:pPr>
            <w:r>
              <w:rPr>
                <w:sz w:val="24"/>
                <w:szCs w:val="24"/>
              </w:rPr>
              <w:t xml:space="preserve">The calculation of entitlement of applicants in </w:t>
            </w:r>
            <w:smartTag w:uri="urn:schemas-microsoft-com:office:smarttags" w:element="State">
              <w:smartTag w:uri="urn:schemas-microsoft-com:office:smarttags" w:element="place">
                <w:r>
                  <w:rPr>
                    <w:sz w:val="24"/>
                    <w:szCs w:val="24"/>
                  </w:rPr>
                  <w:t>Tasmania</w:t>
                </w:r>
              </w:smartTag>
            </w:smartTag>
            <w:r>
              <w:rPr>
                <w:sz w:val="24"/>
                <w:szCs w:val="24"/>
              </w:rPr>
              <w:t xml:space="preserve"> adjusted slightly.</w:t>
            </w:r>
          </w:p>
        </w:tc>
      </w:tr>
      <w:tr w:rsidR="00E3483C" w:rsidRPr="0015203D">
        <w:tc>
          <w:tcPr>
            <w:tcW w:w="0" w:type="auto"/>
          </w:tcPr>
          <w:p w:rsidR="005E2847" w:rsidRDefault="005E2847" w:rsidP="005E2847">
            <w:pPr>
              <w:rPr>
                <w:sz w:val="24"/>
                <w:szCs w:val="24"/>
              </w:rPr>
            </w:pPr>
            <w:r>
              <w:rPr>
                <w:sz w:val="24"/>
                <w:szCs w:val="24"/>
              </w:rPr>
              <w:t>4.3.4  Evidence requirements for special needs</w:t>
            </w:r>
            <w:r w:rsidR="005B13E5">
              <w:rPr>
                <w:sz w:val="24"/>
                <w:szCs w:val="24"/>
              </w:rPr>
              <w:t xml:space="preserve"> (now 4.3.3)</w:t>
            </w:r>
          </w:p>
        </w:tc>
        <w:tc>
          <w:tcPr>
            <w:tcW w:w="0" w:type="auto"/>
          </w:tcPr>
          <w:p w:rsidR="005E2847" w:rsidRDefault="005E2847" w:rsidP="005E2847">
            <w:pPr>
              <w:rPr>
                <w:sz w:val="24"/>
                <w:szCs w:val="24"/>
              </w:rPr>
            </w:pPr>
            <w:r>
              <w:rPr>
                <w:sz w:val="24"/>
                <w:szCs w:val="24"/>
              </w:rPr>
              <w:t>‘Need to be supported by evidence’ changed to ‘normally need to be supported by evidence’.  Introduction of requirement that evidence must relate to the period of eligibility, replacing the requirement that evidence must be updated annually.</w:t>
            </w:r>
          </w:p>
        </w:tc>
      </w:tr>
      <w:tr w:rsidR="00E3483C" w:rsidRPr="0015203D">
        <w:tc>
          <w:tcPr>
            <w:tcW w:w="0" w:type="auto"/>
          </w:tcPr>
          <w:p w:rsidR="005B13E5" w:rsidRDefault="005E2847" w:rsidP="005E2847">
            <w:pPr>
              <w:rPr>
                <w:sz w:val="24"/>
                <w:szCs w:val="24"/>
              </w:rPr>
            </w:pPr>
            <w:r>
              <w:rPr>
                <w:sz w:val="24"/>
                <w:szCs w:val="24"/>
              </w:rPr>
              <w:t>4.3.5  Duration of special need assessment</w:t>
            </w:r>
            <w:r w:rsidR="005B13E5">
              <w:rPr>
                <w:sz w:val="24"/>
                <w:szCs w:val="24"/>
              </w:rPr>
              <w:t xml:space="preserve"> </w:t>
            </w:r>
          </w:p>
          <w:p w:rsidR="005E2847" w:rsidRDefault="005B13E5" w:rsidP="005E2847">
            <w:pPr>
              <w:rPr>
                <w:sz w:val="24"/>
                <w:szCs w:val="24"/>
              </w:rPr>
            </w:pPr>
            <w:r>
              <w:rPr>
                <w:sz w:val="24"/>
                <w:szCs w:val="24"/>
              </w:rPr>
              <w:t>(now 4.3.4)</w:t>
            </w:r>
          </w:p>
        </w:tc>
        <w:tc>
          <w:tcPr>
            <w:tcW w:w="0" w:type="auto"/>
          </w:tcPr>
          <w:p w:rsidR="005E2847" w:rsidRDefault="005E2847" w:rsidP="005E2847">
            <w:pPr>
              <w:rPr>
                <w:sz w:val="24"/>
                <w:szCs w:val="24"/>
              </w:rPr>
            </w:pPr>
            <w:r>
              <w:rPr>
                <w:sz w:val="24"/>
                <w:szCs w:val="24"/>
              </w:rPr>
              <w:t>Introduction of requirement that claim must include an estimate of the duration of the condition.</w:t>
            </w:r>
          </w:p>
          <w:p w:rsidR="00E3483C" w:rsidRDefault="00E3483C" w:rsidP="005E2847">
            <w:pPr>
              <w:rPr>
                <w:sz w:val="24"/>
                <w:szCs w:val="24"/>
              </w:rPr>
            </w:pPr>
          </w:p>
        </w:tc>
      </w:tr>
      <w:tr w:rsidR="00E3483C" w:rsidRPr="0015203D">
        <w:tc>
          <w:tcPr>
            <w:tcW w:w="0" w:type="auto"/>
          </w:tcPr>
          <w:p w:rsidR="005E2847" w:rsidRDefault="005E2847" w:rsidP="005E2847">
            <w:pPr>
              <w:rPr>
                <w:sz w:val="24"/>
                <w:szCs w:val="24"/>
              </w:rPr>
            </w:pPr>
            <w:r>
              <w:rPr>
                <w:sz w:val="24"/>
                <w:szCs w:val="24"/>
              </w:rPr>
              <w:t>4.3.12  Student cannot access a pre-requ</w:t>
            </w:r>
            <w:smartTag w:uri="urn:schemas-microsoft-com:office:smarttags" w:element="PersonName">
              <w:r>
                <w:rPr>
                  <w:sz w:val="24"/>
                  <w:szCs w:val="24"/>
                </w:rPr>
                <w:t>is</w:t>
              </w:r>
            </w:smartTag>
            <w:r>
              <w:rPr>
                <w:sz w:val="24"/>
                <w:szCs w:val="24"/>
              </w:rPr>
              <w:t>ite subject</w:t>
            </w:r>
          </w:p>
        </w:tc>
        <w:tc>
          <w:tcPr>
            <w:tcW w:w="0" w:type="auto"/>
          </w:tcPr>
          <w:p w:rsidR="005E2847" w:rsidRDefault="005E2847" w:rsidP="005E2847">
            <w:pPr>
              <w:rPr>
                <w:sz w:val="24"/>
                <w:szCs w:val="24"/>
              </w:rPr>
            </w:pPr>
            <w:r>
              <w:rPr>
                <w:sz w:val="24"/>
                <w:szCs w:val="24"/>
              </w:rPr>
              <w:t>Deleted, however eligibility remains within Section 4.3.13.</w:t>
            </w:r>
          </w:p>
        </w:tc>
      </w:tr>
      <w:tr w:rsidR="00E3483C" w:rsidRPr="0015203D">
        <w:tc>
          <w:tcPr>
            <w:tcW w:w="0" w:type="auto"/>
          </w:tcPr>
          <w:p w:rsidR="005E2847" w:rsidRDefault="005E2847" w:rsidP="005E2847">
            <w:pPr>
              <w:rPr>
                <w:sz w:val="24"/>
                <w:szCs w:val="24"/>
              </w:rPr>
            </w:pPr>
            <w:r>
              <w:rPr>
                <w:sz w:val="24"/>
                <w:szCs w:val="24"/>
              </w:rPr>
              <w:lastRenderedPageBreak/>
              <w:t>4.3.13  Student would suffer serious educational d</w:t>
            </w:r>
            <w:smartTag w:uri="urn:schemas-microsoft-com:office:smarttags" w:element="PersonName">
              <w:r>
                <w:rPr>
                  <w:sz w:val="24"/>
                  <w:szCs w:val="24"/>
                </w:rPr>
                <w:t>is</w:t>
              </w:r>
            </w:smartTag>
            <w:r>
              <w:rPr>
                <w:sz w:val="24"/>
                <w:szCs w:val="24"/>
              </w:rPr>
              <w:t>advantage if not able to bypass local school</w:t>
            </w:r>
          </w:p>
        </w:tc>
        <w:tc>
          <w:tcPr>
            <w:tcW w:w="0" w:type="auto"/>
          </w:tcPr>
          <w:p w:rsidR="005E2847" w:rsidRDefault="005E2847" w:rsidP="005E2847">
            <w:pPr>
              <w:rPr>
                <w:sz w:val="24"/>
                <w:szCs w:val="24"/>
              </w:rPr>
            </w:pPr>
            <w:r>
              <w:rPr>
                <w:sz w:val="24"/>
                <w:szCs w:val="24"/>
              </w:rPr>
              <w:t>Reworded, with some parts of 4.3.14 Contact with State/Territory education authorities merged.  The criteria for determining educational d</w:t>
            </w:r>
            <w:smartTag w:uri="urn:schemas-microsoft-com:office:smarttags" w:element="PersonName">
              <w:r>
                <w:rPr>
                  <w:sz w:val="24"/>
                  <w:szCs w:val="24"/>
                </w:rPr>
                <w:t>is</w:t>
              </w:r>
            </w:smartTag>
            <w:r>
              <w:rPr>
                <w:sz w:val="24"/>
                <w:szCs w:val="24"/>
              </w:rPr>
              <w:t xml:space="preserve">advantage have been changed slightly </w:t>
            </w:r>
            <w:r w:rsidR="00E3483C">
              <w:rPr>
                <w:sz w:val="24"/>
                <w:szCs w:val="24"/>
              </w:rPr>
              <w:t>to allow eligibility in some d</w:t>
            </w:r>
            <w:smartTag w:uri="urn:schemas-microsoft-com:office:smarttags" w:element="PersonName">
              <w:r w:rsidR="00E3483C">
                <w:rPr>
                  <w:sz w:val="24"/>
                  <w:szCs w:val="24"/>
                </w:rPr>
                <w:t>is</w:t>
              </w:r>
            </w:smartTag>
            <w:r w:rsidR="00E3483C">
              <w:rPr>
                <w:sz w:val="24"/>
                <w:szCs w:val="24"/>
              </w:rPr>
              <w:t>tance education situations and access to tertiary pre-requ</w:t>
            </w:r>
            <w:smartTag w:uri="urn:schemas-microsoft-com:office:smarttags" w:element="PersonName">
              <w:r w:rsidR="00E3483C">
                <w:rPr>
                  <w:sz w:val="24"/>
                  <w:szCs w:val="24"/>
                </w:rPr>
                <w:t>is</w:t>
              </w:r>
            </w:smartTag>
            <w:r w:rsidR="00E3483C">
              <w:rPr>
                <w:sz w:val="24"/>
                <w:szCs w:val="24"/>
              </w:rPr>
              <w:t>ite subjects.</w:t>
            </w:r>
          </w:p>
        </w:tc>
      </w:tr>
      <w:tr w:rsidR="00E3483C" w:rsidRPr="0015203D">
        <w:tc>
          <w:tcPr>
            <w:tcW w:w="0" w:type="auto"/>
          </w:tcPr>
          <w:p w:rsidR="005E2847" w:rsidRDefault="005E2847" w:rsidP="005E2847">
            <w:pPr>
              <w:rPr>
                <w:sz w:val="24"/>
                <w:szCs w:val="24"/>
              </w:rPr>
            </w:pPr>
            <w:r>
              <w:rPr>
                <w:sz w:val="24"/>
                <w:szCs w:val="24"/>
              </w:rPr>
              <w:t>4.4.3  Occupation of parent(s) involves frequent moves</w:t>
            </w:r>
            <w:r w:rsidR="005B13E5">
              <w:rPr>
                <w:sz w:val="24"/>
                <w:szCs w:val="24"/>
              </w:rPr>
              <w:t xml:space="preserve"> (now 4.4.2)</w:t>
            </w:r>
          </w:p>
        </w:tc>
        <w:tc>
          <w:tcPr>
            <w:tcW w:w="0" w:type="auto"/>
          </w:tcPr>
          <w:p w:rsidR="005E2847" w:rsidRDefault="005E2847" w:rsidP="005E2847">
            <w:pPr>
              <w:rPr>
                <w:sz w:val="24"/>
                <w:szCs w:val="24"/>
              </w:rPr>
            </w:pPr>
            <w:r>
              <w:rPr>
                <w:sz w:val="24"/>
                <w:szCs w:val="24"/>
              </w:rPr>
              <w:t>Policy amended to remove eligibility for jobseekers and volunteers.  Remaining policy reworded to clarify ex</w:t>
            </w:r>
            <w:smartTag w:uri="urn:schemas-microsoft-com:office:smarttags" w:element="PersonName">
              <w:r>
                <w:rPr>
                  <w:sz w:val="24"/>
                  <w:szCs w:val="24"/>
                </w:rPr>
                <w:t>is</w:t>
              </w:r>
            </w:smartTag>
            <w:r>
              <w:rPr>
                <w:sz w:val="24"/>
                <w:szCs w:val="24"/>
              </w:rPr>
              <w:t>ting intent.</w:t>
            </w:r>
          </w:p>
        </w:tc>
      </w:tr>
      <w:tr w:rsidR="00E3483C" w:rsidRPr="0015203D">
        <w:tc>
          <w:tcPr>
            <w:tcW w:w="0" w:type="auto"/>
          </w:tcPr>
          <w:p w:rsidR="005E2847" w:rsidRDefault="005E2847" w:rsidP="005E2847">
            <w:pPr>
              <w:rPr>
                <w:sz w:val="24"/>
                <w:szCs w:val="24"/>
              </w:rPr>
            </w:pPr>
            <w:r>
              <w:rPr>
                <w:sz w:val="24"/>
                <w:szCs w:val="24"/>
              </w:rPr>
              <w:t>4.4.4  Occupation of sole parent requires frequent overnight absences</w:t>
            </w:r>
          </w:p>
        </w:tc>
        <w:tc>
          <w:tcPr>
            <w:tcW w:w="0" w:type="auto"/>
          </w:tcPr>
          <w:p w:rsidR="005E2847" w:rsidRDefault="005E2847" w:rsidP="005E2847">
            <w:pPr>
              <w:rPr>
                <w:sz w:val="24"/>
                <w:szCs w:val="24"/>
              </w:rPr>
            </w:pPr>
            <w:r>
              <w:rPr>
                <w:sz w:val="24"/>
                <w:szCs w:val="24"/>
              </w:rPr>
              <w:t>Deleted.  Clause inserted to continue eligibility for applicants in receipt of AIC in 2005.</w:t>
            </w:r>
          </w:p>
        </w:tc>
      </w:tr>
      <w:tr w:rsidR="00E3483C" w:rsidRPr="0015203D">
        <w:tc>
          <w:tcPr>
            <w:tcW w:w="0" w:type="auto"/>
          </w:tcPr>
          <w:p w:rsidR="005E2847" w:rsidRDefault="005E2847" w:rsidP="005E2847">
            <w:pPr>
              <w:rPr>
                <w:sz w:val="24"/>
                <w:szCs w:val="24"/>
              </w:rPr>
            </w:pPr>
            <w:r>
              <w:rPr>
                <w:sz w:val="24"/>
                <w:szCs w:val="24"/>
              </w:rPr>
              <w:t>5.2.12  Entitlement for part-time boarders.</w:t>
            </w:r>
          </w:p>
        </w:tc>
        <w:tc>
          <w:tcPr>
            <w:tcW w:w="0" w:type="auto"/>
          </w:tcPr>
          <w:p w:rsidR="005E2847" w:rsidRDefault="005E2847" w:rsidP="005E2847">
            <w:pPr>
              <w:rPr>
                <w:sz w:val="24"/>
                <w:szCs w:val="24"/>
              </w:rPr>
            </w:pPr>
            <w:r>
              <w:rPr>
                <w:sz w:val="24"/>
                <w:szCs w:val="24"/>
              </w:rPr>
              <w:t>Policy change in relation to the calculation of entitlement.  Some rewording also.</w:t>
            </w:r>
          </w:p>
        </w:tc>
      </w:tr>
      <w:tr w:rsidR="00E3483C" w:rsidRPr="0015203D">
        <w:tc>
          <w:tcPr>
            <w:tcW w:w="0" w:type="auto"/>
          </w:tcPr>
          <w:p w:rsidR="005E2847" w:rsidRDefault="005E2847" w:rsidP="005E2847">
            <w:pPr>
              <w:rPr>
                <w:sz w:val="24"/>
                <w:szCs w:val="24"/>
              </w:rPr>
            </w:pPr>
            <w:r>
              <w:rPr>
                <w:sz w:val="24"/>
                <w:szCs w:val="24"/>
              </w:rPr>
              <w:t>5.3.3  Approved second family home</w:t>
            </w:r>
          </w:p>
        </w:tc>
        <w:tc>
          <w:tcPr>
            <w:tcW w:w="0" w:type="auto"/>
          </w:tcPr>
          <w:p w:rsidR="005E2847" w:rsidRDefault="005E2847" w:rsidP="005E2847">
            <w:pPr>
              <w:rPr>
                <w:sz w:val="24"/>
                <w:szCs w:val="24"/>
              </w:rPr>
            </w:pPr>
            <w:r>
              <w:rPr>
                <w:sz w:val="24"/>
                <w:szCs w:val="24"/>
              </w:rPr>
              <w:t>Policy change – deletion of criteria that Second Family Home cannot be used for the family’s major business or employment activity.</w:t>
            </w:r>
          </w:p>
        </w:tc>
      </w:tr>
      <w:tr w:rsidR="00E3483C" w:rsidRPr="0015203D">
        <w:tc>
          <w:tcPr>
            <w:tcW w:w="0" w:type="auto"/>
          </w:tcPr>
          <w:p w:rsidR="005E2847" w:rsidRDefault="005E2847" w:rsidP="005E2847">
            <w:pPr>
              <w:rPr>
                <w:sz w:val="24"/>
                <w:szCs w:val="24"/>
              </w:rPr>
            </w:pPr>
            <w:r>
              <w:rPr>
                <w:sz w:val="24"/>
                <w:szCs w:val="24"/>
              </w:rPr>
              <w:t>5.3.5  Neither parent at principal family home – (at least) one parent working</w:t>
            </w:r>
          </w:p>
        </w:tc>
        <w:tc>
          <w:tcPr>
            <w:tcW w:w="0" w:type="auto"/>
          </w:tcPr>
          <w:p w:rsidR="005E2847" w:rsidRDefault="005E2847" w:rsidP="005E2847">
            <w:pPr>
              <w:rPr>
                <w:sz w:val="24"/>
                <w:szCs w:val="24"/>
              </w:rPr>
            </w:pPr>
            <w:r>
              <w:rPr>
                <w:sz w:val="24"/>
                <w:szCs w:val="24"/>
              </w:rPr>
              <w:t>Deleted.  Clause inserted to continue eligibility for applicants in receipt of AIC in 2005.</w:t>
            </w:r>
          </w:p>
        </w:tc>
      </w:tr>
      <w:tr w:rsidR="00E3483C" w:rsidRPr="0015203D">
        <w:tc>
          <w:tcPr>
            <w:tcW w:w="0" w:type="auto"/>
          </w:tcPr>
          <w:p w:rsidR="005E2847" w:rsidRDefault="005E2847" w:rsidP="005E2847">
            <w:pPr>
              <w:rPr>
                <w:sz w:val="24"/>
                <w:szCs w:val="24"/>
              </w:rPr>
            </w:pPr>
            <w:r>
              <w:rPr>
                <w:sz w:val="24"/>
                <w:szCs w:val="24"/>
              </w:rPr>
              <w:t>5.3.6  Neither parent at principal family home – neither parent working</w:t>
            </w:r>
          </w:p>
        </w:tc>
        <w:tc>
          <w:tcPr>
            <w:tcW w:w="0" w:type="auto"/>
          </w:tcPr>
          <w:p w:rsidR="005E2847" w:rsidRDefault="005E2847" w:rsidP="005E2847">
            <w:pPr>
              <w:rPr>
                <w:sz w:val="24"/>
                <w:szCs w:val="24"/>
              </w:rPr>
            </w:pPr>
            <w:r>
              <w:rPr>
                <w:sz w:val="24"/>
                <w:szCs w:val="24"/>
              </w:rPr>
              <w:t>Deleted.  Clause inserted to continue eligibility for applicants in receipt of AIC in 2005.</w:t>
            </w:r>
          </w:p>
          <w:p w:rsidR="005E2847" w:rsidRDefault="005E2847" w:rsidP="005E2847">
            <w:pPr>
              <w:rPr>
                <w:sz w:val="24"/>
                <w:szCs w:val="24"/>
              </w:rPr>
            </w:pPr>
          </w:p>
        </w:tc>
      </w:tr>
      <w:tr w:rsidR="00E3483C" w:rsidRPr="0015203D">
        <w:tc>
          <w:tcPr>
            <w:tcW w:w="0" w:type="auto"/>
          </w:tcPr>
          <w:p w:rsidR="005E2847" w:rsidRDefault="005E2847" w:rsidP="005E2847">
            <w:pPr>
              <w:rPr>
                <w:sz w:val="24"/>
                <w:szCs w:val="24"/>
              </w:rPr>
            </w:pPr>
            <w:r>
              <w:rPr>
                <w:sz w:val="24"/>
                <w:szCs w:val="24"/>
              </w:rPr>
              <w:t>5.4.3  Acceptable study location</w:t>
            </w:r>
          </w:p>
        </w:tc>
        <w:tc>
          <w:tcPr>
            <w:tcW w:w="0" w:type="auto"/>
          </w:tcPr>
          <w:p w:rsidR="005E2847" w:rsidRDefault="005E2847" w:rsidP="005E2847">
            <w:pPr>
              <w:rPr>
                <w:sz w:val="24"/>
                <w:szCs w:val="24"/>
              </w:rPr>
            </w:pPr>
            <w:r>
              <w:rPr>
                <w:sz w:val="24"/>
                <w:szCs w:val="24"/>
              </w:rPr>
              <w:t xml:space="preserve">Some rewording, and deletion of the Note.  </w:t>
            </w:r>
          </w:p>
          <w:p w:rsidR="005E2847" w:rsidRDefault="005E2847" w:rsidP="005E2847">
            <w:pPr>
              <w:rPr>
                <w:sz w:val="24"/>
                <w:szCs w:val="24"/>
              </w:rPr>
            </w:pPr>
            <w:r w:rsidRPr="002D44BD">
              <w:rPr>
                <w:b/>
                <w:sz w:val="24"/>
                <w:szCs w:val="24"/>
              </w:rPr>
              <w:t>Note</w:t>
            </w:r>
            <w:r>
              <w:rPr>
                <w:sz w:val="24"/>
                <w:szCs w:val="24"/>
              </w:rPr>
              <w:t xml:space="preserve"> that the words ‘who are studying via d</w:t>
            </w:r>
            <w:smartTag w:uri="urn:schemas-microsoft-com:office:smarttags" w:element="PersonName">
              <w:r>
                <w:rPr>
                  <w:sz w:val="24"/>
                  <w:szCs w:val="24"/>
                </w:rPr>
                <w:t>is</w:t>
              </w:r>
            </w:smartTag>
            <w:r>
              <w:rPr>
                <w:sz w:val="24"/>
                <w:szCs w:val="24"/>
              </w:rPr>
              <w:t>tance education methods and’ were added during 2005.</w:t>
            </w:r>
          </w:p>
        </w:tc>
      </w:tr>
    </w:tbl>
    <w:p w:rsidR="005E2847" w:rsidRDefault="005E2847" w:rsidP="005E2847">
      <w:pPr>
        <w:jc w:val="center"/>
        <w:rPr>
          <w:sz w:val="40"/>
        </w:rPr>
      </w:pPr>
    </w:p>
    <w:p w:rsidR="009F3395" w:rsidRPr="002665CC" w:rsidRDefault="009F3395" w:rsidP="002665CC">
      <w:pPr>
        <w:jc w:val="center"/>
        <w:rPr>
          <w:rFonts w:eastAsia="Arial Unicode MS"/>
          <w:b/>
          <w:sz w:val="40"/>
        </w:rPr>
      </w:pPr>
      <w:r>
        <w:rPr>
          <w:sz w:val="40"/>
        </w:rPr>
        <w:br w:type="page"/>
      </w:r>
      <w:bookmarkStart w:id="6" w:name="_Toc5506027"/>
      <w:bookmarkStart w:id="7" w:name="_Toc5506028"/>
      <w:r w:rsidRPr="002665CC">
        <w:rPr>
          <w:b/>
          <w:sz w:val="40"/>
        </w:rPr>
        <w:lastRenderedPageBreak/>
        <w:t>Ass</w:t>
      </w:r>
      <w:smartTag w:uri="urn:schemas-microsoft-com:office:smarttags" w:element="PersonName">
        <w:r w:rsidRPr="002665CC">
          <w:rPr>
            <w:b/>
            <w:sz w:val="40"/>
          </w:rPr>
          <w:t>is</w:t>
        </w:r>
      </w:smartTag>
      <w:r w:rsidRPr="002665CC">
        <w:rPr>
          <w:b/>
          <w:sz w:val="40"/>
        </w:rPr>
        <w:t>tance for Isolated Children</w:t>
      </w:r>
      <w:r w:rsidR="00DE4EA1">
        <w:rPr>
          <w:b/>
          <w:sz w:val="40"/>
        </w:rPr>
        <w:t xml:space="preserve"> (AIC)</w:t>
      </w:r>
      <w:r w:rsidRPr="002665CC">
        <w:rPr>
          <w:b/>
          <w:sz w:val="40"/>
        </w:rPr>
        <w:t xml:space="preserve"> Scheme </w:t>
      </w:r>
      <w:r w:rsidRPr="002665CC">
        <w:rPr>
          <w:b/>
          <w:sz w:val="40"/>
        </w:rPr>
        <w:br/>
      </w:r>
      <w:r w:rsidR="00D27557">
        <w:rPr>
          <w:b/>
          <w:sz w:val="40"/>
        </w:rPr>
        <w:t>2006</w:t>
      </w:r>
      <w:r w:rsidR="000B16AD" w:rsidRPr="002665CC">
        <w:rPr>
          <w:b/>
          <w:sz w:val="40"/>
        </w:rPr>
        <w:t xml:space="preserve"> </w:t>
      </w:r>
      <w:r w:rsidRPr="002665CC">
        <w:rPr>
          <w:b/>
          <w:sz w:val="40"/>
        </w:rPr>
        <w:t xml:space="preserve">Policy </w:t>
      </w:r>
      <w:bookmarkEnd w:id="6"/>
      <w:bookmarkEnd w:id="7"/>
      <w:r w:rsidR="00A55677">
        <w:rPr>
          <w:b/>
          <w:sz w:val="40"/>
        </w:rPr>
        <w:t>Guidelines</w:t>
      </w:r>
    </w:p>
    <w:p w:rsidR="009F3395" w:rsidRDefault="009F3395">
      <w:pPr>
        <w:pStyle w:val="NormalWeb"/>
        <w:spacing w:before="0" w:beforeAutospacing="0" w:after="0" w:afterAutospacing="0"/>
        <w:ind w:left="301"/>
        <w:rPr>
          <w:rFonts w:ascii="Times New Roman" w:hAnsi="Times New Roman" w:cs="Times New Roman"/>
          <w:color w:val="000000"/>
          <w:szCs w:val="20"/>
        </w:rPr>
      </w:pPr>
    </w:p>
    <w:p w:rsidR="00A122C8" w:rsidRDefault="00A122C8">
      <w:pPr>
        <w:pStyle w:val="NormalWeb"/>
        <w:spacing w:before="0" w:beforeAutospacing="0" w:after="0" w:afterAutospacing="0"/>
        <w:ind w:left="301"/>
        <w:rPr>
          <w:rFonts w:ascii="Times New Roman" w:hAnsi="Times New Roman" w:cs="Times New Roman"/>
          <w:color w:val="000000"/>
          <w:szCs w:val="20"/>
        </w:rPr>
      </w:pPr>
    </w:p>
    <w:p w:rsidR="003E28D8" w:rsidRDefault="009F3395">
      <w:pPr>
        <w:pStyle w:val="TOC1"/>
        <w:rPr>
          <w:color w:val="000000"/>
          <w:szCs w:val="32"/>
        </w:rPr>
      </w:pPr>
      <w:bookmarkStart w:id="8" w:name="_Toc5506029"/>
      <w:r>
        <w:rPr>
          <w:color w:val="000000"/>
          <w:szCs w:val="32"/>
        </w:rPr>
        <w:t>Contents</w:t>
      </w:r>
      <w:bookmarkEnd w:id="8"/>
    </w:p>
    <w:p w:rsidR="00D26474" w:rsidRDefault="00721FA4">
      <w:pPr>
        <w:pStyle w:val="TOC1"/>
        <w:rPr>
          <w:sz w:val="24"/>
          <w:szCs w:val="24"/>
          <w:lang w:eastAsia="en-AU"/>
        </w:rPr>
      </w:pPr>
      <w:r>
        <w:rPr>
          <w:b/>
          <w:bCs/>
          <w:color w:val="000000"/>
          <w:sz w:val="24"/>
          <w:szCs w:val="35"/>
        </w:rPr>
        <w:fldChar w:fldCharType="begin"/>
      </w:r>
      <w:r>
        <w:rPr>
          <w:b/>
          <w:bCs/>
          <w:color w:val="000000"/>
          <w:sz w:val="24"/>
          <w:szCs w:val="35"/>
        </w:rPr>
        <w:instrText xml:space="preserve"> TOC \o "1-3" \h \z \u </w:instrText>
      </w:r>
      <w:r>
        <w:rPr>
          <w:b/>
          <w:bCs/>
          <w:color w:val="000000"/>
          <w:sz w:val="24"/>
          <w:szCs w:val="35"/>
        </w:rPr>
        <w:fldChar w:fldCharType="separate"/>
      </w:r>
      <w:hyperlink w:anchor="_Toc122927034" w:history="1">
        <w:r w:rsidR="00D26474" w:rsidRPr="00A36697">
          <w:rPr>
            <w:rStyle w:val="Hyperlink"/>
          </w:rPr>
          <w:t>1 General</w:t>
        </w:r>
        <w:r w:rsidR="00D26474">
          <w:rPr>
            <w:webHidden/>
          </w:rPr>
          <w:tab/>
        </w:r>
        <w:r w:rsidR="00D26474">
          <w:rPr>
            <w:webHidden/>
          </w:rPr>
          <w:fldChar w:fldCharType="begin"/>
        </w:r>
        <w:r w:rsidR="00D26474">
          <w:rPr>
            <w:webHidden/>
          </w:rPr>
          <w:instrText xml:space="preserve"> PAGEREF _Toc122927034 \h </w:instrText>
        </w:r>
        <w:r w:rsidR="00D26474">
          <w:rPr>
            <w:webHidden/>
          </w:rPr>
          <w:fldChar w:fldCharType="separate"/>
        </w:r>
        <w:r w:rsidR="0065344C">
          <w:rPr>
            <w:webHidden/>
          </w:rPr>
          <w:t>9</w:t>
        </w:r>
        <w:r w:rsidR="00D26474">
          <w:rPr>
            <w:webHidden/>
          </w:rPr>
          <w:fldChar w:fldCharType="end"/>
        </w:r>
      </w:hyperlink>
    </w:p>
    <w:p w:rsidR="00D26474" w:rsidRDefault="00D26474">
      <w:pPr>
        <w:pStyle w:val="TOC2"/>
        <w:rPr>
          <w:color w:val="auto"/>
          <w:szCs w:val="24"/>
          <w:lang w:eastAsia="en-AU"/>
        </w:rPr>
      </w:pPr>
      <w:hyperlink w:anchor="_Toc122927035" w:history="1">
        <w:r w:rsidRPr="00A36697">
          <w:rPr>
            <w:rStyle w:val="Hyperlink"/>
          </w:rPr>
          <w:t>1.1 Definitions for these Guidelines</w:t>
        </w:r>
        <w:r>
          <w:rPr>
            <w:webHidden/>
          </w:rPr>
          <w:tab/>
        </w:r>
        <w:r>
          <w:rPr>
            <w:webHidden/>
          </w:rPr>
          <w:fldChar w:fldCharType="begin"/>
        </w:r>
        <w:r>
          <w:rPr>
            <w:webHidden/>
          </w:rPr>
          <w:instrText xml:space="preserve"> PAGEREF _Toc122927035 \h </w:instrText>
        </w:r>
        <w:r>
          <w:rPr>
            <w:webHidden/>
          </w:rPr>
          <w:fldChar w:fldCharType="separate"/>
        </w:r>
        <w:r w:rsidR="0065344C">
          <w:rPr>
            <w:webHidden/>
          </w:rPr>
          <w:t>9</w:t>
        </w:r>
        <w:r>
          <w:rPr>
            <w:webHidden/>
          </w:rPr>
          <w:fldChar w:fldCharType="end"/>
        </w:r>
      </w:hyperlink>
    </w:p>
    <w:p w:rsidR="00D26474" w:rsidRDefault="00D26474">
      <w:pPr>
        <w:pStyle w:val="TOC2"/>
        <w:rPr>
          <w:color w:val="auto"/>
          <w:szCs w:val="24"/>
          <w:lang w:eastAsia="en-AU"/>
        </w:rPr>
      </w:pPr>
      <w:hyperlink w:anchor="_Toc122927036" w:history="1">
        <w:r w:rsidRPr="00A36697">
          <w:rPr>
            <w:rStyle w:val="Hyperlink"/>
          </w:rPr>
          <w:t>1.2 Outline of the AIC Scheme</w:t>
        </w:r>
        <w:r>
          <w:rPr>
            <w:webHidden/>
          </w:rPr>
          <w:tab/>
        </w:r>
        <w:r>
          <w:rPr>
            <w:webHidden/>
          </w:rPr>
          <w:fldChar w:fldCharType="begin"/>
        </w:r>
        <w:r>
          <w:rPr>
            <w:webHidden/>
          </w:rPr>
          <w:instrText xml:space="preserve"> PAGEREF _Toc122927036 \h </w:instrText>
        </w:r>
        <w:r>
          <w:rPr>
            <w:webHidden/>
          </w:rPr>
          <w:fldChar w:fldCharType="separate"/>
        </w:r>
        <w:r w:rsidR="0065344C">
          <w:rPr>
            <w:webHidden/>
          </w:rPr>
          <w:t>14</w:t>
        </w:r>
        <w:r>
          <w:rPr>
            <w:webHidden/>
          </w:rPr>
          <w:fldChar w:fldCharType="end"/>
        </w:r>
      </w:hyperlink>
    </w:p>
    <w:p w:rsidR="00D26474" w:rsidRDefault="00D26474">
      <w:pPr>
        <w:pStyle w:val="TOC3"/>
        <w:rPr>
          <w:sz w:val="24"/>
          <w:szCs w:val="24"/>
          <w:lang w:eastAsia="en-AU"/>
        </w:rPr>
      </w:pPr>
      <w:hyperlink w:anchor="_Toc122927037" w:history="1">
        <w:r w:rsidRPr="00A36697">
          <w:rPr>
            <w:rStyle w:val="Hyperlink"/>
          </w:rPr>
          <w:t>1.2.1 Objectives of AIC</w:t>
        </w:r>
        <w:r>
          <w:rPr>
            <w:webHidden/>
          </w:rPr>
          <w:tab/>
        </w:r>
        <w:r>
          <w:rPr>
            <w:webHidden/>
          </w:rPr>
          <w:fldChar w:fldCharType="begin"/>
        </w:r>
        <w:r>
          <w:rPr>
            <w:webHidden/>
          </w:rPr>
          <w:instrText xml:space="preserve"> PAGEREF _Toc122927037 \h </w:instrText>
        </w:r>
        <w:r>
          <w:rPr>
            <w:webHidden/>
          </w:rPr>
          <w:fldChar w:fldCharType="separate"/>
        </w:r>
        <w:r w:rsidR="0065344C">
          <w:rPr>
            <w:webHidden/>
          </w:rPr>
          <w:t>14</w:t>
        </w:r>
        <w:r>
          <w:rPr>
            <w:webHidden/>
          </w:rPr>
          <w:fldChar w:fldCharType="end"/>
        </w:r>
      </w:hyperlink>
    </w:p>
    <w:p w:rsidR="00D26474" w:rsidRDefault="00D26474">
      <w:pPr>
        <w:pStyle w:val="TOC3"/>
        <w:rPr>
          <w:sz w:val="24"/>
          <w:szCs w:val="24"/>
          <w:lang w:eastAsia="en-AU"/>
        </w:rPr>
      </w:pPr>
      <w:hyperlink w:anchor="_Toc122927038" w:history="1">
        <w:r w:rsidRPr="00A36697">
          <w:rPr>
            <w:rStyle w:val="Hyperlink"/>
          </w:rPr>
          <w:t>1.2.2 Who can get AIC</w:t>
        </w:r>
        <w:r>
          <w:rPr>
            <w:webHidden/>
          </w:rPr>
          <w:tab/>
        </w:r>
        <w:r>
          <w:rPr>
            <w:webHidden/>
          </w:rPr>
          <w:fldChar w:fldCharType="begin"/>
        </w:r>
        <w:r>
          <w:rPr>
            <w:webHidden/>
          </w:rPr>
          <w:instrText xml:space="preserve"> PAGEREF _Toc122927038 \h </w:instrText>
        </w:r>
        <w:r>
          <w:rPr>
            <w:webHidden/>
          </w:rPr>
          <w:fldChar w:fldCharType="separate"/>
        </w:r>
        <w:r w:rsidR="0065344C">
          <w:rPr>
            <w:webHidden/>
          </w:rPr>
          <w:t>14</w:t>
        </w:r>
        <w:r>
          <w:rPr>
            <w:webHidden/>
          </w:rPr>
          <w:fldChar w:fldCharType="end"/>
        </w:r>
      </w:hyperlink>
    </w:p>
    <w:p w:rsidR="00D26474" w:rsidRDefault="00D26474">
      <w:pPr>
        <w:pStyle w:val="TOC3"/>
        <w:rPr>
          <w:sz w:val="24"/>
          <w:szCs w:val="24"/>
          <w:lang w:eastAsia="en-AU"/>
        </w:rPr>
      </w:pPr>
      <w:hyperlink w:anchor="_Toc122927039" w:history="1">
        <w:r w:rsidRPr="00A36697">
          <w:rPr>
            <w:rStyle w:val="Hyperlink"/>
          </w:rPr>
          <w:t>1.2.3 Types of allowances</w:t>
        </w:r>
        <w:r>
          <w:rPr>
            <w:webHidden/>
          </w:rPr>
          <w:tab/>
        </w:r>
        <w:r>
          <w:rPr>
            <w:webHidden/>
          </w:rPr>
          <w:fldChar w:fldCharType="begin"/>
        </w:r>
        <w:r>
          <w:rPr>
            <w:webHidden/>
          </w:rPr>
          <w:instrText xml:space="preserve"> PAGEREF _Toc122927039 \h </w:instrText>
        </w:r>
        <w:r>
          <w:rPr>
            <w:webHidden/>
          </w:rPr>
          <w:fldChar w:fldCharType="separate"/>
        </w:r>
        <w:r w:rsidR="0065344C">
          <w:rPr>
            <w:webHidden/>
          </w:rPr>
          <w:t>14</w:t>
        </w:r>
        <w:r>
          <w:rPr>
            <w:webHidden/>
          </w:rPr>
          <w:fldChar w:fldCharType="end"/>
        </w:r>
      </w:hyperlink>
    </w:p>
    <w:p w:rsidR="00D26474" w:rsidRDefault="00D26474">
      <w:pPr>
        <w:pStyle w:val="TOC3"/>
        <w:rPr>
          <w:sz w:val="24"/>
          <w:szCs w:val="24"/>
          <w:lang w:eastAsia="en-AU"/>
        </w:rPr>
      </w:pPr>
      <w:hyperlink w:anchor="_Toc122927040" w:history="1">
        <w:r w:rsidRPr="00A36697">
          <w:rPr>
            <w:rStyle w:val="Hyperlink"/>
          </w:rPr>
          <w:t>1.2.4 Legislative basis of AIC</w:t>
        </w:r>
        <w:r>
          <w:rPr>
            <w:webHidden/>
          </w:rPr>
          <w:tab/>
        </w:r>
        <w:r>
          <w:rPr>
            <w:webHidden/>
          </w:rPr>
          <w:fldChar w:fldCharType="begin"/>
        </w:r>
        <w:r>
          <w:rPr>
            <w:webHidden/>
          </w:rPr>
          <w:instrText xml:space="preserve"> PAGEREF _Toc122927040 \h </w:instrText>
        </w:r>
        <w:r>
          <w:rPr>
            <w:webHidden/>
          </w:rPr>
          <w:fldChar w:fldCharType="separate"/>
        </w:r>
        <w:r w:rsidR="0065344C">
          <w:rPr>
            <w:webHidden/>
          </w:rPr>
          <w:t>15</w:t>
        </w:r>
        <w:r>
          <w:rPr>
            <w:webHidden/>
          </w:rPr>
          <w:fldChar w:fldCharType="end"/>
        </w:r>
      </w:hyperlink>
    </w:p>
    <w:p w:rsidR="00D26474" w:rsidRDefault="00D26474">
      <w:pPr>
        <w:pStyle w:val="TOC3"/>
        <w:rPr>
          <w:sz w:val="24"/>
          <w:szCs w:val="24"/>
          <w:lang w:eastAsia="en-AU"/>
        </w:rPr>
      </w:pPr>
      <w:hyperlink w:anchor="_Toc122927041" w:history="1">
        <w:r w:rsidRPr="00A36697">
          <w:rPr>
            <w:rStyle w:val="Hyperlink"/>
          </w:rPr>
          <w:t>1.2.5 Roles and Responsibilities for administration of AIC</w:t>
        </w:r>
        <w:r>
          <w:rPr>
            <w:webHidden/>
          </w:rPr>
          <w:tab/>
        </w:r>
        <w:r>
          <w:rPr>
            <w:webHidden/>
          </w:rPr>
          <w:fldChar w:fldCharType="begin"/>
        </w:r>
        <w:r>
          <w:rPr>
            <w:webHidden/>
          </w:rPr>
          <w:instrText xml:space="preserve"> PAGEREF _Toc122927041 \h </w:instrText>
        </w:r>
        <w:r>
          <w:rPr>
            <w:webHidden/>
          </w:rPr>
          <w:fldChar w:fldCharType="separate"/>
        </w:r>
        <w:r w:rsidR="0065344C">
          <w:rPr>
            <w:webHidden/>
          </w:rPr>
          <w:t>15</w:t>
        </w:r>
        <w:r>
          <w:rPr>
            <w:webHidden/>
          </w:rPr>
          <w:fldChar w:fldCharType="end"/>
        </w:r>
      </w:hyperlink>
    </w:p>
    <w:p w:rsidR="00D26474" w:rsidRDefault="00D26474">
      <w:pPr>
        <w:pStyle w:val="TOC3"/>
        <w:rPr>
          <w:sz w:val="24"/>
          <w:szCs w:val="24"/>
          <w:lang w:eastAsia="en-AU"/>
        </w:rPr>
      </w:pPr>
      <w:hyperlink w:anchor="_Toc122927042" w:history="1">
        <w:r w:rsidRPr="00A36697">
          <w:rPr>
            <w:rStyle w:val="Hyperlink"/>
          </w:rPr>
          <w:t>1.2.6 Delegations relating to AIC</w:t>
        </w:r>
        <w:r>
          <w:rPr>
            <w:webHidden/>
          </w:rPr>
          <w:tab/>
        </w:r>
        <w:r>
          <w:rPr>
            <w:webHidden/>
          </w:rPr>
          <w:fldChar w:fldCharType="begin"/>
        </w:r>
        <w:r>
          <w:rPr>
            <w:webHidden/>
          </w:rPr>
          <w:instrText xml:space="preserve"> PAGEREF _Toc122927042 \h </w:instrText>
        </w:r>
        <w:r>
          <w:rPr>
            <w:webHidden/>
          </w:rPr>
          <w:fldChar w:fldCharType="separate"/>
        </w:r>
        <w:r w:rsidR="0065344C">
          <w:rPr>
            <w:webHidden/>
          </w:rPr>
          <w:t>15</w:t>
        </w:r>
        <w:r>
          <w:rPr>
            <w:webHidden/>
          </w:rPr>
          <w:fldChar w:fldCharType="end"/>
        </w:r>
      </w:hyperlink>
    </w:p>
    <w:p w:rsidR="00D26474" w:rsidRDefault="00D26474">
      <w:pPr>
        <w:pStyle w:val="TOC2"/>
        <w:rPr>
          <w:color w:val="auto"/>
          <w:szCs w:val="24"/>
          <w:lang w:eastAsia="en-AU"/>
        </w:rPr>
      </w:pPr>
      <w:hyperlink w:anchor="_Toc122927043" w:history="1">
        <w:r w:rsidRPr="00A36697">
          <w:rPr>
            <w:rStyle w:val="Hyperlink"/>
          </w:rPr>
          <w:t>1.3 Assessment Process</w:t>
        </w:r>
        <w:r>
          <w:rPr>
            <w:webHidden/>
          </w:rPr>
          <w:tab/>
        </w:r>
        <w:r>
          <w:rPr>
            <w:webHidden/>
          </w:rPr>
          <w:fldChar w:fldCharType="begin"/>
        </w:r>
        <w:r>
          <w:rPr>
            <w:webHidden/>
          </w:rPr>
          <w:instrText xml:space="preserve"> PAGEREF _Toc122927043 \h </w:instrText>
        </w:r>
        <w:r>
          <w:rPr>
            <w:webHidden/>
          </w:rPr>
          <w:fldChar w:fldCharType="separate"/>
        </w:r>
        <w:r w:rsidR="0065344C">
          <w:rPr>
            <w:webHidden/>
          </w:rPr>
          <w:t>16</w:t>
        </w:r>
        <w:r>
          <w:rPr>
            <w:webHidden/>
          </w:rPr>
          <w:fldChar w:fldCharType="end"/>
        </w:r>
      </w:hyperlink>
    </w:p>
    <w:p w:rsidR="00D26474" w:rsidRDefault="00D26474">
      <w:pPr>
        <w:pStyle w:val="TOC3"/>
        <w:rPr>
          <w:sz w:val="24"/>
          <w:szCs w:val="24"/>
          <w:lang w:eastAsia="en-AU"/>
        </w:rPr>
      </w:pPr>
      <w:hyperlink w:anchor="_Toc122927044" w:history="1">
        <w:r w:rsidRPr="00A36697">
          <w:rPr>
            <w:rStyle w:val="Hyperlink"/>
          </w:rPr>
          <w:t>1.3.1 Claims and initial assessment</w:t>
        </w:r>
        <w:r>
          <w:rPr>
            <w:webHidden/>
          </w:rPr>
          <w:tab/>
        </w:r>
        <w:r>
          <w:rPr>
            <w:webHidden/>
          </w:rPr>
          <w:fldChar w:fldCharType="begin"/>
        </w:r>
        <w:r>
          <w:rPr>
            <w:webHidden/>
          </w:rPr>
          <w:instrText xml:space="preserve"> PAGEREF _Toc122927044 \h </w:instrText>
        </w:r>
        <w:r>
          <w:rPr>
            <w:webHidden/>
          </w:rPr>
          <w:fldChar w:fldCharType="separate"/>
        </w:r>
        <w:r w:rsidR="0065344C">
          <w:rPr>
            <w:webHidden/>
          </w:rPr>
          <w:t>16</w:t>
        </w:r>
        <w:r>
          <w:rPr>
            <w:webHidden/>
          </w:rPr>
          <w:fldChar w:fldCharType="end"/>
        </w:r>
      </w:hyperlink>
    </w:p>
    <w:p w:rsidR="00D26474" w:rsidRDefault="00D26474">
      <w:pPr>
        <w:pStyle w:val="TOC3"/>
        <w:rPr>
          <w:sz w:val="24"/>
          <w:szCs w:val="24"/>
          <w:lang w:eastAsia="en-AU"/>
        </w:rPr>
      </w:pPr>
      <w:hyperlink w:anchor="_Toc122927045" w:history="1">
        <w:r w:rsidRPr="00A36697">
          <w:rPr>
            <w:rStyle w:val="Hyperlink"/>
          </w:rPr>
          <w:t>1.3.2 Who can complete a claim</w:t>
        </w:r>
        <w:r>
          <w:rPr>
            <w:webHidden/>
          </w:rPr>
          <w:tab/>
        </w:r>
        <w:r>
          <w:rPr>
            <w:webHidden/>
          </w:rPr>
          <w:fldChar w:fldCharType="begin"/>
        </w:r>
        <w:r>
          <w:rPr>
            <w:webHidden/>
          </w:rPr>
          <w:instrText xml:space="preserve"> PAGEREF _Toc122927045 \h </w:instrText>
        </w:r>
        <w:r>
          <w:rPr>
            <w:webHidden/>
          </w:rPr>
          <w:fldChar w:fldCharType="separate"/>
        </w:r>
        <w:r w:rsidR="0065344C">
          <w:rPr>
            <w:webHidden/>
          </w:rPr>
          <w:t>16</w:t>
        </w:r>
        <w:r>
          <w:rPr>
            <w:webHidden/>
          </w:rPr>
          <w:fldChar w:fldCharType="end"/>
        </w:r>
      </w:hyperlink>
    </w:p>
    <w:p w:rsidR="00D26474" w:rsidRDefault="00D26474">
      <w:pPr>
        <w:pStyle w:val="TOC3"/>
        <w:rPr>
          <w:sz w:val="24"/>
          <w:szCs w:val="24"/>
          <w:lang w:eastAsia="en-AU"/>
        </w:rPr>
      </w:pPr>
      <w:hyperlink w:anchor="_Toc122927046" w:history="1">
        <w:r w:rsidRPr="00A36697">
          <w:rPr>
            <w:rStyle w:val="Hyperlink"/>
          </w:rPr>
          <w:t>1.3.3 Tax File Numbers</w:t>
        </w:r>
        <w:r>
          <w:rPr>
            <w:webHidden/>
          </w:rPr>
          <w:tab/>
        </w:r>
        <w:r>
          <w:rPr>
            <w:webHidden/>
          </w:rPr>
          <w:fldChar w:fldCharType="begin"/>
        </w:r>
        <w:r>
          <w:rPr>
            <w:webHidden/>
          </w:rPr>
          <w:instrText xml:space="preserve"> PAGEREF _Toc122927046 \h </w:instrText>
        </w:r>
        <w:r>
          <w:rPr>
            <w:webHidden/>
          </w:rPr>
          <w:fldChar w:fldCharType="separate"/>
        </w:r>
        <w:r w:rsidR="0065344C">
          <w:rPr>
            <w:webHidden/>
          </w:rPr>
          <w:t>16</w:t>
        </w:r>
        <w:r>
          <w:rPr>
            <w:webHidden/>
          </w:rPr>
          <w:fldChar w:fldCharType="end"/>
        </w:r>
      </w:hyperlink>
    </w:p>
    <w:p w:rsidR="00D26474" w:rsidRDefault="00D26474">
      <w:pPr>
        <w:pStyle w:val="TOC3"/>
        <w:rPr>
          <w:sz w:val="24"/>
          <w:szCs w:val="24"/>
          <w:lang w:eastAsia="en-AU"/>
        </w:rPr>
      </w:pPr>
      <w:hyperlink w:anchor="_Toc122927047" w:history="1">
        <w:r w:rsidRPr="00A36697">
          <w:rPr>
            <w:rStyle w:val="Hyperlink"/>
          </w:rPr>
          <w:t>1.3.4 TFN Application / Enquiry forms</w:t>
        </w:r>
        <w:r>
          <w:rPr>
            <w:webHidden/>
          </w:rPr>
          <w:tab/>
        </w:r>
        <w:r>
          <w:rPr>
            <w:webHidden/>
          </w:rPr>
          <w:fldChar w:fldCharType="begin"/>
        </w:r>
        <w:r>
          <w:rPr>
            <w:webHidden/>
          </w:rPr>
          <w:instrText xml:space="preserve"> PAGEREF _Toc122927047 \h </w:instrText>
        </w:r>
        <w:r>
          <w:rPr>
            <w:webHidden/>
          </w:rPr>
          <w:fldChar w:fldCharType="separate"/>
        </w:r>
        <w:r w:rsidR="0065344C">
          <w:rPr>
            <w:webHidden/>
          </w:rPr>
          <w:t>16</w:t>
        </w:r>
        <w:r>
          <w:rPr>
            <w:webHidden/>
          </w:rPr>
          <w:fldChar w:fldCharType="end"/>
        </w:r>
      </w:hyperlink>
    </w:p>
    <w:p w:rsidR="00D26474" w:rsidRDefault="00D26474">
      <w:pPr>
        <w:pStyle w:val="TOC3"/>
        <w:rPr>
          <w:sz w:val="24"/>
          <w:szCs w:val="24"/>
          <w:lang w:eastAsia="en-AU"/>
        </w:rPr>
      </w:pPr>
      <w:hyperlink w:anchor="_Toc122927048" w:history="1">
        <w:r w:rsidRPr="00A36697">
          <w:rPr>
            <w:rStyle w:val="Hyperlink"/>
          </w:rPr>
          <w:t>1.3.5 TFN exemptions</w:t>
        </w:r>
        <w:r>
          <w:rPr>
            <w:webHidden/>
          </w:rPr>
          <w:tab/>
        </w:r>
        <w:r>
          <w:rPr>
            <w:webHidden/>
          </w:rPr>
          <w:fldChar w:fldCharType="begin"/>
        </w:r>
        <w:r>
          <w:rPr>
            <w:webHidden/>
          </w:rPr>
          <w:instrText xml:space="preserve"> PAGEREF _Toc122927048 \h </w:instrText>
        </w:r>
        <w:r>
          <w:rPr>
            <w:webHidden/>
          </w:rPr>
          <w:fldChar w:fldCharType="separate"/>
        </w:r>
        <w:r w:rsidR="0065344C">
          <w:rPr>
            <w:webHidden/>
          </w:rPr>
          <w:t>17</w:t>
        </w:r>
        <w:r>
          <w:rPr>
            <w:webHidden/>
          </w:rPr>
          <w:fldChar w:fldCharType="end"/>
        </w:r>
      </w:hyperlink>
    </w:p>
    <w:p w:rsidR="00D26474" w:rsidRDefault="00D26474">
      <w:pPr>
        <w:pStyle w:val="TOC3"/>
        <w:rPr>
          <w:sz w:val="24"/>
          <w:szCs w:val="24"/>
          <w:lang w:eastAsia="en-AU"/>
        </w:rPr>
      </w:pPr>
      <w:hyperlink w:anchor="_Toc122927049" w:history="1">
        <w:r w:rsidRPr="00A36697">
          <w:rPr>
            <w:rStyle w:val="Hyperlink"/>
          </w:rPr>
          <w:t>1.3.6 Supporting evidence required</w:t>
        </w:r>
        <w:r>
          <w:rPr>
            <w:webHidden/>
          </w:rPr>
          <w:tab/>
        </w:r>
        <w:r>
          <w:rPr>
            <w:webHidden/>
          </w:rPr>
          <w:fldChar w:fldCharType="begin"/>
        </w:r>
        <w:r>
          <w:rPr>
            <w:webHidden/>
          </w:rPr>
          <w:instrText xml:space="preserve"> PAGEREF _Toc122927049 \h </w:instrText>
        </w:r>
        <w:r>
          <w:rPr>
            <w:webHidden/>
          </w:rPr>
          <w:fldChar w:fldCharType="separate"/>
        </w:r>
        <w:r w:rsidR="0065344C">
          <w:rPr>
            <w:webHidden/>
          </w:rPr>
          <w:t>17</w:t>
        </w:r>
        <w:r>
          <w:rPr>
            <w:webHidden/>
          </w:rPr>
          <w:fldChar w:fldCharType="end"/>
        </w:r>
      </w:hyperlink>
    </w:p>
    <w:p w:rsidR="00D26474" w:rsidRDefault="00D26474">
      <w:pPr>
        <w:pStyle w:val="TOC3"/>
        <w:rPr>
          <w:sz w:val="24"/>
          <w:szCs w:val="24"/>
          <w:lang w:eastAsia="en-AU"/>
        </w:rPr>
      </w:pPr>
      <w:hyperlink w:anchor="_Toc122927050" w:history="1">
        <w:r w:rsidRPr="00A36697">
          <w:rPr>
            <w:rStyle w:val="Hyperlink"/>
          </w:rPr>
          <w:t>1.3.7 Claim closing date</w:t>
        </w:r>
        <w:r>
          <w:rPr>
            <w:webHidden/>
          </w:rPr>
          <w:tab/>
        </w:r>
        <w:r>
          <w:rPr>
            <w:webHidden/>
          </w:rPr>
          <w:fldChar w:fldCharType="begin"/>
        </w:r>
        <w:r>
          <w:rPr>
            <w:webHidden/>
          </w:rPr>
          <w:instrText xml:space="preserve"> PAGEREF _Toc122927050 \h </w:instrText>
        </w:r>
        <w:r>
          <w:rPr>
            <w:webHidden/>
          </w:rPr>
          <w:fldChar w:fldCharType="separate"/>
        </w:r>
        <w:r w:rsidR="0065344C">
          <w:rPr>
            <w:webHidden/>
          </w:rPr>
          <w:t>17</w:t>
        </w:r>
        <w:r>
          <w:rPr>
            <w:webHidden/>
          </w:rPr>
          <w:fldChar w:fldCharType="end"/>
        </w:r>
      </w:hyperlink>
    </w:p>
    <w:p w:rsidR="00D26474" w:rsidRDefault="00D26474">
      <w:pPr>
        <w:pStyle w:val="TOC3"/>
        <w:rPr>
          <w:sz w:val="24"/>
          <w:szCs w:val="24"/>
          <w:lang w:eastAsia="en-AU"/>
        </w:rPr>
      </w:pPr>
      <w:hyperlink w:anchor="_Toc122927051" w:history="1">
        <w:r w:rsidRPr="00A36697">
          <w:rPr>
            <w:rStyle w:val="Hyperlink"/>
          </w:rPr>
          <w:t>1.3.8 Notice of assessment</w:t>
        </w:r>
        <w:r>
          <w:rPr>
            <w:webHidden/>
          </w:rPr>
          <w:tab/>
        </w:r>
        <w:r>
          <w:rPr>
            <w:webHidden/>
          </w:rPr>
          <w:fldChar w:fldCharType="begin"/>
        </w:r>
        <w:r>
          <w:rPr>
            <w:webHidden/>
          </w:rPr>
          <w:instrText xml:space="preserve"> PAGEREF _Toc122927051 \h </w:instrText>
        </w:r>
        <w:r>
          <w:rPr>
            <w:webHidden/>
          </w:rPr>
          <w:fldChar w:fldCharType="separate"/>
        </w:r>
        <w:r w:rsidR="0065344C">
          <w:rPr>
            <w:webHidden/>
          </w:rPr>
          <w:t>18</w:t>
        </w:r>
        <w:r>
          <w:rPr>
            <w:webHidden/>
          </w:rPr>
          <w:fldChar w:fldCharType="end"/>
        </w:r>
      </w:hyperlink>
    </w:p>
    <w:p w:rsidR="00D26474" w:rsidRDefault="00D26474">
      <w:pPr>
        <w:pStyle w:val="TOC2"/>
        <w:rPr>
          <w:color w:val="auto"/>
          <w:szCs w:val="24"/>
          <w:lang w:eastAsia="en-AU"/>
        </w:rPr>
      </w:pPr>
      <w:hyperlink w:anchor="_Toc122927052" w:history="1">
        <w:r w:rsidRPr="00A36697">
          <w:rPr>
            <w:rStyle w:val="Hyperlink"/>
          </w:rPr>
          <w:t>1.4 Applicant Rights and Obligations</w:t>
        </w:r>
        <w:r>
          <w:rPr>
            <w:webHidden/>
          </w:rPr>
          <w:tab/>
        </w:r>
        <w:r>
          <w:rPr>
            <w:webHidden/>
          </w:rPr>
          <w:fldChar w:fldCharType="begin"/>
        </w:r>
        <w:r>
          <w:rPr>
            <w:webHidden/>
          </w:rPr>
          <w:instrText xml:space="preserve"> PAGEREF _Toc122927052 \h </w:instrText>
        </w:r>
        <w:r>
          <w:rPr>
            <w:webHidden/>
          </w:rPr>
          <w:fldChar w:fldCharType="separate"/>
        </w:r>
        <w:r w:rsidR="0065344C">
          <w:rPr>
            <w:webHidden/>
          </w:rPr>
          <w:t>19</w:t>
        </w:r>
        <w:r>
          <w:rPr>
            <w:webHidden/>
          </w:rPr>
          <w:fldChar w:fldCharType="end"/>
        </w:r>
      </w:hyperlink>
    </w:p>
    <w:p w:rsidR="00D26474" w:rsidRDefault="00D26474">
      <w:pPr>
        <w:pStyle w:val="TOC3"/>
        <w:rPr>
          <w:sz w:val="24"/>
          <w:szCs w:val="24"/>
          <w:lang w:eastAsia="en-AU"/>
        </w:rPr>
      </w:pPr>
      <w:hyperlink w:anchor="_Toc122927053" w:history="1">
        <w:r w:rsidRPr="00A36697">
          <w:rPr>
            <w:rStyle w:val="Hyperlink"/>
          </w:rPr>
          <w:t>1.4.1 Applicant obligations</w:t>
        </w:r>
        <w:r>
          <w:rPr>
            <w:webHidden/>
          </w:rPr>
          <w:tab/>
        </w:r>
        <w:r>
          <w:rPr>
            <w:webHidden/>
          </w:rPr>
          <w:fldChar w:fldCharType="begin"/>
        </w:r>
        <w:r>
          <w:rPr>
            <w:webHidden/>
          </w:rPr>
          <w:instrText xml:space="preserve"> PAGEREF _Toc122927053 \h </w:instrText>
        </w:r>
        <w:r>
          <w:rPr>
            <w:webHidden/>
          </w:rPr>
          <w:fldChar w:fldCharType="separate"/>
        </w:r>
        <w:r w:rsidR="0065344C">
          <w:rPr>
            <w:webHidden/>
          </w:rPr>
          <w:t>19</w:t>
        </w:r>
        <w:r>
          <w:rPr>
            <w:webHidden/>
          </w:rPr>
          <w:fldChar w:fldCharType="end"/>
        </w:r>
      </w:hyperlink>
    </w:p>
    <w:p w:rsidR="00D26474" w:rsidRDefault="00D26474">
      <w:pPr>
        <w:pStyle w:val="TOC3"/>
        <w:rPr>
          <w:sz w:val="24"/>
          <w:szCs w:val="24"/>
          <w:lang w:eastAsia="en-AU"/>
        </w:rPr>
      </w:pPr>
      <w:hyperlink w:anchor="_Toc122927054" w:history="1">
        <w:r w:rsidRPr="00A36697">
          <w:rPr>
            <w:rStyle w:val="Hyperlink"/>
          </w:rPr>
          <w:t>1.4.2 Prescribed Events</w:t>
        </w:r>
        <w:r>
          <w:rPr>
            <w:webHidden/>
          </w:rPr>
          <w:tab/>
        </w:r>
        <w:r>
          <w:rPr>
            <w:webHidden/>
          </w:rPr>
          <w:fldChar w:fldCharType="begin"/>
        </w:r>
        <w:r>
          <w:rPr>
            <w:webHidden/>
          </w:rPr>
          <w:instrText xml:space="preserve"> PAGEREF _Toc122927054 \h </w:instrText>
        </w:r>
        <w:r>
          <w:rPr>
            <w:webHidden/>
          </w:rPr>
          <w:fldChar w:fldCharType="separate"/>
        </w:r>
        <w:r w:rsidR="0065344C">
          <w:rPr>
            <w:webHidden/>
          </w:rPr>
          <w:t>19</w:t>
        </w:r>
        <w:r>
          <w:rPr>
            <w:webHidden/>
          </w:rPr>
          <w:fldChar w:fldCharType="end"/>
        </w:r>
      </w:hyperlink>
    </w:p>
    <w:p w:rsidR="00D26474" w:rsidRDefault="00D26474">
      <w:pPr>
        <w:pStyle w:val="TOC3"/>
        <w:rPr>
          <w:sz w:val="24"/>
          <w:szCs w:val="24"/>
          <w:lang w:eastAsia="en-AU"/>
        </w:rPr>
      </w:pPr>
      <w:hyperlink w:anchor="_Toc122927055" w:history="1">
        <w:r w:rsidRPr="00A36697">
          <w:rPr>
            <w:rStyle w:val="Hyperlink"/>
          </w:rPr>
          <w:t>1.4.3 Correct information</w:t>
        </w:r>
        <w:r>
          <w:rPr>
            <w:webHidden/>
          </w:rPr>
          <w:tab/>
        </w:r>
        <w:r>
          <w:rPr>
            <w:webHidden/>
          </w:rPr>
          <w:fldChar w:fldCharType="begin"/>
        </w:r>
        <w:r>
          <w:rPr>
            <w:webHidden/>
          </w:rPr>
          <w:instrText xml:space="preserve"> PAGEREF _Toc122927055 \h </w:instrText>
        </w:r>
        <w:r>
          <w:rPr>
            <w:webHidden/>
          </w:rPr>
          <w:fldChar w:fldCharType="separate"/>
        </w:r>
        <w:r w:rsidR="0065344C">
          <w:rPr>
            <w:webHidden/>
          </w:rPr>
          <w:t>20</w:t>
        </w:r>
        <w:r>
          <w:rPr>
            <w:webHidden/>
          </w:rPr>
          <w:fldChar w:fldCharType="end"/>
        </w:r>
      </w:hyperlink>
    </w:p>
    <w:p w:rsidR="00D26474" w:rsidRDefault="00D26474">
      <w:pPr>
        <w:pStyle w:val="TOC3"/>
        <w:rPr>
          <w:sz w:val="24"/>
          <w:szCs w:val="24"/>
          <w:lang w:eastAsia="en-AU"/>
        </w:rPr>
      </w:pPr>
      <w:hyperlink w:anchor="_Toc122927056" w:history="1">
        <w:r w:rsidRPr="00A36697">
          <w:rPr>
            <w:rStyle w:val="Hyperlink"/>
          </w:rPr>
          <w:t>1.4.4 Privacy</w:t>
        </w:r>
        <w:r>
          <w:rPr>
            <w:webHidden/>
          </w:rPr>
          <w:tab/>
        </w:r>
        <w:r>
          <w:rPr>
            <w:webHidden/>
          </w:rPr>
          <w:fldChar w:fldCharType="begin"/>
        </w:r>
        <w:r>
          <w:rPr>
            <w:webHidden/>
          </w:rPr>
          <w:instrText xml:space="preserve"> PAGEREF _Toc122927056 \h </w:instrText>
        </w:r>
        <w:r>
          <w:rPr>
            <w:webHidden/>
          </w:rPr>
          <w:fldChar w:fldCharType="separate"/>
        </w:r>
        <w:r w:rsidR="0065344C">
          <w:rPr>
            <w:webHidden/>
          </w:rPr>
          <w:t>21</w:t>
        </w:r>
        <w:r>
          <w:rPr>
            <w:webHidden/>
          </w:rPr>
          <w:fldChar w:fldCharType="end"/>
        </w:r>
      </w:hyperlink>
    </w:p>
    <w:p w:rsidR="00D26474" w:rsidRDefault="00D26474">
      <w:pPr>
        <w:pStyle w:val="TOC3"/>
        <w:rPr>
          <w:sz w:val="24"/>
          <w:szCs w:val="24"/>
          <w:lang w:eastAsia="en-AU"/>
        </w:rPr>
      </w:pPr>
      <w:hyperlink w:anchor="_Toc122927057" w:history="1">
        <w:r w:rsidRPr="00A36697">
          <w:rPr>
            <w:rStyle w:val="Hyperlink"/>
          </w:rPr>
          <w:t>1.4.5 Confidentiality</w:t>
        </w:r>
        <w:r>
          <w:rPr>
            <w:webHidden/>
          </w:rPr>
          <w:tab/>
        </w:r>
        <w:r>
          <w:rPr>
            <w:webHidden/>
          </w:rPr>
          <w:fldChar w:fldCharType="begin"/>
        </w:r>
        <w:r>
          <w:rPr>
            <w:webHidden/>
          </w:rPr>
          <w:instrText xml:space="preserve"> PAGEREF _Toc122927057 \h </w:instrText>
        </w:r>
        <w:r>
          <w:rPr>
            <w:webHidden/>
          </w:rPr>
          <w:fldChar w:fldCharType="separate"/>
        </w:r>
        <w:r w:rsidR="0065344C">
          <w:rPr>
            <w:webHidden/>
          </w:rPr>
          <w:t>21</w:t>
        </w:r>
        <w:r>
          <w:rPr>
            <w:webHidden/>
          </w:rPr>
          <w:fldChar w:fldCharType="end"/>
        </w:r>
      </w:hyperlink>
    </w:p>
    <w:p w:rsidR="00D26474" w:rsidRDefault="00D26474">
      <w:pPr>
        <w:pStyle w:val="TOC3"/>
        <w:rPr>
          <w:sz w:val="24"/>
          <w:szCs w:val="24"/>
          <w:lang w:eastAsia="en-AU"/>
        </w:rPr>
      </w:pPr>
      <w:hyperlink w:anchor="_Toc122927058" w:history="1">
        <w:r w:rsidRPr="00A36697">
          <w:rPr>
            <w:rStyle w:val="Hyperlink"/>
          </w:rPr>
          <w:t>1.4.6 Compliance activities</w:t>
        </w:r>
        <w:r>
          <w:rPr>
            <w:webHidden/>
          </w:rPr>
          <w:tab/>
        </w:r>
        <w:r>
          <w:rPr>
            <w:webHidden/>
          </w:rPr>
          <w:fldChar w:fldCharType="begin"/>
        </w:r>
        <w:r>
          <w:rPr>
            <w:webHidden/>
          </w:rPr>
          <w:instrText xml:space="preserve"> PAGEREF _Toc122927058 \h </w:instrText>
        </w:r>
        <w:r>
          <w:rPr>
            <w:webHidden/>
          </w:rPr>
          <w:fldChar w:fldCharType="separate"/>
        </w:r>
        <w:r w:rsidR="0065344C">
          <w:rPr>
            <w:webHidden/>
          </w:rPr>
          <w:t>22</w:t>
        </w:r>
        <w:r>
          <w:rPr>
            <w:webHidden/>
          </w:rPr>
          <w:fldChar w:fldCharType="end"/>
        </w:r>
      </w:hyperlink>
    </w:p>
    <w:p w:rsidR="00D26474" w:rsidRDefault="00D26474">
      <w:pPr>
        <w:pStyle w:val="TOC3"/>
        <w:rPr>
          <w:sz w:val="24"/>
          <w:szCs w:val="24"/>
          <w:lang w:eastAsia="en-AU"/>
        </w:rPr>
      </w:pPr>
      <w:hyperlink w:anchor="_Toc122927059" w:history="1">
        <w:r w:rsidRPr="00A36697">
          <w:rPr>
            <w:rStyle w:val="Hyperlink"/>
          </w:rPr>
          <w:t>1.4.7 Data-Matching Program</w:t>
        </w:r>
        <w:r>
          <w:rPr>
            <w:webHidden/>
          </w:rPr>
          <w:tab/>
        </w:r>
        <w:r>
          <w:rPr>
            <w:webHidden/>
          </w:rPr>
          <w:fldChar w:fldCharType="begin"/>
        </w:r>
        <w:r>
          <w:rPr>
            <w:webHidden/>
          </w:rPr>
          <w:instrText xml:space="preserve"> PAGEREF _Toc122927059 \h </w:instrText>
        </w:r>
        <w:r>
          <w:rPr>
            <w:webHidden/>
          </w:rPr>
          <w:fldChar w:fldCharType="separate"/>
        </w:r>
        <w:r w:rsidR="0065344C">
          <w:rPr>
            <w:webHidden/>
          </w:rPr>
          <w:t>22</w:t>
        </w:r>
        <w:r>
          <w:rPr>
            <w:webHidden/>
          </w:rPr>
          <w:fldChar w:fldCharType="end"/>
        </w:r>
      </w:hyperlink>
    </w:p>
    <w:p w:rsidR="00D26474" w:rsidRDefault="00D26474">
      <w:pPr>
        <w:pStyle w:val="TOC3"/>
        <w:rPr>
          <w:sz w:val="24"/>
          <w:szCs w:val="24"/>
          <w:lang w:eastAsia="en-AU"/>
        </w:rPr>
      </w:pPr>
      <w:hyperlink w:anchor="_Toc122927060" w:history="1">
        <w:r w:rsidRPr="00A36697">
          <w:rPr>
            <w:rStyle w:val="Hyperlink"/>
          </w:rPr>
          <w:t>1.4.8 Freedom of Information</w:t>
        </w:r>
        <w:r>
          <w:rPr>
            <w:webHidden/>
          </w:rPr>
          <w:tab/>
        </w:r>
        <w:r>
          <w:rPr>
            <w:webHidden/>
          </w:rPr>
          <w:fldChar w:fldCharType="begin"/>
        </w:r>
        <w:r>
          <w:rPr>
            <w:webHidden/>
          </w:rPr>
          <w:instrText xml:space="preserve"> PAGEREF _Toc122927060 \h </w:instrText>
        </w:r>
        <w:r>
          <w:rPr>
            <w:webHidden/>
          </w:rPr>
          <w:fldChar w:fldCharType="separate"/>
        </w:r>
        <w:r w:rsidR="0065344C">
          <w:rPr>
            <w:webHidden/>
          </w:rPr>
          <w:t>22</w:t>
        </w:r>
        <w:r>
          <w:rPr>
            <w:webHidden/>
          </w:rPr>
          <w:fldChar w:fldCharType="end"/>
        </w:r>
      </w:hyperlink>
    </w:p>
    <w:p w:rsidR="00D26474" w:rsidRDefault="00D26474">
      <w:pPr>
        <w:pStyle w:val="TOC2"/>
        <w:rPr>
          <w:color w:val="auto"/>
          <w:szCs w:val="24"/>
          <w:lang w:eastAsia="en-AU"/>
        </w:rPr>
      </w:pPr>
      <w:hyperlink w:anchor="_Toc122927061" w:history="1">
        <w:r w:rsidRPr="00A36697">
          <w:rPr>
            <w:rStyle w:val="Hyperlink"/>
          </w:rPr>
          <w:t>1.5 Reviews and Appeals</w:t>
        </w:r>
        <w:r>
          <w:rPr>
            <w:webHidden/>
          </w:rPr>
          <w:tab/>
        </w:r>
        <w:r>
          <w:rPr>
            <w:webHidden/>
          </w:rPr>
          <w:fldChar w:fldCharType="begin"/>
        </w:r>
        <w:r>
          <w:rPr>
            <w:webHidden/>
          </w:rPr>
          <w:instrText xml:space="preserve"> PAGEREF _Toc122927061 \h </w:instrText>
        </w:r>
        <w:r>
          <w:rPr>
            <w:webHidden/>
          </w:rPr>
          <w:fldChar w:fldCharType="separate"/>
        </w:r>
        <w:r w:rsidR="0065344C">
          <w:rPr>
            <w:webHidden/>
          </w:rPr>
          <w:t>23</w:t>
        </w:r>
        <w:r>
          <w:rPr>
            <w:webHidden/>
          </w:rPr>
          <w:fldChar w:fldCharType="end"/>
        </w:r>
      </w:hyperlink>
    </w:p>
    <w:p w:rsidR="00D26474" w:rsidRDefault="00D26474">
      <w:pPr>
        <w:pStyle w:val="TOC3"/>
        <w:rPr>
          <w:sz w:val="24"/>
          <w:szCs w:val="24"/>
          <w:lang w:eastAsia="en-AU"/>
        </w:rPr>
      </w:pPr>
      <w:hyperlink w:anchor="_Toc122927062" w:history="1">
        <w:r w:rsidRPr="00A36697">
          <w:rPr>
            <w:rStyle w:val="Hyperlink"/>
          </w:rPr>
          <w:t>1.5.1 Reassessment</w:t>
        </w:r>
        <w:r>
          <w:rPr>
            <w:webHidden/>
          </w:rPr>
          <w:tab/>
        </w:r>
        <w:r>
          <w:rPr>
            <w:webHidden/>
          </w:rPr>
          <w:fldChar w:fldCharType="begin"/>
        </w:r>
        <w:r>
          <w:rPr>
            <w:webHidden/>
          </w:rPr>
          <w:instrText xml:space="preserve"> PAGEREF _Toc122927062 \h </w:instrText>
        </w:r>
        <w:r>
          <w:rPr>
            <w:webHidden/>
          </w:rPr>
          <w:fldChar w:fldCharType="separate"/>
        </w:r>
        <w:r w:rsidR="0065344C">
          <w:rPr>
            <w:webHidden/>
          </w:rPr>
          <w:t>23</w:t>
        </w:r>
        <w:r>
          <w:rPr>
            <w:webHidden/>
          </w:rPr>
          <w:fldChar w:fldCharType="end"/>
        </w:r>
      </w:hyperlink>
    </w:p>
    <w:p w:rsidR="00D26474" w:rsidRDefault="00D26474">
      <w:pPr>
        <w:pStyle w:val="TOC3"/>
        <w:rPr>
          <w:sz w:val="24"/>
          <w:szCs w:val="24"/>
          <w:lang w:eastAsia="en-AU"/>
        </w:rPr>
      </w:pPr>
      <w:hyperlink w:anchor="_Toc122927063" w:history="1">
        <w:r w:rsidRPr="00A36697">
          <w:rPr>
            <w:rStyle w:val="Hyperlink"/>
          </w:rPr>
          <w:t>1.5.2 Applicant’s right of review of assessment decisions</w:t>
        </w:r>
        <w:r>
          <w:rPr>
            <w:webHidden/>
          </w:rPr>
          <w:tab/>
        </w:r>
        <w:r>
          <w:rPr>
            <w:webHidden/>
          </w:rPr>
          <w:fldChar w:fldCharType="begin"/>
        </w:r>
        <w:r>
          <w:rPr>
            <w:webHidden/>
          </w:rPr>
          <w:instrText xml:space="preserve"> PAGEREF _Toc122927063 \h </w:instrText>
        </w:r>
        <w:r>
          <w:rPr>
            <w:webHidden/>
          </w:rPr>
          <w:fldChar w:fldCharType="separate"/>
        </w:r>
        <w:r w:rsidR="0065344C">
          <w:rPr>
            <w:webHidden/>
          </w:rPr>
          <w:t>23</w:t>
        </w:r>
        <w:r>
          <w:rPr>
            <w:webHidden/>
          </w:rPr>
          <w:fldChar w:fldCharType="end"/>
        </w:r>
      </w:hyperlink>
    </w:p>
    <w:p w:rsidR="00D26474" w:rsidRDefault="00D26474">
      <w:pPr>
        <w:pStyle w:val="TOC3"/>
        <w:rPr>
          <w:sz w:val="24"/>
          <w:szCs w:val="24"/>
          <w:lang w:eastAsia="en-AU"/>
        </w:rPr>
      </w:pPr>
      <w:hyperlink w:anchor="_Toc122927064" w:history="1">
        <w:r w:rsidRPr="00A36697">
          <w:rPr>
            <w:rStyle w:val="Hyperlink"/>
          </w:rPr>
          <w:t>1.5.3 Internal review of assessment decisions</w:t>
        </w:r>
        <w:r>
          <w:rPr>
            <w:webHidden/>
          </w:rPr>
          <w:tab/>
        </w:r>
        <w:r>
          <w:rPr>
            <w:webHidden/>
          </w:rPr>
          <w:fldChar w:fldCharType="begin"/>
        </w:r>
        <w:r>
          <w:rPr>
            <w:webHidden/>
          </w:rPr>
          <w:instrText xml:space="preserve"> PAGEREF _Toc122927064 \h </w:instrText>
        </w:r>
        <w:r>
          <w:rPr>
            <w:webHidden/>
          </w:rPr>
          <w:fldChar w:fldCharType="separate"/>
        </w:r>
        <w:r w:rsidR="0065344C">
          <w:rPr>
            <w:webHidden/>
          </w:rPr>
          <w:t>23</w:t>
        </w:r>
        <w:r>
          <w:rPr>
            <w:webHidden/>
          </w:rPr>
          <w:fldChar w:fldCharType="end"/>
        </w:r>
      </w:hyperlink>
    </w:p>
    <w:p w:rsidR="00D26474" w:rsidRDefault="00D26474">
      <w:pPr>
        <w:pStyle w:val="TOC3"/>
        <w:rPr>
          <w:sz w:val="24"/>
          <w:szCs w:val="24"/>
          <w:lang w:eastAsia="en-AU"/>
        </w:rPr>
      </w:pPr>
      <w:hyperlink w:anchor="_Toc122927065" w:history="1">
        <w:r w:rsidRPr="00A36697">
          <w:rPr>
            <w:rStyle w:val="Hyperlink"/>
          </w:rPr>
          <w:t>1.5.4 Appeals to the Parliamentary Secretary regarding assessment decisions</w:t>
        </w:r>
        <w:r>
          <w:rPr>
            <w:webHidden/>
          </w:rPr>
          <w:tab/>
        </w:r>
        <w:r>
          <w:rPr>
            <w:webHidden/>
          </w:rPr>
          <w:fldChar w:fldCharType="begin"/>
        </w:r>
        <w:r>
          <w:rPr>
            <w:webHidden/>
          </w:rPr>
          <w:instrText xml:space="preserve"> PAGEREF _Toc122927065 \h </w:instrText>
        </w:r>
        <w:r>
          <w:rPr>
            <w:webHidden/>
          </w:rPr>
          <w:fldChar w:fldCharType="separate"/>
        </w:r>
        <w:r w:rsidR="0065344C">
          <w:rPr>
            <w:webHidden/>
          </w:rPr>
          <w:t>24</w:t>
        </w:r>
        <w:r>
          <w:rPr>
            <w:webHidden/>
          </w:rPr>
          <w:fldChar w:fldCharType="end"/>
        </w:r>
      </w:hyperlink>
    </w:p>
    <w:p w:rsidR="00D26474" w:rsidRDefault="00D26474">
      <w:pPr>
        <w:pStyle w:val="TOC3"/>
        <w:rPr>
          <w:sz w:val="24"/>
          <w:szCs w:val="24"/>
          <w:lang w:eastAsia="en-AU"/>
        </w:rPr>
      </w:pPr>
      <w:hyperlink w:anchor="_Toc122927066" w:history="1">
        <w:r w:rsidRPr="00A36697">
          <w:rPr>
            <w:rStyle w:val="Hyperlink"/>
          </w:rPr>
          <w:t>1.5.5 Appeals to the SSAT and the AAT</w:t>
        </w:r>
        <w:r>
          <w:rPr>
            <w:webHidden/>
          </w:rPr>
          <w:tab/>
        </w:r>
        <w:r>
          <w:rPr>
            <w:webHidden/>
          </w:rPr>
          <w:fldChar w:fldCharType="begin"/>
        </w:r>
        <w:r>
          <w:rPr>
            <w:webHidden/>
          </w:rPr>
          <w:instrText xml:space="preserve"> PAGEREF _Toc122927066 \h </w:instrText>
        </w:r>
        <w:r>
          <w:rPr>
            <w:webHidden/>
          </w:rPr>
          <w:fldChar w:fldCharType="separate"/>
        </w:r>
        <w:r w:rsidR="0065344C">
          <w:rPr>
            <w:webHidden/>
          </w:rPr>
          <w:t>24</w:t>
        </w:r>
        <w:r>
          <w:rPr>
            <w:webHidden/>
          </w:rPr>
          <w:fldChar w:fldCharType="end"/>
        </w:r>
      </w:hyperlink>
    </w:p>
    <w:p w:rsidR="00D26474" w:rsidRDefault="00D26474">
      <w:pPr>
        <w:pStyle w:val="TOC3"/>
        <w:rPr>
          <w:sz w:val="24"/>
          <w:szCs w:val="24"/>
          <w:lang w:eastAsia="en-AU"/>
        </w:rPr>
      </w:pPr>
      <w:hyperlink w:anchor="_Toc122927067" w:history="1">
        <w:r w:rsidRPr="00A36697">
          <w:rPr>
            <w:rStyle w:val="Hyperlink"/>
          </w:rPr>
          <w:t>1.5.6. Appeals to the Federal Court</w:t>
        </w:r>
        <w:r>
          <w:rPr>
            <w:webHidden/>
          </w:rPr>
          <w:tab/>
        </w:r>
        <w:r>
          <w:rPr>
            <w:webHidden/>
          </w:rPr>
          <w:fldChar w:fldCharType="begin"/>
        </w:r>
        <w:r>
          <w:rPr>
            <w:webHidden/>
          </w:rPr>
          <w:instrText xml:space="preserve"> PAGEREF _Toc122927067 \h </w:instrText>
        </w:r>
        <w:r>
          <w:rPr>
            <w:webHidden/>
          </w:rPr>
          <w:fldChar w:fldCharType="separate"/>
        </w:r>
        <w:r w:rsidR="0065344C">
          <w:rPr>
            <w:webHidden/>
          </w:rPr>
          <w:t>25</w:t>
        </w:r>
        <w:r>
          <w:rPr>
            <w:webHidden/>
          </w:rPr>
          <w:fldChar w:fldCharType="end"/>
        </w:r>
      </w:hyperlink>
    </w:p>
    <w:p w:rsidR="00D26474" w:rsidRDefault="00D26474">
      <w:pPr>
        <w:pStyle w:val="TOC3"/>
        <w:rPr>
          <w:sz w:val="24"/>
          <w:szCs w:val="24"/>
          <w:lang w:eastAsia="en-AU"/>
        </w:rPr>
      </w:pPr>
      <w:hyperlink w:anchor="_Toc122927068" w:history="1">
        <w:r w:rsidRPr="00A36697">
          <w:rPr>
            <w:rStyle w:val="Hyperlink"/>
          </w:rPr>
          <w:t>1.5.7 Debt recovery following unsuccessful appeal</w:t>
        </w:r>
        <w:r>
          <w:rPr>
            <w:webHidden/>
          </w:rPr>
          <w:tab/>
        </w:r>
        <w:r>
          <w:rPr>
            <w:webHidden/>
          </w:rPr>
          <w:fldChar w:fldCharType="begin"/>
        </w:r>
        <w:r>
          <w:rPr>
            <w:webHidden/>
          </w:rPr>
          <w:instrText xml:space="preserve"> PAGEREF _Toc122927068 \h </w:instrText>
        </w:r>
        <w:r>
          <w:rPr>
            <w:webHidden/>
          </w:rPr>
          <w:fldChar w:fldCharType="separate"/>
        </w:r>
        <w:r w:rsidR="0065344C">
          <w:rPr>
            <w:webHidden/>
          </w:rPr>
          <w:t>25</w:t>
        </w:r>
        <w:r>
          <w:rPr>
            <w:webHidden/>
          </w:rPr>
          <w:fldChar w:fldCharType="end"/>
        </w:r>
      </w:hyperlink>
    </w:p>
    <w:p w:rsidR="00D26474" w:rsidRDefault="00D26474">
      <w:pPr>
        <w:pStyle w:val="TOC3"/>
        <w:rPr>
          <w:sz w:val="24"/>
          <w:szCs w:val="24"/>
          <w:lang w:eastAsia="en-AU"/>
        </w:rPr>
      </w:pPr>
      <w:hyperlink w:anchor="_Toc122927069" w:history="1">
        <w:r w:rsidRPr="00A36697">
          <w:rPr>
            <w:rStyle w:val="Hyperlink"/>
          </w:rPr>
          <w:t>1.5.8 Rec</w:t>
        </w:r>
        <w:r w:rsidRPr="00A36697">
          <w:rPr>
            <w:rStyle w:val="Hyperlink"/>
          </w:rPr>
          <w:t>o</w:t>
        </w:r>
        <w:r w:rsidRPr="00A36697">
          <w:rPr>
            <w:rStyle w:val="Hyperlink"/>
          </w:rPr>
          <w:t>very of debt</w:t>
        </w:r>
        <w:r>
          <w:rPr>
            <w:webHidden/>
          </w:rPr>
          <w:tab/>
        </w:r>
        <w:r>
          <w:rPr>
            <w:webHidden/>
          </w:rPr>
          <w:fldChar w:fldCharType="begin"/>
        </w:r>
        <w:r>
          <w:rPr>
            <w:webHidden/>
          </w:rPr>
          <w:instrText xml:space="preserve"> PAGEREF _Toc122927069 \h </w:instrText>
        </w:r>
        <w:r>
          <w:rPr>
            <w:webHidden/>
          </w:rPr>
          <w:fldChar w:fldCharType="separate"/>
        </w:r>
        <w:r w:rsidR="0065344C">
          <w:rPr>
            <w:webHidden/>
          </w:rPr>
          <w:t>25</w:t>
        </w:r>
        <w:r>
          <w:rPr>
            <w:webHidden/>
          </w:rPr>
          <w:fldChar w:fldCharType="end"/>
        </w:r>
      </w:hyperlink>
    </w:p>
    <w:p w:rsidR="00D26474" w:rsidRDefault="00D26474">
      <w:pPr>
        <w:pStyle w:val="TOC3"/>
        <w:rPr>
          <w:sz w:val="24"/>
          <w:szCs w:val="24"/>
          <w:lang w:eastAsia="en-AU"/>
        </w:rPr>
      </w:pPr>
      <w:hyperlink w:anchor="_Toc122927070" w:history="1">
        <w:r w:rsidRPr="00A36697">
          <w:rPr>
            <w:rStyle w:val="Hyperlink"/>
          </w:rPr>
          <w:t>1.5.9 Review of debt recovery decisions</w:t>
        </w:r>
        <w:r>
          <w:rPr>
            <w:webHidden/>
          </w:rPr>
          <w:tab/>
        </w:r>
        <w:r>
          <w:rPr>
            <w:webHidden/>
          </w:rPr>
          <w:fldChar w:fldCharType="begin"/>
        </w:r>
        <w:r>
          <w:rPr>
            <w:webHidden/>
          </w:rPr>
          <w:instrText xml:space="preserve"> PAGEREF _Toc122927070 \h </w:instrText>
        </w:r>
        <w:r>
          <w:rPr>
            <w:webHidden/>
          </w:rPr>
          <w:fldChar w:fldCharType="separate"/>
        </w:r>
        <w:r w:rsidR="0065344C">
          <w:rPr>
            <w:webHidden/>
          </w:rPr>
          <w:t>25</w:t>
        </w:r>
        <w:r>
          <w:rPr>
            <w:webHidden/>
          </w:rPr>
          <w:fldChar w:fldCharType="end"/>
        </w:r>
      </w:hyperlink>
    </w:p>
    <w:p w:rsidR="00D26474" w:rsidRDefault="00D26474">
      <w:pPr>
        <w:pStyle w:val="TOC3"/>
        <w:rPr>
          <w:sz w:val="24"/>
          <w:szCs w:val="24"/>
          <w:lang w:eastAsia="en-AU"/>
        </w:rPr>
      </w:pPr>
      <w:hyperlink w:anchor="_Toc122927071" w:history="1">
        <w:r w:rsidRPr="00A36697">
          <w:rPr>
            <w:rStyle w:val="Hyperlink"/>
          </w:rPr>
          <w:t>1.5.10 Types of debt recovery decisions</w:t>
        </w:r>
        <w:r>
          <w:rPr>
            <w:webHidden/>
          </w:rPr>
          <w:tab/>
        </w:r>
        <w:r>
          <w:rPr>
            <w:webHidden/>
          </w:rPr>
          <w:fldChar w:fldCharType="begin"/>
        </w:r>
        <w:r>
          <w:rPr>
            <w:webHidden/>
          </w:rPr>
          <w:instrText xml:space="preserve"> PAGEREF _Toc122927071 \h </w:instrText>
        </w:r>
        <w:r>
          <w:rPr>
            <w:webHidden/>
          </w:rPr>
          <w:fldChar w:fldCharType="separate"/>
        </w:r>
        <w:r w:rsidR="0065344C">
          <w:rPr>
            <w:webHidden/>
          </w:rPr>
          <w:t>26</w:t>
        </w:r>
        <w:r>
          <w:rPr>
            <w:webHidden/>
          </w:rPr>
          <w:fldChar w:fldCharType="end"/>
        </w:r>
      </w:hyperlink>
    </w:p>
    <w:p w:rsidR="00D26474" w:rsidRDefault="00D26474">
      <w:pPr>
        <w:pStyle w:val="TOC3"/>
        <w:rPr>
          <w:sz w:val="24"/>
          <w:szCs w:val="24"/>
          <w:lang w:eastAsia="en-AU"/>
        </w:rPr>
      </w:pPr>
      <w:hyperlink w:anchor="_Toc122927072" w:history="1">
        <w:r w:rsidRPr="00A36697">
          <w:rPr>
            <w:rStyle w:val="Hyperlink"/>
          </w:rPr>
          <w:t>1.5.11 Waiver of the right to recover a debt</w:t>
        </w:r>
        <w:r>
          <w:rPr>
            <w:webHidden/>
          </w:rPr>
          <w:tab/>
        </w:r>
        <w:r>
          <w:rPr>
            <w:webHidden/>
          </w:rPr>
          <w:fldChar w:fldCharType="begin"/>
        </w:r>
        <w:r>
          <w:rPr>
            <w:webHidden/>
          </w:rPr>
          <w:instrText xml:space="preserve"> PAGEREF _Toc122927072 \h </w:instrText>
        </w:r>
        <w:r>
          <w:rPr>
            <w:webHidden/>
          </w:rPr>
          <w:fldChar w:fldCharType="separate"/>
        </w:r>
        <w:r w:rsidR="0065344C">
          <w:rPr>
            <w:webHidden/>
          </w:rPr>
          <w:t>26</w:t>
        </w:r>
        <w:r>
          <w:rPr>
            <w:webHidden/>
          </w:rPr>
          <w:fldChar w:fldCharType="end"/>
        </w:r>
      </w:hyperlink>
    </w:p>
    <w:p w:rsidR="00D26474" w:rsidRDefault="00D26474">
      <w:pPr>
        <w:pStyle w:val="TOC1"/>
        <w:rPr>
          <w:sz w:val="24"/>
          <w:szCs w:val="24"/>
          <w:lang w:eastAsia="en-AU"/>
        </w:rPr>
      </w:pPr>
      <w:hyperlink w:anchor="_Toc122927073" w:history="1">
        <w:r w:rsidRPr="00A36697">
          <w:rPr>
            <w:rStyle w:val="Hyperlink"/>
          </w:rPr>
          <w:t>2 Applicant Eligibility</w:t>
        </w:r>
        <w:r>
          <w:rPr>
            <w:webHidden/>
          </w:rPr>
          <w:tab/>
        </w:r>
        <w:r>
          <w:rPr>
            <w:webHidden/>
          </w:rPr>
          <w:fldChar w:fldCharType="begin"/>
        </w:r>
        <w:r>
          <w:rPr>
            <w:webHidden/>
          </w:rPr>
          <w:instrText xml:space="preserve"> PAGEREF _Toc122927073 \h </w:instrText>
        </w:r>
        <w:r>
          <w:rPr>
            <w:webHidden/>
          </w:rPr>
          <w:fldChar w:fldCharType="separate"/>
        </w:r>
        <w:r w:rsidR="0065344C">
          <w:rPr>
            <w:webHidden/>
          </w:rPr>
          <w:t>27</w:t>
        </w:r>
        <w:r>
          <w:rPr>
            <w:webHidden/>
          </w:rPr>
          <w:fldChar w:fldCharType="end"/>
        </w:r>
      </w:hyperlink>
    </w:p>
    <w:p w:rsidR="00D26474" w:rsidRDefault="00D26474">
      <w:pPr>
        <w:pStyle w:val="TOC2"/>
        <w:rPr>
          <w:color w:val="auto"/>
          <w:szCs w:val="24"/>
          <w:lang w:eastAsia="en-AU"/>
        </w:rPr>
      </w:pPr>
      <w:hyperlink w:anchor="_Toc122927074" w:history="1">
        <w:r w:rsidRPr="00A36697">
          <w:rPr>
            <w:rStyle w:val="Hyperlink"/>
          </w:rPr>
          <w:t>2.1 Who can be the Applicant?</w:t>
        </w:r>
        <w:r>
          <w:rPr>
            <w:webHidden/>
          </w:rPr>
          <w:tab/>
        </w:r>
        <w:r>
          <w:rPr>
            <w:webHidden/>
          </w:rPr>
          <w:fldChar w:fldCharType="begin"/>
        </w:r>
        <w:r>
          <w:rPr>
            <w:webHidden/>
          </w:rPr>
          <w:instrText xml:space="preserve"> PAGEREF _Toc122927074 \h </w:instrText>
        </w:r>
        <w:r>
          <w:rPr>
            <w:webHidden/>
          </w:rPr>
          <w:fldChar w:fldCharType="separate"/>
        </w:r>
        <w:r w:rsidR="0065344C">
          <w:rPr>
            <w:webHidden/>
          </w:rPr>
          <w:t>27</w:t>
        </w:r>
        <w:r>
          <w:rPr>
            <w:webHidden/>
          </w:rPr>
          <w:fldChar w:fldCharType="end"/>
        </w:r>
      </w:hyperlink>
    </w:p>
    <w:p w:rsidR="00D26474" w:rsidRDefault="00D26474">
      <w:pPr>
        <w:pStyle w:val="TOC3"/>
        <w:rPr>
          <w:sz w:val="24"/>
          <w:szCs w:val="24"/>
          <w:lang w:eastAsia="en-AU"/>
        </w:rPr>
      </w:pPr>
      <w:hyperlink w:anchor="_Toc122927075" w:history="1">
        <w:r w:rsidRPr="00A36697">
          <w:rPr>
            <w:rStyle w:val="Hyperlink"/>
          </w:rPr>
          <w:t>2.1.1 Who can apply for AIC?</w:t>
        </w:r>
        <w:r>
          <w:rPr>
            <w:webHidden/>
          </w:rPr>
          <w:tab/>
        </w:r>
        <w:r>
          <w:rPr>
            <w:webHidden/>
          </w:rPr>
          <w:fldChar w:fldCharType="begin"/>
        </w:r>
        <w:r>
          <w:rPr>
            <w:webHidden/>
          </w:rPr>
          <w:instrText xml:space="preserve"> PAGEREF _Toc122927075 \h </w:instrText>
        </w:r>
        <w:r>
          <w:rPr>
            <w:webHidden/>
          </w:rPr>
          <w:fldChar w:fldCharType="separate"/>
        </w:r>
        <w:r w:rsidR="0065344C">
          <w:rPr>
            <w:webHidden/>
          </w:rPr>
          <w:t>27</w:t>
        </w:r>
        <w:r>
          <w:rPr>
            <w:webHidden/>
          </w:rPr>
          <w:fldChar w:fldCharType="end"/>
        </w:r>
      </w:hyperlink>
    </w:p>
    <w:p w:rsidR="00D26474" w:rsidRDefault="00D26474">
      <w:pPr>
        <w:pStyle w:val="TOC3"/>
        <w:rPr>
          <w:sz w:val="24"/>
          <w:szCs w:val="24"/>
          <w:lang w:eastAsia="en-AU"/>
        </w:rPr>
      </w:pPr>
      <w:hyperlink w:anchor="_Toc122927076" w:history="1">
        <w:r w:rsidRPr="00A36697">
          <w:rPr>
            <w:rStyle w:val="Hyperlink"/>
          </w:rPr>
          <w:t>2.1.2 Who can be an approved applicant?</w:t>
        </w:r>
        <w:r>
          <w:rPr>
            <w:webHidden/>
          </w:rPr>
          <w:tab/>
        </w:r>
        <w:r>
          <w:rPr>
            <w:webHidden/>
          </w:rPr>
          <w:fldChar w:fldCharType="begin"/>
        </w:r>
        <w:r>
          <w:rPr>
            <w:webHidden/>
          </w:rPr>
          <w:instrText xml:space="preserve"> PAGEREF _Toc122927076 \h </w:instrText>
        </w:r>
        <w:r>
          <w:rPr>
            <w:webHidden/>
          </w:rPr>
          <w:fldChar w:fldCharType="separate"/>
        </w:r>
        <w:r w:rsidR="0065344C">
          <w:rPr>
            <w:webHidden/>
          </w:rPr>
          <w:t>27</w:t>
        </w:r>
        <w:r>
          <w:rPr>
            <w:webHidden/>
          </w:rPr>
          <w:fldChar w:fldCharType="end"/>
        </w:r>
      </w:hyperlink>
    </w:p>
    <w:p w:rsidR="00D26474" w:rsidRDefault="00D26474">
      <w:pPr>
        <w:pStyle w:val="TOC3"/>
        <w:rPr>
          <w:sz w:val="24"/>
          <w:szCs w:val="24"/>
          <w:lang w:eastAsia="en-AU"/>
        </w:rPr>
      </w:pPr>
      <w:hyperlink w:anchor="_Toc122927077" w:history="1">
        <w:r w:rsidRPr="00A36697">
          <w:rPr>
            <w:rStyle w:val="Hyperlink"/>
          </w:rPr>
          <w:t>2.1.3 Who cannot be an approved applicant?</w:t>
        </w:r>
        <w:r>
          <w:rPr>
            <w:webHidden/>
          </w:rPr>
          <w:tab/>
        </w:r>
        <w:r>
          <w:rPr>
            <w:webHidden/>
          </w:rPr>
          <w:fldChar w:fldCharType="begin"/>
        </w:r>
        <w:r>
          <w:rPr>
            <w:webHidden/>
          </w:rPr>
          <w:instrText xml:space="preserve"> PAGEREF _Toc122927077 \h </w:instrText>
        </w:r>
        <w:r>
          <w:rPr>
            <w:webHidden/>
          </w:rPr>
          <w:fldChar w:fldCharType="separate"/>
        </w:r>
        <w:r w:rsidR="0065344C">
          <w:rPr>
            <w:webHidden/>
          </w:rPr>
          <w:t>27</w:t>
        </w:r>
        <w:r>
          <w:rPr>
            <w:webHidden/>
          </w:rPr>
          <w:fldChar w:fldCharType="end"/>
        </w:r>
      </w:hyperlink>
    </w:p>
    <w:p w:rsidR="00D26474" w:rsidRDefault="00D26474">
      <w:pPr>
        <w:pStyle w:val="TOC3"/>
        <w:rPr>
          <w:sz w:val="24"/>
          <w:szCs w:val="24"/>
          <w:lang w:eastAsia="en-AU"/>
        </w:rPr>
      </w:pPr>
      <w:hyperlink w:anchor="_Toc122927078" w:history="1">
        <w:r w:rsidRPr="00A36697">
          <w:rPr>
            <w:rStyle w:val="Hyperlink"/>
          </w:rPr>
          <w:t>2.1.4 Student lives with parent(s)</w:t>
        </w:r>
        <w:r>
          <w:rPr>
            <w:webHidden/>
          </w:rPr>
          <w:tab/>
        </w:r>
        <w:r>
          <w:rPr>
            <w:webHidden/>
          </w:rPr>
          <w:fldChar w:fldCharType="begin"/>
        </w:r>
        <w:r>
          <w:rPr>
            <w:webHidden/>
          </w:rPr>
          <w:instrText xml:space="preserve"> PAGEREF _Toc122927078 \h </w:instrText>
        </w:r>
        <w:r>
          <w:rPr>
            <w:webHidden/>
          </w:rPr>
          <w:fldChar w:fldCharType="separate"/>
        </w:r>
        <w:r w:rsidR="0065344C">
          <w:rPr>
            <w:webHidden/>
          </w:rPr>
          <w:t>28</w:t>
        </w:r>
        <w:r>
          <w:rPr>
            <w:webHidden/>
          </w:rPr>
          <w:fldChar w:fldCharType="end"/>
        </w:r>
      </w:hyperlink>
    </w:p>
    <w:p w:rsidR="00D26474" w:rsidRDefault="00D26474">
      <w:pPr>
        <w:pStyle w:val="TOC3"/>
        <w:rPr>
          <w:sz w:val="24"/>
          <w:szCs w:val="24"/>
          <w:lang w:eastAsia="en-AU"/>
        </w:rPr>
      </w:pPr>
      <w:hyperlink w:anchor="_Toc122927079" w:history="1">
        <w:r w:rsidRPr="00A36697">
          <w:rPr>
            <w:rStyle w:val="Hyperlink"/>
          </w:rPr>
          <w:t>2.1.5 Student lives with one parent</w:t>
        </w:r>
        <w:r>
          <w:rPr>
            <w:webHidden/>
          </w:rPr>
          <w:tab/>
        </w:r>
        <w:r>
          <w:rPr>
            <w:webHidden/>
          </w:rPr>
          <w:fldChar w:fldCharType="begin"/>
        </w:r>
        <w:r>
          <w:rPr>
            <w:webHidden/>
          </w:rPr>
          <w:instrText xml:space="preserve"> PAGEREF _Toc122927079 \h </w:instrText>
        </w:r>
        <w:r>
          <w:rPr>
            <w:webHidden/>
          </w:rPr>
          <w:fldChar w:fldCharType="separate"/>
        </w:r>
        <w:r w:rsidR="0065344C">
          <w:rPr>
            <w:webHidden/>
          </w:rPr>
          <w:t>28</w:t>
        </w:r>
        <w:r>
          <w:rPr>
            <w:webHidden/>
          </w:rPr>
          <w:fldChar w:fldCharType="end"/>
        </w:r>
      </w:hyperlink>
    </w:p>
    <w:p w:rsidR="00D26474" w:rsidRDefault="00D26474">
      <w:pPr>
        <w:pStyle w:val="TOC3"/>
        <w:rPr>
          <w:sz w:val="24"/>
          <w:szCs w:val="24"/>
          <w:lang w:eastAsia="en-AU"/>
        </w:rPr>
      </w:pPr>
      <w:hyperlink w:anchor="_Toc122927080" w:history="1">
        <w:r w:rsidRPr="00A36697">
          <w:rPr>
            <w:rStyle w:val="Hyperlink"/>
          </w:rPr>
          <w:t>2.1.6 Student lives with each parent separately</w:t>
        </w:r>
        <w:r>
          <w:rPr>
            <w:webHidden/>
          </w:rPr>
          <w:tab/>
        </w:r>
        <w:r>
          <w:rPr>
            <w:webHidden/>
          </w:rPr>
          <w:fldChar w:fldCharType="begin"/>
        </w:r>
        <w:r>
          <w:rPr>
            <w:webHidden/>
          </w:rPr>
          <w:instrText xml:space="preserve"> PAGEREF _Toc122927080 \h </w:instrText>
        </w:r>
        <w:r>
          <w:rPr>
            <w:webHidden/>
          </w:rPr>
          <w:fldChar w:fldCharType="separate"/>
        </w:r>
        <w:r w:rsidR="0065344C">
          <w:rPr>
            <w:webHidden/>
          </w:rPr>
          <w:t>28</w:t>
        </w:r>
        <w:r>
          <w:rPr>
            <w:webHidden/>
          </w:rPr>
          <w:fldChar w:fldCharType="end"/>
        </w:r>
      </w:hyperlink>
    </w:p>
    <w:p w:rsidR="00D26474" w:rsidRDefault="00D26474">
      <w:pPr>
        <w:pStyle w:val="TOC3"/>
        <w:rPr>
          <w:sz w:val="24"/>
          <w:szCs w:val="24"/>
          <w:lang w:eastAsia="en-AU"/>
        </w:rPr>
      </w:pPr>
      <w:hyperlink w:anchor="_Toc122927081" w:history="1">
        <w:r w:rsidRPr="00A36697">
          <w:rPr>
            <w:rStyle w:val="Hyperlink"/>
          </w:rPr>
          <w:t>2.1.7 Matters to consider where there is a dispute over who should be the approved applicant</w:t>
        </w:r>
        <w:r>
          <w:rPr>
            <w:webHidden/>
          </w:rPr>
          <w:tab/>
        </w:r>
        <w:r>
          <w:rPr>
            <w:webHidden/>
          </w:rPr>
          <w:fldChar w:fldCharType="begin"/>
        </w:r>
        <w:r>
          <w:rPr>
            <w:webHidden/>
          </w:rPr>
          <w:instrText xml:space="preserve"> PAGEREF _Toc122927081 \h </w:instrText>
        </w:r>
        <w:r>
          <w:rPr>
            <w:webHidden/>
          </w:rPr>
          <w:fldChar w:fldCharType="separate"/>
        </w:r>
        <w:r w:rsidR="0065344C">
          <w:rPr>
            <w:webHidden/>
          </w:rPr>
          <w:t>28</w:t>
        </w:r>
        <w:r>
          <w:rPr>
            <w:webHidden/>
          </w:rPr>
          <w:fldChar w:fldCharType="end"/>
        </w:r>
      </w:hyperlink>
    </w:p>
    <w:p w:rsidR="00D26474" w:rsidRDefault="00D26474">
      <w:pPr>
        <w:pStyle w:val="TOC3"/>
        <w:rPr>
          <w:sz w:val="24"/>
          <w:szCs w:val="24"/>
          <w:lang w:eastAsia="en-AU"/>
        </w:rPr>
      </w:pPr>
      <w:hyperlink w:anchor="_Toc122927082" w:history="1">
        <w:r w:rsidRPr="00A36697">
          <w:rPr>
            <w:rStyle w:val="Hyperlink"/>
          </w:rPr>
          <w:t>2.1.8 Only one claim per student may be accepted</w:t>
        </w:r>
        <w:r>
          <w:rPr>
            <w:webHidden/>
          </w:rPr>
          <w:tab/>
        </w:r>
        <w:r>
          <w:rPr>
            <w:webHidden/>
          </w:rPr>
          <w:fldChar w:fldCharType="begin"/>
        </w:r>
        <w:r>
          <w:rPr>
            <w:webHidden/>
          </w:rPr>
          <w:instrText xml:space="preserve"> PAGEREF _Toc122927082 \h </w:instrText>
        </w:r>
        <w:r>
          <w:rPr>
            <w:webHidden/>
          </w:rPr>
          <w:fldChar w:fldCharType="separate"/>
        </w:r>
        <w:r w:rsidR="0065344C">
          <w:rPr>
            <w:webHidden/>
          </w:rPr>
          <w:t>29</w:t>
        </w:r>
        <w:r>
          <w:rPr>
            <w:webHidden/>
          </w:rPr>
          <w:fldChar w:fldCharType="end"/>
        </w:r>
      </w:hyperlink>
    </w:p>
    <w:p w:rsidR="00D26474" w:rsidRDefault="00D26474">
      <w:pPr>
        <w:pStyle w:val="TOC3"/>
        <w:rPr>
          <w:sz w:val="24"/>
          <w:szCs w:val="24"/>
          <w:lang w:eastAsia="en-AU"/>
        </w:rPr>
      </w:pPr>
      <w:hyperlink w:anchor="_Toc122927083" w:history="1">
        <w:r w:rsidRPr="00A36697">
          <w:rPr>
            <w:rStyle w:val="Hyperlink"/>
          </w:rPr>
          <w:t>2.1.9 New claim required when approved applicant changes</w:t>
        </w:r>
        <w:r>
          <w:rPr>
            <w:webHidden/>
          </w:rPr>
          <w:tab/>
        </w:r>
        <w:r>
          <w:rPr>
            <w:webHidden/>
          </w:rPr>
          <w:fldChar w:fldCharType="begin"/>
        </w:r>
        <w:r>
          <w:rPr>
            <w:webHidden/>
          </w:rPr>
          <w:instrText xml:space="preserve"> PAGEREF _Toc122927083 \h </w:instrText>
        </w:r>
        <w:r>
          <w:rPr>
            <w:webHidden/>
          </w:rPr>
          <w:fldChar w:fldCharType="separate"/>
        </w:r>
        <w:r w:rsidR="0065344C">
          <w:rPr>
            <w:webHidden/>
          </w:rPr>
          <w:t>29</w:t>
        </w:r>
        <w:r>
          <w:rPr>
            <w:webHidden/>
          </w:rPr>
          <w:fldChar w:fldCharType="end"/>
        </w:r>
      </w:hyperlink>
    </w:p>
    <w:p w:rsidR="00D26474" w:rsidRDefault="00D26474">
      <w:pPr>
        <w:pStyle w:val="TOC3"/>
        <w:rPr>
          <w:sz w:val="24"/>
          <w:szCs w:val="24"/>
          <w:lang w:eastAsia="en-AU"/>
        </w:rPr>
      </w:pPr>
      <w:hyperlink w:anchor="_Toc122927084" w:history="1">
        <w:r w:rsidRPr="00A36697">
          <w:rPr>
            <w:rStyle w:val="Hyperlink"/>
          </w:rPr>
          <w:t>2.1.10 Applicant who is not a parent or parent’s partner</w:t>
        </w:r>
        <w:r>
          <w:rPr>
            <w:webHidden/>
          </w:rPr>
          <w:tab/>
        </w:r>
        <w:r>
          <w:rPr>
            <w:webHidden/>
          </w:rPr>
          <w:fldChar w:fldCharType="begin"/>
        </w:r>
        <w:r>
          <w:rPr>
            <w:webHidden/>
          </w:rPr>
          <w:instrText xml:space="preserve"> PAGEREF _Toc122927084 \h </w:instrText>
        </w:r>
        <w:r>
          <w:rPr>
            <w:webHidden/>
          </w:rPr>
          <w:fldChar w:fldCharType="separate"/>
        </w:r>
        <w:r w:rsidR="0065344C">
          <w:rPr>
            <w:webHidden/>
          </w:rPr>
          <w:t>29</w:t>
        </w:r>
        <w:r>
          <w:rPr>
            <w:webHidden/>
          </w:rPr>
          <w:fldChar w:fldCharType="end"/>
        </w:r>
      </w:hyperlink>
    </w:p>
    <w:p w:rsidR="00D26474" w:rsidRDefault="00D26474">
      <w:pPr>
        <w:pStyle w:val="TOC3"/>
        <w:rPr>
          <w:sz w:val="24"/>
          <w:szCs w:val="24"/>
          <w:lang w:eastAsia="en-AU"/>
        </w:rPr>
      </w:pPr>
      <w:hyperlink w:anchor="_Toc122927085" w:history="1">
        <w:r w:rsidRPr="00A36697">
          <w:rPr>
            <w:rStyle w:val="Hyperlink"/>
          </w:rPr>
          <w:t>2.1.11 Approved applicant for child who lives continuously in a special institution</w:t>
        </w:r>
        <w:r>
          <w:rPr>
            <w:webHidden/>
          </w:rPr>
          <w:tab/>
        </w:r>
        <w:r>
          <w:rPr>
            <w:webHidden/>
          </w:rPr>
          <w:fldChar w:fldCharType="begin"/>
        </w:r>
        <w:r>
          <w:rPr>
            <w:webHidden/>
          </w:rPr>
          <w:instrText xml:space="preserve"> PAGEREF _Toc122927085 \h </w:instrText>
        </w:r>
        <w:r>
          <w:rPr>
            <w:webHidden/>
          </w:rPr>
          <w:fldChar w:fldCharType="separate"/>
        </w:r>
        <w:r w:rsidR="0065344C">
          <w:rPr>
            <w:webHidden/>
          </w:rPr>
          <w:t>29</w:t>
        </w:r>
        <w:r>
          <w:rPr>
            <w:webHidden/>
          </w:rPr>
          <w:fldChar w:fldCharType="end"/>
        </w:r>
      </w:hyperlink>
    </w:p>
    <w:p w:rsidR="00D26474" w:rsidRDefault="00D26474">
      <w:pPr>
        <w:pStyle w:val="TOC3"/>
        <w:rPr>
          <w:sz w:val="24"/>
          <w:szCs w:val="24"/>
          <w:lang w:eastAsia="en-AU"/>
        </w:rPr>
      </w:pPr>
      <w:hyperlink w:anchor="_Toc122927086" w:history="1">
        <w:r w:rsidRPr="00A36697">
          <w:rPr>
            <w:rStyle w:val="Hyperlink"/>
          </w:rPr>
          <w:t>2.1.12 Foster parent(s) as approved applicant</w:t>
        </w:r>
        <w:r>
          <w:rPr>
            <w:webHidden/>
          </w:rPr>
          <w:tab/>
        </w:r>
        <w:r>
          <w:rPr>
            <w:webHidden/>
          </w:rPr>
          <w:fldChar w:fldCharType="begin"/>
        </w:r>
        <w:r>
          <w:rPr>
            <w:webHidden/>
          </w:rPr>
          <w:instrText xml:space="preserve"> PAGEREF _Toc122927086 \h </w:instrText>
        </w:r>
        <w:r>
          <w:rPr>
            <w:webHidden/>
          </w:rPr>
          <w:fldChar w:fldCharType="separate"/>
        </w:r>
        <w:r w:rsidR="0065344C">
          <w:rPr>
            <w:webHidden/>
          </w:rPr>
          <w:t>29</w:t>
        </w:r>
        <w:r>
          <w:rPr>
            <w:webHidden/>
          </w:rPr>
          <w:fldChar w:fldCharType="end"/>
        </w:r>
      </w:hyperlink>
    </w:p>
    <w:p w:rsidR="00D26474" w:rsidRDefault="00D26474">
      <w:pPr>
        <w:pStyle w:val="TOC3"/>
        <w:rPr>
          <w:sz w:val="24"/>
          <w:szCs w:val="24"/>
          <w:lang w:eastAsia="en-AU"/>
        </w:rPr>
      </w:pPr>
      <w:hyperlink w:anchor="_Toc122927087" w:history="1">
        <w:r w:rsidRPr="00A36697">
          <w:rPr>
            <w:rStyle w:val="Hyperlink"/>
          </w:rPr>
          <w:t>2.1.13 Organisations or institutions as approved applicants</w:t>
        </w:r>
        <w:r>
          <w:rPr>
            <w:webHidden/>
          </w:rPr>
          <w:tab/>
        </w:r>
        <w:r>
          <w:rPr>
            <w:webHidden/>
          </w:rPr>
          <w:fldChar w:fldCharType="begin"/>
        </w:r>
        <w:r>
          <w:rPr>
            <w:webHidden/>
          </w:rPr>
          <w:instrText xml:space="preserve"> PAGEREF _Toc122927087 \h </w:instrText>
        </w:r>
        <w:r>
          <w:rPr>
            <w:webHidden/>
          </w:rPr>
          <w:fldChar w:fldCharType="separate"/>
        </w:r>
        <w:r w:rsidR="0065344C">
          <w:rPr>
            <w:webHidden/>
          </w:rPr>
          <w:t>30</w:t>
        </w:r>
        <w:r>
          <w:rPr>
            <w:webHidden/>
          </w:rPr>
          <w:fldChar w:fldCharType="end"/>
        </w:r>
      </w:hyperlink>
    </w:p>
    <w:p w:rsidR="00D26474" w:rsidRDefault="00D26474">
      <w:pPr>
        <w:pStyle w:val="TOC3"/>
        <w:rPr>
          <w:sz w:val="24"/>
          <w:szCs w:val="24"/>
          <w:lang w:eastAsia="en-AU"/>
        </w:rPr>
      </w:pPr>
      <w:hyperlink w:anchor="_Toc122927088" w:history="1">
        <w:r w:rsidRPr="00A36697">
          <w:rPr>
            <w:rStyle w:val="Hyperlink"/>
          </w:rPr>
          <w:t>2.1.14 Determining whether an organisation / institution has full responsibility for a student</w:t>
        </w:r>
        <w:r>
          <w:rPr>
            <w:webHidden/>
          </w:rPr>
          <w:tab/>
        </w:r>
        <w:r>
          <w:rPr>
            <w:webHidden/>
          </w:rPr>
          <w:fldChar w:fldCharType="begin"/>
        </w:r>
        <w:r>
          <w:rPr>
            <w:webHidden/>
          </w:rPr>
          <w:instrText xml:space="preserve"> PAGEREF _Toc122927088 \h </w:instrText>
        </w:r>
        <w:r>
          <w:rPr>
            <w:webHidden/>
          </w:rPr>
          <w:fldChar w:fldCharType="separate"/>
        </w:r>
        <w:r w:rsidR="0065344C">
          <w:rPr>
            <w:webHidden/>
          </w:rPr>
          <w:t>30</w:t>
        </w:r>
        <w:r>
          <w:rPr>
            <w:webHidden/>
          </w:rPr>
          <w:fldChar w:fldCharType="end"/>
        </w:r>
      </w:hyperlink>
    </w:p>
    <w:p w:rsidR="00D26474" w:rsidRDefault="00D26474">
      <w:pPr>
        <w:pStyle w:val="TOC3"/>
        <w:rPr>
          <w:sz w:val="24"/>
          <w:szCs w:val="24"/>
          <w:lang w:eastAsia="en-AU"/>
        </w:rPr>
      </w:pPr>
      <w:hyperlink w:anchor="_Toc122927089" w:history="1">
        <w:r w:rsidRPr="00A36697">
          <w:rPr>
            <w:rStyle w:val="Hyperlink"/>
          </w:rPr>
          <w:t>2.1.15 Claims received from parent and from organisation / institution</w:t>
        </w:r>
        <w:r>
          <w:rPr>
            <w:webHidden/>
          </w:rPr>
          <w:tab/>
        </w:r>
        <w:r>
          <w:rPr>
            <w:webHidden/>
          </w:rPr>
          <w:fldChar w:fldCharType="begin"/>
        </w:r>
        <w:r>
          <w:rPr>
            <w:webHidden/>
          </w:rPr>
          <w:instrText xml:space="preserve"> PAGEREF _Toc122927089 \h </w:instrText>
        </w:r>
        <w:r>
          <w:rPr>
            <w:webHidden/>
          </w:rPr>
          <w:fldChar w:fldCharType="separate"/>
        </w:r>
        <w:r w:rsidR="0065344C">
          <w:rPr>
            <w:webHidden/>
          </w:rPr>
          <w:t>31</w:t>
        </w:r>
        <w:r>
          <w:rPr>
            <w:webHidden/>
          </w:rPr>
          <w:fldChar w:fldCharType="end"/>
        </w:r>
      </w:hyperlink>
    </w:p>
    <w:p w:rsidR="00D26474" w:rsidRDefault="00D26474">
      <w:pPr>
        <w:pStyle w:val="TOC2"/>
        <w:rPr>
          <w:color w:val="auto"/>
          <w:szCs w:val="24"/>
          <w:lang w:eastAsia="en-AU"/>
        </w:rPr>
      </w:pPr>
      <w:hyperlink w:anchor="_Toc122927090" w:history="1">
        <w:r w:rsidRPr="00A36697">
          <w:rPr>
            <w:rStyle w:val="Hyperlink"/>
          </w:rPr>
          <w:t>2.2 Residence Requirements for Approved Applicants</w:t>
        </w:r>
        <w:r>
          <w:rPr>
            <w:webHidden/>
          </w:rPr>
          <w:tab/>
        </w:r>
        <w:r>
          <w:rPr>
            <w:webHidden/>
          </w:rPr>
          <w:fldChar w:fldCharType="begin"/>
        </w:r>
        <w:r>
          <w:rPr>
            <w:webHidden/>
          </w:rPr>
          <w:instrText xml:space="preserve"> PAGEREF _Toc122927090 \h </w:instrText>
        </w:r>
        <w:r>
          <w:rPr>
            <w:webHidden/>
          </w:rPr>
          <w:fldChar w:fldCharType="separate"/>
        </w:r>
        <w:r w:rsidR="0065344C">
          <w:rPr>
            <w:webHidden/>
          </w:rPr>
          <w:t>32</w:t>
        </w:r>
        <w:r>
          <w:rPr>
            <w:webHidden/>
          </w:rPr>
          <w:fldChar w:fldCharType="end"/>
        </w:r>
      </w:hyperlink>
    </w:p>
    <w:p w:rsidR="00D26474" w:rsidRDefault="00D26474">
      <w:pPr>
        <w:pStyle w:val="TOC3"/>
        <w:rPr>
          <w:sz w:val="24"/>
          <w:szCs w:val="24"/>
          <w:lang w:eastAsia="en-AU"/>
        </w:rPr>
      </w:pPr>
      <w:hyperlink w:anchor="_Toc122927091" w:history="1">
        <w:r w:rsidRPr="00A36697">
          <w:rPr>
            <w:rStyle w:val="Hyperlink"/>
          </w:rPr>
          <w:t>2.2.1 Citizenship or permanent residency</w:t>
        </w:r>
        <w:r>
          <w:rPr>
            <w:webHidden/>
          </w:rPr>
          <w:tab/>
        </w:r>
        <w:r>
          <w:rPr>
            <w:webHidden/>
          </w:rPr>
          <w:fldChar w:fldCharType="begin"/>
        </w:r>
        <w:r>
          <w:rPr>
            <w:webHidden/>
          </w:rPr>
          <w:instrText xml:space="preserve"> PAGEREF _Toc122927091 \h </w:instrText>
        </w:r>
        <w:r>
          <w:rPr>
            <w:webHidden/>
          </w:rPr>
          <w:fldChar w:fldCharType="separate"/>
        </w:r>
        <w:r w:rsidR="0065344C">
          <w:rPr>
            <w:webHidden/>
          </w:rPr>
          <w:t>32</w:t>
        </w:r>
        <w:r>
          <w:rPr>
            <w:webHidden/>
          </w:rPr>
          <w:fldChar w:fldCharType="end"/>
        </w:r>
      </w:hyperlink>
    </w:p>
    <w:p w:rsidR="00D26474" w:rsidRDefault="00D26474">
      <w:pPr>
        <w:pStyle w:val="TOC3"/>
        <w:rPr>
          <w:sz w:val="24"/>
          <w:szCs w:val="24"/>
          <w:lang w:eastAsia="en-AU"/>
        </w:rPr>
      </w:pPr>
      <w:hyperlink w:anchor="_Toc122927092" w:history="1">
        <w:r w:rsidRPr="00A36697">
          <w:rPr>
            <w:rStyle w:val="Hyperlink"/>
          </w:rPr>
          <w:t>2.2.2 New Zealand citizens</w:t>
        </w:r>
        <w:r>
          <w:rPr>
            <w:webHidden/>
          </w:rPr>
          <w:tab/>
        </w:r>
        <w:r>
          <w:rPr>
            <w:webHidden/>
          </w:rPr>
          <w:fldChar w:fldCharType="begin"/>
        </w:r>
        <w:r>
          <w:rPr>
            <w:webHidden/>
          </w:rPr>
          <w:instrText xml:space="preserve"> PAGEREF _Toc122927092 \h </w:instrText>
        </w:r>
        <w:r>
          <w:rPr>
            <w:webHidden/>
          </w:rPr>
          <w:fldChar w:fldCharType="separate"/>
        </w:r>
        <w:r w:rsidR="0065344C">
          <w:rPr>
            <w:webHidden/>
          </w:rPr>
          <w:t>32</w:t>
        </w:r>
        <w:r>
          <w:rPr>
            <w:webHidden/>
          </w:rPr>
          <w:fldChar w:fldCharType="end"/>
        </w:r>
      </w:hyperlink>
    </w:p>
    <w:p w:rsidR="00D26474" w:rsidRDefault="00D26474">
      <w:pPr>
        <w:pStyle w:val="TOC3"/>
        <w:rPr>
          <w:sz w:val="24"/>
          <w:szCs w:val="24"/>
          <w:lang w:eastAsia="en-AU"/>
        </w:rPr>
      </w:pPr>
      <w:hyperlink w:anchor="_Toc122927093" w:history="1">
        <w:r w:rsidRPr="00A36697">
          <w:rPr>
            <w:rStyle w:val="Hyperlink"/>
          </w:rPr>
          <w:t>2.2.3 Indicators that applicant is not permanently settled</w:t>
        </w:r>
        <w:r>
          <w:rPr>
            <w:webHidden/>
          </w:rPr>
          <w:tab/>
        </w:r>
        <w:r>
          <w:rPr>
            <w:webHidden/>
          </w:rPr>
          <w:fldChar w:fldCharType="begin"/>
        </w:r>
        <w:r>
          <w:rPr>
            <w:webHidden/>
          </w:rPr>
          <w:instrText xml:space="preserve"> PAGEREF _Toc122927093 \h </w:instrText>
        </w:r>
        <w:r>
          <w:rPr>
            <w:webHidden/>
          </w:rPr>
          <w:fldChar w:fldCharType="separate"/>
        </w:r>
        <w:r w:rsidR="0065344C">
          <w:rPr>
            <w:webHidden/>
          </w:rPr>
          <w:t>32</w:t>
        </w:r>
        <w:r>
          <w:rPr>
            <w:webHidden/>
          </w:rPr>
          <w:fldChar w:fldCharType="end"/>
        </w:r>
      </w:hyperlink>
    </w:p>
    <w:p w:rsidR="00D26474" w:rsidRDefault="00D26474">
      <w:pPr>
        <w:pStyle w:val="TOC3"/>
        <w:rPr>
          <w:sz w:val="24"/>
          <w:szCs w:val="24"/>
          <w:lang w:eastAsia="en-AU"/>
        </w:rPr>
      </w:pPr>
      <w:hyperlink w:anchor="_Toc122927094" w:history="1">
        <w:r w:rsidRPr="00A36697">
          <w:rPr>
            <w:rStyle w:val="Hyperlink"/>
          </w:rPr>
          <w:t>2.2.4 Applicant must normally live in Australia</w:t>
        </w:r>
        <w:r>
          <w:rPr>
            <w:webHidden/>
          </w:rPr>
          <w:tab/>
        </w:r>
        <w:r>
          <w:rPr>
            <w:webHidden/>
          </w:rPr>
          <w:fldChar w:fldCharType="begin"/>
        </w:r>
        <w:r>
          <w:rPr>
            <w:webHidden/>
          </w:rPr>
          <w:instrText xml:space="preserve"> PAGEREF _Toc122927094 \h </w:instrText>
        </w:r>
        <w:r>
          <w:rPr>
            <w:webHidden/>
          </w:rPr>
          <w:fldChar w:fldCharType="separate"/>
        </w:r>
        <w:r w:rsidR="0065344C">
          <w:rPr>
            <w:webHidden/>
          </w:rPr>
          <w:t>33</w:t>
        </w:r>
        <w:r>
          <w:rPr>
            <w:webHidden/>
          </w:rPr>
          <w:fldChar w:fldCharType="end"/>
        </w:r>
      </w:hyperlink>
    </w:p>
    <w:p w:rsidR="00D26474" w:rsidRDefault="00D26474">
      <w:pPr>
        <w:pStyle w:val="TOC2"/>
        <w:rPr>
          <w:color w:val="auto"/>
          <w:szCs w:val="24"/>
          <w:lang w:eastAsia="en-AU"/>
        </w:rPr>
      </w:pPr>
      <w:hyperlink w:anchor="_Toc122927095" w:history="1">
        <w:r w:rsidRPr="00A36697">
          <w:rPr>
            <w:rStyle w:val="Hyperlink"/>
          </w:rPr>
          <w:t>2.3 The effect of other Australian Government Assistance on an Applicant’s eligibility</w:t>
        </w:r>
        <w:r>
          <w:rPr>
            <w:webHidden/>
          </w:rPr>
          <w:tab/>
        </w:r>
        <w:r>
          <w:rPr>
            <w:webHidden/>
          </w:rPr>
          <w:fldChar w:fldCharType="begin"/>
        </w:r>
        <w:r>
          <w:rPr>
            <w:webHidden/>
          </w:rPr>
          <w:instrText xml:space="preserve"> PAGEREF _Toc122927095 \h </w:instrText>
        </w:r>
        <w:r>
          <w:rPr>
            <w:webHidden/>
          </w:rPr>
          <w:fldChar w:fldCharType="separate"/>
        </w:r>
        <w:r w:rsidR="0065344C">
          <w:rPr>
            <w:webHidden/>
          </w:rPr>
          <w:t>34</w:t>
        </w:r>
        <w:r>
          <w:rPr>
            <w:webHidden/>
          </w:rPr>
          <w:fldChar w:fldCharType="end"/>
        </w:r>
      </w:hyperlink>
    </w:p>
    <w:p w:rsidR="00D26474" w:rsidRDefault="00D26474">
      <w:pPr>
        <w:pStyle w:val="TOC3"/>
        <w:rPr>
          <w:sz w:val="24"/>
          <w:szCs w:val="24"/>
          <w:lang w:eastAsia="en-AU"/>
        </w:rPr>
      </w:pPr>
      <w:hyperlink w:anchor="_Toc122927096" w:history="1">
        <w:r w:rsidRPr="00A36697">
          <w:rPr>
            <w:rStyle w:val="Hyperlink"/>
          </w:rPr>
          <w:t>2.3.1 Other Australian Government assistance resulting in loss of eligibility</w:t>
        </w:r>
        <w:r>
          <w:rPr>
            <w:webHidden/>
          </w:rPr>
          <w:tab/>
        </w:r>
        <w:r>
          <w:rPr>
            <w:webHidden/>
          </w:rPr>
          <w:fldChar w:fldCharType="begin"/>
        </w:r>
        <w:r>
          <w:rPr>
            <w:webHidden/>
          </w:rPr>
          <w:instrText xml:space="preserve"> PAGEREF _Toc122927096 \h </w:instrText>
        </w:r>
        <w:r>
          <w:rPr>
            <w:webHidden/>
          </w:rPr>
          <w:fldChar w:fldCharType="separate"/>
        </w:r>
        <w:r w:rsidR="0065344C">
          <w:rPr>
            <w:webHidden/>
          </w:rPr>
          <w:t>34</w:t>
        </w:r>
        <w:r>
          <w:rPr>
            <w:webHidden/>
          </w:rPr>
          <w:fldChar w:fldCharType="end"/>
        </w:r>
      </w:hyperlink>
    </w:p>
    <w:p w:rsidR="00D26474" w:rsidRDefault="00D26474">
      <w:pPr>
        <w:pStyle w:val="TOC3"/>
        <w:rPr>
          <w:sz w:val="24"/>
          <w:szCs w:val="24"/>
          <w:lang w:eastAsia="en-AU"/>
        </w:rPr>
      </w:pPr>
      <w:hyperlink w:anchor="_Toc122927097" w:history="1">
        <w:r w:rsidRPr="00A36697">
          <w:rPr>
            <w:rStyle w:val="Hyperlink"/>
          </w:rPr>
          <w:t>2.3.2 Effect of other Australian Government assistance on eligibility</w:t>
        </w:r>
        <w:r>
          <w:rPr>
            <w:webHidden/>
          </w:rPr>
          <w:tab/>
        </w:r>
        <w:r>
          <w:rPr>
            <w:webHidden/>
          </w:rPr>
          <w:fldChar w:fldCharType="begin"/>
        </w:r>
        <w:r>
          <w:rPr>
            <w:webHidden/>
          </w:rPr>
          <w:instrText xml:space="preserve"> PAGEREF _Toc122927097 \h </w:instrText>
        </w:r>
        <w:r>
          <w:rPr>
            <w:webHidden/>
          </w:rPr>
          <w:fldChar w:fldCharType="separate"/>
        </w:r>
        <w:r w:rsidR="0065344C">
          <w:rPr>
            <w:webHidden/>
          </w:rPr>
          <w:t>34</w:t>
        </w:r>
        <w:r>
          <w:rPr>
            <w:webHidden/>
          </w:rPr>
          <w:fldChar w:fldCharType="end"/>
        </w:r>
      </w:hyperlink>
    </w:p>
    <w:p w:rsidR="00D26474" w:rsidRDefault="00D26474">
      <w:pPr>
        <w:pStyle w:val="TOC3"/>
        <w:rPr>
          <w:sz w:val="24"/>
          <w:szCs w:val="24"/>
          <w:lang w:eastAsia="en-AU"/>
        </w:rPr>
      </w:pPr>
      <w:hyperlink w:anchor="_Toc122927098" w:history="1">
        <w:r w:rsidRPr="00A36697">
          <w:rPr>
            <w:rStyle w:val="Hyperlink"/>
          </w:rPr>
          <w:t>2.3.3 Other Australian Government assistance that does not affect eligibility</w:t>
        </w:r>
        <w:r>
          <w:rPr>
            <w:webHidden/>
          </w:rPr>
          <w:tab/>
        </w:r>
        <w:r>
          <w:rPr>
            <w:webHidden/>
          </w:rPr>
          <w:fldChar w:fldCharType="begin"/>
        </w:r>
        <w:r>
          <w:rPr>
            <w:webHidden/>
          </w:rPr>
          <w:instrText xml:space="preserve"> PAGEREF _Toc122927098 \h </w:instrText>
        </w:r>
        <w:r>
          <w:rPr>
            <w:webHidden/>
          </w:rPr>
          <w:fldChar w:fldCharType="separate"/>
        </w:r>
        <w:r w:rsidR="0065344C">
          <w:rPr>
            <w:webHidden/>
          </w:rPr>
          <w:t>34</w:t>
        </w:r>
        <w:r>
          <w:rPr>
            <w:webHidden/>
          </w:rPr>
          <w:fldChar w:fldCharType="end"/>
        </w:r>
      </w:hyperlink>
    </w:p>
    <w:p w:rsidR="00D26474" w:rsidRDefault="00D26474">
      <w:pPr>
        <w:pStyle w:val="TOC3"/>
        <w:rPr>
          <w:sz w:val="24"/>
          <w:szCs w:val="24"/>
          <w:lang w:eastAsia="en-AU"/>
        </w:rPr>
      </w:pPr>
      <w:hyperlink w:anchor="_Toc122927099" w:history="1">
        <w:r w:rsidRPr="00A36697">
          <w:rPr>
            <w:rStyle w:val="Hyperlink"/>
          </w:rPr>
          <w:t>2.3.4 Other Australian Government assistance affecting level of entitlement</w:t>
        </w:r>
        <w:r>
          <w:rPr>
            <w:webHidden/>
          </w:rPr>
          <w:tab/>
        </w:r>
        <w:r>
          <w:rPr>
            <w:webHidden/>
          </w:rPr>
          <w:fldChar w:fldCharType="begin"/>
        </w:r>
        <w:r>
          <w:rPr>
            <w:webHidden/>
          </w:rPr>
          <w:instrText xml:space="preserve"> PAGEREF _Toc122927099 \h </w:instrText>
        </w:r>
        <w:r>
          <w:rPr>
            <w:webHidden/>
          </w:rPr>
          <w:fldChar w:fldCharType="separate"/>
        </w:r>
        <w:r w:rsidR="0065344C">
          <w:rPr>
            <w:webHidden/>
          </w:rPr>
          <w:t>35</w:t>
        </w:r>
        <w:r>
          <w:rPr>
            <w:webHidden/>
          </w:rPr>
          <w:fldChar w:fldCharType="end"/>
        </w:r>
      </w:hyperlink>
    </w:p>
    <w:p w:rsidR="00D26474" w:rsidRDefault="00D26474">
      <w:pPr>
        <w:pStyle w:val="TOC2"/>
        <w:rPr>
          <w:color w:val="auto"/>
          <w:szCs w:val="24"/>
          <w:lang w:eastAsia="en-AU"/>
        </w:rPr>
      </w:pPr>
      <w:hyperlink w:anchor="_Toc122927100" w:history="1">
        <w:r w:rsidRPr="00A36697">
          <w:rPr>
            <w:rStyle w:val="Hyperlink"/>
          </w:rPr>
          <w:t>2.4 When must the Claim be lodged?</w:t>
        </w:r>
        <w:r>
          <w:rPr>
            <w:webHidden/>
          </w:rPr>
          <w:tab/>
        </w:r>
        <w:r>
          <w:rPr>
            <w:webHidden/>
          </w:rPr>
          <w:fldChar w:fldCharType="begin"/>
        </w:r>
        <w:r>
          <w:rPr>
            <w:webHidden/>
          </w:rPr>
          <w:instrText xml:space="preserve"> PAGEREF _Toc122927100 \h </w:instrText>
        </w:r>
        <w:r>
          <w:rPr>
            <w:webHidden/>
          </w:rPr>
          <w:fldChar w:fldCharType="separate"/>
        </w:r>
        <w:r w:rsidR="0065344C">
          <w:rPr>
            <w:webHidden/>
          </w:rPr>
          <w:t>36</w:t>
        </w:r>
        <w:r>
          <w:rPr>
            <w:webHidden/>
          </w:rPr>
          <w:fldChar w:fldCharType="end"/>
        </w:r>
      </w:hyperlink>
    </w:p>
    <w:p w:rsidR="00D26474" w:rsidRDefault="00D26474">
      <w:pPr>
        <w:pStyle w:val="TOC3"/>
        <w:rPr>
          <w:sz w:val="24"/>
          <w:szCs w:val="24"/>
          <w:lang w:eastAsia="en-AU"/>
        </w:rPr>
      </w:pPr>
      <w:hyperlink w:anchor="_Toc122927101" w:history="1">
        <w:r w:rsidRPr="00A36697">
          <w:rPr>
            <w:rStyle w:val="Hyperlink"/>
          </w:rPr>
          <w:t>2.4.1 Lodgement of Claim</w:t>
        </w:r>
        <w:r>
          <w:rPr>
            <w:webHidden/>
          </w:rPr>
          <w:tab/>
        </w:r>
        <w:r>
          <w:rPr>
            <w:webHidden/>
          </w:rPr>
          <w:fldChar w:fldCharType="begin"/>
        </w:r>
        <w:r>
          <w:rPr>
            <w:webHidden/>
          </w:rPr>
          <w:instrText xml:space="preserve"> PAGEREF _Toc122927101 \h </w:instrText>
        </w:r>
        <w:r>
          <w:rPr>
            <w:webHidden/>
          </w:rPr>
          <w:fldChar w:fldCharType="separate"/>
        </w:r>
        <w:r w:rsidR="0065344C">
          <w:rPr>
            <w:webHidden/>
          </w:rPr>
          <w:t>36</w:t>
        </w:r>
        <w:r>
          <w:rPr>
            <w:webHidden/>
          </w:rPr>
          <w:fldChar w:fldCharType="end"/>
        </w:r>
      </w:hyperlink>
    </w:p>
    <w:p w:rsidR="00D26474" w:rsidRDefault="00D26474">
      <w:pPr>
        <w:pStyle w:val="TOC3"/>
        <w:rPr>
          <w:sz w:val="24"/>
          <w:szCs w:val="24"/>
          <w:lang w:eastAsia="en-AU"/>
        </w:rPr>
      </w:pPr>
      <w:hyperlink w:anchor="_Toc122927102" w:history="1">
        <w:r w:rsidRPr="00A36697">
          <w:rPr>
            <w:rStyle w:val="Hyperlink"/>
          </w:rPr>
          <w:t>2.4.2 Late lodgement concession</w:t>
        </w:r>
        <w:r>
          <w:rPr>
            <w:webHidden/>
          </w:rPr>
          <w:tab/>
        </w:r>
        <w:r>
          <w:rPr>
            <w:webHidden/>
          </w:rPr>
          <w:fldChar w:fldCharType="begin"/>
        </w:r>
        <w:r>
          <w:rPr>
            <w:webHidden/>
          </w:rPr>
          <w:instrText xml:space="preserve"> PAGEREF _Toc122927102 \h </w:instrText>
        </w:r>
        <w:r>
          <w:rPr>
            <w:webHidden/>
          </w:rPr>
          <w:fldChar w:fldCharType="separate"/>
        </w:r>
        <w:r w:rsidR="0065344C">
          <w:rPr>
            <w:webHidden/>
          </w:rPr>
          <w:t>36</w:t>
        </w:r>
        <w:r>
          <w:rPr>
            <w:webHidden/>
          </w:rPr>
          <w:fldChar w:fldCharType="end"/>
        </w:r>
      </w:hyperlink>
    </w:p>
    <w:p w:rsidR="00D26474" w:rsidRDefault="00D26474">
      <w:pPr>
        <w:pStyle w:val="TOC2"/>
        <w:rPr>
          <w:color w:val="auto"/>
          <w:szCs w:val="24"/>
          <w:lang w:eastAsia="en-AU"/>
        </w:rPr>
      </w:pPr>
      <w:hyperlink w:anchor="_Toc122927103" w:history="1">
        <w:r w:rsidRPr="00A36697">
          <w:rPr>
            <w:rStyle w:val="Hyperlink"/>
          </w:rPr>
          <w:t>2.5 Death of Approved Applicant</w:t>
        </w:r>
        <w:r>
          <w:rPr>
            <w:webHidden/>
          </w:rPr>
          <w:tab/>
        </w:r>
        <w:r>
          <w:rPr>
            <w:webHidden/>
          </w:rPr>
          <w:fldChar w:fldCharType="begin"/>
        </w:r>
        <w:r>
          <w:rPr>
            <w:webHidden/>
          </w:rPr>
          <w:instrText xml:space="preserve"> PAGEREF _Toc122927103 \h </w:instrText>
        </w:r>
        <w:r>
          <w:rPr>
            <w:webHidden/>
          </w:rPr>
          <w:fldChar w:fldCharType="separate"/>
        </w:r>
        <w:r w:rsidR="0065344C">
          <w:rPr>
            <w:webHidden/>
          </w:rPr>
          <w:t>37</w:t>
        </w:r>
        <w:r>
          <w:rPr>
            <w:webHidden/>
          </w:rPr>
          <w:fldChar w:fldCharType="end"/>
        </w:r>
      </w:hyperlink>
    </w:p>
    <w:p w:rsidR="00D26474" w:rsidRDefault="00D26474">
      <w:pPr>
        <w:pStyle w:val="TOC3"/>
        <w:rPr>
          <w:sz w:val="24"/>
          <w:szCs w:val="24"/>
          <w:lang w:eastAsia="en-AU"/>
        </w:rPr>
      </w:pPr>
      <w:hyperlink w:anchor="_Toc122927104" w:history="1">
        <w:r w:rsidRPr="00A36697">
          <w:rPr>
            <w:rStyle w:val="Hyperlink"/>
          </w:rPr>
          <w:t>2.5.1 Where there is more than one approved applicant</w:t>
        </w:r>
        <w:r>
          <w:rPr>
            <w:webHidden/>
          </w:rPr>
          <w:tab/>
        </w:r>
        <w:r>
          <w:rPr>
            <w:webHidden/>
          </w:rPr>
          <w:fldChar w:fldCharType="begin"/>
        </w:r>
        <w:r>
          <w:rPr>
            <w:webHidden/>
          </w:rPr>
          <w:instrText xml:space="preserve"> PAGEREF _Toc122927104 \h </w:instrText>
        </w:r>
        <w:r>
          <w:rPr>
            <w:webHidden/>
          </w:rPr>
          <w:fldChar w:fldCharType="separate"/>
        </w:r>
        <w:r w:rsidR="0065344C">
          <w:rPr>
            <w:webHidden/>
          </w:rPr>
          <w:t>37</w:t>
        </w:r>
        <w:r>
          <w:rPr>
            <w:webHidden/>
          </w:rPr>
          <w:fldChar w:fldCharType="end"/>
        </w:r>
      </w:hyperlink>
    </w:p>
    <w:p w:rsidR="00D26474" w:rsidRDefault="00D26474">
      <w:pPr>
        <w:pStyle w:val="TOC3"/>
        <w:rPr>
          <w:sz w:val="24"/>
          <w:szCs w:val="24"/>
          <w:lang w:eastAsia="en-AU"/>
        </w:rPr>
      </w:pPr>
      <w:hyperlink w:anchor="_Toc122927105" w:history="1">
        <w:r w:rsidRPr="00A36697">
          <w:rPr>
            <w:rStyle w:val="Hyperlink"/>
          </w:rPr>
          <w:t>2.5.2 Where there is only one approved applicant</w:t>
        </w:r>
        <w:r>
          <w:rPr>
            <w:webHidden/>
          </w:rPr>
          <w:tab/>
        </w:r>
        <w:r>
          <w:rPr>
            <w:webHidden/>
          </w:rPr>
          <w:fldChar w:fldCharType="begin"/>
        </w:r>
        <w:r>
          <w:rPr>
            <w:webHidden/>
          </w:rPr>
          <w:instrText xml:space="preserve"> PAGEREF _Toc122927105 \h </w:instrText>
        </w:r>
        <w:r>
          <w:rPr>
            <w:webHidden/>
          </w:rPr>
          <w:fldChar w:fldCharType="separate"/>
        </w:r>
        <w:r w:rsidR="0065344C">
          <w:rPr>
            <w:webHidden/>
          </w:rPr>
          <w:t>37</w:t>
        </w:r>
        <w:r>
          <w:rPr>
            <w:webHidden/>
          </w:rPr>
          <w:fldChar w:fldCharType="end"/>
        </w:r>
      </w:hyperlink>
    </w:p>
    <w:p w:rsidR="00D26474" w:rsidRDefault="00D26474">
      <w:pPr>
        <w:pStyle w:val="TOC3"/>
        <w:rPr>
          <w:sz w:val="24"/>
          <w:szCs w:val="24"/>
          <w:lang w:eastAsia="en-AU"/>
        </w:rPr>
      </w:pPr>
      <w:hyperlink w:anchor="_Toc122927106" w:history="1">
        <w:r w:rsidRPr="00A36697">
          <w:rPr>
            <w:rStyle w:val="Hyperlink"/>
          </w:rPr>
          <w:t>2.5.3 Payments due in the event of the applicant’s death</w:t>
        </w:r>
        <w:r>
          <w:rPr>
            <w:webHidden/>
          </w:rPr>
          <w:tab/>
        </w:r>
        <w:r>
          <w:rPr>
            <w:webHidden/>
          </w:rPr>
          <w:fldChar w:fldCharType="begin"/>
        </w:r>
        <w:r>
          <w:rPr>
            <w:webHidden/>
          </w:rPr>
          <w:instrText xml:space="preserve"> PAGEREF _Toc122927106 \h </w:instrText>
        </w:r>
        <w:r>
          <w:rPr>
            <w:webHidden/>
          </w:rPr>
          <w:fldChar w:fldCharType="separate"/>
        </w:r>
        <w:r w:rsidR="0065344C">
          <w:rPr>
            <w:webHidden/>
          </w:rPr>
          <w:t>37</w:t>
        </w:r>
        <w:r>
          <w:rPr>
            <w:webHidden/>
          </w:rPr>
          <w:fldChar w:fldCharType="end"/>
        </w:r>
      </w:hyperlink>
    </w:p>
    <w:p w:rsidR="00D26474" w:rsidRDefault="00D26474">
      <w:pPr>
        <w:pStyle w:val="TOC1"/>
        <w:rPr>
          <w:sz w:val="24"/>
          <w:szCs w:val="24"/>
          <w:lang w:eastAsia="en-AU"/>
        </w:rPr>
      </w:pPr>
      <w:hyperlink w:anchor="_Toc122927107" w:history="1">
        <w:r w:rsidRPr="00A36697">
          <w:rPr>
            <w:rStyle w:val="Hyperlink"/>
          </w:rPr>
          <w:t>3 Student Eligibility</w:t>
        </w:r>
        <w:r>
          <w:rPr>
            <w:webHidden/>
          </w:rPr>
          <w:tab/>
        </w:r>
        <w:r>
          <w:rPr>
            <w:webHidden/>
          </w:rPr>
          <w:fldChar w:fldCharType="begin"/>
        </w:r>
        <w:r>
          <w:rPr>
            <w:webHidden/>
          </w:rPr>
          <w:instrText xml:space="preserve"> PAGEREF _Toc122927107 \h </w:instrText>
        </w:r>
        <w:r>
          <w:rPr>
            <w:webHidden/>
          </w:rPr>
          <w:fldChar w:fldCharType="separate"/>
        </w:r>
        <w:r w:rsidR="0065344C">
          <w:rPr>
            <w:webHidden/>
          </w:rPr>
          <w:t>38</w:t>
        </w:r>
        <w:r>
          <w:rPr>
            <w:webHidden/>
          </w:rPr>
          <w:fldChar w:fldCharType="end"/>
        </w:r>
      </w:hyperlink>
    </w:p>
    <w:p w:rsidR="00D26474" w:rsidRDefault="00D26474">
      <w:pPr>
        <w:pStyle w:val="TOC2"/>
        <w:rPr>
          <w:color w:val="auto"/>
          <w:szCs w:val="24"/>
          <w:lang w:eastAsia="en-AU"/>
        </w:rPr>
      </w:pPr>
      <w:hyperlink w:anchor="_Toc122927108" w:history="1">
        <w:r w:rsidRPr="00A36697">
          <w:rPr>
            <w:rStyle w:val="Hyperlink"/>
          </w:rPr>
          <w:t>3.1 Overview of student eligibility conditions</w:t>
        </w:r>
        <w:r>
          <w:rPr>
            <w:webHidden/>
          </w:rPr>
          <w:tab/>
        </w:r>
        <w:r>
          <w:rPr>
            <w:webHidden/>
          </w:rPr>
          <w:fldChar w:fldCharType="begin"/>
        </w:r>
        <w:r>
          <w:rPr>
            <w:webHidden/>
          </w:rPr>
          <w:instrText xml:space="preserve"> PAGEREF _Toc122927108 \h </w:instrText>
        </w:r>
        <w:r>
          <w:rPr>
            <w:webHidden/>
          </w:rPr>
          <w:fldChar w:fldCharType="separate"/>
        </w:r>
        <w:r w:rsidR="0065344C">
          <w:rPr>
            <w:webHidden/>
          </w:rPr>
          <w:t>38</w:t>
        </w:r>
        <w:r>
          <w:rPr>
            <w:webHidden/>
          </w:rPr>
          <w:fldChar w:fldCharType="end"/>
        </w:r>
      </w:hyperlink>
    </w:p>
    <w:p w:rsidR="00D26474" w:rsidRDefault="00D26474">
      <w:pPr>
        <w:pStyle w:val="TOC2"/>
        <w:rPr>
          <w:color w:val="auto"/>
          <w:szCs w:val="24"/>
          <w:lang w:eastAsia="en-AU"/>
        </w:rPr>
      </w:pPr>
      <w:hyperlink w:anchor="_Toc122927109" w:history="1">
        <w:r w:rsidRPr="00A36697">
          <w:rPr>
            <w:rStyle w:val="Hyperlink"/>
          </w:rPr>
          <w:t>3.2 Citizenship or Residency</w:t>
        </w:r>
        <w:r>
          <w:rPr>
            <w:webHidden/>
          </w:rPr>
          <w:tab/>
        </w:r>
        <w:r>
          <w:rPr>
            <w:webHidden/>
          </w:rPr>
          <w:fldChar w:fldCharType="begin"/>
        </w:r>
        <w:r>
          <w:rPr>
            <w:webHidden/>
          </w:rPr>
          <w:instrText xml:space="preserve"> PAGEREF _Toc122927109 \h </w:instrText>
        </w:r>
        <w:r>
          <w:rPr>
            <w:webHidden/>
          </w:rPr>
          <w:fldChar w:fldCharType="separate"/>
        </w:r>
        <w:r w:rsidR="0065344C">
          <w:rPr>
            <w:webHidden/>
          </w:rPr>
          <w:t>39</w:t>
        </w:r>
        <w:r>
          <w:rPr>
            <w:webHidden/>
          </w:rPr>
          <w:fldChar w:fldCharType="end"/>
        </w:r>
      </w:hyperlink>
    </w:p>
    <w:p w:rsidR="00D26474" w:rsidRDefault="00D26474">
      <w:pPr>
        <w:pStyle w:val="TOC3"/>
        <w:rPr>
          <w:sz w:val="24"/>
          <w:szCs w:val="24"/>
          <w:lang w:eastAsia="en-AU"/>
        </w:rPr>
      </w:pPr>
      <w:hyperlink w:anchor="_Toc122927110" w:history="1">
        <w:r w:rsidRPr="00A36697">
          <w:rPr>
            <w:rStyle w:val="Hyperlink"/>
          </w:rPr>
          <w:t>3.2.1 Citizenship or residency</w:t>
        </w:r>
        <w:r>
          <w:rPr>
            <w:webHidden/>
          </w:rPr>
          <w:tab/>
        </w:r>
        <w:r>
          <w:rPr>
            <w:webHidden/>
          </w:rPr>
          <w:fldChar w:fldCharType="begin"/>
        </w:r>
        <w:r>
          <w:rPr>
            <w:webHidden/>
          </w:rPr>
          <w:instrText xml:space="preserve"> PAGEREF _Toc122927110 \h </w:instrText>
        </w:r>
        <w:r>
          <w:rPr>
            <w:webHidden/>
          </w:rPr>
          <w:fldChar w:fldCharType="separate"/>
        </w:r>
        <w:r w:rsidR="0065344C">
          <w:rPr>
            <w:webHidden/>
          </w:rPr>
          <w:t>39</w:t>
        </w:r>
        <w:r>
          <w:rPr>
            <w:webHidden/>
          </w:rPr>
          <w:fldChar w:fldCharType="end"/>
        </w:r>
      </w:hyperlink>
    </w:p>
    <w:p w:rsidR="00D26474" w:rsidRDefault="00D26474">
      <w:pPr>
        <w:pStyle w:val="TOC3"/>
        <w:rPr>
          <w:sz w:val="24"/>
          <w:szCs w:val="24"/>
          <w:lang w:eastAsia="en-AU"/>
        </w:rPr>
      </w:pPr>
      <w:hyperlink w:anchor="_Toc122927111" w:history="1">
        <w:r w:rsidRPr="00A36697">
          <w:rPr>
            <w:rStyle w:val="Hyperlink"/>
          </w:rPr>
          <w:t>3.2.2 New Zealand Citizens</w:t>
        </w:r>
        <w:r>
          <w:rPr>
            <w:webHidden/>
          </w:rPr>
          <w:tab/>
        </w:r>
        <w:r>
          <w:rPr>
            <w:webHidden/>
          </w:rPr>
          <w:fldChar w:fldCharType="begin"/>
        </w:r>
        <w:r>
          <w:rPr>
            <w:webHidden/>
          </w:rPr>
          <w:instrText xml:space="preserve"> PAGEREF _Toc122927111 \h </w:instrText>
        </w:r>
        <w:r>
          <w:rPr>
            <w:webHidden/>
          </w:rPr>
          <w:fldChar w:fldCharType="separate"/>
        </w:r>
        <w:r w:rsidR="0065344C">
          <w:rPr>
            <w:webHidden/>
          </w:rPr>
          <w:t>39</w:t>
        </w:r>
        <w:r>
          <w:rPr>
            <w:webHidden/>
          </w:rPr>
          <w:fldChar w:fldCharType="end"/>
        </w:r>
      </w:hyperlink>
    </w:p>
    <w:p w:rsidR="00D26474" w:rsidRDefault="00D26474">
      <w:pPr>
        <w:pStyle w:val="TOC3"/>
        <w:rPr>
          <w:sz w:val="24"/>
          <w:szCs w:val="24"/>
          <w:lang w:eastAsia="en-AU"/>
        </w:rPr>
      </w:pPr>
      <w:hyperlink w:anchor="_Toc122927112" w:history="1">
        <w:r w:rsidRPr="00A36697">
          <w:rPr>
            <w:rStyle w:val="Hyperlink"/>
          </w:rPr>
          <w:t>3.2.3 Student must live in Australia during the period of study</w:t>
        </w:r>
        <w:r>
          <w:rPr>
            <w:webHidden/>
          </w:rPr>
          <w:tab/>
        </w:r>
        <w:r>
          <w:rPr>
            <w:webHidden/>
          </w:rPr>
          <w:fldChar w:fldCharType="begin"/>
        </w:r>
        <w:r>
          <w:rPr>
            <w:webHidden/>
          </w:rPr>
          <w:instrText xml:space="preserve"> PAGEREF _Toc122927112 \h </w:instrText>
        </w:r>
        <w:r>
          <w:rPr>
            <w:webHidden/>
          </w:rPr>
          <w:fldChar w:fldCharType="separate"/>
        </w:r>
        <w:r w:rsidR="0065344C">
          <w:rPr>
            <w:webHidden/>
          </w:rPr>
          <w:t>39</w:t>
        </w:r>
        <w:r>
          <w:rPr>
            <w:webHidden/>
          </w:rPr>
          <w:fldChar w:fldCharType="end"/>
        </w:r>
      </w:hyperlink>
    </w:p>
    <w:p w:rsidR="00D26474" w:rsidRDefault="00D26474">
      <w:pPr>
        <w:pStyle w:val="TOC3"/>
        <w:rPr>
          <w:sz w:val="24"/>
          <w:szCs w:val="24"/>
          <w:lang w:eastAsia="en-AU"/>
        </w:rPr>
      </w:pPr>
      <w:hyperlink w:anchor="_Toc122927113" w:history="1">
        <w:r w:rsidRPr="00A36697">
          <w:rPr>
            <w:rStyle w:val="Hyperlink"/>
          </w:rPr>
          <w:t>3.2.4 International student exchanges</w:t>
        </w:r>
        <w:r>
          <w:rPr>
            <w:webHidden/>
          </w:rPr>
          <w:tab/>
        </w:r>
        <w:r>
          <w:rPr>
            <w:webHidden/>
          </w:rPr>
          <w:fldChar w:fldCharType="begin"/>
        </w:r>
        <w:r>
          <w:rPr>
            <w:webHidden/>
          </w:rPr>
          <w:instrText xml:space="preserve"> PAGEREF _Toc122927113 \h </w:instrText>
        </w:r>
        <w:r>
          <w:rPr>
            <w:webHidden/>
          </w:rPr>
          <w:fldChar w:fldCharType="separate"/>
        </w:r>
        <w:r w:rsidR="0065344C">
          <w:rPr>
            <w:webHidden/>
          </w:rPr>
          <w:t>40</w:t>
        </w:r>
        <w:r>
          <w:rPr>
            <w:webHidden/>
          </w:rPr>
          <w:fldChar w:fldCharType="end"/>
        </w:r>
      </w:hyperlink>
    </w:p>
    <w:p w:rsidR="00D26474" w:rsidRDefault="00D26474">
      <w:pPr>
        <w:pStyle w:val="TOC2"/>
        <w:rPr>
          <w:color w:val="auto"/>
          <w:szCs w:val="24"/>
          <w:lang w:eastAsia="en-AU"/>
        </w:rPr>
      </w:pPr>
      <w:hyperlink w:anchor="_Toc122927114" w:history="1">
        <w:r w:rsidRPr="00A36697">
          <w:rPr>
            <w:rStyle w:val="Hyperlink"/>
          </w:rPr>
          <w:t>3.3 Age Limits</w:t>
        </w:r>
        <w:r>
          <w:rPr>
            <w:webHidden/>
          </w:rPr>
          <w:tab/>
        </w:r>
        <w:r>
          <w:rPr>
            <w:webHidden/>
          </w:rPr>
          <w:fldChar w:fldCharType="begin"/>
        </w:r>
        <w:r>
          <w:rPr>
            <w:webHidden/>
          </w:rPr>
          <w:instrText xml:space="preserve"> PAGEREF _Toc122927114 \h </w:instrText>
        </w:r>
        <w:r>
          <w:rPr>
            <w:webHidden/>
          </w:rPr>
          <w:fldChar w:fldCharType="separate"/>
        </w:r>
        <w:r w:rsidR="0065344C">
          <w:rPr>
            <w:webHidden/>
          </w:rPr>
          <w:t>41</w:t>
        </w:r>
        <w:r>
          <w:rPr>
            <w:webHidden/>
          </w:rPr>
          <w:fldChar w:fldCharType="end"/>
        </w:r>
      </w:hyperlink>
    </w:p>
    <w:p w:rsidR="00D26474" w:rsidRDefault="00D26474">
      <w:pPr>
        <w:pStyle w:val="TOC3"/>
        <w:rPr>
          <w:sz w:val="24"/>
          <w:szCs w:val="24"/>
          <w:lang w:eastAsia="en-AU"/>
        </w:rPr>
      </w:pPr>
      <w:hyperlink w:anchor="_Toc122927115" w:history="1">
        <w:r w:rsidRPr="00A36697">
          <w:rPr>
            <w:rStyle w:val="Hyperlink"/>
          </w:rPr>
          <w:t>3.3.1 Age limits</w:t>
        </w:r>
        <w:r>
          <w:rPr>
            <w:webHidden/>
          </w:rPr>
          <w:tab/>
        </w:r>
        <w:r>
          <w:rPr>
            <w:webHidden/>
          </w:rPr>
          <w:fldChar w:fldCharType="begin"/>
        </w:r>
        <w:r>
          <w:rPr>
            <w:webHidden/>
          </w:rPr>
          <w:instrText xml:space="preserve"> PAGEREF _Toc122927115 \h </w:instrText>
        </w:r>
        <w:r>
          <w:rPr>
            <w:webHidden/>
          </w:rPr>
          <w:fldChar w:fldCharType="separate"/>
        </w:r>
        <w:r w:rsidR="0065344C">
          <w:rPr>
            <w:webHidden/>
          </w:rPr>
          <w:t>41</w:t>
        </w:r>
        <w:r>
          <w:rPr>
            <w:webHidden/>
          </w:rPr>
          <w:fldChar w:fldCharType="end"/>
        </w:r>
      </w:hyperlink>
    </w:p>
    <w:p w:rsidR="00D26474" w:rsidRDefault="00D26474">
      <w:pPr>
        <w:pStyle w:val="TOC3"/>
        <w:rPr>
          <w:sz w:val="24"/>
          <w:szCs w:val="24"/>
          <w:lang w:eastAsia="en-AU"/>
        </w:rPr>
      </w:pPr>
      <w:hyperlink w:anchor="_Toc122927116" w:history="1">
        <w:r w:rsidRPr="00A36697">
          <w:rPr>
            <w:rStyle w:val="Hyperlink"/>
          </w:rPr>
          <w:t>3.3.2 Extension to age limit</w:t>
        </w:r>
        <w:r>
          <w:rPr>
            <w:webHidden/>
          </w:rPr>
          <w:tab/>
        </w:r>
        <w:r>
          <w:rPr>
            <w:webHidden/>
          </w:rPr>
          <w:fldChar w:fldCharType="begin"/>
        </w:r>
        <w:r>
          <w:rPr>
            <w:webHidden/>
          </w:rPr>
          <w:instrText xml:space="preserve"> PAGEREF _Toc122927116 \h </w:instrText>
        </w:r>
        <w:r>
          <w:rPr>
            <w:webHidden/>
          </w:rPr>
          <w:fldChar w:fldCharType="separate"/>
        </w:r>
        <w:r w:rsidR="0065344C">
          <w:rPr>
            <w:webHidden/>
          </w:rPr>
          <w:t>42</w:t>
        </w:r>
        <w:r>
          <w:rPr>
            <w:webHidden/>
          </w:rPr>
          <w:fldChar w:fldCharType="end"/>
        </w:r>
      </w:hyperlink>
    </w:p>
    <w:p w:rsidR="00D26474" w:rsidRDefault="00D26474">
      <w:pPr>
        <w:pStyle w:val="TOC3"/>
        <w:rPr>
          <w:sz w:val="24"/>
          <w:szCs w:val="24"/>
          <w:lang w:eastAsia="en-AU"/>
        </w:rPr>
      </w:pPr>
      <w:hyperlink w:anchor="_Toc122927117" w:history="1">
        <w:r w:rsidRPr="00A36697">
          <w:rPr>
            <w:rStyle w:val="Hyperlink"/>
          </w:rPr>
          <w:t>3.3.3  Eligibility for Youth Allowance and Abstudy</w:t>
        </w:r>
        <w:r>
          <w:rPr>
            <w:webHidden/>
          </w:rPr>
          <w:tab/>
        </w:r>
        <w:r>
          <w:rPr>
            <w:webHidden/>
          </w:rPr>
          <w:fldChar w:fldCharType="begin"/>
        </w:r>
        <w:r>
          <w:rPr>
            <w:webHidden/>
          </w:rPr>
          <w:instrText xml:space="preserve"> PAGEREF _Toc122927117 \h </w:instrText>
        </w:r>
        <w:r>
          <w:rPr>
            <w:webHidden/>
          </w:rPr>
          <w:fldChar w:fldCharType="separate"/>
        </w:r>
        <w:r w:rsidR="0065344C">
          <w:rPr>
            <w:webHidden/>
          </w:rPr>
          <w:t>42</w:t>
        </w:r>
        <w:r>
          <w:rPr>
            <w:webHidden/>
          </w:rPr>
          <w:fldChar w:fldCharType="end"/>
        </w:r>
      </w:hyperlink>
    </w:p>
    <w:p w:rsidR="00D26474" w:rsidRDefault="00D26474">
      <w:pPr>
        <w:pStyle w:val="TOC2"/>
        <w:rPr>
          <w:color w:val="auto"/>
          <w:szCs w:val="24"/>
          <w:lang w:eastAsia="en-AU"/>
        </w:rPr>
      </w:pPr>
      <w:hyperlink w:anchor="_Toc122927118" w:history="1">
        <w:r w:rsidRPr="00A36697">
          <w:rPr>
            <w:rStyle w:val="Hyperlink"/>
          </w:rPr>
          <w:t>3.4 Approved Studies</w:t>
        </w:r>
        <w:r>
          <w:rPr>
            <w:webHidden/>
          </w:rPr>
          <w:tab/>
        </w:r>
        <w:r>
          <w:rPr>
            <w:webHidden/>
          </w:rPr>
          <w:fldChar w:fldCharType="begin"/>
        </w:r>
        <w:r>
          <w:rPr>
            <w:webHidden/>
          </w:rPr>
          <w:instrText xml:space="preserve"> PAGEREF _Toc122927118 \h </w:instrText>
        </w:r>
        <w:r>
          <w:rPr>
            <w:webHidden/>
          </w:rPr>
          <w:fldChar w:fldCharType="separate"/>
        </w:r>
        <w:r w:rsidR="0065344C">
          <w:rPr>
            <w:webHidden/>
          </w:rPr>
          <w:t>43</w:t>
        </w:r>
        <w:r>
          <w:rPr>
            <w:webHidden/>
          </w:rPr>
          <w:fldChar w:fldCharType="end"/>
        </w:r>
      </w:hyperlink>
    </w:p>
    <w:p w:rsidR="00D26474" w:rsidRDefault="00D26474">
      <w:pPr>
        <w:pStyle w:val="TOC3"/>
        <w:rPr>
          <w:sz w:val="24"/>
          <w:szCs w:val="24"/>
          <w:lang w:eastAsia="en-AU"/>
        </w:rPr>
      </w:pPr>
      <w:hyperlink w:anchor="_Toc122927119" w:history="1">
        <w:r w:rsidRPr="00A36697">
          <w:rPr>
            <w:rStyle w:val="Hyperlink"/>
          </w:rPr>
          <w:t>3.4.1 Approved studies</w:t>
        </w:r>
        <w:r>
          <w:rPr>
            <w:webHidden/>
          </w:rPr>
          <w:tab/>
        </w:r>
        <w:r>
          <w:rPr>
            <w:webHidden/>
          </w:rPr>
          <w:fldChar w:fldCharType="begin"/>
        </w:r>
        <w:r>
          <w:rPr>
            <w:webHidden/>
          </w:rPr>
          <w:instrText xml:space="preserve"> PAGEREF _Toc122927119 \h </w:instrText>
        </w:r>
        <w:r>
          <w:rPr>
            <w:webHidden/>
          </w:rPr>
          <w:fldChar w:fldCharType="separate"/>
        </w:r>
        <w:r w:rsidR="0065344C">
          <w:rPr>
            <w:webHidden/>
          </w:rPr>
          <w:t>43</w:t>
        </w:r>
        <w:r>
          <w:rPr>
            <w:webHidden/>
          </w:rPr>
          <w:fldChar w:fldCharType="end"/>
        </w:r>
      </w:hyperlink>
    </w:p>
    <w:p w:rsidR="00D26474" w:rsidRDefault="00D26474">
      <w:pPr>
        <w:pStyle w:val="TOC3"/>
        <w:rPr>
          <w:sz w:val="24"/>
          <w:szCs w:val="24"/>
          <w:lang w:eastAsia="en-AU"/>
        </w:rPr>
      </w:pPr>
      <w:hyperlink w:anchor="_Toc122927120" w:history="1">
        <w:r w:rsidRPr="00A36697">
          <w:rPr>
            <w:rStyle w:val="Hyperlink"/>
          </w:rPr>
          <w:t>3.4.2 Full-time study load</w:t>
        </w:r>
        <w:r>
          <w:rPr>
            <w:webHidden/>
          </w:rPr>
          <w:tab/>
        </w:r>
        <w:r>
          <w:rPr>
            <w:webHidden/>
          </w:rPr>
          <w:fldChar w:fldCharType="begin"/>
        </w:r>
        <w:r>
          <w:rPr>
            <w:webHidden/>
          </w:rPr>
          <w:instrText xml:space="preserve"> PAGEREF _Toc122927120 \h </w:instrText>
        </w:r>
        <w:r>
          <w:rPr>
            <w:webHidden/>
          </w:rPr>
          <w:fldChar w:fldCharType="separate"/>
        </w:r>
        <w:r w:rsidR="0065344C">
          <w:rPr>
            <w:webHidden/>
          </w:rPr>
          <w:t>43</w:t>
        </w:r>
        <w:r>
          <w:rPr>
            <w:webHidden/>
          </w:rPr>
          <w:fldChar w:fldCharType="end"/>
        </w:r>
      </w:hyperlink>
    </w:p>
    <w:p w:rsidR="00D26474" w:rsidRDefault="00D26474">
      <w:pPr>
        <w:pStyle w:val="TOC3"/>
        <w:rPr>
          <w:sz w:val="24"/>
          <w:szCs w:val="24"/>
          <w:lang w:eastAsia="en-AU"/>
        </w:rPr>
      </w:pPr>
      <w:hyperlink w:anchor="_Toc122927121" w:history="1">
        <w:r w:rsidRPr="00A36697">
          <w:rPr>
            <w:rStyle w:val="Hyperlink"/>
          </w:rPr>
          <w:t>3.4.3 Approved institution</w:t>
        </w:r>
        <w:r>
          <w:rPr>
            <w:webHidden/>
          </w:rPr>
          <w:tab/>
        </w:r>
        <w:r>
          <w:rPr>
            <w:webHidden/>
          </w:rPr>
          <w:fldChar w:fldCharType="begin"/>
        </w:r>
        <w:r>
          <w:rPr>
            <w:webHidden/>
          </w:rPr>
          <w:instrText xml:space="preserve"> PAGEREF _Toc122927121 \h </w:instrText>
        </w:r>
        <w:r>
          <w:rPr>
            <w:webHidden/>
          </w:rPr>
          <w:fldChar w:fldCharType="separate"/>
        </w:r>
        <w:r w:rsidR="0065344C">
          <w:rPr>
            <w:webHidden/>
          </w:rPr>
          <w:t>43</w:t>
        </w:r>
        <w:r>
          <w:rPr>
            <w:webHidden/>
          </w:rPr>
          <w:fldChar w:fldCharType="end"/>
        </w:r>
      </w:hyperlink>
    </w:p>
    <w:p w:rsidR="00D26474" w:rsidRDefault="00D26474">
      <w:pPr>
        <w:pStyle w:val="TOC3"/>
        <w:rPr>
          <w:sz w:val="24"/>
          <w:szCs w:val="24"/>
          <w:lang w:eastAsia="en-AU"/>
        </w:rPr>
      </w:pPr>
      <w:hyperlink w:anchor="_Toc122927122" w:history="1">
        <w:r w:rsidRPr="00A36697">
          <w:rPr>
            <w:rStyle w:val="Hyperlink"/>
          </w:rPr>
          <w:t>3.4.4 Approved course</w:t>
        </w:r>
        <w:r>
          <w:rPr>
            <w:webHidden/>
          </w:rPr>
          <w:tab/>
        </w:r>
        <w:r>
          <w:rPr>
            <w:webHidden/>
          </w:rPr>
          <w:fldChar w:fldCharType="begin"/>
        </w:r>
        <w:r>
          <w:rPr>
            <w:webHidden/>
          </w:rPr>
          <w:instrText xml:space="preserve"> PAGEREF _Toc122927122 \h </w:instrText>
        </w:r>
        <w:r>
          <w:rPr>
            <w:webHidden/>
          </w:rPr>
          <w:fldChar w:fldCharType="separate"/>
        </w:r>
        <w:r w:rsidR="0065344C">
          <w:rPr>
            <w:webHidden/>
          </w:rPr>
          <w:t>44</w:t>
        </w:r>
        <w:r>
          <w:rPr>
            <w:webHidden/>
          </w:rPr>
          <w:fldChar w:fldCharType="end"/>
        </w:r>
      </w:hyperlink>
    </w:p>
    <w:p w:rsidR="00D26474" w:rsidRDefault="00D26474">
      <w:pPr>
        <w:pStyle w:val="TOC3"/>
        <w:rPr>
          <w:sz w:val="24"/>
          <w:szCs w:val="24"/>
          <w:lang w:eastAsia="en-AU"/>
        </w:rPr>
      </w:pPr>
      <w:hyperlink w:anchor="_Toc122927123" w:history="1">
        <w:r w:rsidRPr="00A36697">
          <w:rPr>
            <w:rStyle w:val="Hyperlink"/>
          </w:rPr>
          <w:t>3.4.5 Approved level of study</w:t>
        </w:r>
        <w:r>
          <w:rPr>
            <w:webHidden/>
          </w:rPr>
          <w:tab/>
        </w:r>
        <w:r>
          <w:rPr>
            <w:webHidden/>
          </w:rPr>
          <w:fldChar w:fldCharType="begin"/>
        </w:r>
        <w:r>
          <w:rPr>
            <w:webHidden/>
          </w:rPr>
          <w:instrText xml:space="preserve"> PAGEREF _Toc122927123 \h </w:instrText>
        </w:r>
        <w:r>
          <w:rPr>
            <w:webHidden/>
          </w:rPr>
          <w:fldChar w:fldCharType="separate"/>
        </w:r>
        <w:r w:rsidR="0065344C">
          <w:rPr>
            <w:webHidden/>
          </w:rPr>
          <w:t>44</w:t>
        </w:r>
        <w:r>
          <w:rPr>
            <w:webHidden/>
          </w:rPr>
          <w:fldChar w:fldCharType="end"/>
        </w:r>
      </w:hyperlink>
    </w:p>
    <w:p w:rsidR="00D26474" w:rsidRDefault="00D26474">
      <w:pPr>
        <w:pStyle w:val="TOC3"/>
        <w:rPr>
          <w:sz w:val="24"/>
          <w:szCs w:val="24"/>
          <w:lang w:eastAsia="en-AU"/>
        </w:rPr>
      </w:pPr>
      <w:hyperlink w:anchor="_Toc122927124" w:history="1">
        <w:r w:rsidRPr="00A36697">
          <w:rPr>
            <w:rStyle w:val="Hyperlink"/>
          </w:rPr>
          <w:t>3.4.6 Previous studies</w:t>
        </w:r>
        <w:r>
          <w:rPr>
            <w:webHidden/>
          </w:rPr>
          <w:tab/>
        </w:r>
        <w:r>
          <w:rPr>
            <w:webHidden/>
          </w:rPr>
          <w:fldChar w:fldCharType="begin"/>
        </w:r>
        <w:r>
          <w:rPr>
            <w:webHidden/>
          </w:rPr>
          <w:instrText xml:space="preserve"> PAGEREF _Toc122927124 \h </w:instrText>
        </w:r>
        <w:r>
          <w:rPr>
            <w:webHidden/>
          </w:rPr>
          <w:fldChar w:fldCharType="separate"/>
        </w:r>
        <w:r w:rsidR="0065344C">
          <w:rPr>
            <w:webHidden/>
          </w:rPr>
          <w:t>45</w:t>
        </w:r>
        <w:r>
          <w:rPr>
            <w:webHidden/>
          </w:rPr>
          <w:fldChar w:fldCharType="end"/>
        </w:r>
      </w:hyperlink>
    </w:p>
    <w:p w:rsidR="00D26474" w:rsidRDefault="00D26474">
      <w:pPr>
        <w:pStyle w:val="TOC2"/>
        <w:rPr>
          <w:color w:val="auto"/>
          <w:szCs w:val="24"/>
          <w:lang w:eastAsia="en-AU"/>
        </w:rPr>
      </w:pPr>
      <w:hyperlink w:anchor="_Toc122927125" w:history="1">
        <w:r w:rsidRPr="00A36697">
          <w:rPr>
            <w:rStyle w:val="Hyperlink"/>
          </w:rPr>
          <w:t>3.5 The effect of other Australian Government Assistance on student eligibility</w:t>
        </w:r>
        <w:r>
          <w:rPr>
            <w:webHidden/>
          </w:rPr>
          <w:tab/>
        </w:r>
        <w:r>
          <w:rPr>
            <w:webHidden/>
          </w:rPr>
          <w:fldChar w:fldCharType="begin"/>
        </w:r>
        <w:r>
          <w:rPr>
            <w:webHidden/>
          </w:rPr>
          <w:instrText xml:space="preserve"> PAGEREF _Toc122927125 \h </w:instrText>
        </w:r>
        <w:r>
          <w:rPr>
            <w:webHidden/>
          </w:rPr>
          <w:fldChar w:fldCharType="separate"/>
        </w:r>
        <w:r w:rsidR="0065344C">
          <w:rPr>
            <w:webHidden/>
          </w:rPr>
          <w:t>46</w:t>
        </w:r>
        <w:r>
          <w:rPr>
            <w:webHidden/>
          </w:rPr>
          <w:fldChar w:fldCharType="end"/>
        </w:r>
      </w:hyperlink>
    </w:p>
    <w:p w:rsidR="00D26474" w:rsidRDefault="00D26474">
      <w:pPr>
        <w:pStyle w:val="TOC3"/>
        <w:rPr>
          <w:sz w:val="24"/>
          <w:szCs w:val="24"/>
          <w:lang w:eastAsia="en-AU"/>
        </w:rPr>
      </w:pPr>
      <w:hyperlink w:anchor="_Toc122927126" w:history="1">
        <w:r w:rsidRPr="00A36697">
          <w:rPr>
            <w:rStyle w:val="Hyperlink"/>
          </w:rPr>
          <w:t>3.5.1 Payments which exclude eligibility for AIC</w:t>
        </w:r>
        <w:r>
          <w:rPr>
            <w:webHidden/>
          </w:rPr>
          <w:tab/>
        </w:r>
        <w:r>
          <w:rPr>
            <w:webHidden/>
          </w:rPr>
          <w:fldChar w:fldCharType="begin"/>
        </w:r>
        <w:r>
          <w:rPr>
            <w:webHidden/>
          </w:rPr>
          <w:instrText xml:space="preserve"> PAGEREF _Toc122927126 \h </w:instrText>
        </w:r>
        <w:r>
          <w:rPr>
            <w:webHidden/>
          </w:rPr>
          <w:fldChar w:fldCharType="separate"/>
        </w:r>
        <w:r w:rsidR="0065344C">
          <w:rPr>
            <w:webHidden/>
          </w:rPr>
          <w:t>46</w:t>
        </w:r>
        <w:r>
          <w:rPr>
            <w:webHidden/>
          </w:rPr>
          <w:fldChar w:fldCharType="end"/>
        </w:r>
      </w:hyperlink>
    </w:p>
    <w:p w:rsidR="00D26474" w:rsidRDefault="00D26474">
      <w:pPr>
        <w:pStyle w:val="TOC3"/>
        <w:rPr>
          <w:sz w:val="24"/>
          <w:szCs w:val="24"/>
          <w:lang w:eastAsia="en-AU"/>
        </w:rPr>
      </w:pPr>
      <w:hyperlink w:anchor="_Toc122927127" w:history="1">
        <w:r w:rsidRPr="00A36697">
          <w:rPr>
            <w:rStyle w:val="Hyperlink"/>
          </w:rPr>
          <w:t>3.5.2 Australian Government payments which do not exclude eligibility for AIC</w:t>
        </w:r>
        <w:r>
          <w:rPr>
            <w:webHidden/>
          </w:rPr>
          <w:tab/>
        </w:r>
        <w:r>
          <w:rPr>
            <w:webHidden/>
          </w:rPr>
          <w:fldChar w:fldCharType="begin"/>
        </w:r>
        <w:r>
          <w:rPr>
            <w:webHidden/>
          </w:rPr>
          <w:instrText xml:space="preserve"> PAGEREF _Toc122927127 \h </w:instrText>
        </w:r>
        <w:r>
          <w:rPr>
            <w:webHidden/>
          </w:rPr>
          <w:fldChar w:fldCharType="separate"/>
        </w:r>
        <w:r w:rsidR="0065344C">
          <w:rPr>
            <w:webHidden/>
          </w:rPr>
          <w:t>46</w:t>
        </w:r>
        <w:r>
          <w:rPr>
            <w:webHidden/>
          </w:rPr>
          <w:fldChar w:fldCharType="end"/>
        </w:r>
      </w:hyperlink>
    </w:p>
    <w:p w:rsidR="00D26474" w:rsidRDefault="00D26474">
      <w:pPr>
        <w:pStyle w:val="TOC3"/>
        <w:rPr>
          <w:sz w:val="24"/>
          <w:szCs w:val="24"/>
          <w:lang w:eastAsia="en-AU"/>
        </w:rPr>
      </w:pPr>
      <w:hyperlink w:anchor="_Toc122927128" w:history="1">
        <w:r w:rsidRPr="00A36697">
          <w:rPr>
            <w:rStyle w:val="Hyperlink"/>
          </w:rPr>
          <w:t>3.5.3 Other education or training assistance</w:t>
        </w:r>
        <w:r>
          <w:rPr>
            <w:webHidden/>
          </w:rPr>
          <w:tab/>
        </w:r>
        <w:r>
          <w:rPr>
            <w:webHidden/>
          </w:rPr>
          <w:fldChar w:fldCharType="begin"/>
        </w:r>
        <w:r>
          <w:rPr>
            <w:webHidden/>
          </w:rPr>
          <w:instrText xml:space="preserve"> PAGEREF _Toc122927128 \h </w:instrText>
        </w:r>
        <w:r>
          <w:rPr>
            <w:webHidden/>
          </w:rPr>
          <w:fldChar w:fldCharType="separate"/>
        </w:r>
        <w:r w:rsidR="0065344C">
          <w:rPr>
            <w:webHidden/>
          </w:rPr>
          <w:t>46</w:t>
        </w:r>
        <w:r>
          <w:rPr>
            <w:webHidden/>
          </w:rPr>
          <w:fldChar w:fldCharType="end"/>
        </w:r>
      </w:hyperlink>
    </w:p>
    <w:p w:rsidR="00D26474" w:rsidRDefault="00D26474">
      <w:pPr>
        <w:pStyle w:val="TOC3"/>
        <w:rPr>
          <w:sz w:val="24"/>
          <w:szCs w:val="24"/>
          <w:lang w:eastAsia="en-AU"/>
        </w:rPr>
      </w:pPr>
      <w:hyperlink w:anchor="_Toc122927129" w:history="1">
        <w:r w:rsidRPr="00A36697">
          <w:rPr>
            <w:rStyle w:val="Hyperlink"/>
          </w:rPr>
          <w:t>3.5.4 Choice between AIC and Youth Allowance or ABSTUDY</w:t>
        </w:r>
        <w:r>
          <w:rPr>
            <w:webHidden/>
          </w:rPr>
          <w:tab/>
        </w:r>
        <w:r>
          <w:rPr>
            <w:webHidden/>
          </w:rPr>
          <w:fldChar w:fldCharType="begin"/>
        </w:r>
        <w:r>
          <w:rPr>
            <w:webHidden/>
          </w:rPr>
          <w:instrText xml:space="preserve"> PAGEREF _Toc122927129 \h </w:instrText>
        </w:r>
        <w:r>
          <w:rPr>
            <w:webHidden/>
          </w:rPr>
          <w:fldChar w:fldCharType="separate"/>
        </w:r>
        <w:r w:rsidR="0065344C">
          <w:rPr>
            <w:webHidden/>
          </w:rPr>
          <w:t>47</w:t>
        </w:r>
        <w:r>
          <w:rPr>
            <w:webHidden/>
          </w:rPr>
          <w:fldChar w:fldCharType="end"/>
        </w:r>
      </w:hyperlink>
    </w:p>
    <w:p w:rsidR="00D26474" w:rsidRDefault="00D26474">
      <w:pPr>
        <w:pStyle w:val="TOC2"/>
        <w:rPr>
          <w:color w:val="auto"/>
          <w:szCs w:val="24"/>
          <w:lang w:eastAsia="en-AU"/>
        </w:rPr>
      </w:pPr>
      <w:hyperlink w:anchor="_Toc122927130" w:history="1">
        <w:r w:rsidRPr="00A36697">
          <w:rPr>
            <w:rStyle w:val="Hyperlink"/>
          </w:rPr>
          <w:t>3.6 Students in Lawful Custody or State Authorised Care</w:t>
        </w:r>
        <w:r>
          <w:rPr>
            <w:webHidden/>
          </w:rPr>
          <w:tab/>
        </w:r>
        <w:r>
          <w:rPr>
            <w:webHidden/>
          </w:rPr>
          <w:fldChar w:fldCharType="begin"/>
        </w:r>
        <w:r>
          <w:rPr>
            <w:webHidden/>
          </w:rPr>
          <w:instrText xml:space="preserve"> PAGEREF _Toc122927130 \h </w:instrText>
        </w:r>
        <w:r>
          <w:rPr>
            <w:webHidden/>
          </w:rPr>
          <w:fldChar w:fldCharType="separate"/>
        </w:r>
        <w:r w:rsidR="0065344C">
          <w:rPr>
            <w:webHidden/>
          </w:rPr>
          <w:t>48</w:t>
        </w:r>
        <w:r>
          <w:rPr>
            <w:webHidden/>
          </w:rPr>
          <w:fldChar w:fldCharType="end"/>
        </w:r>
      </w:hyperlink>
    </w:p>
    <w:p w:rsidR="00D26474" w:rsidRDefault="00D26474">
      <w:pPr>
        <w:pStyle w:val="TOC3"/>
        <w:rPr>
          <w:sz w:val="24"/>
          <w:szCs w:val="24"/>
          <w:lang w:eastAsia="en-AU"/>
        </w:rPr>
      </w:pPr>
      <w:hyperlink w:anchor="_Toc122927131" w:history="1">
        <w:r w:rsidRPr="00A36697">
          <w:rPr>
            <w:rStyle w:val="Hyperlink"/>
          </w:rPr>
          <w:t>3.6.1 Students in lawful custody</w:t>
        </w:r>
        <w:r>
          <w:rPr>
            <w:webHidden/>
          </w:rPr>
          <w:tab/>
        </w:r>
        <w:r>
          <w:rPr>
            <w:webHidden/>
          </w:rPr>
          <w:fldChar w:fldCharType="begin"/>
        </w:r>
        <w:r>
          <w:rPr>
            <w:webHidden/>
          </w:rPr>
          <w:instrText xml:space="preserve"> PAGEREF _Toc122927131 \h </w:instrText>
        </w:r>
        <w:r>
          <w:rPr>
            <w:webHidden/>
          </w:rPr>
          <w:fldChar w:fldCharType="separate"/>
        </w:r>
        <w:r w:rsidR="0065344C">
          <w:rPr>
            <w:webHidden/>
          </w:rPr>
          <w:t>48</w:t>
        </w:r>
        <w:r>
          <w:rPr>
            <w:webHidden/>
          </w:rPr>
          <w:fldChar w:fldCharType="end"/>
        </w:r>
      </w:hyperlink>
    </w:p>
    <w:p w:rsidR="00D26474" w:rsidRDefault="00D26474">
      <w:pPr>
        <w:pStyle w:val="TOC3"/>
        <w:rPr>
          <w:sz w:val="24"/>
          <w:szCs w:val="24"/>
          <w:lang w:eastAsia="en-AU"/>
        </w:rPr>
      </w:pPr>
      <w:hyperlink w:anchor="_Toc122927132" w:history="1">
        <w:r w:rsidRPr="00A36697">
          <w:rPr>
            <w:rStyle w:val="Hyperlink"/>
          </w:rPr>
          <w:t>3.6.2 Eligibility for students in State authorised care</w:t>
        </w:r>
        <w:r>
          <w:rPr>
            <w:webHidden/>
          </w:rPr>
          <w:tab/>
        </w:r>
        <w:r>
          <w:rPr>
            <w:webHidden/>
          </w:rPr>
          <w:fldChar w:fldCharType="begin"/>
        </w:r>
        <w:r>
          <w:rPr>
            <w:webHidden/>
          </w:rPr>
          <w:instrText xml:space="preserve"> PAGEREF _Toc122927132 \h </w:instrText>
        </w:r>
        <w:r>
          <w:rPr>
            <w:webHidden/>
          </w:rPr>
          <w:fldChar w:fldCharType="separate"/>
        </w:r>
        <w:r w:rsidR="0065344C">
          <w:rPr>
            <w:webHidden/>
          </w:rPr>
          <w:t>48</w:t>
        </w:r>
        <w:r>
          <w:rPr>
            <w:webHidden/>
          </w:rPr>
          <w:fldChar w:fldCharType="end"/>
        </w:r>
      </w:hyperlink>
    </w:p>
    <w:p w:rsidR="00D26474" w:rsidRDefault="00D26474">
      <w:pPr>
        <w:pStyle w:val="TOC2"/>
        <w:rPr>
          <w:color w:val="auto"/>
          <w:szCs w:val="24"/>
          <w:lang w:eastAsia="en-AU"/>
        </w:rPr>
      </w:pPr>
      <w:hyperlink w:anchor="_Toc122927133" w:history="1">
        <w:r w:rsidRPr="00A36697">
          <w:rPr>
            <w:rStyle w:val="Hyperlink"/>
          </w:rPr>
          <w:t>3.7 Period of Eligibility</w:t>
        </w:r>
        <w:r>
          <w:rPr>
            <w:webHidden/>
          </w:rPr>
          <w:tab/>
        </w:r>
        <w:r>
          <w:rPr>
            <w:webHidden/>
          </w:rPr>
          <w:fldChar w:fldCharType="begin"/>
        </w:r>
        <w:r>
          <w:rPr>
            <w:webHidden/>
          </w:rPr>
          <w:instrText xml:space="preserve"> PAGEREF _Toc122927133 \h </w:instrText>
        </w:r>
        <w:r>
          <w:rPr>
            <w:webHidden/>
          </w:rPr>
          <w:fldChar w:fldCharType="separate"/>
        </w:r>
        <w:r w:rsidR="0065344C">
          <w:rPr>
            <w:webHidden/>
          </w:rPr>
          <w:t>49</w:t>
        </w:r>
        <w:r>
          <w:rPr>
            <w:webHidden/>
          </w:rPr>
          <w:fldChar w:fldCharType="end"/>
        </w:r>
      </w:hyperlink>
    </w:p>
    <w:p w:rsidR="00D26474" w:rsidRDefault="00D26474">
      <w:pPr>
        <w:pStyle w:val="TOC3"/>
        <w:rPr>
          <w:sz w:val="24"/>
          <w:szCs w:val="24"/>
          <w:lang w:eastAsia="en-AU"/>
        </w:rPr>
      </w:pPr>
      <w:hyperlink w:anchor="_Toc122927134" w:history="1">
        <w:r w:rsidRPr="00A36697">
          <w:rPr>
            <w:rStyle w:val="Hyperlink"/>
          </w:rPr>
          <w:t>3.7.1 Short-term boarders</w:t>
        </w:r>
        <w:r>
          <w:rPr>
            <w:webHidden/>
          </w:rPr>
          <w:tab/>
        </w:r>
        <w:r>
          <w:rPr>
            <w:webHidden/>
          </w:rPr>
          <w:fldChar w:fldCharType="begin"/>
        </w:r>
        <w:r>
          <w:rPr>
            <w:webHidden/>
          </w:rPr>
          <w:instrText xml:space="preserve"> PAGEREF _Toc122927134 \h </w:instrText>
        </w:r>
        <w:r>
          <w:rPr>
            <w:webHidden/>
          </w:rPr>
          <w:fldChar w:fldCharType="separate"/>
        </w:r>
        <w:r w:rsidR="0065344C">
          <w:rPr>
            <w:webHidden/>
          </w:rPr>
          <w:t>49</w:t>
        </w:r>
        <w:r>
          <w:rPr>
            <w:webHidden/>
          </w:rPr>
          <w:fldChar w:fldCharType="end"/>
        </w:r>
      </w:hyperlink>
    </w:p>
    <w:p w:rsidR="00D26474" w:rsidRDefault="00D26474">
      <w:pPr>
        <w:pStyle w:val="TOC3"/>
        <w:rPr>
          <w:sz w:val="24"/>
          <w:szCs w:val="24"/>
          <w:lang w:eastAsia="en-AU"/>
        </w:rPr>
      </w:pPr>
      <w:hyperlink w:anchor="_Toc122927135" w:history="1">
        <w:r w:rsidRPr="00A36697">
          <w:rPr>
            <w:rStyle w:val="Hyperlink"/>
          </w:rPr>
          <w:t>3.7.2 Eligibility commences on 1 January</w:t>
        </w:r>
        <w:r>
          <w:rPr>
            <w:webHidden/>
          </w:rPr>
          <w:tab/>
        </w:r>
        <w:r>
          <w:rPr>
            <w:webHidden/>
          </w:rPr>
          <w:fldChar w:fldCharType="begin"/>
        </w:r>
        <w:r>
          <w:rPr>
            <w:webHidden/>
          </w:rPr>
          <w:instrText xml:space="preserve"> PAGEREF _Toc122927135 \h </w:instrText>
        </w:r>
        <w:r>
          <w:rPr>
            <w:webHidden/>
          </w:rPr>
          <w:fldChar w:fldCharType="separate"/>
        </w:r>
        <w:r w:rsidR="0065344C">
          <w:rPr>
            <w:webHidden/>
          </w:rPr>
          <w:t>49</w:t>
        </w:r>
        <w:r>
          <w:rPr>
            <w:webHidden/>
          </w:rPr>
          <w:fldChar w:fldCharType="end"/>
        </w:r>
      </w:hyperlink>
    </w:p>
    <w:p w:rsidR="00D26474" w:rsidRDefault="00D26474">
      <w:pPr>
        <w:pStyle w:val="TOC3"/>
        <w:rPr>
          <w:sz w:val="24"/>
          <w:szCs w:val="24"/>
          <w:lang w:eastAsia="en-AU"/>
        </w:rPr>
      </w:pPr>
      <w:hyperlink w:anchor="_Toc122927136" w:history="1">
        <w:r w:rsidRPr="00A36697">
          <w:rPr>
            <w:rStyle w:val="Hyperlink"/>
          </w:rPr>
          <w:t>3.7.3 Eligibility commences after 1 January</w:t>
        </w:r>
        <w:r>
          <w:rPr>
            <w:webHidden/>
          </w:rPr>
          <w:tab/>
        </w:r>
        <w:r>
          <w:rPr>
            <w:webHidden/>
          </w:rPr>
          <w:fldChar w:fldCharType="begin"/>
        </w:r>
        <w:r>
          <w:rPr>
            <w:webHidden/>
          </w:rPr>
          <w:instrText xml:space="preserve"> PAGEREF _Toc122927136 \h </w:instrText>
        </w:r>
        <w:r>
          <w:rPr>
            <w:webHidden/>
          </w:rPr>
          <w:fldChar w:fldCharType="separate"/>
        </w:r>
        <w:r w:rsidR="0065344C">
          <w:rPr>
            <w:webHidden/>
          </w:rPr>
          <w:t>49</w:t>
        </w:r>
        <w:r>
          <w:rPr>
            <w:webHidden/>
          </w:rPr>
          <w:fldChar w:fldCharType="end"/>
        </w:r>
      </w:hyperlink>
    </w:p>
    <w:p w:rsidR="00D26474" w:rsidRDefault="00D26474">
      <w:pPr>
        <w:pStyle w:val="TOC3"/>
        <w:rPr>
          <w:sz w:val="24"/>
          <w:szCs w:val="24"/>
          <w:lang w:eastAsia="en-AU"/>
        </w:rPr>
      </w:pPr>
      <w:hyperlink w:anchor="_Toc122927137" w:history="1">
        <w:r w:rsidRPr="00A36697">
          <w:rPr>
            <w:rStyle w:val="Hyperlink"/>
          </w:rPr>
          <w:t>3.7.4 Concession for late start</w:t>
        </w:r>
        <w:r>
          <w:rPr>
            <w:webHidden/>
          </w:rPr>
          <w:tab/>
        </w:r>
        <w:r>
          <w:rPr>
            <w:webHidden/>
          </w:rPr>
          <w:fldChar w:fldCharType="begin"/>
        </w:r>
        <w:r>
          <w:rPr>
            <w:webHidden/>
          </w:rPr>
          <w:instrText xml:space="preserve"> PAGEREF _Toc122927137 \h </w:instrText>
        </w:r>
        <w:r>
          <w:rPr>
            <w:webHidden/>
          </w:rPr>
          <w:fldChar w:fldCharType="separate"/>
        </w:r>
        <w:r w:rsidR="0065344C">
          <w:rPr>
            <w:webHidden/>
          </w:rPr>
          <w:t>50</w:t>
        </w:r>
        <w:r>
          <w:rPr>
            <w:webHidden/>
          </w:rPr>
          <w:fldChar w:fldCharType="end"/>
        </w:r>
      </w:hyperlink>
    </w:p>
    <w:p w:rsidR="00D26474" w:rsidRDefault="00D26474">
      <w:pPr>
        <w:pStyle w:val="TOC3"/>
        <w:rPr>
          <w:sz w:val="24"/>
          <w:szCs w:val="24"/>
          <w:lang w:eastAsia="en-AU"/>
        </w:rPr>
      </w:pPr>
      <w:hyperlink w:anchor="_Toc122927138" w:history="1">
        <w:r w:rsidRPr="00A36697">
          <w:rPr>
            <w:rStyle w:val="Hyperlink"/>
          </w:rPr>
          <w:t>3.7.5 Eligibility for any vacation during the year</w:t>
        </w:r>
        <w:r>
          <w:rPr>
            <w:webHidden/>
          </w:rPr>
          <w:tab/>
        </w:r>
        <w:r>
          <w:rPr>
            <w:webHidden/>
          </w:rPr>
          <w:fldChar w:fldCharType="begin"/>
        </w:r>
        <w:r>
          <w:rPr>
            <w:webHidden/>
          </w:rPr>
          <w:instrText xml:space="preserve"> PAGEREF _Toc122927138 \h </w:instrText>
        </w:r>
        <w:r>
          <w:rPr>
            <w:webHidden/>
          </w:rPr>
          <w:fldChar w:fldCharType="separate"/>
        </w:r>
        <w:r w:rsidR="0065344C">
          <w:rPr>
            <w:webHidden/>
          </w:rPr>
          <w:t>50</w:t>
        </w:r>
        <w:r>
          <w:rPr>
            <w:webHidden/>
          </w:rPr>
          <w:fldChar w:fldCharType="end"/>
        </w:r>
      </w:hyperlink>
    </w:p>
    <w:p w:rsidR="00D26474" w:rsidRDefault="00D26474">
      <w:pPr>
        <w:pStyle w:val="TOC3"/>
        <w:rPr>
          <w:sz w:val="24"/>
          <w:szCs w:val="24"/>
          <w:lang w:eastAsia="en-AU"/>
        </w:rPr>
      </w:pPr>
      <w:hyperlink w:anchor="_Toc122927139" w:history="1">
        <w:r w:rsidRPr="00A36697">
          <w:rPr>
            <w:rStyle w:val="Hyperlink"/>
          </w:rPr>
          <w:t>3.7.6 Allowance type changes</w:t>
        </w:r>
        <w:r>
          <w:rPr>
            <w:webHidden/>
          </w:rPr>
          <w:tab/>
        </w:r>
        <w:r>
          <w:rPr>
            <w:webHidden/>
          </w:rPr>
          <w:fldChar w:fldCharType="begin"/>
        </w:r>
        <w:r>
          <w:rPr>
            <w:webHidden/>
          </w:rPr>
          <w:instrText xml:space="preserve"> PAGEREF _Toc122927139 \h </w:instrText>
        </w:r>
        <w:r>
          <w:rPr>
            <w:webHidden/>
          </w:rPr>
          <w:fldChar w:fldCharType="separate"/>
        </w:r>
        <w:r w:rsidR="0065344C">
          <w:rPr>
            <w:webHidden/>
          </w:rPr>
          <w:t>50</w:t>
        </w:r>
        <w:r>
          <w:rPr>
            <w:webHidden/>
          </w:rPr>
          <w:fldChar w:fldCharType="end"/>
        </w:r>
      </w:hyperlink>
    </w:p>
    <w:p w:rsidR="00D26474" w:rsidRDefault="00D26474">
      <w:pPr>
        <w:pStyle w:val="TOC3"/>
        <w:rPr>
          <w:sz w:val="24"/>
          <w:szCs w:val="24"/>
          <w:lang w:eastAsia="en-AU"/>
        </w:rPr>
      </w:pPr>
      <w:hyperlink w:anchor="_Toc122927140" w:history="1">
        <w:r w:rsidRPr="00A36697">
          <w:rPr>
            <w:rStyle w:val="Hyperlink"/>
          </w:rPr>
          <w:t>3.7.7 Cessation of eligibility</w:t>
        </w:r>
        <w:r>
          <w:rPr>
            <w:webHidden/>
          </w:rPr>
          <w:tab/>
        </w:r>
        <w:r>
          <w:rPr>
            <w:webHidden/>
          </w:rPr>
          <w:fldChar w:fldCharType="begin"/>
        </w:r>
        <w:r>
          <w:rPr>
            <w:webHidden/>
          </w:rPr>
          <w:instrText xml:space="preserve"> PAGEREF _Toc122927140 \h </w:instrText>
        </w:r>
        <w:r>
          <w:rPr>
            <w:webHidden/>
          </w:rPr>
          <w:fldChar w:fldCharType="separate"/>
        </w:r>
        <w:r w:rsidR="0065344C">
          <w:rPr>
            <w:webHidden/>
          </w:rPr>
          <w:t>50</w:t>
        </w:r>
        <w:r>
          <w:rPr>
            <w:webHidden/>
          </w:rPr>
          <w:fldChar w:fldCharType="end"/>
        </w:r>
      </w:hyperlink>
    </w:p>
    <w:p w:rsidR="00D26474" w:rsidRDefault="00D26474">
      <w:pPr>
        <w:pStyle w:val="TOC3"/>
        <w:rPr>
          <w:sz w:val="24"/>
          <w:szCs w:val="24"/>
          <w:lang w:eastAsia="en-AU"/>
        </w:rPr>
      </w:pPr>
      <w:hyperlink w:anchor="_Toc122927141" w:history="1">
        <w:r w:rsidRPr="00A36697">
          <w:rPr>
            <w:rStyle w:val="Hyperlink"/>
          </w:rPr>
          <w:t>3.7.8 Term in advance payments</w:t>
        </w:r>
        <w:r>
          <w:rPr>
            <w:webHidden/>
          </w:rPr>
          <w:tab/>
        </w:r>
        <w:r>
          <w:rPr>
            <w:webHidden/>
          </w:rPr>
          <w:fldChar w:fldCharType="begin"/>
        </w:r>
        <w:r>
          <w:rPr>
            <w:webHidden/>
          </w:rPr>
          <w:instrText xml:space="preserve"> PAGEREF _Toc122927141 \h </w:instrText>
        </w:r>
        <w:r>
          <w:rPr>
            <w:webHidden/>
          </w:rPr>
          <w:fldChar w:fldCharType="separate"/>
        </w:r>
        <w:r w:rsidR="0065344C">
          <w:rPr>
            <w:webHidden/>
          </w:rPr>
          <w:t>50</w:t>
        </w:r>
        <w:r>
          <w:rPr>
            <w:webHidden/>
          </w:rPr>
          <w:fldChar w:fldCharType="end"/>
        </w:r>
      </w:hyperlink>
    </w:p>
    <w:p w:rsidR="00D26474" w:rsidRDefault="00D26474">
      <w:pPr>
        <w:pStyle w:val="TOC3"/>
        <w:rPr>
          <w:sz w:val="24"/>
          <w:szCs w:val="24"/>
          <w:lang w:eastAsia="en-AU"/>
        </w:rPr>
      </w:pPr>
      <w:hyperlink w:anchor="_Toc122927142" w:history="1">
        <w:r w:rsidRPr="00A36697">
          <w:rPr>
            <w:rStyle w:val="Hyperlink"/>
          </w:rPr>
          <w:t>3.7.9 Discontinuation date for students studying by distance education methods</w:t>
        </w:r>
        <w:r>
          <w:rPr>
            <w:webHidden/>
          </w:rPr>
          <w:tab/>
        </w:r>
        <w:r>
          <w:rPr>
            <w:webHidden/>
          </w:rPr>
          <w:fldChar w:fldCharType="begin"/>
        </w:r>
        <w:r>
          <w:rPr>
            <w:webHidden/>
          </w:rPr>
          <w:instrText xml:space="preserve"> PAGEREF _Toc122927142 \h </w:instrText>
        </w:r>
        <w:r>
          <w:rPr>
            <w:webHidden/>
          </w:rPr>
          <w:fldChar w:fldCharType="separate"/>
        </w:r>
        <w:r w:rsidR="0065344C">
          <w:rPr>
            <w:webHidden/>
          </w:rPr>
          <w:t>51</w:t>
        </w:r>
        <w:r>
          <w:rPr>
            <w:webHidden/>
          </w:rPr>
          <w:fldChar w:fldCharType="end"/>
        </w:r>
      </w:hyperlink>
    </w:p>
    <w:p w:rsidR="00D26474" w:rsidRDefault="00D26474">
      <w:pPr>
        <w:pStyle w:val="TOC2"/>
        <w:rPr>
          <w:color w:val="auto"/>
          <w:szCs w:val="24"/>
          <w:lang w:eastAsia="en-AU"/>
        </w:rPr>
      </w:pPr>
      <w:hyperlink w:anchor="_Toc122927143" w:history="1">
        <w:r w:rsidRPr="00A36697">
          <w:rPr>
            <w:rStyle w:val="Hyperlink"/>
          </w:rPr>
          <w:t>3.8 Death of Student</w:t>
        </w:r>
        <w:r>
          <w:rPr>
            <w:webHidden/>
          </w:rPr>
          <w:tab/>
        </w:r>
        <w:r>
          <w:rPr>
            <w:webHidden/>
          </w:rPr>
          <w:fldChar w:fldCharType="begin"/>
        </w:r>
        <w:r>
          <w:rPr>
            <w:webHidden/>
          </w:rPr>
          <w:instrText xml:space="preserve"> PAGEREF _Toc122927143 \h </w:instrText>
        </w:r>
        <w:r>
          <w:rPr>
            <w:webHidden/>
          </w:rPr>
          <w:fldChar w:fldCharType="separate"/>
        </w:r>
        <w:r w:rsidR="0065344C">
          <w:rPr>
            <w:webHidden/>
          </w:rPr>
          <w:t>52</w:t>
        </w:r>
        <w:r>
          <w:rPr>
            <w:webHidden/>
          </w:rPr>
          <w:fldChar w:fldCharType="end"/>
        </w:r>
      </w:hyperlink>
    </w:p>
    <w:p w:rsidR="00D26474" w:rsidRDefault="00D26474">
      <w:pPr>
        <w:pStyle w:val="TOC3"/>
        <w:rPr>
          <w:sz w:val="24"/>
          <w:szCs w:val="24"/>
          <w:lang w:eastAsia="en-AU"/>
        </w:rPr>
      </w:pPr>
      <w:hyperlink w:anchor="_Toc122927144" w:history="1">
        <w:r w:rsidRPr="00A36697">
          <w:rPr>
            <w:rStyle w:val="Hyperlink"/>
          </w:rPr>
          <w:t>3.8.1 Payments in the event of the student’s death</w:t>
        </w:r>
        <w:r>
          <w:rPr>
            <w:webHidden/>
          </w:rPr>
          <w:tab/>
        </w:r>
        <w:r>
          <w:rPr>
            <w:webHidden/>
          </w:rPr>
          <w:fldChar w:fldCharType="begin"/>
        </w:r>
        <w:r>
          <w:rPr>
            <w:webHidden/>
          </w:rPr>
          <w:instrText xml:space="preserve"> PAGEREF _Toc122927144 \h </w:instrText>
        </w:r>
        <w:r>
          <w:rPr>
            <w:webHidden/>
          </w:rPr>
          <w:fldChar w:fldCharType="separate"/>
        </w:r>
        <w:r w:rsidR="0065344C">
          <w:rPr>
            <w:webHidden/>
          </w:rPr>
          <w:t>52</w:t>
        </w:r>
        <w:r>
          <w:rPr>
            <w:webHidden/>
          </w:rPr>
          <w:fldChar w:fldCharType="end"/>
        </w:r>
      </w:hyperlink>
    </w:p>
    <w:p w:rsidR="00D26474" w:rsidRDefault="00D26474">
      <w:pPr>
        <w:pStyle w:val="TOC1"/>
        <w:rPr>
          <w:sz w:val="24"/>
          <w:szCs w:val="24"/>
          <w:lang w:eastAsia="en-AU"/>
        </w:rPr>
      </w:pPr>
      <w:hyperlink w:anchor="_Toc122927145" w:history="1">
        <w:r w:rsidRPr="00A36697">
          <w:rPr>
            <w:rStyle w:val="Hyperlink"/>
          </w:rPr>
          <w:t>4 Isolation Conditions</w:t>
        </w:r>
        <w:r>
          <w:rPr>
            <w:webHidden/>
          </w:rPr>
          <w:tab/>
        </w:r>
        <w:r>
          <w:rPr>
            <w:webHidden/>
          </w:rPr>
          <w:fldChar w:fldCharType="begin"/>
        </w:r>
        <w:r>
          <w:rPr>
            <w:webHidden/>
          </w:rPr>
          <w:instrText xml:space="preserve"> PAGEREF _Toc122927145 \h </w:instrText>
        </w:r>
        <w:r>
          <w:rPr>
            <w:webHidden/>
          </w:rPr>
          <w:fldChar w:fldCharType="separate"/>
        </w:r>
        <w:r w:rsidR="0065344C">
          <w:rPr>
            <w:webHidden/>
          </w:rPr>
          <w:t>53</w:t>
        </w:r>
        <w:r>
          <w:rPr>
            <w:webHidden/>
          </w:rPr>
          <w:fldChar w:fldCharType="end"/>
        </w:r>
      </w:hyperlink>
    </w:p>
    <w:p w:rsidR="00D26474" w:rsidRDefault="00D26474">
      <w:pPr>
        <w:pStyle w:val="TOC2"/>
        <w:rPr>
          <w:color w:val="auto"/>
          <w:szCs w:val="24"/>
          <w:lang w:eastAsia="en-AU"/>
        </w:rPr>
      </w:pPr>
      <w:hyperlink w:anchor="_Toc122927146" w:history="1">
        <w:r w:rsidRPr="00A36697">
          <w:rPr>
            <w:rStyle w:val="Hyperlink"/>
          </w:rPr>
          <w:t>4.1 Isolation Conditions - Summary and Definitions</w:t>
        </w:r>
        <w:r>
          <w:rPr>
            <w:webHidden/>
          </w:rPr>
          <w:tab/>
        </w:r>
        <w:r>
          <w:rPr>
            <w:webHidden/>
          </w:rPr>
          <w:fldChar w:fldCharType="begin"/>
        </w:r>
        <w:r>
          <w:rPr>
            <w:webHidden/>
          </w:rPr>
          <w:instrText xml:space="preserve"> PAGEREF _Toc122927146 \h </w:instrText>
        </w:r>
        <w:r>
          <w:rPr>
            <w:webHidden/>
          </w:rPr>
          <w:fldChar w:fldCharType="separate"/>
        </w:r>
        <w:r w:rsidR="0065344C">
          <w:rPr>
            <w:webHidden/>
          </w:rPr>
          <w:t>53</w:t>
        </w:r>
        <w:r>
          <w:rPr>
            <w:webHidden/>
          </w:rPr>
          <w:fldChar w:fldCharType="end"/>
        </w:r>
      </w:hyperlink>
    </w:p>
    <w:p w:rsidR="00D26474" w:rsidRDefault="00D26474">
      <w:pPr>
        <w:pStyle w:val="TOC3"/>
        <w:rPr>
          <w:sz w:val="24"/>
          <w:szCs w:val="24"/>
          <w:lang w:eastAsia="en-AU"/>
        </w:rPr>
      </w:pPr>
      <w:hyperlink w:anchor="_Toc122927147" w:history="1">
        <w:r w:rsidRPr="00A36697">
          <w:rPr>
            <w:rStyle w:val="Hyperlink"/>
          </w:rPr>
          <w:t>4.1.1 Reasonable daily access</w:t>
        </w:r>
        <w:r>
          <w:rPr>
            <w:webHidden/>
          </w:rPr>
          <w:tab/>
        </w:r>
        <w:r>
          <w:rPr>
            <w:webHidden/>
          </w:rPr>
          <w:fldChar w:fldCharType="begin"/>
        </w:r>
        <w:r>
          <w:rPr>
            <w:webHidden/>
          </w:rPr>
          <w:instrText xml:space="preserve"> PAGEREF _Toc122927147 \h </w:instrText>
        </w:r>
        <w:r>
          <w:rPr>
            <w:webHidden/>
          </w:rPr>
          <w:fldChar w:fldCharType="separate"/>
        </w:r>
        <w:r w:rsidR="0065344C">
          <w:rPr>
            <w:webHidden/>
          </w:rPr>
          <w:t>53</w:t>
        </w:r>
        <w:r>
          <w:rPr>
            <w:webHidden/>
          </w:rPr>
          <w:fldChar w:fldCharType="end"/>
        </w:r>
      </w:hyperlink>
    </w:p>
    <w:p w:rsidR="00D26474" w:rsidRDefault="00D26474">
      <w:pPr>
        <w:pStyle w:val="TOC3"/>
        <w:rPr>
          <w:sz w:val="24"/>
          <w:szCs w:val="24"/>
          <w:lang w:eastAsia="en-AU"/>
        </w:rPr>
      </w:pPr>
      <w:hyperlink w:anchor="_Toc122927148" w:history="1">
        <w:r w:rsidRPr="00A36697">
          <w:rPr>
            <w:rStyle w:val="Hyperlink"/>
          </w:rPr>
          <w:t>4.1.2 Nearest appropriate state school</w:t>
        </w:r>
        <w:r>
          <w:rPr>
            <w:webHidden/>
          </w:rPr>
          <w:tab/>
        </w:r>
        <w:r>
          <w:rPr>
            <w:webHidden/>
          </w:rPr>
          <w:fldChar w:fldCharType="begin"/>
        </w:r>
        <w:r>
          <w:rPr>
            <w:webHidden/>
          </w:rPr>
          <w:instrText xml:space="preserve"> PAGEREF _Toc122927148 \h </w:instrText>
        </w:r>
        <w:r>
          <w:rPr>
            <w:webHidden/>
          </w:rPr>
          <w:fldChar w:fldCharType="separate"/>
        </w:r>
        <w:r w:rsidR="0065344C">
          <w:rPr>
            <w:webHidden/>
          </w:rPr>
          <w:t>53</w:t>
        </w:r>
        <w:r>
          <w:rPr>
            <w:webHidden/>
          </w:rPr>
          <w:fldChar w:fldCharType="end"/>
        </w:r>
      </w:hyperlink>
    </w:p>
    <w:p w:rsidR="00D26474" w:rsidRDefault="00D26474">
      <w:pPr>
        <w:pStyle w:val="TOC3"/>
        <w:rPr>
          <w:sz w:val="24"/>
          <w:szCs w:val="24"/>
          <w:lang w:eastAsia="en-AU"/>
        </w:rPr>
      </w:pPr>
      <w:hyperlink w:anchor="_Toc122927149" w:history="1">
        <w:r w:rsidRPr="00A36697">
          <w:rPr>
            <w:rStyle w:val="Hyperlink"/>
          </w:rPr>
          <w:t>4.1.3 Nearest appropriate state school - several schools within 56 kilometres</w:t>
        </w:r>
        <w:r>
          <w:rPr>
            <w:webHidden/>
          </w:rPr>
          <w:tab/>
        </w:r>
        <w:r>
          <w:rPr>
            <w:webHidden/>
          </w:rPr>
          <w:fldChar w:fldCharType="begin"/>
        </w:r>
        <w:r>
          <w:rPr>
            <w:webHidden/>
          </w:rPr>
          <w:instrText xml:space="preserve"> PAGEREF _Toc122927149 \h </w:instrText>
        </w:r>
        <w:r>
          <w:rPr>
            <w:webHidden/>
          </w:rPr>
          <w:fldChar w:fldCharType="separate"/>
        </w:r>
        <w:r w:rsidR="0065344C">
          <w:rPr>
            <w:webHidden/>
          </w:rPr>
          <w:t>53</w:t>
        </w:r>
        <w:r>
          <w:rPr>
            <w:webHidden/>
          </w:rPr>
          <w:fldChar w:fldCharType="end"/>
        </w:r>
      </w:hyperlink>
    </w:p>
    <w:p w:rsidR="00D26474" w:rsidRDefault="00D26474">
      <w:pPr>
        <w:pStyle w:val="TOC3"/>
        <w:rPr>
          <w:sz w:val="24"/>
          <w:szCs w:val="24"/>
          <w:lang w:eastAsia="en-AU"/>
        </w:rPr>
      </w:pPr>
      <w:hyperlink w:anchor="_Toc122927150" w:history="1">
        <w:r w:rsidRPr="00A36697">
          <w:rPr>
            <w:rStyle w:val="Hyperlink"/>
          </w:rPr>
          <w:t>4.1.4 Nearest appropriate state school - tertiary student</w:t>
        </w:r>
        <w:r>
          <w:rPr>
            <w:webHidden/>
          </w:rPr>
          <w:tab/>
        </w:r>
        <w:r>
          <w:rPr>
            <w:webHidden/>
          </w:rPr>
          <w:fldChar w:fldCharType="begin"/>
        </w:r>
        <w:r>
          <w:rPr>
            <w:webHidden/>
          </w:rPr>
          <w:instrText xml:space="preserve"> PAGEREF _Toc122927150 \h </w:instrText>
        </w:r>
        <w:r>
          <w:rPr>
            <w:webHidden/>
          </w:rPr>
          <w:fldChar w:fldCharType="separate"/>
        </w:r>
        <w:r w:rsidR="0065344C">
          <w:rPr>
            <w:webHidden/>
          </w:rPr>
          <w:t>54</w:t>
        </w:r>
        <w:r>
          <w:rPr>
            <w:webHidden/>
          </w:rPr>
          <w:fldChar w:fldCharType="end"/>
        </w:r>
      </w:hyperlink>
    </w:p>
    <w:p w:rsidR="00D26474" w:rsidRDefault="00D26474">
      <w:pPr>
        <w:pStyle w:val="TOC3"/>
        <w:rPr>
          <w:sz w:val="24"/>
          <w:szCs w:val="24"/>
          <w:lang w:eastAsia="en-AU"/>
        </w:rPr>
      </w:pPr>
      <w:hyperlink w:anchor="_Toc122927151" w:history="1">
        <w:r w:rsidRPr="00A36697">
          <w:rPr>
            <w:rStyle w:val="Hyperlink"/>
          </w:rPr>
          <w:t>4.1.5 Nearest appropriate state school -principal family home near border</w:t>
        </w:r>
        <w:r>
          <w:rPr>
            <w:webHidden/>
          </w:rPr>
          <w:tab/>
        </w:r>
        <w:r>
          <w:rPr>
            <w:webHidden/>
          </w:rPr>
          <w:fldChar w:fldCharType="begin"/>
        </w:r>
        <w:r>
          <w:rPr>
            <w:webHidden/>
          </w:rPr>
          <w:instrText xml:space="preserve"> PAGEREF _Toc122927151 \h </w:instrText>
        </w:r>
        <w:r>
          <w:rPr>
            <w:webHidden/>
          </w:rPr>
          <w:fldChar w:fldCharType="separate"/>
        </w:r>
        <w:r w:rsidR="0065344C">
          <w:rPr>
            <w:webHidden/>
          </w:rPr>
          <w:t>54</w:t>
        </w:r>
        <w:r>
          <w:rPr>
            <w:webHidden/>
          </w:rPr>
          <w:fldChar w:fldCharType="end"/>
        </w:r>
      </w:hyperlink>
    </w:p>
    <w:p w:rsidR="00D26474" w:rsidRDefault="00D26474">
      <w:pPr>
        <w:pStyle w:val="TOC3"/>
        <w:rPr>
          <w:sz w:val="24"/>
          <w:szCs w:val="24"/>
          <w:lang w:eastAsia="en-AU"/>
        </w:rPr>
      </w:pPr>
      <w:hyperlink w:anchor="_Toc122927152" w:history="1">
        <w:r w:rsidRPr="00A36697">
          <w:rPr>
            <w:rStyle w:val="Hyperlink"/>
          </w:rPr>
          <w:t>4.1.6 Limited programme school</w:t>
        </w:r>
        <w:r>
          <w:rPr>
            <w:webHidden/>
          </w:rPr>
          <w:tab/>
        </w:r>
        <w:r>
          <w:rPr>
            <w:webHidden/>
          </w:rPr>
          <w:fldChar w:fldCharType="begin"/>
        </w:r>
        <w:r>
          <w:rPr>
            <w:webHidden/>
          </w:rPr>
          <w:instrText xml:space="preserve"> PAGEREF _Toc122927152 \h </w:instrText>
        </w:r>
        <w:r>
          <w:rPr>
            <w:webHidden/>
          </w:rPr>
          <w:fldChar w:fldCharType="separate"/>
        </w:r>
        <w:r w:rsidR="0065344C">
          <w:rPr>
            <w:webHidden/>
          </w:rPr>
          <w:t>54</w:t>
        </w:r>
        <w:r>
          <w:rPr>
            <w:webHidden/>
          </w:rPr>
          <w:fldChar w:fldCharType="end"/>
        </w:r>
      </w:hyperlink>
    </w:p>
    <w:p w:rsidR="00D26474" w:rsidRDefault="00D26474">
      <w:pPr>
        <w:pStyle w:val="TOC2"/>
        <w:rPr>
          <w:color w:val="auto"/>
          <w:szCs w:val="24"/>
          <w:lang w:eastAsia="en-AU"/>
        </w:rPr>
      </w:pPr>
      <w:hyperlink w:anchor="_Toc122927153" w:history="1">
        <w:r w:rsidRPr="00A36697">
          <w:rPr>
            <w:rStyle w:val="Hyperlink"/>
          </w:rPr>
          <w:t>4.2 Geographic Isolation Rules</w:t>
        </w:r>
        <w:r>
          <w:rPr>
            <w:webHidden/>
          </w:rPr>
          <w:tab/>
        </w:r>
        <w:r>
          <w:rPr>
            <w:webHidden/>
          </w:rPr>
          <w:fldChar w:fldCharType="begin"/>
        </w:r>
        <w:r>
          <w:rPr>
            <w:webHidden/>
          </w:rPr>
          <w:instrText xml:space="preserve"> PAGEREF _Toc122927153 \h </w:instrText>
        </w:r>
        <w:r>
          <w:rPr>
            <w:webHidden/>
          </w:rPr>
          <w:fldChar w:fldCharType="separate"/>
        </w:r>
        <w:r w:rsidR="0065344C">
          <w:rPr>
            <w:webHidden/>
          </w:rPr>
          <w:t>55</w:t>
        </w:r>
        <w:r>
          <w:rPr>
            <w:webHidden/>
          </w:rPr>
          <w:fldChar w:fldCharType="end"/>
        </w:r>
      </w:hyperlink>
    </w:p>
    <w:p w:rsidR="00D26474" w:rsidRDefault="00D26474">
      <w:pPr>
        <w:pStyle w:val="TOC3"/>
        <w:rPr>
          <w:sz w:val="24"/>
          <w:szCs w:val="24"/>
          <w:lang w:eastAsia="en-AU"/>
        </w:rPr>
      </w:pPr>
      <w:hyperlink w:anchor="_Toc122927154" w:history="1">
        <w:r w:rsidRPr="00A36697">
          <w:rPr>
            <w:rStyle w:val="Hyperlink"/>
          </w:rPr>
          <w:t>4.2.1 Summary of geographic isolation rules</w:t>
        </w:r>
        <w:r>
          <w:rPr>
            <w:webHidden/>
          </w:rPr>
          <w:tab/>
        </w:r>
        <w:r>
          <w:rPr>
            <w:webHidden/>
          </w:rPr>
          <w:fldChar w:fldCharType="begin"/>
        </w:r>
        <w:r>
          <w:rPr>
            <w:webHidden/>
          </w:rPr>
          <w:instrText xml:space="preserve"> PAGEREF _Toc122927154 \h </w:instrText>
        </w:r>
        <w:r>
          <w:rPr>
            <w:webHidden/>
          </w:rPr>
          <w:fldChar w:fldCharType="separate"/>
        </w:r>
        <w:r w:rsidR="0065344C">
          <w:rPr>
            <w:webHidden/>
          </w:rPr>
          <w:t>55</w:t>
        </w:r>
        <w:r>
          <w:rPr>
            <w:webHidden/>
          </w:rPr>
          <w:fldChar w:fldCharType="end"/>
        </w:r>
      </w:hyperlink>
    </w:p>
    <w:p w:rsidR="00D26474" w:rsidRDefault="00D26474">
      <w:pPr>
        <w:pStyle w:val="TOC3"/>
        <w:rPr>
          <w:sz w:val="24"/>
          <w:szCs w:val="24"/>
          <w:lang w:eastAsia="en-AU"/>
        </w:rPr>
      </w:pPr>
      <w:hyperlink w:anchor="_Toc122927155" w:history="1">
        <w:r w:rsidRPr="00A36697">
          <w:rPr>
            <w:rStyle w:val="Hyperlink"/>
          </w:rPr>
          <w:t>4.2.2 Evidence requirements for geographic isolation</w:t>
        </w:r>
        <w:r>
          <w:rPr>
            <w:webHidden/>
          </w:rPr>
          <w:tab/>
        </w:r>
        <w:r>
          <w:rPr>
            <w:webHidden/>
          </w:rPr>
          <w:fldChar w:fldCharType="begin"/>
        </w:r>
        <w:r>
          <w:rPr>
            <w:webHidden/>
          </w:rPr>
          <w:instrText xml:space="preserve"> PAGEREF _Toc122927155 \h </w:instrText>
        </w:r>
        <w:r>
          <w:rPr>
            <w:webHidden/>
          </w:rPr>
          <w:fldChar w:fldCharType="separate"/>
        </w:r>
        <w:r w:rsidR="0065344C">
          <w:rPr>
            <w:webHidden/>
          </w:rPr>
          <w:t>56</w:t>
        </w:r>
        <w:r>
          <w:rPr>
            <w:webHidden/>
          </w:rPr>
          <w:fldChar w:fldCharType="end"/>
        </w:r>
      </w:hyperlink>
    </w:p>
    <w:p w:rsidR="00D26474" w:rsidRDefault="00D26474">
      <w:pPr>
        <w:pStyle w:val="TOC3"/>
        <w:rPr>
          <w:sz w:val="24"/>
          <w:szCs w:val="24"/>
          <w:lang w:eastAsia="en-AU"/>
        </w:rPr>
      </w:pPr>
      <w:hyperlink w:anchor="_Toc122927156" w:history="1">
        <w:r w:rsidRPr="00A36697">
          <w:rPr>
            <w:rStyle w:val="Hyperlink"/>
          </w:rPr>
          <w:t>4.2.3 Rule 1 and Rule 2 - Measuring distance to school</w:t>
        </w:r>
        <w:r>
          <w:rPr>
            <w:webHidden/>
          </w:rPr>
          <w:tab/>
        </w:r>
        <w:r>
          <w:rPr>
            <w:webHidden/>
          </w:rPr>
          <w:fldChar w:fldCharType="begin"/>
        </w:r>
        <w:r>
          <w:rPr>
            <w:webHidden/>
          </w:rPr>
          <w:instrText xml:space="preserve"> PAGEREF _Toc122927156 \h </w:instrText>
        </w:r>
        <w:r>
          <w:rPr>
            <w:webHidden/>
          </w:rPr>
          <w:fldChar w:fldCharType="separate"/>
        </w:r>
        <w:r w:rsidR="0065344C">
          <w:rPr>
            <w:webHidden/>
          </w:rPr>
          <w:t>56</w:t>
        </w:r>
        <w:r>
          <w:rPr>
            <w:webHidden/>
          </w:rPr>
          <w:fldChar w:fldCharType="end"/>
        </w:r>
      </w:hyperlink>
    </w:p>
    <w:p w:rsidR="00D26474" w:rsidRDefault="00D26474">
      <w:pPr>
        <w:pStyle w:val="TOC3"/>
        <w:rPr>
          <w:sz w:val="24"/>
          <w:szCs w:val="24"/>
          <w:lang w:eastAsia="en-AU"/>
        </w:rPr>
      </w:pPr>
      <w:hyperlink w:anchor="_Toc122927157" w:history="1">
        <w:r w:rsidRPr="00A36697">
          <w:rPr>
            <w:rStyle w:val="Hyperlink"/>
          </w:rPr>
          <w:t>4.2.4 Rule 1 and 2 - Nearest available transport service</w:t>
        </w:r>
        <w:r>
          <w:rPr>
            <w:webHidden/>
          </w:rPr>
          <w:tab/>
        </w:r>
        <w:r>
          <w:rPr>
            <w:webHidden/>
          </w:rPr>
          <w:fldChar w:fldCharType="begin"/>
        </w:r>
        <w:r>
          <w:rPr>
            <w:webHidden/>
          </w:rPr>
          <w:instrText xml:space="preserve"> PAGEREF _Toc122927157 \h </w:instrText>
        </w:r>
        <w:r>
          <w:rPr>
            <w:webHidden/>
          </w:rPr>
          <w:fldChar w:fldCharType="separate"/>
        </w:r>
        <w:r w:rsidR="0065344C">
          <w:rPr>
            <w:webHidden/>
          </w:rPr>
          <w:t>56</w:t>
        </w:r>
        <w:r>
          <w:rPr>
            <w:webHidden/>
          </w:rPr>
          <w:fldChar w:fldCharType="end"/>
        </w:r>
      </w:hyperlink>
    </w:p>
    <w:p w:rsidR="00D26474" w:rsidRDefault="00D26474">
      <w:pPr>
        <w:pStyle w:val="TOC3"/>
        <w:rPr>
          <w:sz w:val="24"/>
          <w:szCs w:val="24"/>
          <w:lang w:eastAsia="en-AU"/>
        </w:rPr>
      </w:pPr>
      <w:hyperlink w:anchor="_Toc122927158" w:history="1">
        <w:r w:rsidRPr="00A36697">
          <w:rPr>
            <w:rStyle w:val="Hyperlink"/>
          </w:rPr>
          <w:t>4.2.5 Rule 3 - Overview</w:t>
        </w:r>
        <w:r>
          <w:rPr>
            <w:webHidden/>
          </w:rPr>
          <w:tab/>
        </w:r>
        <w:r>
          <w:rPr>
            <w:webHidden/>
          </w:rPr>
          <w:fldChar w:fldCharType="begin"/>
        </w:r>
        <w:r>
          <w:rPr>
            <w:webHidden/>
          </w:rPr>
          <w:instrText xml:space="preserve"> PAGEREF _Toc122927158 \h </w:instrText>
        </w:r>
        <w:r>
          <w:rPr>
            <w:webHidden/>
          </w:rPr>
          <w:fldChar w:fldCharType="separate"/>
        </w:r>
        <w:r w:rsidR="0065344C">
          <w:rPr>
            <w:webHidden/>
          </w:rPr>
          <w:t>57</w:t>
        </w:r>
        <w:r>
          <w:rPr>
            <w:webHidden/>
          </w:rPr>
          <w:fldChar w:fldCharType="end"/>
        </w:r>
      </w:hyperlink>
    </w:p>
    <w:p w:rsidR="00D26474" w:rsidRDefault="00D26474">
      <w:pPr>
        <w:pStyle w:val="TOC3"/>
        <w:rPr>
          <w:sz w:val="24"/>
          <w:szCs w:val="24"/>
          <w:lang w:eastAsia="en-AU"/>
        </w:rPr>
      </w:pPr>
      <w:hyperlink w:anchor="_Toc122927159" w:history="1">
        <w:r w:rsidRPr="00A36697">
          <w:rPr>
            <w:rStyle w:val="Hyperlink"/>
          </w:rPr>
          <w:t>4.2.6 Rule 3 - Student does not have reasonable access to school</w:t>
        </w:r>
        <w:r>
          <w:rPr>
            <w:webHidden/>
          </w:rPr>
          <w:tab/>
        </w:r>
        <w:r>
          <w:rPr>
            <w:webHidden/>
          </w:rPr>
          <w:fldChar w:fldCharType="begin"/>
        </w:r>
        <w:r>
          <w:rPr>
            <w:webHidden/>
          </w:rPr>
          <w:instrText xml:space="preserve"> PAGEREF _Toc122927159 \h </w:instrText>
        </w:r>
        <w:r>
          <w:rPr>
            <w:webHidden/>
          </w:rPr>
          <w:fldChar w:fldCharType="separate"/>
        </w:r>
        <w:r w:rsidR="0065344C">
          <w:rPr>
            <w:webHidden/>
          </w:rPr>
          <w:t>57</w:t>
        </w:r>
        <w:r>
          <w:rPr>
            <w:webHidden/>
          </w:rPr>
          <w:fldChar w:fldCharType="end"/>
        </w:r>
      </w:hyperlink>
    </w:p>
    <w:p w:rsidR="00D26474" w:rsidRDefault="00D26474">
      <w:pPr>
        <w:pStyle w:val="TOC3"/>
        <w:rPr>
          <w:sz w:val="24"/>
          <w:szCs w:val="24"/>
          <w:lang w:eastAsia="en-AU"/>
        </w:rPr>
      </w:pPr>
      <w:hyperlink w:anchor="_Toc122927160" w:history="1">
        <w:r w:rsidRPr="00A36697">
          <w:rPr>
            <w:rStyle w:val="Hyperlink"/>
          </w:rPr>
          <w:t>4.2.7 Rule 3 - Measuring travel time</w:t>
        </w:r>
        <w:r>
          <w:rPr>
            <w:webHidden/>
          </w:rPr>
          <w:tab/>
        </w:r>
        <w:r>
          <w:rPr>
            <w:webHidden/>
          </w:rPr>
          <w:fldChar w:fldCharType="begin"/>
        </w:r>
        <w:r>
          <w:rPr>
            <w:webHidden/>
          </w:rPr>
          <w:instrText xml:space="preserve"> PAGEREF _Toc122927160 \h </w:instrText>
        </w:r>
        <w:r>
          <w:rPr>
            <w:webHidden/>
          </w:rPr>
          <w:fldChar w:fldCharType="separate"/>
        </w:r>
        <w:r w:rsidR="0065344C">
          <w:rPr>
            <w:webHidden/>
          </w:rPr>
          <w:t>57</w:t>
        </w:r>
        <w:r>
          <w:rPr>
            <w:webHidden/>
          </w:rPr>
          <w:fldChar w:fldCharType="end"/>
        </w:r>
      </w:hyperlink>
    </w:p>
    <w:p w:rsidR="00D26474" w:rsidRDefault="00D26474">
      <w:pPr>
        <w:pStyle w:val="TOC3"/>
        <w:rPr>
          <w:sz w:val="24"/>
          <w:szCs w:val="24"/>
          <w:lang w:eastAsia="en-AU"/>
        </w:rPr>
      </w:pPr>
      <w:hyperlink w:anchor="_Toc122927161" w:history="1">
        <w:r w:rsidRPr="00A36697">
          <w:rPr>
            <w:rStyle w:val="Hyperlink"/>
          </w:rPr>
          <w:t>4.2.8 Rule 3 - Alternating transport services</w:t>
        </w:r>
        <w:r>
          <w:rPr>
            <w:webHidden/>
          </w:rPr>
          <w:tab/>
        </w:r>
        <w:r>
          <w:rPr>
            <w:webHidden/>
          </w:rPr>
          <w:fldChar w:fldCharType="begin"/>
        </w:r>
        <w:r>
          <w:rPr>
            <w:webHidden/>
          </w:rPr>
          <w:instrText xml:space="preserve"> PAGEREF _Toc122927161 \h </w:instrText>
        </w:r>
        <w:r>
          <w:rPr>
            <w:webHidden/>
          </w:rPr>
          <w:fldChar w:fldCharType="separate"/>
        </w:r>
        <w:r w:rsidR="0065344C">
          <w:rPr>
            <w:webHidden/>
          </w:rPr>
          <w:t>57</w:t>
        </w:r>
        <w:r>
          <w:rPr>
            <w:webHidden/>
          </w:rPr>
          <w:fldChar w:fldCharType="end"/>
        </w:r>
      </w:hyperlink>
    </w:p>
    <w:p w:rsidR="00D26474" w:rsidRDefault="00D26474">
      <w:pPr>
        <w:pStyle w:val="TOC3"/>
        <w:rPr>
          <w:sz w:val="24"/>
          <w:szCs w:val="24"/>
          <w:lang w:eastAsia="en-AU"/>
        </w:rPr>
      </w:pPr>
      <w:hyperlink w:anchor="_Toc122927162" w:history="1">
        <w:r w:rsidRPr="00A36697">
          <w:rPr>
            <w:rStyle w:val="Hyperlink"/>
          </w:rPr>
          <w:t>4.2.9 Rule 3 - Conditions affecting access to school</w:t>
        </w:r>
        <w:r>
          <w:rPr>
            <w:webHidden/>
          </w:rPr>
          <w:tab/>
        </w:r>
        <w:r>
          <w:rPr>
            <w:webHidden/>
          </w:rPr>
          <w:fldChar w:fldCharType="begin"/>
        </w:r>
        <w:r>
          <w:rPr>
            <w:webHidden/>
          </w:rPr>
          <w:instrText xml:space="preserve"> PAGEREF _Toc122927162 \h </w:instrText>
        </w:r>
        <w:r>
          <w:rPr>
            <w:webHidden/>
          </w:rPr>
          <w:fldChar w:fldCharType="separate"/>
        </w:r>
        <w:r w:rsidR="0065344C">
          <w:rPr>
            <w:webHidden/>
          </w:rPr>
          <w:t>58</w:t>
        </w:r>
        <w:r>
          <w:rPr>
            <w:webHidden/>
          </w:rPr>
          <w:fldChar w:fldCharType="end"/>
        </w:r>
      </w:hyperlink>
    </w:p>
    <w:p w:rsidR="00D26474" w:rsidRDefault="00D26474">
      <w:pPr>
        <w:pStyle w:val="TOC3"/>
        <w:rPr>
          <w:sz w:val="24"/>
          <w:szCs w:val="24"/>
          <w:lang w:eastAsia="en-AU"/>
        </w:rPr>
      </w:pPr>
      <w:hyperlink w:anchor="_Toc122927163" w:history="1">
        <w:r w:rsidRPr="00A36697">
          <w:rPr>
            <w:rStyle w:val="Hyperlink"/>
          </w:rPr>
          <w:t>4.2.10 Rule 3 - Circumstances beyond the family’s control</w:t>
        </w:r>
        <w:r>
          <w:rPr>
            <w:webHidden/>
          </w:rPr>
          <w:tab/>
        </w:r>
        <w:r>
          <w:rPr>
            <w:webHidden/>
          </w:rPr>
          <w:fldChar w:fldCharType="begin"/>
        </w:r>
        <w:r>
          <w:rPr>
            <w:webHidden/>
          </w:rPr>
          <w:instrText xml:space="preserve"> PAGEREF _Toc122927163 \h </w:instrText>
        </w:r>
        <w:r>
          <w:rPr>
            <w:webHidden/>
          </w:rPr>
          <w:fldChar w:fldCharType="separate"/>
        </w:r>
        <w:r w:rsidR="0065344C">
          <w:rPr>
            <w:webHidden/>
          </w:rPr>
          <w:t>58</w:t>
        </w:r>
        <w:r>
          <w:rPr>
            <w:webHidden/>
          </w:rPr>
          <w:fldChar w:fldCharType="end"/>
        </w:r>
      </w:hyperlink>
    </w:p>
    <w:p w:rsidR="00D26474" w:rsidRDefault="00D26474">
      <w:pPr>
        <w:pStyle w:val="TOC3"/>
        <w:rPr>
          <w:sz w:val="24"/>
          <w:szCs w:val="24"/>
          <w:lang w:eastAsia="en-AU"/>
        </w:rPr>
      </w:pPr>
      <w:hyperlink w:anchor="_Toc122927164" w:history="1">
        <w:r w:rsidRPr="00A36697">
          <w:rPr>
            <w:rStyle w:val="Hyperlink"/>
          </w:rPr>
          <w:t>4.2.11 Rule 3 - Evidence student does not have reasonable access to school</w:t>
        </w:r>
        <w:r>
          <w:rPr>
            <w:webHidden/>
          </w:rPr>
          <w:tab/>
        </w:r>
        <w:r>
          <w:rPr>
            <w:webHidden/>
          </w:rPr>
          <w:fldChar w:fldCharType="begin"/>
        </w:r>
        <w:r>
          <w:rPr>
            <w:webHidden/>
          </w:rPr>
          <w:instrText xml:space="preserve"> PAGEREF _Toc122927164 \h </w:instrText>
        </w:r>
        <w:r>
          <w:rPr>
            <w:webHidden/>
          </w:rPr>
          <w:fldChar w:fldCharType="separate"/>
        </w:r>
        <w:r w:rsidR="0065344C">
          <w:rPr>
            <w:webHidden/>
          </w:rPr>
          <w:t>58</w:t>
        </w:r>
        <w:r>
          <w:rPr>
            <w:webHidden/>
          </w:rPr>
          <w:fldChar w:fldCharType="end"/>
        </w:r>
      </w:hyperlink>
    </w:p>
    <w:p w:rsidR="00D26474" w:rsidRDefault="00D26474">
      <w:pPr>
        <w:pStyle w:val="TOC3"/>
        <w:rPr>
          <w:sz w:val="24"/>
          <w:szCs w:val="24"/>
          <w:lang w:eastAsia="en-AU"/>
        </w:rPr>
      </w:pPr>
      <w:hyperlink w:anchor="_Toc122927165" w:history="1">
        <w:r w:rsidRPr="00A36697">
          <w:rPr>
            <w:rStyle w:val="Hyperlink"/>
          </w:rPr>
          <w:t>4.2.12 Rule 3 - Applications on special weather conditions causing impassable roads</w:t>
        </w:r>
        <w:r>
          <w:rPr>
            <w:webHidden/>
          </w:rPr>
          <w:tab/>
        </w:r>
        <w:r>
          <w:rPr>
            <w:webHidden/>
          </w:rPr>
          <w:fldChar w:fldCharType="begin"/>
        </w:r>
        <w:r>
          <w:rPr>
            <w:webHidden/>
          </w:rPr>
          <w:instrText xml:space="preserve"> PAGEREF _Toc122927165 \h </w:instrText>
        </w:r>
        <w:r>
          <w:rPr>
            <w:webHidden/>
          </w:rPr>
          <w:fldChar w:fldCharType="separate"/>
        </w:r>
        <w:r w:rsidR="0065344C">
          <w:rPr>
            <w:webHidden/>
          </w:rPr>
          <w:t>59</w:t>
        </w:r>
        <w:r>
          <w:rPr>
            <w:webHidden/>
          </w:rPr>
          <w:fldChar w:fldCharType="end"/>
        </w:r>
      </w:hyperlink>
    </w:p>
    <w:p w:rsidR="00D26474" w:rsidRDefault="00D26474">
      <w:pPr>
        <w:pStyle w:val="TOC3"/>
        <w:rPr>
          <w:sz w:val="24"/>
          <w:szCs w:val="24"/>
          <w:lang w:eastAsia="en-AU"/>
        </w:rPr>
      </w:pPr>
      <w:hyperlink w:anchor="_Toc122927166" w:history="1">
        <w:r w:rsidRPr="00A36697">
          <w:rPr>
            <w:rStyle w:val="Hyperlink"/>
          </w:rPr>
          <w:t>4.2.13 Rule 3 - Special weather conditions and likelihood of school absence</w:t>
        </w:r>
        <w:r>
          <w:rPr>
            <w:webHidden/>
          </w:rPr>
          <w:tab/>
        </w:r>
        <w:r>
          <w:rPr>
            <w:webHidden/>
          </w:rPr>
          <w:fldChar w:fldCharType="begin"/>
        </w:r>
        <w:r>
          <w:rPr>
            <w:webHidden/>
          </w:rPr>
          <w:instrText xml:space="preserve"> PAGEREF _Toc122927166 \h </w:instrText>
        </w:r>
        <w:r>
          <w:rPr>
            <w:webHidden/>
          </w:rPr>
          <w:fldChar w:fldCharType="separate"/>
        </w:r>
        <w:r w:rsidR="0065344C">
          <w:rPr>
            <w:webHidden/>
          </w:rPr>
          <w:t>60</w:t>
        </w:r>
        <w:r>
          <w:rPr>
            <w:webHidden/>
          </w:rPr>
          <w:fldChar w:fldCharType="end"/>
        </w:r>
      </w:hyperlink>
    </w:p>
    <w:p w:rsidR="00D26474" w:rsidRDefault="00D26474">
      <w:pPr>
        <w:pStyle w:val="TOC3"/>
        <w:rPr>
          <w:sz w:val="24"/>
          <w:szCs w:val="24"/>
          <w:lang w:eastAsia="en-AU"/>
        </w:rPr>
      </w:pPr>
      <w:hyperlink w:anchor="_Toc122927167" w:history="1">
        <w:r w:rsidRPr="00A36697">
          <w:rPr>
            <w:rStyle w:val="Hyperlink"/>
          </w:rPr>
          <w:t>4.2.14 Rule 3 - Impassable roads – evidence that attendance is likely to be adversely affected</w:t>
        </w:r>
        <w:r>
          <w:rPr>
            <w:webHidden/>
          </w:rPr>
          <w:tab/>
        </w:r>
        <w:r>
          <w:rPr>
            <w:webHidden/>
          </w:rPr>
          <w:fldChar w:fldCharType="begin"/>
        </w:r>
        <w:r>
          <w:rPr>
            <w:webHidden/>
          </w:rPr>
          <w:instrText xml:space="preserve"> PAGEREF _Toc122927167 \h </w:instrText>
        </w:r>
        <w:r>
          <w:rPr>
            <w:webHidden/>
          </w:rPr>
          <w:fldChar w:fldCharType="separate"/>
        </w:r>
        <w:r w:rsidR="0065344C">
          <w:rPr>
            <w:webHidden/>
          </w:rPr>
          <w:t>60</w:t>
        </w:r>
        <w:r>
          <w:rPr>
            <w:webHidden/>
          </w:rPr>
          <w:fldChar w:fldCharType="end"/>
        </w:r>
      </w:hyperlink>
    </w:p>
    <w:p w:rsidR="00D26474" w:rsidRDefault="00D26474">
      <w:pPr>
        <w:pStyle w:val="TOC3"/>
        <w:rPr>
          <w:sz w:val="24"/>
          <w:szCs w:val="24"/>
          <w:lang w:eastAsia="en-AU"/>
        </w:rPr>
      </w:pPr>
      <w:hyperlink w:anchor="_Toc122927168" w:history="1">
        <w:r w:rsidRPr="00A36697">
          <w:rPr>
            <w:rStyle w:val="Hyperlink"/>
          </w:rPr>
          <w:t>4.2.15 Rule 3 - Continuation of an AIC Allowance</w:t>
        </w:r>
        <w:r>
          <w:rPr>
            <w:webHidden/>
          </w:rPr>
          <w:tab/>
        </w:r>
        <w:r>
          <w:rPr>
            <w:webHidden/>
          </w:rPr>
          <w:fldChar w:fldCharType="begin"/>
        </w:r>
        <w:r>
          <w:rPr>
            <w:webHidden/>
          </w:rPr>
          <w:instrText xml:space="preserve"> PAGEREF _Toc122927168 \h </w:instrText>
        </w:r>
        <w:r>
          <w:rPr>
            <w:webHidden/>
          </w:rPr>
          <w:fldChar w:fldCharType="separate"/>
        </w:r>
        <w:r w:rsidR="0065344C">
          <w:rPr>
            <w:webHidden/>
          </w:rPr>
          <w:t>61</w:t>
        </w:r>
        <w:r>
          <w:rPr>
            <w:webHidden/>
          </w:rPr>
          <w:fldChar w:fldCharType="end"/>
        </w:r>
      </w:hyperlink>
    </w:p>
    <w:p w:rsidR="00D26474" w:rsidRDefault="00D26474">
      <w:pPr>
        <w:pStyle w:val="TOC3"/>
        <w:rPr>
          <w:sz w:val="24"/>
          <w:szCs w:val="24"/>
          <w:lang w:eastAsia="en-AU"/>
        </w:rPr>
      </w:pPr>
      <w:hyperlink w:anchor="_Toc122927169" w:history="1">
        <w:r w:rsidRPr="00A36697">
          <w:rPr>
            <w:rStyle w:val="Hyperlink"/>
          </w:rPr>
          <w:t>4.2.16  Rule 3 - Change in circumstances during the year</w:t>
        </w:r>
        <w:r>
          <w:rPr>
            <w:webHidden/>
          </w:rPr>
          <w:tab/>
        </w:r>
        <w:r>
          <w:rPr>
            <w:webHidden/>
          </w:rPr>
          <w:fldChar w:fldCharType="begin"/>
        </w:r>
        <w:r>
          <w:rPr>
            <w:webHidden/>
          </w:rPr>
          <w:instrText xml:space="preserve"> PAGEREF _Toc122927169 \h </w:instrText>
        </w:r>
        <w:r>
          <w:rPr>
            <w:webHidden/>
          </w:rPr>
          <w:fldChar w:fldCharType="separate"/>
        </w:r>
        <w:r w:rsidR="0065344C">
          <w:rPr>
            <w:webHidden/>
          </w:rPr>
          <w:t>61</w:t>
        </w:r>
        <w:r>
          <w:rPr>
            <w:webHidden/>
          </w:rPr>
          <w:fldChar w:fldCharType="end"/>
        </w:r>
      </w:hyperlink>
    </w:p>
    <w:p w:rsidR="00D26474" w:rsidRDefault="00D26474">
      <w:pPr>
        <w:pStyle w:val="TOC3"/>
        <w:rPr>
          <w:sz w:val="24"/>
          <w:szCs w:val="24"/>
          <w:lang w:eastAsia="en-AU"/>
        </w:rPr>
      </w:pPr>
      <w:hyperlink w:anchor="_Toc122927170" w:history="1">
        <w:r w:rsidRPr="00A36697">
          <w:rPr>
            <w:rStyle w:val="Hyperlink"/>
          </w:rPr>
          <w:t>4.2.17  Rule 3 - Evidence of non-access to private transport</w:t>
        </w:r>
        <w:r>
          <w:rPr>
            <w:webHidden/>
          </w:rPr>
          <w:tab/>
        </w:r>
        <w:r>
          <w:rPr>
            <w:webHidden/>
          </w:rPr>
          <w:fldChar w:fldCharType="begin"/>
        </w:r>
        <w:r>
          <w:rPr>
            <w:webHidden/>
          </w:rPr>
          <w:instrText xml:space="preserve"> PAGEREF _Toc122927170 \h </w:instrText>
        </w:r>
        <w:r>
          <w:rPr>
            <w:webHidden/>
          </w:rPr>
          <w:fldChar w:fldCharType="separate"/>
        </w:r>
        <w:r w:rsidR="0065344C">
          <w:rPr>
            <w:webHidden/>
          </w:rPr>
          <w:t>61</w:t>
        </w:r>
        <w:r>
          <w:rPr>
            <w:webHidden/>
          </w:rPr>
          <w:fldChar w:fldCharType="end"/>
        </w:r>
      </w:hyperlink>
    </w:p>
    <w:p w:rsidR="00D26474" w:rsidRDefault="00D26474">
      <w:pPr>
        <w:pStyle w:val="TOC3"/>
        <w:rPr>
          <w:sz w:val="24"/>
          <w:szCs w:val="24"/>
          <w:lang w:eastAsia="en-AU"/>
        </w:rPr>
      </w:pPr>
      <w:hyperlink w:anchor="_Toc122927171" w:history="1">
        <w:r w:rsidRPr="00A36697">
          <w:rPr>
            <w:rStyle w:val="Hyperlink"/>
          </w:rPr>
          <w:t>4.2.18  Rule 3 - Conditions in year of assistance concession</w:t>
        </w:r>
        <w:r>
          <w:rPr>
            <w:webHidden/>
          </w:rPr>
          <w:tab/>
        </w:r>
        <w:r>
          <w:rPr>
            <w:webHidden/>
          </w:rPr>
          <w:fldChar w:fldCharType="begin"/>
        </w:r>
        <w:r>
          <w:rPr>
            <w:webHidden/>
          </w:rPr>
          <w:instrText xml:space="preserve"> PAGEREF _Toc122927171 \h </w:instrText>
        </w:r>
        <w:r>
          <w:rPr>
            <w:webHidden/>
          </w:rPr>
          <w:fldChar w:fldCharType="separate"/>
        </w:r>
        <w:r w:rsidR="0065344C">
          <w:rPr>
            <w:webHidden/>
          </w:rPr>
          <w:t>61</w:t>
        </w:r>
        <w:r>
          <w:rPr>
            <w:webHidden/>
          </w:rPr>
          <w:fldChar w:fldCharType="end"/>
        </w:r>
      </w:hyperlink>
    </w:p>
    <w:p w:rsidR="00D26474" w:rsidRDefault="00D26474">
      <w:pPr>
        <w:pStyle w:val="TOC3"/>
        <w:rPr>
          <w:sz w:val="24"/>
          <w:szCs w:val="24"/>
          <w:lang w:eastAsia="en-AU"/>
        </w:rPr>
      </w:pPr>
      <w:hyperlink w:anchor="_Toc122927172" w:history="1">
        <w:r w:rsidRPr="00A36697">
          <w:rPr>
            <w:rStyle w:val="Hyperlink"/>
          </w:rPr>
          <w:t>4.2.19 Rule 3 - How pro-rata entitlement is calculated</w:t>
        </w:r>
        <w:r>
          <w:rPr>
            <w:webHidden/>
          </w:rPr>
          <w:tab/>
        </w:r>
        <w:r>
          <w:rPr>
            <w:webHidden/>
          </w:rPr>
          <w:fldChar w:fldCharType="begin"/>
        </w:r>
        <w:r>
          <w:rPr>
            <w:webHidden/>
          </w:rPr>
          <w:instrText xml:space="preserve"> PAGEREF _Toc122927172 \h </w:instrText>
        </w:r>
        <w:r>
          <w:rPr>
            <w:webHidden/>
          </w:rPr>
          <w:fldChar w:fldCharType="separate"/>
        </w:r>
        <w:r w:rsidR="0065344C">
          <w:rPr>
            <w:webHidden/>
          </w:rPr>
          <w:t>62</w:t>
        </w:r>
        <w:r>
          <w:rPr>
            <w:webHidden/>
          </w:rPr>
          <w:fldChar w:fldCharType="end"/>
        </w:r>
      </w:hyperlink>
    </w:p>
    <w:p w:rsidR="00D26474" w:rsidRDefault="00D26474">
      <w:pPr>
        <w:pStyle w:val="TOC2"/>
        <w:rPr>
          <w:color w:val="auto"/>
          <w:szCs w:val="24"/>
          <w:lang w:eastAsia="en-AU"/>
        </w:rPr>
      </w:pPr>
      <w:hyperlink w:anchor="_Toc122927173" w:history="1">
        <w:r w:rsidRPr="00A36697">
          <w:rPr>
            <w:rStyle w:val="Hyperlink"/>
          </w:rPr>
          <w:t>4.3 Students with Special Needs</w:t>
        </w:r>
        <w:r>
          <w:rPr>
            <w:webHidden/>
          </w:rPr>
          <w:tab/>
        </w:r>
        <w:r>
          <w:rPr>
            <w:webHidden/>
          </w:rPr>
          <w:fldChar w:fldCharType="begin"/>
        </w:r>
        <w:r>
          <w:rPr>
            <w:webHidden/>
          </w:rPr>
          <w:instrText xml:space="preserve"> PAGEREF _Toc122927173 \h </w:instrText>
        </w:r>
        <w:r>
          <w:rPr>
            <w:webHidden/>
          </w:rPr>
          <w:fldChar w:fldCharType="separate"/>
        </w:r>
        <w:r w:rsidR="0065344C">
          <w:rPr>
            <w:webHidden/>
          </w:rPr>
          <w:t>63</w:t>
        </w:r>
        <w:r>
          <w:rPr>
            <w:webHidden/>
          </w:rPr>
          <w:fldChar w:fldCharType="end"/>
        </w:r>
      </w:hyperlink>
    </w:p>
    <w:p w:rsidR="00D26474" w:rsidRDefault="00D26474">
      <w:pPr>
        <w:pStyle w:val="TOC3"/>
        <w:rPr>
          <w:sz w:val="24"/>
          <w:szCs w:val="24"/>
          <w:lang w:eastAsia="en-AU"/>
        </w:rPr>
      </w:pPr>
      <w:hyperlink w:anchor="_Toc122927174" w:history="1">
        <w:r w:rsidRPr="00A36697">
          <w:rPr>
            <w:rStyle w:val="Hyperlink"/>
          </w:rPr>
          <w:t>4.3.1 Students with special needs - summary</w:t>
        </w:r>
        <w:r>
          <w:rPr>
            <w:webHidden/>
          </w:rPr>
          <w:tab/>
        </w:r>
        <w:r>
          <w:rPr>
            <w:webHidden/>
          </w:rPr>
          <w:fldChar w:fldCharType="begin"/>
        </w:r>
        <w:r>
          <w:rPr>
            <w:webHidden/>
          </w:rPr>
          <w:instrText xml:space="preserve"> PAGEREF _Toc122927174 \h </w:instrText>
        </w:r>
        <w:r>
          <w:rPr>
            <w:webHidden/>
          </w:rPr>
          <w:fldChar w:fldCharType="separate"/>
        </w:r>
        <w:r w:rsidR="0065344C">
          <w:rPr>
            <w:webHidden/>
          </w:rPr>
          <w:t>63</w:t>
        </w:r>
        <w:r>
          <w:rPr>
            <w:webHidden/>
          </w:rPr>
          <w:fldChar w:fldCharType="end"/>
        </w:r>
      </w:hyperlink>
    </w:p>
    <w:p w:rsidR="00D26474" w:rsidRDefault="00D26474">
      <w:pPr>
        <w:pStyle w:val="TOC3"/>
        <w:rPr>
          <w:sz w:val="24"/>
          <w:szCs w:val="24"/>
          <w:lang w:eastAsia="en-AU"/>
        </w:rPr>
      </w:pPr>
      <w:hyperlink w:anchor="_Toc122927175" w:history="1">
        <w:r w:rsidRPr="00A36697">
          <w:rPr>
            <w:rStyle w:val="Hyperlink"/>
          </w:rPr>
          <w:t>4.3.2 Definition of a disability or other health-related condition</w:t>
        </w:r>
        <w:r>
          <w:rPr>
            <w:webHidden/>
          </w:rPr>
          <w:tab/>
        </w:r>
        <w:r>
          <w:rPr>
            <w:webHidden/>
          </w:rPr>
          <w:fldChar w:fldCharType="begin"/>
        </w:r>
        <w:r>
          <w:rPr>
            <w:webHidden/>
          </w:rPr>
          <w:instrText xml:space="preserve"> PAGEREF _Toc122927175 \h </w:instrText>
        </w:r>
        <w:r>
          <w:rPr>
            <w:webHidden/>
          </w:rPr>
          <w:fldChar w:fldCharType="separate"/>
        </w:r>
        <w:r w:rsidR="0065344C">
          <w:rPr>
            <w:webHidden/>
          </w:rPr>
          <w:t>63</w:t>
        </w:r>
        <w:r>
          <w:rPr>
            <w:webHidden/>
          </w:rPr>
          <w:fldChar w:fldCharType="end"/>
        </w:r>
      </w:hyperlink>
    </w:p>
    <w:p w:rsidR="00D26474" w:rsidRDefault="00D26474">
      <w:pPr>
        <w:pStyle w:val="TOC3"/>
        <w:rPr>
          <w:sz w:val="24"/>
          <w:szCs w:val="24"/>
          <w:lang w:eastAsia="en-AU"/>
        </w:rPr>
      </w:pPr>
      <w:hyperlink w:anchor="_Toc122927176" w:history="1">
        <w:r w:rsidRPr="00A36697">
          <w:rPr>
            <w:rStyle w:val="Hyperlink"/>
          </w:rPr>
          <w:t>4.3.3 Evidence requirements for special needs</w:t>
        </w:r>
        <w:r>
          <w:rPr>
            <w:webHidden/>
          </w:rPr>
          <w:tab/>
        </w:r>
        <w:r>
          <w:rPr>
            <w:webHidden/>
          </w:rPr>
          <w:fldChar w:fldCharType="begin"/>
        </w:r>
        <w:r>
          <w:rPr>
            <w:webHidden/>
          </w:rPr>
          <w:instrText xml:space="preserve"> PAGEREF _Toc122927176 \h </w:instrText>
        </w:r>
        <w:r>
          <w:rPr>
            <w:webHidden/>
          </w:rPr>
          <w:fldChar w:fldCharType="separate"/>
        </w:r>
        <w:r w:rsidR="0065344C">
          <w:rPr>
            <w:webHidden/>
          </w:rPr>
          <w:t>64</w:t>
        </w:r>
        <w:r>
          <w:rPr>
            <w:webHidden/>
          </w:rPr>
          <w:fldChar w:fldCharType="end"/>
        </w:r>
      </w:hyperlink>
    </w:p>
    <w:p w:rsidR="00D26474" w:rsidRDefault="00D26474">
      <w:pPr>
        <w:pStyle w:val="TOC3"/>
        <w:rPr>
          <w:sz w:val="24"/>
          <w:szCs w:val="24"/>
          <w:lang w:eastAsia="en-AU"/>
        </w:rPr>
      </w:pPr>
      <w:hyperlink w:anchor="_Toc122927177" w:history="1">
        <w:r w:rsidRPr="00A36697">
          <w:rPr>
            <w:rStyle w:val="Hyperlink"/>
          </w:rPr>
          <w:t>4.3.4 Duration of special need assessment</w:t>
        </w:r>
        <w:r>
          <w:rPr>
            <w:webHidden/>
          </w:rPr>
          <w:tab/>
        </w:r>
        <w:r>
          <w:rPr>
            <w:webHidden/>
          </w:rPr>
          <w:fldChar w:fldCharType="begin"/>
        </w:r>
        <w:r>
          <w:rPr>
            <w:webHidden/>
          </w:rPr>
          <w:instrText xml:space="preserve"> PAGEREF _Toc122927177 \h </w:instrText>
        </w:r>
        <w:r>
          <w:rPr>
            <w:webHidden/>
          </w:rPr>
          <w:fldChar w:fldCharType="separate"/>
        </w:r>
        <w:r w:rsidR="0065344C">
          <w:rPr>
            <w:webHidden/>
          </w:rPr>
          <w:t>64</w:t>
        </w:r>
        <w:r>
          <w:rPr>
            <w:webHidden/>
          </w:rPr>
          <w:fldChar w:fldCharType="end"/>
        </w:r>
      </w:hyperlink>
    </w:p>
    <w:p w:rsidR="00D26474" w:rsidRDefault="00D26474">
      <w:pPr>
        <w:pStyle w:val="TOC3"/>
        <w:rPr>
          <w:sz w:val="24"/>
          <w:szCs w:val="24"/>
          <w:lang w:eastAsia="en-AU"/>
        </w:rPr>
      </w:pPr>
      <w:hyperlink w:anchor="_Toc122927178" w:history="1">
        <w:r w:rsidRPr="00A36697">
          <w:rPr>
            <w:rStyle w:val="Hyperlink"/>
          </w:rPr>
          <w:t>4.3.5 Student attends a special school</w:t>
        </w:r>
        <w:r>
          <w:rPr>
            <w:webHidden/>
          </w:rPr>
          <w:tab/>
        </w:r>
        <w:r>
          <w:rPr>
            <w:webHidden/>
          </w:rPr>
          <w:fldChar w:fldCharType="begin"/>
        </w:r>
        <w:r>
          <w:rPr>
            <w:webHidden/>
          </w:rPr>
          <w:instrText xml:space="preserve"> PAGEREF _Toc122927178 \h </w:instrText>
        </w:r>
        <w:r>
          <w:rPr>
            <w:webHidden/>
          </w:rPr>
          <w:fldChar w:fldCharType="separate"/>
        </w:r>
        <w:r w:rsidR="0065344C">
          <w:rPr>
            <w:webHidden/>
          </w:rPr>
          <w:t>64</w:t>
        </w:r>
        <w:r>
          <w:rPr>
            <w:webHidden/>
          </w:rPr>
          <w:fldChar w:fldCharType="end"/>
        </w:r>
      </w:hyperlink>
    </w:p>
    <w:p w:rsidR="00D26474" w:rsidRDefault="00D26474">
      <w:pPr>
        <w:pStyle w:val="TOC3"/>
        <w:rPr>
          <w:sz w:val="24"/>
          <w:szCs w:val="24"/>
          <w:lang w:eastAsia="en-AU"/>
        </w:rPr>
      </w:pPr>
      <w:hyperlink w:anchor="_Toc122927179" w:history="1">
        <w:r w:rsidRPr="00A36697">
          <w:rPr>
            <w:rStyle w:val="Hyperlink"/>
          </w:rPr>
          <w:t>4.3.6 Student needs access to special facilities or a special environment</w:t>
        </w:r>
        <w:r>
          <w:rPr>
            <w:webHidden/>
          </w:rPr>
          <w:tab/>
        </w:r>
        <w:r>
          <w:rPr>
            <w:webHidden/>
          </w:rPr>
          <w:fldChar w:fldCharType="begin"/>
        </w:r>
        <w:r>
          <w:rPr>
            <w:webHidden/>
          </w:rPr>
          <w:instrText xml:space="preserve"> PAGEREF _Toc122927179 \h </w:instrText>
        </w:r>
        <w:r>
          <w:rPr>
            <w:webHidden/>
          </w:rPr>
          <w:fldChar w:fldCharType="separate"/>
        </w:r>
        <w:r w:rsidR="0065344C">
          <w:rPr>
            <w:webHidden/>
          </w:rPr>
          <w:t>64</w:t>
        </w:r>
        <w:r>
          <w:rPr>
            <w:webHidden/>
          </w:rPr>
          <w:fldChar w:fldCharType="end"/>
        </w:r>
      </w:hyperlink>
    </w:p>
    <w:p w:rsidR="00D26474" w:rsidRDefault="00D26474">
      <w:pPr>
        <w:pStyle w:val="TOC3"/>
        <w:rPr>
          <w:sz w:val="24"/>
          <w:szCs w:val="24"/>
          <w:lang w:eastAsia="en-AU"/>
        </w:rPr>
      </w:pPr>
      <w:hyperlink w:anchor="_Toc122927180" w:history="1">
        <w:r w:rsidRPr="00A36697">
          <w:rPr>
            <w:rStyle w:val="Hyperlink"/>
          </w:rPr>
          <w:t>4.3.7 Student needs to study from home</w:t>
        </w:r>
        <w:r>
          <w:rPr>
            <w:webHidden/>
          </w:rPr>
          <w:tab/>
        </w:r>
        <w:r>
          <w:rPr>
            <w:webHidden/>
          </w:rPr>
          <w:fldChar w:fldCharType="begin"/>
        </w:r>
        <w:r>
          <w:rPr>
            <w:webHidden/>
          </w:rPr>
          <w:instrText xml:space="preserve"> PAGEREF _Toc122927180 \h </w:instrText>
        </w:r>
        <w:r>
          <w:rPr>
            <w:webHidden/>
          </w:rPr>
          <w:fldChar w:fldCharType="separate"/>
        </w:r>
        <w:r w:rsidR="0065344C">
          <w:rPr>
            <w:webHidden/>
          </w:rPr>
          <w:t>67</w:t>
        </w:r>
        <w:r>
          <w:rPr>
            <w:webHidden/>
          </w:rPr>
          <w:fldChar w:fldCharType="end"/>
        </w:r>
      </w:hyperlink>
    </w:p>
    <w:p w:rsidR="00D26474" w:rsidRDefault="00D26474">
      <w:pPr>
        <w:pStyle w:val="TOC3"/>
        <w:rPr>
          <w:sz w:val="24"/>
          <w:szCs w:val="24"/>
          <w:lang w:eastAsia="en-AU"/>
        </w:rPr>
      </w:pPr>
      <w:hyperlink w:anchor="_Toc122927181" w:history="1">
        <w:r w:rsidRPr="00A36697">
          <w:rPr>
            <w:rStyle w:val="Hyperlink"/>
          </w:rPr>
          <w:t>4.3.8 Student needs to be removed from local school environment</w:t>
        </w:r>
        <w:r>
          <w:rPr>
            <w:webHidden/>
          </w:rPr>
          <w:tab/>
        </w:r>
        <w:r>
          <w:rPr>
            <w:webHidden/>
          </w:rPr>
          <w:fldChar w:fldCharType="begin"/>
        </w:r>
        <w:r>
          <w:rPr>
            <w:webHidden/>
          </w:rPr>
          <w:instrText xml:space="preserve"> PAGEREF _Toc122927181 \h </w:instrText>
        </w:r>
        <w:r>
          <w:rPr>
            <w:webHidden/>
          </w:rPr>
          <w:fldChar w:fldCharType="separate"/>
        </w:r>
        <w:r w:rsidR="0065344C">
          <w:rPr>
            <w:webHidden/>
          </w:rPr>
          <w:t>67</w:t>
        </w:r>
        <w:r>
          <w:rPr>
            <w:webHidden/>
          </w:rPr>
          <w:fldChar w:fldCharType="end"/>
        </w:r>
      </w:hyperlink>
    </w:p>
    <w:p w:rsidR="00D26474" w:rsidRDefault="00D26474">
      <w:pPr>
        <w:pStyle w:val="TOC3"/>
        <w:rPr>
          <w:sz w:val="24"/>
          <w:szCs w:val="24"/>
          <w:lang w:eastAsia="en-AU"/>
        </w:rPr>
      </w:pPr>
      <w:hyperlink w:anchor="_Toc122927182" w:history="1">
        <w:r w:rsidRPr="00A36697">
          <w:rPr>
            <w:rStyle w:val="Hyperlink"/>
          </w:rPr>
          <w:t>4.3.9 Student needs testing / remediation for a learning disability</w:t>
        </w:r>
        <w:r>
          <w:rPr>
            <w:webHidden/>
          </w:rPr>
          <w:tab/>
        </w:r>
        <w:r>
          <w:rPr>
            <w:webHidden/>
          </w:rPr>
          <w:fldChar w:fldCharType="begin"/>
        </w:r>
        <w:r>
          <w:rPr>
            <w:webHidden/>
          </w:rPr>
          <w:instrText xml:space="preserve"> PAGEREF _Toc122927182 \h </w:instrText>
        </w:r>
        <w:r>
          <w:rPr>
            <w:webHidden/>
          </w:rPr>
          <w:fldChar w:fldCharType="separate"/>
        </w:r>
        <w:r w:rsidR="0065344C">
          <w:rPr>
            <w:webHidden/>
          </w:rPr>
          <w:t>68</w:t>
        </w:r>
        <w:r>
          <w:rPr>
            <w:webHidden/>
          </w:rPr>
          <w:fldChar w:fldCharType="end"/>
        </w:r>
      </w:hyperlink>
    </w:p>
    <w:p w:rsidR="00D26474" w:rsidRDefault="00D26474">
      <w:pPr>
        <w:pStyle w:val="TOC3"/>
        <w:rPr>
          <w:sz w:val="24"/>
          <w:szCs w:val="24"/>
          <w:lang w:eastAsia="en-AU"/>
        </w:rPr>
      </w:pPr>
      <w:hyperlink w:anchor="_Toc122927183" w:history="1">
        <w:r w:rsidRPr="00A36697">
          <w:rPr>
            <w:rStyle w:val="Hyperlink"/>
          </w:rPr>
          <w:t>4.3.10 Student needs specialist remedial tuition</w:t>
        </w:r>
        <w:r>
          <w:rPr>
            <w:webHidden/>
          </w:rPr>
          <w:tab/>
        </w:r>
        <w:r>
          <w:rPr>
            <w:webHidden/>
          </w:rPr>
          <w:fldChar w:fldCharType="begin"/>
        </w:r>
        <w:r>
          <w:rPr>
            <w:webHidden/>
          </w:rPr>
          <w:instrText xml:space="preserve"> PAGEREF _Toc122927183 \h </w:instrText>
        </w:r>
        <w:r>
          <w:rPr>
            <w:webHidden/>
          </w:rPr>
          <w:fldChar w:fldCharType="separate"/>
        </w:r>
        <w:r w:rsidR="0065344C">
          <w:rPr>
            <w:webHidden/>
          </w:rPr>
          <w:t>68</w:t>
        </w:r>
        <w:r>
          <w:rPr>
            <w:webHidden/>
          </w:rPr>
          <w:fldChar w:fldCharType="end"/>
        </w:r>
      </w:hyperlink>
    </w:p>
    <w:p w:rsidR="00D26474" w:rsidRDefault="00D26474">
      <w:pPr>
        <w:pStyle w:val="TOC3"/>
        <w:rPr>
          <w:sz w:val="24"/>
          <w:szCs w:val="24"/>
          <w:lang w:eastAsia="en-AU"/>
        </w:rPr>
      </w:pPr>
      <w:hyperlink w:anchor="_Toc122927184" w:history="1">
        <w:r w:rsidRPr="00A36697">
          <w:rPr>
            <w:rStyle w:val="Hyperlink"/>
          </w:rPr>
          <w:t>4.3.11 Student would suffer serious educational disadvantage if not able to bypass local school</w:t>
        </w:r>
        <w:r>
          <w:rPr>
            <w:webHidden/>
          </w:rPr>
          <w:tab/>
        </w:r>
        <w:r>
          <w:rPr>
            <w:webHidden/>
          </w:rPr>
          <w:fldChar w:fldCharType="begin"/>
        </w:r>
        <w:r>
          <w:rPr>
            <w:webHidden/>
          </w:rPr>
          <w:instrText xml:space="preserve"> PAGEREF _Toc122927184 \h </w:instrText>
        </w:r>
        <w:r>
          <w:rPr>
            <w:webHidden/>
          </w:rPr>
          <w:fldChar w:fldCharType="separate"/>
        </w:r>
        <w:r w:rsidR="0065344C">
          <w:rPr>
            <w:webHidden/>
          </w:rPr>
          <w:t>69</w:t>
        </w:r>
        <w:r>
          <w:rPr>
            <w:webHidden/>
          </w:rPr>
          <w:fldChar w:fldCharType="end"/>
        </w:r>
      </w:hyperlink>
    </w:p>
    <w:p w:rsidR="00D26474" w:rsidRDefault="00D26474">
      <w:pPr>
        <w:pStyle w:val="TOC2"/>
        <w:rPr>
          <w:color w:val="auto"/>
          <w:szCs w:val="24"/>
          <w:lang w:eastAsia="en-AU"/>
        </w:rPr>
      </w:pPr>
      <w:hyperlink w:anchor="_Toc122927185" w:history="1">
        <w:r w:rsidRPr="00A36697">
          <w:rPr>
            <w:rStyle w:val="Hyperlink"/>
          </w:rPr>
          <w:t>4.4 Stu</w:t>
        </w:r>
        <w:r w:rsidRPr="00A36697">
          <w:rPr>
            <w:rStyle w:val="Hyperlink"/>
          </w:rPr>
          <w:t>d</w:t>
        </w:r>
        <w:r w:rsidRPr="00A36697">
          <w:rPr>
            <w:rStyle w:val="Hyperlink"/>
          </w:rPr>
          <w:t>ents Deemed to be Isolated</w:t>
        </w:r>
        <w:r>
          <w:rPr>
            <w:webHidden/>
          </w:rPr>
          <w:tab/>
        </w:r>
        <w:r>
          <w:rPr>
            <w:webHidden/>
          </w:rPr>
          <w:fldChar w:fldCharType="begin"/>
        </w:r>
        <w:r>
          <w:rPr>
            <w:webHidden/>
          </w:rPr>
          <w:instrText xml:space="preserve"> PAGEREF _Toc122927185 \h </w:instrText>
        </w:r>
        <w:r>
          <w:rPr>
            <w:webHidden/>
          </w:rPr>
          <w:fldChar w:fldCharType="separate"/>
        </w:r>
        <w:r w:rsidR="0065344C">
          <w:rPr>
            <w:webHidden/>
          </w:rPr>
          <w:t>71</w:t>
        </w:r>
        <w:r>
          <w:rPr>
            <w:webHidden/>
          </w:rPr>
          <w:fldChar w:fldCharType="end"/>
        </w:r>
      </w:hyperlink>
    </w:p>
    <w:p w:rsidR="00D26474" w:rsidRDefault="00D26474">
      <w:pPr>
        <w:pStyle w:val="TOC3"/>
        <w:rPr>
          <w:sz w:val="24"/>
          <w:szCs w:val="24"/>
          <w:lang w:eastAsia="en-AU"/>
        </w:rPr>
      </w:pPr>
      <w:hyperlink w:anchor="_Toc122927186" w:history="1">
        <w:r w:rsidRPr="00A36697">
          <w:rPr>
            <w:rStyle w:val="Hyperlink"/>
          </w:rPr>
          <w:t>4.4.1 Student lives in a special institution</w:t>
        </w:r>
        <w:r>
          <w:rPr>
            <w:webHidden/>
          </w:rPr>
          <w:tab/>
        </w:r>
        <w:r>
          <w:rPr>
            <w:webHidden/>
          </w:rPr>
          <w:fldChar w:fldCharType="begin"/>
        </w:r>
        <w:r>
          <w:rPr>
            <w:webHidden/>
          </w:rPr>
          <w:instrText xml:space="preserve"> PAGEREF _Toc122927186 \h </w:instrText>
        </w:r>
        <w:r>
          <w:rPr>
            <w:webHidden/>
          </w:rPr>
          <w:fldChar w:fldCharType="separate"/>
        </w:r>
        <w:r w:rsidR="0065344C">
          <w:rPr>
            <w:webHidden/>
          </w:rPr>
          <w:t>71</w:t>
        </w:r>
        <w:r>
          <w:rPr>
            <w:webHidden/>
          </w:rPr>
          <w:fldChar w:fldCharType="end"/>
        </w:r>
      </w:hyperlink>
    </w:p>
    <w:p w:rsidR="00D26474" w:rsidRDefault="00D26474">
      <w:pPr>
        <w:pStyle w:val="TOC3"/>
        <w:rPr>
          <w:sz w:val="24"/>
          <w:szCs w:val="24"/>
          <w:lang w:eastAsia="en-AU"/>
        </w:rPr>
      </w:pPr>
      <w:hyperlink w:anchor="_Toc122927187" w:history="1">
        <w:r w:rsidRPr="00A36697">
          <w:rPr>
            <w:rStyle w:val="Hyperlink"/>
          </w:rPr>
          <w:t>4.4.2 Occupation of parent(s) involves frequent moves</w:t>
        </w:r>
        <w:r>
          <w:rPr>
            <w:webHidden/>
          </w:rPr>
          <w:tab/>
        </w:r>
        <w:r>
          <w:rPr>
            <w:webHidden/>
          </w:rPr>
          <w:fldChar w:fldCharType="begin"/>
        </w:r>
        <w:r>
          <w:rPr>
            <w:webHidden/>
          </w:rPr>
          <w:instrText xml:space="preserve"> PAGEREF _Toc122927187 \h </w:instrText>
        </w:r>
        <w:r>
          <w:rPr>
            <w:webHidden/>
          </w:rPr>
          <w:fldChar w:fldCharType="separate"/>
        </w:r>
        <w:r w:rsidR="0065344C">
          <w:rPr>
            <w:webHidden/>
          </w:rPr>
          <w:t>71</w:t>
        </w:r>
        <w:r>
          <w:rPr>
            <w:webHidden/>
          </w:rPr>
          <w:fldChar w:fldCharType="end"/>
        </w:r>
      </w:hyperlink>
    </w:p>
    <w:p w:rsidR="00D26474" w:rsidRDefault="00D26474">
      <w:pPr>
        <w:pStyle w:val="TOC3"/>
        <w:rPr>
          <w:sz w:val="24"/>
          <w:szCs w:val="24"/>
          <w:lang w:eastAsia="en-AU"/>
        </w:rPr>
      </w:pPr>
      <w:hyperlink w:anchor="_Toc122927188" w:history="1">
        <w:r w:rsidRPr="00A36697">
          <w:rPr>
            <w:rStyle w:val="Hyperlink"/>
          </w:rPr>
          <w:t>4.4.3 Student lives in a second family home with a sibling who meets a geographic isolation rule</w:t>
        </w:r>
        <w:r>
          <w:rPr>
            <w:webHidden/>
          </w:rPr>
          <w:tab/>
        </w:r>
        <w:r>
          <w:rPr>
            <w:webHidden/>
          </w:rPr>
          <w:fldChar w:fldCharType="begin"/>
        </w:r>
        <w:r>
          <w:rPr>
            <w:webHidden/>
          </w:rPr>
          <w:instrText xml:space="preserve"> PAGEREF _Toc122927188 \h </w:instrText>
        </w:r>
        <w:r>
          <w:rPr>
            <w:webHidden/>
          </w:rPr>
          <w:fldChar w:fldCharType="separate"/>
        </w:r>
        <w:r w:rsidR="0065344C">
          <w:rPr>
            <w:webHidden/>
          </w:rPr>
          <w:t>73</w:t>
        </w:r>
        <w:r>
          <w:rPr>
            <w:webHidden/>
          </w:rPr>
          <w:fldChar w:fldCharType="end"/>
        </w:r>
      </w:hyperlink>
    </w:p>
    <w:p w:rsidR="00D26474" w:rsidRDefault="00D26474">
      <w:pPr>
        <w:pStyle w:val="TOC3"/>
        <w:rPr>
          <w:sz w:val="24"/>
          <w:szCs w:val="24"/>
          <w:lang w:eastAsia="en-AU"/>
        </w:rPr>
      </w:pPr>
      <w:hyperlink w:anchor="_Toc122927189" w:history="1">
        <w:r w:rsidRPr="00A36697">
          <w:rPr>
            <w:rStyle w:val="Hyperlink"/>
          </w:rPr>
          <w:t>4.4.4 Continuity of schooling concession</w:t>
        </w:r>
        <w:r>
          <w:rPr>
            <w:webHidden/>
          </w:rPr>
          <w:tab/>
        </w:r>
        <w:r>
          <w:rPr>
            <w:webHidden/>
          </w:rPr>
          <w:fldChar w:fldCharType="begin"/>
        </w:r>
        <w:r>
          <w:rPr>
            <w:webHidden/>
          </w:rPr>
          <w:instrText xml:space="preserve"> PAGEREF _Toc122927189 \h </w:instrText>
        </w:r>
        <w:r>
          <w:rPr>
            <w:webHidden/>
          </w:rPr>
          <w:fldChar w:fldCharType="separate"/>
        </w:r>
        <w:r w:rsidR="0065344C">
          <w:rPr>
            <w:webHidden/>
          </w:rPr>
          <w:t>73</w:t>
        </w:r>
        <w:r>
          <w:rPr>
            <w:webHidden/>
          </w:rPr>
          <w:fldChar w:fldCharType="end"/>
        </w:r>
      </w:hyperlink>
    </w:p>
    <w:p w:rsidR="00D26474" w:rsidRDefault="00D26474">
      <w:pPr>
        <w:pStyle w:val="TOC3"/>
        <w:rPr>
          <w:sz w:val="24"/>
          <w:szCs w:val="24"/>
          <w:lang w:eastAsia="en-AU"/>
        </w:rPr>
      </w:pPr>
      <w:hyperlink w:anchor="_Toc122927190" w:history="1">
        <w:r w:rsidRPr="00A36697">
          <w:rPr>
            <w:rStyle w:val="Hyperlink"/>
          </w:rPr>
          <w:t>4.4.5 Retrospective continuity of schooling concession</w:t>
        </w:r>
        <w:r>
          <w:rPr>
            <w:webHidden/>
          </w:rPr>
          <w:tab/>
        </w:r>
        <w:r>
          <w:rPr>
            <w:webHidden/>
          </w:rPr>
          <w:fldChar w:fldCharType="begin"/>
        </w:r>
        <w:r>
          <w:rPr>
            <w:webHidden/>
          </w:rPr>
          <w:instrText xml:space="preserve"> PAGEREF _Toc122927190 \h </w:instrText>
        </w:r>
        <w:r>
          <w:rPr>
            <w:webHidden/>
          </w:rPr>
          <w:fldChar w:fldCharType="separate"/>
        </w:r>
        <w:r w:rsidR="0065344C">
          <w:rPr>
            <w:webHidden/>
          </w:rPr>
          <w:t>74</w:t>
        </w:r>
        <w:r>
          <w:rPr>
            <w:webHidden/>
          </w:rPr>
          <w:fldChar w:fldCharType="end"/>
        </w:r>
      </w:hyperlink>
    </w:p>
    <w:p w:rsidR="00D26474" w:rsidRDefault="00D26474">
      <w:pPr>
        <w:pStyle w:val="TOC3"/>
        <w:rPr>
          <w:sz w:val="24"/>
          <w:szCs w:val="24"/>
          <w:lang w:eastAsia="en-AU"/>
        </w:rPr>
      </w:pPr>
      <w:hyperlink w:anchor="_Toc122927191" w:history="1">
        <w:r w:rsidRPr="00A36697">
          <w:rPr>
            <w:rStyle w:val="Hyperlink"/>
          </w:rPr>
          <w:t>4.4.6 Students whose Sole Parent’s occupation requires frequent overnight absences</w:t>
        </w:r>
        <w:r>
          <w:rPr>
            <w:webHidden/>
          </w:rPr>
          <w:tab/>
        </w:r>
        <w:r>
          <w:rPr>
            <w:webHidden/>
          </w:rPr>
          <w:fldChar w:fldCharType="begin"/>
        </w:r>
        <w:r>
          <w:rPr>
            <w:webHidden/>
          </w:rPr>
          <w:instrText xml:space="preserve"> PAGEREF _Toc122927191 \h </w:instrText>
        </w:r>
        <w:r>
          <w:rPr>
            <w:webHidden/>
          </w:rPr>
          <w:fldChar w:fldCharType="separate"/>
        </w:r>
        <w:r w:rsidR="0065344C">
          <w:rPr>
            <w:webHidden/>
          </w:rPr>
          <w:t>74</w:t>
        </w:r>
        <w:r>
          <w:rPr>
            <w:webHidden/>
          </w:rPr>
          <w:fldChar w:fldCharType="end"/>
        </w:r>
      </w:hyperlink>
    </w:p>
    <w:p w:rsidR="00D26474" w:rsidRDefault="00D26474">
      <w:pPr>
        <w:pStyle w:val="TOC1"/>
        <w:rPr>
          <w:sz w:val="24"/>
          <w:szCs w:val="24"/>
          <w:lang w:eastAsia="en-AU"/>
        </w:rPr>
      </w:pPr>
      <w:hyperlink w:anchor="_Toc122927192" w:history="1">
        <w:r w:rsidRPr="00A36697">
          <w:rPr>
            <w:rStyle w:val="Hyperlink"/>
          </w:rPr>
          <w:t>5 AIC Allowances</w:t>
        </w:r>
        <w:r>
          <w:rPr>
            <w:webHidden/>
          </w:rPr>
          <w:tab/>
        </w:r>
        <w:r>
          <w:rPr>
            <w:webHidden/>
          </w:rPr>
          <w:fldChar w:fldCharType="begin"/>
        </w:r>
        <w:r>
          <w:rPr>
            <w:webHidden/>
          </w:rPr>
          <w:instrText xml:space="preserve"> PAGEREF _Toc122927192 \h </w:instrText>
        </w:r>
        <w:r>
          <w:rPr>
            <w:webHidden/>
          </w:rPr>
          <w:fldChar w:fldCharType="separate"/>
        </w:r>
        <w:r w:rsidR="0065344C">
          <w:rPr>
            <w:webHidden/>
          </w:rPr>
          <w:t>75</w:t>
        </w:r>
        <w:r>
          <w:rPr>
            <w:webHidden/>
          </w:rPr>
          <w:fldChar w:fldCharType="end"/>
        </w:r>
      </w:hyperlink>
    </w:p>
    <w:p w:rsidR="00D26474" w:rsidRDefault="00D26474">
      <w:pPr>
        <w:pStyle w:val="TOC2"/>
        <w:rPr>
          <w:color w:val="auto"/>
          <w:szCs w:val="24"/>
          <w:lang w:eastAsia="en-AU"/>
        </w:rPr>
      </w:pPr>
      <w:hyperlink w:anchor="_Toc122927193" w:history="1">
        <w:r w:rsidRPr="00A36697">
          <w:rPr>
            <w:rStyle w:val="Hyperlink"/>
          </w:rPr>
          <w:t>5.1 General Entitlement and Payment Features</w:t>
        </w:r>
        <w:r>
          <w:rPr>
            <w:webHidden/>
          </w:rPr>
          <w:tab/>
        </w:r>
        <w:r>
          <w:rPr>
            <w:webHidden/>
          </w:rPr>
          <w:fldChar w:fldCharType="begin"/>
        </w:r>
        <w:r>
          <w:rPr>
            <w:webHidden/>
          </w:rPr>
          <w:instrText xml:space="preserve"> PAGEREF _Toc122927193 \h </w:instrText>
        </w:r>
        <w:r>
          <w:rPr>
            <w:webHidden/>
          </w:rPr>
          <w:fldChar w:fldCharType="separate"/>
        </w:r>
        <w:r w:rsidR="0065344C">
          <w:rPr>
            <w:webHidden/>
          </w:rPr>
          <w:t>75</w:t>
        </w:r>
        <w:r>
          <w:rPr>
            <w:webHidden/>
          </w:rPr>
          <w:fldChar w:fldCharType="end"/>
        </w:r>
      </w:hyperlink>
    </w:p>
    <w:p w:rsidR="00D26474" w:rsidRDefault="00D26474">
      <w:pPr>
        <w:pStyle w:val="TOC3"/>
        <w:rPr>
          <w:sz w:val="24"/>
          <w:szCs w:val="24"/>
          <w:lang w:eastAsia="en-AU"/>
        </w:rPr>
      </w:pPr>
      <w:hyperlink w:anchor="_Toc122927194" w:history="1">
        <w:r w:rsidRPr="00A36697">
          <w:rPr>
            <w:rStyle w:val="Hyperlink"/>
          </w:rPr>
          <w:t>5.1.1 Determination of allowance</w:t>
        </w:r>
        <w:r>
          <w:rPr>
            <w:webHidden/>
          </w:rPr>
          <w:tab/>
        </w:r>
        <w:r>
          <w:rPr>
            <w:webHidden/>
          </w:rPr>
          <w:fldChar w:fldCharType="begin"/>
        </w:r>
        <w:r>
          <w:rPr>
            <w:webHidden/>
          </w:rPr>
          <w:instrText xml:space="preserve"> PAGEREF _Toc122927194 \h </w:instrText>
        </w:r>
        <w:r>
          <w:rPr>
            <w:webHidden/>
          </w:rPr>
          <w:fldChar w:fldCharType="separate"/>
        </w:r>
        <w:r w:rsidR="0065344C">
          <w:rPr>
            <w:webHidden/>
          </w:rPr>
          <w:t>75</w:t>
        </w:r>
        <w:r>
          <w:rPr>
            <w:webHidden/>
          </w:rPr>
          <w:fldChar w:fldCharType="end"/>
        </w:r>
      </w:hyperlink>
    </w:p>
    <w:p w:rsidR="00D26474" w:rsidRDefault="00D26474">
      <w:pPr>
        <w:pStyle w:val="TOC3"/>
        <w:rPr>
          <w:sz w:val="24"/>
          <w:szCs w:val="24"/>
          <w:lang w:eastAsia="en-AU"/>
        </w:rPr>
      </w:pPr>
      <w:hyperlink w:anchor="_Toc122927195" w:history="1">
        <w:r w:rsidRPr="00A36697">
          <w:rPr>
            <w:rStyle w:val="Hyperlink"/>
          </w:rPr>
          <w:t>5.1.2 Determinatio</w:t>
        </w:r>
        <w:r w:rsidRPr="00A36697">
          <w:rPr>
            <w:rStyle w:val="Hyperlink"/>
          </w:rPr>
          <w:t>n</w:t>
        </w:r>
        <w:r w:rsidRPr="00A36697">
          <w:rPr>
            <w:rStyle w:val="Hyperlink"/>
          </w:rPr>
          <w:t xml:space="preserve"> of allowance for students living away from home and studying by distance education methods</w:t>
        </w:r>
        <w:r>
          <w:rPr>
            <w:webHidden/>
          </w:rPr>
          <w:tab/>
        </w:r>
        <w:r>
          <w:rPr>
            <w:webHidden/>
          </w:rPr>
          <w:fldChar w:fldCharType="begin"/>
        </w:r>
        <w:r>
          <w:rPr>
            <w:webHidden/>
          </w:rPr>
          <w:instrText xml:space="preserve"> PAGEREF _Toc122927195 \h </w:instrText>
        </w:r>
        <w:r>
          <w:rPr>
            <w:webHidden/>
          </w:rPr>
          <w:fldChar w:fldCharType="separate"/>
        </w:r>
        <w:r w:rsidR="0065344C">
          <w:rPr>
            <w:webHidden/>
          </w:rPr>
          <w:t>76</w:t>
        </w:r>
        <w:r>
          <w:rPr>
            <w:webHidden/>
          </w:rPr>
          <w:fldChar w:fldCharType="end"/>
        </w:r>
      </w:hyperlink>
    </w:p>
    <w:p w:rsidR="00D26474" w:rsidRDefault="00D26474">
      <w:pPr>
        <w:pStyle w:val="TOC3"/>
        <w:rPr>
          <w:sz w:val="24"/>
          <w:szCs w:val="24"/>
          <w:lang w:eastAsia="en-AU"/>
        </w:rPr>
      </w:pPr>
      <w:hyperlink w:anchor="_Toc122927196" w:history="1">
        <w:r w:rsidRPr="00A36697">
          <w:rPr>
            <w:rStyle w:val="Hyperlink"/>
          </w:rPr>
          <w:t>5.1.3 Amount of entitlement</w:t>
        </w:r>
        <w:r>
          <w:rPr>
            <w:webHidden/>
          </w:rPr>
          <w:tab/>
        </w:r>
        <w:r>
          <w:rPr>
            <w:webHidden/>
          </w:rPr>
          <w:fldChar w:fldCharType="begin"/>
        </w:r>
        <w:r>
          <w:rPr>
            <w:webHidden/>
          </w:rPr>
          <w:instrText xml:space="preserve"> PAGEREF _Toc122927196 \h </w:instrText>
        </w:r>
        <w:r>
          <w:rPr>
            <w:webHidden/>
          </w:rPr>
          <w:fldChar w:fldCharType="separate"/>
        </w:r>
        <w:r w:rsidR="0065344C">
          <w:rPr>
            <w:webHidden/>
          </w:rPr>
          <w:t>76</w:t>
        </w:r>
        <w:r>
          <w:rPr>
            <w:webHidden/>
          </w:rPr>
          <w:fldChar w:fldCharType="end"/>
        </w:r>
      </w:hyperlink>
    </w:p>
    <w:p w:rsidR="00D26474" w:rsidRDefault="00D26474">
      <w:pPr>
        <w:pStyle w:val="TOC3"/>
        <w:rPr>
          <w:sz w:val="24"/>
          <w:szCs w:val="24"/>
          <w:lang w:eastAsia="en-AU"/>
        </w:rPr>
      </w:pPr>
      <w:hyperlink w:anchor="_Toc122927197" w:history="1">
        <w:r w:rsidRPr="00A36697">
          <w:rPr>
            <w:rStyle w:val="Hyperlink"/>
          </w:rPr>
          <w:t>5.1.4 Minimum payment</w:t>
        </w:r>
        <w:r>
          <w:rPr>
            <w:webHidden/>
          </w:rPr>
          <w:tab/>
        </w:r>
        <w:r>
          <w:rPr>
            <w:webHidden/>
          </w:rPr>
          <w:fldChar w:fldCharType="begin"/>
        </w:r>
        <w:r>
          <w:rPr>
            <w:webHidden/>
          </w:rPr>
          <w:instrText xml:space="preserve"> PAGEREF _Toc122927197 \h </w:instrText>
        </w:r>
        <w:r>
          <w:rPr>
            <w:webHidden/>
          </w:rPr>
          <w:fldChar w:fldCharType="separate"/>
        </w:r>
        <w:r w:rsidR="0065344C">
          <w:rPr>
            <w:webHidden/>
          </w:rPr>
          <w:t>76</w:t>
        </w:r>
        <w:r>
          <w:rPr>
            <w:webHidden/>
          </w:rPr>
          <w:fldChar w:fldCharType="end"/>
        </w:r>
      </w:hyperlink>
    </w:p>
    <w:p w:rsidR="00D26474" w:rsidRDefault="00D26474">
      <w:pPr>
        <w:pStyle w:val="TOC3"/>
        <w:rPr>
          <w:sz w:val="24"/>
          <w:szCs w:val="24"/>
          <w:lang w:eastAsia="en-AU"/>
        </w:rPr>
      </w:pPr>
      <w:hyperlink w:anchor="_Toc122927198" w:history="1">
        <w:r w:rsidRPr="00A36697">
          <w:rPr>
            <w:rStyle w:val="Hyperlink"/>
          </w:rPr>
          <w:t>5.1.5 Payment frequency - term instalments</w:t>
        </w:r>
        <w:r>
          <w:rPr>
            <w:webHidden/>
          </w:rPr>
          <w:tab/>
        </w:r>
        <w:r>
          <w:rPr>
            <w:webHidden/>
          </w:rPr>
          <w:fldChar w:fldCharType="begin"/>
        </w:r>
        <w:r>
          <w:rPr>
            <w:webHidden/>
          </w:rPr>
          <w:instrText xml:space="preserve"> PAGEREF _Toc122927198 \h </w:instrText>
        </w:r>
        <w:r>
          <w:rPr>
            <w:webHidden/>
          </w:rPr>
          <w:fldChar w:fldCharType="separate"/>
        </w:r>
        <w:r w:rsidR="0065344C">
          <w:rPr>
            <w:webHidden/>
          </w:rPr>
          <w:t>76</w:t>
        </w:r>
        <w:r>
          <w:rPr>
            <w:webHidden/>
          </w:rPr>
          <w:fldChar w:fldCharType="end"/>
        </w:r>
      </w:hyperlink>
    </w:p>
    <w:p w:rsidR="00D26474" w:rsidRDefault="00D26474">
      <w:pPr>
        <w:pStyle w:val="TOC3"/>
        <w:rPr>
          <w:sz w:val="24"/>
          <w:szCs w:val="24"/>
          <w:lang w:eastAsia="en-AU"/>
        </w:rPr>
      </w:pPr>
      <w:hyperlink w:anchor="_Toc122927199" w:history="1">
        <w:r w:rsidRPr="00A36697">
          <w:rPr>
            <w:rStyle w:val="Hyperlink"/>
          </w:rPr>
          <w:t>5.1.6 Payment frequency - fortnightly instalments</w:t>
        </w:r>
        <w:r>
          <w:rPr>
            <w:webHidden/>
          </w:rPr>
          <w:tab/>
        </w:r>
        <w:r>
          <w:rPr>
            <w:webHidden/>
          </w:rPr>
          <w:fldChar w:fldCharType="begin"/>
        </w:r>
        <w:r>
          <w:rPr>
            <w:webHidden/>
          </w:rPr>
          <w:instrText xml:space="preserve"> PAGEREF _Toc122927199 \h </w:instrText>
        </w:r>
        <w:r>
          <w:rPr>
            <w:webHidden/>
          </w:rPr>
          <w:fldChar w:fldCharType="separate"/>
        </w:r>
        <w:r w:rsidR="0065344C">
          <w:rPr>
            <w:webHidden/>
          </w:rPr>
          <w:t>76</w:t>
        </w:r>
        <w:r>
          <w:rPr>
            <w:webHidden/>
          </w:rPr>
          <w:fldChar w:fldCharType="end"/>
        </w:r>
      </w:hyperlink>
    </w:p>
    <w:p w:rsidR="00D26474" w:rsidRDefault="00D26474">
      <w:pPr>
        <w:pStyle w:val="TOC3"/>
        <w:rPr>
          <w:sz w:val="24"/>
          <w:szCs w:val="24"/>
          <w:lang w:eastAsia="en-AU"/>
        </w:rPr>
      </w:pPr>
      <w:hyperlink w:anchor="_Toc122927200" w:history="1">
        <w:r w:rsidRPr="00A36697">
          <w:rPr>
            <w:rStyle w:val="Hyperlink"/>
          </w:rPr>
          <w:t>5.1.7 Payment frequency - short-term boarders</w:t>
        </w:r>
        <w:r>
          <w:rPr>
            <w:webHidden/>
          </w:rPr>
          <w:tab/>
        </w:r>
        <w:r>
          <w:rPr>
            <w:webHidden/>
          </w:rPr>
          <w:fldChar w:fldCharType="begin"/>
        </w:r>
        <w:r>
          <w:rPr>
            <w:webHidden/>
          </w:rPr>
          <w:instrText xml:space="preserve"> PAGEREF _Toc122927200 \h </w:instrText>
        </w:r>
        <w:r>
          <w:rPr>
            <w:webHidden/>
          </w:rPr>
          <w:fldChar w:fldCharType="separate"/>
        </w:r>
        <w:r w:rsidR="0065344C">
          <w:rPr>
            <w:webHidden/>
          </w:rPr>
          <w:t>77</w:t>
        </w:r>
        <w:r>
          <w:rPr>
            <w:webHidden/>
          </w:rPr>
          <w:fldChar w:fldCharType="end"/>
        </w:r>
      </w:hyperlink>
    </w:p>
    <w:p w:rsidR="00D26474" w:rsidRDefault="00D26474">
      <w:pPr>
        <w:pStyle w:val="TOC3"/>
        <w:rPr>
          <w:sz w:val="24"/>
          <w:szCs w:val="24"/>
          <w:lang w:eastAsia="en-AU"/>
        </w:rPr>
      </w:pPr>
      <w:hyperlink w:anchor="_Toc122927201" w:history="1">
        <w:r w:rsidRPr="00A36697">
          <w:rPr>
            <w:rStyle w:val="Hyperlink"/>
          </w:rPr>
          <w:t>5.1.8 Term instalments - four-term States and Territories</w:t>
        </w:r>
        <w:r>
          <w:rPr>
            <w:webHidden/>
          </w:rPr>
          <w:tab/>
        </w:r>
        <w:r>
          <w:rPr>
            <w:webHidden/>
          </w:rPr>
          <w:fldChar w:fldCharType="begin"/>
        </w:r>
        <w:r>
          <w:rPr>
            <w:webHidden/>
          </w:rPr>
          <w:instrText xml:space="preserve"> PAGEREF _Toc122927201 \h </w:instrText>
        </w:r>
        <w:r>
          <w:rPr>
            <w:webHidden/>
          </w:rPr>
          <w:fldChar w:fldCharType="separate"/>
        </w:r>
        <w:r w:rsidR="0065344C">
          <w:rPr>
            <w:webHidden/>
          </w:rPr>
          <w:t>77</w:t>
        </w:r>
        <w:r>
          <w:rPr>
            <w:webHidden/>
          </w:rPr>
          <w:fldChar w:fldCharType="end"/>
        </w:r>
      </w:hyperlink>
    </w:p>
    <w:p w:rsidR="00D26474" w:rsidRDefault="00D26474">
      <w:pPr>
        <w:pStyle w:val="TOC3"/>
        <w:rPr>
          <w:sz w:val="24"/>
          <w:szCs w:val="24"/>
          <w:lang w:eastAsia="en-AU"/>
        </w:rPr>
      </w:pPr>
      <w:hyperlink w:anchor="_Toc122927202" w:history="1">
        <w:r w:rsidRPr="00A36697">
          <w:rPr>
            <w:rStyle w:val="Hyperlink"/>
          </w:rPr>
          <w:t>5.1.9 Term instalments - three-term State</w:t>
        </w:r>
        <w:r>
          <w:rPr>
            <w:webHidden/>
          </w:rPr>
          <w:tab/>
        </w:r>
        <w:r>
          <w:rPr>
            <w:webHidden/>
          </w:rPr>
          <w:fldChar w:fldCharType="begin"/>
        </w:r>
        <w:r>
          <w:rPr>
            <w:webHidden/>
          </w:rPr>
          <w:instrText xml:space="preserve"> PAGEREF _Toc122927202 \h </w:instrText>
        </w:r>
        <w:r>
          <w:rPr>
            <w:webHidden/>
          </w:rPr>
          <w:fldChar w:fldCharType="separate"/>
        </w:r>
        <w:r w:rsidR="0065344C">
          <w:rPr>
            <w:webHidden/>
          </w:rPr>
          <w:t>77</w:t>
        </w:r>
        <w:r>
          <w:rPr>
            <w:webHidden/>
          </w:rPr>
          <w:fldChar w:fldCharType="end"/>
        </w:r>
      </w:hyperlink>
    </w:p>
    <w:p w:rsidR="00D26474" w:rsidRDefault="00D26474">
      <w:pPr>
        <w:pStyle w:val="TOC3"/>
        <w:rPr>
          <w:sz w:val="24"/>
          <w:szCs w:val="24"/>
          <w:lang w:eastAsia="en-AU"/>
        </w:rPr>
      </w:pPr>
      <w:hyperlink w:anchor="_Toc122927203" w:history="1">
        <w:r w:rsidRPr="00A36697">
          <w:rPr>
            <w:rStyle w:val="Hyperlink"/>
          </w:rPr>
          <w:t>5.1.10 Calculation of term payments</w:t>
        </w:r>
        <w:r>
          <w:rPr>
            <w:webHidden/>
          </w:rPr>
          <w:tab/>
        </w:r>
        <w:r>
          <w:rPr>
            <w:webHidden/>
          </w:rPr>
          <w:fldChar w:fldCharType="begin"/>
        </w:r>
        <w:r>
          <w:rPr>
            <w:webHidden/>
          </w:rPr>
          <w:instrText xml:space="preserve"> PAGEREF _Toc122927203 \h </w:instrText>
        </w:r>
        <w:r>
          <w:rPr>
            <w:webHidden/>
          </w:rPr>
          <w:fldChar w:fldCharType="separate"/>
        </w:r>
        <w:r w:rsidR="0065344C">
          <w:rPr>
            <w:webHidden/>
          </w:rPr>
          <w:t>77</w:t>
        </w:r>
        <w:r>
          <w:rPr>
            <w:webHidden/>
          </w:rPr>
          <w:fldChar w:fldCharType="end"/>
        </w:r>
      </w:hyperlink>
    </w:p>
    <w:p w:rsidR="00D26474" w:rsidRDefault="00D26474">
      <w:pPr>
        <w:pStyle w:val="TOC3"/>
        <w:rPr>
          <w:sz w:val="24"/>
          <w:szCs w:val="24"/>
          <w:lang w:eastAsia="en-AU"/>
        </w:rPr>
      </w:pPr>
      <w:hyperlink w:anchor="_Toc122927204" w:history="1">
        <w:r w:rsidRPr="00A36697">
          <w:rPr>
            <w:rStyle w:val="Hyperlink"/>
          </w:rPr>
          <w:t>5.1.11 Taxation of allowances</w:t>
        </w:r>
        <w:r>
          <w:rPr>
            <w:webHidden/>
          </w:rPr>
          <w:tab/>
        </w:r>
        <w:r>
          <w:rPr>
            <w:webHidden/>
          </w:rPr>
          <w:fldChar w:fldCharType="begin"/>
        </w:r>
        <w:r>
          <w:rPr>
            <w:webHidden/>
          </w:rPr>
          <w:instrText xml:space="preserve"> PAGEREF _Toc122927204 \h </w:instrText>
        </w:r>
        <w:r>
          <w:rPr>
            <w:webHidden/>
          </w:rPr>
          <w:fldChar w:fldCharType="separate"/>
        </w:r>
        <w:r w:rsidR="0065344C">
          <w:rPr>
            <w:webHidden/>
          </w:rPr>
          <w:t>77</w:t>
        </w:r>
        <w:r>
          <w:rPr>
            <w:webHidden/>
          </w:rPr>
          <w:fldChar w:fldCharType="end"/>
        </w:r>
      </w:hyperlink>
    </w:p>
    <w:p w:rsidR="00D26474" w:rsidRDefault="00D26474">
      <w:pPr>
        <w:pStyle w:val="TOC3"/>
        <w:rPr>
          <w:sz w:val="24"/>
          <w:szCs w:val="24"/>
          <w:lang w:eastAsia="en-AU"/>
        </w:rPr>
      </w:pPr>
      <w:hyperlink w:anchor="_Toc122927205" w:history="1">
        <w:r w:rsidRPr="00A36697">
          <w:rPr>
            <w:rStyle w:val="Hyperlink"/>
          </w:rPr>
          <w:t>5.1.12 Payee for allowances</w:t>
        </w:r>
        <w:r>
          <w:rPr>
            <w:webHidden/>
          </w:rPr>
          <w:tab/>
        </w:r>
        <w:r>
          <w:rPr>
            <w:webHidden/>
          </w:rPr>
          <w:fldChar w:fldCharType="begin"/>
        </w:r>
        <w:r>
          <w:rPr>
            <w:webHidden/>
          </w:rPr>
          <w:instrText xml:space="preserve"> PAGEREF _Toc122927205 \h </w:instrText>
        </w:r>
        <w:r>
          <w:rPr>
            <w:webHidden/>
          </w:rPr>
          <w:fldChar w:fldCharType="separate"/>
        </w:r>
        <w:r w:rsidR="0065344C">
          <w:rPr>
            <w:webHidden/>
          </w:rPr>
          <w:t>78</w:t>
        </w:r>
        <w:r>
          <w:rPr>
            <w:webHidden/>
          </w:rPr>
          <w:fldChar w:fldCharType="end"/>
        </w:r>
      </w:hyperlink>
    </w:p>
    <w:p w:rsidR="00D26474" w:rsidRDefault="00D26474">
      <w:pPr>
        <w:pStyle w:val="TOC2"/>
        <w:rPr>
          <w:color w:val="auto"/>
          <w:szCs w:val="24"/>
          <w:lang w:eastAsia="en-AU"/>
        </w:rPr>
      </w:pPr>
      <w:hyperlink w:anchor="_Toc122927206" w:history="1">
        <w:r w:rsidRPr="00A36697">
          <w:rPr>
            <w:rStyle w:val="Hyperlink"/>
          </w:rPr>
          <w:t>5.2 Boarding Allowance and Additional Boarding Allowance</w:t>
        </w:r>
        <w:r>
          <w:rPr>
            <w:webHidden/>
          </w:rPr>
          <w:tab/>
        </w:r>
        <w:r>
          <w:rPr>
            <w:webHidden/>
          </w:rPr>
          <w:fldChar w:fldCharType="begin"/>
        </w:r>
        <w:r>
          <w:rPr>
            <w:webHidden/>
          </w:rPr>
          <w:instrText xml:space="preserve"> PAGEREF _Toc122927206 \h </w:instrText>
        </w:r>
        <w:r>
          <w:rPr>
            <w:webHidden/>
          </w:rPr>
          <w:fldChar w:fldCharType="separate"/>
        </w:r>
        <w:r w:rsidR="0065344C">
          <w:rPr>
            <w:webHidden/>
          </w:rPr>
          <w:t>79</w:t>
        </w:r>
        <w:r>
          <w:rPr>
            <w:webHidden/>
          </w:rPr>
          <w:fldChar w:fldCharType="end"/>
        </w:r>
      </w:hyperlink>
    </w:p>
    <w:p w:rsidR="00D26474" w:rsidRDefault="00D26474">
      <w:pPr>
        <w:pStyle w:val="TOC3"/>
        <w:rPr>
          <w:sz w:val="24"/>
          <w:szCs w:val="24"/>
          <w:lang w:eastAsia="en-AU"/>
        </w:rPr>
      </w:pPr>
      <w:hyperlink w:anchor="_Toc122927207" w:history="1">
        <w:r w:rsidRPr="00A36697">
          <w:rPr>
            <w:rStyle w:val="Hyperlink"/>
          </w:rPr>
          <w:t>5.2.1 Purpose of Boarding Allowance</w:t>
        </w:r>
        <w:r>
          <w:rPr>
            <w:webHidden/>
          </w:rPr>
          <w:tab/>
        </w:r>
        <w:r>
          <w:rPr>
            <w:webHidden/>
          </w:rPr>
          <w:fldChar w:fldCharType="begin"/>
        </w:r>
        <w:r>
          <w:rPr>
            <w:webHidden/>
          </w:rPr>
          <w:instrText xml:space="preserve"> PAGEREF _Toc122927207 \h </w:instrText>
        </w:r>
        <w:r>
          <w:rPr>
            <w:webHidden/>
          </w:rPr>
          <w:fldChar w:fldCharType="separate"/>
        </w:r>
        <w:r w:rsidR="0065344C">
          <w:rPr>
            <w:webHidden/>
          </w:rPr>
          <w:t>79</w:t>
        </w:r>
        <w:r>
          <w:rPr>
            <w:webHidden/>
          </w:rPr>
          <w:fldChar w:fldCharType="end"/>
        </w:r>
      </w:hyperlink>
    </w:p>
    <w:p w:rsidR="00D26474" w:rsidRDefault="00D26474">
      <w:pPr>
        <w:pStyle w:val="TOC3"/>
        <w:rPr>
          <w:sz w:val="24"/>
          <w:szCs w:val="24"/>
          <w:lang w:eastAsia="en-AU"/>
        </w:rPr>
      </w:pPr>
      <w:hyperlink w:anchor="_Toc122927208" w:history="1">
        <w:r w:rsidRPr="00A36697">
          <w:rPr>
            <w:rStyle w:val="Hyperlink"/>
          </w:rPr>
          <w:t>5.2.2 Components of Boarding Allowance</w:t>
        </w:r>
        <w:r>
          <w:rPr>
            <w:webHidden/>
          </w:rPr>
          <w:tab/>
        </w:r>
        <w:r>
          <w:rPr>
            <w:webHidden/>
          </w:rPr>
          <w:fldChar w:fldCharType="begin"/>
        </w:r>
        <w:r>
          <w:rPr>
            <w:webHidden/>
          </w:rPr>
          <w:instrText xml:space="preserve"> PAGEREF _Toc122927208 \h </w:instrText>
        </w:r>
        <w:r>
          <w:rPr>
            <w:webHidden/>
          </w:rPr>
          <w:fldChar w:fldCharType="separate"/>
        </w:r>
        <w:r w:rsidR="0065344C">
          <w:rPr>
            <w:webHidden/>
          </w:rPr>
          <w:t>79</w:t>
        </w:r>
        <w:r>
          <w:rPr>
            <w:webHidden/>
          </w:rPr>
          <w:fldChar w:fldCharType="end"/>
        </w:r>
      </w:hyperlink>
    </w:p>
    <w:p w:rsidR="00D26474" w:rsidRDefault="00D26474">
      <w:pPr>
        <w:pStyle w:val="TOC3"/>
        <w:rPr>
          <w:sz w:val="24"/>
          <w:szCs w:val="24"/>
          <w:lang w:eastAsia="en-AU"/>
        </w:rPr>
      </w:pPr>
      <w:hyperlink w:anchor="_Toc122927209" w:history="1">
        <w:r w:rsidRPr="00A36697">
          <w:rPr>
            <w:rStyle w:val="Hyperlink"/>
          </w:rPr>
          <w:t>5.2.3 Eligibility for Basic Boarding Allowance</w:t>
        </w:r>
        <w:r>
          <w:rPr>
            <w:webHidden/>
          </w:rPr>
          <w:tab/>
        </w:r>
        <w:r>
          <w:rPr>
            <w:webHidden/>
          </w:rPr>
          <w:fldChar w:fldCharType="begin"/>
        </w:r>
        <w:r>
          <w:rPr>
            <w:webHidden/>
          </w:rPr>
          <w:instrText xml:space="preserve"> PAGEREF _Toc122927209 \h </w:instrText>
        </w:r>
        <w:r>
          <w:rPr>
            <w:webHidden/>
          </w:rPr>
          <w:fldChar w:fldCharType="separate"/>
        </w:r>
        <w:r w:rsidR="0065344C">
          <w:rPr>
            <w:webHidden/>
          </w:rPr>
          <w:t>79</w:t>
        </w:r>
        <w:r>
          <w:rPr>
            <w:webHidden/>
          </w:rPr>
          <w:fldChar w:fldCharType="end"/>
        </w:r>
      </w:hyperlink>
    </w:p>
    <w:p w:rsidR="00D26474" w:rsidRDefault="00D26474">
      <w:pPr>
        <w:pStyle w:val="TOC3"/>
        <w:rPr>
          <w:sz w:val="24"/>
          <w:szCs w:val="24"/>
          <w:lang w:eastAsia="en-AU"/>
        </w:rPr>
      </w:pPr>
      <w:hyperlink w:anchor="_Toc122927210" w:history="1">
        <w:r w:rsidRPr="00A36697">
          <w:rPr>
            <w:rStyle w:val="Hyperlink"/>
          </w:rPr>
          <w:t>5.2.4 Approved boarding arrangement</w:t>
        </w:r>
        <w:r>
          <w:rPr>
            <w:webHidden/>
          </w:rPr>
          <w:tab/>
        </w:r>
        <w:r>
          <w:rPr>
            <w:webHidden/>
          </w:rPr>
          <w:fldChar w:fldCharType="begin"/>
        </w:r>
        <w:r>
          <w:rPr>
            <w:webHidden/>
          </w:rPr>
          <w:instrText xml:space="preserve"> PAGEREF _Toc122927210 \h </w:instrText>
        </w:r>
        <w:r>
          <w:rPr>
            <w:webHidden/>
          </w:rPr>
          <w:fldChar w:fldCharType="separate"/>
        </w:r>
        <w:r w:rsidR="0065344C">
          <w:rPr>
            <w:webHidden/>
          </w:rPr>
          <w:t>80</w:t>
        </w:r>
        <w:r>
          <w:rPr>
            <w:webHidden/>
          </w:rPr>
          <w:fldChar w:fldCharType="end"/>
        </w:r>
      </w:hyperlink>
    </w:p>
    <w:p w:rsidR="00D26474" w:rsidRDefault="00D26474">
      <w:pPr>
        <w:pStyle w:val="TOC3"/>
        <w:rPr>
          <w:sz w:val="24"/>
          <w:szCs w:val="24"/>
          <w:lang w:eastAsia="en-AU"/>
        </w:rPr>
      </w:pPr>
      <w:hyperlink w:anchor="_Toc122927211" w:history="1">
        <w:r w:rsidRPr="00A36697">
          <w:rPr>
            <w:rStyle w:val="Hyperlink"/>
          </w:rPr>
          <w:t>5.2.5 Eligibility for Additional Boarding Allowance</w:t>
        </w:r>
        <w:r>
          <w:rPr>
            <w:webHidden/>
          </w:rPr>
          <w:tab/>
        </w:r>
        <w:r>
          <w:rPr>
            <w:webHidden/>
          </w:rPr>
          <w:fldChar w:fldCharType="begin"/>
        </w:r>
        <w:r>
          <w:rPr>
            <w:webHidden/>
          </w:rPr>
          <w:instrText xml:space="preserve"> PAGEREF _Toc122927211 \h </w:instrText>
        </w:r>
        <w:r>
          <w:rPr>
            <w:webHidden/>
          </w:rPr>
          <w:fldChar w:fldCharType="separate"/>
        </w:r>
        <w:r w:rsidR="0065344C">
          <w:rPr>
            <w:webHidden/>
          </w:rPr>
          <w:t>80</w:t>
        </w:r>
        <w:r>
          <w:rPr>
            <w:webHidden/>
          </w:rPr>
          <w:fldChar w:fldCharType="end"/>
        </w:r>
      </w:hyperlink>
    </w:p>
    <w:p w:rsidR="00D26474" w:rsidRDefault="00D26474">
      <w:pPr>
        <w:pStyle w:val="TOC3"/>
        <w:rPr>
          <w:sz w:val="24"/>
          <w:szCs w:val="24"/>
          <w:lang w:eastAsia="en-AU"/>
        </w:rPr>
      </w:pPr>
      <w:hyperlink w:anchor="_Toc122927212" w:history="1">
        <w:r w:rsidRPr="00A36697">
          <w:rPr>
            <w:rStyle w:val="Hyperlink"/>
          </w:rPr>
          <w:t>5.2.6 Students in foster care</w:t>
        </w:r>
        <w:r>
          <w:rPr>
            <w:webHidden/>
          </w:rPr>
          <w:tab/>
        </w:r>
        <w:r>
          <w:rPr>
            <w:webHidden/>
          </w:rPr>
          <w:fldChar w:fldCharType="begin"/>
        </w:r>
        <w:r>
          <w:rPr>
            <w:webHidden/>
          </w:rPr>
          <w:instrText xml:space="preserve"> PAGEREF _Toc122927212 \h </w:instrText>
        </w:r>
        <w:r>
          <w:rPr>
            <w:webHidden/>
          </w:rPr>
          <w:fldChar w:fldCharType="separate"/>
        </w:r>
        <w:r w:rsidR="0065344C">
          <w:rPr>
            <w:webHidden/>
          </w:rPr>
          <w:t>80</w:t>
        </w:r>
        <w:r>
          <w:rPr>
            <w:webHidden/>
          </w:rPr>
          <w:fldChar w:fldCharType="end"/>
        </w:r>
      </w:hyperlink>
    </w:p>
    <w:p w:rsidR="00D26474" w:rsidRDefault="00D26474">
      <w:pPr>
        <w:pStyle w:val="TOC3"/>
        <w:rPr>
          <w:sz w:val="24"/>
          <w:szCs w:val="24"/>
          <w:lang w:eastAsia="en-AU"/>
        </w:rPr>
      </w:pPr>
      <w:hyperlink w:anchor="_Toc122927213" w:history="1">
        <w:r w:rsidRPr="00A36697">
          <w:rPr>
            <w:rStyle w:val="Hyperlink"/>
          </w:rPr>
          <w:t>5.2.7 Boarding Costs</w:t>
        </w:r>
        <w:r>
          <w:rPr>
            <w:webHidden/>
          </w:rPr>
          <w:tab/>
        </w:r>
        <w:r>
          <w:rPr>
            <w:webHidden/>
          </w:rPr>
          <w:fldChar w:fldCharType="begin"/>
        </w:r>
        <w:r>
          <w:rPr>
            <w:webHidden/>
          </w:rPr>
          <w:instrText xml:space="preserve"> PAGEREF _Toc122927213 \h </w:instrText>
        </w:r>
        <w:r>
          <w:rPr>
            <w:webHidden/>
          </w:rPr>
          <w:fldChar w:fldCharType="separate"/>
        </w:r>
        <w:r w:rsidR="0065344C">
          <w:rPr>
            <w:webHidden/>
          </w:rPr>
          <w:t>81</w:t>
        </w:r>
        <w:r>
          <w:rPr>
            <w:webHidden/>
          </w:rPr>
          <w:fldChar w:fldCharType="end"/>
        </w:r>
      </w:hyperlink>
    </w:p>
    <w:p w:rsidR="00D26474" w:rsidRDefault="00D26474">
      <w:pPr>
        <w:pStyle w:val="TOC3"/>
        <w:rPr>
          <w:sz w:val="24"/>
          <w:szCs w:val="24"/>
          <w:lang w:eastAsia="en-AU"/>
        </w:rPr>
      </w:pPr>
      <w:hyperlink w:anchor="_Toc122927214" w:history="1">
        <w:r w:rsidRPr="00A36697">
          <w:rPr>
            <w:rStyle w:val="Hyperlink"/>
          </w:rPr>
          <w:t>5.2.8 Actual boarding charges</w:t>
        </w:r>
        <w:r>
          <w:rPr>
            <w:webHidden/>
          </w:rPr>
          <w:tab/>
        </w:r>
        <w:r>
          <w:rPr>
            <w:webHidden/>
          </w:rPr>
          <w:fldChar w:fldCharType="begin"/>
        </w:r>
        <w:r>
          <w:rPr>
            <w:webHidden/>
          </w:rPr>
          <w:instrText xml:space="preserve"> PAGEREF _Toc122927214 \h </w:instrText>
        </w:r>
        <w:r>
          <w:rPr>
            <w:webHidden/>
          </w:rPr>
          <w:fldChar w:fldCharType="separate"/>
        </w:r>
        <w:r w:rsidR="0065344C">
          <w:rPr>
            <w:webHidden/>
          </w:rPr>
          <w:t>81</w:t>
        </w:r>
        <w:r>
          <w:rPr>
            <w:webHidden/>
          </w:rPr>
          <w:fldChar w:fldCharType="end"/>
        </w:r>
      </w:hyperlink>
    </w:p>
    <w:p w:rsidR="00D26474" w:rsidRDefault="00D26474">
      <w:pPr>
        <w:pStyle w:val="TOC3"/>
        <w:rPr>
          <w:sz w:val="24"/>
          <w:szCs w:val="24"/>
          <w:lang w:eastAsia="en-AU"/>
        </w:rPr>
      </w:pPr>
      <w:hyperlink w:anchor="_Toc122927215" w:history="1">
        <w:r w:rsidRPr="00A36697">
          <w:rPr>
            <w:rStyle w:val="Hyperlink"/>
          </w:rPr>
          <w:t>5.2.9 Boarding fees paid by another party</w:t>
        </w:r>
        <w:r>
          <w:rPr>
            <w:webHidden/>
          </w:rPr>
          <w:tab/>
        </w:r>
        <w:r>
          <w:rPr>
            <w:webHidden/>
          </w:rPr>
          <w:fldChar w:fldCharType="begin"/>
        </w:r>
        <w:r>
          <w:rPr>
            <w:webHidden/>
          </w:rPr>
          <w:instrText xml:space="preserve"> PAGEREF _Toc122927215 \h </w:instrText>
        </w:r>
        <w:r>
          <w:rPr>
            <w:webHidden/>
          </w:rPr>
          <w:fldChar w:fldCharType="separate"/>
        </w:r>
        <w:r w:rsidR="0065344C">
          <w:rPr>
            <w:webHidden/>
          </w:rPr>
          <w:t>81</w:t>
        </w:r>
        <w:r>
          <w:rPr>
            <w:webHidden/>
          </w:rPr>
          <w:fldChar w:fldCharType="end"/>
        </w:r>
      </w:hyperlink>
    </w:p>
    <w:p w:rsidR="00D26474" w:rsidRDefault="00D26474">
      <w:pPr>
        <w:pStyle w:val="TOC3"/>
        <w:rPr>
          <w:sz w:val="24"/>
          <w:szCs w:val="24"/>
          <w:lang w:eastAsia="en-AU"/>
        </w:rPr>
      </w:pPr>
      <w:hyperlink w:anchor="_Toc122927216" w:history="1">
        <w:r w:rsidRPr="00A36697">
          <w:rPr>
            <w:rStyle w:val="Hyperlink"/>
          </w:rPr>
          <w:t>5.2.10 Additional Boarding Allowance entitlement</w:t>
        </w:r>
        <w:r>
          <w:rPr>
            <w:webHidden/>
          </w:rPr>
          <w:tab/>
        </w:r>
        <w:r>
          <w:rPr>
            <w:webHidden/>
          </w:rPr>
          <w:fldChar w:fldCharType="begin"/>
        </w:r>
        <w:r>
          <w:rPr>
            <w:webHidden/>
          </w:rPr>
          <w:instrText xml:space="preserve"> PAGEREF _Toc122927216 \h </w:instrText>
        </w:r>
        <w:r>
          <w:rPr>
            <w:webHidden/>
          </w:rPr>
          <w:fldChar w:fldCharType="separate"/>
        </w:r>
        <w:r w:rsidR="0065344C">
          <w:rPr>
            <w:webHidden/>
          </w:rPr>
          <w:t>82</w:t>
        </w:r>
        <w:r>
          <w:rPr>
            <w:webHidden/>
          </w:rPr>
          <w:fldChar w:fldCharType="end"/>
        </w:r>
      </w:hyperlink>
    </w:p>
    <w:p w:rsidR="00D26474" w:rsidRDefault="00D26474">
      <w:pPr>
        <w:pStyle w:val="TOC3"/>
        <w:rPr>
          <w:sz w:val="24"/>
          <w:szCs w:val="24"/>
          <w:lang w:eastAsia="en-AU"/>
        </w:rPr>
      </w:pPr>
      <w:hyperlink w:anchor="_Toc122927217" w:history="1">
        <w:r w:rsidRPr="00A36697">
          <w:rPr>
            <w:rStyle w:val="Hyperlink"/>
          </w:rPr>
          <w:t>5.2.11 Maximum rates of entitlement</w:t>
        </w:r>
        <w:r>
          <w:rPr>
            <w:webHidden/>
          </w:rPr>
          <w:tab/>
        </w:r>
        <w:r>
          <w:rPr>
            <w:webHidden/>
          </w:rPr>
          <w:fldChar w:fldCharType="begin"/>
        </w:r>
        <w:r>
          <w:rPr>
            <w:webHidden/>
          </w:rPr>
          <w:instrText xml:space="preserve"> PAGEREF _Toc122927217 \h </w:instrText>
        </w:r>
        <w:r>
          <w:rPr>
            <w:webHidden/>
          </w:rPr>
          <w:fldChar w:fldCharType="separate"/>
        </w:r>
        <w:r w:rsidR="0065344C">
          <w:rPr>
            <w:webHidden/>
          </w:rPr>
          <w:t>82</w:t>
        </w:r>
        <w:r>
          <w:rPr>
            <w:webHidden/>
          </w:rPr>
          <w:fldChar w:fldCharType="end"/>
        </w:r>
      </w:hyperlink>
    </w:p>
    <w:p w:rsidR="00D26474" w:rsidRDefault="00D26474">
      <w:pPr>
        <w:pStyle w:val="TOC3"/>
        <w:rPr>
          <w:sz w:val="24"/>
          <w:szCs w:val="24"/>
          <w:lang w:eastAsia="en-AU"/>
        </w:rPr>
      </w:pPr>
      <w:hyperlink w:anchor="_Toc122927218" w:history="1">
        <w:r w:rsidRPr="00A36697">
          <w:rPr>
            <w:rStyle w:val="Hyperlink"/>
          </w:rPr>
          <w:t>5.2.12 Entitlement for part-time boarders</w:t>
        </w:r>
        <w:r>
          <w:rPr>
            <w:webHidden/>
          </w:rPr>
          <w:tab/>
        </w:r>
        <w:r>
          <w:rPr>
            <w:webHidden/>
          </w:rPr>
          <w:fldChar w:fldCharType="begin"/>
        </w:r>
        <w:r>
          <w:rPr>
            <w:webHidden/>
          </w:rPr>
          <w:instrText xml:space="preserve"> PAGEREF _Toc122927218 \h </w:instrText>
        </w:r>
        <w:r>
          <w:rPr>
            <w:webHidden/>
          </w:rPr>
          <w:fldChar w:fldCharType="separate"/>
        </w:r>
        <w:r w:rsidR="0065344C">
          <w:rPr>
            <w:webHidden/>
          </w:rPr>
          <w:t>82</w:t>
        </w:r>
        <w:r>
          <w:rPr>
            <w:webHidden/>
          </w:rPr>
          <w:fldChar w:fldCharType="end"/>
        </w:r>
      </w:hyperlink>
    </w:p>
    <w:p w:rsidR="00D26474" w:rsidRDefault="00D26474">
      <w:pPr>
        <w:pStyle w:val="TOC3"/>
        <w:rPr>
          <w:sz w:val="24"/>
          <w:szCs w:val="24"/>
          <w:lang w:eastAsia="en-AU"/>
        </w:rPr>
      </w:pPr>
      <w:hyperlink w:anchor="_Toc122927219" w:history="1">
        <w:r w:rsidRPr="00A36697">
          <w:rPr>
            <w:rStyle w:val="Hyperlink"/>
          </w:rPr>
          <w:t>5.2.13 Entitlement for short-term boarders</w:t>
        </w:r>
        <w:r>
          <w:rPr>
            <w:webHidden/>
          </w:rPr>
          <w:tab/>
        </w:r>
        <w:r>
          <w:rPr>
            <w:webHidden/>
          </w:rPr>
          <w:fldChar w:fldCharType="begin"/>
        </w:r>
        <w:r>
          <w:rPr>
            <w:webHidden/>
          </w:rPr>
          <w:instrText xml:space="preserve"> PAGEREF _Toc122927219 \h </w:instrText>
        </w:r>
        <w:r>
          <w:rPr>
            <w:webHidden/>
          </w:rPr>
          <w:fldChar w:fldCharType="separate"/>
        </w:r>
        <w:r w:rsidR="0065344C">
          <w:rPr>
            <w:webHidden/>
          </w:rPr>
          <w:t>83</w:t>
        </w:r>
        <w:r>
          <w:rPr>
            <w:webHidden/>
          </w:rPr>
          <w:fldChar w:fldCharType="end"/>
        </w:r>
      </w:hyperlink>
    </w:p>
    <w:p w:rsidR="00D26474" w:rsidRDefault="00D26474">
      <w:pPr>
        <w:pStyle w:val="TOC2"/>
        <w:rPr>
          <w:color w:val="auto"/>
          <w:szCs w:val="24"/>
          <w:lang w:eastAsia="en-AU"/>
        </w:rPr>
      </w:pPr>
      <w:hyperlink w:anchor="_Toc122927220" w:history="1">
        <w:r w:rsidRPr="00A36697">
          <w:rPr>
            <w:rStyle w:val="Hyperlink"/>
          </w:rPr>
          <w:t>5.3 Second Home Allowance</w:t>
        </w:r>
        <w:r>
          <w:rPr>
            <w:webHidden/>
          </w:rPr>
          <w:tab/>
        </w:r>
        <w:r>
          <w:rPr>
            <w:webHidden/>
          </w:rPr>
          <w:fldChar w:fldCharType="begin"/>
        </w:r>
        <w:r>
          <w:rPr>
            <w:webHidden/>
          </w:rPr>
          <w:instrText xml:space="preserve"> PAGEREF _Toc122927220 \h </w:instrText>
        </w:r>
        <w:r>
          <w:rPr>
            <w:webHidden/>
          </w:rPr>
          <w:fldChar w:fldCharType="separate"/>
        </w:r>
        <w:r w:rsidR="0065344C">
          <w:rPr>
            <w:webHidden/>
          </w:rPr>
          <w:t>84</w:t>
        </w:r>
        <w:r>
          <w:rPr>
            <w:webHidden/>
          </w:rPr>
          <w:fldChar w:fldCharType="end"/>
        </w:r>
      </w:hyperlink>
    </w:p>
    <w:p w:rsidR="00D26474" w:rsidRDefault="00D26474">
      <w:pPr>
        <w:pStyle w:val="TOC3"/>
        <w:rPr>
          <w:sz w:val="24"/>
          <w:szCs w:val="24"/>
          <w:lang w:eastAsia="en-AU"/>
        </w:rPr>
      </w:pPr>
      <w:hyperlink w:anchor="_Toc122927221" w:history="1">
        <w:r w:rsidRPr="00A36697">
          <w:rPr>
            <w:rStyle w:val="Hyperlink"/>
          </w:rPr>
          <w:t>5.3.1 Purpose of Second Home Allowance</w:t>
        </w:r>
        <w:r>
          <w:rPr>
            <w:webHidden/>
          </w:rPr>
          <w:tab/>
        </w:r>
        <w:r>
          <w:rPr>
            <w:webHidden/>
          </w:rPr>
          <w:fldChar w:fldCharType="begin"/>
        </w:r>
        <w:r>
          <w:rPr>
            <w:webHidden/>
          </w:rPr>
          <w:instrText xml:space="preserve"> PAGEREF _Toc122927221 \h </w:instrText>
        </w:r>
        <w:r>
          <w:rPr>
            <w:webHidden/>
          </w:rPr>
          <w:fldChar w:fldCharType="separate"/>
        </w:r>
        <w:r w:rsidR="0065344C">
          <w:rPr>
            <w:webHidden/>
          </w:rPr>
          <w:t>84</w:t>
        </w:r>
        <w:r>
          <w:rPr>
            <w:webHidden/>
          </w:rPr>
          <w:fldChar w:fldCharType="end"/>
        </w:r>
      </w:hyperlink>
    </w:p>
    <w:p w:rsidR="00D26474" w:rsidRDefault="00D26474">
      <w:pPr>
        <w:pStyle w:val="TOC3"/>
        <w:rPr>
          <w:sz w:val="24"/>
          <w:szCs w:val="24"/>
          <w:lang w:eastAsia="en-AU"/>
        </w:rPr>
      </w:pPr>
      <w:hyperlink w:anchor="_Toc122927222" w:history="1">
        <w:r w:rsidRPr="00A36697">
          <w:rPr>
            <w:rStyle w:val="Hyperlink"/>
          </w:rPr>
          <w:t>5.3.2 Eligibility for Second Home Allowance</w:t>
        </w:r>
        <w:r>
          <w:rPr>
            <w:webHidden/>
          </w:rPr>
          <w:tab/>
        </w:r>
        <w:r>
          <w:rPr>
            <w:webHidden/>
          </w:rPr>
          <w:fldChar w:fldCharType="begin"/>
        </w:r>
        <w:r>
          <w:rPr>
            <w:webHidden/>
          </w:rPr>
          <w:instrText xml:space="preserve"> PAGEREF _Toc122927222 \h </w:instrText>
        </w:r>
        <w:r>
          <w:rPr>
            <w:webHidden/>
          </w:rPr>
          <w:fldChar w:fldCharType="separate"/>
        </w:r>
        <w:r w:rsidR="0065344C">
          <w:rPr>
            <w:webHidden/>
          </w:rPr>
          <w:t>84</w:t>
        </w:r>
        <w:r>
          <w:rPr>
            <w:webHidden/>
          </w:rPr>
          <w:fldChar w:fldCharType="end"/>
        </w:r>
      </w:hyperlink>
    </w:p>
    <w:p w:rsidR="00D26474" w:rsidRDefault="00D26474">
      <w:pPr>
        <w:pStyle w:val="TOC3"/>
        <w:rPr>
          <w:sz w:val="24"/>
          <w:szCs w:val="24"/>
          <w:lang w:eastAsia="en-AU"/>
        </w:rPr>
      </w:pPr>
      <w:hyperlink w:anchor="_Toc122927223" w:history="1">
        <w:r w:rsidRPr="00A36697">
          <w:rPr>
            <w:rStyle w:val="Hyperlink"/>
          </w:rPr>
          <w:t>5.3.3 Approved second family home</w:t>
        </w:r>
        <w:r>
          <w:rPr>
            <w:webHidden/>
          </w:rPr>
          <w:tab/>
        </w:r>
        <w:r>
          <w:rPr>
            <w:webHidden/>
          </w:rPr>
          <w:fldChar w:fldCharType="begin"/>
        </w:r>
        <w:r>
          <w:rPr>
            <w:webHidden/>
          </w:rPr>
          <w:instrText xml:space="preserve"> PAGEREF _Toc122927223 \h </w:instrText>
        </w:r>
        <w:r>
          <w:rPr>
            <w:webHidden/>
          </w:rPr>
          <w:fldChar w:fldCharType="separate"/>
        </w:r>
        <w:r w:rsidR="0065344C">
          <w:rPr>
            <w:webHidden/>
          </w:rPr>
          <w:t>84</w:t>
        </w:r>
        <w:r>
          <w:rPr>
            <w:webHidden/>
          </w:rPr>
          <w:fldChar w:fldCharType="end"/>
        </w:r>
      </w:hyperlink>
    </w:p>
    <w:p w:rsidR="00D26474" w:rsidRDefault="00D26474">
      <w:pPr>
        <w:pStyle w:val="TOC3"/>
        <w:rPr>
          <w:sz w:val="24"/>
          <w:szCs w:val="24"/>
          <w:lang w:eastAsia="en-AU"/>
        </w:rPr>
      </w:pPr>
      <w:hyperlink w:anchor="_Toc122927224" w:history="1">
        <w:r w:rsidRPr="00A36697">
          <w:rPr>
            <w:rStyle w:val="Hyperlink"/>
          </w:rPr>
          <w:t>5.3.4 Parent temporarily employed in isolated area</w:t>
        </w:r>
        <w:r>
          <w:rPr>
            <w:webHidden/>
          </w:rPr>
          <w:tab/>
        </w:r>
        <w:r>
          <w:rPr>
            <w:webHidden/>
          </w:rPr>
          <w:fldChar w:fldCharType="begin"/>
        </w:r>
        <w:r>
          <w:rPr>
            <w:webHidden/>
          </w:rPr>
          <w:instrText xml:space="preserve"> PAGEREF _Toc122927224 \h </w:instrText>
        </w:r>
        <w:r>
          <w:rPr>
            <w:webHidden/>
          </w:rPr>
          <w:fldChar w:fldCharType="separate"/>
        </w:r>
        <w:r w:rsidR="0065344C">
          <w:rPr>
            <w:webHidden/>
          </w:rPr>
          <w:t>85</w:t>
        </w:r>
        <w:r>
          <w:rPr>
            <w:webHidden/>
          </w:rPr>
          <w:fldChar w:fldCharType="end"/>
        </w:r>
      </w:hyperlink>
    </w:p>
    <w:p w:rsidR="00D26474" w:rsidRDefault="00D26474">
      <w:pPr>
        <w:pStyle w:val="TOC3"/>
        <w:rPr>
          <w:sz w:val="24"/>
          <w:szCs w:val="24"/>
          <w:lang w:eastAsia="en-AU"/>
        </w:rPr>
      </w:pPr>
      <w:hyperlink w:anchor="_Toc122927225" w:history="1">
        <w:r w:rsidRPr="00A36697">
          <w:rPr>
            <w:rStyle w:val="Hyperlink"/>
          </w:rPr>
          <w:t>5.3.5 Loss of parent situations</w:t>
        </w:r>
        <w:r>
          <w:rPr>
            <w:webHidden/>
          </w:rPr>
          <w:tab/>
        </w:r>
        <w:r>
          <w:rPr>
            <w:webHidden/>
          </w:rPr>
          <w:fldChar w:fldCharType="begin"/>
        </w:r>
        <w:r>
          <w:rPr>
            <w:webHidden/>
          </w:rPr>
          <w:instrText xml:space="preserve"> PAGEREF _Toc122927225 \h </w:instrText>
        </w:r>
        <w:r>
          <w:rPr>
            <w:webHidden/>
          </w:rPr>
          <w:fldChar w:fldCharType="separate"/>
        </w:r>
        <w:r w:rsidR="0065344C">
          <w:rPr>
            <w:webHidden/>
          </w:rPr>
          <w:t>85</w:t>
        </w:r>
        <w:r>
          <w:rPr>
            <w:webHidden/>
          </w:rPr>
          <w:fldChar w:fldCharType="end"/>
        </w:r>
      </w:hyperlink>
    </w:p>
    <w:p w:rsidR="00D26474" w:rsidRDefault="00D26474">
      <w:pPr>
        <w:pStyle w:val="TOC3"/>
        <w:rPr>
          <w:sz w:val="24"/>
          <w:szCs w:val="24"/>
          <w:lang w:eastAsia="en-AU"/>
        </w:rPr>
      </w:pPr>
      <w:hyperlink w:anchor="_Toc122927226" w:history="1">
        <w:r w:rsidRPr="00A36697">
          <w:rPr>
            <w:rStyle w:val="Hyperlink"/>
          </w:rPr>
          <w:t>5.3.6 Students eligible for Second Home Allowance where no parent lives at the Princi</w:t>
        </w:r>
        <w:r w:rsidRPr="00A36697">
          <w:rPr>
            <w:rStyle w:val="Hyperlink"/>
          </w:rPr>
          <w:t>p</w:t>
        </w:r>
        <w:r w:rsidRPr="00A36697">
          <w:rPr>
            <w:rStyle w:val="Hyperlink"/>
          </w:rPr>
          <w:t>al Family Home</w:t>
        </w:r>
        <w:r>
          <w:rPr>
            <w:webHidden/>
          </w:rPr>
          <w:tab/>
        </w:r>
        <w:r>
          <w:rPr>
            <w:webHidden/>
          </w:rPr>
          <w:fldChar w:fldCharType="begin"/>
        </w:r>
        <w:r>
          <w:rPr>
            <w:webHidden/>
          </w:rPr>
          <w:instrText xml:space="preserve"> PAGEREF _Toc122927226 \h </w:instrText>
        </w:r>
        <w:r>
          <w:rPr>
            <w:webHidden/>
          </w:rPr>
          <w:fldChar w:fldCharType="separate"/>
        </w:r>
        <w:r w:rsidR="0065344C">
          <w:rPr>
            <w:webHidden/>
          </w:rPr>
          <w:t>86</w:t>
        </w:r>
        <w:r>
          <w:rPr>
            <w:webHidden/>
          </w:rPr>
          <w:fldChar w:fldCharType="end"/>
        </w:r>
      </w:hyperlink>
    </w:p>
    <w:p w:rsidR="00D26474" w:rsidRDefault="00D26474">
      <w:pPr>
        <w:pStyle w:val="TOC3"/>
        <w:rPr>
          <w:sz w:val="24"/>
          <w:szCs w:val="24"/>
          <w:lang w:eastAsia="en-AU"/>
        </w:rPr>
      </w:pPr>
      <w:hyperlink w:anchor="_Toc122927227" w:history="1">
        <w:r w:rsidRPr="00A36697">
          <w:rPr>
            <w:rStyle w:val="Hyperlink"/>
          </w:rPr>
          <w:t>5.3.7 Rate of entitlement</w:t>
        </w:r>
        <w:r>
          <w:rPr>
            <w:webHidden/>
          </w:rPr>
          <w:tab/>
        </w:r>
        <w:r>
          <w:rPr>
            <w:webHidden/>
          </w:rPr>
          <w:fldChar w:fldCharType="begin"/>
        </w:r>
        <w:r>
          <w:rPr>
            <w:webHidden/>
          </w:rPr>
          <w:instrText xml:space="preserve"> PAGEREF _Toc122927227 \h </w:instrText>
        </w:r>
        <w:r>
          <w:rPr>
            <w:webHidden/>
          </w:rPr>
          <w:fldChar w:fldCharType="separate"/>
        </w:r>
        <w:r w:rsidR="0065344C">
          <w:rPr>
            <w:webHidden/>
          </w:rPr>
          <w:t>86</w:t>
        </w:r>
        <w:r>
          <w:rPr>
            <w:webHidden/>
          </w:rPr>
          <w:fldChar w:fldCharType="end"/>
        </w:r>
      </w:hyperlink>
    </w:p>
    <w:p w:rsidR="00D26474" w:rsidRDefault="00D26474">
      <w:pPr>
        <w:pStyle w:val="TOC3"/>
        <w:rPr>
          <w:sz w:val="24"/>
          <w:szCs w:val="24"/>
          <w:lang w:eastAsia="en-AU"/>
        </w:rPr>
      </w:pPr>
      <w:hyperlink w:anchor="_Toc122927228" w:history="1">
        <w:r w:rsidRPr="00A36697">
          <w:rPr>
            <w:rStyle w:val="Hyperlink"/>
          </w:rPr>
          <w:t>5.3.8 Maximum annual entitlement per family</w:t>
        </w:r>
        <w:r>
          <w:rPr>
            <w:webHidden/>
          </w:rPr>
          <w:tab/>
        </w:r>
        <w:r>
          <w:rPr>
            <w:webHidden/>
          </w:rPr>
          <w:fldChar w:fldCharType="begin"/>
        </w:r>
        <w:r>
          <w:rPr>
            <w:webHidden/>
          </w:rPr>
          <w:instrText xml:space="preserve"> PAGEREF _Toc122927228 \h </w:instrText>
        </w:r>
        <w:r>
          <w:rPr>
            <w:webHidden/>
          </w:rPr>
          <w:fldChar w:fldCharType="separate"/>
        </w:r>
        <w:r w:rsidR="0065344C">
          <w:rPr>
            <w:webHidden/>
          </w:rPr>
          <w:t>87</w:t>
        </w:r>
        <w:r>
          <w:rPr>
            <w:webHidden/>
          </w:rPr>
          <w:fldChar w:fldCharType="end"/>
        </w:r>
      </w:hyperlink>
    </w:p>
    <w:p w:rsidR="00D26474" w:rsidRDefault="00D26474">
      <w:pPr>
        <w:pStyle w:val="TOC2"/>
        <w:rPr>
          <w:color w:val="auto"/>
          <w:szCs w:val="24"/>
          <w:lang w:eastAsia="en-AU"/>
        </w:rPr>
      </w:pPr>
      <w:hyperlink w:anchor="_Toc122927229" w:history="1">
        <w:r w:rsidRPr="00A36697">
          <w:rPr>
            <w:rStyle w:val="Hyperlink"/>
          </w:rPr>
          <w:t>5.4 Distance Education Allowance</w:t>
        </w:r>
        <w:r>
          <w:rPr>
            <w:webHidden/>
          </w:rPr>
          <w:tab/>
        </w:r>
        <w:r>
          <w:rPr>
            <w:webHidden/>
          </w:rPr>
          <w:fldChar w:fldCharType="begin"/>
        </w:r>
        <w:r>
          <w:rPr>
            <w:webHidden/>
          </w:rPr>
          <w:instrText xml:space="preserve"> PAGEREF _Toc122927229 \h </w:instrText>
        </w:r>
        <w:r>
          <w:rPr>
            <w:webHidden/>
          </w:rPr>
          <w:fldChar w:fldCharType="separate"/>
        </w:r>
        <w:r w:rsidR="0065344C">
          <w:rPr>
            <w:webHidden/>
          </w:rPr>
          <w:t>88</w:t>
        </w:r>
        <w:r>
          <w:rPr>
            <w:webHidden/>
          </w:rPr>
          <w:fldChar w:fldCharType="end"/>
        </w:r>
      </w:hyperlink>
    </w:p>
    <w:p w:rsidR="00D26474" w:rsidRDefault="00D26474">
      <w:pPr>
        <w:pStyle w:val="TOC3"/>
        <w:rPr>
          <w:sz w:val="24"/>
          <w:szCs w:val="24"/>
          <w:lang w:eastAsia="en-AU"/>
        </w:rPr>
      </w:pPr>
      <w:hyperlink w:anchor="_Toc122927230" w:history="1">
        <w:r w:rsidRPr="00A36697">
          <w:rPr>
            <w:rStyle w:val="Hyperlink"/>
          </w:rPr>
          <w:t>5.4.1 Purpose of Distance Education Allowance</w:t>
        </w:r>
        <w:r>
          <w:rPr>
            <w:webHidden/>
          </w:rPr>
          <w:tab/>
        </w:r>
        <w:r>
          <w:rPr>
            <w:webHidden/>
          </w:rPr>
          <w:fldChar w:fldCharType="begin"/>
        </w:r>
        <w:r>
          <w:rPr>
            <w:webHidden/>
          </w:rPr>
          <w:instrText xml:space="preserve"> PAGEREF _Toc122927230 \h </w:instrText>
        </w:r>
        <w:r>
          <w:rPr>
            <w:webHidden/>
          </w:rPr>
          <w:fldChar w:fldCharType="separate"/>
        </w:r>
        <w:r w:rsidR="0065344C">
          <w:rPr>
            <w:webHidden/>
          </w:rPr>
          <w:t>88</w:t>
        </w:r>
        <w:r>
          <w:rPr>
            <w:webHidden/>
          </w:rPr>
          <w:fldChar w:fldCharType="end"/>
        </w:r>
      </w:hyperlink>
    </w:p>
    <w:p w:rsidR="00D26474" w:rsidRDefault="00D26474">
      <w:pPr>
        <w:pStyle w:val="TOC3"/>
        <w:rPr>
          <w:sz w:val="24"/>
          <w:szCs w:val="24"/>
          <w:lang w:eastAsia="en-AU"/>
        </w:rPr>
      </w:pPr>
      <w:hyperlink w:anchor="_Toc122927231" w:history="1">
        <w:r w:rsidRPr="00A36697">
          <w:rPr>
            <w:rStyle w:val="Hyperlink"/>
          </w:rPr>
          <w:t>5.4.2 Eligibility for Distance Education Allowance</w:t>
        </w:r>
        <w:r>
          <w:rPr>
            <w:webHidden/>
          </w:rPr>
          <w:tab/>
        </w:r>
        <w:r>
          <w:rPr>
            <w:webHidden/>
          </w:rPr>
          <w:fldChar w:fldCharType="begin"/>
        </w:r>
        <w:r>
          <w:rPr>
            <w:webHidden/>
          </w:rPr>
          <w:instrText xml:space="preserve"> PAGEREF _Toc122927231 \h </w:instrText>
        </w:r>
        <w:r>
          <w:rPr>
            <w:webHidden/>
          </w:rPr>
          <w:fldChar w:fldCharType="separate"/>
        </w:r>
        <w:r w:rsidR="0065344C">
          <w:rPr>
            <w:webHidden/>
          </w:rPr>
          <w:t>88</w:t>
        </w:r>
        <w:r>
          <w:rPr>
            <w:webHidden/>
          </w:rPr>
          <w:fldChar w:fldCharType="end"/>
        </w:r>
      </w:hyperlink>
    </w:p>
    <w:p w:rsidR="00D26474" w:rsidRDefault="00D26474">
      <w:pPr>
        <w:pStyle w:val="TOC3"/>
        <w:rPr>
          <w:sz w:val="24"/>
          <w:szCs w:val="24"/>
          <w:lang w:eastAsia="en-AU"/>
        </w:rPr>
      </w:pPr>
      <w:hyperlink w:anchor="_Toc122927232" w:history="1">
        <w:r w:rsidRPr="00A36697">
          <w:rPr>
            <w:rStyle w:val="Hyperlink"/>
          </w:rPr>
          <w:t>5.4.3 Acceptable study location</w:t>
        </w:r>
        <w:r>
          <w:rPr>
            <w:webHidden/>
          </w:rPr>
          <w:tab/>
        </w:r>
        <w:r>
          <w:rPr>
            <w:webHidden/>
          </w:rPr>
          <w:fldChar w:fldCharType="begin"/>
        </w:r>
        <w:r>
          <w:rPr>
            <w:webHidden/>
          </w:rPr>
          <w:instrText xml:space="preserve"> PAGEREF _Toc122927232 \h </w:instrText>
        </w:r>
        <w:r>
          <w:rPr>
            <w:webHidden/>
          </w:rPr>
          <w:fldChar w:fldCharType="separate"/>
        </w:r>
        <w:r w:rsidR="0065344C">
          <w:rPr>
            <w:webHidden/>
          </w:rPr>
          <w:t>88</w:t>
        </w:r>
        <w:r>
          <w:rPr>
            <w:webHidden/>
          </w:rPr>
          <w:fldChar w:fldCharType="end"/>
        </w:r>
      </w:hyperlink>
    </w:p>
    <w:p w:rsidR="00D26474" w:rsidRDefault="00D26474">
      <w:pPr>
        <w:pStyle w:val="TOC3"/>
        <w:rPr>
          <w:sz w:val="24"/>
          <w:szCs w:val="24"/>
          <w:lang w:eastAsia="en-AU"/>
        </w:rPr>
      </w:pPr>
      <w:hyperlink w:anchor="_Toc122927233" w:history="1">
        <w:r w:rsidRPr="00A36697">
          <w:rPr>
            <w:rStyle w:val="Hyperlink"/>
          </w:rPr>
          <w:t>5.4.4 Home tuition</w:t>
        </w:r>
        <w:r>
          <w:rPr>
            <w:webHidden/>
          </w:rPr>
          <w:tab/>
        </w:r>
        <w:r>
          <w:rPr>
            <w:webHidden/>
          </w:rPr>
          <w:fldChar w:fldCharType="begin"/>
        </w:r>
        <w:r>
          <w:rPr>
            <w:webHidden/>
          </w:rPr>
          <w:instrText xml:space="preserve"> PAGEREF _Toc122927233 \h </w:instrText>
        </w:r>
        <w:r>
          <w:rPr>
            <w:webHidden/>
          </w:rPr>
          <w:fldChar w:fldCharType="separate"/>
        </w:r>
        <w:r w:rsidR="0065344C">
          <w:rPr>
            <w:webHidden/>
          </w:rPr>
          <w:t>88</w:t>
        </w:r>
        <w:r>
          <w:rPr>
            <w:webHidden/>
          </w:rPr>
          <w:fldChar w:fldCharType="end"/>
        </w:r>
      </w:hyperlink>
    </w:p>
    <w:p w:rsidR="00D26474" w:rsidRDefault="00D26474">
      <w:pPr>
        <w:pStyle w:val="TOC3"/>
        <w:rPr>
          <w:sz w:val="24"/>
          <w:szCs w:val="24"/>
          <w:lang w:eastAsia="en-AU"/>
        </w:rPr>
      </w:pPr>
      <w:hyperlink w:anchor="_Toc122927234" w:history="1">
        <w:r w:rsidRPr="00A36697">
          <w:rPr>
            <w:rStyle w:val="Hyperlink"/>
          </w:rPr>
          <w:t>5.4.5 Rate of entitlement</w:t>
        </w:r>
        <w:r>
          <w:rPr>
            <w:webHidden/>
          </w:rPr>
          <w:tab/>
        </w:r>
        <w:r>
          <w:rPr>
            <w:webHidden/>
          </w:rPr>
          <w:fldChar w:fldCharType="begin"/>
        </w:r>
        <w:r>
          <w:rPr>
            <w:webHidden/>
          </w:rPr>
          <w:instrText xml:space="preserve"> PAGEREF _Toc122927234 \h </w:instrText>
        </w:r>
        <w:r>
          <w:rPr>
            <w:webHidden/>
          </w:rPr>
          <w:fldChar w:fldCharType="separate"/>
        </w:r>
        <w:r w:rsidR="0065344C">
          <w:rPr>
            <w:webHidden/>
          </w:rPr>
          <w:t>89</w:t>
        </w:r>
        <w:r>
          <w:rPr>
            <w:webHidden/>
          </w:rPr>
          <w:fldChar w:fldCharType="end"/>
        </w:r>
      </w:hyperlink>
    </w:p>
    <w:p w:rsidR="00D26474" w:rsidRDefault="00D26474">
      <w:pPr>
        <w:pStyle w:val="TOC2"/>
        <w:rPr>
          <w:color w:val="auto"/>
          <w:szCs w:val="24"/>
          <w:lang w:eastAsia="en-AU"/>
        </w:rPr>
      </w:pPr>
      <w:hyperlink w:anchor="_Toc122927235" w:history="1">
        <w:r w:rsidRPr="00A36697">
          <w:rPr>
            <w:rStyle w:val="Hyperlink"/>
          </w:rPr>
          <w:t>5.5 Pensioner Education Supplement</w:t>
        </w:r>
        <w:r>
          <w:rPr>
            <w:webHidden/>
          </w:rPr>
          <w:tab/>
        </w:r>
        <w:r>
          <w:rPr>
            <w:webHidden/>
          </w:rPr>
          <w:fldChar w:fldCharType="begin"/>
        </w:r>
        <w:r>
          <w:rPr>
            <w:webHidden/>
          </w:rPr>
          <w:instrText xml:space="preserve"> PAGEREF _Toc122927235 \h </w:instrText>
        </w:r>
        <w:r>
          <w:rPr>
            <w:webHidden/>
          </w:rPr>
          <w:fldChar w:fldCharType="separate"/>
        </w:r>
        <w:r w:rsidR="0065344C">
          <w:rPr>
            <w:webHidden/>
          </w:rPr>
          <w:t>90</w:t>
        </w:r>
        <w:r>
          <w:rPr>
            <w:webHidden/>
          </w:rPr>
          <w:fldChar w:fldCharType="end"/>
        </w:r>
      </w:hyperlink>
    </w:p>
    <w:p w:rsidR="00D26474" w:rsidRDefault="00D26474">
      <w:pPr>
        <w:pStyle w:val="TOC3"/>
        <w:rPr>
          <w:sz w:val="24"/>
          <w:szCs w:val="24"/>
          <w:lang w:eastAsia="en-AU"/>
        </w:rPr>
      </w:pPr>
      <w:hyperlink w:anchor="_Toc122927236" w:history="1">
        <w:r w:rsidRPr="00A36697">
          <w:rPr>
            <w:rStyle w:val="Hyperlink"/>
          </w:rPr>
          <w:t>5.5.1 Purpose of the Pensioner Education Supplement</w:t>
        </w:r>
        <w:r>
          <w:rPr>
            <w:webHidden/>
          </w:rPr>
          <w:tab/>
        </w:r>
        <w:r>
          <w:rPr>
            <w:webHidden/>
          </w:rPr>
          <w:fldChar w:fldCharType="begin"/>
        </w:r>
        <w:r>
          <w:rPr>
            <w:webHidden/>
          </w:rPr>
          <w:instrText xml:space="preserve"> PAGEREF _Toc122927236 \h </w:instrText>
        </w:r>
        <w:r>
          <w:rPr>
            <w:webHidden/>
          </w:rPr>
          <w:fldChar w:fldCharType="separate"/>
        </w:r>
        <w:r w:rsidR="0065344C">
          <w:rPr>
            <w:webHidden/>
          </w:rPr>
          <w:t>90</w:t>
        </w:r>
        <w:r>
          <w:rPr>
            <w:webHidden/>
          </w:rPr>
          <w:fldChar w:fldCharType="end"/>
        </w:r>
      </w:hyperlink>
    </w:p>
    <w:p w:rsidR="00D26474" w:rsidRDefault="00D26474">
      <w:pPr>
        <w:pStyle w:val="TOC3"/>
        <w:rPr>
          <w:sz w:val="24"/>
          <w:szCs w:val="24"/>
          <w:lang w:eastAsia="en-AU"/>
        </w:rPr>
      </w:pPr>
      <w:hyperlink w:anchor="_Toc122927237" w:history="1">
        <w:r w:rsidRPr="00A36697">
          <w:rPr>
            <w:rStyle w:val="Hyperlink"/>
          </w:rPr>
          <w:t>5.5.2 Eligibility for PES</w:t>
        </w:r>
        <w:r>
          <w:rPr>
            <w:webHidden/>
          </w:rPr>
          <w:tab/>
        </w:r>
        <w:r>
          <w:rPr>
            <w:webHidden/>
          </w:rPr>
          <w:fldChar w:fldCharType="begin"/>
        </w:r>
        <w:r>
          <w:rPr>
            <w:webHidden/>
          </w:rPr>
          <w:instrText xml:space="preserve"> PAGEREF _Toc122927237 \h </w:instrText>
        </w:r>
        <w:r>
          <w:rPr>
            <w:webHidden/>
          </w:rPr>
          <w:fldChar w:fldCharType="separate"/>
        </w:r>
        <w:r w:rsidR="0065344C">
          <w:rPr>
            <w:webHidden/>
          </w:rPr>
          <w:t>90</w:t>
        </w:r>
        <w:r>
          <w:rPr>
            <w:webHidden/>
          </w:rPr>
          <w:fldChar w:fldCharType="end"/>
        </w:r>
      </w:hyperlink>
    </w:p>
    <w:p w:rsidR="00D26474" w:rsidRDefault="00D26474">
      <w:pPr>
        <w:pStyle w:val="TOC3"/>
        <w:rPr>
          <w:sz w:val="24"/>
          <w:szCs w:val="24"/>
          <w:lang w:eastAsia="en-AU"/>
        </w:rPr>
      </w:pPr>
      <w:hyperlink w:anchor="_Toc122927238" w:history="1">
        <w:r w:rsidRPr="00A36697">
          <w:rPr>
            <w:rStyle w:val="Hyperlink"/>
          </w:rPr>
          <w:t>5.5.3 Secondary and Tertiary students</w:t>
        </w:r>
        <w:r>
          <w:rPr>
            <w:webHidden/>
          </w:rPr>
          <w:tab/>
        </w:r>
        <w:r>
          <w:rPr>
            <w:webHidden/>
          </w:rPr>
          <w:fldChar w:fldCharType="begin"/>
        </w:r>
        <w:r>
          <w:rPr>
            <w:webHidden/>
          </w:rPr>
          <w:instrText xml:space="preserve"> PAGEREF _Toc122927238 \h </w:instrText>
        </w:r>
        <w:r>
          <w:rPr>
            <w:webHidden/>
          </w:rPr>
          <w:fldChar w:fldCharType="separate"/>
        </w:r>
        <w:r w:rsidR="0065344C">
          <w:rPr>
            <w:webHidden/>
          </w:rPr>
          <w:t>90</w:t>
        </w:r>
        <w:r>
          <w:rPr>
            <w:webHidden/>
          </w:rPr>
          <w:fldChar w:fldCharType="end"/>
        </w:r>
      </w:hyperlink>
    </w:p>
    <w:p w:rsidR="00D26474" w:rsidRDefault="00D26474">
      <w:pPr>
        <w:pStyle w:val="TOC3"/>
        <w:rPr>
          <w:sz w:val="24"/>
          <w:szCs w:val="24"/>
          <w:lang w:eastAsia="en-AU"/>
        </w:rPr>
      </w:pPr>
      <w:hyperlink w:anchor="_Toc122927239" w:history="1">
        <w:r w:rsidRPr="00A36697">
          <w:rPr>
            <w:rStyle w:val="Hyperlink"/>
          </w:rPr>
          <w:t>5.5.4 Rate of entitlement</w:t>
        </w:r>
        <w:r>
          <w:rPr>
            <w:webHidden/>
          </w:rPr>
          <w:tab/>
        </w:r>
        <w:r>
          <w:rPr>
            <w:webHidden/>
          </w:rPr>
          <w:fldChar w:fldCharType="begin"/>
        </w:r>
        <w:r>
          <w:rPr>
            <w:webHidden/>
          </w:rPr>
          <w:instrText xml:space="preserve"> PAGEREF _Toc122927239 \h </w:instrText>
        </w:r>
        <w:r>
          <w:rPr>
            <w:webHidden/>
          </w:rPr>
          <w:fldChar w:fldCharType="separate"/>
        </w:r>
        <w:r w:rsidR="0065344C">
          <w:rPr>
            <w:webHidden/>
          </w:rPr>
          <w:t>90</w:t>
        </w:r>
        <w:r>
          <w:rPr>
            <w:webHidden/>
          </w:rPr>
          <w:fldChar w:fldCharType="end"/>
        </w:r>
      </w:hyperlink>
    </w:p>
    <w:p w:rsidR="00D26474" w:rsidRDefault="00D26474">
      <w:pPr>
        <w:pStyle w:val="TOC2"/>
        <w:rPr>
          <w:color w:val="auto"/>
          <w:szCs w:val="24"/>
          <w:lang w:eastAsia="en-AU"/>
        </w:rPr>
      </w:pPr>
      <w:hyperlink w:anchor="_Toc122927240" w:history="1">
        <w:r w:rsidRPr="00A36697">
          <w:rPr>
            <w:rStyle w:val="Hyperlink"/>
          </w:rPr>
          <w:t>5.6 Current AIC Allowance Rates</w:t>
        </w:r>
        <w:r>
          <w:rPr>
            <w:webHidden/>
          </w:rPr>
          <w:tab/>
        </w:r>
        <w:r>
          <w:rPr>
            <w:webHidden/>
          </w:rPr>
          <w:fldChar w:fldCharType="begin"/>
        </w:r>
        <w:r>
          <w:rPr>
            <w:webHidden/>
          </w:rPr>
          <w:instrText xml:space="preserve"> PAGEREF _Toc122927240 \h </w:instrText>
        </w:r>
        <w:r>
          <w:rPr>
            <w:webHidden/>
          </w:rPr>
          <w:fldChar w:fldCharType="separate"/>
        </w:r>
        <w:r w:rsidR="0065344C">
          <w:rPr>
            <w:webHidden/>
          </w:rPr>
          <w:t>91</w:t>
        </w:r>
        <w:r>
          <w:rPr>
            <w:webHidden/>
          </w:rPr>
          <w:fldChar w:fldCharType="end"/>
        </w:r>
      </w:hyperlink>
    </w:p>
    <w:p w:rsidR="00D26474" w:rsidRDefault="00D26474">
      <w:pPr>
        <w:pStyle w:val="TOC3"/>
        <w:rPr>
          <w:sz w:val="24"/>
          <w:szCs w:val="24"/>
          <w:lang w:eastAsia="en-AU"/>
        </w:rPr>
      </w:pPr>
      <w:hyperlink w:anchor="_Toc122927241" w:history="1">
        <w:r w:rsidRPr="00A36697">
          <w:rPr>
            <w:rStyle w:val="Hyperlink"/>
          </w:rPr>
          <w:t>5.6.1 When Additional Boarding Allowance is payable</w:t>
        </w:r>
        <w:r>
          <w:rPr>
            <w:webHidden/>
          </w:rPr>
          <w:tab/>
        </w:r>
        <w:r>
          <w:rPr>
            <w:webHidden/>
          </w:rPr>
          <w:fldChar w:fldCharType="begin"/>
        </w:r>
        <w:r>
          <w:rPr>
            <w:webHidden/>
          </w:rPr>
          <w:instrText xml:space="preserve"> PAGEREF _Toc122927241 \h </w:instrText>
        </w:r>
        <w:r>
          <w:rPr>
            <w:webHidden/>
          </w:rPr>
          <w:fldChar w:fldCharType="separate"/>
        </w:r>
        <w:r w:rsidR="0065344C">
          <w:rPr>
            <w:webHidden/>
          </w:rPr>
          <w:t>91</w:t>
        </w:r>
        <w:r>
          <w:rPr>
            <w:webHidden/>
          </w:rPr>
          <w:fldChar w:fldCharType="end"/>
        </w:r>
      </w:hyperlink>
    </w:p>
    <w:p w:rsidR="00D26474" w:rsidRDefault="00D26474">
      <w:pPr>
        <w:pStyle w:val="TOC3"/>
        <w:rPr>
          <w:sz w:val="24"/>
          <w:szCs w:val="24"/>
          <w:lang w:eastAsia="en-AU"/>
        </w:rPr>
      </w:pPr>
      <w:hyperlink w:anchor="_Toc122927242" w:history="1">
        <w:r w:rsidRPr="00A36697">
          <w:rPr>
            <w:rStyle w:val="Hyperlink"/>
          </w:rPr>
          <w:t>5.6.2 When the maximum rate of Additional Boarding Allowance is payable</w:t>
        </w:r>
        <w:r>
          <w:rPr>
            <w:webHidden/>
          </w:rPr>
          <w:tab/>
        </w:r>
        <w:r>
          <w:rPr>
            <w:webHidden/>
          </w:rPr>
          <w:fldChar w:fldCharType="begin"/>
        </w:r>
        <w:r>
          <w:rPr>
            <w:webHidden/>
          </w:rPr>
          <w:instrText xml:space="preserve"> PAGEREF _Toc122927242 \h </w:instrText>
        </w:r>
        <w:r>
          <w:rPr>
            <w:webHidden/>
          </w:rPr>
          <w:fldChar w:fldCharType="separate"/>
        </w:r>
        <w:r w:rsidR="0065344C">
          <w:rPr>
            <w:webHidden/>
          </w:rPr>
          <w:t>91</w:t>
        </w:r>
        <w:r>
          <w:rPr>
            <w:webHidden/>
          </w:rPr>
          <w:fldChar w:fldCharType="end"/>
        </w:r>
      </w:hyperlink>
    </w:p>
    <w:p w:rsidR="00D26474" w:rsidRDefault="00D26474">
      <w:pPr>
        <w:pStyle w:val="TOC3"/>
        <w:rPr>
          <w:sz w:val="24"/>
          <w:szCs w:val="24"/>
          <w:lang w:eastAsia="en-AU"/>
        </w:rPr>
      </w:pPr>
      <w:hyperlink w:anchor="_Toc122927243" w:history="1">
        <w:r w:rsidRPr="00A36697">
          <w:rPr>
            <w:rStyle w:val="Hyperlink"/>
          </w:rPr>
          <w:t>5.6.3 Boarding Allowance maximum rates of entitlement</w:t>
        </w:r>
        <w:r>
          <w:rPr>
            <w:webHidden/>
          </w:rPr>
          <w:tab/>
        </w:r>
        <w:r>
          <w:rPr>
            <w:webHidden/>
          </w:rPr>
          <w:fldChar w:fldCharType="begin"/>
        </w:r>
        <w:r>
          <w:rPr>
            <w:webHidden/>
          </w:rPr>
          <w:instrText xml:space="preserve"> PAGEREF _Toc122927243 \h </w:instrText>
        </w:r>
        <w:r>
          <w:rPr>
            <w:webHidden/>
          </w:rPr>
          <w:fldChar w:fldCharType="separate"/>
        </w:r>
        <w:r w:rsidR="0065344C">
          <w:rPr>
            <w:webHidden/>
          </w:rPr>
          <w:t>91</w:t>
        </w:r>
        <w:r>
          <w:rPr>
            <w:webHidden/>
          </w:rPr>
          <w:fldChar w:fldCharType="end"/>
        </w:r>
      </w:hyperlink>
    </w:p>
    <w:p w:rsidR="00D26474" w:rsidRDefault="00D26474">
      <w:pPr>
        <w:pStyle w:val="TOC3"/>
        <w:rPr>
          <w:sz w:val="24"/>
          <w:szCs w:val="24"/>
          <w:lang w:eastAsia="en-AU"/>
        </w:rPr>
      </w:pPr>
      <w:hyperlink w:anchor="_Toc122927244" w:history="1">
        <w:r w:rsidRPr="00A36697">
          <w:rPr>
            <w:rStyle w:val="Hyperlink"/>
          </w:rPr>
          <w:t>5.6.4 Second Home Allowance</w:t>
        </w:r>
        <w:r>
          <w:rPr>
            <w:webHidden/>
          </w:rPr>
          <w:tab/>
        </w:r>
        <w:r>
          <w:rPr>
            <w:webHidden/>
          </w:rPr>
          <w:fldChar w:fldCharType="begin"/>
        </w:r>
        <w:r>
          <w:rPr>
            <w:webHidden/>
          </w:rPr>
          <w:instrText xml:space="preserve"> PAGEREF _Toc122927244 \h </w:instrText>
        </w:r>
        <w:r>
          <w:rPr>
            <w:webHidden/>
          </w:rPr>
          <w:fldChar w:fldCharType="separate"/>
        </w:r>
        <w:r w:rsidR="0065344C">
          <w:rPr>
            <w:webHidden/>
          </w:rPr>
          <w:t>91</w:t>
        </w:r>
        <w:r>
          <w:rPr>
            <w:webHidden/>
          </w:rPr>
          <w:fldChar w:fldCharType="end"/>
        </w:r>
      </w:hyperlink>
    </w:p>
    <w:p w:rsidR="00D26474" w:rsidRDefault="00D26474">
      <w:pPr>
        <w:pStyle w:val="TOC3"/>
        <w:rPr>
          <w:sz w:val="24"/>
          <w:szCs w:val="24"/>
          <w:lang w:eastAsia="en-AU"/>
        </w:rPr>
      </w:pPr>
      <w:hyperlink w:anchor="_Toc122927245" w:history="1">
        <w:r w:rsidRPr="00A36697">
          <w:rPr>
            <w:rStyle w:val="Hyperlink"/>
          </w:rPr>
          <w:t>5.6.5 Distance Education Allowance rate of entitlement</w:t>
        </w:r>
        <w:r>
          <w:rPr>
            <w:webHidden/>
          </w:rPr>
          <w:tab/>
        </w:r>
        <w:r>
          <w:rPr>
            <w:webHidden/>
          </w:rPr>
          <w:fldChar w:fldCharType="begin"/>
        </w:r>
        <w:r>
          <w:rPr>
            <w:webHidden/>
          </w:rPr>
          <w:instrText xml:space="preserve"> PAGEREF _Toc122927245 \h </w:instrText>
        </w:r>
        <w:r>
          <w:rPr>
            <w:webHidden/>
          </w:rPr>
          <w:fldChar w:fldCharType="separate"/>
        </w:r>
        <w:r w:rsidR="0065344C">
          <w:rPr>
            <w:webHidden/>
          </w:rPr>
          <w:t>92</w:t>
        </w:r>
        <w:r>
          <w:rPr>
            <w:webHidden/>
          </w:rPr>
          <w:fldChar w:fldCharType="end"/>
        </w:r>
      </w:hyperlink>
    </w:p>
    <w:p w:rsidR="00D26474" w:rsidRDefault="00D26474">
      <w:pPr>
        <w:pStyle w:val="TOC3"/>
        <w:rPr>
          <w:sz w:val="24"/>
          <w:szCs w:val="24"/>
          <w:lang w:eastAsia="en-AU"/>
        </w:rPr>
      </w:pPr>
      <w:hyperlink w:anchor="_Toc122927246" w:history="1">
        <w:r w:rsidRPr="00A36697">
          <w:rPr>
            <w:rStyle w:val="Hyperlink"/>
          </w:rPr>
          <w:t>5.6.6 Pensioner Education Supplement rate of entitlement</w:t>
        </w:r>
        <w:r>
          <w:rPr>
            <w:webHidden/>
          </w:rPr>
          <w:tab/>
        </w:r>
        <w:r>
          <w:rPr>
            <w:webHidden/>
          </w:rPr>
          <w:fldChar w:fldCharType="begin"/>
        </w:r>
        <w:r>
          <w:rPr>
            <w:webHidden/>
          </w:rPr>
          <w:instrText xml:space="preserve"> PAGEREF _Toc122927246 \h </w:instrText>
        </w:r>
        <w:r>
          <w:rPr>
            <w:webHidden/>
          </w:rPr>
          <w:fldChar w:fldCharType="separate"/>
        </w:r>
        <w:r w:rsidR="0065344C">
          <w:rPr>
            <w:webHidden/>
          </w:rPr>
          <w:t>92</w:t>
        </w:r>
        <w:r>
          <w:rPr>
            <w:webHidden/>
          </w:rPr>
          <w:fldChar w:fldCharType="end"/>
        </w:r>
      </w:hyperlink>
    </w:p>
    <w:p w:rsidR="00D26474" w:rsidRDefault="00D26474">
      <w:pPr>
        <w:pStyle w:val="TOC1"/>
        <w:rPr>
          <w:sz w:val="24"/>
          <w:szCs w:val="24"/>
          <w:lang w:eastAsia="en-AU"/>
        </w:rPr>
      </w:pPr>
      <w:hyperlink w:anchor="_Toc122927247" w:history="1">
        <w:r w:rsidRPr="00A36697">
          <w:rPr>
            <w:rStyle w:val="Hyperlink"/>
          </w:rPr>
          <w:t>6 The Parental Income Test</w:t>
        </w:r>
        <w:r>
          <w:rPr>
            <w:webHidden/>
          </w:rPr>
          <w:tab/>
        </w:r>
        <w:r>
          <w:rPr>
            <w:webHidden/>
          </w:rPr>
          <w:fldChar w:fldCharType="begin"/>
        </w:r>
        <w:r>
          <w:rPr>
            <w:webHidden/>
          </w:rPr>
          <w:instrText xml:space="preserve"> PAGEREF _Toc122927247 \h </w:instrText>
        </w:r>
        <w:r>
          <w:rPr>
            <w:webHidden/>
          </w:rPr>
          <w:fldChar w:fldCharType="separate"/>
        </w:r>
        <w:r w:rsidR="0065344C">
          <w:rPr>
            <w:webHidden/>
          </w:rPr>
          <w:t>93</w:t>
        </w:r>
        <w:r>
          <w:rPr>
            <w:webHidden/>
          </w:rPr>
          <w:fldChar w:fldCharType="end"/>
        </w:r>
      </w:hyperlink>
    </w:p>
    <w:p w:rsidR="00D26474" w:rsidRDefault="00D26474">
      <w:pPr>
        <w:pStyle w:val="TOC2"/>
        <w:rPr>
          <w:color w:val="auto"/>
          <w:szCs w:val="24"/>
          <w:lang w:eastAsia="en-AU"/>
        </w:rPr>
      </w:pPr>
      <w:hyperlink w:anchor="_Toc122927248" w:history="1">
        <w:r w:rsidRPr="00A36697">
          <w:rPr>
            <w:rStyle w:val="Hyperlink"/>
          </w:rPr>
          <w:t>6.1 Overview of the Parental Income Test</w:t>
        </w:r>
        <w:r>
          <w:rPr>
            <w:webHidden/>
          </w:rPr>
          <w:tab/>
        </w:r>
        <w:r>
          <w:rPr>
            <w:webHidden/>
          </w:rPr>
          <w:fldChar w:fldCharType="begin"/>
        </w:r>
        <w:r>
          <w:rPr>
            <w:webHidden/>
          </w:rPr>
          <w:instrText xml:space="preserve"> PAGEREF _Toc122927248 \h </w:instrText>
        </w:r>
        <w:r>
          <w:rPr>
            <w:webHidden/>
          </w:rPr>
          <w:fldChar w:fldCharType="separate"/>
        </w:r>
        <w:r w:rsidR="0065344C">
          <w:rPr>
            <w:webHidden/>
          </w:rPr>
          <w:t>93</w:t>
        </w:r>
        <w:r>
          <w:rPr>
            <w:webHidden/>
          </w:rPr>
          <w:fldChar w:fldCharType="end"/>
        </w:r>
      </w:hyperlink>
    </w:p>
    <w:p w:rsidR="00D26474" w:rsidRDefault="00D26474">
      <w:pPr>
        <w:pStyle w:val="TOC3"/>
        <w:rPr>
          <w:sz w:val="24"/>
          <w:szCs w:val="24"/>
          <w:lang w:eastAsia="en-AU"/>
        </w:rPr>
      </w:pPr>
      <w:hyperlink w:anchor="_Toc122927249" w:history="1">
        <w:r w:rsidRPr="00A36697">
          <w:rPr>
            <w:rStyle w:val="Hyperlink"/>
          </w:rPr>
          <w:t>6.1.1 Application of the Parental Income Test</w:t>
        </w:r>
        <w:r>
          <w:rPr>
            <w:webHidden/>
          </w:rPr>
          <w:tab/>
        </w:r>
        <w:r>
          <w:rPr>
            <w:webHidden/>
          </w:rPr>
          <w:fldChar w:fldCharType="begin"/>
        </w:r>
        <w:r>
          <w:rPr>
            <w:webHidden/>
          </w:rPr>
          <w:instrText xml:space="preserve"> PAGEREF _Toc122927249 \h </w:instrText>
        </w:r>
        <w:r>
          <w:rPr>
            <w:webHidden/>
          </w:rPr>
          <w:fldChar w:fldCharType="separate"/>
        </w:r>
        <w:r w:rsidR="0065344C">
          <w:rPr>
            <w:webHidden/>
          </w:rPr>
          <w:t>93</w:t>
        </w:r>
        <w:r>
          <w:rPr>
            <w:webHidden/>
          </w:rPr>
          <w:fldChar w:fldCharType="end"/>
        </w:r>
      </w:hyperlink>
    </w:p>
    <w:p w:rsidR="00D26474" w:rsidRDefault="00D26474">
      <w:pPr>
        <w:pStyle w:val="TOC3"/>
        <w:rPr>
          <w:sz w:val="24"/>
          <w:szCs w:val="24"/>
          <w:lang w:eastAsia="en-AU"/>
        </w:rPr>
      </w:pPr>
      <w:hyperlink w:anchor="_Toc122927250" w:history="1">
        <w:r w:rsidRPr="00A36697">
          <w:rPr>
            <w:rStyle w:val="Hyperlink"/>
          </w:rPr>
          <w:t>6.1.2 Normal assessment on previous tax year</w:t>
        </w:r>
        <w:r>
          <w:rPr>
            <w:webHidden/>
          </w:rPr>
          <w:tab/>
        </w:r>
        <w:r>
          <w:rPr>
            <w:webHidden/>
          </w:rPr>
          <w:fldChar w:fldCharType="begin"/>
        </w:r>
        <w:r>
          <w:rPr>
            <w:webHidden/>
          </w:rPr>
          <w:instrText xml:space="preserve"> PAGEREF _Toc122927250 \h </w:instrText>
        </w:r>
        <w:r>
          <w:rPr>
            <w:webHidden/>
          </w:rPr>
          <w:fldChar w:fldCharType="separate"/>
        </w:r>
        <w:r w:rsidR="0065344C">
          <w:rPr>
            <w:webHidden/>
          </w:rPr>
          <w:t>93</w:t>
        </w:r>
        <w:r>
          <w:rPr>
            <w:webHidden/>
          </w:rPr>
          <w:fldChar w:fldCharType="end"/>
        </w:r>
      </w:hyperlink>
    </w:p>
    <w:p w:rsidR="00D26474" w:rsidRDefault="00D26474">
      <w:pPr>
        <w:pStyle w:val="TOC3"/>
        <w:rPr>
          <w:sz w:val="24"/>
          <w:szCs w:val="24"/>
          <w:lang w:eastAsia="en-AU"/>
        </w:rPr>
      </w:pPr>
      <w:hyperlink w:anchor="_Toc122927251" w:history="1">
        <w:r w:rsidRPr="00A36697">
          <w:rPr>
            <w:rStyle w:val="Hyperlink"/>
          </w:rPr>
          <w:t>6.1.3 Different tax year</w:t>
        </w:r>
        <w:r>
          <w:rPr>
            <w:webHidden/>
          </w:rPr>
          <w:tab/>
        </w:r>
        <w:r>
          <w:rPr>
            <w:webHidden/>
          </w:rPr>
          <w:fldChar w:fldCharType="begin"/>
        </w:r>
        <w:r>
          <w:rPr>
            <w:webHidden/>
          </w:rPr>
          <w:instrText xml:space="preserve"> PAGEREF _Toc122927251 \h </w:instrText>
        </w:r>
        <w:r>
          <w:rPr>
            <w:webHidden/>
          </w:rPr>
          <w:fldChar w:fldCharType="separate"/>
        </w:r>
        <w:r w:rsidR="0065344C">
          <w:rPr>
            <w:webHidden/>
          </w:rPr>
          <w:t>93</w:t>
        </w:r>
        <w:r>
          <w:rPr>
            <w:webHidden/>
          </w:rPr>
          <w:fldChar w:fldCharType="end"/>
        </w:r>
      </w:hyperlink>
    </w:p>
    <w:p w:rsidR="00D26474" w:rsidRDefault="00D26474">
      <w:pPr>
        <w:pStyle w:val="TOC3"/>
        <w:rPr>
          <w:sz w:val="24"/>
          <w:szCs w:val="24"/>
          <w:lang w:eastAsia="en-AU"/>
        </w:rPr>
      </w:pPr>
      <w:hyperlink w:anchor="_Toc122927252" w:history="1">
        <w:r w:rsidRPr="00A36697">
          <w:rPr>
            <w:rStyle w:val="Hyperlink"/>
          </w:rPr>
          <w:t>6.1.4 Proof of income</w:t>
        </w:r>
        <w:r>
          <w:rPr>
            <w:webHidden/>
          </w:rPr>
          <w:tab/>
        </w:r>
        <w:r>
          <w:rPr>
            <w:webHidden/>
          </w:rPr>
          <w:fldChar w:fldCharType="begin"/>
        </w:r>
        <w:r>
          <w:rPr>
            <w:webHidden/>
          </w:rPr>
          <w:instrText xml:space="preserve"> PAGEREF _Toc122927252 \h </w:instrText>
        </w:r>
        <w:r>
          <w:rPr>
            <w:webHidden/>
          </w:rPr>
          <w:fldChar w:fldCharType="separate"/>
        </w:r>
        <w:r w:rsidR="0065344C">
          <w:rPr>
            <w:webHidden/>
          </w:rPr>
          <w:t>94</w:t>
        </w:r>
        <w:r>
          <w:rPr>
            <w:webHidden/>
          </w:rPr>
          <w:fldChar w:fldCharType="end"/>
        </w:r>
      </w:hyperlink>
    </w:p>
    <w:p w:rsidR="00D26474" w:rsidRDefault="00D26474">
      <w:pPr>
        <w:pStyle w:val="TOC2"/>
        <w:rPr>
          <w:color w:val="auto"/>
          <w:szCs w:val="24"/>
          <w:lang w:eastAsia="en-AU"/>
        </w:rPr>
      </w:pPr>
      <w:hyperlink w:anchor="_Toc122927253" w:history="1">
        <w:r w:rsidRPr="00A36697">
          <w:rPr>
            <w:rStyle w:val="Hyperlink"/>
          </w:rPr>
          <w:t>6.2 Calculating Parental Income</w:t>
        </w:r>
        <w:r>
          <w:rPr>
            <w:webHidden/>
          </w:rPr>
          <w:tab/>
        </w:r>
        <w:r>
          <w:rPr>
            <w:webHidden/>
          </w:rPr>
          <w:fldChar w:fldCharType="begin"/>
        </w:r>
        <w:r>
          <w:rPr>
            <w:webHidden/>
          </w:rPr>
          <w:instrText xml:space="preserve"> PAGEREF _Toc122927253 \h </w:instrText>
        </w:r>
        <w:r>
          <w:rPr>
            <w:webHidden/>
          </w:rPr>
          <w:fldChar w:fldCharType="separate"/>
        </w:r>
        <w:r w:rsidR="0065344C">
          <w:rPr>
            <w:webHidden/>
          </w:rPr>
          <w:t>95</w:t>
        </w:r>
        <w:r>
          <w:rPr>
            <w:webHidden/>
          </w:rPr>
          <w:fldChar w:fldCharType="end"/>
        </w:r>
      </w:hyperlink>
    </w:p>
    <w:p w:rsidR="00D26474" w:rsidRDefault="00D26474">
      <w:pPr>
        <w:pStyle w:val="TOC3"/>
        <w:rPr>
          <w:sz w:val="24"/>
          <w:szCs w:val="24"/>
          <w:lang w:eastAsia="en-AU"/>
        </w:rPr>
      </w:pPr>
      <w:hyperlink w:anchor="_Toc122927254" w:history="1">
        <w:r w:rsidRPr="00A36697">
          <w:rPr>
            <w:rStyle w:val="Hyperlink"/>
          </w:rPr>
          <w:t>6.2.1 Parental Income</w:t>
        </w:r>
        <w:r>
          <w:rPr>
            <w:webHidden/>
          </w:rPr>
          <w:tab/>
        </w:r>
        <w:r>
          <w:rPr>
            <w:webHidden/>
          </w:rPr>
          <w:fldChar w:fldCharType="begin"/>
        </w:r>
        <w:r>
          <w:rPr>
            <w:webHidden/>
          </w:rPr>
          <w:instrText xml:space="preserve"> PAGEREF _Toc122927254 \h </w:instrText>
        </w:r>
        <w:r>
          <w:rPr>
            <w:webHidden/>
          </w:rPr>
          <w:fldChar w:fldCharType="separate"/>
        </w:r>
        <w:r w:rsidR="0065344C">
          <w:rPr>
            <w:webHidden/>
          </w:rPr>
          <w:t>95</w:t>
        </w:r>
        <w:r>
          <w:rPr>
            <w:webHidden/>
          </w:rPr>
          <w:fldChar w:fldCharType="end"/>
        </w:r>
      </w:hyperlink>
    </w:p>
    <w:p w:rsidR="00D26474" w:rsidRDefault="00D26474">
      <w:pPr>
        <w:pStyle w:val="TOC3"/>
        <w:rPr>
          <w:sz w:val="24"/>
          <w:szCs w:val="24"/>
          <w:lang w:eastAsia="en-AU"/>
        </w:rPr>
      </w:pPr>
      <w:hyperlink w:anchor="_Toc122927255" w:history="1">
        <w:r w:rsidRPr="00A36697">
          <w:rPr>
            <w:rStyle w:val="Hyperlink"/>
          </w:rPr>
          <w:t>6.2.2 Calculating parental income</w:t>
        </w:r>
        <w:r>
          <w:rPr>
            <w:webHidden/>
          </w:rPr>
          <w:tab/>
        </w:r>
        <w:r>
          <w:rPr>
            <w:webHidden/>
          </w:rPr>
          <w:fldChar w:fldCharType="begin"/>
        </w:r>
        <w:r>
          <w:rPr>
            <w:webHidden/>
          </w:rPr>
          <w:instrText xml:space="preserve"> PAGEREF _Toc122927255 \h </w:instrText>
        </w:r>
        <w:r>
          <w:rPr>
            <w:webHidden/>
          </w:rPr>
          <w:fldChar w:fldCharType="separate"/>
        </w:r>
        <w:r w:rsidR="0065344C">
          <w:rPr>
            <w:webHidden/>
          </w:rPr>
          <w:t>95</w:t>
        </w:r>
        <w:r>
          <w:rPr>
            <w:webHidden/>
          </w:rPr>
          <w:fldChar w:fldCharType="end"/>
        </w:r>
      </w:hyperlink>
    </w:p>
    <w:p w:rsidR="00D26474" w:rsidRDefault="00D26474">
      <w:pPr>
        <w:pStyle w:val="TOC3"/>
        <w:rPr>
          <w:sz w:val="24"/>
          <w:szCs w:val="24"/>
          <w:lang w:eastAsia="en-AU"/>
        </w:rPr>
      </w:pPr>
      <w:hyperlink w:anchor="_Toc122927256" w:history="1">
        <w:r w:rsidRPr="00A36697">
          <w:rPr>
            <w:rStyle w:val="Hyperlink"/>
          </w:rPr>
          <w:t>6.2.3 Parental Income Free Area (PIFA)</w:t>
        </w:r>
        <w:r>
          <w:rPr>
            <w:webHidden/>
          </w:rPr>
          <w:tab/>
        </w:r>
        <w:r>
          <w:rPr>
            <w:webHidden/>
          </w:rPr>
          <w:fldChar w:fldCharType="begin"/>
        </w:r>
        <w:r>
          <w:rPr>
            <w:webHidden/>
          </w:rPr>
          <w:instrText xml:space="preserve"> PAGEREF _Toc122927256 \h </w:instrText>
        </w:r>
        <w:r>
          <w:rPr>
            <w:webHidden/>
          </w:rPr>
          <w:fldChar w:fldCharType="separate"/>
        </w:r>
        <w:r w:rsidR="0065344C">
          <w:rPr>
            <w:webHidden/>
          </w:rPr>
          <w:t>95</w:t>
        </w:r>
        <w:r>
          <w:rPr>
            <w:webHidden/>
          </w:rPr>
          <w:fldChar w:fldCharType="end"/>
        </w:r>
      </w:hyperlink>
    </w:p>
    <w:p w:rsidR="00D26474" w:rsidRDefault="00D26474">
      <w:pPr>
        <w:pStyle w:val="TOC3"/>
        <w:rPr>
          <w:sz w:val="24"/>
          <w:szCs w:val="24"/>
          <w:lang w:eastAsia="en-AU"/>
        </w:rPr>
      </w:pPr>
      <w:hyperlink w:anchor="_Toc122927257" w:history="1">
        <w:r w:rsidRPr="00A36697">
          <w:rPr>
            <w:rStyle w:val="Hyperlink"/>
          </w:rPr>
          <w:t>6.2.4 Effect of PIFA on Additional Boarding Allowance entitlement</w:t>
        </w:r>
        <w:r>
          <w:rPr>
            <w:webHidden/>
          </w:rPr>
          <w:tab/>
        </w:r>
        <w:r>
          <w:rPr>
            <w:webHidden/>
          </w:rPr>
          <w:fldChar w:fldCharType="begin"/>
        </w:r>
        <w:r>
          <w:rPr>
            <w:webHidden/>
          </w:rPr>
          <w:instrText xml:space="preserve"> PAGEREF _Toc122927257 \h </w:instrText>
        </w:r>
        <w:r>
          <w:rPr>
            <w:webHidden/>
          </w:rPr>
          <w:fldChar w:fldCharType="separate"/>
        </w:r>
        <w:r w:rsidR="0065344C">
          <w:rPr>
            <w:webHidden/>
          </w:rPr>
          <w:t>96</w:t>
        </w:r>
        <w:r>
          <w:rPr>
            <w:webHidden/>
          </w:rPr>
          <w:fldChar w:fldCharType="end"/>
        </w:r>
      </w:hyperlink>
    </w:p>
    <w:p w:rsidR="00D26474" w:rsidRDefault="00D26474">
      <w:pPr>
        <w:pStyle w:val="TOC3"/>
        <w:rPr>
          <w:sz w:val="24"/>
          <w:szCs w:val="24"/>
          <w:lang w:eastAsia="en-AU"/>
        </w:rPr>
      </w:pPr>
      <w:hyperlink w:anchor="_Toc122927258" w:history="1">
        <w:r w:rsidRPr="00A36697">
          <w:rPr>
            <w:rStyle w:val="Hyperlink"/>
          </w:rPr>
          <w:t>6.2.5 Upper Income Limit</w:t>
        </w:r>
        <w:r>
          <w:rPr>
            <w:webHidden/>
          </w:rPr>
          <w:tab/>
        </w:r>
        <w:r>
          <w:rPr>
            <w:webHidden/>
          </w:rPr>
          <w:fldChar w:fldCharType="begin"/>
        </w:r>
        <w:r>
          <w:rPr>
            <w:webHidden/>
          </w:rPr>
          <w:instrText xml:space="preserve"> PAGEREF _Toc122927258 \h </w:instrText>
        </w:r>
        <w:r>
          <w:rPr>
            <w:webHidden/>
          </w:rPr>
          <w:fldChar w:fldCharType="separate"/>
        </w:r>
        <w:r w:rsidR="0065344C">
          <w:rPr>
            <w:webHidden/>
          </w:rPr>
          <w:t>96</w:t>
        </w:r>
        <w:r>
          <w:rPr>
            <w:webHidden/>
          </w:rPr>
          <w:fldChar w:fldCharType="end"/>
        </w:r>
      </w:hyperlink>
    </w:p>
    <w:p w:rsidR="00D26474" w:rsidRDefault="00D26474">
      <w:pPr>
        <w:pStyle w:val="TOC3"/>
        <w:rPr>
          <w:sz w:val="24"/>
          <w:szCs w:val="24"/>
          <w:lang w:eastAsia="en-AU"/>
        </w:rPr>
      </w:pPr>
      <w:hyperlink w:anchor="_Toc122927259" w:history="1">
        <w:r w:rsidRPr="00A36697">
          <w:rPr>
            <w:rStyle w:val="Hyperlink"/>
          </w:rPr>
          <w:t>6.2.6 Effect of Upper Income Limit on Additional Boarding Allowance entitlement</w:t>
        </w:r>
        <w:r>
          <w:rPr>
            <w:webHidden/>
          </w:rPr>
          <w:tab/>
        </w:r>
        <w:r>
          <w:rPr>
            <w:webHidden/>
          </w:rPr>
          <w:fldChar w:fldCharType="begin"/>
        </w:r>
        <w:r>
          <w:rPr>
            <w:webHidden/>
          </w:rPr>
          <w:instrText xml:space="preserve"> PAGEREF _Toc122927259 \h </w:instrText>
        </w:r>
        <w:r>
          <w:rPr>
            <w:webHidden/>
          </w:rPr>
          <w:fldChar w:fldCharType="separate"/>
        </w:r>
        <w:r w:rsidR="0065344C">
          <w:rPr>
            <w:webHidden/>
          </w:rPr>
          <w:t>96</w:t>
        </w:r>
        <w:r>
          <w:rPr>
            <w:webHidden/>
          </w:rPr>
          <w:fldChar w:fldCharType="end"/>
        </w:r>
      </w:hyperlink>
    </w:p>
    <w:p w:rsidR="00D26474" w:rsidRDefault="00D26474">
      <w:pPr>
        <w:pStyle w:val="TOC3"/>
        <w:rPr>
          <w:sz w:val="24"/>
          <w:szCs w:val="24"/>
          <w:lang w:eastAsia="en-AU"/>
        </w:rPr>
      </w:pPr>
      <w:hyperlink w:anchor="_Toc122927260" w:history="1">
        <w:r w:rsidRPr="00A36697">
          <w:rPr>
            <w:rStyle w:val="Hyperlink"/>
          </w:rPr>
          <w:t>6.2.7 How dependent child/student affect the PIFA and Upper Income Limit.</w:t>
        </w:r>
        <w:r>
          <w:rPr>
            <w:webHidden/>
          </w:rPr>
          <w:tab/>
        </w:r>
        <w:r>
          <w:rPr>
            <w:webHidden/>
          </w:rPr>
          <w:fldChar w:fldCharType="begin"/>
        </w:r>
        <w:r>
          <w:rPr>
            <w:webHidden/>
          </w:rPr>
          <w:instrText xml:space="preserve"> PAGEREF _Toc122927260 \h </w:instrText>
        </w:r>
        <w:r>
          <w:rPr>
            <w:webHidden/>
          </w:rPr>
          <w:fldChar w:fldCharType="separate"/>
        </w:r>
        <w:r w:rsidR="0065344C">
          <w:rPr>
            <w:webHidden/>
          </w:rPr>
          <w:t>96</w:t>
        </w:r>
        <w:r>
          <w:rPr>
            <w:webHidden/>
          </w:rPr>
          <w:fldChar w:fldCharType="end"/>
        </w:r>
      </w:hyperlink>
    </w:p>
    <w:p w:rsidR="00D26474" w:rsidRDefault="00D26474">
      <w:pPr>
        <w:pStyle w:val="TOC3"/>
        <w:rPr>
          <w:sz w:val="24"/>
          <w:szCs w:val="24"/>
          <w:lang w:eastAsia="en-AU"/>
        </w:rPr>
      </w:pPr>
      <w:hyperlink w:anchor="_Toc122927261" w:history="1">
        <w:r w:rsidRPr="00A36697">
          <w:rPr>
            <w:rStyle w:val="Hyperlink"/>
          </w:rPr>
          <w:t>6.2.8 Dependent child / student</w:t>
        </w:r>
        <w:r>
          <w:rPr>
            <w:webHidden/>
          </w:rPr>
          <w:tab/>
        </w:r>
        <w:r>
          <w:rPr>
            <w:webHidden/>
          </w:rPr>
          <w:fldChar w:fldCharType="begin"/>
        </w:r>
        <w:r>
          <w:rPr>
            <w:webHidden/>
          </w:rPr>
          <w:instrText xml:space="preserve"> PAGEREF _Toc122927261 \h </w:instrText>
        </w:r>
        <w:r>
          <w:rPr>
            <w:webHidden/>
          </w:rPr>
          <w:fldChar w:fldCharType="separate"/>
        </w:r>
        <w:r w:rsidR="0065344C">
          <w:rPr>
            <w:webHidden/>
          </w:rPr>
          <w:t>97</w:t>
        </w:r>
        <w:r>
          <w:rPr>
            <w:webHidden/>
          </w:rPr>
          <w:fldChar w:fldCharType="end"/>
        </w:r>
      </w:hyperlink>
    </w:p>
    <w:p w:rsidR="00D26474" w:rsidRDefault="00D26474">
      <w:pPr>
        <w:pStyle w:val="TOC3"/>
        <w:rPr>
          <w:sz w:val="24"/>
          <w:szCs w:val="24"/>
          <w:lang w:eastAsia="en-AU"/>
        </w:rPr>
      </w:pPr>
      <w:hyperlink w:anchor="_Toc122927262" w:history="1">
        <w:r w:rsidRPr="00A36697">
          <w:rPr>
            <w:rStyle w:val="Hyperlink"/>
          </w:rPr>
          <w:t>6.2.9 Children / students who do not increase the PIFA and Upper Income Limit</w:t>
        </w:r>
        <w:r>
          <w:rPr>
            <w:webHidden/>
          </w:rPr>
          <w:tab/>
        </w:r>
        <w:r>
          <w:rPr>
            <w:webHidden/>
          </w:rPr>
          <w:fldChar w:fldCharType="begin"/>
        </w:r>
        <w:r>
          <w:rPr>
            <w:webHidden/>
          </w:rPr>
          <w:instrText xml:space="preserve"> PAGEREF _Toc122927262 \h </w:instrText>
        </w:r>
        <w:r>
          <w:rPr>
            <w:webHidden/>
          </w:rPr>
          <w:fldChar w:fldCharType="separate"/>
        </w:r>
        <w:r w:rsidR="0065344C">
          <w:rPr>
            <w:webHidden/>
          </w:rPr>
          <w:t>97</w:t>
        </w:r>
        <w:r>
          <w:rPr>
            <w:webHidden/>
          </w:rPr>
          <w:fldChar w:fldCharType="end"/>
        </w:r>
      </w:hyperlink>
    </w:p>
    <w:p w:rsidR="00D26474" w:rsidRDefault="00D26474">
      <w:pPr>
        <w:pStyle w:val="TOC3"/>
        <w:rPr>
          <w:sz w:val="24"/>
          <w:szCs w:val="24"/>
          <w:lang w:eastAsia="en-AU"/>
        </w:rPr>
      </w:pPr>
      <w:hyperlink w:anchor="_Toc122927263" w:history="1">
        <w:r w:rsidRPr="00A36697">
          <w:rPr>
            <w:rStyle w:val="Hyperlink"/>
          </w:rPr>
          <w:t>6.2.10 Changes in the number of dependent children / students</w:t>
        </w:r>
        <w:r>
          <w:rPr>
            <w:webHidden/>
          </w:rPr>
          <w:tab/>
        </w:r>
        <w:r>
          <w:rPr>
            <w:webHidden/>
          </w:rPr>
          <w:fldChar w:fldCharType="begin"/>
        </w:r>
        <w:r>
          <w:rPr>
            <w:webHidden/>
          </w:rPr>
          <w:instrText xml:space="preserve"> PAGEREF _Toc122927263 \h </w:instrText>
        </w:r>
        <w:r>
          <w:rPr>
            <w:webHidden/>
          </w:rPr>
          <w:fldChar w:fldCharType="separate"/>
        </w:r>
        <w:r w:rsidR="0065344C">
          <w:rPr>
            <w:webHidden/>
          </w:rPr>
          <w:t>97</w:t>
        </w:r>
        <w:r>
          <w:rPr>
            <w:webHidden/>
          </w:rPr>
          <w:fldChar w:fldCharType="end"/>
        </w:r>
      </w:hyperlink>
    </w:p>
    <w:p w:rsidR="00D26474" w:rsidRDefault="00D26474">
      <w:pPr>
        <w:pStyle w:val="TOC3"/>
        <w:rPr>
          <w:sz w:val="24"/>
          <w:szCs w:val="24"/>
          <w:lang w:eastAsia="en-AU"/>
        </w:rPr>
      </w:pPr>
      <w:hyperlink w:anchor="_Toc122927264" w:history="1">
        <w:r w:rsidRPr="00A36697">
          <w:rPr>
            <w:rStyle w:val="Hyperlink"/>
          </w:rPr>
          <w:t>6.2.11 Maintenance payments</w:t>
        </w:r>
        <w:r>
          <w:rPr>
            <w:webHidden/>
          </w:rPr>
          <w:tab/>
        </w:r>
        <w:r>
          <w:rPr>
            <w:webHidden/>
          </w:rPr>
          <w:fldChar w:fldCharType="begin"/>
        </w:r>
        <w:r>
          <w:rPr>
            <w:webHidden/>
          </w:rPr>
          <w:instrText xml:space="preserve"> PAGEREF _Toc122927264 \h </w:instrText>
        </w:r>
        <w:r>
          <w:rPr>
            <w:webHidden/>
          </w:rPr>
          <w:fldChar w:fldCharType="separate"/>
        </w:r>
        <w:r w:rsidR="0065344C">
          <w:rPr>
            <w:webHidden/>
          </w:rPr>
          <w:t>97</w:t>
        </w:r>
        <w:r>
          <w:rPr>
            <w:webHidden/>
          </w:rPr>
          <w:fldChar w:fldCharType="end"/>
        </w:r>
      </w:hyperlink>
    </w:p>
    <w:p w:rsidR="00D26474" w:rsidRDefault="00D26474">
      <w:pPr>
        <w:pStyle w:val="TOC3"/>
        <w:rPr>
          <w:sz w:val="24"/>
          <w:szCs w:val="24"/>
          <w:lang w:eastAsia="en-AU"/>
        </w:rPr>
      </w:pPr>
      <w:hyperlink w:anchor="_Toc122927265" w:history="1">
        <w:r w:rsidRPr="00A36697">
          <w:rPr>
            <w:rStyle w:val="Hyperlink"/>
          </w:rPr>
          <w:t>6.2.12 Textiles, Clothing and Footwear (TCF) Special Allowance</w:t>
        </w:r>
        <w:r>
          <w:rPr>
            <w:webHidden/>
          </w:rPr>
          <w:tab/>
        </w:r>
        <w:r>
          <w:rPr>
            <w:webHidden/>
          </w:rPr>
          <w:fldChar w:fldCharType="begin"/>
        </w:r>
        <w:r>
          <w:rPr>
            <w:webHidden/>
          </w:rPr>
          <w:instrText xml:space="preserve"> PAGEREF _Toc122927265 \h </w:instrText>
        </w:r>
        <w:r>
          <w:rPr>
            <w:webHidden/>
          </w:rPr>
          <w:fldChar w:fldCharType="separate"/>
        </w:r>
        <w:r w:rsidR="0065344C">
          <w:rPr>
            <w:webHidden/>
          </w:rPr>
          <w:t>97</w:t>
        </w:r>
        <w:r>
          <w:rPr>
            <w:webHidden/>
          </w:rPr>
          <w:fldChar w:fldCharType="end"/>
        </w:r>
      </w:hyperlink>
    </w:p>
    <w:p w:rsidR="00D26474" w:rsidRDefault="00D26474">
      <w:pPr>
        <w:pStyle w:val="TOC3"/>
        <w:rPr>
          <w:sz w:val="24"/>
          <w:szCs w:val="24"/>
          <w:lang w:eastAsia="en-AU"/>
        </w:rPr>
      </w:pPr>
      <w:hyperlink w:anchor="_Toc122927266" w:history="1">
        <w:r w:rsidRPr="00A36697">
          <w:rPr>
            <w:rStyle w:val="Hyperlink"/>
          </w:rPr>
          <w:t>6.2.13 Effect of negative income</w:t>
        </w:r>
        <w:r>
          <w:rPr>
            <w:webHidden/>
          </w:rPr>
          <w:tab/>
        </w:r>
        <w:r>
          <w:rPr>
            <w:webHidden/>
          </w:rPr>
          <w:fldChar w:fldCharType="begin"/>
        </w:r>
        <w:r>
          <w:rPr>
            <w:webHidden/>
          </w:rPr>
          <w:instrText xml:space="preserve"> PAGEREF _Toc122927266 \h </w:instrText>
        </w:r>
        <w:r>
          <w:rPr>
            <w:webHidden/>
          </w:rPr>
          <w:fldChar w:fldCharType="separate"/>
        </w:r>
        <w:r w:rsidR="0065344C">
          <w:rPr>
            <w:webHidden/>
          </w:rPr>
          <w:t>98</w:t>
        </w:r>
        <w:r>
          <w:rPr>
            <w:webHidden/>
          </w:rPr>
          <w:fldChar w:fldCharType="end"/>
        </w:r>
      </w:hyperlink>
    </w:p>
    <w:p w:rsidR="00D26474" w:rsidRDefault="00D26474">
      <w:pPr>
        <w:pStyle w:val="TOC3"/>
        <w:rPr>
          <w:sz w:val="24"/>
          <w:szCs w:val="24"/>
          <w:lang w:eastAsia="en-AU"/>
        </w:rPr>
      </w:pPr>
      <w:hyperlink w:anchor="_Toc122927267" w:history="1">
        <w:r w:rsidRPr="00A36697">
          <w:rPr>
            <w:rStyle w:val="Hyperlink"/>
          </w:rPr>
          <w:t>6.2.14 Income averaging not permitted</w:t>
        </w:r>
        <w:r>
          <w:rPr>
            <w:webHidden/>
          </w:rPr>
          <w:tab/>
        </w:r>
        <w:r>
          <w:rPr>
            <w:webHidden/>
          </w:rPr>
          <w:fldChar w:fldCharType="begin"/>
        </w:r>
        <w:r>
          <w:rPr>
            <w:webHidden/>
          </w:rPr>
          <w:instrText xml:space="preserve"> PAGEREF _Toc122927267 \h </w:instrText>
        </w:r>
        <w:r>
          <w:rPr>
            <w:webHidden/>
          </w:rPr>
          <w:fldChar w:fldCharType="separate"/>
        </w:r>
        <w:r w:rsidR="0065344C">
          <w:rPr>
            <w:webHidden/>
          </w:rPr>
          <w:t>98</w:t>
        </w:r>
        <w:r>
          <w:rPr>
            <w:webHidden/>
          </w:rPr>
          <w:fldChar w:fldCharType="end"/>
        </w:r>
      </w:hyperlink>
    </w:p>
    <w:p w:rsidR="00D26474" w:rsidRDefault="00D26474">
      <w:pPr>
        <w:pStyle w:val="TOC3"/>
        <w:rPr>
          <w:sz w:val="24"/>
          <w:szCs w:val="24"/>
          <w:lang w:eastAsia="en-AU"/>
        </w:rPr>
      </w:pPr>
      <w:hyperlink w:anchor="_Toc122927268" w:history="1">
        <w:r w:rsidRPr="00A36697">
          <w:rPr>
            <w:rStyle w:val="Hyperlink"/>
          </w:rPr>
          <w:t>6.2.15 Income earned or received from overseas</w:t>
        </w:r>
        <w:r>
          <w:rPr>
            <w:webHidden/>
          </w:rPr>
          <w:tab/>
        </w:r>
        <w:r>
          <w:rPr>
            <w:webHidden/>
          </w:rPr>
          <w:fldChar w:fldCharType="begin"/>
        </w:r>
        <w:r>
          <w:rPr>
            <w:webHidden/>
          </w:rPr>
          <w:instrText xml:space="preserve"> PAGEREF _Toc122927268 \h </w:instrText>
        </w:r>
        <w:r>
          <w:rPr>
            <w:webHidden/>
          </w:rPr>
          <w:fldChar w:fldCharType="separate"/>
        </w:r>
        <w:r w:rsidR="0065344C">
          <w:rPr>
            <w:webHidden/>
          </w:rPr>
          <w:t>98</w:t>
        </w:r>
        <w:r>
          <w:rPr>
            <w:webHidden/>
          </w:rPr>
          <w:fldChar w:fldCharType="end"/>
        </w:r>
      </w:hyperlink>
    </w:p>
    <w:p w:rsidR="00D26474" w:rsidRDefault="00D26474">
      <w:pPr>
        <w:pStyle w:val="TOC3"/>
        <w:rPr>
          <w:sz w:val="24"/>
          <w:szCs w:val="24"/>
          <w:lang w:eastAsia="en-AU"/>
        </w:rPr>
      </w:pPr>
      <w:hyperlink w:anchor="_Toc122927269" w:history="1">
        <w:r w:rsidRPr="00A36697">
          <w:rPr>
            <w:rStyle w:val="Hyperlink"/>
          </w:rPr>
          <w:t>6.2.16 Converting overseas income and fringe benefits to Australian amounts</w:t>
        </w:r>
        <w:r>
          <w:rPr>
            <w:webHidden/>
          </w:rPr>
          <w:tab/>
        </w:r>
        <w:r>
          <w:rPr>
            <w:webHidden/>
          </w:rPr>
          <w:fldChar w:fldCharType="begin"/>
        </w:r>
        <w:r>
          <w:rPr>
            <w:webHidden/>
          </w:rPr>
          <w:instrText xml:space="preserve"> PAGEREF _Toc122927269 \h </w:instrText>
        </w:r>
        <w:r>
          <w:rPr>
            <w:webHidden/>
          </w:rPr>
          <w:fldChar w:fldCharType="separate"/>
        </w:r>
        <w:r w:rsidR="0065344C">
          <w:rPr>
            <w:webHidden/>
          </w:rPr>
          <w:t>98</w:t>
        </w:r>
        <w:r>
          <w:rPr>
            <w:webHidden/>
          </w:rPr>
          <w:fldChar w:fldCharType="end"/>
        </w:r>
      </w:hyperlink>
    </w:p>
    <w:p w:rsidR="00D26474" w:rsidRDefault="00D26474">
      <w:pPr>
        <w:pStyle w:val="TOC2"/>
        <w:rPr>
          <w:color w:val="auto"/>
          <w:szCs w:val="24"/>
          <w:lang w:eastAsia="en-AU"/>
        </w:rPr>
      </w:pPr>
      <w:hyperlink w:anchor="_Toc122927270" w:history="1">
        <w:r w:rsidRPr="00A36697">
          <w:rPr>
            <w:rStyle w:val="Hyperlink"/>
          </w:rPr>
          <w:t>6.3 Whose Income is taken into Account?</w:t>
        </w:r>
        <w:r>
          <w:rPr>
            <w:webHidden/>
          </w:rPr>
          <w:tab/>
        </w:r>
        <w:r>
          <w:rPr>
            <w:webHidden/>
          </w:rPr>
          <w:fldChar w:fldCharType="begin"/>
        </w:r>
        <w:r>
          <w:rPr>
            <w:webHidden/>
          </w:rPr>
          <w:instrText xml:space="preserve"> PAGEREF _Toc122927270 \h </w:instrText>
        </w:r>
        <w:r>
          <w:rPr>
            <w:webHidden/>
          </w:rPr>
          <w:fldChar w:fldCharType="separate"/>
        </w:r>
        <w:r w:rsidR="0065344C">
          <w:rPr>
            <w:webHidden/>
          </w:rPr>
          <w:t>99</w:t>
        </w:r>
        <w:r>
          <w:rPr>
            <w:webHidden/>
          </w:rPr>
          <w:fldChar w:fldCharType="end"/>
        </w:r>
      </w:hyperlink>
    </w:p>
    <w:p w:rsidR="00D26474" w:rsidRDefault="00D26474">
      <w:pPr>
        <w:pStyle w:val="TOC3"/>
        <w:rPr>
          <w:sz w:val="24"/>
          <w:szCs w:val="24"/>
          <w:lang w:eastAsia="en-AU"/>
        </w:rPr>
      </w:pPr>
      <w:hyperlink w:anchor="_Toc122927271" w:history="1">
        <w:r w:rsidRPr="00A36697">
          <w:rPr>
            <w:rStyle w:val="Hyperlink"/>
          </w:rPr>
          <w:t>6.3.1 Applicant and partner usually income tested</w:t>
        </w:r>
        <w:r>
          <w:rPr>
            <w:webHidden/>
          </w:rPr>
          <w:tab/>
        </w:r>
        <w:r>
          <w:rPr>
            <w:webHidden/>
          </w:rPr>
          <w:fldChar w:fldCharType="begin"/>
        </w:r>
        <w:r>
          <w:rPr>
            <w:webHidden/>
          </w:rPr>
          <w:instrText xml:space="preserve"> PAGEREF _Toc122927271 \h </w:instrText>
        </w:r>
        <w:r>
          <w:rPr>
            <w:webHidden/>
          </w:rPr>
          <w:fldChar w:fldCharType="separate"/>
        </w:r>
        <w:r w:rsidR="0065344C">
          <w:rPr>
            <w:webHidden/>
          </w:rPr>
          <w:t>99</w:t>
        </w:r>
        <w:r>
          <w:rPr>
            <w:webHidden/>
          </w:rPr>
          <w:fldChar w:fldCharType="end"/>
        </w:r>
      </w:hyperlink>
    </w:p>
    <w:p w:rsidR="00D26474" w:rsidRDefault="00D26474">
      <w:pPr>
        <w:pStyle w:val="TOC3"/>
        <w:rPr>
          <w:sz w:val="24"/>
          <w:szCs w:val="24"/>
          <w:lang w:eastAsia="en-AU"/>
        </w:rPr>
      </w:pPr>
      <w:hyperlink w:anchor="_Toc122927272" w:history="1">
        <w:r w:rsidRPr="00A36697">
          <w:rPr>
            <w:rStyle w:val="Hyperlink"/>
          </w:rPr>
          <w:t>6.3.2 Situations where income test not applied to applicant and partner</w:t>
        </w:r>
        <w:r>
          <w:rPr>
            <w:webHidden/>
          </w:rPr>
          <w:tab/>
        </w:r>
        <w:r>
          <w:rPr>
            <w:webHidden/>
          </w:rPr>
          <w:fldChar w:fldCharType="begin"/>
        </w:r>
        <w:r>
          <w:rPr>
            <w:webHidden/>
          </w:rPr>
          <w:instrText xml:space="preserve"> PAGEREF _Toc122927272 \h </w:instrText>
        </w:r>
        <w:r>
          <w:rPr>
            <w:webHidden/>
          </w:rPr>
          <w:fldChar w:fldCharType="separate"/>
        </w:r>
        <w:r w:rsidR="0065344C">
          <w:rPr>
            <w:webHidden/>
          </w:rPr>
          <w:t>99</w:t>
        </w:r>
        <w:r>
          <w:rPr>
            <w:webHidden/>
          </w:rPr>
          <w:fldChar w:fldCharType="end"/>
        </w:r>
      </w:hyperlink>
    </w:p>
    <w:p w:rsidR="00D26474" w:rsidRDefault="00D26474">
      <w:pPr>
        <w:pStyle w:val="TOC3"/>
        <w:rPr>
          <w:sz w:val="24"/>
          <w:szCs w:val="24"/>
          <w:lang w:eastAsia="en-AU"/>
        </w:rPr>
      </w:pPr>
      <w:hyperlink w:anchor="_Toc122927273" w:history="1">
        <w:r w:rsidRPr="00A36697">
          <w:rPr>
            <w:rStyle w:val="Hyperlink"/>
          </w:rPr>
          <w:t>6.3.3 Circumstances where separated or divorced parents both income tested</w:t>
        </w:r>
        <w:r>
          <w:rPr>
            <w:webHidden/>
          </w:rPr>
          <w:tab/>
        </w:r>
        <w:r>
          <w:rPr>
            <w:webHidden/>
          </w:rPr>
          <w:fldChar w:fldCharType="begin"/>
        </w:r>
        <w:r>
          <w:rPr>
            <w:webHidden/>
          </w:rPr>
          <w:instrText xml:space="preserve"> PAGEREF _Toc122927273 \h </w:instrText>
        </w:r>
        <w:r>
          <w:rPr>
            <w:webHidden/>
          </w:rPr>
          <w:fldChar w:fldCharType="separate"/>
        </w:r>
        <w:r w:rsidR="0065344C">
          <w:rPr>
            <w:webHidden/>
          </w:rPr>
          <w:t>99</w:t>
        </w:r>
        <w:r>
          <w:rPr>
            <w:webHidden/>
          </w:rPr>
          <w:fldChar w:fldCharType="end"/>
        </w:r>
      </w:hyperlink>
    </w:p>
    <w:p w:rsidR="00D26474" w:rsidRDefault="00D26474">
      <w:pPr>
        <w:pStyle w:val="TOC3"/>
        <w:rPr>
          <w:sz w:val="24"/>
          <w:szCs w:val="24"/>
          <w:lang w:eastAsia="en-AU"/>
        </w:rPr>
      </w:pPr>
      <w:hyperlink w:anchor="_Toc122927274" w:history="1">
        <w:r w:rsidRPr="00A36697">
          <w:rPr>
            <w:rStyle w:val="Hyperlink"/>
          </w:rPr>
          <w:t>6.3.4 Circumstances where applicant's new partner is income tested</w:t>
        </w:r>
        <w:r>
          <w:rPr>
            <w:webHidden/>
          </w:rPr>
          <w:tab/>
        </w:r>
        <w:r>
          <w:rPr>
            <w:webHidden/>
          </w:rPr>
          <w:fldChar w:fldCharType="begin"/>
        </w:r>
        <w:r>
          <w:rPr>
            <w:webHidden/>
          </w:rPr>
          <w:instrText xml:space="preserve"> PAGEREF _Toc122927274 \h </w:instrText>
        </w:r>
        <w:r>
          <w:rPr>
            <w:webHidden/>
          </w:rPr>
          <w:fldChar w:fldCharType="separate"/>
        </w:r>
        <w:r w:rsidR="0065344C">
          <w:rPr>
            <w:webHidden/>
          </w:rPr>
          <w:t>99</w:t>
        </w:r>
        <w:r>
          <w:rPr>
            <w:webHidden/>
          </w:rPr>
          <w:fldChar w:fldCharType="end"/>
        </w:r>
      </w:hyperlink>
    </w:p>
    <w:p w:rsidR="00D26474" w:rsidRDefault="00D26474">
      <w:pPr>
        <w:pStyle w:val="TOC3"/>
        <w:rPr>
          <w:sz w:val="24"/>
          <w:szCs w:val="24"/>
          <w:lang w:eastAsia="en-AU"/>
        </w:rPr>
      </w:pPr>
      <w:hyperlink w:anchor="_Toc122927275" w:history="1">
        <w:r w:rsidRPr="00A36697">
          <w:rPr>
            <w:rStyle w:val="Hyperlink"/>
          </w:rPr>
          <w:t>6.3.5 Loss or change of applicant / applicant’s partner during the year of study</w:t>
        </w:r>
        <w:r>
          <w:rPr>
            <w:webHidden/>
          </w:rPr>
          <w:tab/>
        </w:r>
        <w:r>
          <w:rPr>
            <w:webHidden/>
          </w:rPr>
          <w:fldChar w:fldCharType="begin"/>
        </w:r>
        <w:r>
          <w:rPr>
            <w:webHidden/>
          </w:rPr>
          <w:instrText xml:space="preserve"> PAGEREF _Toc122927275 \h </w:instrText>
        </w:r>
        <w:r>
          <w:rPr>
            <w:webHidden/>
          </w:rPr>
          <w:fldChar w:fldCharType="separate"/>
        </w:r>
        <w:r w:rsidR="0065344C">
          <w:rPr>
            <w:webHidden/>
          </w:rPr>
          <w:t>99</w:t>
        </w:r>
        <w:r>
          <w:rPr>
            <w:webHidden/>
          </w:rPr>
          <w:fldChar w:fldCharType="end"/>
        </w:r>
      </w:hyperlink>
    </w:p>
    <w:p w:rsidR="00D26474" w:rsidRDefault="00D26474">
      <w:pPr>
        <w:pStyle w:val="TOC3"/>
        <w:rPr>
          <w:sz w:val="24"/>
          <w:szCs w:val="24"/>
          <w:lang w:eastAsia="en-AU"/>
        </w:rPr>
      </w:pPr>
      <w:hyperlink w:anchor="_Toc122927276" w:history="1">
        <w:r w:rsidRPr="00A36697">
          <w:rPr>
            <w:rStyle w:val="Hyperlink"/>
          </w:rPr>
          <w:t>6.3.6 Incomplete information about income</w:t>
        </w:r>
        <w:r>
          <w:rPr>
            <w:webHidden/>
          </w:rPr>
          <w:tab/>
        </w:r>
        <w:r>
          <w:rPr>
            <w:webHidden/>
          </w:rPr>
          <w:fldChar w:fldCharType="begin"/>
        </w:r>
        <w:r>
          <w:rPr>
            <w:webHidden/>
          </w:rPr>
          <w:instrText xml:space="preserve"> PAGEREF _Toc122927276 \h </w:instrText>
        </w:r>
        <w:r>
          <w:rPr>
            <w:webHidden/>
          </w:rPr>
          <w:fldChar w:fldCharType="separate"/>
        </w:r>
        <w:r w:rsidR="0065344C">
          <w:rPr>
            <w:webHidden/>
          </w:rPr>
          <w:t>100</w:t>
        </w:r>
        <w:r>
          <w:rPr>
            <w:webHidden/>
          </w:rPr>
          <w:fldChar w:fldCharType="end"/>
        </w:r>
      </w:hyperlink>
    </w:p>
    <w:p w:rsidR="00D26474" w:rsidRDefault="00D26474">
      <w:pPr>
        <w:pStyle w:val="TOC2"/>
        <w:rPr>
          <w:color w:val="auto"/>
          <w:szCs w:val="24"/>
          <w:lang w:eastAsia="en-AU"/>
        </w:rPr>
      </w:pPr>
      <w:hyperlink w:anchor="_Toc122927277" w:history="1">
        <w:r w:rsidRPr="00A36697">
          <w:rPr>
            <w:rStyle w:val="Hyperlink"/>
          </w:rPr>
          <w:t>6.4 Waiver of the Parental Income Test</w:t>
        </w:r>
        <w:r>
          <w:rPr>
            <w:webHidden/>
          </w:rPr>
          <w:tab/>
        </w:r>
        <w:r>
          <w:rPr>
            <w:webHidden/>
          </w:rPr>
          <w:fldChar w:fldCharType="begin"/>
        </w:r>
        <w:r>
          <w:rPr>
            <w:webHidden/>
          </w:rPr>
          <w:instrText xml:space="preserve"> PAGEREF _Toc122927277 \h </w:instrText>
        </w:r>
        <w:r>
          <w:rPr>
            <w:webHidden/>
          </w:rPr>
          <w:fldChar w:fldCharType="separate"/>
        </w:r>
        <w:r w:rsidR="0065344C">
          <w:rPr>
            <w:webHidden/>
          </w:rPr>
          <w:t>101</w:t>
        </w:r>
        <w:r>
          <w:rPr>
            <w:webHidden/>
          </w:rPr>
          <w:fldChar w:fldCharType="end"/>
        </w:r>
      </w:hyperlink>
    </w:p>
    <w:p w:rsidR="00D26474" w:rsidRDefault="00D26474">
      <w:pPr>
        <w:pStyle w:val="TOC3"/>
        <w:rPr>
          <w:sz w:val="24"/>
          <w:szCs w:val="24"/>
          <w:lang w:eastAsia="en-AU"/>
        </w:rPr>
      </w:pPr>
      <w:hyperlink w:anchor="_Toc122927278" w:history="1">
        <w:r w:rsidRPr="00A36697">
          <w:rPr>
            <w:rStyle w:val="Hyperlink"/>
          </w:rPr>
          <w:t>6.4.1 Reasons parental income test waived</w:t>
        </w:r>
        <w:r>
          <w:rPr>
            <w:webHidden/>
          </w:rPr>
          <w:tab/>
        </w:r>
        <w:r>
          <w:rPr>
            <w:webHidden/>
          </w:rPr>
          <w:fldChar w:fldCharType="begin"/>
        </w:r>
        <w:r>
          <w:rPr>
            <w:webHidden/>
          </w:rPr>
          <w:instrText xml:space="preserve"> PAGEREF _Toc122927278 \h </w:instrText>
        </w:r>
        <w:r>
          <w:rPr>
            <w:webHidden/>
          </w:rPr>
          <w:fldChar w:fldCharType="separate"/>
        </w:r>
        <w:r w:rsidR="0065344C">
          <w:rPr>
            <w:webHidden/>
          </w:rPr>
          <w:t>101</w:t>
        </w:r>
        <w:r>
          <w:rPr>
            <w:webHidden/>
          </w:rPr>
          <w:fldChar w:fldCharType="end"/>
        </w:r>
      </w:hyperlink>
    </w:p>
    <w:p w:rsidR="00D26474" w:rsidRDefault="00D26474">
      <w:pPr>
        <w:pStyle w:val="TOC3"/>
        <w:rPr>
          <w:sz w:val="24"/>
          <w:szCs w:val="24"/>
          <w:lang w:eastAsia="en-AU"/>
        </w:rPr>
      </w:pPr>
      <w:hyperlink w:anchor="_Toc122927279" w:history="1">
        <w:r w:rsidRPr="00A36697">
          <w:rPr>
            <w:rStyle w:val="Hyperlink"/>
          </w:rPr>
          <w:t>6.4.2 Special assessment</w:t>
        </w:r>
        <w:r>
          <w:rPr>
            <w:webHidden/>
          </w:rPr>
          <w:tab/>
        </w:r>
        <w:r>
          <w:rPr>
            <w:webHidden/>
          </w:rPr>
          <w:fldChar w:fldCharType="begin"/>
        </w:r>
        <w:r>
          <w:rPr>
            <w:webHidden/>
          </w:rPr>
          <w:instrText xml:space="preserve"> PAGEREF _Toc122927279 \h </w:instrText>
        </w:r>
        <w:r>
          <w:rPr>
            <w:webHidden/>
          </w:rPr>
          <w:fldChar w:fldCharType="separate"/>
        </w:r>
        <w:r w:rsidR="0065344C">
          <w:rPr>
            <w:webHidden/>
          </w:rPr>
          <w:t>101</w:t>
        </w:r>
        <w:r>
          <w:rPr>
            <w:webHidden/>
          </w:rPr>
          <w:fldChar w:fldCharType="end"/>
        </w:r>
      </w:hyperlink>
    </w:p>
    <w:p w:rsidR="00D26474" w:rsidRDefault="00D26474">
      <w:pPr>
        <w:pStyle w:val="TOC3"/>
        <w:rPr>
          <w:sz w:val="24"/>
          <w:szCs w:val="24"/>
          <w:lang w:eastAsia="en-AU"/>
        </w:rPr>
      </w:pPr>
      <w:hyperlink w:anchor="_Toc122927280" w:history="1">
        <w:r w:rsidRPr="00A36697">
          <w:rPr>
            <w:rStyle w:val="Hyperlink"/>
          </w:rPr>
          <w:t>6.4.3 Circumstances where special assessment applies</w:t>
        </w:r>
        <w:r>
          <w:rPr>
            <w:webHidden/>
          </w:rPr>
          <w:tab/>
        </w:r>
        <w:r>
          <w:rPr>
            <w:webHidden/>
          </w:rPr>
          <w:fldChar w:fldCharType="begin"/>
        </w:r>
        <w:r>
          <w:rPr>
            <w:webHidden/>
          </w:rPr>
          <w:instrText xml:space="preserve"> PAGEREF _Toc122927280 \h </w:instrText>
        </w:r>
        <w:r>
          <w:rPr>
            <w:webHidden/>
          </w:rPr>
          <w:fldChar w:fldCharType="separate"/>
        </w:r>
        <w:r w:rsidR="0065344C">
          <w:rPr>
            <w:webHidden/>
          </w:rPr>
          <w:t>101</w:t>
        </w:r>
        <w:r>
          <w:rPr>
            <w:webHidden/>
          </w:rPr>
          <w:fldChar w:fldCharType="end"/>
        </w:r>
      </w:hyperlink>
    </w:p>
    <w:p w:rsidR="00D26474" w:rsidRDefault="00D26474">
      <w:pPr>
        <w:pStyle w:val="TOC3"/>
        <w:rPr>
          <w:sz w:val="24"/>
          <w:szCs w:val="24"/>
          <w:lang w:eastAsia="en-AU"/>
        </w:rPr>
      </w:pPr>
      <w:hyperlink w:anchor="_Toc122927281" w:history="1">
        <w:r w:rsidRPr="00A36697">
          <w:rPr>
            <w:rStyle w:val="Hyperlink"/>
          </w:rPr>
          <w:t>6.4.4 Special assessment - concession cards</w:t>
        </w:r>
        <w:r>
          <w:rPr>
            <w:webHidden/>
          </w:rPr>
          <w:tab/>
        </w:r>
        <w:r>
          <w:rPr>
            <w:webHidden/>
          </w:rPr>
          <w:fldChar w:fldCharType="begin"/>
        </w:r>
        <w:r>
          <w:rPr>
            <w:webHidden/>
          </w:rPr>
          <w:instrText xml:space="preserve"> PAGEREF _Toc122927281 \h </w:instrText>
        </w:r>
        <w:r>
          <w:rPr>
            <w:webHidden/>
          </w:rPr>
          <w:fldChar w:fldCharType="separate"/>
        </w:r>
        <w:r w:rsidR="0065344C">
          <w:rPr>
            <w:webHidden/>
          </w:rPr>
          <w:t>102</w:t>
        </w:r>
        <w:r>
          <w:rPr>
            <w:webHidden/>
          </w:rPr>
          <w:fldChar w:fldCharType="end"/>
        </w:r>
      </w:hyperlink>
    </w:p>
    <w:p w:rsidR="00D26474" w:rsidRDefault="00D26474">
      <w:pPr>
        <w:pStyle w:val="TOC3"/>
        <w:rPr>
          <w:sz w:val="24"/>
          <w:szCs w:val="24"/>
          <w:lang w:eastAsia="en-AU"/>
        </w:rPr>
      </w:pPr>
      <w:hyperlink w:anchor="_Toc122927282" w:history="1">
        <w:r w:rsidRPr="00A36697">
          <w:rPr>
            <w:rStyle w:val="Hyperlink"/>
          </w:rPr>
          <w:t>6.4.5 Basis for special assessment - CDEP</w:t>
        </w:r>
        <w:r>
          <w:rPr>
            <w:webHidden/>
          </w:rPr>
          <w:tab/>
        </w:r>
        <w:r>
          <w:rPr>
            <w:webHidden/>
          </w:rPr>
          <w:fldChar w:fldCharType="begin"/>
        </w:r>
        <w:r>
          <w:rPr>
            <w:webHidden/>
          </w:rPr>
          <w:instrText xml:space="preserve"> PAGEREF _Toc122927282 \h </w:instrText>
        </w:r>
        <w:r>
          <w:rPr>
            <w:webHidden/>
          </w:rPr>
          <w:fldChar w:fldCharType="separate"/>
        </w:r>
        <w:r w:rsidR="0065344C">
          <w:rPr>
            <w:webHidden/>
          </w:rPr>
          <w:t>102</w:t>
        </w:r>
        <w:r>
          <w:rPr>
            <w:webHidden/>
          </w:rPr>
          <w:fldChar w:fldCharType="end"/>
        </w:r>
      </w:hyperlink>
    </w:p>
    <w:p w:rsidR="00D26474" w:rsidRDefault="00D26474">
      <w:pPr>
        <w:pStyle w:val="TOC3"/>
        <w:rPr>
          <w:sz w:val="24"/>
          <w:szCs w:val="24"/>
          <w:lang w:eastAsia="en-AU"/>
        </w:rPr>
      </w:pPr>
      <w:hyperlink w:anchor="_Toc122927283" w:history="1">
        <w:r w:rsidRPr="00A36697">
          <w:rPr>
            <w:rStyle w:val="Hyperlink"/>
          </w:rPr>
          <w:t>6.4.6 Duration of special assessment</w:t>
        </w:r>
        <w:r>
          <w:rPr>
            <w:webHidden/>
          </w:rPr>
          <w:tab/>
        </w:r>
        <w:r>
          <w:rPr>
            <w:webHidden/>
          </w:rPr>
          <w:fldChar w:fldCharType="begin"/>
        </w:r>
        <w:r>
          <w:rPr>
            <w:webHidden/>
          </w:rPr>
          <w:instrText xml:space="preserve"> PAGEREF _Toc122927283 \h </w:instrText>
        </w:r>
        <w:r>
          <w:rPr>
            <w:webHidden/>
          </w:rPr>
          <w:fldChar w:fldCharType="separate"/>
        </w:r>
        <w:r w:rsidR="0065344C">
          <w:rPr>
            <w:webHidden/>
          </w:rPr>
          <w:t>102</w:t>
        </w:r>
        <w:r>
          <w:rPr>
            <w:webHidden/>
          </w:rPr>
          <w:fldChar w:fldCharType="end"/>
        </w:r>
      </w:hyperlink>
    </w:p>
    <w:p w:rsidR="00D26474" w:rsidRDefault="00D26474">
      <w:pPr>
        <w:pStyle w:val="TOC3"/>
        <w:rPr>
          <w:sz w:val="24"/>
          <w:szCs w:val="24"/>
          <w:lang w:eastAsia="en-AU"/>
        </w:rPr>
      </w:pPr>
      <w:hyperlink w:anchor="_Toc122927284" w:history="1">
        <w:r w:rsidRPr="00A36697">
          <w:rPr>
            <w:rStyle w:val="Hyperlink"/>
          </w:rPr>
          <w:t>6.4.7 Special assessment lapses - reassessment on parental income</w:t>
        </w:r>
        <w:r>
          <w:rPr>
            <w:webHidden/>
          </w:rPr>
          <w:tab/>
        </w:r>
        <w:r>
          <w:rPr>
            <w:webHidden/>
          </w:rPr>
          <w:fldChar w:fldCharType="begin"/>
        </w:r>
        <w:r>
          <w:rPr>
            <w:webHidden/>
          </w:rPr>
          <w:instrText xml:space="preserve"> PAGEREF _Toc122927284 \h </w:instrText>
        </w:r>
        <w:r>
          <w:rPr>
            <w:webHidden/>
          </w:rPr>
          <w:fldChar w:fldCharType="separate"/>
        </w:r>
        <w:r w:rsidR="0065344C">
          <w:rPr>
            <w:webHidden/>
          </w:rPr>
          <w:t>102</w:t>
        </w:r>
        <w:r>
          <w:rPr>
            <w:webHidden/>
          </w:rPr>
          <w:fldChar w:fldCharType="end"/>
        </w:r>
      </w:hyperlink>
    </w:p>
    <w:p w:rsidR="00D26474" w:rsidRDefault="00D26474">
      <w:pPr>
        <w:pStyle w:val="TOC3"/>
        <w:rPr>
          <w:sz w:val="24"/>
          <w:szCs w:val="24"/>
          <w:lang w:eastAsia="en-AU"/>
        </w:rPr>
      </w:pPr>
      <w:hyperlink w:anchor="_Toc122927285" w:history="1">
        <w:r w:rsidRPr="00A36697">
          <w:rPr>
            <w:rStyle w:val="Hyperlink"/>
          </w:rPr>
          <w:t>6.4.8 Student in foster care</w:t>
        </w:r>
        <w:r>
          <w:rPr>
            <w:webHidden/>
          </w:rPr>
          <w:tab/>
        </w:r>
        <w:r>
          <w:rPr>
            <w:webHidden/>
          </w:rPr>
          <w:fldChar w:fldCharType="begin"/>
        </w:r>
        <w:r>
          <w:rPr>
            <w:webHidden/>
          </w:rPr>
          <w:instrText xml:space="preserve"> PAGEREF _Toc122927285 \h </w:instrText>
        </w:r>
        <w:r>
          <w:rPr>
            <w:webHidden/>
          </w:rPr>
          <w:fldChar w:fldCharType="separate"/>
        </w:r>
        <w:r w:rsidR="0065344C">
          <w:rPr>
            <w:webHidden/>
          </w:rPr>
          <w:t>103</w:t>
        </w:r>
        <w:r>
          <w:rPr>
            <w:webHidden/>
          </w:rPr>
          <w:fldChar w:fldCharType="end"/>
        </w:r>
      </w:hyperlink>
    </w:p>
    <w:p w:rsidR="00D26474" w:rsidRDefault="00D26474">
      <w:pPr>
        <w:pStyle w:val="TOC3"/>
        <w:rPr>
          <w:sz w:val="24"/>
          <w:szCs w:val="24"/>
          <w:lang w:eastAsia="en-AU"/>
        </w:rPr>
      </w:pPr>
      <w:hyperlink w:anchor="_Toc122927286" w:history="1">
        <w:r w:rsidRPr="00A36697">
          <w:rPr>
            <w:rStyle w:val="Hyperlink"/>
          </w:rPr>
          <w:t>6.4.9 Applicant is an organisation / institution</w:t>
        </w:r>
        <w:r>
          <w:rPr>
            <w:webHidden/>
          </w:rPr>
          <w:tab/>
        </w:r>
        <w:r>
          <w:rPr>
            <w:webHidden/>
          </w:rPr>
          <w:fldChar w:fldCharType="begin"/>
        </w:r>
        <w:r>
          <w:rPr>
            <w:webHidden/>
          </w:rPr>
          <w:instrText xml:space="preserve"> PAGEREF _Toc122927286 \h </w:instrText>
        </w:r>
        <w:r>
          <w:rPr>
            <w:webHidden/>
          </w:rPr>
          <w:fldChar w:fldCharType="separate"/>
        </w:r>
        <w:r w:rsidR="0065344C">
          <w:rPr>
            <w:webHidden/>
          </w:rPr>
          <w:t>103</w:t>
        </w:r>
        <w:r>
          <w:rPr>
            <w:webHidden/>
          </w:rPr>
          <w:fldChar w:fldCharType="end"/>
        </w:r>
      </w:hyperlink>
    </w:p>
    <w:p w:rsidR="00D26474" w:rsidRDefault="00D26474">
      <w:pPr>
        <w:pStyle w:val="TOC2"/>
        <w:rPr>
          <w:color w:val="auto"/>
          <w:szCs w:val="24"/>
          <w:lang w:eastAsia="en-AU"/>
        </w:rPr>
      </w:pPr>
      <w:hyperlink w:anchor="_Toc122927287" w:history="1">
        <w:r w:rsidRPr="00A36697">
          <w:rPr>
            <w:rStyle w:val="Hyperlink"/>
          </w:rPr>
          <w:t>6.5 Negative Gearing</w:t>
        </w:r>
        <w:r>
          <w:rPr>
            <w:webHidden/>
          </w:rPr>
          <w:tab/>
        </w:r>
        <w:r>
          <w:rPr>
            <w:webHidden/>
          </w:rPr>
          <w:fldChar w:fldCharType="begin"/>
        </w:r>
        <w:r>
          <w:rPr>
            <w:webHidden/>
          </w:rPr>
          <w:instrText xml:space="preserve"> PAGEREF _Toc122927287 \h </w:instrText>
        </w:r>
        <w:r>
          <w:rPr>
            <w:webHidden/>
          </w:rPr>
          <w:fldChar w:fldCharType="separate"/>
        </w:r>
        <w:r w:rsidR="0065344C">
          <w:rPr>
            <w:webHidden/>
          </w:rPr>
          <w:t>104</w:t>
        </w:r>
        <w:r>
          <w:rPr>
            <w:webHidden/>
          </w:rPr>
          <w:fldChar w:fldCharType="end"/>
        </w:r>
      </w:hyperlink>
    </w:p>
    <w:p w:rsidR="00D26474" w:rsidRDefault="00D26474">
      <w:pPr>
        <w:pStyle w:val="TOC3"/>
        <w:rPr>
          <w:sz w:val="24"/>
          <w:szCs w:val="24"/>
          <w:lang w:eastAsia="en-AU"/>
        </w:rPr>
      </w:pPr>
      <w:hyperlink w:anchor="_Toc122927288" w:history="1">
        <w:r w:rsidRPr="00A36697">
          <w:rPr>
            <w:rStyle w:val="Hyperlink"/>
          </w:rPr>
          <w:t>6.5.1 Introduction to negative gearing</w:t>
        </w:r>
        <w:r>
          <w:rPr>
            <w:webHidden/>
          </w:rPr>
          <w:tab/>
        </w:r>
        <w:r>
          <w:rPr>
            <w:webHidden/>
          </w:rPr>
          <w:fldChar w:fldCharType="begin"/>
        </w:r>
        <w:r>
          <w:rPr>
            <w:webHidden/>
          </w:rPr>
          <w:instrText xml:space="preserve"> PAGEREF _Toc122927288 \h </w:instrText>
        </w:r>
        <w:r>
          <w:rPr>
            <w:webHidden/>
          </w:rPr>
          <w:fldChar w:fldCharType="separate"/>
        </w:r>
        <w:r w:rsidR="0065344C">
          <w:rPr>
            <w:webHidden/>
          </w:rPr>
          <w:t>104</w:t>
        </w:r>
        <w:r>
          <w:rPr>
            <w:webHidden/>
          </w:rPr>
          <w:fldChar w:fldCharType="end"/>
        </w:r>
      </w:hyperlink>
    </w:p>
    <w:p w:rsidR="00D26474" w:rsidRDefault="00D26474">
      <w:pPr>
        <w:pStyle w:val="TOC3"/>
        <w:rPr>
          <w:sz w:val="24"/>
          <w:szCs w:val="24"/>
          <w:lang w:eastAsia="en-AU"/>
        </w:rPr>
      </w:pPr>
      <w:hyperlink w:anchor="_Toc122927289" w:history="1">
        <w:r w:rsidRPr="00A36697">
          <w:rPr>
            <w:rStyle w:val="Hyperlink"/>
          </w:rPr>
          <w:t>6.5.2 Definition of rental property</w:t>
        </w:r>
        <w:r>
          <w:rPr>
            <w:webHidden/>
          </w:rPr>
          <w:tab/>
        </w:r>
        <w:r>
          <w:rPr>
            <w:webHidden/>
          </w:rPr>
          <w:fldChar w:fldCharType="begin"/>
        </w:r>
        <w:r>
          <w:rPr>
            <w:webHidden/>
          </w:rPr>
          <w:instrText xml:space="preserve"> PAGEREF _Toc122927289 \h </w:instrText>
        </w:r>
        <w:r>
          <w:rPr>
            <w:webHidden/>
          </w:rPr>
          <w:fldChar w:fldCharType="separate"/>
        </w:r>
        <w:r w:rsidR="0065344C">
          <w:rPr>
            <w:webHidden/>
          </w:rPr>
          <w:t>104</w:t>
        </w:r>
        <w:r>
          <w:rPr>
            <w:webHidden/>
          </w:rPr>
          <w:fldChar w:fldCharType="end"/>
        </w:r>
      </w:hyperlink>
    </w:p>
    <w:p w:rsidR="00D26474" w:rsidRDefault="00D26474">
      <w:pPr>
        <w:pStyle w:val="TOC3"/>
        <w:rPr>
          <w:sz w:val="24"/>
          <w:szCs w:val="24"/>
          <w:lang w:eastAsia="en-AU"/>
        </w:rPr>
      </w:pPr>
      <w:hyperlink w:anchor="_Toc122927290" w:history="1">
        <w:r w:rsidRPr="00A36697">
          <w:rPr>
            <w:rStyle w:val="Hyperlink"/>
          </w:rPr>
          <w:t>6.5.3 Definition of passive income earning investment</w:t>
        </w:r>
        <w:r>
          <w:rPr>
            <w:webHidden/>
          </w:rPr>
          <w:tab/>
        </w:r>
        <w:r>
          <w:rPr>
            <w:webHidden/>
          </w:rPr>
          <w:fldChar w:fldCharType="begin"/>
        </w:r>
        <w:r>
          <w:rPr>
            <w:webHidden/>
          </w:rPr>
          <w:instrText xml:space="preserve"> PAGEREF _Toc122927290 \h </w:instrText>
        </w:r>
        <w:r>
          <w:rPr>
            <w:webHidden/>
          </w:rPr>
          <w:fldChar w:fldCharType="separate"/>
        </w:r>
        <w:r w:rsidR="0065344C">
          <w:rPr>
            <w:webHidden/>
          </w:rPr>
          <w:t>104</w:t>
        </w:r>
        <w:r>
          <w:rPr>
            <w:webHidden/>
          </w:rPr>
          <w:fldChar w:fldCharType="end"/>
        </w:r>
      </w:hyperlink>
    </w:p>
    <w:p w:rsidR="00D26474" w:rsidRDefault="00D26474">
      <w:pPr>
        <w:pStyle w:val="TOC3"/>
        <w:rPr>
          <w:sz w:val="24"/>
          <w:szCs w:val="24"/>
          <w:lang w:eastAsia="en-AU"/>
        </w:rPr>
      </w:pPr>
      <w:hyperlink w:anchor="_Toc122927291" w:history="1">
        <w:r w:rsidRPr="00A36697">
          <w:rPr>
            <w:rStyle w:val="Hyperlink"/>
          </w:rPr>
          <w:t>6.5.4 Valuing rental property losses (negative gearing)</w:t>
        </w:r>
        <w:r>
          <w:rPr>
            <w:webHidden/>
          </w:rPr>
          <w:tab/>
        </w:r>
        <w:r>
          <w:rPr>
            <w:webHidden/>
          </w:rPr>
          <w:fldChar w:fldCharType="begin"/>
        </w:r>
        <w:r>
          <w:rPr>
            <w:webHidden/>
          </w:rPr>
          <w:instrText xml:space="preserve"> PAGEREF _Toc122927291 \h </w:instrText>
        </w:r>
        <w:r>
          <w:rPr>
            <w:webHidden/>
          </w:rPr>
          <w:fldChar w:fldCharType="separate"/>
        </w:r>
        <w:r w:rsidR="0065344C">
          <w:rPr>
            <w:webHidden/>
          </w:rPr>
          <w:t>104</w:t>
        </w:r>
        <w:r>
          <w:rPr>
            <w:webHidden/>
          </w:rPr>
          <w:fldChar w:fldCharType="end"/>
        </w:r>
      </w:hyperlink>
    </w:p>
    <w:p w:rsidR="00D26474" w:rsidRDefault="00D26474">
      <w:pPr>
        <w:pStyle w:val="TOC3"/>
        <w:rPr>
          <w:sz w:val="24"/>
          <w:szCs w:val="24"/>
          <w:lang w:eastAsia="en-AU"/>
        </w:rPr>
      </w:pPr>
      <w:hyperlink w:anchor="_Toc122927292" w:history="1">
        <w:r w:rsidRPr="00A36697">
          <w:rPr>
            <w:rStyle w:val="Hyperlink"/>
          </w:rPr>
          <w:t>6.5.5 Self declaration</w:t>
        </w:r>
        <w:r>
          <w:rPr>
            <w:webHidden/>
          </w:rPr>
          <w:tab/>
        </w:r>
        <w:r>
          <w:rPr>
            <w:webHidden/>
          </w:rPr>
          <w:fldChar w:fldCharType="begin"/>
        </w:r>
        <w:r>
          <w:rPr>
            <w:webHidden/>
          </w:rPr>
          <w:instrText xml:space="preserve"> PAGEREF _Toc122927292 \h </w:instrText>
        </w:r>
        <w:r>
          <w:rPr>
            <w:webHidden/>
          </w:rPr>
          <w:fldChar w:fldCharType="separate"/>
        </w:r>
        <w:r w:rsidR="0065344C">
          <w:rPr>
            <w:webHidden/>
          </w:rPr>
          <w:t>105</w:t>
        </w:r>
        <w:r>
          <w:rPr>
            <w:webHidden/>
          </w:rPr>
          <w:fldChar w:fldCharType="end"/>
        </w:r>
      </w:hyperlink>
    </w:p>
    <w:p w:rsidR="00D26474" w:rsidRDefault="00D26474">
      <w:pPr>
        <w:pStyle w:val="TOC3"/>
        <w:rPr>
          <w:sz w:val="24"/>
          <w:szCs w:val="24"/>
          <w:lang w:eastAsia="en-AU"/>
        </w:rPr>
      </w:pPr>
      <w:hyperlink w:anchor="_Toc122927293" w:history="1">
        <w:r w:rsidRPr="00A36697">
          <w:rPr>
            <w:rStyle w:val="Hyperlink"/>
          </w:rPr>
          <w:t>6.5.6 Compliance</w:t>
        </w:r>
        <w:r>
          <w:rPr>
            <w:webHidden/>
          </w:rPr>
          <w:tab/>
        </w:r>
        <w:r>
          <w:rPr>
            <w:webHidden/>
          </w:rPr>
          <w:fldChar w:fldCharType="begin"/>
        </w:r>
        <w:r>
          <w:rPr>
            <w:webHidden/>
          </w:rPr>
          <w:instrText xml:space="preserve"> PAGEREF _Toc122927293 \h </w:instrText>
        </w:r>
        <w:r>
          <w:rPr>
            <w:webHidden/>
          </w:rPr>
          <w:fldChar w:fldCharType="separate"/>
        </w:r>
        <w:r w:rsidR="0065344C">
          <w:rPr>
            <w:webHidden/>
          </w:rPr>
          <w:t>105</w:t>
        </w:r>
        <w:r>
          <w:rPr>
            <w:webHidden/>
          </w:rPr>
          <w:fldChar w:fldCharType="end"/>
        </w:r>
      </w:hyperlink>
    </w:p>
    <w:p w:rsidR="00D26474" w:rsidRDefault="00D26474">
      <w:pPr>
        <w:pStyle w:val="TOC2"/>
        <w:rPr>
          <w:color w:val="auto"/>
          <w:szCs w:val="24"/>
          <w:lang w:eastAsia="en-AU"/>
        </w:rPr>
      </w:pPr>
      <w:hyperlink w:anchor="_Toc122927294" w:history="1">
        <w:r w:rsidRPr="00A36697">
          <w:rPr>
            <w:rStyle w:val="Hyperlink"/>
          </w:rPr>
          <w:t>6.6 Fringe Benefits</w:t>
        </w:r>
        <w:r>
          <w:rPr>
            <w:webHidden/>
          </w:rPr>
          <w:tab/>
        </w:r>
        <w:r>
          <w:rPr>
            <w:webHidden/>
          </w:rPr>
          <w:fldChar w:fldCharType="begin"/>
        </w:r>
        <w:r>
          <w:rPr>
            <w:webHidden/>
          </w:rPr>
          <w:instrText xml:space="preserve"> PAGEREF _Toc122927294 \h </w:instrText>
        </w:r>
        <w:r>
          <w:rPr>
            <w:webHidden/>
          </w:rPr>
          <w:fldChar w:fldCharType="separate"/>
        </w:r>
        <w:r w:rsidR="0065344C">
          <w:rPr>
            <w:webHidden/>
          </w:rPr>
          <w:t>106</w:t>
        </w:r>
        <w:r>
          <w:rPr>
            <w:webHidden/>
          </w:rPr>
          <w:fldChar w:fldCharType="end"/>
        </w:r>
      </w:hyperlink>
    </w:p>
    <w:p w:rsidR="00D26474" w:rsidRDefault="00D26474">
      <w:pPr>
        <w:pStyle w:val="TOC3"/>
        <w:rPr>
          <w:sz w:val="24"/>
          <w:szCs w:val="24"/>
          <w:lang w:eastAsia="en-AU"/>
        </w:rPr>
      </w:pPr>
      <w:hyperlink w:anchor="_Toc122927295" w:history="1">
        <w:r w:rsidRPr="00A36697">
          <w:rPr>
            <w:rStyle w:val="Hyperlink"/>
          </w:rPr>
          <w:t>6.6.1 Introduction to fringe benefits</w:t>
        </w:r>
        <w:r>
          <w:rPr>
            <w:webHidden/>
          </w:rPr>
          <w:tab/>
        </w:r>
        <w:r>
          <w:rPr>
            <w:webHidden/>
          </w:rPr>
          <w:fldChar w:fldCharType="begin"/>
        </w:r>
        <w:r>
          <w:rPr>
            <w:webHidden/>
          </w:rPr>
          <w:instrText xml:space="preserve"> PAGEREF _Toc122927295 \h </w:instrText>
        </w:r>
        <w:r>
          <w:rPr>
            <w:webHidden/>
          </w:rPr>
          <w:fldChar w:fldCharType="separate"/>
        </w:r>
        <w:r w:rsidR="0065344C">
          <w:rPr>
            <w:webHidden/>
          </w:rPr>
          <w:t>106</w:t>
        </w:r>
        <w:r>
          <w:rPr>
            <w:webHidden/>
          </w:rPr>
          <w:fldChar w:fldCharType="end"/>
        </w:r>
      </w:hyperlink>
    </w:p>
    <w:p w:rsidR="00D26474" w:rsidRDefault="00D26474">
      <w:pPr>
        <w:pStyle w:val="TOC3"/>
        <w:rPr>
          <w:sz w:val="24"/>
          <w:szCs w:val="24"/>
          <w:lang w:eastAsia="en-AU"/>
        </w:rPr>
      </w:pPr>
      <w:hyperlink w:anchor="_Toc122927296" w:history="1">
        <w:r w:rsidRPr="00A36697">
          <w:rPr>
            <w:rStyle w:val="Hyperlink"/>
          </w:rPr>
          <w:t>6.6.2 Valuing fringe benefits</w:t>
        </w:r>
        <w:r>
          <w:rPr>
            <w:webHidden/>
          </w:rPr>
          <w:tab/>
        </w:r>
        <w:r>
          <w:rPr>
            <w:webHidden/>
          </w:rPr>
          <w:fldChar w:fldCharType="begin"/>
        </w:r>
        <w:r>
          <w:rPr>
            <w:webHidden/>
          </w:rPr>
          <w:instrText xml:space="preserve"> PAGEREF _Toc122927296 \h </w:instrText>
        </w:r>
        <w:r>
          <w:rPr>
            <w:webHidden/>
          </w:rPr>
          <w:fldChar w:fldCharType="separate"/>
        </w:r>
        <w:r w:rsidR="0065344C">
          <w:rPr>
            <w:webHidden/>
          </w:rPr>
          <w:t>106</w:t>
        </w:r>
        <w:r>
          <w:rPr>
            <w:webHidden/>
          </w:rPr>
          <w:fldChar w:fldCharType="end"/>
        </w:r>
      </w:hyperlink>
    </w:p>
    <w:p w:rsidR="00D26474" w:rsidRDefault="00D26474">
      <w:pPr>
        <w:pStyle w:val="TOC3"/>
        <w:rPr>
          <w:sz w:val="24"/>
          <w:szCs w:val="24"/>
          <w:lang w:eastAsia="en-AU"/>
        </w:rPr>
      </w:pPr>
      <w:hyperlink w:anchor="_Toc122927297" w:history="1">
        <w:r w:rsidRPr="00A36697">
          <w:rPr>
            <w:rStyle w:val="Hyperlink"/>
          </w:rPr>
          <w:t>6.6.3 First $1,000 of reportable fringe benefits exempt</w:t>
        </w:r>
        <w:r>
          <w:rPr>
            <w:webHidden/>
          </w:rPr>
          <w:tab/>
        </w:r>
        <w:r>
          <w:rPr>
            <w:webHidden/>
          </w:rPr>
          <w:fldChar w:fldCharType="begin"/>
        </w:r>
        <w:r>
          <w:rPr>
            <w:webHidden/>
          </w:rPr>
          <w:instrText xml:space="preserve"> PAGEREF _Toc122927297 \h </w:instrText>
        </w:r>
        <w:r>
          <w:rPr>
            <w:webHidden/>
          </w:rPr>
          <w:fldChar w:fldCharType="separate"/>
        </w:r>
        <w:r w:rsidR="0065344C">
          <w:rPr>
            <w:webHidden/>
          </w:rPr>
          <w:t>107</w:t>
        </w:r>
        <w:r>
          <w:rPr>
            <w:webHidden/>
          </w:rPr>
          <w:fldChar w:fldCharType="end"/>
        </w:r>
      </w:hyperlink>
    </w:p>
    <w:p w:rsidR="00D26474" w:rsidRDefault="00D26474">
      <w:pPr>
        <w:pStyle w:val="TOC3"/>
        <w:rPr>
          <w:sz w:val="24"/>
          <w:szCs w:val="24"/>
          <w:lang w:eastAsia="en-AU"/>
        </w:rPr>
      </w:pPr>
      <w:hyperlink w:anchor="_Toc122927298" w:history="1">
        <w:r w:rsidRPr="00A36697">
          <w:rPr>
            <w:rStyle w:val="Hyperlink"/>
          </w:rPr>
          <w:t>6.6.4 Fringe benefits tax accounting period</w:t>
        </w:r>
        <w:r>
          <w:rPr>
            <w:webHidden/>
          </w:rPr>
          <w:tab/>
        </w:r>
        <w:r>
          <w:rPr>
            <w:webHidden/>
          </w:rPr>
          <w:fldChar w:fldCharType="begin"/>
        </w:r>
        <w:r>
          <w:rPr>
            <w:webHidden/>
          </w:rPr>
          <w:instrText xml:space="preserve"> PAGEREF _Toc122927298 \h </w:instrText>
        </w:r>
        <w:r>
          <w:rPr>
            <w:webHidden/>
          </w:rPr>
          <w:fldChar w:fldCharType="separate"/>
        </w:r>
        <w:r w:rsidR="0065344C">
          <w:rPr>
            <w:webHidden/>
          </w:rPr>
          <w:t>107</w:t>
        </w:r>
        <w:r>
          <w:rPr>
            <w:webHidden/>
          </w:rPr>
          <w:fldChar w:fldCharType="end"/>
        </w:r>
      </w:hyperlink>
    </w:p>
    <w:p w:rsidR="00D26474" w:rsidRDefault="00D26474">
      <w:pPr>
        <w:pStyle w:val="TOC3"/>
        <w:rPr>
          <w:sz w:val="24"/>
          <w:szCs w:val="24"/>
          <w:lang w:eastAsia="en-AU"/>
        </w:rPr>
      </w:pPr>
      <w:hyperlink w:anchor="_Toc122927299" w:history="1">
        <w:r w:rsidRPr="00A36697">
          <w:rPr>
            <w:rStyle w:val="Hyperlink"/>
          </w:rPr>
          <w:t>6.6.5 Overseas fringe benefits</w:t>
        </w:r>
        <w:r>
          <w:rPr>
            <w:webHidden/>
          </w:rPr>
          <w:tab/>
        </w:r>
        <w:r>
          <w:rPr>
            <w:webHidden/>
          </w:rPr>
          <w:fldChar w:fldCharType="begin"/>
        </w:r>
        <w:r>
          <w:rPr>
            <w:webHidden/>
          </w:rPr>
          <w:instrText xml:space="preserve"> PAGEREF _Toc122927299 \h </w:instrText>
        </w:r>
        <w:r>
          <w:rPr>
            <w:webHidden/>
          </w:rPr>
          <w:fldChar w:fldCharType="separate"/>
        </w:r>
        <w:r w:rsidR="0065344C">
          <w:rPr>
            <w:webHidden/>
          </w:rPr>
          <w:t>107</w:t>
        </w:r>
        <w:r>
          <w:rPr>
            <w:webHidden/>
          </w:rPr>
          <w:fldChar w:fldCharType="end"/>
        </w:r>
      </w:hyperlink>
    </w:p>
    <w:p w:rsidR="00D26474" w:rsidRDefault="00D26474">
      <w:pPr>
        <w:pStyle w:val="TOC3"/>
        <w:rPr>
          <w:sz w:val="24"/>
          <w:szCs w:val="24"/>
          <w:lang w:eastAsia="en-AU"/>
        </w:rPr>
      </w:pPr>
      <w:hyperlink w:anchor="_Toc122927300" w:history="1">
        <w:r w:rsidRPr="00A36697">
          <w:rPr>
            <w:rStyle w:val="Hyperlink"/>
          </w:rPr>
          <w:t>6.6.6 Types of benefits to be included</w:t>
        </w:r>
        <w:r>
          <w:rPr>
            <w:webHidden/>
          </w:rPr>
          <w:tab/>
        </w:r>
        <w:r>
          <w:rPr>
            <w:webHidden/>
          </w:rPr>
          <w:fldChar w:fldCharType="begin"/>
        </w:r>
        <w:r>
          <w:rPr>
            <w:webHidden/>
          </w:rPr>
          <w:instrText xml:space="preserve"> PAGEREF _Toc122927300 \h </w:instrText>
        </w:r>
        <w:r>
          <w:rPr>
            <w:webHidden/>
          </w:rPr>
          <w:fldChar w:fldCharType="separate"/>
        </w:r>
        <w:r w:rsidR="0065344C">
          <w:rPr>
            <w:webHidden/>
          </w:rPr>
          <w:t>107</w:t>
        </w:r>
        <w:r>
          <w:rPr>
            <w:webHidden/>
          </w:rPr>
          <w:fldChar w:fldCharType="end"/>
        </w:r>
      </w:hyperlink>
    </w:p>
    <w:p w:rsidR="00D26474" w:rsidRDefault="00D26474">
      <w:pPr>
        <w:pStyle w:val="TOC3"/>
        <w:rPr>
          <w:sz w:val="24"/>
          <w:szCs w:val="24"/>
          <w:lang w:eastAsia="en-AU"/>
        </w:rPr>
      </w:pPr>
      <w:hyperlink w:anchor="_Toc122927301" w:history="1">
        <w:r w:rsidRPr="00A36697">
          <w:rPr>
            <w:rStyle w:val="Hyperlink"/>
          </w:rPr>
          <w:t>6.6.7 Exclusion of fringe benefits from assessment</w:t>
        </w:r>
        <w:r>
          <w:rPr>
            <w:webHidden/>
          </w:rPr>
          <w:tab/>
        </w:r>
        <w:r>
          <w:rPr>
            <w:webHidden/>
          </w:rPr>
          <w:fldChar w:fldCharType="begin"/>
        </w:r>
        <w:r>
          <w:rPr>
            <w:webHidden/>
          </w:rPr>
          <w:instrText xml:space="preserve"> PAGEREF _Toc122927301 \h </w:instrText>
        </w:r>
        <w:r>
          <w:rPr>
            <w:webHidden/>
          </w:rPr>
          <w:fldChar w:fldCharType="separate"/>
        </w:r>
        <w:r w:rsidR="0065344C">
          <w:rPr>
            <w:webHidden/>
          </w:rPr>
          <w:t>107</w:t>
        </w:r>
        <w:r>
          <w:rPr>
            <w:webHidden/>
          </w:rPr>
          <w:fldChar w:fldCharType="end"/>
        </w:r>
      </w:hyperlink>
    </w:p>
    <w:p w:rsidR="00D26474" w:rsidRDefault="00D26474">
      <w:pPr>
        <w:pStyle w:val="TOC2"/>
        <w:rPr>
          <w:color w:val="auto"/>
          <w:szCs w:val="24"/>
          <w:lang w:eastAsia="en-AU"/>
        </w:rPr>
      </w:pPr>
      <w:hyperlink w:anchor="_Toc122927302" w:history="1">
        <w:r w:rsidRPr="00A36697">
          <w:rPr>
            <w:rStyle w:val="Hyperlink"/>
          </w:rPr>
          <w:t>6.7 Current Income Assessment</w:t>
        </w:r>
        <w:r>
          <w:rPr>
            <w:webHidden/>
          </w:rPr>
          <w:tab/>
        </w:r>
        <w:r>
          <w:rPr>
            <w:webHidden/>
          </w:rPr>
          <w:fldChar w:fldCharType="begin"/>
        </w:r>
        <w:r>
          <w:rPr>
            <w:webHidden/>
          </w:rPr>
          <w:instrText xml:space="preserve"> PAGEREF _Toc122927302 \h </w:instrText>
        </w:r>
        <w:r>
          <w:rPr>
            <w:webHidden/>
          </w:rPr>
          <w:fldChar w:fldCharType="separate"/>
        </w:r>
        <w:r w:rsidR="0065344C">
          <w:rPr>
            <w:webHidden/>
          </w:rPr>
          <w:t>108</w:t>
        </w:r>
        <w:r>
          <w:rPr>
            <w:webHidden/>
          </w:rPr>
          <w:fldChar w:fldCharType="end"/>
        </w:r>
      </w:hyperlink>
    </w:p>
    <w:p w:rsidR="00D26474" w:rsidRDefault="00D26474">
      <w:pPr>
        <w:pStyle w:val="TOC3"/>
        <w:rPr>
          <w:sz w:val="24"/>
          <w:szCs w:val="24"/>
          <w:lang w:eastAsia="en-AU"/>
        </w:rPr>
      </w:pPr>
      <w:hyperlink w:anchor="_Toc122927303" w:history="1">
        <w:r w:rsidRPr="00A36697">
          <w:rPr>
            <w:rStyle w:val="Hyperlink"/>
          </w:rPr>
          <w:t>6.7.1 Assessment based on current tax year</w:t>
        </w:r>
        <w:r>
          <w:rPr>
            <w:webHidden/>
          </w:rPr>
          <w:tab/>
        </w:r>
        <w:r>
          <w:rPr>
            <w:webHidden/>
          </w:rPr>
          <w:fldChar w:fldCharType="begin"/>
        </w:r>
        <w:r>
          <w:rPr>
            <w:webHidden/>
          </w:rPr>
          <w:instrText xml:space="preserve"> PAGEREF _Toc122927303 \h </w:instrText>
        </w:r>
        <w:r>
          <w:rPr>
            <w:webHidden/>
          </w:rPr>
          <w:fldChar w:fldCharType="separate"/>
        </w:r>
        <w:r w:rsidR="0065344C">
          <w:rPr>
            <w:webHidden/>
          </w:rPr>
          <w:t>108</w:t>
        </w:r>
        <w:r>
          <w:rPr>
            <w:webHidden/>
          </w:rPr>
          <w:fldChar w:fldCharType="end"/>
        </w:r>
      </w:hyperlink>
    </w:p>
    <w:p w:rsidR="00D26474" w:rsidRDefault="00D26474">
      <w:pPr>
        <w:pStyle w:val="TOC3"/>
        <w:rPr>
          <w:sz w:val="24"/>
          <w:szCs w:val="24"/>
          <w:lang w:eastAsia="en-AU"/>
        </w:rPr>
      </w:pPr>
      <w:hyperlink w:anchor="_Toc122927304" w:history="1">
        <w:r w:rsidRPr="00A36697">
          <w:rPr>
            <w:rStyle w:val="Hyperlink"/>
          </w:rPr>
          <w:t>6.7.2 Parental current income concession - fall in income</w:t>
        </w:r>
        <w:r>
          <w:rPr>
            <w:webHidden/>
          </w:rPr>
          <w:tab/>
        </w:r>
        <w:r>
          <w:rPr>
            <w:webHidden/>
          </w:rPr>
          <w:fldChar w:fldCharType="begin"/>
        </w:r>
        <w:r>
          <w:rPr>
            <w:webHidden/>
          </w:rPr>
          <w:instrText xml:space="preserve"> PAGEREF _Toc122927304 \h </w:instrText>
        </w:r>
        <w:r>
          <w:rPr>
            <w:webHidden/>
          </w:rPr>
          <w:fldChar w:fldCharType="separate"/>
        </w:r>
        <w:r w:rsidR="0065344C">
          <w:rPr>
            <w:webHidden/>
          </w:rPr>
          <w:t>108</w:t>
        </w:r>
        <w:r>
          <w:rPr>
            <w:webHidden/>
          </w:rPr>
          <w:fldChar w:fldCharType="end"/>
        </w:r>
      </w:hyperlink>
    </w:p>
    <w:p w:rsidR="00D26474" w:rsidRDefault="00D26474">
      <w:pPr>
        <w:pStyle w:val="TOC3"/>
        <w:rPr>
          <w:sz w:val="24"/>
          <w:szCs w:val="24"/>
          <w:lang w:eastAsia="en-AU"/>
        </w:rPr>
      </w:pPr>
      <w:hyperlink w:anchor="_Toc122927305" w:history="1">
        <w:r w:rsidRPr="00A36697">
          <w:rPr>
            <w:rStyle w:val="Hyperlink"/>
          </w:rPr>
          <w:t>6.7.3 Circumstance causing hardship</w:t>
        </w:r>
        <w:r>
          <w:rPr>
            <w:webHidden/>
          </w:rPr>
          <w:tab/>
        </w:r>
        <w:r>
          <w:rPr>
            <w:webHidden/>
          </w:rPr>
          <w:fldChar w:fldCharType="begin"/>
        </w:r>
        <w:r>
          <w:rPr>
            <w:webHidden/>
          </w:rPr>
          <w:instrText xml:space="preserve"> PAGEREF _Toc122927305 \h </w:instrText>
        </w:r>
        <w:r>
          <w:rPr>
            <w:webHidden/>
          </w:rPr>
          <w:fldChar w:fldCharType="separate"/>
        </w:r>
        <w:r w:rsidR="0065344C">
          <w:rPr>
            <w:webHidden/>
          </w:rPr>
          <w:t>108</w:t>
        </w:r>
        <w:r>
          <w:rPr>
            <w:webHidden/>
          </w:rPr>
          <w:fldChar w:fldCharType="end"/>
        </w:r>
      </w:hyperlink>
    </w:p>
    <w:p w:rsidR="00D26474" w:rsidRDefault="00D26474">
      <w:pPr>
        <w:pStyle w:val="TOC3"/>
        <w:rPr>
          <w:sz w:val="24"/>
          <w:szCs w:val="24"/>
          <w:lang w:eastAsia="en-AU"/>
        </w:rPr>
      </w:pPr>
      <w:hyperlink w:anchor="_Toc122927306" w:history="1">
        <w:r w:rsidRPr="00A36697">
          <w:rPr>
            <w:rStyle w:val="Hyperlink"/>
          </w:rPr>
          <w:t>6.7.4 Substantial drop in parental income</w:t>
        </w:r>
        <w:r>
          <w:rPr>
            <w:webHidden/>
          </w:rPr>
          <w:tab/>
        </w:r>
        <w:r>
          <w:rPr>
            <w:webHidden/>
          </w:rPr>
          <w:fldChar w:fldCharType="begin"/>
        </w:r>
        <w:r>
          <w:rPr>
            <w:webHidden/>
          </w:rPr>
          <w:instrText xml:space="preserve"> PAGEREF _Toc122927306 \h </w:instrText>
        </w:r>
        <w:r>
          <w:rPr>
            <w:webHidden/>
          </w:rPr>
          <w:fldChar w:fldCharType="separate"/>
        </w:r>
        <w:r w:rsidR="0065344C">
          <w:rPr>
            <w:webHidden/>
          </w:rPr>
          <w:t>109</w:t>
        </w:r>
        <w:r>
          <w:rPr>
            <w:webHidden/>
          </w:rPr>
          <w:fldChar w:fldCharType="end"/>
        </w:r>
      </w:hyperlink>
    </w:p>
    <w:p w:rsidR="00D26474" w:rsidRDefault="00D26474">
      <w:pPr>
        <w:pStyle w:val="TOC3"/>
        <w:rPr>
          <w:sz w:val="24"/>
          <w:szCs w:val="24"/>
          <w:lang w:eastAsia="en-AU"/>
        </w:rPr>
      </w:pPr>
      <w:hyperlink w:anchor="_Toc122927307" w:history="1">
        <w:r w:rsidRPr="00A36697">
          <w:rPr>
            <w:rStyle w:val="Hyperlink"/>
          </w:rPr>
          <w:t>6.7.5 Duration of fall in income</w:t>
        </w:r>
        <w:r>
          <w:rPr>
            <w:webHidden/>
          </w:rPr>
          <w:tab/>
        </w:r>
        <w:r>
          <w:rPr>
            <w:webHidden/>
          </w:rPr>
          <w:fldChar w:fldCharType="begin"/>
        </w:r>
        <w:r>
          <w:rPr>
            <w:webHidden/>
          </w:rPr>
          <w:instrText xml:space="preserve"> PAGEREF _Toc122927307 \h </w:instrText>
        </w:r>
        <w:r>
          <w:rPr>
            <w:webHidden/>
          </w:rPr>
          <w:fldChar w:fldCharType="separate"/>
        </w:r>
        <w:r w:rsidR="0065344C">
          <w:rPr>
            <w:webHidden/>
          </w:rPr>
          <w:t>109</w:t>
        </w:r>
        <w:r>
          <w:rPr>
            <w:webHidden/>
          </w:rPr>
          <w:fldChar w:fldCharType="end"/>
        </w:r>
      </w:hyperlink>
    </w:p>
    <w:p w:rsidR="00D26474" w:rsidRDefault="00D26474">
      <w:pPr>
        <w:pStyle w:val="TOC3"/>
        <w:rPr>
          <w:sz w:val="24"/>
          <w:szCs w:val="24"/>
          <w:lang w:eastAsia="en-AU"/>
        </w:rPr>
      </w:pPr>
      <w:hyperlink w:anchor="_Toc122927308" w:history="1">
        <w:r w:rsidRPr="00A36697">
          <w:rPr>
            <w:rStyle w:val="Hyperlink"/>
          </w:rPr>
          <w:t>6.7.6 Current income concession - date of effect</w:t>
        </w:r>
        <w:r>
          <w:rPr>
            <w:webHidden/>
          </w:rPr>
          <w:tab/>
        </w:r>
        <w:r>
          <w:rPr>
            <w:webHidden/>
          </w:rPr>
          <w:fldChar w:fldCharType="begin"/>
        </w:r>
        <w:r>
          <w:rPr>
            <w:webHidden/>
          </w:rPr>
          <w:instrText xml:space="preserve"> PAGEREF _Toc122927308 \h </w:instrText>
        </w:r>
        <w:r>
          <w:rPr>
            <w:webHidden/>
          </w:rPr>
          <w:fldChar w:fldCharType="separate"/>
        </w:r>
        <w:r w:rsidR="0065344C">
          <w:rPr>
            <w:webHidden/>
          </w:rPr>
          <w:t>109</w:t>
        </w:r>
        <w:r>
          <w:rPr>
            <w:webHidden/>
          </w:rPr>
          <w:fldChar w:fldCharType="end"/>
        </w:r>
      </w:hyperlink>
    </w:p>
    <w:p w:rsidR="00D26474" w:rsidRDefault="00D26474">
      <w:pPr>
        <w:pStyle w:val="TOC3"/>
        <w:rPr>
          <w:sz w:val="24"/>
          <w:szCs w:val="24"/>
          <w:lang w:eastAsia="en-AU"/>
        </w:rPr>
      </w:pPr>
      <w:hyperlink w:anchor="_Toc122927309" w:history="1">
        <w:r w:rsidRPr="00A36697">
          <w:rPr>
            <w:rStyle w:val="Hyperlink"/>
          </w:rPr>
          <w:t>6.7.7 Estimated income</w:t>
        </w:r>
        <w:r>
          <w:rPr>
            <w:webHidden/>
          </w:rPr>
          <w:tab/>
        </w:r>
        <w:r>
          <w:rPr>
            <w:webHidden/>
          </w:rPr>
          <w:fldChar w:fldCharType="begin"/>
        </w:r>
        <w:r>
          <w:rPr>
            <w:webHidden/>
          </w:rPr>
          <w:instrText xml:space="preserve"> PAGEREF _Toc122927309 \h </w:instrText>
        </w:r>
        <w:r>
          <w:rPr>
            <w:webHidden/>
          </w:rPr>
          <w:fldChar w:fldCharType="separate"/>
        </w:r>
        <w:r w:rsidR="0065344C">
          <w:rPr>
            <w:webHidden/>
          </w:rPr>
          <w:t>110</w:t>
        </w:r>
        <w:r>
          <w:rPr>
            <w:webHidden/>
          </w:rPr>
          <w:fldChar w:fldCharType="end"/>
        </w:r>
      </w:hyperlink>
    </w:p>
    <w:p w:rsidR="00D26474" w:rsidRDefault="00D26474">
      <w:pPr>
        <w:pStyle w:val="TOC3"/>
        <w:rPr>
          <w:sz w:val="24"/>
          <w:szCs w:val="24"/>
          <w:lang w:eastAsia="en-AU"/>
        </w:rPr>
      </w:pPr>
      <w:hyperlink w:anchor="_Toc122927310" w:history="1">
        <w:r w:rsidRPr="00A36697">
          <w:rPr>
            <w:rStyle w:val="Hyperlink"/>
          </w:rPr>
          <w:t>6.7.8 Approval of estimated income</w:t>
        </w:r>
        <w:r>
          <w:rPr>
            <w:webHidden/>
          </w:rPr>
          <w:tab/>
        </w:r>
        <w:r>
          <w:rPr>
            <w:webHidden/>
          </w:rPr>
          <w:fldChar w:fldCharType="begin"/>
        </w:r>
        <w:r>
          <w:rPr>
            <w:webHidden/>
          </w:rPr>
          <w:instrText xml:space="preserve"> PAGEREF _Toc122927310 \h </w:instrText>
        </w:r>
        <w:r>
          <w:rPr>
            <w:webHidden/>
          </w:rPr>
          <w:fldChar w:fldCharType="separate"/>
        </w:r>
        <w:r w:rsidR="0065344C">
          <w:rPr>
            <w:webHidden/>
          </w:rPr>
          <w:t>110</w:t>
        </w:r>
        <w:r>
          <w:rPr>
            <w:webHidden/>
          </w:rPr>
          <w:fldChar w:fldCharType="end"/>
        </w:r>
      </w:hyperlink>
    </w:p>
    <w:p w:rsidR="00D26474" w:rsidRDefault="00D26474">
      <w:pPr>
        <w:pStyle w:val="TOC3"/>
        <w:rPr>
          <w:sz w:val="24"/>
          <w:szCs w:val="24"/>
          <w:lang w:eastAsia="en-AU"/>
        </w:rPr>
      </w:pPr>
      <w:hyperlink w:anchor="_Toc122927311" w:history="1">
        <w:r w:rsidRPr="00A36697">
          <w:rPr>
            <w:rStyle w:val="Hyperlink"/>
          </w:rPr>
          <w:t>6.7.9 Reverse current income (increase in income)</w:t>
        </w:r>
        <w:r>
          <w:rPr>
            <w:webHidden/>
          </w:rPr>
          <w:tab/>
        </w:r>
        <w:r>
          <w:rPr>
            <w:webHidden/>
          </w:rPr>
          <w:fldChar w:fldCharType="begin"/>
        </w:r>
        <w:r>
          <w:rPr>
            <w:webHidden/>
          </w:rPr>
          <w:instrText xml:space="preserve"> PAGEREF _Toc122927311 \h </w:instrText>
        </w:r>
        <w:r>
          <w:rPr>
            <w:webHidden/>
          </w:rPr>
          <w:fldChar w:fldCharType="separate"/>
        </w:r>
        <w:r w:rsidR="0065344C">
          <w:rPr>
            <w:webHidden/>
          </w:rPr>
          <w:t>111</w:t>
        </w:r>
        <w:r>
          <w:rPr>
            <w:webHidden/>
          </w:rPr>
          <w:fldChar w:fldCharType="end"/>
        </w:r>
      </w:hyperlink>
    </w:p>
    <w:p w:rsidR="00D26474" w:rsidRDefault="00D26474">
      <w:pPr>
        <w:pStyle w:val="TOC2"/>
        <w:rPr>
          <w:color w:val="auto"/>
          <w:szCs w:val="24"/>
          <w:lang w:eastAsia="en-AU"/>
        </w:rPr>
      </w:pPr>
      <w:hyperlink w:anchor="_Toc122927312" w:history="1">
        <w:r w:rsidRPr="00A36697">
          <w:rPr>
            <w:rStyle w:val="Hyperlink"/>
          </w:rPr>
          <w:t>6.8 Current AIC Income Limits</w:t>
        </w:r>
        <w:r>
          <w:rPr>
            <w:webHidden/>
          </w:rPr>
          <w:tab/>
        </w:r>
        <w:r>
          <w:rPr>
            <w:webHidden/>
          </w:rPr>
          <w:fldChar w:fldCharType="begin"/>
        </w:r>
        <w:r>
          <w:rPr>
            <w:webHidden/>
          </w:rPr>
          <w:instrText xml:space="preserve"> PAGEREF _Toc122927312 \h </w:instrText>
        </w:r>
        <w:r>
          <w:rPr>
            <w:webHidden/>
          </w:rPr>
          <w:fldChar w:fldCharType="separate"/>
        </w:r>
        <w:r w:rsidR="0065344C">
          <w:rPr>
            <w:webHidden/>
          </w:rPr>
          <w:t>113</w:t>
        </w:r>
        <w:r>
          <w:rPr>
            <w:webHidden/>
          </w:rPr>
          <w:fldChar w:fldCharType="end"/>
        </w:r>
      </w:hyperlink>
    </w:p>
    <w:p w:rsidR="00D26474" w:rsidRDefault="00D26474">
      <w:pPr>
        <w:pStyle w:val="TOC3"/>
        <w:rPr>
          <w:sz w:val="24"/>
          <w:szCs w:val="24"/>
          <w:lang w:eastAsia="en-AU"/>
        </w:rPr>
      </w:pPr>
      <w:hyperlink w:anchor="_Toc122927313" w:history="1">
        <w:r w:rsidRPr="00A36697">
          <w:rPr>
            <w:rStyle w:val="Hyperlink"/>
          </w:rPr>
          <w:t>6.8.1 Parental Income Free Area</w:t>
        </w:r>
        <w:r>
          <w:rPr>
            <w:webHidden/>
          </w:rPr>
          <w:tab/>
        </w:r>
        <w:r>
          <w:rPr>
            <w:webHidden/>
          </w:rPr>
          <w:fldChar w:fldCharType="begin"/>
        </w:r>
        <w:r>
          <w:rPr>
            <w:webHidden/>
          </w:rPr>
          <w:instrText xml:space="preserve"> PAGEREF _Toc122927313 \h </w:instrText>
        </w:r>
        <w:r>
          <w:rPr>
            <w:webHidden/>
          </w:rPr>
          <w:fldChar w:fldCharType="separate"/>
        </w:r>
        <w:r w:rsidR="0065344C">
          <w:rPr>
            <w:webHidden/>
          </w:rPr>
          <w:t>113</w:t>
        </w:r>
        <w:r>
          <w:rPr>
            <w:webHidden/>
          </w:rPr>
          <w:fldChar w:fldCharType="end"/>
        </w:r>
      </w:hyperlink>
    </w:p>
    <w:p w:rsidR="00D26474" w:rsidRDefault="00D26474">
      <w:pPr>
        <w:pStyle w:val="TOC3"/>
        <w:rPr>
          <w:sz w:val="24"/>
          <w:szCs w:val="24"/>
          <w:lang w:eastAsia="en-AU"/>
        </w:rPr>
      </w:pPr>
      <w:hyperlink w:anchor="_Toc122927314" w:history="1">
        <w:r w:rsidRPr="00A36697">
          <w:rPr>
            <w:rStyle w:val="Hyperlink"/>
          </w:rPr>
          <w:t>6.8.2 Upper income limit</w:t>
        </w:r>
        <w:r>
          <w:rPr>
            <w:webHidden/>
          </w:rPr>
          <w:tab/>
        </w:r>
        <w:r>
          <w:rPr>
            <w:webHidden/>
          </w:rPr>
          <w:fldChar w:fldCharType="begin"/>
        </w:r>
        <w:r>
          <w:rPr>
            <w:webHidden/>
          </w:rPr>
          <w:instrText xml:space="preserve"> PAGEREF _Toc122927314 \h </w:instrText>
        </w:r>
        <w:r>
          <w:rPr>
            <w:webHidden/>
          </w:rPr>
          <w:fldChar w:fldCharType="separate"/>
        </w:r>
        <w:r w:rsidR="0065344C">
          <w:rPr>
            <w:webHidden/>
          </w:rPr>
          <w:t>113</w:t>
        </w:r>
        <w:r>
          <w:rPr>
            <w:webHidden/>
          </w:rPr>
          <w:fldChar w:fldCharType="end"/>
        </w:r>
      </w:hyperlink>
    </w:p>
    <w:p w:rsidR="00D26474" w:rsidRDefault="00D26474">
      <w:pPr>
        <w:pStyle w:val="TOC2"/>
        <w:rPr>
          <w:color w:val="auto"/>
          <w:szCs w:val="24"/>
          <w:lang w:eastAsia="en-AU"/>
        </w:rPr>
      </w:pPr>
      <w:hyperlink w:anchor="_Toc122927315" w:history="1">
        <w:r w:rsidRPr="00A36697">
          <w:rPr>
            <w:rStyle w:val="Hyperlink"/>
          </w:rPr>
          <w:t>6.9 Currency Exchange Rates</w:t>
        </w:r>
        <w:r>
          <w:rPr>
            <w:webHidden/>
          </w:rPr>
          <w:tab/>
        </w:r>
        <w:r>
          <w:rPr>
            <w:webHidden/>
          </w:rPr>
          <w:fldChar w:fldCharType="begin"/>
        </w:r>
        <w:r>
          <w:rPr>
            <w:webHidden/>
          </w:rPr>
          <w:instrText xml:space="preserve"> PAGEREF _Toc122927315 \h </w:instrText>
        </w:r>
        <w:r>
          <w:rPr>
            <w:webHidden/>
          </w:rPr>
          <w:fldChar w:fldCharType="separate"/>
        </w:r>
        <w:r w:rsidR="0065344C">
          <w:rPr>
            <w:webHidden/>
          </w:rPr>
          <w:t>113</w:t>
        </w:r>
        <w:r>
          <w:rPr>
            <w:webHidden/>
          </w:rPr>
          <w:fldChar w:fldCharType="end"/>
        </w:r>
      </w:hyperlink>
    </w:p>
    <w:p w:rsidR="00D26474" w:rsidRDefault="00D26474">
      <w:pPr>
        <w:pStyle w:val="TOC2"/>
        <w:rPr>
          <w:color w:val="auto"/>
          <w:szCs w:val="24"/>
          <w:lang w:eastAsia="en-AU"/>
        </w:rPr>
      </w:pPr>
      <w:hyperlink w:anchor="_Toc122927316" w:history="1">
        <w:r w:rsidRPr="00A36697">
          <w:rPr>
            <w:rStyle w:val="Hyperlink"/>
          </w:rPr>
          <w:t>Attachment A:  The structure of Australian schooling</w:t>
        </w:r>
        <w:r>
          <w:rPr>
            <w:webHidden/>
          </w:rPr>
          <w:tab/>
        </w:r>
        <w:r>
          <w:rPr>
            <w:webHidden/>
          </w:rPr>
          <w:fldChar w:fldCharType="begin"/>
        </w:r>
        <w:r>
          <w:rPr>
            <w:webHidden/>
          </w:rPr>
          <w:instrText xml:space="preserve"> PAGEREF _Toc122927316 \h </w:instrText>
        </w:r>
        <w:r>
          <w:rPr>
            <w:webHidden/>
          </w:rPr>
          <w:fldChar w:fldCharType="separate"/>
        </w:r>
        <w:r w:rsidR="0065344C">
          <w:rPr>
            <w:webHidden/>
          </w:rPr>
          <w:t>114</w:t>
        </w:r>
        <w:r>
          <w:rPr>
            <w:webHidden/>
          </w:rPr>
          <w:fldChar w:fldCharType="end"/>
        </w:r>
      </w:hyperlink>
    </w:p>
    <w:p w:rsidR="00D26474" w:rsidRDefault="00D26474">
      <w:pPr>
        <w:pStyle w:val="TOC2"/>
        <w:rPr>
          <w:color w:val="auto"/>
          <w:szCs w:val="24"/>
          <w:lang w:eastAsia="en-AU"/>
        </w:rPr>
      </w:pPr>
      <w:hyperlink w:anchor="_Toc122927317" w:history="1">
        <w:r w:rsidRPr="00A36697">
          <w:rPr>
            <w:rStyle w:val="Hyperlink"/>
          </w:rPr>
          <w:t>Attachment B:  Changes to the Policy Manual from 2005</w:t>
        </w:r>
        <w:r>
          <w:rPr>
            <w:webHidden/>
          </w:rPr>
          <w:tab/>
        </w:r>
        <w:r>
          <w:rPr>
            <w:webHidden/>
          </w:rPr>
          <w:fldChar w:fldCharType="begin"/>
        </w:r>
        <w:r>
          <w:rPr>
            <w:webHidden/>
          </w:rPr>
          <w:instrText xml:space="preserve"> PAGEREF _Toc122927317 \h </w:instrText>
        </w:r>
        <w:r>
          <w:rPr>
            <w:webHidden/>
          </w:rPr>
          <w:fldChar w:fldCharType="separate"/>
        </w:r>
        <w:r w:rsidR="0065344C">
          <w:rPr>
            <w:webHidden/>
          </w:rPr>
          <w:t>115</w:t>
        </w:r>
        <w:r>
          <w:rPr>
            <w:webHidden/>
          </w:rPr>
          <w:fldChar w:fldCharType="end"/>
        </w:r>
      </w:hyperlink>
    </w:p>
    <w:p w:rsidR="009F3395" w:rsidRDefault="00721FA4">
      <w:pPr>
        <w:pStyle w:val="Heading3"/>
        <w:spacing w:before="0" w:beforeAutospacing="0" w:after="0" w:afterAutospacing="0"/>
        <w:rPr>
          <w:rFonts w:ascii="Times New Roman" w:hAnsi="Times New Roman" w:cs="Times New Roman"/>
          <w:color w:val="000000"/>
          <w:sz w:val="24"/>
          <w:szCs w:val="32"/>
        </w:rPr>
      </w:pPr>
      <w:r>
        <w:rPr>
          <w:rFonts w:ascii="Times New Roman" w:eastAsia="Times New Roman" w:hAnsi="Times New Roman" w:cs="Times New Roman"/>
          <w:b w:val="0"/>
          <w:bCs w:val="0"/>
          <w:noProof/>
          <w:color w:val="000000"/>
          <w:sz w:val="24"/>
          <w:szCs w:val="35"/>
        </w:rPr>
        <w:fldChar w:fldCharType="end"/>
      </w:r>
    </w:p>
    <w:p w:rsidR="009F3395" w:rsidRDefault="009F3395">
      <w:pPr>
        <w:pStyle w:val="Heading2"/>
        <w:spacing w:before="0" w:beforeAutospacing="0" w:after="0" w:afterAutospacing="0"/>
        <w:rPr>
          <w:szCs w:val="35"/>
        </w:rPr>
      </w:pPr>
      <w:r>
        <w:rPr>
          <w:szCs w:val="35"/>
        </w:rPr>
        <w:br w:type="page"/>
      </w:r>
    </w:p>
    <w:p w:rsidR="009F3395" w:rsidRPr="004E177C" w:rsidRDefault="009F3395" w:rsidP="002D24F8">
      <w:pPr>
        <w:pStyle w:val="Heading1"/>
        <w:ind w:left="100"/>
      </w:pPr>
      <w:bookmarkStart w:id="9" w:name="_Toc122927034"/>
      <w:r w:rsidRPr="004E177C">
        <w:t>1 General</w:t>
      </w:r>
      <w:bookmarkEnd w:id="9"/>
    </w:p>
    <w:p w:rsidR="009F3395" w:rsidRDefault="009F3395">
      <w:pPr>
        <w:pStyle w:val="Heading2"/>
        <w:spacing w:before="0" w:beforeAutospacing="0" w:after="0" w:afterAutospacing="0"/>
        <w:rPr>
          <w:rFonts w:ascii="Times New Roman" w:hAnsi="Times New Roman" w:cs="Times New Roman"/>
          <w:sz w:val="24"/>
          <w:szCs w:val="24"/>
        </w:rPr>
      </w:pPr>
    </w:p>
    <w:p w:rsidR="004E177C" w:rsidRPr="004E177C" w:rsidRDefault="004E177C" w:rsidP="002D24F8">
      <w:pPr>
        <w:pStyle w:val="Heading2"/>
        <w:spacing w:before="0" w:beforeAutospacing="0" w:after="0" w:afterAutospacing="0"/>
        <w:ind w:left="100"/>
        <w:rPr>
          <w:rFonts w:ascii="Times New Roman" w:hAnsi="Times New Roman" w:cs="Times New Roman"/>
          <w:sz w:val="28"/>
        </w:rPr>
      </w:pPr>
      <w:bookmarkStart w:id="10" w:name="_1.1_Definitions"/>
      <w:bookmarkStart w:id="11" w:name="_Toc122927035"/>
      <w:bookmarkEnd w:id="10"/>
      <w:r w:rsidRPr="004E177C">
        <w:rPr>
          <w:rFonts w:ascii="Times New Roman" w:hAnsi="Times New Roman" w:cs="Times New Roman"/>
          <w:sz w:val="28"/>
        </w:rPr>
        <w:t>1.1 Definitions</w:t>
      </w:r>
      <w:r w:rsidR="00E3483C">
        <w:rPr>
          <w:rFonts w:ascii="Times New Roman" w:hAnsi="Times New Roman" w:cs="Times New Roman"/>
          <w:sz w:val="28"/>
        </w:rPr>
        <w:t xml:space="preserve"> for these Guidelines</w:t>
      </w:r>
      <w:bookmarkEnd w:id="11"/>
    </w:p>
    <w:p w:rsidR="004E177C" w:rsidRPr="004E177C" w:rsidRDefault="004E177C" w:rsidP="004E177C">
      <w:pPr>
        <w:ind w:left="100"/>
        <w:rPr>
          <w:b/>
          <w:bCs/>
          <w:color w:val="000000"/>
          <w:sz w:val="24"/>
          <w:szCs w:val="23"/>
        </w:rPr>
      </w:pPr>
    </w:p>
    <w:p w:rsidR="004E177C" w:rsidRDefault="00D45212" w:rsidP="004E177C">
      <w:pPr>
        <w:ind w:left="100"/>
        <w:rPr>
          <w:color w:val="000000"/>
          <w:sz w:val="24"/>
        </w:rPr>
      </w:pPr>
      <w:r>
        <w:rPr>
          <w:color w:val="000000"/>
          <w:sz w:val="24"/>
        </w:rPr>
        <w:t>F</w:t>
      </w:r>
      <w:r w:rsidR="004E177C">
        <w:rPr>
          <w:color w:val="000000"/>
          <w:sz w:val="24"/>
        </w:rPr>
        <w:t>or the purposes of th</w:t>
      </w:r>
      <w:r>
        <w:rPr>
          <w:color w:val="000000"/>
          <w:sz w:val="24"/>
        </w:rPr>
        <w:t>ese G</w:t>
      </w:r>
      <w:r w:rsidR="00A55677">
        <w:rPr>
          <w:color w:val="000000"/>
          <w:sz w:val="24"/>
        </w:rPr>
        <w:t>uidelines,</w:t>
      </w:r>
      <w:r w:rsidR="004E177C">
        <w:rPr>
          <w:color w:val="000000"/>
          <w:sz w:val="24"/>
        </w:rPr>
        <w:t xml:space="preserve"> the following definitions apply</w:t>
      </w:r>
      <w:r w:rsidR="00E3483C">
        <w:rPr>
          <w:color w:val="000000"/>
          <w:sz w:val="24"/>
        </w:rPr>
        <w:t>:</w:t>
      </w:r>
    </w:p>
    <w:p w:rsidR="004E177C" w:rsidRDefault="004E177C" w:rsidP="004E177C">
      <w:pPr>
        <w:ind w:left="100"/>
        <w:rPr>
          <w:color w:val="000000"/>
          <w:sz w:val="24"/>
        </w:rPr>
      </w:pPr>
    </w:p>
    <w:p w:rsidR="004E177C" w:rsidRDefault="00F73E0B" w:rsidP="004E177C">
      <w:pPr>
        <w:ind w:left="100"/>
        <w:rPr>
          <w:b/>
          <w:bCs/>
          <w:color w:val="000000"/>
          <w:sz w:val="24"/>
          <w:szCs w:val="23"/>
        </w:rPr>
      </w:pPr>
      <w:r w:rsidRPr="00F73E0B">
        <w:rPr>
          <w:b/>
          <w:bCs/>
          <w:color w:val="000000"/>
          <w:sz w:val="24"/>
          <w:szCs w:val="23"/>
        </w:rPr>
        <w:t>Act</w:t>
      </w:r>
      <w:r w:rsidR="004E177C">
        <w:rPr>
          <w:b/>
          <w:bCs/>
          <w:color w:val="000000"/>
          <w:sz w:val="24"/>
          <w:szCs w:val="23"/>
        </w:rPr>
        <w:t>, the</w:t>
      </w:r>
    </w:p>
    <w:p w:rsidR="004E177C" w:rsidRDefault="00A569E7" w:rsidP="004E177C">
      <w:pPr>
        <w:ind w:left="100"/>
        <w:rPr>
          <w:color w:val="000000"/>
          <w:sz w:val="24"/>
        </w:rPr>
      </w:pPr>
      <w:r>
        <w:rPr>
          <w:color w:val="000000"/>
          <w:sz w:val="24"/>
        </w:rPr>
        <w:t>u</w:t>
      </w:r>
      <w:r w:rsidR="004E177C">
        <w:rPr>
          <w:color w:val="000000"/>
          <w:sz w:val="24"/>
        </w:rPr>
        <w:t>nless otherw</w:t>
      </w:r>
      <w:smartTag w:uri="urn:schemas-microsoft-com:office:smarttags" w:element="PersonName">
        <w:r w:rsidR="004E177C">
          <w:rPr>
            <w:color w:val="000000"/>
            <w:sz w:val="24"/>
          </w:rPr>
          <w:t>is</w:t>
        </w:r>
      </w:smartTag>
      <w:r w:rsidR="004E177C">
        <w:rPr>
          <w:color w:val="000000"/>
          <w:sz w:val="24"/>
        </w:rPr>
        <w:t>e specified, for the purposes of th</w:t>
      </w:r>
      <w:r w:rsidR="00A55677">
        <w:rPr>
          <w:color w:val="000000"/>
          <w:sz w:val="24"/>
        </w:rPr>
        <w:t>ese guidelines</w:t>
      </w:r>
      <w:r w:rsidR="004E177C">
        <w:rPr>
          <w:color w:val="000000"/>
          <w:sz w:val="24"/>
        </w:rPr>
        <w:t xml:space="preserve"> any reference to </w:t>
      </w:r>
      <w:r w:rsidR="00EF468D">
        <w:rPr>
          <w:color w:val="000000"/>
          <w:sz w:val="24"/>
        </w:rPr>
        <w:t>‘</w:t>
      </w:r>
      <w:r w:rsidR="004E177C" w:rsidRPr="00F73E0B">
        <w:rPr>
          <w:iCs/>
          <w:color w:val="000000"/>
          <w:sz w:val="24"/>
        </w:rPr>
        <w:t>the</w:t>
      </w:r>
      <w:r w:rsidR="004E177C">
        <w:rPr>
          <w:i/>
          <w:iCs/>
          <w:color w:val="000000"/>
          <w:sz w:val="24"/>
        </w:rPr>
        <w:t xml:space="preserve"> </w:t>
      </w:r>
      <w:r w:rsidR="00F73E0B" w:rsidRPr="00F73E0B">
        <w:rPr>
          <w:iCs/>
          <w:color w:val="000000"/>
          <w:sz w:val="24"/>
        </w:rPr>
        <w:t>Act</w:t>
      </w:r>
      <w:r w:rsidR="00EF468D">
        <w:rPr>
          <w:iCs/>
          <w:color w:val="000000"/>
          <w:sz w:val="24"/>
        </w:rPr>
        <w:t>’</w:t>
      </w:r>
      <w:r w:rsidR="004E177C">
        <w:rPr>
          <w:color w:val="000000"/>
          <w:sz w:val="24"/>
        </w:rPr>
        <w:t xml:space="preserve"> means the </w:t>
      </w:r>
      <w:r w:rsidR="004E177C">
        <w:rPr>
          <w:i/>
          <w:iCs/>
          <w:color w:val="000000"/>
          <w:sz w:val="24"/>
        </w:rPr>
        <w:t>Student Ass</w:t>
      </w:r>
      <w:smartTag w:uri="urn:schemas-microsoft-com:office:smarttags" w:element="PersonName">
        <w:r w:rsidR="004E177C">
          <w:rPr>
            <w:i/>
            <w:iCs/>
            <w:color w:val="000000"/>
            <w:sz w:val="24"/>
          </w:rPr>
          <w:t>is</w:t>
        </w:r>
      </w:smartTag>
      <w:r w:rsidR="004E177C">
        <w:rPr>
          <w:i/>
          <w:iCs/>
          <w:color w:val="000000"/>
          <w:sz w:val="24"/>
        </w:rPr>
        <w:t xml:space="preserve">tance </w:t>
      </w:r>
      <w:r w:rsidR="00F73E0B" w:rsidRPr="003E19FB">
        <w:rPr>
          <w:i/>
          <w:iCs/>
          <w:color w:val="000000"/>
          <w:sz w:val="24"/>
        </w:rPr>
        <w:t>Act</w:t>
      </w:r>
      <w:r w:rsidR="004E177C">
        <w:rPr>
          <w:i/>
          <w:iCs/>
          <w:color w:val="000000"/>
          <w:sz w:val="24"/>
        </w:rPr>
        <w:t> 1973</w:t>
      </w:r>
      <w:r w:rsidR="004E177C">
        <w:rPr>
          <w:color w:val="000000"/>
          <w:sz w:val="24"/>
        </w:rPr>
        <w:t>.</w:t>
      </w:r>
    </w:p>
    <w:p w:rsidR="004E177C" w:rsidRDefault="004E177C" w:rsidP="004E177C">
      <w:pPr>
        <w:ind w:left="100"/>
        <w:rPr>
          <w:color w:val="000000"/>
          <w:sz w:val="24"/>
        </w:rPr>
      </w:pPr>
    </w:p>
    <w:p w:rsidR="00DE4EA1" w:rsidRPr="00DE4EA1" w:rsidRDefault="00DE4EA1" w:rsidP="004E177C">
      <w:pPr>
        <w:ind w:left="100"/>
        <w:rPr>
          <w:b/>
          <w:color w:val="000000"/>
          <w:sz w:val="24"/>
        </w:rPr>
      </w:pPr>
      <w:r w:rsidRPr="00DE4EA1">
        <w:rPr>
          <w:b/>
          <w:color w:val="000000"/>
          <w:sz w:val="24"/>
        </w:rPr>
        <w:t>AIC</w:t>
      </w:r>
    </w:p>
    <w:p w:rsidR="00DE4EA1" w:rsidRDefault="00DE4EA1" w:rsidP="004E177C">
      <w:pPr>
        <w:ind w:left="100"/>
        <w:rPr>
          <w:color w:val="000000"/>
          <w:sz w:val="24"/>
        </w:rPr>
      </w:pPr>
      <w:r>
        <w:rPr>
          <w:color w:val="000000"/>
          <w:sz w:val="24"/>
        </w:rPr>
        <w:t>means the Ass</w:t>
      </w:r>
      <w:smartTag w:uri="urn:schemas-microsoft-com:office:smarttags" w:element="PersonName">
        <w:r>
          <w:rPr>
            <w:color w:val="000000"/>
            <w:sz w:val="24"/>
          </w:rPr>
          <w:t>is</w:t>
        </w:r>
      </w:smartTag>
      <w:r>
        <w:rPr>
          <w:color w:val="000000"/>
          <w:sz w:val="24"/>
        </w:rPr>
        <w:t>tance for Isolated Children Scheme.</w:t>
      </w:r>
    </w:p>
    <w:p w:rsidR="00DE4EA1" w:rsidRDefault="00DE4EA1"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 xml:space="preserve">Appropriate </w:t>
      </w:r>
      <w:r w:rsidR="00E01CE8">
        <w:rPr>
          <w:b/>
          <w:bCs/>
          <w:color w:val="000000"/>
          <w:sz w:val="24"/>
          <w:szCs w:val="23"/>
        </w:rPr>
        <w:t>state school</w:t>
      </w:r>
    </w:p>
    <w:p w:rsidR="00194A35" w:rsidRDefault="00A569E7" w:rsidP="00194A3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means</w:t>
      </w:r>
      <w:r w:rsidR="00194A35">
        <w:rPr>
          <w:rFonts w:ascii="Times New Roman" w:hAnsi="Times New Roman" w:cs="Times New Roman"/>
          <w:color w:val="000000"/>
          <w:szCs w:val="20"/>
        </w:rPr>
        <w:t xml:space="preserve"> one which offers tuition at the </w:t>
      </w:r>
      <w:r w:rsidR="009B0027" w:rsidRPr="009B0027">
        <w:rPr>
          <w:rFonts w:ascii="Times New Roman" w:hAnsi="Times New Roman" w:cs="Times New Roman"/>
          <w:b/>
          <w:color w:val="000000"/>
          <w:szCs w:val="20"/>
        </w:rPr>
        <w:t>student</w:t>
      </w:r>
      <w:r w:rsidR="00194A35" w:rsidRPr="00943A2C">
        <w:rPr>
          <w:rFonts w:ascii="Times New Roman" w:hAnsi="Times New Roman" w:cs="Times New Roman"/>
          <w:b/>
          <w:color w:val="000000"/>
          <w:szCs w:val="20"/>
        </w:rPr>
        <w:t>’s</w:t>
      </w:r>
      <w:r w:rsidR="00194A35">
        <w:rPr>
          <w:rFonts w:ascii="Times New Roman" w:hAnsi="Times New Roman" w:cs="Times New Roman"/>
          <w:color w:val="000000"/>
          <w:szCs w:val="20"/>
        </w:rPr>
        <w:t xml:space="preserve"> level, that </w:t>
      </w:r>
      <w:smartTag w:uri="urn:schemas-microsoft-com:office:smarttags" w:element="PersonName">
        <w:r w:rsidR="00194A35">
          <w:rPr>
            <w:rFonts w:ascii="Times New Roman" w:hAnsi="Times New Roman" w:cs="Times New Roman"/>
            <w:color w:val="000000"/>
            <w:szCs w:val="20"/>
          </w:rPr>
          <w:t>is</w:t>
        </w:r>
      </w:smartTag>
      <w:r w:rsidR="00B22863">
        <w:rPr>
          <w:rFonts w:ascii="Times New Roman" w:hAnsi="Times New Roman" w:cs="Times New Roman"/>
          <w:color w:val="000000"/>
          <w:szCs w:val="20"/>
        </w:rPr>
        <w:t>,</w:t>
      </w:r>
      <w:r w:rsidR="00194A35">
        <w:rPr>
          <w:rFonts w:ascii="Times New Roman" w:hAnsi="Times New Roman" w:cs="Times New Roman"/>
          <w:color w:val="000000"/>
          <w:szCs w:val="20"/>
        </w:rPr>
        <w:t xml:space="preserve"> the year or grade for which the </w:t>
      </w:r>
      <w:r w:rsidR="009B0027" w:rsidRPr="00076473">
        <w:rPr>
          <w:rFonts w:ascii="Times New Roman" w:hAnsi="Times New Roman" w:cs="Times New Roman"/>
          <w:color w:val="000000"/>
          <w:szCs w:val="20"/>
        </w:rPr>
        <w:t>student</w:t>
      </w:r>
      <w:r w:rsidR="00194A35" w:rsidRPr="00076473">
        <w:rPr>
          <w:rFonts w:ascii="Times New Roman" w:hAnsi="Times New Roman" w:cs="Times New Roman"/>
          <w:color w:val="000000"/>
          <w:szCs w:val="20"/>
        </w:rPr>
        <w:t xml:space="preserve"> </w:t>
      </w:r>
      <w:smartTag w:uri="urn:schemas-microsoft-com:office:smarttags" w:element="PersonName">
        <w:r w:rsidR="00194A35" w:rsidRPr="00076473">
          <w:rPr>
            <w:rFonts w:ascii="Times New Roman" w:hAnsi="Times New Roman" w:cs="Times New Roman"/>
            <w:color w:val="000000"/>
            <w:szCs w:val="20"/>
          </w:rPr>
          <w:t>is</w:t>
        </w:r>
      </w:smartTag>
      <w:r w:rsidR="00194A35" w:rsidRPr="00076473">
        <w:rPr>
          <w:rFonts w:ascii="Times New Roman" w:hAnsi="Times New Roman" w:cs="Times New Roman"/>
          <w:color w:val="000000"/>
          <w:szCs w:val="20"/>
        </w:rPr>
        <w:t xml:space="preserve"> qualified to enrol. If a </w:t>
      </w:r>
      <w:r w:rsidR="009B0027" w:rsidRPr="00076473">
        <w:rPr>
          <w:rFonts w:ascii="Times New Roman" w:hAnsi="Times New Roman" w:cs="Times New Roman"/>
          <w:color w:val="000000"/>
          <w:szCs w:val="20"/>
        </w:rPr>
        <w:t>student</w:t>
      </w:r>
      <w:r w:rsidR="00194A35" w:rsidRPr="00076473">
        <w:rPr>
          <w:rFonts w:ascii="Times New Roman" w:hAnsi="Times New Roman" w:cs="Times New Roman"/>
          <w:color w:val="000000"/>
          <w:szCs w:val="20"/>
        </w:rPr>
        <w:t xml:space="preserve"> has</w:t>
      </w:r>
      <w:r w:rsidR="00194A35">
        <w:rPr>
          <w:rFonts w:ascii="Times New Roman" w:hAnsi="Times New Roman" w:cs="Times New Roman"/>
          <w:color w:val="000000"/>
          <w:szCs w:val="20"/>
        </w:rPr>
        <w:t xml:space="preserve"> a d</w:t>
      </w:r>
      <w:smartTag w:uri="urn:schemas-microsoft-com:office:smarttags" w:element="PersonName">
        <w:r w:rsidR="00194A35">
          <w:rPr>
            <w:rFonts w:ascii="Times New Roman" w:hAnsi="Times New Roman" w:cs="Times New Roman"/>
            <w:color w:val="000000"/>
            <w:szCs w:val="20"/>
          </w:rPr>
          <w:t>is</w:t>
        </w:r>
      </w:smartTag>
      <w:r w:rsidR="00194A35">
        <w:rPr>
          <w:rFonts w:ascii="Times New Roman" w:hAnsi="Times New Roman" w:cs="Times New Roman"/>
          <w:color w:val="000000"/>
          <w:szCs w:val="20"/>
        </w:rPr>
        <w:t xml:space="preserve">ability or other health-related condition or a special education need that requires a </w:t>
      </w:r>
      <w:r w:rsidR="006469D6" w:rsidRPr="006469D6">
        <w:rPr>
          <w:rFonts w:ascii="Times New Roman" w:hAnsi="Times New Roman" w:cs="Times New Roman"/>
          <w:b/>
          <w:color w:val="000000"/>
          <w:szCs w:val="20"/>
        </w:rPr>
        <w:t>special school</w:t>
      </w:r>
      <w:r w:rsidR="00194A35">
        <w:rPr>
          <w:rFonts w:ascii="Times New Roman" w:hAnsi="Times New Roman" w:cs="Times New Roman"/>
          <w:color w:val="000000"/>
          <w:szCs w:val="20"/>
        </w:rPr>
        <w:t xml:space="preserve"> programme, special facilities and/or a special environment, an </w:t>
      </w:r>
      <w:r w:rsidR="00F73E0B" w:rsidRPr="00F73E0B">
        <w:rPr>
          <w:rFonts w:ascii="Times New Roman" w:hAnsi="Times New Roman" w:cs="Times New Roman"/>
          <w:color w:val="000000"/>
          <w:szCs w:val="20"/>
        </w:rPr>
        <w:t>appropriate state school</w:t>
      </w:r>
      <w:r w:rsidR="00194A35">
        <w:rPr>
          <w:rFonts w:ascii="Times New Roman" w:hAnsi="Times New Roman" w:cs="Times New Roman"/>
          <w:color w:val="000000"/>
          <w:szCs w:val="20"/>
        </w:rPr>
        <w:t xml:space="preserve"> may be regarded as a state school that has or can provide access to the special programme, facilities and/or environment required for the </w:t>
      </w:r>
      <w:r w:rsidR="009B0027" w:rsidRPr="00076473">
        <w:rPr>
          <w:rFonts w:ascii="Times New Roman" w:hAnsi="Times New Roman" w:cs="Times New Roman"/>
          <w:color w:val="000000"/>
          <w:szCs w:val="20"/>
        </w:rPr>
        <w:t>student</w:t>
      </w:r>
      <w:r w:rsidR="00194A35">
        <w:rPr>
          <w:rFonts w:ascii="Times New Roman" w:hAnsi="Times New Roman" w:cs="Times New Roman"/>
          <w:color w:val="000000"/>
          <w:szCs w:val="20"/>
        </w:rPr>
        <w:t xml:space="preserve"> (see </w:t>
      </w:r>
      <w:hyperlink w:anchor="_4.3_Students_with_Special Needs" w:history="1">
        <w:r w:rsidR="00194A35" w:rsidRPr="00523795">
          <w:rPr>
            <w:rStyle w:val="Hyperlink"/>
            <w:rFonts w:ascii="Times New Roman" w:hAnsi="Times New Roman" w:cs="Times New Roman"/>
            <w:szCs w:val="20"/>
          </w:rPr>
          <w:t>4.3</w:t>
        </w:r>
      </w:hyperlink>
      <w:r w:rsidR="00194A35">
        <w:rPr>
          <w:rFonts w:ascii="Times New Roman" w:hAnsi="Times New Roman" w:cs="Times New Roman"/>
          <w:color w:val="000000"/>
          <w:szCs w:val="20"/>
        </w:rPr>
        <w:t>).</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Approved applicant</w:t>
      </w:r>
    </w:p>
    <w:p w:rsidR="004E177C" w:rsidRDefault="004E177C" w:rsidP="004E177C">
      <w:pPr>
        <w:ind w:left="100"/>
        <w:rPr>
          <w:color w:val="000000"/>
          <w:sz w:val="24"/>
        </w:rPr>
      </w:pPr>
      <w:r>
        <w:rPr>
          <w:color w:val="000000"/>
          <w:sz w:val="24"/>
        </w:rPr>
        <w:t>means a person who meets the conditions set down in </w:t>
      </w:r>
      <w:hyperlink w:anchor="_2.1_Who_can_be the Applicant?" w:history="1">
        <w:r w:rsidRPr="00342D6C">
          <w:rPr>
            <w:rStyle w:val="Hyperlink"/>
            <w:sz w:val="24"/>
          </w:rPr>
          <w:t>2.</w:t>
        </w:r>
        <w:r w:rsidRPr="00342D6C">
          <w:rPr>
            <w:rStyle w:val="Hyperlink"/>
            <w:sz w:val="24"/>
          </w:rPr>
          <w:t>1</w:t>
        </w:r>
      </w:hyperlink>
      <w:r>
        <w:rPr>
          <w:color w:val="000000"/>
          <w:sz w:val="24"/>
        </w:rPr>
        <w:t>.</w:t>
      </w:r>
    </w:p>
    <w:p w:rsidR="004E177C" w:rsidRDefault="004E177C" w:rsidP="004E177C">
      <w:pPr>
        <w:ind w:left="100"/>
        <w:rPr>
          <w:color w:val="000000"/>
          <w:sz w:val="24"/>
        </w:rPr>
      </w:pPr>
    </w:p>
    <w:p w:rsidR="004E177C" w:rsidRDefault="00283289" w:rsidP="004E177C">
      <w:pPr>
        <w:ind w:left="100"/>
        <w:rPr>
          <w:b/>
          <w:bCs/>
          <w:color w:val="000000"/>
          <w:sz w:val="24"/>
          <w:szCs w:val="23"/>
        </w:rPr>
      </w:pPr>
      <w:smartTag w:uri="urn:schemas-microsoft-com:office:smarttags" w:element="country-region">
        <w:smartTag w:uri="urn:schemas-microsoft-com:office:smarttags" w:element="place">
          <w:r>
            <w:rPr>
              <w:b/>
              <w:bCs/>
              <w:color w:val="000000"/>
              <w:sz w:val="24"/>
              <w:szCs w:val="23"/>
            </w:rPr>
            <w:t>Australia</w:t>
          </w:r>
        </w:smartTag>
      </w:smartTag>
    </w:p>
    <w:p w:rsidR="004E177C" w:rsidRDefault="004E177C" w:rsidP="004E177C">
      <w:pPr>
        <w:ind w:left="100"/>
        <w:rPr>
          <w:color w:val="000000"/>
          <w:sz w:val="24"/>
        </w:rPr>
      </w:pPr>
      <w:r>
        <w:rPr>
          <w:color w:val="000000"/>
          <w:sz w:val="24"/>
        </w:rPr>
        <w:t xml:space="preserve">means </w:t>
      </w:r>
      <w:smartTag w:uri="urn:schemas-microsoft-com:office:smarttags" w:element="country-region">
        <w:smartTag w:uri="urn:schemas-microsoft-com:office:smarttags" w:element="place">
          <w:r w:rsidR="00F73E0B" w:rsidRPr="00F73E0B">
            <w:rPr>
              <w:color w:val="000000"/>
              <w:sz w:val="24"/>
            </w:rPr>
            <w:t>Australia</w:t>
          </w:r>
        </w:smartTag>
      </w:smartTag>
      <w:r>
        <w:rPr>
          <w:color w:val="000000"/>
          <w:sz w:val="24"/>
        </w:rPr>
        <w:t xml:space="preserve"> and its external territories (including </w:t>
      </w:r>
      <w:smartTag w:uri="urn:schemas-microsoft-com:office:smarttags" w:element="place">
        <w:r>
          <w:rPr>
            <w:color w:val="000000"/>
            <w:sz w:val="24"/>
          </w:rPr>
          <w:t>Chr</w:t>
        </w:r>
        <w:smartTag w:uri="urn:schemas-microsoft-com:office:smarttags" w:element="PersonName">
          <w:r>
            <w:rPr>
              <w:color w:val="000000"/>
              <w:sz w:val="24"/>
            </w:rPr>
            <w:t>is</w:t>
          </w:r>
        </w:smartTag>
        <w:r>
          <w:rPr>
            <w:color w:val="000000"/>
            <w:sz w:val="24"/>
          </w:rPr>
          <w:t>tmas Island</w:t>
        </w:r>
      </w:smartTag>
      <w:r>
        <w:rPr>
          <w:color w:val="000000"/>
          <w:sz w:val="24"/>
        </w:rPr>
        <w:t xml:space="preserve">, </w:t>
      </w:r>
      <w:smartTag w:uri="urn:schemas-microsoft-com:office:smarttags" w:element="place">
        <w:r>
          <w:rPr>
            <w:color w:val="000000"/>
            <w:sz w:val="24"/>
          </w:rPr>
          <w:t>Norfolk Island</w:t>
        </w:r>
      </w:smartTag>
      <w:r>
        <w:rPr>
          <w:color w:val="000000"/>
          <w:sz w:val="24"/>
        </w:rPr>
        <w:t xml:space="preserve"> and Cocos (Keeling) </w:t>
      </w:r>
      <w:smartTag w:uri="urn:schemas-microsoft-com:office:smarttags" w:element="place">
        <w:r>
          <w:rPr>
            <w:color w:val="000000"/>
            <w:sz w:val="24"/>
          </w:rPr>
          <w:t>Islands</w:t>
        </w:r>
      </w:smartTag>
      <w:r>
        <w:rPr>
          <w:color w:val="000000"/>
          <w:sz w:val="24"/>
        </w:rPr>
        <w:t>.</w:t>
      </w:r>
    </w:p>
    <w:p w:rsidR="004E177C" w:rsidRDefault="004E177C" w:rsidP="004E177C">
      <w:pPr>
        <w:ind w:left="100"/>
        <w:rPr>
          <w:color w:val="000000"/>
          <w:sz w:val="24"/>
        </w:rPr>
      </w:pPr>
    </w:p>
    <w:p w:rsidR="004E177C" w:rsidRPr="00451CD3" w:rsidRDefault="004E177C" w:rsidP="004E177C">
      <w:pPr>
        <w:ind w:left="100"/>
        <w:rPr>
          <w:bCs/>
          <w:color w:val="000000"/>
          <w:sz w:val="24"/>
          <w:szCs w:val="23"/>
        </w:rPr>
      </w:pPr>
      <w:r>
        <w:rPr>
          <w:b/>
          <w:bCs/>
          <w:color w:val="000000"/>
          <w:sz w:val="24"/>
          <w:szCs w:val="23"/>
        </w:rPr>
        <w:t>Centrelink</w:t>
      </w:r>
      <w:r w:rsidR="00451CD3">
        <w:rPr>
          <w:b/>
          <w:bCs/>
          <w:color w:val="000000"/>
          <w:sz w:val="24"/>
          <w:szCs w:val="23"/>
        </w:rPr>
        <w:t xml:space="preserve"> </w:t>
      </w:r>
      <w:r w:rsidR="00451CD3" w:rsidRPr="00451CD3">
        <w:rPr>
          <w:bCs/>
          <w:color w:val="000000"/>
          <w:sz w:val="24"/>
          <w:szCs w:val="23"/>
        </w:rPr>
        <w:t>(as per the</w:t>
      </w:r>
      <w:r w:rsidR="00451CD3">
        <w:rPr>
          <w:bCs/>
          <w:color w:val="000000"/>
          <w:sz w:val="24"/>
          <w:szCs w:val="23"/>
        </w:rPr>
        <w:t xml:space="preserve"> Commonwealth Service Delivery Agency Act, 1997)</w:t>
      </w:r>
    </w:p>
    <w:p w:rsidR="000071D7" w:rsidRDefault="004E177C" w:rsidP="004E177C">
      <w:pPr>
        <w:ind w:left="100"/>
        <w:rPr>
          <w:color w:val="000000"/>
          <w:sz w:val="24"/>
        </w:rPr>
      </w:pPr>
      <w:r>
        <w:rPr>
          <w:color w:val="000000"/>
          <w:sz w:val="24"/>
        </w:rPr>
        <w:t>means the organ</w:t>
      </w:r>
      <w:smartTag w:uri="urn:schemas-microsoft-com:office:smarttags" w:element="PersonName">
        <w:r>
          <w:rPr>
            <w:color w:val="000000"/>
            <w:sz w:val="24"/>
          </w:rPr>
          <w:t>is</w:t>
        </w:r>
      </w:smartTag>
      <w:r>
        <w:rPr>
          <w:color w:val="000000"/>
          <w:sz w:val="24"/>
        </w:rPr>
        <w:t xml:space="preserve">ation set up to provide a wide range of </w:t>
      </w:r>
      <w:r w:rsidR="00283289" w:rsidRPr="00B1319F">
        <w:rPr>
          <w:color w:val="000000"/>
          <w:sz w:val="24"/>
        </w:rPr>
        <w:t>Australia</w:t>
      </w:r>
      <w:r w:rsidR="0076562A" w:rsidRPr="00B1319F">
        <w:rPr>
          <w:color w:val="000000"/>
          <w:sz w:val="24"/>
        </w:rPr>
        <w:t>n</w:t>
      </w:r>
      <w:r>
        <w:rPr>
          <w:color w:val="000000"/>
          <w:sz w:val="24"/>
        </w:rPr>
        <w:t xml:space="preserve"> Government services to the </w:t>
      </w:r>
      <w:r w:rsidR="00283289" w:rsidRPr="00B1319F">
        <w:rPr>
          <w:color w:val="000000"/>
          <w:sz w:val="24"/>
        </w:rPr>
        <w:t>Australia</w:t>
      </w:r>
      <w:r w:rsidRPr="00B1319F">
        <w:rPr>
          <w:color w:val="000000"/>
          <w:sz w:val="24"/>
        </w:rPr>
        <w:t>n</w:t>
      </w:r>
      <w:r>
        <w:rPr>
          <w:color w:val="000000"/>
          <w:sz w:val="24"/>
        </w:rPr>
        <w:t xml:space="preserve"> community.</w:t>
      </w:r>
      <w:r w:rsidR="00EC5A59">
        <w:rPr>
          <w:color w:val="000000"/>
          <w:sz w:val="24"/>
        </w:rPr>
        <w:t xml:space="preserve">  Th</w:t>
      </w:r>
      <w:smartTag w:uri="urn:schemas-microsoft-com:office:smarttags" w:element="PersonName">
        <w:r w:rsidR="00EC5A59">
          <w:rPr>
            <w:color w:val="000000"/>
            <w:sz w:val="24"/>
          </w:rPr>
          <w:t>is</w:t>
        </w:r>
      </w:smartTag>
      <w:r w:rsidR="00EC5A59">
        <w:rPr>
          <w:color w:val="000000"/>
          <w:sz w:val="24"/>
        </w:rPr>
        <w:t xml:space="preserve"> organ</w:t>
      </w:r>
      <w:smartTag w:uri="urn:schemas-microsoft-com:office:smarttags" w:element="PersonName">
        <w:r w:rsidR="00EC5A59">
          <w:rPr>
            <w:color w:val="000000"/>
            <w:sz w:val="24"/>
          </w:rPr>
          <w:t>is</w:t>
        </w:r>
      </w:smartTag>
      <w:r w:rsidR="00EC5A59">
        <w:rPr>
          <w:color w:val="000000"/>
          <w:sz w:val="24"/>
        </w:rPr>
        <w:t xml:space="preserve">ation </w:t>
      </w:r>
      <w:smartTag w:uri="urn:schemas-microsoft-com:office:smarttags" w:element="PersonName">
        <w:r w:rsidR="00EC5A59">
          <w:rPr>
            <w:color w:val="000000"/>
            <w:sz w:val="24"/>
          </w:rPr>
          <w:t>is</w:t>
        </w:r>
      </w:smartTag>
      <w:r w:rsidR="00EC5A59">
        <w:rPr>
          <w:color w:val="000000"/>
          <w:sz w:val="24"/>
        </w:rPr>
        <w:t xml:space="preserve"> also known as the Commonwealth Service Delivery Agency.</w:t>
      </w:r>
    </w:p>
    <w:p w:rsidR="004E177C" w:rsidRDefault="004E177C" w:rsidP="004E177C">
      <w:pPr>
        <w:ind w:left="100"/>
        <w:rPr>
          <w:color w:val="000000"/>
          <w:sz w:val="24"/>
        </w:rPr>
      </w:pPr>
    </w:p>
    <w:p w:rsidR="004E177C" w:rsidRDefault="004E177C" w:rsidP="004E177C">
      <w:pPr>
        <w:ind w:left="100"/>
        <w:rPr>
          <w:b/>
          <w:bCs/>
          <w:color w:val="000000"/>
          <w:sz w:val="24"/>
          <w:szCs w:val="23"/>
        </w:rPr>
      </w:pPr>
      <w:r>
        <w:rPr>
          <w:b/>
          <w:bCs/>
          <w:color w:val="000000"/>
          <w:sz w:val="24"/>
          <w:szCs w:val="23"/>
        </w:rPr>
        <w:t>Centrelink AIC Processing Centre</w:t>
      </w:r>
    </w:p>
    <w:p w:rsidR="000071D7" w:rsidRDefault="004E177C" w:rsidP="004E177C">
      <w:pPr>
        <w:ind w:left="100"/>
        <w:rPr>
          <w:color w:val="000000"/>
          <w:sz w:val="24"/>
        </w:rPr>
      </w:pPr>
      <w:r>
        <w:rPr>
          <w:color w:val="000000"/>
          <w:sz w:val="24"/>
        </w:rPr>
        <w:t>means the organ</w:t>
      </w:r>
      <w:smartTag w:uri="urn:schemas-microsoft-com:office:smarttags" w:element="PersonName">
        <w:r>
          <w:rPr>
            <w:color w:val="000000"/>
            <w:sz w:val="24"/>
          </w:rPr>
          <w:t>is</w:t>
        </w:r>
      </w:smartTag>
      <w:r>
        <w:rPr>
          <w:color w:val="000000"/>
          <w:sz w:val="24"/>
        </w:rPr>
        <w:t xml:space="preserve">ational unit that </w:t>
      </w:r>
      <w:smartTag w:uri="urn:schemas-microsoft-com:office:smarttags" w:element="PersonName">
        <w:r>
          <w:rPr>
            <w:color w:val="000000"/>
            <w:sz w:val="24"/>
          </w:rPr>
          <w:t>is</w:t>
        </w:r>
      </w:smartTag>
      <w:r>
        <w:rPr>
          <w:color w:val="000000"/>
          <w:sz w:val="24"/>
        </w:rPr>
        <w:t xml:space="preserve"> responsible for the assessment</w:t>
      </w:r>
      <w:r w:rsidR="00DE4EA1">
        <w:rPr>
          <w:color w:val="000000"/>
          <w:sz w:val="24"/>
        </w:rPr>
        <w:t>,</w:t>
      </w:r>
      <w:r w:rsidR="00D2695B">
        <w:rPr>
          <w:color w:val="000000"/>
          <w:sz w:val="24"/>
        </w:rPr>
        <w:t xml:space="preserve"> </w:t>
      </w:r>
      <w:r>
        <w:rPr>
          <w:color w:val="000000"/>
          <w:sz w:val="24"/>
        </w:rPr>
        <w:t>and processing of AIC claim forms and benefits</w:t>
      </w:r>
      <w:r w:rsidR="000071D7">
        <w:rPr>
          <w:color w:val="000000"/>
          <w:sz w:val="24"/>
        </w:rPr>
        <w:t>.</w:t>
      </w:r>
    </w:p>
    <w:p w:rsidR="004E177C" w:rsidRDefault="004E177C" w:rsidP="004E177C">
      <w:pPr>
        <w:ind w:left="100"/>
        <w:rPr>
          <w:b/>
          <w:bCs/>
          <w:color w:val="000000"/>
          <w:sz w:val="24"/>
          <w:szCs w:val="23"/>
        </w:rPr>
      </w:pPr>
    </w:p>
    <w:p w:rsidR="002F6DBE" w:rsidRDefault="002F6DBE" w:rsidP="002F6DBE">
      <w:pPr>
        <w:ind w:left="100"/>
        <w:rPr>
          <w:b/>
          <w:bCs/>
          <w:color w:val="000000"/>
          <w:sz w:val="24"/>
          <w:szCs w:val="23"/>
        </w:rPr>
      </w:pPr>
      <w:r>
        <w:rPr>
          <w:b/>
          <w:bCs/>
          <w:color w:val="000000"/>
          <w:sz w:val="24"/>
          <w:szCs w:val="23"/>
        </w:rPr>
        <w:t>Circumstances beyond the family’s control</w:t>
      </w:r>
    </w:p>
    <w:p w:rsidR="002F6DBE" w:rsidRDefault="002F6DBE" w:rsidP="002F6DBE">
      <w:pPr>
        <w:ind w:left="100"/>
        <w:rPr>
          <w:color w:val="000000"/>
          <w:sz w:val="24"/>
        </w:rPr>
      </w:pPr>
      <w:r>
        <w:rPr>
          <w:color w:val="000000"/>
          <w:sz w:val="24"/>
        </w:rPr>
        <w:t xml:space="preserve">means matters such as the death or illness of a member of the </w:t>
      </w:r>
      <w:r w:rsidRPr="00076473">
        <w:rPr>
          <w:color w:val="000000"/>
          <w:sz w:val="24"/>
        </w:rPr>
        <w:t>student’s</w:t>
      </w:r>
      <w:r>
        <w:rPr>
          <w:color w:val="000000"/>
          <w:sz w:val="24"/>
        </w:rPr>
        <w:t xml:space="preserve"> </w:t>
      </w:r>
      <w:r w:rsidRPr="00F91F44">
        <w:rPr>
          <w:b/>
          <w:color w:val="000000"/>
          <w:sz w:val="24"/>
        </w:rPr>
        <w:t>family</w:t>
      </w:r>
      <w:r>
        <w:rPr>
          <w:color w:val="000000"/>
          <w:sz w:val="24"/>
        </w:rPr>
        <w:t xml:space="preserve">, impassable roads, or participation in a sporting or cultural event for which the </w:t>
      </w:r>
      <w:r w:rsidRPr="009B0027">
        <w:rPr>
          <w:b/>
          <w:color w:val="000000"/>
          <w:sz w:val="24"/>
        </w:rPr>
        <w:t>student</w:t>
      </w:r>
      <w:r>
        <w:rPr>
          <w:color w:val="000000"/>
          <w:sz w:val="24"/>
        </w:rPr>
        <w:t xml:space="preserve"> was selected as a school, State or Territory or national representative.</w:t>
      </w:r>
    </w:p>
    <w:p w:rsidR="002F6DBE" w:rsidRDefault="002F6DBE" w:rsidP="002F6DBE">
      <w:pPr>
        <w:ind w:left="100"/>
        <w:rPr>
          <w:color w:val="000000"/>
          <w:sz w:val="24"/>
        </w:rPr>
      </w:pPr>
    </w:p>
    <w:p w:rsidR="002F6DBE" w:rsidRDefault="002F6DBE" w:rsidP="002F6DBE">
      <w:pPr>
        <w:ind w:left="100"/>
        <w:rPr>
          <w:color w:val="000000"/>
          <w:sz w:val="24"/>
        </w:rPr>
      </w:pPr>
      <w:r>
        <w:rPr>
          <w:color w:val="000000"/>
          <w:sz w:val="24"/>
        </w:rPr>
        <w:t>It does not include:</w:t>
      </w:r>
    </w:p>
    <w:p w:rsidR="002F6DBE" w:rsidRPr="00076473" w:rsidRDefault="002F6DBE" w:rsidP="00EE0138">
      <w:pPr>
        <w:numPr>
          <w:ilvl w:val="0"/>
          <w:numId w:val="7"/>
        </w:numPr>
        <w:ind w:left="100" w:firstLine="300"/>
        <w:rPr>
          <w:color w:val="000000"/>
          <w:sz w:val="24"/>
        </w:rPr>
      </w:pPr>
      <w:r w:rsidRPr="00076473">
        <w:rPr>
          <w:color w:val="000000"/>
          <w:sz w:val="24"/>
        </w:rPr>
        <w:t>a vacation taken by the student during term with or without the family, or</w:t>
      </w:r>
    </w:p>
    <w:p w:rsidR="002F6DBE" w:rsidRDefault="002F6DBE" w:rsidP="00EE0138">
      <w:pPr>
        <w:numPr>
          <w:ilvl w:val="0"/>
          <w:numId w:val="7"/>
        </w:numPr>
        <w:ind w:left="600" w:hanging="200"/>
        <w:rPr>
          <w:color w:val="000000"/>
          <w:sz w:val="24"/>
        </w:rPr>
      </w:pPr>
      <w:r>
        <w:rPr>
          <w:color w:val="000000"/>
          <w:sz w:val="24"/>
        </w:rPr>
        <w:t>a change (unforseen or otherw</w:t>
      </w:r>
      <w:smartTag w:uri="urn:schemas-microsoft-com:office:smarttags" w:element="PersonName">
        <w:r>
          <w:rPr>
            <w:color w:val="000000"/>
            <w:sz w:val="24"/>
          </w:rPr>
          <w:t>is</w:t>
        </w:r>
      </w:smartTag>
      <w:r>
        <w:rPr>
          <w:color w:val="000000"/>
          <w:sz w:val="24"/>
        </w:rPr>
        <w:t>e) that enables a formerly ineligible student to qualify.</w:t>
      </w:r>
    </w:p>
    <w:p w:rsidR="002F6DBE" w:rsidRPr="00FF7ADA" w:rsidRDefault="002F6DBE" w:rsidP="002F6DBE">
      <w:pPr>
        <w:ind w:left="100"/>
        <w:rPr>
          <w:bCs/>
          <w:color w:val="000000"/>
          <w:sz w:val="24"/>
          <w:szCs w:val="23"/>
        </w:rPr>
      </w:pPr>
      <w:r w:rsidRPr="00FF7ADA">
        <w:rPr>
          <w:bCs/>
          <w:color w:val="000000"/>
          <w:sz w:val="24"/>
          <w:szCs w:val="23"/>
        </w:rPr>
        <w:t xml:space="preserve">(see </w:t>
      </w:r>
      <w:hyperlink w:anchor="_4.2.10_Rule_3" w:history="1">
        <w:r w:rsidRPr="00FF7ADA">
          <w:rPr>
            <w:rStyle w:val="Hyperlink"/>
            <w:bCs/>
            <w:sz w:val="24"/>
            <w:szCs w:val="23"/>
          </w:rPr>
          <w:t>4.2.10</w:t>
        </w:r>
      </w:hyperlink>
      <w:r w:rsidRPr="00FF7ADA">
        <w:rPr>
          <w:bCs/>
          <w:color w:val="000000"/>
          <w:sz w:val="24"/>
          <w:szCs w:val="23"/>
        </w:rPr>
        <w:t>)</w:t>
      </w:r>
    </w:p>
    <w:p w:rsidR="002F6DBE" w:rsidRDefault="002F6DBE" w:rsidP="004E177C">
      <w:pPr>
        <w:ind w:left="100"/>
        <w:rPr>
          <w:b/>
          <w:bCs/>
          <w:color w:val="000000"/>
          <w:sz w:val="24"/>
          <w:szCs w:val="23"/>
        </w:rPr>
      </w:pPr>
    </w:p>
    <w:p w:rsidR="00A03151" w:rsidRDefault="00A03151" w:rsidP="004E177C">
      <w:pPr>
        <w:ind w:left="100"/>
        <w:rPr>
          <w:b/>
          <w:bCs/>
          <w:color w:val="000000"/>
          <w:sz w:val="24"/>
          <w:szCs w:val="23"/>
        </w:rPr>
      </w:pPr>
      <w:r>
        <w:rPr>
          <w:b/>
          <w:bCs/>
          <w:color w:val="000000"/>
          <w:sz w:val="24"/>
          <w:szCs w:val="23"/>
        </w:rPr>
        <w:t>Claim</w:t>
      </w:r>
      <w:r w:rsidR="00D2695B">
        <w:rPr>
          <w:b/>
          <w:bCs/>
          <w:color w:val="000000"/>
          <w:sz w:val="24"/>
          <w:szCs w:val="23"/>
        </w:rPr>
        <w:t>, the</w:t>
      </w:r>
    </w:p>
    <w:p w:rsidR="00A03151" w:rsidRDefault="00A569E7" w:rsidP="004E177C">
      <w:pPr>
        <w:ind w:left="100"/>
        <w:rPr>
          <w:bCs/>
          <w:color w:val="000000"/>
          <w:sz w:val="24"/>
          <w:szCs w:val="23"/>
        </w:rPr>
      </w:pPr>
      <w:r>
        <w:rPr>
          <w:bCs/>
          <w:color w:val="000000"/>
          <w:sz w:val="24"/>
          <w:szCs w:val="23"/>
        </w:rPr>
        <w:t>m</w:t>
      </w:r>
      <w:r w:rsidR="00A03151">
        <w:rPr>
          <w:bCs/>
          <w:color w:val="000000"/>
          <w:sz w:val="24"/>
          <w:szCs w:val="23"/>
        </w:rPr>
        <w:t>eans the application which provides the appropriate information required for assessment of eligibility for payments under AIC.</w:t>
      </w:r>
      <w:r w:rsidR="00226936">
        <w:rPr>
          <w:bCs/>
          <w:color w:val="000000"/>
          <w:sz w:val="24"/>
          <w:szCs w:val="23"/>
        </w:rPr>
        <w:t xml:space="preserve">  Th</w:t>
      </w:r>
      <w:smartTag w:uri="urn:schemas-microsoft-com:office:smarttags" w:element="PersonName">
        <w:r w:rsidR="00226936">
          <w:rPr>
            <w:bCs/>
            <w:color w:val="000000"/>
            <w:sz w:val="24"/>
            <w:szCs w:val="23"/>
          </w:rPr>
          <w:t>is</w:t>
        </w:r>
      </w:smartTag>
      <w:r w:rsidR="00226936">
        <w:rPr>
          <w:bCs/>
          <w:color w:val="000000"/>
          <w:sz w:val="24"/>
          <w:szCs w:val="23"/>
        </w:rPr>
        <w:t xml:space="preserve"> may include what </w:t>
      </w:r>
      <w:smartTag w:uri="urn:schemas-microsoft-com:office:smarttags" w:element="PersonName">
        <w:r w:rsidR="00226936">
          <w:rPr>
            <w:bCs/>
            <w:color w:val="000000"/>
            <w:sz w:val="24"/>
            <w:szCs w:val="23"/>
          </w:rPr>
          <w:t>is</w:t>
        </w:r>
      </w:smartTag>
      <w:r w:rsidR="00226936">
        <w:rPr>
          <w:bCs/>
          <w:color w:val="000000"/>
          <w:sz w:val="24"/>
          <w:szCs w:val="23"/>
        </w:rPr>
        <w:t xml:space="preserve"> known as an End of Year (EoY) review form.</w:t>
      </w:r>
    </w:p>
    <w:p w:rsidR="00A03151" w:rsidRDefault="00A03151" w:rsidP="004E177C">
      <w:pPr>
        <w:ind w:left="100"/>
        <w:rPr>
          <w:bCs/>
          <w:color w:val="000000"/>
          <w:sz w:val="24"/>
          <w:szCs w:val="23"/>
        </w:rPr>
      </w:pPr>
    </w:p>
    <w:p w:rsidR="004E177C" w:rsidRDefault="002F6DBE" w:rsidP="004E177C">
      <w:pPr>
        <w:ind w:left="100"/>
        <w:rPr>
          <w:b/>
          <w:bCs/>
          <w:color w:val="000000"/>
          <w:sz w:val="24"/>
          <w:szCs w:val="23"/>
        </w:rPr>
      </w:pPr>
      <w:r>
        <w:rPr>
          <w:b/>
          <w:bCs/>
          <w:color w:val="000000"/>
          <w:sz w:val="24"/>
          <w:szCs w:val="23"/>
        </w:rPr>
        <w:br w:type="page"/>
      </w:r>
      <w:r w:rsidR="004E177C">
        <w:rPr>
          <w:b/>
          <w:bCs/>
          <w:color w:val="000000"/>
          <w:sz w:val="24"/>
          <w:szCs w:val="23"/>
        </w:rPr>
        <w:lastRenderedPageBreak/>
        <w:t>Custody</w:t>
      </w:r>
    </w:p>
    <w:p w:rsidR="004E177C" w:rsidRDefault="00A569E7" w:rsidP="004E177C">
      <w:pPr>
        <w:pStyle w:val="BodyTextIndent2"/>
      </w:pPr>
      <w:r>
        <w:t>u</w:t>
      </w:r>
      <w:r w:rsidR="004E177C">
        <w:t>nless otherw</w:t>
      </w:r>
      <w:smartTag w:uri="urn:schemas-microsoft-com:office:smarttags" w:element="PersonName">
        <w:r w:rsidR="004E177C">
          <w:t>is</w:t>
        </w:r>
      </w:smartTag>
      <w:r w:rsidR="004E177C">
        <w:t>e specified, for the purposes of th</w:t>
      </w:r>
      <w:r w:rsidR="00A55677">
        <w:t>ese guidelines,</w:t>
      </w:r>
      <w:r w:rsidR="004E177C">
        <w:t xml:space="preserve"> any reference to ‘</w:t>
      </w:r>
      <w:r w:rsidR="00F91F44" w:rsidRPr="00F91F44">
        <w:t>custody</w:t>
      </w:r>
      <w:r w:rsidR="004E177C" w:rsidRPr="00F91F44">
        <w:t>’</w:t>
      </w:r>
      <w:r w:rsidR="004E177C">
        <w:t xml:space="preserve"> should be taken as those contained in parenting orders (a formal document lodged with the court which sets out parenting arrangements, including matters such as contact and residence agreements, resolved between parties with a counsellor).</w:t>
      </w:r>
    </w:p>
    <w:p w:rsidR="004E177C" w:rsidRDefault="004E177C" w:rsidP="004E177C">
      <w:pPr>
        <w:ind w:left="100"/>
        <w:rPr>
          <w:color w:val="000000"/>
          <w:sz w:val="24"/>
        </w:rPr>
      </w:pPr>
    </w:p>
    <w:p w:rsidR="00E91D62" w:rsidRDefault="00E91D62" w:rsidP="004E177C">
      <w:pPr>
        <w:ind w:left="100"/>
        <w:rPr>
          <w:bCs/>
          <w:color w:val="000000"/>
          <w:sz w:val="24"/>
          <w:szCs w:val="23"/>
        </w:rPr>
      </w:pPr>
      <w:r>
        <w:rPr>
          <w:b/>
          <w:bCs/>
          <w:color w:val="000000"/>
          <w:sz w:val="24"/>
          <w:szCs w:val="23"/>
        </w:rPr>
        <w:t>Dec</w:t>
      </w:r>
      <w:smartTag w:uri="urn:schemas-microsoft-com:office:smarttags" w:element="PersonName">
        <w:r>
          <w:rPr>
            <w:b/>
            <w:bCs/>
            <w:color w:val="000000"/>
            <w:sz w:val="24"/>
            <w:szCs w:val="23"/>
          </w:rPr>
          <w:t>is</w:t>
        </w:r>
      </w:smartTag>
      <w:r>
        <w:rPr>
          <w:b/>
          <w:bCs/>
          <w:color w:val="000000"/>
          <w:sz w:val="24"/>
          <w:szCs w:val="23"/>
        </w:rPr>
        <w:t>ion Maker</w:t>
      </w:r>
    </w:p>
    <w:p w:rsidR="00E91D62" w:rsidRDefault="003E19FB" w:rsidP="004E177C">
      <w:pPr>
        <w:ind w:left="100"/>
        <w:rPr>
          <w:bCs/>
          <w:color w:val="000000"/>
          <w:sz w:val="24"/>
          <w:szCs w:val="23"/>
        </w:rPr>
      </w:pPr>
      <w:r>
        <w:rPr>
          <w:bCs/>
          <w:color w:val="000000"/>
          <w:sz w:val="24"/>
          <w:szCs w:val="23"/>
        </w:rPr>
        <w:t>m</w:t>
      </w:r>
      <w:r w:rsidR="00E91D62">
        <w:rPr>
          <w:bCs/>
          <w:color w:val="000000"/>
          <w:sz w:val="24"/>
          <w:szCs w:val="23"/>
        </w:rPr>
        <w:t xml:space="preserve">eans an officer who </w:t>
      </w:r>
      <w:smartTag w:uri="urn:schemas-microsoft-com:office:smarttags" w:element="PersonName">
        <w:r w:rsidR="005B4054">
          <w:rPr>
            <w:bCs/>
            <w:color w:val="000000"/>
            <w:sz w:val="24"/>
            <w:szCs w:val="23"/>
          </w:rPr>
          <w:t>is</w:t>
        </w:r>
      </w:smartTag>
      <w:r w:rsidR="005B4054">
        <w:rPr>
          <w:bCs/>
          <w:color w:val="000000"/>
          <w:sz w:val="24"/>
          <w:szCs w:val="23"/>
        </w:rPr>
        <w:t xml:space="preserve"> author</w:t>
      </w:r>
      <w:smartTag w:uri="urn:schemas-microsoft-com:office:smarttags" w:element="PersonName">
        <w:r w:rsidR="005B4054">
          <w:rPr>
            <w:bCs/>
            <w:color w:val="000000"/>
            <w:sz w:val="24"/>
            <w:szCs w:val="23"/>
          </w:rPr>
          <w:t>is</w:t>
        </w:r>
      </w:smartTag>
      <w:r w:rsidR="005B4054">
        <w:rPr>
          <w:bCs/>
          <w:color w:val="000000"/>
          <w:sz w:val="24"/>
          <w:szCs w:val="23"/>
        </w:rPr>
        <w:t>ed to make an initial dec</w:t>
      </w:r>
      <w:smartTag w:uri="urn:schemas-microsoft-com:office:smarttags" w:element="PersonName">
        <w:r w:rsidR="005B4054">
          <w:rPr>
            <w:bCs/>
            <w:color w:val="000000"/>
            <w:sz w:val="24"/>
            <w:szCs w:val="23"/>
          </w:rPr>
          <w:t>is</w:t>
        </w:r>
      </w:smartTag>
      <w:r w:rsidR="005B4054">
        <w:rPr>
          <w:bCs/>
          <w:color w:val="000000"/>
          <w:sz w:val="24"/>
          <w:szCs w:val="23"/>
        </w:rPr>
        <w:t>ion regarding eligibility for an AIC allowance.</w:t>
      </w:r>
    </w:p>
    <w:p w:rsidR="00DE4EA1" w:rsidRDefault="00DE4EA1"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Department</w:t>
      </w:r>
    </w:p>
    <w:p w:rsidR="00DE4EA1" w:rsidRDefault="004E177C" w:rsidP="004E177C">
      <w:pPr>
        <w:ind w:left="100"/>
        <w:rPr>
          <w:color w:val="000000"/>
          <w:sz w:val="24"/>
        </w:rPr>
      </w:pPr>
      <w:r>
        <w:rPr>
          <w:color w:val="000000"/>
          <w:sz w:val="24"/>
        </w:rPr>
        <w:t xml:space="preserve">means the </w:t>
      </w:r>
      <w:r w:rsidR="00F73E0B" w:rsidRPr="009B0027">
        <w:rPr>
          <w:color w:val="000000"/>
          <w:sz w:val="24"/>
        </w:rPr>
        <w:t>Australia</w:t>
      </w:r>
      <w:r w:rsidRPr="009B0027">
        <w:rPr>
          <w:color w:val="000000"/>
          <w:sz w:val="24"/>
        </w:rPr>
        <w:t>n</w:t>
      </w:r>
      <w:r>
        <w:rPr>
          <w:color w:val="000000"/>
          <w:sz w:val="24"/>
        </w:rPr>
        <w:t xml:space="preserve"> Government </w:t>
      </w:r>
      <w:r w:rsidR="00F91F44" w:rsidRPr="009B0027">
        <w:rPr>
          <w:color w:val="000000"/>
          <w:sz w:val="24"/>
        </w:rPr>
        <w:t>Department</w:t>
      </w:r>
      <w:r>
        <w:rPr>
          <w:color w:val="000000"/>
          <w:sz w:val="24"/>
        </w:rPr>
        <w:t xml:space="preserve"> of Education, Science and Training (DEST).</w:t>
      </w:r>
    </w:p>
    <w:p w:rsidR="00DE4EA1" w:rsidRDefault="00DE4EA1" w:rsidP="004E177C">
      <w:pPr>
        <w:ind w:left="100"/>
        <w:rPr>
          <w:color w:val="000000"/>
          <w:sz w:val="24"/>
        </w:rPr>
      </w:pPr>
    </w:p>
    <w:p w:rsidR="001117EA" w:rsidRDefault="001117EA" w:rsidP="004E177C">
      <w:pPr>
        <w:ind w:left="100"/>
        <w:rPr>
          <w:b/>
          <w:bCs/>
          <w:color w:val="000000"/>
          <w:sz w:val="24"/>
          <w:szCs w:val="23"/>
        </w:rPr>
      </w:pPr>
      <w:r>
        <w:rPr>
          <w:b/>
          <w:bCs/>
          <w:color w:val="000000"/>
          <w:sz w:val="24"/>
          <w:szCs w:val="23"/>
        </w:rPr>
        <w:t>D</w:t>
      </w:r>
      <w:smartTag w:uri="urn:schemas-microsoft-com:office:smarttags" w:element="PersonName">
        <w:r>
          <w:rPr>
            <w:b/>
            <w:bCs/>
            <w:color w:val="000000"/>
            <w:sz w:val="24"/>
            <w:szCs w:val="23"/>
          </w:rPr>
          <w:t>is</w:t>
        </w:r>
      </w:smartTag>
      <w:r>
        <w:rPr>
          <w:b/>
          <w:bCs/>
          <w:color w:val="000000"/>
          <w:sz w:val="24"/>
          <w:szCs w:val="23"/>
        </w:rPr>
        <w:t xml:space="preserve">ability or </w:t>
      </w:r>
      <w:r w:rsidR="00943A2C">
        <w:rPr>
          <w:b/>
          <w:bCs/>
          <w:color w:val="000000"/>
          <w:sz w:val="24"/>
          <w:szCs w:val="23"/>
        </w:rPr>
        <w:t xml:space="preserve">other </w:t>
      </w:r>
      <w:r>
        <w:rPr>
          <w:b/>
          <w:bCs/>
          <w:color w:val="000000"/>
          <w:sz w:val="24"/>
          <w:szCs w:val="23"/>
        </w:rPr>
        <w:t>health related condition</w:t>
      </w:r>
    </w:p>
    <w:p w:rsidR="001117EA" w:rsidRPr="003E19FB" w:rsidRDefault="003E19FB" w:rsidP="003E19FB">
      <w:pPr>
        <w:ind w:left="100"/>
        <w:rPr>
          <w:color w:val="000000"/>
          <w:sz w:val="24"/>
          <w:szCs w:val="24"/>
        </w:rPr>
      </w:pPr>
      <w:r w:rsidRPr="003E19FB">
        <w:rPr>
          <w:color w:val="000000"/>
          <w:sz w:val="24"/>
          <w:szCs w:val="24"/>
        </w:rPr>
        <w:t>m</w:t>
      </w:r>
      <w:r w:rsidR="001117EA" w:rsidRPr="003E19FB">
        <w:rPr>
          <w:color w:val="000000"/>
          <w:sz w:val="24"/>
          <w:szCs w:val="24"/>
        </w:rPr>
        <w:t>eans</w:t>
      </w:r>
      <w:r>
        <w:rPr>
          <w:color w:val="000000"/>
          <w:sz w:val="24"/>
          <w:szCs w:val="24"/>
        </w:rPr>
        <w:t>:</w:t>
      </w:r>
    </w:p>
    <w:p w:rsidR="001117EA" w:rsidRDefault="001117EA" w:rsidP="00EE0138">
      <w:pPr>
        <w:numPr>
          <w:ilvl w:val="0"/>
          <w:numId w:val="84"/>
        </w:numPr>
        <w:ind w:left="200" w:firstLine="0"/>
        <w:rPr>
          <w:color w:val="000000"/>
          <w:sz w:val="24"/>
        </w:rPr>
      </w:pPr>
      <w:r>
        <w:rPr>
          <w:color w:val="000000"/>
          <w:sz w:val="24"/>
        </w:rPr>
        <w:t>a physical or intellectual d</w:t>
      </w:r>
      <w:smartTag w:uri="urn:schemas-microsoft-com:office:smarttags" w:element="PersonName">
        <w:r>
          <w:rPr>
            <w:color w:val="000000"/>
            <w:sz w:val="24"/>
          </w:rPr>
          <w:t>is</w:t>
        </w:r>
      </w:smartTag>
      <w:r>
        <w:rPr>
          <w:color w:val="000000"/>
          <w:sz w:val="24"/>
        </w:rPr>
        <w:t>ability; or</w:t>
      </w:r>
    </w:p>
    <w:p w:rsidR="001117EA" w:rsidRDefault="001117EA" w:rsidP="00EE0138">
      <w:pPr>
        <w:numPr>
          <w:ilvl w:val="0"/>
          <w:numId w:val="84"/>
        </w:numPr>
        <w:ind w:left="200" w:firstLine="0"/>
        <w:rPr>
          <w:color w:val="000000"/>
          <w:sz w:val="24"/>
        </w:rPr>
      </w:pPr>
      <w:r>
        <w:rPr>
          <w:color w:val="000000"/>
          <w:sz w:val="24"/>
        </w:rPr>
        <w:t>a psychological, emotional or behavioural problem; or</w:t>
      </w:r>
    </w:p>
    <w:p w:rsidR="001117EA" w:rsidRDefault="001117EA" w:rsidP="00EE0138">
      <w:pPr>
        <w:numPr>
          <w:ilvl w:val="0"/>
          <w:numId w:val="84"/>
        </w:numPr>
        <w:ind w:left="200" w:firstLine="0"/>
        <w:rPr>
          <w:color w:val="000000"/>
          <w:sz w:val="24"/>
        </w:rPr>
      </w:pPr>
      <w:r>
        <w:rPr>
          <w:color w:val="000000"/>
          <w:sz w:val="24"/>
        </w:rPr>
        <w:t>a medical condition; or</w:t>
      </w:r>
    </w:p>
    <w:p w:rsidR="001117EA" w:rsidRDefault="001117EA" w:rsidP="00EE0138">
      <w:pPr>
        <w:numPr>
          <w:ilvl w:val="0"/>
          <w:numId w:val="84"/>
        </w:numPr>
        <w:ind w:left="200" w:firstLine="0"/>
        <w:rPr>
          <w:color w:val="000000"/>
          <w:sz w:val="24"/>
        </w:rPr>
      </w:pPr>
      <w:r>
        <w:rPr>
          <w:color w:val="000000"/>
          <w:sz w:val="24"/>
        </w:rPr>
        <w:t>pregnancy.</w:t>
      </w:r>
    </w:p>
    <w:p w:rsidR="001117EA" w:rsidRDefault="001117EA"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Eligible applicant</w:t>
      </w:r>
    </w:p>
    <w:p w:rsidR="004E177C" w:rsidRDefault="004E177C" w:rsidP="004E177C">
      <w:pPr>
        <w:ind w:left="100"/>
        <w:rPr>
          <w:color w:val="000000"/>
          <w:sz w:val="24"/>
        </w:rPr>
      </w:pPr>
      <w:r>
        <w:rPr>
          <w:color w:val="000000"/>
          <w:sz w:val="24"/>
        </w:rPr>
        <w:t>means a person who, for the purpose of AIC, meets:</w:t>
      </w:r>
    </w:p>
    <w:p w:rsidR="004E177C" w:rsidRDefault="004E177C" w:rsidP="00EE0138">
      <w:pPr>
        <w:numPr>
          <w:ilvl w:val="0"/>
          <w:numId w:val="4"/>
        </w:numPr>
        <w:ind w:left="700" w:hanging="400"/>
        <w:rPr>
          <w:color w:val="000000"/>
          <w:sz w:val="24"/>
        </w:rPr>
      </w:pPr>
      <w:r>
        <w:rPr>
          <w:color w:val="000000"/>
          <w:sz w:val="24"/>
        </w:rPr>
        <w:t xml:space="preserve">the definition of an </w:t>
      </w:r>
      <w:r w:rsidR="00F73E0B" w:rsidRPr="00F73E0B">
        <w:rPr>
          <w:b/>
          <w:color w:val="000000"/>
          <w:sz w:val="24"/>
        </w:rPr>
        <w:t>approved applicant</w:t>
      </w:r>
      <w:r>
        <w:rPr>
          <w:color w:val="000000"/>
          <w:sz w:val="24"/>
        </w:rPr>
        <w:t xml:space="preserve"> set out in </w:t>
      </w:r>
      <w:hyperlink w:anchor="_2.1_Who_can_be the Applicant?" w:history="1">
        <w:r w:rsidRPr="00901FF2">
          <w:rPr>
            <w:rStyle w:val="Hyperlink"/>
            <w:sz w:val="24"/>
          </w:rPr>
          <w:t>2.</w:t>
        </w:r>
        <w:r w:rsidRPr="00901FF2">
          <w:rPr>
            <w:rStyle w:val="Hyperlink"/>
            <w:sz w:val="24"/>
          </w:rPr>
          <w:t>1</w:t>
        </w:r>
      </w:hyperlink>
      <w:r w:rsidR="003E19FB">
        <w:rPr>
          <w:color w:val="000000"/>
          <w:sz w:val="24"/>
        </w:rPr>
        <w:t>; and</w:t>
      </w:r>
    </w:p>
    <w:p w:rsidR="004E177C" w:rsidRDefault="004E177C" w:rsidP="00EE0138">
      <w:pPr>
        <w:numPr>
          <w:ilvl w:val="0"/>
          <w:numId w:val="4"/>
        </w:numPr>
        <w:ind w:left="700" w:hanging="400"/>
        <w:rPr>
          <w:color w:val="000000"/>
          <w:sz w:val="24"/>
        </w:rPr>
      </w:pPr>
      <w:r>
        <w:rPr>
          <w:color w:val="000000"/>
          <w:sz w:val="24"/>
        </w:rPr>
        <w:t xml:space="preserve">the residency requirements set out in </w:t>
      </w:r>
      <w:hyperlink w:anchor="_2.2_Residence_Requirements_for Appr" w:history="1">
        <w:r w:rsidRPr="00761BE4">
          <w:rPr>
            <w:rStyle w:val="Hyperlink"/>
            <w:sz w:val="24"/>
          </w:rPr>
          <w:t>2</w:t>
        </w:r>
        <w:r w:rsidRPr="00761BE4">
          <w:rPr>
            <w:rStyle w:val="Hyperlink"/>
            <w:sz w:val="24"/>
          </w:rPr>
          <w:t>.</w:t>
        </w:r>
        <w:r w:rsidRPr="00761BE4">
          <w:rPr>
            <w:rStyle w:val="Hyperlink"/>
            <w:sz w:val="24"/>
          </w:rPr>
          <w:t>2</w:t>
        </w:r>
      </w:hyperlink>
      <w:r w:rsidR="003E19FB">
        <w:rPr>
          <w:color w:val="000000"/>
          <w:sz w:val="24"/>
        </w:rPr>
        <w:t>;</w:t>
      </w:r>
      <w:r>
        <w:rPr>
          <w:color w:val="000000"/>
          <w:sz w:val="24"/>
        </w:rPr>
        <w:t xml:space="preserve"> and</w:t>
      </w:r>
    </w:p>
    <w:p w:rsidR="004E177C" w:rsidRDefault="004E177C" w:rsidP="00EE0138">
      <w:pPr>
        <w:numPr>
          <w:ilvl w:val="0"/>
          <w:numId w:val="4"/>
        </w:numPr>
        <w:ind w:left="800" w:hanging="500"/>
        <w:rPr>
          <w:color w:val="000000"/>
          <w:sz w:val="24"/>
        </w:rPr>
      </w:pPr>
      <w:r>
        <w:rPr>
          <w:color w:val="000000"/>
          <w:sz w:val="24"/>
        </w:rPr>
        <w:t>the prov</w:t>
      </w:r>
      <w:smartTag w:uri="urn:schemas-microsoft-com:office:smarttags" w:element="PersonName">
        <w:r>
          <w:rPr>
            <w:color w:val="000000"/>
            <w:sz w:val="24"/>
          </w:rPr>
          <w:t>is</w:t>
        </w:r>
      </w:smartTag>
      <w:r>
        <w:rPr>
          <w:color w:val="000000"/>
          <w:sz w:val="24"/>
        </w:rPr>
        <w:t xml:space="preserve">ions regarding receipt of other </w:t>
      </w:r>
      <w:r w:rsidR="00283289" w:rsidRPr="00B1319F">
        <w:rPr>
          <w:color w:val="000000"/>
          <w:sz w:val="24"/>
        </w:rPr>
        <w:t>Australia</w:t>
      </w:r>
      <w:r w:rsidR="0076562A" w:rsidRPr="00B1319F">
        <w:rPr>
          <w:color w:val="000000"/>
          <w:sz w:val="24"/>
        </w:rPr>
        <w:t>n</w:t>
      </w:r>
      <w:r w:rsidR="0076562A">
        <w:rPr>
          <w:color w:val="000000"/>
          <w:sz w:val="24"/>
        </w:rPr>
        <w:t xml:space="preserve"> Government</w:t>
      </w:r>
      <w:r>
        <w:rPr>
          <w:color w:val="000000"/>
          <w:sz w:val="24"/>
        </w:rPr>
        <w:t xml:space="preserve"> ass</w:t>
      </w:r>
      <w:smartTag w:uri="urn:schemas-microsoft-com:office:smarttags" w:element="PersonName">
        <w:r>
          <w:rPr>
            <w:color w:val="000000"/>
            <w:sz w:val="24"/>
          </w:rPr>
          <w:t>is</w:t>
        </w:r>
      </w:smartTag>
      <w:r>
        <w:rPr>
          <w:color w:val="000000"/>
          <w:sz w:val="24"/>
        </w:rPr>
        <w:t xml:space="preserve">tance set out in </w:t>
      </w:r>
      <w:hyperlink w:anchor="_2.3_Other_Australian_Government Ass" w:history="1">
        <w:r w:rsidRPr="00CC40E4">
          <w:rPr>
            <w:rStyle w:val="Hyperlink"/>
            <w:sz w:val="24"/>
          </w:rPr>
          <w:t>2</w:t>
        </w:r>
        <w:r w:rsidRPr="00CC40E4">
          <w:rPr>
            <w:rStyle w:val="Hyperlink"/>
            <w:sz w:val="24"/>
          </w:rPr>
          <w:t>.</w:t>
        </w:r>
        <w:r w:rsidRPr="00CC40E4">
          <w:rPr>
            <w:rStyle w:val="Hyperlink"/>
            <w:sz w:val="24"/>
          </w:rPr>
          <w:t>3</w:t>
        </w:r>
      </w:hyperlink>
      <w:r>
        <w:rPr>
          <w:color w:val="000000"/>
          <w:sz w:val="24"/>
        </w:rPr>
        <w:t>.</w:t>
      </w:r>
    </w:p>
    <w:p w:rsidR="004E177C" w:rsidRDefault="004E177C" w:rsidP="004E177C">
      <w:pPr>
        <w:ind w:left="300"/>
        <w:rPr>
          <w:color w:val="000000"/>
          <w:sz w:val="24"/>
        </w:rPr>
      </w:pPr>
    </w:p>
    <w:p w:rsidR="004E177C" w:rsidRDefault="004E177C" w:rsidP="004E177C">
      <w:pPr>
        <w:ind w:left="100"/>
        <w:rPr>
          <w:b/>
          <w:bCs/>
          <w:color w:val="000000"/>
          <w:sz w:val="24"/>
          <w:szCs w:val="23"/>
        </w:rPr>
      </w:pPr>
      <w:r>
        <w:rPr>
          <w:b/>
          <w:bCs/>
          <w:color w:val="000000"/>
          <w:sz w:val="24"/>
          <w:szCs w:val="23"/>
        </w:rPr>
        <w:t>Eligible student</w:t>
      </w:r>
    </w:p>
    <w:p w:rsidR="004E177C" w:rsidRDefault="004E177C" w:rsidP="004E177C">
      <w:pPr>
        <w:ind w:left="100"/>
        <w:rPr>
          <w:color w:val="000000"/>
          <w:sz w:val="24"/>
        </w:rPr>
      </w:pPr>
      <w:r>
        <w:rPr>
          <w:color w:val="000000"/>
          <w:sz w:val="24"/>
        </w:rPr>
        <w:t>means a person who, for the purposes of AIC:</w:t>
      </w:r>
    </w:p>
    <w:p w:rsidR="004E177C" w:rsidRDefault="004E177C" w:rsidP="00EE0138">
      <w:pPr>
        <w:numPr>
          <w:ilvl w:val="0"/>
          <w:numId w:val="5"/>
        </w:numPr>
        <w:ind w:left="700" w:hanging="400"/>
        <w:rPr>
          <w:color w:val="000000"/>
          <w:sz w:val="24"/>
        </w:rPr>
      </w:pPr>
      <w:r>
        <w:rPr>
          <w:color w:val="000000"/>
          <w:sz w:val="24"/>
        </w:rPr>
        <w:t xml:space="preserve">meets the general eligibility conditions set out in </w:t>
      </w:r>
      <w:hyperlink w:anchor="_3_Student_Eligibility" w:history="1">
        <w:r w:rsidRPr="00036806">
          <w:rPr>
            <w:rStyle w:val="Hyperlink"/>
            <w:sz w:val="24"/>
          </w:rPr>
          <w:t>P</w:t>
        </w:r>
        <w:r w:rsidRPr="00036806">
          <w:rPr>
            <w:rStyle w:val="Hyperlink"/>
            <w:sz w:val="24"/>
          </w:rPr>
          <w:t>a</w:t>
        </w:r>
        <w:r w:rsidRPr="00036806">
          <w:rPr>
            <w:rStyle w:val="Hyperlink"/>
            <w:sz w:val="24"/>
          </w:rPr>
          <w:t>rt 3</w:t>
        </w:r>
      </w:hyperlink>
      <w:r>
        <w:rPr>
          <w:color w:val="000000"/>
          <w:sz w:val="24"/>
        </w:rPr>
        <w:t>, and</w:t>
      </w:r>
    </w:p>
    <w:p w:rsidR="004E177C" w:rsidRDefault="004E177C" w:rsidP="00EE0138">
      <w:pPr>
        <w:numPr>
          <w:ilvl w:val="0"/>
          <w:numId w:val="5"/>
        </w:numPr>
        <w:ind w:left="700" w:hanging="400"/>
        <w:rPr>
          <w:color w:val="000000"/>
          <w:sz w:val="24"/>
        </w:rPr>
      </w:pPr>
      <w:r>
        <w:rPr>
          <w:color w:val="000000"/>
          <w:sz w:val="24"/>
        </w:rPr>
        <w:t xml:space="preserve">meets (or </w:t>
      </w:r>
      <w:smartTag w:uri="urn:schemas-microsoft-com:office:smarttags" w:element="PersonName">
        <w:r>
          <w:rPr>
            <w:color w:val="000000"/>
            <w:sz w:val="24"/>
          </w:rPr>
          <w:t>is</w:t>
        </w:r>
      </w:smartTag>
      <w:r>
        <w:rPr>
          <w:color w:val="000000"/>
          <w:sz w:val="24"/>
        </w:rPr>
        <w:t xml:space="preserve"> deemed to meet) one of the conditions for geographic </w:t>
      </w:r>
      <w:smartTag w:uri="urn:schemas-microsoft-com:office:smarttags" w:element="PersonName">
        <w:r>
          <w:rPr>
            <w:color w:val="000000"/>
            <w:sz w:val="24"/>
          </w:rPr>
          <w:t>is</w:t>
        </w:r>
      </w:smartTag>
      <w:r>
        <w:rPr>
          <w:color w:val="000000"/>
          <w:sz w:val="24"/>
        </w:rPr>
        <w:t xml:space="preserve">olation set out in </w:t>
      </w:r>
      <w:hyperlink w:anchor="_4_Isolation_Conditions" w:history="1">
        <w:r w:rsidRPr="00BB33D7">
          <w:rPr>
            <w:rStyle w:val="Hyperlink"/>
            <w:sz w:val="24"/>
          </w:rPr>
          <w:t>Par</w:t>
        </w:r>
        <w:r w:rsidRPr="00BB33D7">
          <w:rPr>
            <w:rStyle w:val="Hyperlink"/>
            <w:sz w:val="24"/>
          </w:rPr>
          <w:t>t</w:t>
        </w:r>
        <w:r w:rsidRPr="00BB33D7">
          <w:rPr>
            <w:rStyle w:val="Hyperlink"/>
            <w:sz w:val="24"/>
          </w:rPr>
          <w:t> 4</w:t>
        </w:r>
      </w:hyperlink>
      <w:r>
        <w:rPr>
          <w:color w:val="000000"/>
          <w:sz w:val="24"/>
        </w:rPr>
        <w:t>, and</w:t>
      </w:r>
    </w:p>
    <w:p w:rsidR="004E177C" w:rsidRDefault="004E177C" w:rsidP="00EE0138">
      <w:pPr>
        <w:numPr>
          <w:ilvl w:val="0"/>
          <w:numId w:val="5"/>
        </w:numPr>
        <w:ind w:left="700" w:hanging="400"/>
        <w:rPr>
          <w:color w:val="000000"/>
          <w:sz w:val="24"/>
        </w:rPr>
      </w:pPr>
      <w:r>
        <w:rPr>
          <w:color w:val="000000"/>
          <w:sz w:val="24"/>
        </w:rPr>
        <w:t>qualifies for an allowance because he or she either boards away from home, lives in a second family home or studies by d</w:t>
      </w:r>
      <w:smartTag w:uri="urn:schemas-microsoft-com:office:smarttags" w:element="PersonName">
        <w:r>
          <w:rPr>
            <w:color w:val="000000"/>
            <w:sz w:val="24"/>
          </w:rPr>
          <w:t>is</w:t>
        </w:r>
      </w:smartTag>
      <w:r>
        <w:rPr>
          <w:color w:val="000000"/>
          <w:sz w:val="24"/>
        </w:rPr>
        <w:t>tance education methods (see </w:t>
      </w:r>
      <w:hyperlink w:anchor="_5_AIC_Allowances" w:history="1">
        <w:r w:rsidRPr="00847075">
          <w:rPr>
            <w:rStyle w:val="Hyperlink"/>
            <w:sz w:val="24"/>
          </w:rPr>
          <w:t>Part</w:t>
        </w:r>
        <w:r w:rsidRPr="00847075">
          <w:rPr>
            <w:rStyle w:val="Hyperlink"/>
            <w:sz w:val="24"/>
          </w:rPr>
          <w:t> </w:t>
        </w:r>
        <w:r w:rsidRPr="00847075">
          <w:rPr>
            <w:rStyle w:val="Hyperlink"/>
            <w:sz w:val="24"/>
          </w:rPr>
          <w:t>5</w:t>
        </w:r>
      </w:hyperlink>
      <w:r>
        <w:rPr>
          <w:color w:val="000000"/>
          <w:sz w:val="24"/>
        </w:rPr>
        <w:t>).</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Family</w:t>
      </w:r>
    </w:p>
    <w:p w:rsidR="004E177C" w:rsidRDefault="004E177C" w:rsidP="004E177C">
      <w:pPr>
        <w:ind w:left="100"/>
        <w:rPr>
          <w:color w:val="000000"/>
          <w:sz w:val="24"/>
        </w:rPr>
      </w:pPr>
      <w:r>
        <w:rPr>
          <w:color w:val="000000"/>
          <w:sz w:val="24"/>
        </w:rPr>
        <w:t xml:space="preserve">means a </w:t>
      </w:r>
      <w:r w:rsidR="00F91F44" w:rsidRPr="009B0027">
        <w:rPr>
          <w:color w:val="000000"/>
          <w:sz w:val="24"/>
        </w:rPr>
        <w:t>family</w:t>
      </w:r>
      <w:r>
        <w:rPr>
          <w:color w:val="000000"/>
          <w:sz w:val="24"/>
        </w:rPr>
        <w:t xml:space="preserve"> unit compr</w:t>
      </w:r>
      <w:smartTag w:uri="urn:schemas-microsoft-com:office:smarttags" w:element="PersonName">
        <w:r>
          <w:rPr>
            <w:color w:val="000000"/>
            <w:sz w:val="24"/>
          </w:rPr>
          <w:t>is</w:t>
        </w:r>
      </w:smartTag>
      <w:r>
        <w:rPr>
          <w:color w:val="000000"/>
          <w:sz w:val="24"/>
        </w:rPr>
        <w:t xml:space="preserve">ing the </w:t>
      </w:r>
      <w:r w:rsidR="006469D6" w:rsidRPr="006469D6">
        <w:rPr>
          <w:b/>
          <w:color w:val="000000"/>
          <w:sz w:val="24"/>
        </w:rPr>
        <w:t>parent</w:t>
      </w:r>
      <w:r>
        <w:rPr>
          <w:color w:val="000000"/>
          <w:sz w:val="24"/>
        </w:rPr>
        <w:t xml:space="preserve">(s) and their natural or adopted children. A person within the </w:t>
      </w:r>
      <w:r w:rsidR="00F91F44" w:rsidRPr="009B0027">
        <w:rPr>
          <w:color w:val="000000"/>
          <w:sz w:val="24"/>
        </w:rPr>
        <w:t>family</w:t>
      </w:r>
      <w:r>
        <w:rPr>
          <w:color w:val="000000"/>
          <w:sz w:val="24"/>
        </w:rPr>
        <w:t xml:space="preserve"> </w:t>
      </w:r>
      <w:smartTag w:uri="urn:schemas-microsoft-com:office:smarttags" w:element="PersonName">
        <w:r>
          <w:rPr>
            <w:color w:val="000000"/>
            <w:sz w:val="24"/>
          </w:rPr>
          <w:t>is</w:t>
        </w:r>
      </w:smartTag>
      <w:r>
        <w:rPr>
          <w:color w:val="000000"/>
          <w:sz w:val="24"/>
        </w:rPr>
        <w:t xml:space="preserve"> taken to mean a person who:</w:t>
      </w:r>
    </w:p>
    <w:p w:rsidR="004E177C" w:rsidRDefault="004E177C" w:rsidP="00EE0138">
      <w:pPr>
        <w:numPr>
          <w:ilvl w:val="0"/>
          <w:numId w:val="6"/>
        </w:numPr>
        <w:ind w:left="700" w:hanging="400"/>
        <w:rPr>
          <w:color w:val="000000"/>
          <w:sz w:val="24"/>
        </w:rPr>
      </w:pPr>
      <w:smartTag w:uri="urn:schemas-microsoft-com:office:smarttags" w:element="PersonName">
        <w:r>
          <w:rPr>
            <w:color w:val="000000"/>
            <w:sz w:val="24"/>
          </w:rPr>
          <w:t>is</w:t>
        </w:r>
      </w:smartTag>
      <w:r>
        <w:rPr>
          <w:color w:val="000000"/>
          <w:sz w:val="24"/>
        </w:rPr>
        <w:t xml:space="preserve"> related by blood; or</w:t>
      </w:r>
    </w:p>
    <w:p w:rsidR="004E177C" w:rsidRDefault="004E177C" w:rsidP="00EE0138">
      <w:pPr>
        <w:numPr>
          <w:ilvl w:val="0"/>
          <w:numId w:val="6"/>
        </w:numPr>
        <w:ind w:left="100" w:firstLine="200"/>
        <w:rPr>
          <w:color w:val="000000"/>
          <w:sz w:val="24"/>
        </w:rPr>
      </w:pPr>
      <w:r>
        <w:rPr>
          <w:color w:val="000000"/>
          <w:sz w:val="24"/>
        </w:rPr>
        <w:t>stands in a bona fide domestic or household relationship.</w:t>
      </w:r>
    </w:p>
    <w:p w:rsidR="00D20D27" w:rsidRDefault="00D20D27" w:rsidP="00D20D27">
      <w:pPr>
        <w:ind w:left="100"/>
        <w:rPr>
          <w:color w:val="000000"/>
          <w:sz w:val="24"/>
        </w:rPr>
      </w:pPr>
    </w:p>
    <w:p w:rsidR="004E177C" w:rsidRDefault="00F73A46" w:rsidP="004E177C">
      <w:pPr>
        <w:ind w:left="100"/>
        <w:rPr>
          <w:b/>
          <w:bCs/>
          <w:color w:val="000000"/>
          <w:sz w:val="24"/>
          <w:szCs w:val="23"/>
        </w:rPr>
      </w:pPr>
      <w:r>
        <w:rPr>
          <w:b/>
          <w:bCs/>
          <w:color w:val="000000"/>
          <w:sz w:val="24"/>
          <w:szCs w:val="23"/>
        </w:rPr>
        <w:t>Likely</w:t>
      </w:r>
    </w:p>
    <w:p w:rsidR="00F73A46" w:rsidRDefault="00F73A46" w:rsidP="004E177C">
      <w:pPr>
        <w:ind w:left="100"/>
        <w:rPr>
          <w:b/>
          <w:bCs/>
          <w:color w:val="000000"/>
          <w:sz w:val="24"/>
          <w:szCs w:val="23"/>
        </w:rPr>
      </w:pPr>
      <w:r>
        <w:rPr>
          <w:color w:val="000000"/>
          <w:sz w:val="24"/>
        </w:rPr>
        <w:t>means more than a remote possibility</w:t>
      </w:r>
    </w:p>
    <w:p w:rsidR="00F73A46" w:rsidRDefault="00F73A46"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Min</w:t>
      </w:r>
      <w:smartTag w:uri="urn:schemas-microsoft-com:office:smarttags" w:element="PersonName">
        <w:r>
          <w:rPr>
            <w:b/>
            <w:bCs/>
            <w:color w:val="000000"/>
            <w:sz w:val="24"/>
            <w:szCs w:val="23"/>
          </w:rPr>
          <w:t>is</w:t>
        </w:r>
      </w:smartTag>
      <w:r>
        <w:rPr>
          <w:b/>
          <w:bCs/>
          <w:color w:val="000000"/>
          <w:sz w:val="24"/>
          <w:szCs w:val="23"/>
        </w:rPr>
        <w:t>ter</w:t>
      </w:r>
    </w:p>
    <w:p w:rsidR="00B2568F" w:rsidRPr="00743AE7" w:rsidRDefault="004E177C" w:rsidP="004E177C">
      <w:pPr>
        <w:ind w:left="100"/>
        <w:rPr>
          <w:sz w:val="24"/>
        </w:rPr>
      </w:pPr>
      <w:r w:rsidRPr="00743AE7">
        <w:rPr>
          <w:sz w:val="24"/>
        </w:rPr>
        <w:t>means the</w:t>
      </w:r>
      <w:r w:rsidR="00B2568F" w:rsidRPr="00743AE7">
        <w:rPr>
          <w:sz w:val="24"/>
        </w:rPr>
        <w:t xml:space="preserve"> responsible</w:t>
      </w:r>
      <w:r w:rsidRPr="00743AE7">
        <w:rPr>
          <w:sz w:val="24"/>
        </w:rPr>
        <w:t xml:space="preserve"> </w:t>
      </w:r>
      <w:r w:rsidR="00F73E0B" w:rsidRPr="009B0027">
        <w:rPr>
          <w:sz w:val="24"/>
        </w:rPr>
        <w:t>Australia</w:t>
      </w:r>
      <w:r w:rsidR="00CD0C03" w:rsidRPr="009B0027">
        <w:rPr>
          <w:sz w:val="24"/>
        </w:rPr>
        <w:t>n</w:t>
      </w:r>
      <w:r w:rsidRPr="00743AE7">
        <w:rPr>
          <w:sz w:val="24"/>
        </w:rPr>
        <w:t xml:space="preserve"> Government </w:t>
      </w:r>
      <w:r w:rsidR="00F91F44" w:rsidRPr="009B0027">
        <w:rPr>
          <w:sz w:val="24"/>
        </w:rPr>
        <w:t>Min</w:t>
      </w:r>
      <w:smartTag w:uri="urn:schemas-microsoft-com:office:smarttags" w:element="PersonName">
        <w:r w:rsidR="00F91F44" w:rsidRPr="009B0027">
          <w:rPr>
            <w:sz w:val="24"/>
          </w:rPr>
          <w:t>is</w:t>
        </w:r>
      </w:smartTag>
      <w:r w:rsidR="00F91F44" w:rsidRPr="009B0027">
        <w:rPr>
          <w:sz w:val="24"/>
        </w:rPr>
        <w:t>ter</w:t>
      </w:r>
      <w:r w:rsidR="00B2568F" w:rsidRPr="00743AE7">
        <w:rPr>
          <w:sz w:val="24"/>
        </w:rPr>
        <w:t>,</w:t>
      </w:r>
      <w:r w:rsidRPr="00743AE7">
        <w:rPr>
          <w:sz w:val="24"/>
        </w:rPr>
        <w:t xml:space="preserve"> </w:t>
      </w:r>
      <w:r w:rsidR="000F10D9" w:rsidRPr="00743AE7">
        <w:rPr>
          <w:sz w:val="24"/>
        </w:rPr>
        <w:t>who</w:t>
      </w:r>
      <w:r w:rsidR="00B2568F" w:rsidRPr="00743AE7">
        <w:rPr>
          <w:sz w:val="24"/>
        </w:rPr>
        <w:t xml:space="preserve">, as at </w:t>
      </w:r>
      <w:smartTag w:uri="urn:schemas-microsoft-com:office:smarttags" w:element="date">
        <w:smartTagPr>
          <w:attr w:name="Month" w:val="1"/>
          <w:attr w:name="Day" w:val="1"/>
          <w:attr w:name="Year" w:val="2006"/>
        </w:smartTagPr>
        <w:r w:rsidR="00B2568F" w:rsidRPr="00743AE7">
          <w:rPr>
            <w:sz w:val="24"/>
          </w:rPr>
          <w:t xml:space="preserve">1 January </w:t>
        </w:r>
        <w:r w:rsidR="00D27557">
          <w:rPr>
            <w:sz w:val="24"/>
          </w:rPr>
          <w:t>2006</w:t>
        </w:r>
      </w:smartTag>
      <w:r w:rsidR="00B2568F" w:rsidRPr="00743AE7">
        <w:rPr>
          <w:sz w:val="24"/>
        </w:rPr>
        <w:t xml:space="preserve">, </w:t>
      </w:r>
      <w:smartTag w:uri="urn:schemas-microsoft-com:office:smarttags" w:element="PersonName">
        <w:r w:rsidR="00B2568F" w:rsidRPr="00743AE7">
          <w:rPr>
            <w:sz w:val="24"/>
          </w:rPr>
          <w:t>is</w:t>
        </w:r>
      </w:smartTag>
      <w:r w:rsidR="00B2568F" w:rsidRPr="00743AE7">
        <w:rPr>
          <w:sz w:val="24"/>
        </w:rPr>
        <w:t xml:space="preserve"> the </w:t>
      </w:r>
      <w:r w:rsidR="00F91F44" w:rsidRPr="009B0027">
        <w:rPr>
          <w:sz w:val="24"/>
        </w:rPr>
        <w:t>Min</w:t>
      </w:r>
      <w:smartTag w:uri="urn:schemas-microsoft-com:office:smarttags" w:element="PersonName">
        <w:r w:rsidR="00F91F44" w:rsidRPr="009B0027">
          <w:rPr>
            <w:sz w:val="24"/>
          </w:rPr>
          <w:t>is</w:t>
        </w:r>
      </w:smartTag>
      <w:r w:rsidR="00F91F44" w:rsidRPr="009B0027">
        <w:rPr>
          <w:sz w:val="24"/>
        </w:rPr>
        <w:t>ter</w:t>
      </w:r>
      <w:r w:rsidR="00B2568F" w:rsidRPr="00743AE7">
        <w:rPr>
          <w:sz w:val="24"/>
        </w:rPr>
        <w:t xml:space="preserve"> for Education, Science and Training.</w:t>
      </w:r>
    </w:p>
    <w:p w:rsidR="00FF7ADA" w:rsidRDefault="00FF7ADA" w:rsidP="002F6DBE">
      <w:pPr>
        <w:ind w:left="100"/>
        <w:rPr>
          <w:b/>
          <w:bCs/>
          <w:color w:val="000000"/>
          <w:sz w:val="24"/>
          <w:szCs w:val="23"/>
        </w:rPr>
      </w:pPr>
    </w:p>
    <w:p w:rsidR="00A569E7" w:rsidRPr="009E2AAB" w:rsidRDefault="00A32FC3" w:rsidP="00A32FC3">
      <w:pPr>
        <w:ind w:left="100"/>
        <w:rPr>
          <w:bCs/>
          <w:color w:val="000000"/>
          <w:sz w:val="24"/>
          <w:szCs w:val="23"/>
        </w:rPr>
      </w:pPr>
      <w:r w:rsidRPr="00600A94">
        <w:rPr>
          <w:b/>
          <w:bCs/>
          <w:color w:val="000000"/>
          <w:sz w:val="24"/>
          <w:szCs w:val="23"/>
        </w:rPr>
        <w:t>Parent</w:t>
      </w:r>
      <w:r w:rsidR="009E2AAB">
        <w:rPr>
          <w:b/>
          <w:bCs/>
          <w:color w:val="000000"/>
          <w:sz w:val="24"/>
          <w:szCs w:val="23"/>
        </w:rPr>
        <w:t xml:space="preserve"> </w:t>
      </w:r>
      <w:bookmarkStart w:id="12" w:name="OLE_LINK4"/>
      <w:r w:rsidR="009E2AAB">
        <w:rPr>
          <w:bCs/>
          <w:color w:val="000000"/>
          <w:sz w:val="24"/>
          <w:szCs w:val="23"/>
        </w:rPr>
        <w:t xml:space="preserve">(as per </w:t>
      </w:r>
      <w:r w:rsidR="009E2AAB" w:rsidRPr="009E2AAB">
        <w:rPr>
          <w:bCs/>
          <w:i/>
          <w:color w:val="000000"/>
          <w:sz w:val="24"/>
          <w:szCs w:val="23"/>
        </w:rPr>
        <w:t>Student Ass</w:t>
      </w:r>
      <w:smartTag w:uri="urn:schemas-microsoft-com:office:smarttags" w:element="PersonName">
        <w:r w:rsidR="009E2AAB" w:rsidRPr="009E2AAB">
          <w:rPr>
            <w:bCs/>
            <w:i/>
            <w:color w:val="000000"/>
            <w:sz w:val="24"/>
            <w:szCs w:val="23"/>
          </w:rPr>
          <w:t>is</w:t>
        </w:r>
      </w:smartTag>
      <w:r w:rsidR="009E2AAB" w:rsidRPr="009E2AAB">
        <w:rPr>
          <w:bCs/>
          <w:i/>
          <w:color w:val="000000"/>
          <w:sz w:val="24"/>
          <w:szCs w:val="23"/>
        </w:rPr>
        <w:t>tance Regulations 2003</w:t>
      </w:r>
      <w:bookmarkEnd w:id="12"/>
      <w:r w:rsidR="009E2AAB">
        <w:rPr>
          <w:bCs/>
          <w:color w:val="000000"/>
          <w:sz w:val="24"/>
          <w:szCs w:val="23"/>
        </w:rPr>
        <w:t>)</w:t>
      </w:r>
    </w:p>
    <w:p w:rsidR="00A32FC3" w:rsidRPr="00A3674B" w:rsidRDefault="00A32FC3" w:rsidP="00A32FC3">
      <w:pPr>
        <w:ind w:left="100"/>
        <w:rPr>
          <w:rFonts w:ascii="Arial" w:hAnsi="Arial" w:cs="Arial"/>
          <w:sz w:val="22"/>
          <w:szCs w:val="22"/>
        </w:rPr>
      </w:pPr>
      <w:r w:rsidRPr="00600A94">
        <w:rPr>
          <w:color w:val="000000"/>
          <w:sz w:val="24"/>
        </w:rPr>
        <w:t xml:space="preserve">in relation to a </w:t>
      </w:r>
      <w:r w:rsidR="009B0027" w:rsidRPr="009B0027">
        <w:rPr>
          <w:b/>
          <w:color w:val="000000"/>
          <w:sz w:val="24"/>
        </w:rPr>
        <w:t>student</w:t>
      </w:r>
      <w:r w:rsidRPr="00600A94">
        <w:rPr>
          <w:color w:val="000000"/>
          <w:sz w:val="24"/>
        </w:rPr>
        <w:t xml:space="preserve"> to whom an amount under AIC relates, means any of the following:</w:t>
      </w:r>
      <w:r w:rsidRPr="00A3674B">
        <w:rPr>
          <w:rFonts w:ascii="Arial" w:hAnsi="Arial" w:cs="Arial"/>
          <w:sz w:val="22"/>
          <w:szCs w:val="22"/>
        </w:rPr>
        <w:t xml:space="preserve"> </w:t>
      </w:r>
    </w:p>
    <w:p w:rsidR="00A32FC3" w:rsidRPr="00600A94" w:rsidRDefault="00A32FC3" w:rsidP="00EE0138">
      <w:pPr>
        <w:numPr>
          <w:ilvl w:val="2"/>
          <w:numId w:val="170"/>
        </w:numPr>
        <w:tabs>
          <w:tab w:val="clear" w:pos="3110"/>
          <w:tab w:val="num" w:pos="500"/>
        </w:tabs>
        <w:ind w:left="500"/>
        <w:rPr>
          <w:color w:val="000000"/>
          <w:sz w:val="24"/>
        </w:rPr>
      </w:pPr>
      <w:r w:rsidRPr="00600A94">
        <w:rPr>
          <w:color w:val="000000"/>
          <w:sz w:val="24"/>
        </w:rPr>
        <w:t xml:space="preserve">a natural or adoptive </w:t>
      </w:r>
      <w:r w:rsidR="006469D6" w:rsidRPr="009B0027">
        <w:rPr>
          <w:color w:val="000000"/>
          <w:sz w:val="24"/>
        </w:rPr>
        <w:t>parent</w:t>
      </w:r>
      <w:r w:rsidRPr="00600A94">
        <w:rPr>
          <w:color w:val="000000"/>
          <w:sz w:val="24"/>
        </w:rPr>
        <w:t xml:space="preserve"> with whom the </w:t>
      </w:r>
      <w:r w:rsidR="009B0027" w:rsidRPr="00076473">
        <w:rPr>
          <w:color w:val="000000"/>
          <w:sz w:val="24"/>
        </w:rPr>
        <w:t>student</w:t>
      </w:r>
      <w:r w:rsidRPr="00600A94">
        <w:rPr>
          <w:color w:val="000000"/>
          <w:sz w:val="24"/>
        </w:rPr>
        <w:t xml:space="preserve"> normally lives; </w:t>
      </w:r>
    </w:p>
    <w:p w:rsidR="00A32FC3" w:rsidRPr="00600A94" w:rsidRDefault="00A32FC3" w:rsidP="00EE0138">
      <w:pPr>
        <w:numPr>
          <w:ilvl w:val="2"/>
          <w:numId w:val="170"/>
        </w:numPr>
        <w:tabs>
          <w:tab w:val="clear" w:pos="3110"/>
          <w:tab w:val="num" w:pos="500"/>
        </w:tabs>
        <w:ind w:left="500"/>
        <w:rPr>
          <w:color w:val="000000"/>
          <w:sz w:val="24"/>
        </w:rPr>
      </w:pPr>
      <w:r w:rsidRPr="00600A94">
        <w:rPr>
          <w:color w:val="000000"/>
          <w:sz w:val="24"/>
        </w:rPr>
        <w:t xml:space="preserve">if the </w:t>
      </w:r>
      <w:r w:rsidR="009B0027" w:rsidRPr="00076473">
        <w:rPr>
          <w:color w:val="000000"/>
          <w:sz w:val="24"/>
        </w:rPr>
        <w:t>student</w:t>
      </w:r>
      <w:r w:rsidRPr="00600A94">
        <w:rPr>
          <w:color w:val="000000"/>
          <w:sz w:val="24"/>
        </w:rPr>
        <w:t xml:space="preserve"> normally lives with a</w:t>
      </w:r>
      <w:r w:rsidR="00760237">
        <w:rPr>
          <w:color w:val="000000"/>
          <w:sz w:val="24"/>
        </w:rPr>
        <w:t xml:space="preserve"> </w:t>
      </w:r>
      <w:r w:rsidR="00302EC7" w:rsidRPr="00302EC7">
        <w:rPr>
          <w:b/>
          <w:color w:val="000000"/>
          <w:sz w:val="24"/>
        </w:rPr>
        <w:t>partner</w:t>
      </w:r>
      <w:r w:rsidR="00760237">
        <w:rPr>
          <w:color w:val="000000"/>
          <w:sz w:val="24"/>
        </w:rPr>
        <w:t xml:space="preserve"> of the </w:t>
      </w:r>
      <w:r w:rsidR="000F48AC" w:rsidRPr="00076473">
        <w:rPr>
          <w:color w:val="000000"/>
          <w:sz w:val="24"/>
        </w:rPr>
        <w:t>student’s</w:t>
      </w:r>
      <w:r w:rsidR="00760237">
        <w:rPr>
          <w:color w:val="000000"/>
          <w:sz w:val="24"/>
        </w:rPr>
        <w:t xml:space="preserve"> </w:t>
      </w:r>
      <w:r w:rsidR="006469D6" w:rsidRPr="009B0027">
        <w:rPr>
          <w:color w:val="000000"/>
          <w:sz w:val="24"/>
        </w:rPr>
        <w:t>parent</w:t>
      </w:r>
      <w:r w:rsidR="00760237">
        <w:rPr>
          <w:color w:val="000000"/>
          <w:sz w:val="24"/>
        </w:rPr>
        <w:t xml:space="preserve"> </w:t>
      </w:r>
      <w:r w:rsidRPr="00600A94">
        <w:rPr>
          <w:color w:val="000000"/>
          <w:sz w:val="24"/>
        </w:rPr>
        <w:t xml:space="preserve">— that </w:t>
      </w:r>
      <w:r w:rsidR="00302EC7" w:rsidRPr="00076473">
        <w:rPr>
          <w:color w:val="000000"/>
          <w:sz w:val="24"/>
        </w:rPr>
        <w:t>partner</w:t>
      </w:r>
      <w:r w:rsidRPr="00600A94">
        <w:rPr>
          <w:color w:val="000000"/>
          <w:sz w:val="24"/>
        </w:rPr>
        <w:t xml:space="preserve">; </w:t>
      </w:r>
    </w:p>
    <w:p w:rsidR="00A32FC3" w:rsidRPr="00600A94" w:rsidRDefault="00A32FC3" w:rsidP="00EE0138">
      <w:pPr>
        <w:numPr>
          <w:ilvl w:val="2"/>
          <w:numId w:val="170"/>
        </w:numPr>
        <w:tabs>
          <w:tab w:val="clear" w:pos="3110"/>
          <w:tab w:val="num" w:pos="500"/>
        </w:tabs>
        <w:ind w:left="500"/>
        <w:rPr>
          <w:color w:val="000000"/>
          <w:sz w:val="24"/>
        </w:rPr>
      </w:pPr>
      <w:r w:rsidRPr="00600A94">
        <w:rPr>
          <w:color w:val="000000"/>
          <w:sz w:val="24"/>
        </w:rPr>
        <w:t xml:space="preserve">a legal guardian; </w:t>
      </w:r>
      <w:r w:rsidR="0097332E">
        <w:rPr>
          <w:color w:val="000000"/>
          <w:sz w:val="24"/>
        </w:rPr>
        <w:t>or</w:t>
      </w:r>
      <w:r w:rsidR="0097332E" w:rsidRPr="00600A94">
        <w:rPr>
          <w:color w:val="000000"/>
          <w:sz w:val="24"/>
        </w:rPr>
        <w:t xml:space="preserve"> </w:t>
      </w:r>
    </w:p>
    <w:p w:rsidR="00A32FC3" w:rsidRPr="00600A94" w:rsidRDefault="00A32FC3" w:rsidP="00EE0138">
      <w:pPr>
        <w:numPr>
          <w:ilvl w:val="2"/>
          <w:numId w:val="170"/>
        </w:numPr>
        <w:tabs>
          <w:tab w:val="clear" w:pos="3110"/>
          <w:tab w:val="num" w:pos="500"/>
        </w:tabs>
        <w:ind w:left="500"/>
        <w:rPr>
          <w:color w:val="000000"/>
          <w:sz w:val="24"/>
        </w:rPr>
      </w:pPr>
      <w:r w:rsidRPr="00600A94">
        <w:rPr>
          <w:color w:val="000000"/>
          <w:sz w:val="24"/>
        </w:rPr>
        <w:t xml:space="preserve">any other adult who: </w:t>
      </w:r>
    </w:p>
    <w:p w:rsidR="00A32FC3" w:rsidRPr="00600A94" w:rsidRDefault="00A32FC3" w:rsidP="00EE0138">
      <w:pPr>
        <w:numPr>
          <w:ilvl w:val="3"/>
          <w:numId w:val="170"/>
        </w:numPr>
        <w:tabs>
          <w:tab w:val="clear" w:pos="3650"/>
          <w:tab w:val="num" w:pos="1100"/>
          <w:tab w:val="num" w:pos="3800"/>
        </w:tabs>
        <w:ind w:left="1100"/>
        <w:rPr>
          <w:color w:val="000000"/>
          <w:sz w:val="24"/>
        </w:rPr>
      </w:pPr>
      <w:r w:rsidRPr="00600A94">
        <w:rPr>
          <w:color w:val="000000"/>
          <w:sz w:val="24"/>
        </w:rPr>
        <w:t xml:space="preserve">has a primary or joint responsibility for the </w:t>
      </w:r>
      <w:r w:rsidR="009B0027" w:rsidRPr="00076473">
        <w:rPr>
          <w:color w:val="000000"/>
          <w:sz w:val="24"/>
        </w:rPr>
        <w:t>student</w:t>
      </w:r>
      <w:r w:rsidRPr="00600A94">
        <w:rPr>
          <w:color w:val="000000"/>
          <w:sz w:val="24"/>
        </w:rPr>
        <w:t xml:space="preserve">; and </w:t>
      </w:r>
    </w:p>
    <w:p w:rsidR="00A32FC3" w:rsidRPr="00AE4CCD" w:rsidRDefault="00A32FC3" w:rsidP="00EE0138">
      <w:pPr>
        <w:numPr>
          <w:ilvl w:val="3"/>
          <w:numId w:val="170"/>
        </w:numPr>
        <w:tabs>
          <w:tab w:val="clear" w:pos="3650"/>
          <w:tab w:val="num" w:pos="1100"/>
          <w:tab w:val="num" w:pos="3800"/>
        </w:tabs>
        <w:ind w:left="1100"/>
        <w:rPr>
          <w:color w:val="000000"/>
          <w:sz w:val="24"/>
        </w:rPr>
      </w:pPr>
      <w:smartTag w:uri="urn:schemas-microsoft-com:office:smarttags" w:element="PersonName">
        <w:r w:rsidRPr="00AE4CCD">
          <w:rPr>
            <w:color w:val="000000"/>
            <w:sz w:val="24"/>
          </w:rPr>
          <w:t>is</w:t>
        </w:r>
      </w:smartTag>
      <w:r w:rsidRPr="00AE4CCD">
        <w:rPr>
          <w:color w:val="000000"/>
          <w:sz w:val="24"/>
        </w:rPr>
        <w:t xml:space="preserve"> not a person who res</w:t>
      </w:r>
      <w:r w:rsidR="00AE4CCD">
        <w:rPr>
          <w:color w:val="000000"/>
          <w:sz w:val="24"/>
        </w:rPr>
        <w:t>ides at a boarding institution.</w:t>
      </w:r>
    </w:p>
    <w:p w:rsidR="00883C72" w:rsidRDefault="00DE3465" w:rsidP="00A32FC3">
      <w:pPr>
        <w:ind w:left="100"/>
        <w:rPr>
          <w:b/>
          <w:bCs/>
          <w:color w:val="000000"/>
          <w:sz w:val="24"/>
          <w:szCs w:val="23"/>
        </w:rPr>
      </w:pPr>
      <w:r>
        <w:rPr>
          <w:b/>
          <w:bCs/>
          <w:color w:val="000000"/>
          <w:sz w:val="24"/>
          <w:szCs w:val="23"/>
        </w:rPr>
        <w:br w:type="page"/>
      </w:r>
      <w:r w:rsidR="00883C72">
        <w:rPr>
          <w:b/>
          <w:bCs/>
          <w:color w:val="000000"/>
          <w:sz w:val="24"/>
          <w:szCs w:val="23"/>
        </w:rPr>
        <w:lastRenderedPageBreak/>
        <w:t xml:space="preserve">Parliamentary Secretary </w:t>
      </w:r>
    </w:p>
    <w:p w:rsidR="00300A32" w:rsidRDefault="00883C72" w:rsidP="00A32FC3">
      <w:pPr>
        <w:ind w:left="100"/>
        <w:rPr>
          <w:bCs/>
          <w:color w:val="000000"/>
          <w:sz w:val="24"/>
          <w:szCs w:val="23"/>
        </w:rPr>
      </w:pPr>
      <w:r>
        <w:rPr>
          <w:bCs/>
          <w:color w:val="000000"/>
          <w:sz w:val="24"/>
          <w:szCs w:val="23"/>
        </w:rPr>
        <w:t>m</w:t>
      </w:r>
      <w:r w:rsidRPr="00883C72">
        <w:rPr>
          <w:bCs/>
          <w:color w:val="000000"/>
          <w:sz w:val="24"/>
          <w:szCs w:val="23"/>
        </w:rPr>
        <w:t>eans</w:t>
      </w:r>
      <w:r>
        <w:rPr>
          <w:bCs/>
          <w:color w:val="000000"/>
          <w:sz w:val="24"/>
          <w:szCs w:val="23"/>
        </w:rPr>
        <w:t xml:space="preserve"> the </w:t>
      </w:r>
      <w:r w:rsidR="00283289" w:rsidRPr="00B1319F">
        <w:rPr>
          <w:bCs/>
          <w:color w:val="000000"/>
          <w:sz w:val="24"/>
          <w:szCs w:val="23"/>
        </w:rPr>
        <w:t>Australia</w:t>
      </w:r>
      <w:r w:rsidRPr="00B1319F">
        <w:rPr>
          <w:bCs/>
          <w:color w:val="000000"/>
          <w:sz w:val="24"/>
          <w:szCs w:val="23"/>
        </w:rPr>
        <w:t>n</w:t>
      </w:r>
      <w:r>
        <w:rPr>
          <w:bCs/>
          <w:color w:val="000000"/>
          <w:sz w:val="24"/>
          <w:szCs w:val="23"/>
        </w:rPr>
        <w:t xml:space="preserve"> Government </w:t>
      </w:r>
      <w:r w:rsidR="006469D6" w:rsidRPr="009B0027">
        <w:rPr>
          <w:bCs/>
          <w:color w:val="000000"/>
          <w:sz w:val="24"/>
          <w:szCs w:val="23"/>
        </w:rPr>
        <w:t>Parliamentary Secretary</w:t>
      </w:r>
      <w:r>
        <w:rPr>
          <w:bCs/>
          <w:color w:val="000000"/>
          <w:sz w:val="24"/>
          <w:szCs w:val="23"/>
        </w:rPr>
        <w:t xml:space="preserve"> to the </w:t>
      </w:r>
      <w:r w:rsidR="00F91F44" w:rsidRPr="00DE3465">
        <w:rPr>
          <w:bCs/>
          <w:color w:val="000000"/>
          <w:sz w:val="24"/>
          <w:szCs w:val="23"/>
        </w:rPr>
        <w:t>Min</w:t>
      </w:r>
      <w:smartTag w:uri="urn:schemas-microsoft-com:office:smarttags" w:element="PersonName">
        <w:r w:rsidR="00F91F44" w:rsidRPr="00DE3465">
          <w:rPr>
            <w:bCs/>
            <w:color w:val="000000"/>
            <w:sz w:val="24"/>
            <w:szCs w:val="23"/>
          </w:rPr>
          <w:t>is</w:t>
        </w:r>
      </w:smartTag>
      <w:r w:rsidR="00F91F44" w:rsidRPr="00DE3465">
        <w:rPr>
          <w:bCs/>
          <w:color w:val="000000"/>
          <w:sz w:val="24"/>
          <w:szCs w:val="23"/>
        </w:rPr>
        <w:t>ter</w:t>
      </w:r>
      <w:r>
        <w:rPr>
          <w:bCs/>
          <w:color w:val="000000"/>
          <w:sz w:val="24"/>
          <w:szCs w:val="23"/>
        </w:rPr>
        <w:t xml:space="preserve"> for Education, Science and Training</w:t>
      </w:r>
      <w:r w:rsidR="001250B2">
        <w:rPr>
          <w:bCs/>
          <w:color w:val="000000"/>
          <w:sz w:val="24"/>
          <w:szCs w:val="23"/>
        </w:rPr>
        <w:t xml:space="preserve"> who has </w:t>
      </w:r>
      <w:r w:rsidR="00383440">
        <w:rPr>
          <w:bCs/>
          <w:color w:val="000000"/>
          <w:sz w:val="24"/>
          <w:szCs w:val="23"/>
        </w:rPr>
        <w:t>Min</w:t>
      </w:r>
      <w:smartTag w:uri="urn:schemas-microsoft-com:office:smarttags" w:element="PersonName">
        <w:r w:rsidR="00383440">
          <w:rPr>
            <w:bCs/>
            <w:color w:val="000000"/>
            <w:sz w:val="24"/>
            <w:szCs w:val="23"/>
          </w:rPr>
          <w:t>is</w:t>
        </w:r>
      </w:smartTag>
      <w:r w:rsidR="00383440">
        <w:rPr>
          <w:bCs/>
          <w:color w:val="000000"/>
          <w:sz w:val="24"/>
          <w:szCs w:val="23"/>
        </w:rPr>
        <w:t xml:space="preserve">terial </w:t>
      </w:r>
      <w:r w:rsidR="001250B2">
        <w:rPr>
          <w:bCs/>
          <w:color w:val="000000"/>
          <w:sz w:val="24"/>
          <w:szCs w:val="23"/>
        </w:rPr>
        <w:t xml:space="preserve">authority </w:t>
      </w:r>
      <w:r>
        <w:rPr>
          <w:bCs/>
          <w:color w:val="000000"/>
          <w:sz w:val="24"/>
          <w:szCs w:val="23"/>
        </w:rPr>
        <w:t xml:space="preserve">for </w:t>
      </w:r>
      <w:r w:rsidR="00300A32">
        <w:rPr>
          <w:bCs/>
          <w:color w:val="000000"/>
          <w:sz w:val="24"/>
          <w:szCs w:val="23"/>
        </w:rPr>
        <w:t>AIC.</w:t>
      </w:r>
      <w:r w:rsidR="00AE2B2A">
        <w:rPr>
          <w:bCs/>
          <w:color w:val="000000"/>
          <w:sz w:val="24"/>
          <w:szCs w:val="23"/>
        </w:rPr>
        <w:t xml:space="preserve">  Appeals directed to the </w:t>
      </w:r>
      <w:r w:rsidR="006469D6" w:rsidRPr="009B0027">
        <w:rPr>
          <w:bCs/>
          <w:color w:val="000000"/>
          <w:sz w:val="24"/>
          <w:szCs w:val="23"/>
        </w:rPr>
        <w:t>Parliamentary Secretary</w:t>
      </w:r>
      <w:r w:rsidR="00AE2B2A">
        <w:rPr>
          <w:bCs/>
          <w:color w:val="000000"/>
          <w:sz w:val="24"/>
          <w:szCs w:val="23"/>
        </w:rPr>
        <w:t xml:space="preserve"> may be </w:t>
      </w:r>
      <w:r w:rsidR="0097332E">
        <w:rPr>
          <w:bCs/>
          <w:color w:val="000000"/>
          <w:sz w:val="24"/>
          <w:szCs w:val="23"/>
        </w:rPr>
        <w:t>sent</w:t>
      </w:r>
      <w:r w:rsidR="00AE2B2A">
        <w:rPr>
          <w:bCs/>
          <w:color w:val="000000"/>
          <w:sz w:val="24"/>
          <w:szCs w:val="23"/>
        </w:rPr>
        <w:t xml:space="preserve"> care of Parliament House, Canberra ACT 2600.</w:t>
      </w:r>
    </w:p>
    <w:p w:rsidR="00300A32" w:rsidRDefault="00300A32" w:rsidP="00A32FC3">
      <w:pPr>
        <w:ind w:left="100"/>
        <w:rPr>
          <w:bCs/>
          <w:color w:val="000000"/>
          <w:sz w:val="24"/>
          <w:szCs w:val="23"/>
        </w:rPr>
      </w:pPr>
    </w:p>
    <w:p w:rsidR="00883C72" w:rsidRPr="00300A32" w:rsidRDefault="001250B2" w:rsidP="00A32FC3">
      <w:pPr>
        <w:ind w:left="100"/>
        <w:rPr>
          <w:bCs/>
          <w:color w:val="000000"/>
          <w:sz w:val="24"/>
          <w:szCs w:val="23"/>
        </w:rPr>
      </w:pPr>
      <w:r>
        <w:rPr>
          <w:bCs/>
          <w:color w:val="000000"/>
          <w:sz w:val="24"/>
          <w:szCs w:val="23"/>
        </w:rPr>
        <w:t xml:space="preserve">A </w:t>
      </w:r>
      <w:r w:rsidR="006469D6" w:rsidRPr="009B0027">
        <w:rPr>
          <w:bCs/>
          <w:color w:val="000000"/>
          <w:sz w:val="24"/>
          <w:szCs w:val="23"/>
        </w:rPr>
        <w:t>Parliamentary Secretary</w:t>
      </w:r>
      <w:r>
        <w:rPr>
          <w:bCs/>
          <w:color w:val="000000"/>
          <w:sz w:val="24"/>
          <w:szCs w:val="23"/>
        </w:rPr>
        <w:t xml:space="preserve"> </w:t>
      </w:r>
      <w:smartTag w:uri="urn:schemas-microsoft-com:office:smarttags" w:element="PersonName">
        <w:r>
          <w:rPr>
            <w:bCs/>
            <w:color w:val="000000"/>
            <w:sz w:val="24"/>
            <w:szCs w:val="23"/>
          </w:rPr>
          <w:t>is</w:t>
        </w:r>
      </w:smartTag>
      <w:r>
        <w:rPr>
          <w:bCs/>
          <w:color w:val="000000"/>
          <w:sz w:val="24"/>
          <w:szCs w:val="23"/>
        </w:rPr>
        <w:t xml:space="preserve"> </w:t>
      </w:r>
      <w:r w:rsidR="00300A32">
        <w:rPr>
          <w:bCs/>
          <w:color w:val="000000"/>
          <w:sz w:val="24"/>
          <w:szCs w:val="23"/>
        </w:rPr>
        <w:t>“</w:t>
      </w:r>
      <w:r>
        <w:rPr>
          <w:bCs/>
          <w:color w:val="000000"/>
          <w:sz w:val="24"/>
          <w:szCs w:val="23"/>
        </w:rPr>
        <w:t xml:space="preserve">a member </w:t>
      </w:r>
      <w:r w:rsidR="00300A32">
        <w:rPr>
          <w:bCs/>
          <w:color w:val="000000"/>
          <w:sz w:val="24"/>
          <w:szCs w:val="23"/>
        </w:rPr>
        <w:t xml:space="preserve">[of </w:t>
      </w:r>
      <w:r w:rsidR="0088403F">
        <w:rPr>
          <w:bCs/>
          <w:color w:val="000000"/>
          <w:sz w:val="24"/>
          <w:szCs w:val="23"/>
        </w:rPr>
        <w:t>P</w:t>
      </w:r>
      <w:r w:rsidR="00300A32">
        <w:rPr>
          <w:bCs/>
          <w:color w:val="000000"/>
          <w:sz w:val="24"/>
          <w:szCs w:val="23"/>
        </w:rPr>
        <w:t xml:space="preserve">arliament] </w:t>
      </w:r>
      <w:r>
        <w:rPr>
          <w:bCs/>
          <w:color w:val="000000"/>
          <w:sz w:val="24"/>
          <w:szCs w:val="23"/>
        </w:rPr>
        <w:t>with similar status to a min</w:t>
      </w:r>
      <w:smartTag w:uri="urn:schemas-microsoft-com:office:smarttags" w:element="PersonName">
        <w:r>
          <w:rPr>
            <w:bCs/>
            <w:color w:val="000000"/>
            <w:sz w:val="24"/>
            <w:szCs w:val="23"/>
          </w:rPr>
          <w:t>is</w:t>
        </w:r>
      </w:smartTag>
      <w:r>
        <w:rPr>
          <w:bCs/>
          <w:color w:val="000000"/>
          <w:sz w:val="24"/>
          <w:szCs w:val="23"/>
        </w:rPr>
        <w:t>ter who ass</w:t>
      </w:r>
      <w:smartTag w:uri="urn:schemas-microsoft-com:office:smarttags" w:element="PersonName">
        <w:r>
          <w:rPr>
            <w:bCs/>
            <w:color w:val="000000"/>
            <w:sz w:val="24"/>
            <w:szCs w:val="23"/>
          </w:rPr>
          <w:t>is</w:t>
        </w:r>
      </w:smartTag>
      <w:r>
        <w:rPr>
          <w:bCs/>
          <w:color w:val="000000"/>
          <w:sz w:val="24"/>
          <w:szCs w:val="23"/>
        </w:rPr>
        <w:t>ts the min</w:t>
      </w:r>
      <w:smartTag w:uri="urn:schemas-microsoft-com:office:smarttags" w:element="PersonName">
        <w:r>
          <w:rPr>
            <w:bCs/>
            <w:color w:val="000000"/>
            <w:sz w:val="24"/>
            <w:szCs w:val="23"/>
          </w:rPr>
          <w:t>is</w:t>
        </w:r>
      </w:smartTag>
      <w:r>
        <w:rPr>
          <w:bCs/>
          <w:color w:val="000000"/>
          <w:sz w:val="24"/>
          <w:szCs w:val="23"/>
        </w:rPr>
        <w:t xml:space="preserve">ter in performing their </w:t>
      </w:r>
      <w:r w:rsidR="00300A32">
        <w:rPr>
          <w:bCs/>
          <w:color w:val="000000"/>
          <w:sz w:val="24"/>
          <w:szCs w:val="23"/>
        </w:rPr>
        <w:t>E</w:t>
      </w:r>
      <w:r>
        <w:rPr>
          <w:bCs/>
          <w:color w:val="000000"/>
          <w:sz w:val="24"/>
          <w:szCs w:val="23"/>
        </w:rPr>
        <w:t>xecutive functions</w:t>
      </w:r>
      <w:r w:rsidR="00300A32">
        <w:rPr>
          <w:bCs/>
          <w:color w:val="000000"/>
          <w:sz w:val="24"/>
          <w:szCs w:val="23"/>
        </w:rPr>
        <w:t>”</w:t>
      </w:r>
      <w:r>
        <w:rPr>
          <w:bCs/>
          <w:color w:val="000000"/>
          <w:sz w:val="24"/>
          <w:szCs w:val="23"/>
        </w:rPr>
        <w:t xml:space="preserve">. </w:t>
      </w:r>
      <w:r w:rsidR="00300A32">
        <w:rPr>
          <w:bCs/>
          <w:color w:val="000000"/>
          <w:sz w:val="24"/>
          <w:szCs w:val="23"/>
        </w:rPr>
        <w:t>The Executive cons</w:t>
      </w:r>
      <w:smartTag w:uri="urn:schemas-microsoft-com:office:smarttags" w:element="PersonName">
        <w:r w:rsidR="00300A32">
          <w:rPr>
            <w:bCs/>
            <w:color w:val="000000"/>
            <w:sz w:val="24"/>
            <w:szCs w:val="23"/>
          </w:rPr>
          <w:t>is</w:t>
        </w:r>
      </w:smartTag>
      <w:r w:rsidR="00300A32">
        <w:rPr>
          <w:bCs/>
          <w:color w:val="000000"/>
          <w:sz w:val="24"/>
          <w:szCs w:val="23"/>
        </w:rPr>
        <w:t>ts of “min</w:t>
      </w:r>
      <w:smartTag w:uri="urn:schemas-microsoft-com:office:smarttags" w:element="PersonName">
        <w:r w:rsidR="00300A32">
          <w:rPr>
            <w:bCs/>
            <w:color w:val="000000"/>
            <w:sz w:val="24"/>
            <w:szCs w:val="23"/>
          </w:rPr>
          <w:t>is</w:t>
        </w:r>
      </w:smartTag>
      <w:r w:rsidR="00300A32">
        <w:rPr>
          <w:bCs/>
          <w:color w:val="000000"/>
          <w:sz w:val="24"/>
          <w:szCs w:val="23"/>
        </w:rPr>
        <w:t xml:space="preserve">ters from the governing party who make policy and control government departments, and who are answerable to Parliament for the way they run the government” (Parliament of </w:t>
      </w:r>
      <w:r w:rsidR="00283289" w:rsidRPr="00357014">
        <w:rPr>
          <w:bCs/>
          <w:color w:val="000000"/>
          <w:sz w:val="24"/>
          <w:szCs w:val="23"/>
        </w:rPr>
        <w:t>Australia</w:t>
      </w:r>
      <w:r w:rsidR="00300A32">
        <w:rPr>
          <w:bCs/>
          <w:color w:val="000000"/>
          <w:sz w:val="24"/>
          <w:szCs w:val="23"/>
        </w:rPr>
        <w:t xml:space="preserve"> website, </w:t>
      </w:r>
      <w:hyperlink r:id="rId8" w:history="1">
        <w:r w:rsidR="00300A32" w:rsidRPr="007F30C0">
          <w:rPr>
            <w:rStyle w:val="Hyperlink"/>
            <w:bCs/>
            <w:sz w:val="24"/>
            <w:szCs w:val="23"/>
          </w:rPr>
          <w:t>http://www.aph.gov.au/find/glossary.htm#execgov</w:t>
        </w:r>
      </w:hyperlink>
      <w:r w:rsidR="00300A32">
        <w:rPr>
          <w:bCs/>
          <w:color w:val="000000"/>
          <w:sz w:val="24"/>
          <w:szCs w:val="23"/>
        </w:rPr>
        <w:t>, 2004)</w:t>
      </w:r>
    </w:p>
    <w:p w:rsidR="00883C72" w:rsidRDefault="00883C72" w:rsidP="00A32FC3">
      <w:pPr>
        <w:ind w:left="100"/>
        <w:rPr>
          <w:b/>
          <w:bCs/>
          <w:color w:val="000000"/>
          <w:sz w:val="24"/>
          <w:szCs w:val="23"/>
        </w:rPr>
      </w:pPr>
    </w:p>
    <w:p w:rsidR="00A569E7" w:rsidRDefault="00A32FC3" w:rsidP="00A32FC3">
      <w:pPr>
        <w:ind w:left="100"/>
        <w:rPr>
          <w:b/>
          <w:bCs/>
          <w:color w:val="000000"/>
          <w:sz w:val="24"/>
          <w:szCs w:val="23"/>
        </w:rPr>
      </w:pPr>
      <w:r w:rsidRPr="00A32FC3">
        <w:rPr>
          <w:b/>
          <w:bCs/>
          <w:color w:val="000000"/>
          <w:sz w:val="24"/>
          <w:szCs w:val="23"/>
        </w:rPr>
        <w:t>Partner</w:t>
      </w:r>
      <w:r w:rsidR="00F96C80">
        <w:rPr>
          <w:b/>
          <w:bCs/>
          <w:color w:val="000000"/>
          <w:sz w:val="24"/>
          <w:szCs w:val="23"/>
        </w:rPr>
        <w:t xml:space="preserve"> </w:t>
      </w:r>
      <w:r w:rsidR="00F96C80">
        <w:rPr>
          <w:bCs/>
          <w:color w:val="000000"/>
          <w:sz w:val="24"/>
          <w:szCs w:val="23"/>
        </w:rPr>
        <w:t xml:space="preserve">(as per </w:t>
      </w:r>
      <w:r w:rsidR="00F96C80" w:rsidRPr="009E2AAB">
        <w:rPr>
          <w:bCs/>
          <w:i/>
          <w:color w:val="000000"/>
          <w:sz w:val="24"/>
          <w:szCs w:val="23"/>
        </w:rPr>
        <w:t>Student Ass</w:t>
      </w:r>
      <w:smartTag w:uri="urn:schemas-microsoft-com:office:smarttags" w:element="PersonName">
        <w:r w:rsidR="00F96C80" w:rsidRPr="009E2AAB">
          <w:rPr>
            <w:bCs/>
            <w:i/>
            <w:color w:val="000000"/>
            <w:sz w:val="24"/>
            <w:szCs w:val="23"/>
          </w:rPr>
          <w:t>is</w:t>
        </w:r>
      </w:smartTag>
      <w:r w:rsidR="00F96C80" w:rsidRPr="009E2AAB">
        <w:rPr>
          <w:bCs/>
          <w:i/>
          <w:color w:val="000000"/>
          <w:sz w:val="24"/>
          <w:szCs w:val="23"/>
        </w:rPr>
        <w:t>tance Regulations 2003</w:t>
      </w:r>
      <w:r w:rsidR="00F96C80">
        <w:rPr>
          <w:bCs/>
          <w:i/>
          <w:color w:val="000000"/>
          <w:sz w:val="24"/>
          <w:szCs w:val="23"/>
        </w:rPr>
        <w:t>)</w:t>
      </w:r>
    </w:p>
    <w:p w:rsidR="00A32FC3" w:rsidRDefault="00A32FC3" w:rsidP="00A32FC3">
      <w:pPr>
        <w:ind w:left="100"/>
        <w:rPr>
          <w:rFonts w:ascii="Arial" w:hAnsi="Arial" w:cs="Arial"/>
          <w:sz w:val="22"/>
          <w:szCs w:val="22"/>
        </w:rPr>
      </w:pPr>
      <w:r w:rsidRPr="00600A94">
        <w:rPr>
          <w:color w:val="000000"/>
          <w:sz w:val="24"/>
        </w:rPr>
        <w:t xml:space="preserve">in relation to the </w:t>
      </w:r>
      <w:r w:rsidR="006469D6" w:rsidRPr="006469D6">
        <w:rPr>
          <w:b/>
          <w:color w:val="000000"/>
          <w:sz w:val="24"/>
        </w:rPr>
        <w:t>parent</w:t>
      </w:r>
      <w:r w:rsidRPr="00600A94">
        <w:rPr>
          <w:color w:val="000000"/>
          <w:sz w:val="24"/>
        </w:rPr>
        <w:t xml:space="preserve"> of a </w:t>
      </w:r>
      <w:r w:rsidR="009B0027" w:rsidRPr="009B0027">
        <w:rPr>
          <w:b/>
          <w:color w:val="000000"/>
          <w:sz w:val="24"/>
        </w:rPr>
        <w:t>student</w:t>
      </w:r>
      <w:r w:rsidRPr="00600A94">
        <w:rPr>
          <w:color w:val="000000"/>
          <w:sz w:val="24"/>
        </w:rPr>
        <w:t>, means either of the following:</w:t>
      </w:r>
      <w:r>
        <w:rPr>
          <w:rFonts w:ascii="Arial" w:hAnsi="Arial" w:cs="Arial"/>
          <w:sz w:val="22"/>
          <w:szCs w:val="22"/>
        </w:rPr>
        <w:t xml:space="preserve"> </w:t>
      </w:r>
    </w:p>
    <w:p w:rsidR="00A32FC3" w:rsidRPr="00D0467C" w:rsidRDefault="00A32FC3" w:rsidP="00EE0138">
      <w:pPr>
        <w:numPr>
          <w:ilvl w:val="0"/>
          <w:numId w:val="171"/>
        </w:numPr>
        <w:tabs>
          <w:tab w:val="num" w:pos="1337"/>
        </w:tabs>
      </w:pPr>
      <w:r w:rsidRPr="00600A94">
        <w:rPr>
          <w:color w:val="000000"/>
          <w:sz w:val="24"/>
        </w:rPr>
        <w:t xml:space="preserve">a person who </w:t>
      </w:r>
      <w:smartTag w:uri="urn:schemas-microsoft-com:office:smarttags" w:element="PersonName">
        <w:r w:rsidRPr="00600A94">
          <w:rPr>
            <w:color w:val="000000"/>
            <w:sz w:val="24"/>
          </w:rPr>
          <w:t>is</w:t>
        </w:r>
      </w:smartTag>
      <w:r w:rsidRPr="00600A94">
        <w:rPr>
          <w:color w:val="000000"/>
          <w:sz w:val="24"/>
        </w:rPr>
        <w:t>:</w:t>
      </w:r>
      <w:r w:rsidRPr="00D0467C">
        <w:t xml:space="preserve"> </w:t>
      </w:r>
    </w:p>
    <w:p w:rsidR="00A32FC3" w:rsidRPr="00076473" w:rsidRDefault="00A32FC3" w:rsidP="00EE0138">
      <w:pPr>
        <w:numPr>
          <w:ilvl w:val="0"/>
          <w:numId w:val="172"/>
        </w:numPr>
        <w:tabs>
          <w:tab w:val="clear" w:pos="3650"/>
          <w:tab w:val="num" w:pos="1080"/>
          <w:tab w:val="num" w:pos="3800"/>
        </w:tabs>
        <w:ind w:left="1080"/>
        <w:rPr>
          <w:color w:val="000000"/>
          <w:sz w:val="24"/>
        </w:rPr>
      </w:pPr>
      <w:r w:rsidRPr="00600A94">
        <w:rPr>
          <w:color w:val="000000"/>
          <w:sz w:val="24"/>
        </w:rPr>
        <w:t xml:space="preserve">married to the </w:t>
      </w:r>
      <w:r w:rsidR="006469D6" w:rsidRPr="00076473">
        <w:rPr>
          <w:color w:val="000000"/>
          <w:sz w:val="24"/>
        </w:rPr>
        <w:t>parent</w:t>
      </w:r>
      <w:r w:rsidRPr="00076473">
        <w:rPr>
          <w:color w:val="000000"/>
          <w:sz w:val="24"/>
        </w:rPr>
        <w:t xml:space="preserve">; and </w:t>
      </w:r>
    </w:p>
    <w:p w:rsidR="00A32FC3" w:rsidRPr="00600A94" w:rsidRDefault="00A32FC3" w:rsidP="00EE0138">
      <w:pPr>
        <w:numPr>
          <w:ilvl w:val="0"/>
          <w:numId w:val="172"/>
        </w:numPr>
        <w:tabs>
          <w:tab w:val="clear" w:pos="3650"/>
          <w:tab w:val="num" w:pos="1080"/>
          <w:tab w:val="num" w:pos="3800"/>
        </w:tabs>
        <w:ind w:left="1080"/>
        <w:rPr>
          <w:color w:val="000000"/>
          <w:sz w:val="24"/>
        </w:rPr>
      </w:pPr>
      <w:r w:rsidRPr="00076473">
        <w:rPr>
          <w:color w:val="000000"/>
          <w:sz w:val="24"/>
        </w:rPr>
        <w:t xml:space="preserve">not separated from the </w:t>
      </w:r>
      <w:r w:rsidR="006469D6" w:rsidRPr="00076473">
        <w:rPr>
          <w:color w:val="000000"/>
          <w:sz w:val="24"/>
        </w:rPr>
        <w:t>parent</w:t>
      </w:r>
      <w:r w:rsidRPr="00600A94">
        <w:rPr>
          <w:color w:val="000000"/>
          <w:sz w:val="24"/>
        </w:rPr>
        <w:t xml:space="preserve">; </w:t>
      </w:r>
    </w:p>
    <w:p w:rsidR="00A32FC3" w:rsidRPr="00600A94" w:rsidRDefault="00A32FC3" w:rsidP="00EE0138">
      <w:pPr>
        <w:numPr>
          <w:ilvl w:val="0"/>
          <w:numId w:val="171"/>
        </w:numPr>
        <w:rPr>
          <w:color w:val="000000"/>
          <w:sz w:val="24"/>
        </w:rPr>
      </w:pPr>
      <w:r w:rsidRPr="00600A94">
        <w:rPr>
          <w:color w:val="000000"/>
          <w:sz w:val="24"/>
        </w:rPr>
        <w:t xml:space="preserve">a person who </w:t>
      </w:r>
      <w:smartTag w:uri="urn:schemas-microsoft-com:office:smarttags" w:element="PersonName">
        <w:r w:rsidRPr="00600A94">
          <w:rPr>
            <w:color w:val="000000"/>
            <w:sz w:val="24"/>
          </w:rPr>
          <w:t>is</w:t>
        </w:r>
      </w:smartTag>
      <w:r w:rsidRPr="00600A94">
        <w:rPr>
          <w:color w:val="000000"/>
          <w:sz w:val="24"/>
        </w:rPr>
        <w:t>:</w:t>
      </w:r>
    </w:p>
    <w:p w:rsidR="00A32FC3" w:rsidRPr="00076473" w:rsidRDefault="00A32FC3" w:rsidP="00EE0138">
      <w:pPr>
        <w:numPr>
          <w:ilvl w:val="0"/>
          <w:numId w:val="173"/>
        </w:numPr>
        <w:tabs>
          <w:tab w:val="clear" w:pos="3650"/>
          <w:tab w:val="num" w:pos="1080"/>
          <w:tab w:val="num" w:pos="3800"/>
        </w:tabs>
        <w:ind w:left="1080"/>
        <w:rPr>
          <w:color w:val="000000"/>
          <w:sz w:val="24"/>
        </w:rPr>
      </w:pPr>
      <w:r w:rsidRPr="00600A94">
        <w:rPr>
          <w:color w:val="000000"/>
          <w:sz w:val="24"/>
        </w:rPr>
        <w:t xml:space="preserve">of the opposite sex to the </w:t>
      </w:r>
      <w:r w:rsidR="006469D6" w:rsidRPr="00076473">
        <w:rPr>
          <w:color w:val="000000"/>
          <w:sz w:val="24"/>
        </w:rPr>
        <w:t>parent</w:t>
      </w:r>
      <w:r w:rsidRPr="00076473">
        <w:rPr>
          <w:color w:val="000000"/>
          <w:sz w:val="24"/>
        </w:rPr>
        <w:t>; and</w:t>
      </w:r>
    </w:p>
    <w:p w:rsidR="00A32FC3" w:rsidRPr="00600A94" w:rsidRDefault="000559BF" w:rsidP="00EE0138">
      <w:pPr>
        <w:numPr>
          <w:ilvl w:val="0"/>
          <w:numId w:val="173"/>
        </w:numPr>
        <w:tabs>
          <w:tab w:val="clear" w:pos="3650"/>
          <w:tab w:val="num" w:pos="1080"/>
          <w:tab w:val="num" w:pos="3800"/>
        </w:tabs>
        <w:ind w:left="1080"/>
        <w:rPr>
          <w:color w:val="000000"/>
          <w:sz w:val="24"/>
        </w:rPr>
      </w:pPr>
      <w:r w:rsidRPr="00076473">
        <w:rPr>
          <w:color w:val="000000"/>
          <w:sz w:val="24"/>
        </w:rPr>
        <w:t xml:space="preserve">living with the </w:t>
      </w:r>
      <w:r w:rsidR="006469D6" w:rsidRPr="00076473">
        <w:rPr>
          <w:color w:val="000000"/>
          <w:sz w:val="24"/>
        </w:rPr>
        <w:t>parent</w:t>
      </w:r>
      <w:r w:rsidRPr="00076473">
        <w:rPr>
          <w:color w:val="000000"/>
          <w:sz w:val="24"/>
        </w:rPr>
        <w:t xml:space="preserve"> in a de</w:t>
      </w:r>
      <w:r>
        <w:rPr>
          <w:color w:val="000000"/>
          <w:sz w:val="24"/>
        </w:rPr>
        <w:t xml:space="preserve"> facto relationship.</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Period of eligibility</w:t>
      </w:r>
    </w:p>
    <w:p w:rsidR="004E177C" w:rsidRDefault="004E177C" w:rsidP="004E177C">
      <w:pPr>
        <w:ind w:left="100"/>
        <w:rPr>
          <w:color w:val="000000"/>
          <w:sz w:val="24"/>
        </w:rPr>
      </w:pPr>
      <w:r>
        <w:rPr>
          <w:color w:val="000000"/>
          <w:sz w:val="24"/>
        </w:rPr>
        <w:t xml:space="preserve">means the </w:t>
      </w:r>
      <w:r w:rsidR="006469D6" w:rsidRPr="009B0027">
        <w:rPr>
          <w:color w:val="000000"/>
          <w:sz w:val="24"/>
        </w:rPr>
        <w:t>period of eligibility</w:t>
      </w:r>
      <w:r>
        <w:rPr>
          <w:color w:val="000000"/>
          <w:sz w:val="24"/>
        </w:rPr>
        <w:t xml:space="preserve"> for which an applicant </w:t>
      </w:r>
      <w:smartTag w:uri="urn:schemas-microsoft-com:office:smarttags" w:element="PersonName">
        <w:r>
          <w:rPr>
            <w:color w:val="000000"/>
            <w:sz w:val="24"/>
          </w:rPr>
          <w:t>is</w:t>
        </w:r>
      </w:smartTag>
      <w:r>
        <w:rPr>
          <w:color w:val="000000"/>
          <w:sz w:val="24"/>
        </w:rPr>
        <w:t xml:space="preserve"> entitled to receive ass</w:t>
      </w:r>
      <w:smartTag w:uri="urn:schemas-microsoft-com:office:smarttags" w:element="PersonName">
        <w:r>
          <w:rPr>
            <w:color w:val="000000"/>
            <w:sz w:val="24"/>
          </w:rPr>
          <w:t>is</w:t>
        </w:r>
      </w:smartTag>
      <w:r>
        <w:rPr>
          <w:color w:val="000000"/>
          <w:sz w:val="24"/>
        </w:rPr>
        <w:t xml:space="preserve">tance for the </w:t>
      </w:r>
      <w:r w:rsidR="009B0027" w:rsidRPr="009B0027">
        <w:rPr>
          <w:b/>
          <w:color w:val="000000"/>
          <w:sz w:val="24"/>
        </w:rPr>
        <w:t>student</w:t>
      </w:r>
      <w:r>
        <w:rPr>
          <w:color w:val="000000"/>
          <w:sz w:val="24"/>
        </w:rPr>
        <w:t>.</w:t>
      </w:r>
    </w:p>
    <w:p w:rsidR="004E177C" w:rsidRDefault="004E177C" w:rsidP="004E177C">
      <w:pPr>
        <w:ind w:left="100"/>
        <w:rPr>
          <w:color w:val="000000"/>
          <w:sz w:val="24"/>
        </w:rPr>
      </w:pPr>
    </w:p>
    <w:p w:rsidR="004E177C" w:rsidRDefault="004E177C" w:rsidP="004E177C">
      <w:pPr>
        <w:ind w:left="100"/>
        <w:rPr>
          <w:color w:val="000000"/>
          <w:sz w:val="24"/>
        </w:rPr>
      </w:pPr>
      <w:r>
        <w:rPr>
          <w:color w:val="000000"/>
          <w:sz w:val="24"/>
        </w:rPr>
        <w:t xml:space="preserve">Note: Provided the eligibility requirements are met (see </w:t>
      </w:r>
      <w:hyperlink w:anchor="_1.2.2_Who_can" w:history="1">
        <w:r w:rsidR="000A7046">
          <w:rPr>
            <w:rStyle w:val="Hyperlink"/>
            <w:sz w:val="24"/>
          </w:rPr>
          <w:t>1.</w:t>
        </w:r>
        <w:r w:rsidR="000A7046">
          <w:rPr>
            <w:rStyle w:val="Hyperlink"/>
            <w:sz w:val="24"/>
          </w:rPr>
          <w:t>2</w:t>
        </w:r>
        <w:r w:rsidR="000A7046">
          <w:rPr>
            <w:rStyle w:val="Hyperlink"/>
            <w:sz w:val="24"/>
          </w:rPr>
          <w:t>.2</w:t>
        </w:r>
      </w:hyperlink>
      <w:r>
        <w:rPr>
          <w:color w:val="000000"/>
          <w:sz w:val="24"/>
        </w:rPr>
        <w:t xml:space="preserve">) for the whole </w:t>
      </w:r>
      <w:r w:rsidR="006469D6" w:rsidRPr="006469D6">
        <w:rPr>
          <w:b/>
          <w:color w:val="000000"/>
          <w:sz w:val="24"/>
        </w:rPr>
        <w:t>school year</w:t>
      </w:r>
      <w:r>
        <w:rPr>
          <w:color w:val="000000"/>
          <w:sz w:val="24"/>
        </w:rPr>
        <w:t>, AIC allowances are available for the full calendar year, 1 January to 31 December. For th</w:t>
      </w:r>
      <w:smartTag w:uri="urn:schemas-microsoft-com:office:smarttags" w:element="PersonName">
        <w:r>
          <w:rPr>
            <w:color w:val="000000"/>
            <w:sz w:val="24"/>
          </w:rPr>
          <w:t>is</w:t>
        </w:r>
      </w:smartTag>
      <w:r>
        <w:rPr>
          <w:color w:val="000000"/>
          <w:sz w:val="24"/>
        </w:rPr>
        <w:t xml:space="preserve"> to occur a </w:t>
      </w:r>
      <w:r w:rsidR="009B0027" w:rsidRPr="00076473">
        <w:rPr>
          <w:color w:val="000000"/>
          <w:sz w:val="24"/>
        </w:rPr>
        <w:t>student</w:t>
      </w:r>
      <w:r>
        <w:rPr>
          <w:color w:val="000000"/>
          <w:sz w:val="24"/>
        </w:rPr>
        <w:t xml:space="preserve"> must be deemed eligible for the periods outside the school term dates. See </w:t>
      </w:r>
      <w:hyperlink w:anchor="_3.7_Period_of_Eligibility" w:history="1">
        <w:r w:rsidRPr="001431AF">
          <w:rPr>
            <w:rStyle w:val="Hyperlink"/>
            <w:sz w:val="24"/>
          </w:rPr>
          <w:t>3</w:t>
        </w:r>
        <w:r w:rsidRPr="001431AF">
          <w:rPr>
            <w:rStyle w:val="Hyperlink"/>
            <w:sz w:val="24"/>
          </w:rPr>
          <w:t>.</w:t>
        </w:r>
        <w:r w:rsidRPr="001431AF">
          <w:rPr>
            <w:rStyle w:val="Hyperlink"/>
            <w:sz w:val="24"/>
          </w:rPr>
          <w:t>7</w:t>
        </w:r>
      </w:hyperlink>
      <w:r>
        <w:rPr>
          <w:color w:val="000000"/>
          <w:sz w:val="24"/>
        </w:rPr>
        <w:t xml:space="preserve"> for guidelines regarding </w:t>
      </w:r>
      <w:r w:rsidR="006469D6" w:rsidRPr="009B0027">
        <w:rPr>
          <w:color w:val="000000"/>
          <w:sz w:val="24"/>
        </w:rPr>
        <w:t>period of eligibility</w:t>
      </w:r>
      <w:r>
        <w:rPr>
          <w:color w:val="000000"/>
          <w:sz w:val="24"/>
        </w:rPr>
        <w:t>.</w:t>
      </w:r>
    </w:p>
    <w:p w:rsidR="004E177C" w:rsidRDefault="004E177C" w:rsidP="004E177C">
      <w:pPr>
        <w:ind w:left="100"/>
        <w:rPr>
          <w:b/>
          <w:bCs/>
          <w:color w:val="000000"/>
          <w:sz w:val="24"/>
          <w:szCs w:val="23"/>
        </w:rPr>
      </w:pPr>
    </w:p>
    <w:p w:rsidR="00641FC1" w:rsidRPr="000F70E7" w:rsidRDefault="00641FC1" w:rsidP="00641FC1">
      <w:pPr>
        <w:ind w:left="100"/>
        <w:rPr>
          <w:color w:val="000000"/>
          <w:sz w:val="24"/>
          <w:szCs w:val="32"/>
        </w:rPr>
      </w:pPr>
      <w:r w:rsidRPr="000F70E7">
        <w:rPr>
          <w:b/>
          <w:bCs/>
          <w:color w:val="000000"/>
          <w:sz w:val="24"/>
          <w:szCs w:val="23"/>
        </w:rPr>
        <w:t>Permanently</w:t>
      </w:r>
      <w:r w:rsidRPr="0097332E">
        <w:rPr>
          <w:b/>
          <w:bCs/>
          <w:color w:val="000000"/>
          <w:sz w:val="24"/>
          <w:szCs w:val="23"/>
        </w:rPr>
        <w:t xml:space="preserve"> </w:t>
      </w:r>
      <w:r w:rsidRPr="000F70E7">
        <w:rPr>
          <w:b/>
          <w:bCs/>
          <w:color w:val="000000"/>
          <w:sz w:val="24"/>
          <w:szCs w:val="23"/>
        </w:rPr>
        <w:t>Settled</w:t>
      </w:r>
    </w:p>
    <w:p w:rsidR="00641FC1" w:rsidRDefault="00641FC1" w:rsidP="00641FC1">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means a bona fide intention to remain</w:t>
      </w:r>
      <w:r w:rsidRPr="009B0027">
        <w:rPr>
          <w:rFonts w:ascii="Times New Roman" w:hAnsi="Times New Roman" w:cs="Times New Roman"/>
          <w:color w:val="000000"/>
          <w:szCs w:val="20"/>
        </w:rPr>
        <w:t xml:space="preserve"> permanently settled</w:t>
      </w:r>
      <w:r>
        <w:rPr>
          <w:rFonts w:ascii="Times New Roman" w:hAnsi="Times New Roman" w:cs="Times New Roman"/>
          <w:color w:val="000000"/>
          <w:szCs w:val="20"/>
        </w:rPr>
        <w:t xml:space="preserve"> in </w:t>
      </w:r>
      <w:smartTag w:uri="urn:schemas-microsoft-com:office:smarttags" w:element="country-region">
        <w:smartTag w:uri="urn:schemas-microsoft-com:office:smarttags" w:element="place">
          <w:r>
            <w:rPr>
              <w:rFonts w:ascii="Times New Roman" w:hAnsi="Times New Roman" w:cs="Times New Roman"/>
              <w:b/>
              <w:color w:val="000000"/>
              <w:szCs w:val="20"/>
            </w:rPr>
            <w:t>Australia</w:t>
          </w:r>
        </w:smartTag>
      </w:smartTag>
      <w:r>
        <w:rPr>
          <w:rFonts w:ascii="Times New Roman" w:hAnsi="Times New Roman" w:cs="Times New Roman"/>
          <w:color w:val="000000"/>
          <w:szCs w:val="20"/>
        </w:rPr>
        <w:t xml:space="preserve">. In deciding, for the purposes of AIC, whether or not a person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Pr="009B0027">
        <w:rPr>
          <w:rFonts w:ascii="Times New Roman" w:hAnsi="Times New Roman" w:cs="Times New Roman"/>
          <w:color w:val="000000"/>
          <w:szCs w:val="20"/>
        </w:rPr>
        <w:t>permanently settled</w:t>
      </w:r>
      <w:r>
        <w:rPr>
          <w:rFonts w:ascii="Times New Roman" w:hAnsi="Times New Roman" w:cs="Times New Roman"/>
          <w:color w:val="000000"/>
          <w:szCs w:val="20"/>
        </w:rPr>
        <w:t xml:space="preserve"> in </w:t>
      </w:r>
      <w:smartTag w:uri="urn:schemas-microsoft-com:office:smarttags" w:element="country-region">
        <w:smartTag w:uri="urn:schemas-microsoft-com:office:smarttags" w:element="place">
          <w:r w:rsidRPr="00076473">
            <w:rPr>
              <w:rFonts w:ascii="Times New Roman" w:hAnsi="Times New Roman" w:cs="Times New Roman"/>
              <w:color w:val="000000"/>
              <w:szCs w:val="20"/>
            </w:rPr>
            <w:t>Australia</w:t>
          </w:r>
        </w:smartTag>
      </w:smartTag>
      <w:r>
        <w:rPr>
          <w:rFonts w:ascii="Times New Roman" w:hAnsi="Times New Roman" w:cs="Times New Roman"/>
          <w:color w:val="000000"/>
          <w:szCs w:val="20"/>
        </w:rPr>
        <w:t>, the following should be considered:</w:t>
      </w:r>
    </w:p>
    <w:p w:rsidR="00641FC1" w:rsidRDefault="00641FC1" w:rsidP="00EE0138">
      <w:pPr>
        <w:numPr>
          <w:ilvl w:val="0"/>
          <w:numId w:val="40"/>
        </w:numPr>
        <w:ind w:left="300" w:firstLine="0"/>
        <w:rPr>
          <w:color w:val="000000"/>
          <w:sz w:val="24"/>
        </w:rPr>
      </w:pPr>
      <w:r>
        <w:rPr>
          <w:color w:val="000000"/>
          <w:sz w:val="24"/>
        </w:rPr>
        <w:t xml:space="preserve">the nature of the accommodation used by the person in </w:t>
      </w:r>
      <w:smartTag w:uri="urn:schemas-microsoft-com:office:smarttags" w:element="country-region">
        <w:smartTag w:uri="urn:schemas-microsoft-com:office:smarttags" w:element="place">
          <w:r w:rsidRPr="00076473">
            <w:rPr>
              <w:color w:val="000000"/>
              <w:sz w:val="24"/>
            </w:rPr>
            <w:t>Australia</w:t>
          </w:r>
        </w:smartTag>
      </w:smartTag>
      <w:r>
        <w:rPr>
          <w:color w:val="000000"/>
          <w:sz w:val="24"/>
        </w:rPr>
        <w:t xml:space="preserve">; </w:t>
      </w:r>
    </w:p>
    <w:p w:rsidR="00641FC1" w:rsidRPr="00076473" w:rsidRDefault="00641FC1" w:rsidP="00EE0138">
      <w:pPr>
        <w:numPr>
          <w:ilvl w:val="0"/>
          <w:numId w:val="40"/>
        </w:numPr>
        <w:ind w:left="300" w:firstLine="0"/>
        <w:rPr>
          <w:color w:val="000000"/>
          <w:sz w:val="24"/>
        </w:rPr>
      </w:pPr>
      <w:r>
        <w:rPr>
          <w:color w:val="000000"/>
          <w:sz w:val="24"/>
        </w:rPr>
        <w:t xml:space="preserve">the nature and extent of the </w:t>
      </w:r>
      <w:r w:rsidRPr="00F91F44">
        <w:rPr>
          <w:b/>
          <w:color w:val="000000"/>
          <w:sz w:val="24"/>
        </w:rPr>
        <w:t>family</w:t>
      </w:r>
      <w:r>
        <w:rPr>
          <w:color w:val="000000"/>
          <w:sz w:val="24"/>
        </w:rPr>
        <w:t xml:space="preserve"> relationships the person has in </w:t>
      </w:r>
      <w:smartTag w:uri="urn:schemas-microsoft-com:office:smarttags" w:element="country-region">
        <w:smartTag w:uri="urn:schemas-microsoft-com:office:smarttags" w:element="place">
          <w:r w:rsidRPr="00076473">
            <w:rPr>
              <w:color w:val="000000"/>
              <w:sz w:val="24"/>
            </w:rPr>
            <w:t>Australia</w:t>
          </w:r>
        </w:smartTag>
      </w:smartTag>
      <w:r w:rsidRPr="00076473">
        <w:rPr>
          <w:color w:val="000000"/>
          <w:sz w:val="24"/>
        </w:rPr>
        <w:t xml:space="preserve">; </w:t>
      </w:r>
    </w:p>
    <w:p w:rsidR="00641FC1" w:rsidRPr="00076473" w:rsidRDefault="00641FC1" w:rsidP="00EE0138">
      <w:pPr>
        <w:numPr>
          <w:ilvl w:val="0"/>
          <w:numId w:val="40"/>
        </w:numPr>
        <w:ind w:left="700" w:hanging="400"/>
        <w:rPr>
          <w:color w:val="000000"/>
          <w:sz w:val="24"/>
        </w:rPr>
      </w:pPr>
      <w:r w:rsidRPr="00076473">
        <w:rPr>
          <w:color w:val="000000"/>
          <w:sz w:val="24"/>
        </w:rPr>
        <w:t xml:space="preserve">the nature and extent of the person’s employment, business or financial ties with </w:t>
      </w:r>
      <w:smartTag w:uri="urn:schemas-microsoft-com:office:smarttags" w:element="country-region">
        <w:smartTag w:uri="urn:schemas-microsoft-com:office:smarttags" w:element="place">
          <w:r w:rsidRPr="00076473">
            <w:rPr>
              <w:color w:val="000000"/>
              <w:sz w:val="24"/>
            </w:rPr>
            <w:t>Australia</w:t>
          </w:r>
        </w:smartTag>
      </w:smartTag>
      <w:r w:rsidRPr="00076473">
        <w:rPr>
          <w:color w:val="000000"/>
          <w:sz w:val="24"/>
        </w:rPr>
        <w:t xml:space="preserve">; </w:t>
      </w:r>
    </w:p>
    <w:p w:rsidR="00641FC1" w:rsidRPr="00076473" w:rsidRDefault="00641FC1" w:rsidP="00EE0138">
      <w:pPr>
        <w:numPr>
          <w:ilvl w:val="0"/>
          <w:numId w:val="40"/>
        </w:numPr>
        <w:ind w:left="300" w:firstLine="0"/>
        <w:rPr>
          <w:color w:val="000000"/>
          <w:sz w:val="24"/>
        </w:rPr>
      </w:pPr>
      <w:r w:rsidRPr="00076473">
        <w:rPr>
          <w:color w:val="000000"/>
          <w:sz w:val="24"/>
        </w:rPr>
        <w:t xml:space="preserve">the nature and extent of the person’s assets located in </w:t>
      </w:r>
      <w:smartTag w:uri="urn:schemas-microsoft-com:office:smarttags" w:element="country-region">
        <w:smartTag w:uri="urn:schemas-microsoft-com:office:smarttags" w:element="place">
          <w:r w:rsidRPr="00076473">
            <w:rPr>
              <w:color w:val="000000"/>
              <w:sz w:val="24"/>
            </w:rPr>
            <w:t>Australia</w:t>
          </w:r>
        </w:smartTag>
      </w:smartTag>
      <w:r w:rsidRPr="00076473">
        <w:rPr>
          <w:color w:val="000000"/>
          <w:sz w:val="24"/>
        </w:rPr>
        <w:t>;</w:t>
      </w:r>
    </w:p>
    <w:p w:rsidR="00641FC1" w:rsidRPr="00076473" w:rsidRDefault="00641FC1" w:rsidP="00EE0138">
      <w:pPr>
        <w:numPr>
          <w:ilvl w:val="0"/>
          <w:numId w:val="40"/>
        </w:numPr>
        <w:ind w:left="300" w:firstLine="0"/>
        <w:rPr>
          <w:color w:val="000000"/>
          <w:sz w:val="24"/>
        </w:rPr>
      </w:pPr>
      <w:r w:rsidRPr="00076473">
        <w:rPr>
          <w:color w:val="000000"/>
          <w:sz w:val="24"/>
        </w:rPr>
        <w:t xml:space="preserve">the frequency and duration of the person’s travel outside </w:t>
      </w:r>
      <w:smartTag w:uri="urn:schemas-microsoft-com:office:smarttags" w:element="country-region">
        <w:smartTag w:uri="urn:schemas-microsoft-com:office:smarttags" w:element="place">
          <w:r w:rsidRPr="00076473">
            <w:rPr>
              <w:color w:val="000000"/>
              <w:sz w:val="24"/>
            </w:rPr>
            <w:t>Australia</w:t>
          </w:r>
        </w:smartTag>
      </w:smartTag>
      <w:r w:rsidRPr="00076473">
        <w:rPr>
          <w:color w:val="000000"/>
          <w:sz w:val="24"/>
        </w:rPr>
        <w:t>; and</w:t>
      </w:r>
    </w:p>
    <w:p w:rsidR="00641FC1" w:rsidRDefault="00641FC1" w:rsidP="00EE0138">
      <w:pPr>
        <w:numPr>
          <w:ilvl w:val="0"/>
          <w:numId w:val="40"/>
        </w:numPr>
        <w:ind w:left="700" w:hanging="400"/>
        <w:rPr>
          <w:color w:val="000000"/>
          <w:sz w:val="24"/>
        </w:rPr>
      </w:pPr>
      <w:r w:rsidRPr="00076473">
        <w:rPr>
          <w:color w:val="000000"/>
          <w:sz w:val="24"/>
        </w:rPr>
        <w:t xml:space="preserve">any other matter relevant to determining whether the person intends to remain permanently in </w:t>
      </w:r>
      <w:smartTag w:uri="urn:schemas-microsoft-com:office:smarttags" w:element="country-region">
        <w:smartTag w:uri="urn:schemas-microsoft-com:office:smarttags" w:element="place">
          <w:r w:rsidRPr="00076473">
            <w:rPr>
              <w:color w:val="000000"/>
              <w:sz w:val="24"/>
            </w:rPr>
            <w:t>Australia</w:t>
          </w:r>
        </w:smartTag>
      </w:smartTag>
      <w:r>
        <w:rPr>
          <w:color w:val="000000"/>
          <w:sz w:val="24"/>
        </w:rPr>
        <w:t>.</w:t>
      </w:r>
    </w:p>
    <w:p w:rsidR="004E177C" w:rsidRDefault="00841E85" w:rsidP="004E177C">
      <w:pPr>
        <w:ind w:left="100"/>
        <w:rPr>
          <w:b/>
          <w:bCs/>
          <w:color w:val="000000"/>
          <w:sz w:val="24"/>
          <w:szCs w:val="23"/>
        </w:rPr>
      </w:pPr>
      <w:r>
        <w:rPr>
          <w:b/>
          <w:bCs/>
          <w:color w:val="000000"/>
          <w:sz w:val="24"/>
          <w:szCs w:val="23"/>
        </w:rPr>
        <w:br w:type="page"/>
      </w:r>
    </w:p>
    <w:p w:rsidR="004E177C" w:rsidRDefault="00BC070C" w:rsidP="004E177C">
      <w:pPr>
        <w:ind w:left="100"/>
        <w:rPr>
          <w:b/>
          <w:bCs/>
          <w:color w:val="000000"/>
          <w:sz w:val="24"/>
          <w:szCs w:val="23"/>
        </w:rPr>
      </w:pPr>
      <w:r w:rsidRPr="00BC070C">
        <w:rPr>
          <w:b/>
          <w:bCs/>
          <w:color w:val="000000"/>
          <w:sz w:val="24"/>
          <w:szCs w:val="23"/>
        </w:rPr>
        <w:t>Principal family home</w:t>
      </w:r>
    </w:p>
    <w:p w:rsidR="00763A78" w:rsidRDefault="00A569E7" w:rsidP="00C75008">
      <w:pPr>
        <w:ind w:left="100"/>
        <w:rPr>
          <w:sz w:val="24"/>
          <w:szCs w:val="24"/>
        </w:rPr>
      </w:pPr>
      <w:r>
        <w:rPr>
          <w:sz w:val="24"/>
          <w:szCs w:val="24"/>
        </w:rPr>
        <w:t>means</w:t>
      </w:r>
      <w:r w:rsidR="00781173" w:rsidRPr="00C75008">
        <w:rPr>
          <w:sz w:val="24"/>
          <w:szCs w:val="24"/>
        </w:rPr>
        <w:t xml:space="preserve"> the usual place of residence of the </w:t>
      </w:r>
      <w:r w:rsidR="00F91F44" w:rsidRPr="00F91F44">
        <w:rPr>
          <w:b/>
          <w:sz w:val="24"/>
          <w:szCs w:val="24"/>
        </w:rPr>
        <w:t>family</w:t>
      </w:r>
      <w:r w:rsidR="00781173" w:rsidRPr="00C75008">
        <w:rPr>
          <w:sz w:val="24"/>
          <w:szCs w:val="24"/>
        </w:rPr>
        <w:t xml:space="preserve">. </w:t>
      </w:r>
      <w:r w:rsidR="00A55998">
        <w:rPr>
          <w:sz w:val="24"/>
          <w:szCs w:val="24"/>
        </w:rPr>
        <w:t xml:space="preserve"> </w:t>
      </w:r>
      <w:r w:rsidR="00A55998" w:rsidRPr="00A55998">
        <w:rPr>
          <w:sz w:val="24"/>
          <w:szCs w:val="24"/>
        </w:rPr>
        <w:t xml:space="preserve">It </w:t>
      </w:r>
      <w:smartTag w:uri="urn:schemas-microsoft-com:office:smarttags" w:element="PersonName">
        <w:r w:rsidR="00A55998" w:rsidRPr="00A55998">
          <w:rPr>
            <w:sz w:val="24"/>
            <w:szCs w:val="24"/>
          </w:rPr>
          <w:t>is</w:t>
        </w:r>
      </w:smartTag>
      <w:r w:rsidR="00A55998" w:rsidRPr="00A55998">
        <w:rPr>
          <w:sz w:val="24"/>
          <w:szCs w:val="24"/>
        </w:rPr>
        <w:t xml:space="preserve"> maintained </w:t>
      </w:r>
      <w:r w:rsidR="00A55998" w:rsidRPr="00A55998">
        <w:rPr>
          <w:iCs/>
          <w:sz w:val="24"/>
          <w:szCs w:val="24"/>
        </w:rPr>
        <w:t xml:space="preserve">as the </w:t>
      </w:r>
      <w:r w:rsidR="00A55998" w:rsidRPr="00076473">
        <w:rPr>
          <w:iCs/>
          <w:sz w:val="24"/>
          <w:szCs w:val="24"/>
        </w:rPr>
        <w:t>family’s</w:t>
      </w:r>
      <w:r w:rsidR="00A55998" w:rsidRPr="00A55998">
        <w:rPr>
          <w:sz w:val="24"/>
          <w:szCs w:val="24"/>
        </w:rPr>
        <w:t xml:space="preserve"> home </w:t>
      </w:r>
      <w:r w:rsidR="00A55998" w:rsidRPr="00A55998">
        <w:rPr>
          <w:iCs/>
          <w:sz w:val="24"/>
          <w:szCs w:val="24"/>
        </w:rPr>
        <w:t>for the entire eligibility period</w:t>
      </w:r>
      <w:r w:rsidR="00A55998" w:rsidRPr="00A55998">
        <w:rPr>
          <w:sz w:val="24"/>
          <w:szCs w:val="24"/>
        </w:rPr>
        <w:t xml:space="preserve"> and </w:t>
      </w:r>
      <w:smartTag w:uri="urn:schemas-microsoft-com:office:smarttags" w:element="PersonName">
        <w:r w:rsidR="00A55998" w:rsidRPr="00A55998">
          <w:rPr>
            <w:sz w:val="24"/>
            <w:szCs w:val="24"/>
          </w:rPr>
          <w:t>is</w:t>
        </w:r>
      </w:smartTag>
      <w:r w:rsidR="00A55998" w:rsidRPr="00A55998">
        <w:rPr>
          <w:sz w:val="24"/>
          <w:szCs w:val="24"/>
        </w:rPr>
        <w:t xml:space="preserve"> where</w:t>
      </w:r>
      <w:r w:rsidR="00763A78">
        <w:rPr>
          <w:sz w:val="24"/>
          <w:szCs w:val="24"/>
        </w:rPr>
        <w:t>:</w:t>
      </w:r>
    </w:p>
    <w:p w:rsidR="00763A78" w:rsidRDefault="00781173" w:rsidP="00EE0138">
      <w:pPr>
        <w:numPr>
          <w:ilvl w:val="0"/>
          <w:numId w:val="176"/>
        </w:numPr>
        <w:rPr>
          <w:sz w:val="24"/>
          <w:szCs w:val="24"/>
        </w:rPr>
      </w:pPr>
      <w:r w:rsidRPr="00C75008">
        <w:rPr>
          <w:sz w:val="24"/>
          <w:szCs w:val="24"/>
        </w:rPr>
        <w:t xml:space="preserve">the </w:t>
      </w:r>
      <w:r w:rsidR="009B0027" w:rsidRPr="009B0027">
        <w:rPr>
          <w:b/>
          <w:sz w:val="24"/>
          <w:szCs w:val="24"/>
        </w:rPr>
        <w:t>student</w:t>
      </w:r>
      <w:r w:rsidRPr="00C75008">
        <w:rPr>
          <w:sz w:val="24"/>
          <w:szCs w:val="24"/>
        </w:rPr>
        <w:t xml:space="preserve"> normally lives or would normally live but for the need to live away to attend school</w:t>
      </w:r>
      <w:r w:rsidR="00763A78">
        <w:rPr>
          <w:sz w:val="24"/>
          <w:szCs w:val="24"/>
        </w:rPr>
        <w:t>;</w:t>
      </w:r>
      <w:r w:rsidRPr="00C75008">
        <w:rPr>
          <w:sz w:val="24"/>
          <w:szCs w:val="24"/>
        </w:rPr>
        <w:t xml:space="preserve"> </w:t>
      </w:r>
      <w:r w:rsidR="00763A78">
        <w:rPr>
          <w:sz w:val="24"/>
          <w:szCs w:val="24"/>
        </w:rPr>
        <w:t>and</w:t>
      </w:r>
    </w:p>
    <w:p w:rsidR="00763A78" w:rsidRDefault="00781173" w:rsidP="00EE0138">
      <w:pPr>
        <w:numPr>
          <w:ilvl w:val="0"/>
          <w:numId w:val="176"/>
        </w:numPr>
        <w:rPr>
          <w:sz w:val="24"/>
          <w:szCs w:val="24"/>
        </w:rPr>
      </w:pPr>
      <w:r w:rsidRPr="00C75008">
        <w:rPr>
          <w:sz w:val="24"/>
          <w:szCs w:val="24"/>
        </w:rPr>
        <w:t xml:space="preserve">the </w:t>
      </w:r>
      <w:r w:rsidR="009B0027" w:rsidRPr="00076473">
        <w:rPr>
          <w:sz w:val="24"/>
          <w:szCs w:val="24"/>
        </w:rPr>
        <w:t>student</w:t>
      </w:r>
      <w:r w:rsidRPr="00076473">
        <w:rPr>
          <w:sz w:val="24"/>
          <w:szCs w:val="24"/>
        </w:rPr>
        <w:t xml:space="preserve"> and the </w:t>
      </w:r>
      <w:r w:rsidR="000F48AC" w:rsidRPr="00076473">
        <w:rPr>
          <w:sz w:val="24"/>
          <w:szCs w:val="24"/>
        </w:rPr>
        <w:t>student’s</w:t>
      </w:r>
      <w:r w:rsidRPr="00076473">
        <w:rPr>
          <w:sz w:val="24"/>
          <w:szCs w:val="24"/>
        </w:rPr>
        <w:t xml:space="preserve"> </w:t>
      </w:r>
      <w:r w:rsidR="00F91F44" w:rsidRPr="00076473">
        <w:rPr>
          <w:sz w:val="24"/>
          <w:szCs w:val="24"/>
        </w:rPr>
        <w:t>family</w:t>
      </w:r>
      <w:r w:rsidRPr="00076473">
        <w:rPr>
          <w:sz w:val="24"/>
          <w:szCs w:val="24"/>
        </w:rPr>
        <w:t xml:space="preserve"> normally</w:t>
      </w:r>
      <w:r w:rsidRPr="00C75008">
        <w:rPr>
          <w:sz w:val="24"/>
          <w:szCs w:val="24"/>
        </w:rPr>
        <w:t xml:space="preserve"> live during school holidays</w:t>
      </w:r>
      <w:r w:rsidR="00763A78">
        <w:rPr>
          <w:sz w:val="24"/>
          <w:szCs w:val="24"/>
        </w:rPr>
        <w:t>;</w:t>
      </w:r>
      <w:r w:rsidRPr="00C75008">
        <w:rPr>
          <w:sz w:val="24"/>
          <w:szCs w:val="24"/>
        </w:rPr>
        <w:t xml:space="preserve"> and </w:t>
      </w:r>
    </w:p>
    <w:p w:rsidR="00781173" w:rsidRPr="00C75008" w:rsidRDefault="00781173" w:rsidP="00EE0138">
      <w:pPr>
        <w:numPr>
          <w:ilvl w:val="0"/>
          <w:numId w:val="176"/>
        </w:numPr>
        <w:rPr>
          <w:sz w:val="24"/>
          <w:szCs w:val="24"/>
        </w:rPr>
      </w:pPr>
      <w:r w:rsidRPr="00C75008">
        <w:rPr>
          <w:sz w:val="24"/>
          <w:szCs w:val="24"/>
        </w:rPr>
        <w:t xml:space="preserve">the Applicant and/or the Applicant’s </w:t>
      </w:r>
      <w:r w:rsidRPr="00C75008">
        <w:rPr>
          <w:b/>
          <w:sz w:val="24"/>
          <w:szCs w:val="24"/>
        </w:rPr>
        <w:t>partner</w:t>
      </w:r>
      <w:r w:rsidRPr="00C75008">
        <w:rPr>
          <w:sz w:val="24"/>
          <w:szCs w:val="24"/>
        </w:rPr>
        <w:t xml:space="preserve"> </w:t>
      </w:r>
      <w:r w:rsidR="00A55998">
        <w:rPr>
          <w:sz w:val="24"/>
          <w:szCs w:val="24"/>
        </w:rPr>
        <w:t>reside</w:t>
      </w:r>
      <w:r w:rsidRPr="00C75008">
        <w:rPr>
          <w:sz w:val="24"/>
          <w:szCs w:val="24"/>
        </w:rPr>
        <w:t xml:space="preserve"> for</w:t>
      </w:r>
      <w:r w:rsidR="00C75008">
        <w:rPr>
          <w:sz w:val="24"/>
          <w:szCs w:val="24"/>
        </w:rPr>
        <w:t xml:space="preserve"> more than half the </w:t>
      </w:r>
      <w:r w:rsidR="006469D6" w:rsidRPr="006469D6">
        <w:rPr>
          <w:b/>
          <w:sz w:val="24"/>
          <w:szCs w:val="24"/>
        </w:rPr>
        <w:t>period of eligibility</w:t>
      </w:r>
      <w:r w:rsidRPr="00C75008">
        <w:rPr>
          <w:sz w:val="24"/>
          <w:szCs w:val="24"/>
        </w:rPr>
        <w:t>.</w:t>
      </w:r>
    </w:p>
    <w:p w:rsidR="00841E85" w:rsidRDefault="00841E85" w:rsidP="00781173">
      <w:pPr>
        <w:pStyle w:val="NormalWeb"/>
        <w:spacing w:before="0" w:beforeAutospacing="0" w:after="0" w:afterAutospacing="0"/>
        <w:ind w:left="100"/>
        <w:rPr>
          <w:rFonts w:ascii="Times New Roman" w:hAnsi="Times New Roman" w:cs="Times New Roman"/>
          <w:color w:val="000000"/>
          <w:szCs w:val="20"/>
        </w:rPr>
      </w:pPr>
    </w:p>
    <w:p w:rsidR="00781173" w:rsidRDefault="00781173" w:rsidP="00781173">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residence must be:</w:t>
      </w:r>
    </w:p>
    <w:p w:rsidR="00781173" w:rsidRDefault="00781173" w:rsidP="00EE0138">
      <w:pPr>
        <w:numPr>
          <w:ilvl w:val="0"/>
          <w:numId w:val="69"/>
        </w:numPr>
        <w:ind w:left="700" w:hanging="600"/>
        <w:rPr>
          <w:color w:val="000000"/>
          <w:sz w:val="24"/>
        </w:rPr>
      </w:pPr>
      <w:r>
        <w:rPr>
          <w:color w:val="000000"/>
          <w:sz w:val="24"/>
        </w:rPr>
        <w:t xml:space="preserve">in </w:t>
      </w:r>
      <w:smartTag w:uri="urn:schemas-microsoft-com:office:smarttags" w:element="country-region">
        <w:smartTag w:uri="urn:schemas-microsoft-com:office:smarttags" w:element="place">
          <w:r w:rsidR="00283289">
            <w:rPr>
              <w:b/>
              <w:color w:val="000000"/>
              <w:sz w:val="24"/>
            </w:rPr>
            <w:t>Australia</w:t>
          </w:r>
        </w:smartTag>
      </w:smartTag>
      <w:r>
        <w:rPr>
          <w:color w:val="000000"/>
          <w:sz w:val="24"/>
        </w:rPr>
        <w:t xml:space="preserve"> or one of its external territories (including </w:t>
      </w:r>
      <w:smartTag w:uri="urn:schemas-microsoft-com:office:smarttags" w:element="place">
        <w:r>
          <w:rPr>
            <w:color w:val="000000"/>
            <w:sz w:val="24"/>
          </w:rPr>
          <w:t>Chr</w:t>
        </w:r>
        <w:smartTag w:uri="urn:schemas-microsoft-com:office:smarttags" w:element="PersonName">
          <w:r>
            <w:rPr>
              <w:color w:val="000000"/>
              <w:sz w:val="24"/>
            </w:rPr>
            <w:t>is</w:t>
          </w:r>
        </w:smartTag>
        <w:r>
          <w:rPr>
            <w:color w:val="000000"/>
            <w:sz w:val="24"/>
          </w:rPr>
          <w:t>tmas Island</w:t>
        </w:r>
      </w:smartTag>
      <w:r>
        <w:rPr>
          <w:color w:val="000000"/>
          <w:sz w:val="24"/>
        </w:rPr>
        <w:t xml:space="preserve">, </w:t>
      </w:r>
      <w:smartTag w:uri="urn:schemas-microsoft-com:office:smarttags" w:element="place">
        <w:r>
          <w:rPr>
            <w:color w:val="000000"/>
            <w:sz w:val="24"/>
          </w:rPr>
          <w:t>Norfolk Island</w:t>
        </w:r>
      </w:smartTag>
      <w:r>
        <w:rPr>
          <w:color w:val="000000"/>
          <w:sz w:val="24"/>
        </w:rPr>
        <w:t xml:space="preserve"> and Cocos (Keeling) </w:t>
      </w:r>
      <w:smartTag w:uri="urn:schemas-microsoft-com:office:smarttags" w:element="place">
        <w:r>
          <w:rPr>
            <w:color w:val="000000"/>
            <w:sz w:val="24"/>
          </w:rPr>
          <w:t>Islands</w:t>
        </w:r>
      </w:smartTag>
      <w:r>
        <w:rPr>
          <w:color w:val="000000"/>
          <w:sz w:val="24"/>
        </w:rPr>
        <w:t>);</w:t>
      </w:r>
    </w:p>
    <w:p w:rsidR="00781173" w:rsidRDefault="00781173" w:rsidP="00EE0138">
      <w:pPr>
        <w:numPr>
          <w:ilvl w:val="0"/>
          <w:numId w:val="69"/>
        </w:numPr>
        <w:ind w:left="700" w:hanging="600"/>
        <w:rPr>
          <w:color w:val="000000"/>
          <w:sz w:val="24"/>
        </w:rPr>
      </w:pPr>
      <w:r>
        <w:rPr>
          <w:color w:val="000000"/>
          <w:sz w:val="24"/>
        </w:rPr>
        <w:t xml:space="preserve">the principal residence of the </w:t>
      </w:r>
      <w:r w:rsidR="00F73E0B" w:rsidRPr="00F73E0B">
        <w:rPr>
          <w:b/>
          <w:color w:val="000000"/>
          <w:sz w:val="24"/>
        </w:rPr>
        <w:t>approved applicant</w:t>
      </w:r>
      <w:r>
        <w:rPr>
          <w:color w:val="000000"/>
          <w:sz w:val="24"/>
        </w:rPr>
        <w:t>. The principal residence may be a home currently occupied by the applicant in the course of that person’s employment, and</w:t>
      </w:r>
    </w:p>
    <w:p w:rsidR="00781173" w:rsidRPr="00076473" w:rsidRDefault="00781173" w:rsidP="00EE0138">
      <w:pPr>
        <w:numPr>
          <w:ilvl w:val="0"/>
          <w:numId w:val="69"/>
        </w:numPr>
        <w:ind w:left="700" w:hanging="600"/>
        <w:rPr>
          <w:color w:val="000000"/>
          <w:sz w:val="24"/>
        </w:rPr>
      </w:pPr>
      <w:r w:rsidRPr="00076473">
        <w:rPr>
          <w:color w:val="000000"/>
          <w:sz w:val="24"/>
        </w:rPr>
        <w:t xml:space="preserve">able to adequately accommodate the </w:t>
      </w:r>
      <w:r w:rsidR="009B0027" w:rsidRPr="00076473">
        <w:rPr>
          <w:color w:val="000000"/>
          <w:sz w:val="24"/>
        </w:rPr>
        <w:t>student</w:t>
      </w:r>
      <w:r w:rsidRPr="00076473">
        <w:rPr>
          <w:color w:val="000000"/>
          <w:sz w:val="24"/>
        </w:rPr>
        <w:t xml:space="preserve"> and the </w:t>
      </w:r>
      <w:r w:rsidR="000F48AC" w:rsidRPr="00076473">
        <w:rPr>
          <w:color w:val="000000"/>
          <w:sz w:val="24"/>
        </w:rPr>
        <w:t>student’s</w:t>
      </w:r>
      <w:r w:rsidRPr="00076473">
        <w:rPr>
          <w:color w:val="000000"/>
          <w:sz w:val="24"/>
        </w:rPr>
        <w:t xml:space="preserve"> </w:t>
      </w:r>
      <w:r w:rsidR="00F91F44" w:rsidRPr="00076473">
        <w:rPr>
          <w:color w:val="000000"/>
          <w:sz w:val="24"/>
        </w:rPr>
        <w:t>family</w:t>
      </w:r>
      <w:r w:rsidRPr="00076473">
        <w:rPr>
          <w:color w:val="000000"/>
          <w:sz w:val="24"/>
        </w:rPr>
        <w:t xml:space="preserve"> (i.e. parents and dependent children).</w:t>
      </w:r>
    </w:p>
    <w:p w:rsidR="005B4054" w:rsidRPr="005B4054" w:rsidRDefault="005B4054" w:rsidP="004E177C">
      <w:pPr>
        <w:ind w:left="100"/>
        <w:rPr>
          <w:b/>
          <w:color w:val="000000"/>
          <w:sz w:val="24"/>
        </w:rPr>
      </w:pPr>
    </w:p>
    <w:p w:rsidR="004E177C" w:rsidRDefault="005B4054" w:rsidP="004E177C">
      <w:pPr>
        <w:ind w:left="100"/>
        <w:rPr>
          <w:bCs/>
          <w:color w:val="000000"/>
          <w:sz w:val="24"/>
          <w:szCs w:val="23"/>
        </w:rPr>
      </w:pPr>
      <w:r>
        <w:rPr>
          <w:b/>
          <w:bCs/>
          <w:color w:val="000000"/>
          <w:sz w:val="24"/>
          <w:szCs w:val="23"/>
        </w:rPr>
        <w:t>Review Officer</w:t>
      </w:r>
    </w:p>
    <w:p w:rsidR="005B4054" w:rsidRPr="005B4054" w:rsidRDefault="002D494A" w:rsidP="004E177C">
      <w:pPr>
        <w:ind w:left="100"/>
        <w:rPr>
          <w:bCs/>
          <w:color w:val="000000"/>
          <w:sz w:val="24"/>
          <w:szCs w:val="23"/>
        </w:rPr>
      </w:pPr>
      <w:r>
        <w:rPr>
          <w:bCs/>
          <w:color w:val="000000"/>
          <w:sz w:val="24"/>
          <w:szCs w:val="23"/>
        </w:rPr>
        <w:t>m</w:t>
      </w:r>
      <w:r w:rsidR="005B4054">
        <w:rPr>
          <w:bCs/>
          <w:color w:val="000000"/>
          <w:sz w:val="24"/>
          <w:szCs w:val="23"/>
        </w:rPr>
        <w:t xml:space="preserve">eans an officer who </w:t>
      </w:r>
      <w:smartTag w:uri="urn:schemas-microsoft-com:office:smarttags" w:element="PersonName">
        <w:r w:rsidR="005B4054">
          <w:rPr>
            <w:bCs/>
            <w:color w:val="000000"/>
            <w:sz w:val="24"/>
            <w:szCs w:val="23"/>
          </w:rPr>
          <w:t>is</w:t>
        </w:r>
      </w:smartTag>
      <w:r w:rsidR="005B4054">
        <w:rPr>
          <w:bCs/>
          <w:color w:val="000000"/>
          <w:sz w:val="24"/>
          <w:szCs w:val="23"/>
        </w:rPr>
        <w:t xml:space="preserve"> author</w:t>
      </w:r>
      <w:smartTag w:uri="urn:schemas-microsoft-com:office:smarttags" w:element="PersonName">
        <w:r w:rsidR="005B4054">
          <w:rPr>
            <w:bCs/>
            <w:color w:val="000000"/>
            <w:sz w:val="24"/>
            <w:szCs w:val="23"/>
          </w:rPr>
          <w:t>is</w:t>
        </w:r>
      </w:smartTag>
      <w:r w:rsidR="005B4054">
        <w:rPr>
          <w:bCs/>
          <w:color w:val="000000"/>
          <w:sz w:val="24"/>
          <w:szCs w:val="23"/>
        </w:rPr>
        <w:t>ed to review dec</w:t>
      </w:r>
      <w:smartTag w:uri="urn:schemas-microsoft-com:office:smarttags" w:element="PersonName">
        <w:r w:rsidR="005B4054">
          <w:rPr>
            <w:bCs/>
            <w:color w:val="000000"/>
            <w:sz w:val="24"/>
            <w:szCs w:val="23"/>
          </w:rPr>
          <w:t>is</w:t>
        </w:r>
      </w:smartTag>
      <w:r w:rsidR="005B4054">
        <w:rPr>
          <w:bCs/>
          <w:color w:val="000000"/>
          <w:sz w:val="24"/>
          <w:szCs w:val="23"/>
        </w:rPr>
        <w:t xml:space="preserve">ions made by a </w:t>
      </w:r>
      <w:r w:rsidR="00F91F44" w:rsidRPr="00F91F44">
        <w:rPr>
          <w:b/>
          <w:bCs/>
          <w:color w:val="000000"/>
          <w:sz w:val="24"/>
          <w:szCs w:val="23"/>
        </w:rPr>
        <w:t>dec</w:t>
      </w:r>
      <w:smartTag w:uri="urn:schemas-microsoft-com:office:smarttags" w:element="PersonName">
        <w:r w:rsidR="00F91F44" w:rsidRPr="00F91F44">
          <w:rPr>
            <w:b/>
            <w:bCs/>
            <w:color w:val="000000"/>
            <w:sz w:val="24"/>
            <w:szCs w:val="23"/>
          </w:rPr>
          <w:t>is</w:t>
        </w:r>
      </w:smartTag>
      <w:r w:rsidR="00F91F44" w:rsidRPr="00F91F44">
        <w:rPr>
          <w:b/>
          <w:bCs/>
          <w:color w:val="000000"/>
          <w:sz w:val="24"/>
          <w:szCs w:val="23"/>
        </w:rPr>
        <w:t>ion maker</w:t>
      </w:r>
      <w:r w:rsidR="005B4054">
        <w:rPr>
          <w:bCs/>
          <w:color w:val="000000"/>
          <w:sz w:val="24"/>
          <w:szCs w:val="23"/>
        </w:rPr>
        <w:t>.  Th</w:t>
      </w:r>
      <w:smartTag w:uri="urn:schemas-microsoft-com:office:smarttags" w:element="PersonName">
        <w:r w:rsidR="005B4054">
          <w:rPr>
            <w:bCs/>
            <w:color w:val="000000"/>
            <w:sz w:val="24"/>
            <w:szCs w:val="23"/>
          </w:rPr>
          <w:t>is</w:t>
        </w:r>
      </w:smartTag>
      <w:r w:rsidR="005B4054">
        <w:rPr>
          <w:bCs/>
          <w:color w:val="000000"/>
          <w:sz w:val="24"/>
          <w:szCs w:val="23"/>
        </w:rPr>
        <w:t xml:space="preserve"> officer must not have been involved in the (related) initial AIC eligibility dec</w:t>
      </w:r>
      <w:smartTag w:uri="urn:schemas-microsoft-com:office:smarttags" w:element="PersonName">
        <w:r w:rsidR="005B4054">
          <w:rPr>
            <w:bCs/>
            <w:color w:val="000000"/>
            <w:sz w:val="24"/>
            <w:szCs w:val="23"/>
          </w:rPr>
          <w:t>is</w:t>
        </w:r>
      </w:smartTag>
      <w:r w:rsidR="005B4054">
        <w:rPr>
          <w:bCs/>
          <w:color w:val="000000"/>
          <w:sz w:val="24"/>
          <w:szCs w:val="23"/>
        </w:rPr>
        <w:t>ion.</w:t>
      </w:r>
    </w:p>
    <w:p w:rsidR="005B4054" w:rsidRDefault="005B4054"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School year</w:t>
      </w:r>
    </w:p>
    <w:p w:rsidR="004E177C" w:rsidRPr="00076473" w:rsidRDefault="004E177C" w:rsidP="004E177C">
      <w:pPr>
        <w:ind w:left="100"/>
        <w:rPr>
          <w:color w:val="000000"/>
          <w:sz w:val="24"/>
        </w:rPr>
      </w:pPr>
      <w:r>
        <w:rPr>
          <w:color w:val="000000"/>
          <w:sz w:val="24"/>
        </w:rPr>
        <w:t xml:space="preserve">means the period that starts on the first day of the year in which a </w:t>
      </w:r>
      <w:r w:rsidR="009B0027" w:rsidRPr="009B0027">
        <w:rPr>
          <w:b/>
          <w:color w:val="000000"/>
          <w:sz w:val="24"/>
        </w:rPr>
        <w:t>student</w:t>
      </w:r>
      <w:r>
        <w:rPr>
          <w:color w:val="000000"/>
          <w:sz w:val="24"/>
        </w:rPr>
        <w:t xml:space="preserve"> </w:t>
      </w:r>
      <w:smartTag w:uri="urn:schemas-microsoft-com:office:smarttags" w:element="PersonName">
        <w:r>
          <w:rPr>
            <w:color w:val="000000"/>
            <w:sz w:val="24"/>
          </w:rPr>
          <w:t>is</w:t>
        </w:r>
      </w:smartTag>
      <w:r>
        <w:rPr>
          <w:color w:val="000000"/>
          <w:sz w:val="24"/>
        </w:rPr>
        <w:t xml:space="preserve"> required by the school to attend the course and ends on the last day in that year of compulsory attendance at the institution or the day in that year of the </w:t>
      </w:r>
      <w:r w:rsidR="009B0027" w:rsidRPr="00076473">
        <w:rPr>
          <w:color w:val="000000"/>
          <w:sz w:val="24"/>
        </w:rPr>
        <w:t>student</w:t>
      </w:r>
      <w:r w:rsidRPr="00076473">
        <w:rPr>
          <w:color w:val="000000"/>
          <w:sz w:val="24"/>
        </w:rPr>
        <w:t xml:space="preserve">'s last exam, whichever </w:t>
      </w:r>
      <w:smartTag w:uri="urn:schemas-microsoft-com:office:smarttags" w:element="PersonName">
        <w:r w:rsidRPr="00076473">
          <w:rPr>
            <w:color w:val="000000"/>
            <w:sz w:val="24"/>
          </w:rPr>
          <w:t>is</w:t>
        </w:r>
      </w:smartTag>
      <w:r w:rsidRPr="00076473">
        <w:rPr>
          <w:color w:val="000000"/>
          <w:sz w:val="24"/>
        </w:rPr>
        <w:t xml:space="preserve"> the later.</w:t>
      </w:r>
    </w:p>
    <w:p w:rsidR="004E177C" w:rsidRPr="00076473" w:rsidRDefault="004E177C" w:rsidP="004E177C">
      <w:pPr>
        <w:ind w:left="100"/>
        <w:rPr>
          <w:color w:val="000000"/>
          <w:sz w:val="24"/>
        </w:rPr>
      </w:pPr>
    </w:p>
    <w:p w:rsidR="004E177C" w:rsidRPr="00076473" w:rsidRDefault="004E177C" w:rsidP="004E177C">
      <w:pPr>
        <w:ind w:left="100"/>
        <w:rPr>
          <w:color w:val="000000"/>
          <w:sz w:val="24"/>
        </w:rPr>
      </w:pPr>
      <w:r w:rsidRPr="00076473">
        <w:rPr>
          <w:color w:val="000000"/>
          <w:sz w:val="24"/>
        </w:rPr>
        <w:t xml:space="preserve">For </w:t>
      </w:r>
      <w:r w:rsidR="009B0027" w:rsidRPr="00076473">
        <w:rPr>
          <w:color w:val="000000"/>
          <w:sz w:val="24"/>
        </w:rPr>
        <w:t>students</w:t>
      </w:r>
      <w:r w:rsidRPr="00076473">
        <w:rPr>
          <w:color w:val="000000"/>
          <w:sz w:val="24"/>
        </w:rPr>
        <w:t xml:space="preserve"> studying by d</w:t>
      </w:r>
      <w:smartTag w:uri="urn:schemas-microsoft-com:office:smarttags" w:element="PersonName">
        <w:r w:rsidRPr="00076473">
          <w:rPr>
            <w:color w:val="000000"/>
            <w:sz w:val="24"/>
          </w:rPr>
          <w:t>is</w:t>
        </w:r>
      </w:smartTag>
      <w:r w:rsidRPr="00076473">
        <w:rPr>
          <w:color w:val="000000"/>
          <w:sz w:val="24"/>
        </w:rPr>
        <w:t xml:space="preserve">tance education methods, the </w:t>
      </w:r>
      <w:r w:rsidR="006469D6" w:rsidRPr="00076473">
        <w:rPr>
          <w:color w:val="000000"/>
          <w:sz w:val="24"/>
        </w:rPr>
        <w:t>school year</w:t>
      </w:r>
      <w:r w:rsidRPr="00076473">
        <w:rPr>
          <w:color w:val="000000"/>
          <w:sz w:val="24"/>
        </w:rPr>
        <w:t xml:space="preserve"> starts on the first day of term one and ends on the last day of the final term for the course. Th</w:t>
      </w:r>
      <w:smartTag w:uri="urn:schemas-microsoft-com:office:smarttags" w:element="PersonName">
        <w:r w:rsidRPr="00076473">
          <w:rPr>
            <w:color w:val="000000"/>
            <w:sz w:val="24"/>
          </w:rPr>
          <w:t>is</w:t>
        </w:r>
      </w:smartTag>
      <w:r w:rsidRPr="00076473">
        <w:rPr>
          <w:color w:val="000000"/>
          <w:sz w:val="24"/>
        </w:rPr>
        <w:t xml:space="preserve"> may be varied with the agreement of the d</w:t>
      </w:r>
      <w:smartTag w:uri="urn:schemas-microsoft-com:office:smarttags" w:element="PersonName">
        <w:r w:rsidRPr="00076473">
          <w:rPr>
            <w:color w:val="000000"/>
            <w:sz w:val="24"/>
          </w:rPr>
          <w:t>is</w:t>
        </w:r>
      </w:smartTag>
      <w:r w:rsidRPr="00076473">
        <w:rPr>
          <w:color w:val="000000"/>
          <w:sz w:val="24"/>
        </w:rPr>
        <w:t xml:space="preserve">tance education institution, provided that the </w:t>
      </w:r>
      <w:r w:rsidR="009B0027" w:rsidRPr="00076473">
        <w:rPr>
          <w:color w:val="000000"/>
          <w:sz w:val="24"/>
        </w:rPr>
        <w:t>student</w:t>
      </w:r>
      <w:r w:rsidRPr="00076473">
        <w:rPr>
          <w:color w:val="000000"/>
          <w:sz w:val="24"/>
        </w:rPr>
        <w:t xml:space="preserve"> can still complete the course sat</w:t>
      </w:r>
      <w:smartTag w:uri="urn:schemas-microsoft-com:office:smarttags" w:element="PersonName">
        <w:r w:rsidRPr="00076473">
          <w:rPr>
            <w:color w:val="000000"/>
            <w:sz w:val="24"/>
          </w:rPr>
          <w:t>is</w:t>
        </w:r>
      </w:smartTag>
      <w:r w:rsidRPr="00076473">
        <w:rPr>
          <w:color w:val="000000"/>
          <w:sz w:val="24"/>
        </w:rPr>
        <w:t>factorily.</w:t>
      </w:r>
    </w:p>
    <w:p w:rsidR="004E177C" w:rsidRDefault="004E177C" w:rsidP="004E177C">
      <w:pPr>
        <w:ind w:left="100"/>
        <w:rPr>
          <w:b/>
          <w:bCs/>
          <w:color w:val="000000"/>
          <w:sz w:val="24"/>
          <w:szCs w:val="23"/>
        </w:rPr>
      </w:pPr>
    </w:p>
    <w:p w:rsidR="004E177C" w:rsidRDefault="004E177C" w:rsidP="004E177C">
      <w:pPr>
        <w:ind w:left="100"/>
        <w:rPr>
          <w:b/>
          <w:bCs/>
          <w:color w:val="000000"/>
          <w:sz w:val="24"/>
          <w:szCs w:val="23"/>
        </w:rPr>
      </w:pPr>
      <w:r>
        <w:rPr>
          <w:b/>
          <w:bCs/>
          <w:color w:val="000000"/>
          <w:sz w:val="24"/>
          <w:szCs w:val="23"/>
        </w:rPr>
        <w:t>Short-term boarder</w:t>
      </w:r>
    </w:p>
    <w:p w:rsidR="004E177C" w:rsidRDefault="004E177C" w:rsidP="004E177C">
      <w:pPr>
        <w:ind w:left="100"/>
        <w:rPr>
          <w:color w:val="000000"/>
          <w:sz w:val="24"/>
        </w:rPr>
      </w:pPr>
      <w:r>
        <w:rPr>
          <w:color w:val="000000"/>
          <w:sz w:val="24"/>
        </w:rPr>
        <w:t xml:space="preserve">means a </w:t>
      </w:r>
      <w:r w:rsidR="009B0027" w:rsidRPr="009B0027">
        <w:rPr>
          <w:b/>
          <w:color w:val="000000"/>
          <w:sz w:val="24"/>
        </w:rPr>
        <w:t>student</w:t>
      </w:r>
      <w:r>
        <w:rPr>
          <w:color w:val="000000"/>
          <w:sz w:val="24"/>
        </w:rPr>
        <w:t xml:space="preserve"> who boards for a short period on one or more occasion during the year. See </w:t>
      </w:r>
      <w:hyperlink w:anchor="_5.2.13_Entitlement_for_short-term b" w:history="1">
        <w:r w:rsidRPr="00333C07">
          <w:rPr>
            <w:rStyle w:val="Hyperlink"/>
            <w:sz w:val="24"/>
          </w:rPr>
          <w:t>5.2.</w:t>
        </w:r>
        <w:r w:rsidRPr="00333C07">
          <w:rPr>
            <w:rStyle w:val="Hyperlink"/>
            <w:sz w:val="24"/>
          </w:rPr>
          <w:t>1</w:t>
        </w:r>
        <w:r w:rsidRPr="00333C07">
          <w:rPr>
            <w:rStyle w:val="Hyperlink"/>
            <w:sz w:val="24"/>
          </w:rPr>
          <w:t>3</w:t>
        </w:r>
      </w:hyperlink>
      <w:r>
        <w:rPr>
          <w:color w:val="000000"/>
          <w:sz w:val="24"/>
        </w:rPr>
        <w:t xml:space="preserve"> for entitlement for </w:t>
      </w:r>
      <w:r w:rsidR="006469D6" w:rsidRPr="006469D6">
        <w:rPr>
          <w:b/>
          <w:color w:val="000000"/>
          <w:sz w:val="24"/>
        </w:rPr>
        <w:t>short term boarder</w:t>
      </w:r>
      <w:r w:rsidRPr="009B0027">
        <w:rPr>
          <w:b/>
          <w:color w:val="000000"/>
          <w:sz w:val="24"/>
        </w:rPr>
        <w:t>s</w:t>
      </w:r>
      <w:r>
        <w:rPr>
          <w:color w:val="000000"/>
          <w:sz w:val="24"/>
        </w:rPr>
        <w:t>.</w:t>
      </w:r>
    </w:p>
    <w:p w:rsidR="00A32FC3" w:rsidRDefault="00A32FC3" w:rsidP="00A32FC3">
      <w:pPr>
        <w:ind w:left="100"/>
        <w:rPr>
          <w:b/>
          <w:color w:val="000000"/>
          <w:sz w:val="24"/>
          <w:szCs w:val="23"/>
        </w:rPr>
      </w:pPr>
    </w:p>
    <w:p w:rsidR="003A3631" w:rsidRDefault="003A3631">
      <w:pPr>
        <w:ind w:left="100"/>
        <w:rPr>
          <w:b/>
          <w:bCs/>
          <w:color w:val="000000"/>
          <w:sz w:val="24"/>
          <w:szCs w:val="23"/>
        </w:rPr>
      </w:pPr>
      <w:r>
        <w:rPr>
          <w:b/>
          <w:bCs/>
          <w:color w:val="000000"/>
          <w:sz w:val="24"/>
          <w:szCs w:val="23"/>
        </w:rPr>
        <w:t xml:space="preserve">Special </w:t>
      </w:r>
      <w:r w:rsidR="00781173">
        <w:rPr>
          <w:b/>
          <w:bCs/>
          <w:color w:val="000000"/>
          <w:sz w:val="24"/>
          <w:szCs w:val="23"/>
        </w:rPr>
        <w:t>I</w:t>
      </w:r>
      <w:r>
        <w:rPr>
          <w:b/>
          <w:bCs/>
          <w:color w:val="000000"/>
          <w:sz w:val="24"/>
          <w:szCs w:val="23"/>
        </w:rPr>
        <w:t>nstitution</w:t>
      </w:r>
    </w:p>
    <w:p w:rsidR="003A3631" w:rsidRDefault="003A3631">
      <w:pPr>
        <w:pStyle w:val="NormalWeb"/>
        <w:spacing w:before="0" w:beforeAutospacing="0" w:after="0" w:afterAutospacing="0"/>
        <w:ind w:firstLine="100"/>
        <w:rPr>
          <w:rFonts w:ascii="Times New Roman" w:hAnsi="Times New Roman" w:cs="Times New Roman"/>
          <w:color w:val="000000"/>
          <w:szCs w:val="20"/>
        </w:rPr>
      </w:pPr>
      <w:r>
        <w:rPr>
          <w:rFonts w:ascii="Times New Roman" w:hAnsi="Times New Roman" w:cs="Times New Roman"/>
          <w:color w:val="000000"/>
        </w:rPr>
        <w:t xml:space="preserve">means </w:t>
      </w:r>
      <w:r>
        <w:rPr>
          <w:rFonts w:ascii="Times New Roman" w:hAnsi="Times New Roman" w:cs="Times New Roman"/>
          <w:color w:val="000000"/>
          <w:szCs w:val="20"/>
        </w:rPr>
        <w:t>an institution that:</w:t>
      </w:r>
    </w:p>
    <w:p w:rsidR="003A3631" w:rsidRDefault="003A3631" w:rsidP="00EE0138">
      <w:pPr>
        <w:numPr>
          <w:ilvl w:val="0"/>
          <w:numId w:val="85"/>
        </w:numPr>
        <w:ind w:left="700" w:hanging="500"/>
        <w:rPr>
          <w:color w:val="000000"/>
          <w:sz w:val="24"/>
        </w:rPr>
      </w:pPr>
      <w:r>
        <w:rPr>
          <w:color w:val="000000"/>
          <w:sz w:val="24"/>
        </w:rPr>
        <w:t xml:space="preserve">specifically and primarily caters for </w:t>
      </w:r>
      <w:r w:rsidR="009B0027" w:rsidRPr="009B0027">
        <w:rPr>
          <w:b/>
          <w:color w:val="000000"/>
          <w:sz w:val="24"/>
        </w:rPr>
        <w:t>students</w:t>
      </w:r>
      <w:r>
        <w:rPr>
          <w:color w:val="000000"/>
          <w:sz w:val="24"/>
        </w:rPr>
        <w:t xml:space="preserve"> with d</w:t>
      </w:r>
      <w:smartTag w:uri="urn:schemas-microsoft-com:office:smarttags" w:element="PersonName">
        <w:r>
          <w:rPr>
            <w:color w:val="000000"/>
            <w:sz w:val="24"/>
          </w:rPr>
          <w:t>is</w:t>
        </w:r>
      </w:smartTag>
      <w:r>
        <w:rPr>
          <w:color w:val="000000"/>
          <w:sz w:val="24"/>
        </w:rPr>
        <w:t>abilities, health-related conditions and/or learning difficulties; and</w:t>
      </w:r>
    </w:p>
    <w:p w:rsidR="003A3631" w:rsidRDefault="003A3631" w:rsidP="00EE0138">
      <w:pPr>
        <w:numPr>
          <w:ilvl w:val="0"/>
          <w:numId w:val="85"/>
        </w:numPr>
        <w:ind w:left="700" w:hanging="500"/>
        <w:rPr>
          <w:color w:val="000000"/>
          <w:sz w:val="24"/>
        </w:rPr>
      </w:pPr>
      <w:smartTag w:uri="urn:schemas-microsoft-com:office:smarttags" w:element="PersonName">
        <w:r>
          <w:rPr>
            <w:color w:val="000000"/>
            <w:sz w:val="24"/>
          </w:rPr>
          <w:t>is</w:t>
        </w:r>
      </w:smartTag>
      <w:r>
        <w:rPr>
          <w:color w:val="000000"/>
          <w:sz w:val="24"/>
        </w:rPr>
        <w:t xml:space="preserve"> recogn</w:t>
      </w:r>
      <w:smartTag w:uri="urn:schemas-microsoft-com:office:smarttags" w:element="PersonName">
        <w:r>
          <w:rPr>
            <w:color w:val="000000"/>
            <w:sz w:val="24"/>
          </w:rPr>
          <w:t>is</w:t>
        </w:r>
      </w:smartTag>
      <w:r>
        <w:rPr>
          <w:color w:val="000000"/>
          <w:sz w:val="24"/>
        </w:rPr>
        <w:t xml:space="preserve">ed by </w:t>
      </w:r>
      <w:r w:rsidR="00283289" w:rsidRPr="00B1319F">
        <w:rPr>
          <w:color w:val="000000"/>
          <w:sz w:val="24"/>
        </w:rPr>
        <w:t>Australia</w:t>
      </w:r>
      <w:r w:rsidRPr="00B1319F">
        <w:rPr>
          <w:color w:val="000000"/>
          <w:sz w:val="24"/>
        </w:rPr>
        <w:t>n</w:t>
      </w:r>
      <w:r>
        <w:rPr>
          <w:color w:val="000000"/>
          <w:sz w:val="24"/>
        </w:rPr>
        <w:t xml:space="preserve"> Government or State/Territory </w:t>
      </w:r>
      <w:r w:rsidR="0097332E">
        <w:rPr>
          <w:color w:val="000000"/>
          <w:sz w:val="24"/>
        </w:rPr>
        <w:t>health and</w:t>
      </w:r>
      <w:r w:rsidR="00AA6091">
        <w:rPr>
          <w:color w:val="000000"/>
          <w:sz w:val="24"/>
        </w:rPr>
        <w:t>/or educational</w:t>
      </w:r>
      <w:r>
        <w:rPr>
          <w:color w:val="000000"/>
          <w:sz w:val="24"/>
        </w:rPr>
        <w:t xml:space="preserve"> authorities; and</w:t>
      </w:r>
    </w:p>
    <w:p w:rsidR="003A3631" w:rsidRDefault="003A3631" w:rsidP="00EE0138">
      <w:pPr>
        <w:numPr>
          <w:ilvl w:val="0"/>
          <w:numId w:val="85"/>
        </w:numPr>
        <w:ind w:left="700" w:hanging="500"/>
        <w:rPr>
          <w:color w:val="000000"/>
          <w:sz w:val="24"/>
        </w:rPr>
      </w:pPr>
      <w:r>
        <w:rPr>
          <w:color w:val="000000"/>
          <w:sz w:val="24"/>
        </w:rPr>
        <w:t>has residential facilities.</w:t>
      </w:r>
    </w:p>
    <w:p w:rsidR="003A3631" w:rsidRDefault="003A3631">
      <w:pPr>
        <w:pStyle w:val="NormalWeb"/>
        <w:spacing w:before="0" w:beforeAutospacing="0" w:after="0" w:afterAutospacing="0"/>
        <w:ind w:firstLine="100"/>
        <w:rPr>
          <w:rFonts w:ascii="Times New Roman" w:hAnsi="Times New Roman" w:cs="Times New Roman"/>
          <w:color w:val="000000"/>
          <w:szCs w:val="20"/>
        </w:rPr>
      </w:pPr>
    </w:p>
    <w:p w:rsidR="003A3631" w:rsidRDefault="003A3631">
      <w:pPr>
        <w:ind w:left="100"/>
        <w:rPr>
          <w:b/>
          <w:bCs/>
          <w:color w:val="000000"/>
          <w:sz w:val="24"/>
          <w:szCs w:val="23"/>
        </w:rPr>
      </w:pPr>
      <w:smartTag w:uri="urn:schemas-microsoft-com:office:smarttags" w:element="place">
        <w:smartTag w:uri="urn:schemas-microsoft-com:office:smarttags" w:element="PlaceName">
          <w:r>
            <w:rPr>
              <w:b/>
              <w:bCs/>
              <w:color w:val="000000"/>
              <w:sz w:val="24"/>
              <w:szCs w:val="23"/>
            </w:rPr>
            <w:t>Special</w:t>
          </w:r>
        </w:smartTag>
        <w:r>
          <w:rPr>
            <w:b/>
            <w:bCs/>
            <w:color w:val="000000"/>
            <w:sz w:val="24"/>
            <w:szCs w:val="23"/>
          </w:rPr>
          <w:t xml:space="preserve"> </w:t>
        </w:r>
        <w:smartTag w:uri="urn:schemas-microsoft-com:office:smarttags" w:element="PlaceType">
          <w:r>
            <w:rPr>
              <w:b/>
              <w:bCs/>
              <w:color w:val="000000"/>
              <w:sz w:val="24"/>
              <w:szCs w:val="23"/>
            </w:rPr>
            <w:t>School</w:t>
          </w:r>
        </w:smartTag>
      </w:smartTag>
    </w:p>
    <w:p w:rsidR="003A3631" w:rsidRDefault="003A3631">
      <w:pPr>
        <w:pStyle w:val="NormalWeb"/>
        <w:spacing w:before="0" w:beforeAutospacing="0" w:after="0" w:afterAutospacing="0"/>
        <w:ind w:firstLine="100"/>
        <w:rPr>
          <w:rFonts w:ascii="Times New Roman" w:hAnsi="Times New Roman" w:cs="Times New Roman"/>
          <w:color w:val="000000"/>
          <w:szCs w:val="20"/>
        </w:rPr>
      </w:pPr>
      <w:r>
        <w:rPr>
          <w:rFonts w:ascii="Times New Roman" w:hAnsi="Times New Roman" w:cs="Times New Roman"/>
          <w:color w:val="000000"/>
        </w:rPr>
        <w:t xml:space="preserve">means </w:t>
      </w:r>
      <w:r>
        <w:rPr>
          <w:rFonts w:ascii="Times New Roman" w:hAnsi="Times New Roman" w:cs="Times New Roman"/>
          <w:color w:val="000000"/>
          <w:szCs w:val="20"/>
        </w:rPr>
        <w:t>an institution that:</w:t>
      </w:r>
    </w:p>
    <w:p w:rsidR="003A3631" w:rsidRDefault="003A3631" w:rsidP="00EE0138">
      <w:pPr>
        <w:numPr>
          <w:ilvl w:val="0"/>
          <w:numId w:val="85"/>
        </w:numPr>
        <w:ind w:left="700" w:hanging="500"/>
        <w:rPr>
          <w:color w:val="000000"/>
          <w:sz w:val="24"/>
        </w:rPr>
      </w:pPr>
      <w:r>
        <w:rPr>
          <w:color w:val="000000"/>
          <w:sz w:val="24"/>
        </w:rPr>
        <w:t xml:space="preserve">specifically and primarily caters for </w:t>
      </w:r>
      <w:r w:rsidR="009B0027" w:rsidRPr="009B0027">
        <w:rPr>
          <w:b/>
          <w:color w:val="000000"/>
          <w:sz w:val="24"/>
        </w:rPr>
        <w:t>students</w:t>
      </w:r>
      <w:r>
        <w:rPr>
          <w:color w:val="000000"/>
          <w:sz w:val="24"/>
        </w:rPr>
        <w:t xml:space="preserve"> with d</w:t>
      </w:r>
      <w:smartTag w:uri="urn:schemas-microsoft-com:office:smarttags" w:element="PersonName">
        <w:r>
          <w:rPr>
            <w:color w:val="000000"/>
            <w:sz w:val="24"/>
          </w:rPr>
          <w:t>is</w:t>
        </w:r>
      </w:smartTag>
      <w:r>
        <w:rPr>
          <w:color w:val="000000"/>
          <w:sz w:val="24"/>
        </w:rPr>
        <w:t>abilities, health-related conditions and/or learning difficulties; and</w:t>
      </w:r>
    </w:p>
    <w:p w:rsidR="003A3631" w:rsidRDefault="003A3631" w:rsidP="00EE0138">
      <w:pPr>
        <w:numPr>
          <w:ilvl w:val="0"/>
          <w:numId w:val="85"/>
        </w:numPr>
        <w:ind w:left="700" w:hanging="500"/>
        <w:rPr>
          <w:color w:val="000000"/>
          <w:sz w:val="24"/>
        </w:rPr>
      </w:pPr>
      <w:smartTag w:uri="urn:schemas-microsoft-com:office:smarttags" w:element="PersonName">
        <w:r>
          <w:rPr>
            <w:color w:val="000000"/>
            <w:sz w:val="24"/>
          </w:rPr>
          <w:t>is</w:t>
        </w:r>
      </w:smartTag>
      <w:r>
        <w:rPr>
          <w:color w:val="000000"/>
          <w:sz w:val="24"/>
        </w:rPr>
        <w:t xml:space="preserve"> recogn</w:t>
      </w:r>
      <w:smartTag w:uri="urn:schemas-microsoft-com:office:smarttags" w:element="PersonName">
        <w:r>
          <w:rPr>
            <w:color w:val="000000"/>
            <w:sz w:val="24"/>
          </w:rPr>
          <w:t>is</w:t>
        </w:r>
      </w:smartTag>
      <w:r>
        <w:rPr>
          <w:color w:val="000000"/>
          <w:sz w:val="24"/>
        </w:rPr>
        <w:t xml:space="preserve">ed as a school by </w:t>
      </w:r>
      <w:r w:rsidR="00283289" w:rsidRPr="00B1319F">
        <w:rPr>
          <w:color w:val="000000"/>
          <w:sz w:val="24"/>
        </w:rPr>
        <w:t>Australia</w:t>
      </w:r>
      <w:r w:rsidRPr="00B1319F">
        <w:rPr>
          <w:color w:val="000000"/>
          <w:sz w:val="24"/>
        </w:rPr>
        <w:t>n</w:t>
      </w:r>
      <w:r>
        <w:rPr>
          <w:color w:val="000000"/>
          <w:sz w:val="24"/>
        </w:rPr>
        <w:t xml:space="preserve"> Government or State/Territory education authorities.</w:t>
      </w:r>
    </w:p>
    <w:p w:rsidR="00671505" w:rsidRDefault="00671505" w:rsidP="00A32FC3">
      <w:pPr>
        <w:ind w:left="100"/>
        <w:rPr>
          <w:b/>
          <w:bCs/>
          <w:color w:val="000000"/>
          <w:sz w:val="24"/>
          <w:szCs w:val="23"/>
        </w:rPr>
      </w:pPr>
    </w:p>
    <w:p w:rsidR="00400E9A" w:rsidRDefault="00400E9A" w:rsidP="00A32FC3">
      <w:pPr>
        <w:ind w:left="100"/>
        <w:rPr>
          <w:b/>
          <w:color w:val="000000"/>
          <w:sz w:val="24"/>
          <w:szCs w:val="24"/>
        </w:rPr>
      </w:pPr>
      <w:r w:rsidRPr="00400E9A">
        <w:rPr>
          <w:b/>
          <w:color w:val="000000"/>
          <w:sz w:val="24"/>
          <w:szCs w:val="24"/>
        </w:rPr>
        <w:t xml:space="preserve">State </w:t>
      </w:r>
      <w:r w:rsidR="00654D4C">
        <w:rPr>
          <w:b/>
          <w:color w:val="000000"/>
          <w:sz w:val="24"/>
          <w:szCs w:val="24"/>
        </w:rPr>
        <w:t>A</w:t>
      </w:r>
      <w:r w:rsidRPr="00400E9A">
        <w:rPr>
          <w:b/>
          <w:color w:val="000000"/>
          <w:sz w:val="24"/>
          <w:szCs w:val="24"/>
        </w:rPr>
        <w:t>uthor</w:t>
      </w:r>
      <w:smartTag w:uri="urn:schemas-microsoft-com:office:smarttags" w:element="PersonName">
        <w:r w:rsidRPr="00400E9A">
          <w:rPr>
            <w:b/>
            <w:color w:val="000000"/>
            <w:sz w:val="24"/>
            <w:szCs w:val="24"/>
          </w:rPr>
          <w:t>is</w:t>
        </w:r>
      </w:smartTag>
      <w:r w:rsidRPr="00400E9A">
        <w:rPr>
          <w:b/>
          <w:color w:val="000000"/>
          <w:sz w:val="24"/>
          <w:szCs w:val="24"/>
        </w:rPr>
        <w:t xml:space="preserve">ed </w:t>
      </w:r>
      <w:r w:rsidR="00654D4C">
        <w:rPr>
          <w:b/>
          <w:color w:val="000000"/>
          <w:sz w:val="24"/>
          <w:szCs w:val="24"/>
        </w:rPr>
        <w:t>C</w:t>
      </w:r>
      <w:r w:rsidRPr="00400E9A">
        <w:rPr>
          <w:b/>
          <w:color w:val="000000"/>
          <w:sz w:val="24"/>
          <w:szCs w:val="24"/>
        </w:rPr>
        <w:t>are</w:t>
      </w:r>
    </w:p>
    <w:p w:rsidR="00400E9A" w:rsidRPr="0020550B" w:rsidRDefault="0020550B" w:rsidP="0020550B">
      <w:pPr>
        <w:ind w:left="100"/>
        <w:rPr>
          <w:color w:val="000000"/>
          <w:sz w:val="24"/>
          <w:szCs w:val="24"/>
        </w:rPr>
      </w:pPr>
      <w:r>
        <w:rPr>
          <w:color w:val="000000"/>
          <w:sz w:val="24"/>
          <w:szCs w:val="24"/>
        </w:rPr>
        <w:t>m</w:t>
      </w:r>
      <w:r w:rsidR="00400E9A">
        <w:rPr>
          <w:color w:val="000000"/>
          <w:sz w:val="24"/>
          <w:szCs w:val="24"/>
        </w:rPr>
        <w:t xml:space="preserve">eans </w:t>
      </w:r>
      <w:r w:rsidR="001D6AB6">
        <w:rPr>
          <w:color w:val="000000"/>
          <w:sz w:val="24"/>
          <w:szCs w:val="24"/>
        </w:rPr>
        <w:t xml:space="preserve">the care arrangements for </w:t>
      </w:r>
      <w:r w:rsidR="00400E9A">
        <w:rPr>
          <w:color w:val="000000"/>
          <w:sz w:val="24"/>
          <w:szCs w:val="24"/>
        </w:rPr>
        <w:t>a student who has been placed in substitute care through a State/Territory welfare authority or through legal process.</w:t>
      </w:r>
    </w:p>
    <w:p w:rsidR="00400E9A" w:rsidRDefault="00400E9A" w:rsidP="00A32FC3">
      <w:pPr>
        <w:ind w:left="100"/>
        <w:rPr>
          <w:b/>
          <w:bCs/>
          <w:color w:val="000000"/>
          <w:sz w:val="24"/>
          <w:szCs w:val="23"/>
        </w:rPr>
      </w:pPr>
    </w:p>
    <w:p w:rsidR="00841E85" w:rsidRDefault="00841E85" w:rsidP="00A32FC3">
      <w:pPr>
        <w:ind w:left="100"/>
        <w:rPr>
          <w:b/>
          <w:bCs/>
          <w:color w:val="000000"/>
          <w:sz w:val="24"/>
          <w:szCs w:val="23"/>
        </w:rPr>
      </w:pPr>
    </w:p>
    <w:p w:rsidR="00671505" w:rsidRDefault="00671505" w:rsidP="00A32FC3">
      <w:pPr>
        <w:ind w:left="100"/>
        <w:rPr>
          <w:bCs/>
          <w:color w:val="000000"/>
          <w:sz w:val="24"/>
          <w:szCs w:val="23"/>
        </w:rPr>
      </w:pPr>
      <w:r>
        <w:rPr>
          <w:b/>
          <w:bCs/>
          <w:color w:val="000000"/>
          <w:sz w:val="24"/>
          <w:szCs w:val="23"/>
        </w:rPr>
        <w:lastRenderedPageBreak/>
        <w:t>Student</w:t>
      </w:r>
    </w:p>
    <w:p w:rsidR="00841E85" w:rsidRDefault="00671505" w:rsidP="00841E85">
      <w:pPr>
        <w:ind w:left="100"/>
        <w:rPr>
          <w:bCs/>
          <w:color w:val="000000"/>
          <w:sz w:val="24"/>
          <w:szCs w:val="23"/>
        </w:rPr>
      </w:pPr>
      <w:r>
        <w:rPr>
          <w:bCs/>
          <w:color w:val="000000"/>
          <w:sz w:val="24"/>
          <w:szCs w:val="23"/>
        </w:rPr>
        <w:t>means a person to whom an amount under AIC relates.</w:t>
      </w:r>
      <w:r w:rsidR="00841E85">
        <w:rPr>
          <w:bCs/>
          <w:color w:val="000000"/>
          <w:sz w:val="24"/>
          <w:szCs w:val="23"/>
        </w:rPr>
        <w:t xml:space="preserve">  For the purposes of AIC, there are four types of students:</w:t>
      </w:r>
    </w:p>
    <w:p w:rsidR="00841E85" w:rsidRDefault="00841E85" w:rsidP="00EE0138">
      <w:pPr>
        <w:numPr>
          <w:ilvl w:val="0"/>
          <w:numId w:val="184"/>
        </w:numPr>
        <w:tabs>
          <w:tab w:val="clear" w:pos="820"/>
        </w:tabs>
        <w:ind w:left="2200" w:hanging="1740"/>
        <w:rPr>
          <w:bCs/>
          <w:color w:val="000000"/>
          <w:sz w:val="24"/>
          <w:szCs w:val="23"/>
        </w:rPr>
      </w:pPr>
      <w:r>
        <w:rPr>
          <w:b/>
          <w:bCs/>
          <w:color w:val="000000"/>
          <w:sz w:val="24"/>
          <w:szCs w:val="23"/>
        </w:rPr>
        <w:t xml:space="preserve">Primary - </w:t>
      </w:r>
      <w:r>
        <w:rPr>
          <w:b/>
          <w:bCs/>
          <w:color w:val="000000"/>
          <w:sz w:val="24"/>
          <w:szCs w:val="23"/>
        </w:rPr>
        <w:tab/>
      </w:r>
      <w:r>
        <w:rPr>
          <w:color w:val="000000"/>
          <w:sz w:val="24"/>
        </w:rPr>
        <w:t xml:space="preserve">means a </w:t>
      </w:r>
      <w:r w:rsidRPr="00841E85">
        <w:rPr>
          <w:color w:val="000000"/>
          <w:sz w:val="24"/>
        </w:rPr>
        <w:t>student</w:t>
      </w:r>
      <w:r>
        <w:rPr>
          <w:color w:val="000000"/>
          <w:sz w:val="24"/>
        </w:rPr>
        <w:t xml:space="preserve"> undertaking a course at the primary level of study              (see </w:t>
      </w:r>
      <w:hyperlink w:anchor="_3.4.5_Approved_level_of study" w:history="1">
        <w:r w:rsidRPr="00183257">
          <w:rPr>
            <w:rStyle w:val="Hyperlink"/>
            <w:sz w:val="24"/>
          </w:rPr>
          <w:t>3.</w:t>
        </w:r>
        <w:r w:rsidRPr="00183257">
          <w:rPr>
            <w:rStyle w:val="Hyperlink"/>
            <w:sz w:val="24"/>
          </w:rPr>
          <w:t>4</w:t>
        </w:r>
        <w:r w:rsidRPr="00183257">
          <w:rPr>
            <w:rStyle w:val="Hyperlink"/>
            <w:sz w:val="24"/>
          </w:rPr>
          <w:t>.5</w:t>
        </w:r>
      </w:hyperlink>
      <w:r>
        <w:rPr>
          <w:color w:val="000000"/>
          <w:sz w:val="24"/>
        </w:rPr>
        <w:t>).</w:t>
      </w:r>
    </w:p>
    <w:p w:rsidR="00841E85" w:rsidRPr="00841E85" w:rsidRDefault="00841E85" w:rsidP="00EE0138">
      <w:pPr>
        <w:numPr>
          <w:ilvl w:val="0"/>
          <w:numId w:val="185"/>
        </w:numPr>
        <w:tabs>
          <w:tab w:val="clear" w:pos="820"/>
        </w:tabs>
        <w:ind w:left="2200" w:hanging="1740"/>
        <w:rPr>
          <w:bCs/>
          <w:color w:val="000000"/>
          <w:sz w:val="24"/>
          <w:szCs w:val="23"/>
        </w:rPr>
      </w:pPr>
      <w:r>
        <w:rPr>
          <w:b/>
          <w:bCs/>
          <w:color w:val="000000"/>
          <w:sz w:val="24"/>
          <w:szCs w:val="23"/>
        </w:rPr>
        <w:t xml:space="preserve">Secondary - </w:t>
      </w:r>
      <w:r>
        <w:rPr>
          <w:b/>
          <w:bCs/>
          <w:color w:val="000000"/>
          <w:sz w:val="24"/>
          <w:szCs w:val="23"/>
        </w:rPr>
        <w:tab/>
      </w:r>
      <w:r>
        <w:rPr>
          <w:color w:val="000000"/>
          <w:sz w:val="24"/>
        </w:rPr>
        <w:t xml:space="preserve">means a </w:t>
      </w:r>
      <w:r w:rsidRPr="001A5125">
        <w:rPr>
          <w:color w:val="000000"/>
          <w:sz w:val="24"/>
        </w:rPr>
        <w:t>student</w:t>
      </w:r>
      <w:r>
        <w:rPr>
          <w:color w:val="000000"/>
          <w:sz w:val="24"/>
        </w:rPr>
        <w:t xml:space="preserve"> undertaking a course at the secondary level of study        (see </w:t>
      </w:r>
      <w:hyperlink w:anchor="_3.4.5_Approved_level_of study" w:history="1">
        <w:r w:rsidRPr="00C85099">
          <w:rPr>
            <w:rStyle w:val="Hyperlink"/>
            <w:sz w:val="24"/>
          </w:rPr>
          <w:t>3.4.5</w:t>
        </w:r>
      </w:hyperlink>
      <w:r>
        <w:rPr>
          <w:color w:val="000000"/>
          <w:sz w:val="24"/>
        </w:rPr>
        <w:t>).</w:t>
      </w:r>
    </w:p>
    <w:p w:rsidR="00841E85" w:rsidRDefault="00841E85" w:rsidP="00EE0138">
      <w:pPr>
        <w:numPr>
          <w:ilvl w:val="0"/>
          <w:numId w:val="186"/>
        </w:numPr>
        <w:tabs>
          <w:tab w:val="clear" w:pos="820"/>
        </w:tabs>
        <w:ind w:left="2200" w:hanging="1740"/>
        <w:rPr>
          <w:bCs/>
          <w:color w:val="000000"/>
          <w:sz w:val="24"/>
          <w:szCs w:val="23"/>
        </w:rPr>
      </w:pPr>
      <w:r>
        <w:rPr>
          <w:b/>
          <w:bCs/>
          <w:color w:val="000000"/>
          <w:sz w:val="24"/>
          <w:szCs w:val="23"/>
        </w:rPr>
        <w:t xml:space="preserve">Tertiary - </w:t>
      </w:r>
      <w:r>
        <w:rPr>
          <w:b/>
          <w:bCs/>
          <w:color w:val="000000"/>
          <w:sz w:val="24"/>
          <w:szCs w:val="23"/>
        </w:rPr>
        <w:tab/>
      </w:r>
      <w:r>
        <w:rPr>
          <w:color w:val="000000"/>
          <w:sz w:val="24"/>
        </w:rPr>
        <w:t xml:space="preserve">means a </w:t>
      </w:r>
      <w:r w:rsidRPr="001A5125">
        <w:rPr>
          <w:color w:val="000000"/>
          <w:sz w:val="24"/>
        </w:rPr>
        <w:t>student</w:t>
      </w:r>
      <w:r>
        <w:rPr>
          <w:color w:val="000000"/>
          <w:sz w:val="24"/>
        </w:rPr>
        <w:t xml:space="preserve"> undertaking a course at the tertiary level of study                     (see </w:t>
      </w:r>
      <w:hyperlink w:anchor="_3.4.5_Approved_level_of study" w:history="1">
        <w:r w:rsidRPr="00333C07">
          <w:rPr>
            <w:rStyle w:val="Hyperlink"/>
            <w:sz w:val="24"/>
          </w:rPr>
          <w:t>3.4.5</w:t>
        </w:r>
      </w:hyperlink>
      <w:r>
        <w:rPr>
          <w:color w:val="000000"/>
          <w:sz w:val="24"/>
        </w:rPr>
        <w:t>).</w:t>
      </w:r>
    </w:p>
    <w:p w:rsidR="00841E85" w:rsidRPr="00671505" w:rsidRDefault="00841E85" w:rsidP="00EE0138">
      <w:pPr>
        <w:numPr>
          <w:ilvl w:val="0"/>
          <w:numId w:val="187"/>
        </w:numPr>
        <w:tabs>
          <w:tab w:val="clear" w:pos="820"/>
        </w:tabs>
        <w:ind w:left="2200" w:hanging="1740"/>
        <w:rPr>
          <w:bCs/>
          <w:color w:val="000000"/>
          <w:sz w:val="24"/>
          <w:szCs w:val="23"/>
        </w:rPr>
      </w:pPr>
      <w:r>
        <w:rPr>
          <w:b/>
          <w:bCs/>
          <w:color w:val="000000"/>
          <w:sz w:val="24"/>
          <w:szCs w:val="23"/>
        </w:rPr>
        <w:t xml:space="preserve">Ungraded - </w:t>
      </w:r>
      <w:r>
        <w:rPr>
          <w:b/>
          <w:bCs/>
          <w:color w:val="000000"/>
          <w:sz w:val="24"/>
          <w:szCs w:val="23"/>
        </w:rPr>
        <w:tab/>
      </w:r>
      <w:r>
        <w:rPr>
          <w:color w:val="000000"/>
          <w:sz w:val="24"/>
        </w:rPr>
        <w:t xml:space="preserve">means a </w:t>
      </w:r>
      <w:r w:rsidRPr="001A5125">
        <w:rPr>
          <w:color w:val="000000"/>
          <w:sz w:val="24"/>
        </w:rPr>
        <w:t>student</w:t>
      </w:r>
      <w:r>
        <w:rPr>
          <w:color w:val="000000"/>
          <w:sz w:val="24"/>
        </w:rPr>
        <w:t xml:space="preserve"> undertaking a course at the ungraded level of study         (see </w:t>
      </w:r>
      <w:hyperlink w:anchor="_3.4.5_Approved_level_of study" w:history="1">
        <w:r w:rsidRPr="00333C07">
          <w:rPr>
            <w:rStyle w:val="Hyperlink"/>
            <w:sz w:val="24"/>
          </w:rPr>
          <w:t>3.4.5</w:t>
        </w:r>
      </w:hyperlink>
      <w:r>
        <w:rPr>
          <w:color w:val="000000"/>
          <w:sz w:val="24"/>
        </w:rPr>
        <w:t>).</w:t>
      </w:r>
    </w:p>
    <w:p w:rsidR="00671505" w:rsidRDefault="00671505" w:rsidP="00A32FC3">
      <w:pPr>
        <w:ind w:left="100"/>
        <w:rPr>
          <w:b/>
          <w:bCs/>
          <w:color w:val="000000"/>
          <w:sz w:val="24"/>
          <w:szCs w:val="23"/>
        </w:rPr>
      </w:pPr>
    </w:p>
    <w:p w:rsidR="00A32FC3" w:rsidRDefault="00A32FC3" w:rsidP="00A32FC3">
      <w:pPr>
        <w:ind w:left="100"/>
        <w:rPr>
          <w:b/>
          <w:bCs/>
          <w:color w:val="000000"/>
          <w:sz w:val="24"/>
          <w:szCs w:val="23"/>
        </w:rPr>
      </w:pPr>
      <w:r>
        <w:rPr>
          <w:b/>
          <w:bCs/>
          <w:color w:val="000000"/>
          <w:sz w:val="24"/>
          <w:szCs w:val="23"/>
        </w:rPr>
        <w:t>Tax Year</w:t>
      </w:r>
    </w:p>
    <w:p w:rsidR="00A32FC3" w:rsidRDefault="00A32FC3" w:rsidP="00A32FC3">
      <w:pPr>
        <w:ind w:left="100"/>
        <w:rPr>
          <w:color w:val="000000"/>
          <w:sz w:val="24"/>
        </w:rPr>
      </w:pPr>
      <w:r>
        <w:rPr>
          <w:color w:val="000000"/>
          <w:sz w:val="24"/>
        </w:rPr>
        <w:t xml:space="preserve">means the </w:t>
      </w:r>
      <w:r w:rsidR="009B0027" w:rsidRPr="009B0027">
        <w:rPr>
          <w:color w:val="000000"/>
          <w:sz w:val="24"/>
        </w:rPr>
        <w:t>tax year</w:t>
      </w:r>
      <w:r>
        <w:rPr>
          <w:color w:val="000000"/>
          <w:sz w:val="24"/>
        </w:rPr>
        <w:t xml:space="preserve"> that fin</w:t>
      </w:r>
      <w:smartTag w:uri="urn:schemas-microsoft-com:office:smarttags" w:element="PersonName">
        <w:r>
          <w:rPr>
            <w:color w:val="000000"/>
            <w:sz w:val="24"/>
          </w:rPr>
          <w:t>is</w:t>
        </w:r>
      </w:smartTag>
      <w:r>
        <w:rPr>
          <w:color w:val="000000"/>
          <w:sz w:val="24"/>
        </w:rPr>
        <w:t xml:space="preserve">hes in the year of study. The previous </w:t>
      </w:r>
      <w:r w:rsidR="009B0027" w:rsidRPr="009B0027">
        <w:rPr>
          <w:color w:val="000000"/>
          <w:sz w:val="24"/>
        </w:rPr>
        <w:t>tax year</w:t>
      </w:r>
      <w:r>
        <w:rPr>
          <w:color w:val="000000"/>
          <w:sz w:val="24"/>
        </w:rPr>
        <w:t xml:space="preserve"> </w:t>
      </w:r>
      <w:smartTag w:uri="urn:schemas-microsoft-com:office:smarttags" w:element="PersonName">
        <w:r>
          <w:rPr>
            <w:color w:val="000000"/>
            <w:sz w:val="24"/>
          </w:rPr>
          <w:t>is</w:t>
        </w:r>
      </w:smartTag>
      <w:r>
        <w:rPr>
          <w:color w:val="000000"/>
          <w:sz w:val="24"/>
        </w:rPr>
        <w:t xml:space="preserve"> the </w:t>
      </w:r>
      <w:r w:rsidR="009B0027" w:rsidRPr="009B0027">
        <w:rPr>
          <w:color w:val="000000"/>
          <w:sz w:val="24"/>
        </w:rPr>
        <w:t>tax year</w:t>
      </w:r>
      <w:r>
        <w:rPr>
          <w:color w:val="000000"/>
          <w:sz w:val="24"/>
        </w:rPr>
        <w:t xml:space="preserve"> that fin</w:t>
      </w:r>
      <w:smartTag w:uri="urn:schemas-microsoft-com:office:smarttags" w:element="PersonName">
        <w:r>
          <w:rPr>
            <w:color w:val="000000"/>
            <w:sz w:val="24"/>
          </w:rPr>
          <w:t>is</w:t>
        </w:r>
      </w:smartTag>
      <w:r>
        <w:rPr>
          <w:color w:val="000000"/>
          <w:sz w:val="24"/>
        </w:rPr>
        <w:t xml:space="preserve">hes in the year immediately prior to the year of study. For example for </w:t>
      </w:r>
      <w:r w:rsidR="00D27557">
        <w:rPr>
          <w:color w:val="000000"/>
          <w:sz w:val="24"/>
        </w:rPr>
        <w:t>2006</w:t>
      </w:r>
      <w:r w:rsidR="000B16AD">
        <w:rPr>
          <w:color w:val="000000"/>
          <w:sz w:val="24"/>
        </w:rPr>
        <w:t xml:space="preserve"> </w:t>
      </w:r>
      <w:r>
        <w:rPr>
          <w:color w:val="000000"/>
          <w:sz w:val="24"/>
        </w:rPr>
        <w:t xml:space="preserve">the </w:t>
      </w:r>
      <w:r>
        <w:rPr>
          <w:i/>
          <w:iCs/>
          <w:color w:val="000000"/>
          <w:sz w:val="24"/>
        </w:rPr>
        <w:t>tax year</w:t>
      </w:r>
      <w:r>
        <w:rPr>
          <w:color w:val="000000"/>
          <w:sz w:val="24"/>
        </w:rPr>
        <w:t xml:space="preserve"> </w:t>
      </w:r>
      <w:smartTag w:uri="urn:schemas-microsoft-com:office:smarttags" w:element="PersonName">
        <w:r>
          <w:rPr>
            <w:color w:val="000000"/>
            <w:sz w:val="24"/>
          </w:rPr>
          <w:t>is</w:t>
        </w:r>
      </w:smartTag>
      <w:r>
        <w:rPr>
          <w:color w:val="000000"/>
          <w:sz w:val="24"/>
        </w:rPr>
        <w:t xml:space="preserve"> </w:t>
      </w:r>
      <w:r w:rsidR="000B16AD">
        <w:rPr>
          <w:color w:val="000000"/>
          <w:sz w:val="24"/>
        </w:rPr>
        <w:t>200</w:t>
      </w:r>
      <w:r w:rsidR="00D27557">
        <w:rPr>
          <w:color w:val="000000"/>
          <w:sz w:val="24"/>
        </w:rPr>
        <w:t>5</w:t>
      </w:r>
      <w:r>
        <w:rPr>
          <w:color w:val="000000"/>
          <w:sz w:val="24"/>
        </w:rPr>
        <w:t>/</w:t>
      </w:r>
      <w:r w:rsidR="000B16AD">
        <w:rPr>
          <w:color w:val="000000"/>
          <w:sz w:val="24"/>
        </w:rPr>
        <w:t>200</w:t>
      </w:r>
      <w:r w:rsidR="00D27557">
        <w:rPr>
          <w:color w:val="000000"/>
          <w:sz w:val="24"/>
        </w:rPr>
        <w:t>6</w:t>
      </w:r>
      <w:r w:rsidR="000B16AD">
        <w:rPr>
          <w:color w:val="000000"/>
          <w:sz w:val="24"/>
        </w:rPr>
        <w:t xml:space="preserve"> </w:t>
      </w:r>
      <w:r>
        <w:rPr>
          <w:color w:val="000000"/>
          <w:sz w:val="24"/>
        </w:rPr>
        <w:t xml:space="preserve">and the </w:t>
      </w:r>
      <w:r>
        <w:rPr>
          <w:i/>
          <w:iCs/>
          <w:color w:val="000000"/>
          <w:sz w:val="24"/>
        </w:rPr>
        <w:t>previous tax year</w:t>
      </w:r>
      <w:r>
        <w:rPr>
          <w:color w:val="000000"/>
          <w:sz w:val="24"/>
        </w:rPr>
        <w:t xml:space="preserve"> </w:t>
      </w:r>
      <w:smartTag w:uri="urn:schemas-microsoft-com:office:smarttags" w:element="PersonName">
        <w:r>
          <w:rPr>
            <w:color w:val="000000"/>
            <w:sz w:val="24"/>
          </w:rPr>
          <w:t>is</w:t>
        </w:r>
      </w:smartTag>
      <w:r>
        <w:rPr>
          <w:color w:val="000000"/>
          <w:sz w:val="24"/>
        </w:rPr>
        <w:t xml:space="preserve"> </w:t>
      </w:r>
      <w:r w:rsidR="000B16AD">
        <w:rPr>
          <w:color w:val="000000"/>
          <w:sz w:val="24"/>
        </w:rPr>
        <w:t>200</w:t>
      </w:r>
      <w:r w:rsidR="00D27557">
        <w:rPr>
          <w:color w:val="000000"/>
          <w:sz w:val="24"/>
        </w:rPr>
        <w:t>4</w:t>
      </w:r>
      <w:r>
        <w:rPr>
          <w:color w:val="000000"/>
          <w:sz w:val="24"/>
        </w:rPr>
        <w:t>/</w:t>
      </w:r>
      <w:r w:rsidR="000B16AD">
        <w:rPr>
          <w:color w:val="000000"/>
          <w:sz w:val="24"/>
        </w:rPr>
        <w:t>200</w:t>
      </w:r>
      <w:r w:rsidR="00D27557">
        <w:rPr>
          <w:color w:val="000000"/>
          <w:sz w:val="24"/>
        </w:rPr>
        <w:t>5</w:t>
      </w:r>
      <w:r>
        <w:rPr>
          <w:color w:val="000000"/>
          <w:sz w:val="24"/>
        </w:rPr>
        <w:t>.</w:t>
      </w:r>
    </w:p>
    <w:p w:rsidR="004E177C" w:rsidRDefault="004E177C">
      <w:pPr>
        <w:pStyle w:val="Heading2"/>
        <w:spacing w:before="0" w:beforeAutospacing="0" w:after="0" w:afterAutospacing="0"/>
        <w:rPr>
          <w:rFonts w:ascii="Times New Roman" w:hAnsi="Times New Roman" w:cs="Times New Roman"/>
          <w:sz w:val="24"/>
          <w:szCs w:val="24"/>
        </w:rPr>
      </w:pPr>
    </w:p>
    <w:p w:rsidR="008372F5" w:rsidRDefault="008372F5">
      <w:pPr>
        <w:pStyle w:val="Heading2"/>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br w:type="page"/>
      </w:r>
    </w:p>
    <w:p w:rsidR="009F3395" w:rsidRDefault="009F3395">
      <w:pPr>
        <w:pStyle w:val="Heading2"/>
        <w:spacing w:before="0" w:beforeAutospacing="0" w:after="0" w:afterAutospacing="0"/>
        <w:rPr>
          <w:rFonts w:ascii="Times New Roman" w:hAnsi="Times New Roman" w:cs="Times New Roman"/>
          <w:sz w:val="28"/>
        </w:rPr>
      </w:pPr>
      <w:bookmarkStart w:id="13" w:name="_1.2_Outline_of_the AIC Scheme"/>
      <w:bookmarkStart w:id="14" w:name="_Toc122927036"/>
      <w:bookmarkEnd w:id="13"/>
      <w:r>
        <w:rPr>
          <w:rFonts w:ascii="Times New Roman" w:hAnsi="Times New Roman" w:cs="Times New Roman"/>
          <w:sz w:val="28"/>
        </w:rPr>
        <w:t>1.</w:t>
      </w:r>
      <w:r w:rsidR="00FE6620">
        <w:rPr>
          <w:rFonts w:ascii="Times New Roman" w:hAnsi="Times New Roman" w:cs="Times New Roman"/>
          <w:sz w:val="28"/>
        </w:rPr>
        <w:t xml:space="preserve">2 </w:t>
      </w:r>
      <w:r>
        <w:rPr>
          <w:rFonts w:ascii="Times New Roman" w:hAnsi="Times New Roman" w:cs="Times New Roman"/>
          <w:sz w:val="28"/>
        </w:rPr>
        <w:t>Outline of the AIC Scheme</w:t>
      </w:r>
      <w:bookmarkEnd w:id="14"/>
    </w:p>
    <w:p w:rsidR="0014691B" w:rsidRDefault="0014691B" w:rsidP="0014691B">
      <w:pPr>
        <w:pStyle w:val="NormalWeb"/>
        <w:spacing w:before="0" w:beforeAutospacing="0" w:after="0" w:afterAutospacing="0"/>
        <w:rPr>
          <w:rFonts w:ascii="Times New Roman" w:hAnsi="Times New Roman" w:cs="Times New Roman"/>
          <w:b/>
        </w:rPr>
      </w:pPr>
    </w:p>
    <w:p w:rsidR="0014691B" w:rsidRPr="00002598" w:rsidRDefault="0014691B" w:rsidP="00002598">
      <w:pPr>
        <w:pStyle w:val="NormalWeb"/>
        <w:rPr>
          <w:rFonts w:ascii="Times New Roman" w:hAnsi="Times New Roman"/>
          <w:b/>
        </w:rPr>
      </w:pPr>
      <w:r w:rsidRPr="00002598">
        <w:rPr>
          <w:rFonts w:ascii="Times New Roman" w:hAnsi="Times New Roman"/>
          <w:b/>
        </w:rPr>
        <w:t>Introduction</w:t>
      </w:r>
    </w:p>
    <w:p w:rsidR="009F3395" w:rsidRDefault="0014691B" w:rsidP="00002598">
      <w:pPr>
        <w:pStyle w:val="NormalWeb"/>
      </w:pPr>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introduces the Ass</w:t>
      </w:r>
      <w:smartTag w:uri="urn:schemas-microsoft-com:office:smarttags" w:element="PersonName">
        <w:r w:rsidRPr="00002598">
          <w:rPr>
            <w:rFonts w:ascii="Times New Roman" w:hAnsi="Times New Roman"/>
          </w:rPr>
          <w:t>is</w:t>
        </w:r>
      </w:smartTag>
      <w:r w:rsidRPr="00002598">
        <w:rPr>
          <w:rFonts w:ascii="Times New Roman" w:hAnsi="Times New Roman"/>
        </w:rPr>
        <w:t>tance for Isolated Children (AIC) Scheme.</w:t>
      </w:r>
    </w:p>
    <w:p w:rsidR="0014691B" w:rsidRPr="00BB6555" w:rsidRDefault="0014691B" w:rsidP="0014691B">
      <w:pPr>
        <w:pStyle w:val="Heading2"/>
        <w:spacing w:before="0" w:beforeAutospacing="0" w:after="0" w:afterAutospacing="0"/>
        <w:rPr>
          <w:rFonts w:ascii="Times New Roman" w:hAnsi="Times New Roman" w:cs="Times New Roman"/>
          <w:sz w:val="24"/>
          <w:szCs w:val="24"/>
        </w:rPr>
      </w:pPr>
    </w:p>
    <w:p w:rsidR="009F3395" w:rsidRDefault="00333C07">
      <w:pPr>
        <w:numPr>
          <w:ilvl w:val="0"/>
          <w:numId w:val="1"/>
        </w:numPr>
        <w:rPr>
          <w:sz w:val="24"/>
        </w:rPr>
      </w:pPr>
      <w:hyperlink w:anchor="_1.2.1_Aim_of_AIC" w:history="1">
        <w:r w:rsidR="009F3395" w:rsidRPr="00333C07">
          <w:rPr>
            <w:rStyle w:val="Hyperlink"/>
            <w:sz w:val="24"/>
          </w:rPr>
          <w:t>1.</w:t>
        </w:r>
        <w:r w:rsidR="00FE6620" w:rsidRPr="00333C07">
          <w:rPr>
            <w:rStyle w:val="Hyperlink"/>
            <w:sz w:val="24"/>
          </w:rPr>
          <w:t>2</w:t>
        </w:r>
        <w:r w:rsidR="009F3395" w:rsidRPr="00333C07">
          <w:rPr>
            <w:rStyle w:val="Hyperlink"/>
            <w:sz w:val="24"/>
          </w:rPr>
          <w:t>.</w:t>
        </w:r>
        <w:r w:rsidR="009F3395" w:rsidRPr="00333C07">
          <w:rPr>
            <w:rStyle w:val="Hyperlink"/>
            <w:sz w:val="24"/>
          </w:rPr>
          <w:t>1</w:t>
        </w:r>
      </w:hyperlink>
      <w:r w:rsidR="009F3395">
        <w:rPr>
          <w:sz w:val="24"/>
        </w:rPr>
        <w:t xml:space="preserve"> </w:t>
      </w:r>
      <w:r w:rsidR="005C5919">
        <w:rPr>
          <w:sz w:val="24"/>
        </w:rPr>
        <w:t xml:space="preserve">Objectives </w:t>
      </w:r>
      <w:r w:rsidR="009F3395">
        <w:rPr>
          <w:sz w:val="24"/>
        </w:rPr>
        <w:t>of AIC</w:t>
      </w:r>
    </w:p>
    <w:p w:rsidR="009F3395" w:rsidRDefault="00333C07">
      <w:pPr>
        <w:numPr>
          <w:ilvl w:val="0"/>
          <w:numId w:val="1"/>
        </w:numPr>
        <w:rPr>
          <w:sz w:val="24"/>
        </w:rPr>
      </w:pPr>
      <w:hyperlink w:anchor="_1.2.2_Who_can" w:history="1">
        <w:r w:rsidR="009F3395" w:rsidRPr="00333C07">
          <w:rPr>
            <w:rStyle w:val="Hyperlink"/>
            <w:sz w:val="24"/>
          </w:rPr>
          <w:t>1.</w:t>
        </w:r>
        <w:r w:rsidR="00FE6620" w:rsidRPr="00333C07">
          <w:rPr>
            <w:rStyle w:val="Hyperlink"/>
            <w:sz w:val="24"/>
          </w:rPr>
          <w:t>2</w:t>
        </w:r>
        <w:r w:rsidR="009F3395" w:rsidRPr="00333C07">
          <w:rPr>
            <w:rStyle w:val="Hyperlink"/>
            <w:sz w:val="24"/>
          </w:rPr>
          <w:t>.</w:t>
        </w:r>
        <w:r w:rsidR="009F3395" w:rsidRPr="00333C07">
          <w:rPr>
            <w:rStyle w:val="Hyperlink"/>
            <w:sz w:val="24"/>
          </w:rPr>
          <w:t>2</w:t>
        </w:r>
      </w:hyperlink>
      <w:r w:rsidR="009F3395">
        <w:rPr>
          <w:sz w:val="24"/>
        </w:rPr>
        <w:t xml:space="preserve"> </w:t>
      </w:r>
      <w:r w:rsidR="007D0BD4">
        <w:rPr>
          <w:sz w:val="24"/>
        </w:rPr>
        <w:t xml:space="preserve">Who </w:t>
      </w:r>
      <w:r w:rsidR="00923FB1">
        <w:rPr>
          <w:sz w:val="24"/>
        </w:rPr>
        <w:t>c</w:t>
      </w:r>
      <w:r w:rsidR="007D0BD4">
        <w:rPr>
          <w:sz w:val="24"/>
        </w:rPr>
        <w:t>an get AIC</w:t>
      </w:r>
    </w:p>
    <w:p w:rsidR="00DC1CF9" w:rsidRDefault="00B5003D">
      <w:pPr>
        <w:numPr>
          <w:ilvl w:val="0"/>
          <w:numId w:val="1"/>
        </w:numPr>
        <w:rPr>
          <w:sz w:val="24"/>
        </w:rPr>
      </w:pPr>
      <w:hyperlink w:anchor="_1.2.3_Types_of" w:history="1">
        <w:r w:rsidR="00DC1CF9" w:rsidRPr="00B5003D">
          <w:rPr>
            <w:rStyle w:val="Hyperlink"/>
            <w:sz w:val="24"/>
          </w:rPr>
          <w:t>1.</w:t>
        </w:r>
        <w:r w:rsidR="00DC1CF9" w:rsidRPr="00B5003D">
          <w:rPr>
            <w:rStyle w:val="Hyperlink"/>
            <w:sz w:val="24"/>
          </w:rPr>
          <w:t>2</w:t>
        </w:r>
        <w:r w:rsidR="00DC1CF9" w:rsidRPr="00B5003D">
          <w:rPr>
            <w:rStyle w:val="Hyperlink"/>
            <w:sz w:val="24"/>
          </w:rPr>
          <w:t>.3</w:t>
        </w:r>
      </w:hyperlink>
      <w:r w:rsidR="00DC1CF9">
        <w:rPr>
          <w:sz w:val="24"/>
        </w:rPr>
        <w:t xml:space="preserve"> </w:t>
      </w:r>
      <w:r w:rsidR="007D0BD4">
        <w:rPr>
          <w:sz w:val="24"/>
        </w:rPr>
        <w:t>Types of Allowances</w:t>
      </w:r>
    </w:p>
    <w:p w:rsidR="009F3395" w:rsidRDefault="00333C07">
      <w:pPr>
        <w:numPr>
          <w:ilvl w:val="0"/>
          <w:numId w:val="1"/>
        </w:numPr>
        <w:rPr>
          <w:sz w:val="24"/>
        </w:rPr>
      </w:pPr>
      <w:hyperlink w:anchor="_1.2.4_Legislative_basis" w:history="1">
        <w:r w:rsidR="009F3395" w:rsidRPr="00333C07">
          <w:rPr>
            <w:rStyle w:val="Hyperlink"/>
            <w:sz w:val="24"/>
          </w:rPr>
          <w:t>1.</w:t>
        </w:r>
        <w:r w:rsidR="00FE6620" w:rsidRPr="00333C07">
          <w:rPr>
            <w:rStyle w:val="Hyperlink"/>
            <w:sz w:val="24"/>
          </w:rPr>
          <w:t>2</w:t>
        </w:r>
        <w:r w:rsidR="009F3395" w:rsidRPr="00333C07">
          <w:rPr>
            <w:rStyle w:val="Hyperlink"/>
            <w:sz w:val="24"/>
          </w:rPr>
          <w:t>.</w:t>
        </w:r>
        <w:r w:rsidR="007D0BD4">
          <w:rPr>
            <w:rStyle w:val="Hyperlink"/>
            <w:sz w:val="24"/>
          </w:rPr>
          <w:t>4</w:t>
        </w:r>
      </w:hyperlink>
      <w:r w:rsidR="009F3395">
        <w:rPr>
          <w:sz w:val="24"/>
        </w:rPr>
        <w:t xml:space="preserve"> </w:t>
      </w:r>
      <w:r w:rsidR="007D0BD4">
        <w:rPr>
          <w:sz w:val="24"/>
        </w:rPr>
        <w:t>Leg</w:t>
      </w:r>
      <w:smartTag w:uri="urn:schemas-microsoft-com:office:smarttags" w:element="PersonName">
        <w:r w:rsidR="007D0BD4">
          <w:rPr>
            <w:sz w:val="24"/>
          </w:rPr>
          <w:t>is</w:t>
        </w:r>
      </w:smartTag>
      <w:r w:rsidR="007D0BD4">
        <w:rPr>
          <w:sz w:val="24"/>
        </w:rPr>
        <w:t>lative Bas</w:t>
      </w:r>
      <w:smartTag w:uri="urn:schemas-microsoft-com:office:smarttags" w:element="PersonName">
        <w:r w:rsidR="007D0BD4">
          <w:rPr>
            <w:sz w:val="24"/>
          </w:rPr>
          <w:t>is</w:t>
        </w:r>
      </w:smartTag>
      <w:r w:rsidR="007D0BD4">
        <w:rPr>
          <w:sz w:val="24"/>
        </w:rPr>
        <w:t xml:space="preserve"> of AIC</w:t>
      </w:r>
    </w:p>
    <w:p w:rsidR="009F3395" w:rsidRDefault="00333C07">
      <w:pPr>
        <w:numPr>
          <w:ilvl w:val="0"/>
          <w:numId w:val="1"/>
        </w:numPr>
        <w:rPr>
          <w:sz w:val="24"/>
        </w:rPr>
      </w:pPr>
      <w:hyperlink w:anchor="_1.2.5_Roles_and" w:history="1">
        <w:r w:rsidR="009F3395" w:rsidRPr="00333C07">
          <w:rPr>
            <w:rStyle w:val="Hyperlink"/>
            <w:sz w:val="24"/>
          </w:rPr>
          <w:t>1.</w:t>
        </w:r>
        <w:r w:rsidR="00FE6620" w:rsidRPr="00333C07">
          <w:rPr>
            <w:rStyle w:val="Hyperlink"/>
            <w:sz w:val="24"/>
          </w:rPr>
          <w:t>2</w:t>
        </w:r>
        <w:r w:rsidR="009F3395" w:rsidRPr="00333C07">
          <w:rPr>
            <w:rStyle w:val="Hyperlink"/>
            <w:sz w:val="24"/>
          </w:rPr>
          <w:t>.</w:t>
        </w:r>
        <w:r w:rsidR="007D0BD4">
          <w:rPr>
            <w:rStyle w:val="Hyperlink"/>
            <w:sz w:val="24"/>
          </w:rPr>
          <w:t>5</w:t>
        </w:r>
      </w:hyperlink>
      <w:r w:rsidR="009F3395">
        <w:rPr>
          <w:sz w:val="24"/>
        </w:rPr>
        <w:t xml:space="preserve"> </w:t>
      </w:r>
      <w:r w:rsidR="007D0BD4">
        <w:rPr>
          <w:sz w:val="24"/>
        </w:rPr>
        <w:t>Roles and responsibilities for admin</w:t>
      </w:r>
      <w:smartTag w:uri="urn:schemas-microsoft-com:office:smarttags" w:element="PersonName">
        <w:r w:rsidR="007D0BD4">
          <w:rPr>
            <w:sz w:val="24"/>
          </w:rPr>
          <w:t>is</w:t>
        </w:r>
      </w:smartTag>
      <w:r w:rsidR="007D0BD4">
        <w:rPr>
          <w:sz w:val="24"/>
        </w:rPr>
        <w:t>tration of AIC</w:t>
      </w:r>
    </w:p>
    <w:p w:rsidR="009F3395" w:rsidRDefault="00333C07">
      <w:pPr>
        <w:numPr>
          <w:ilvl w:val="0"/>
          <w:numId w:val="1"/>
        </w:numPr>
        <w:rPr>
          <w:sz w:val="24"/>
        </w:rPr>
      </w:pPr>
      <w:hyperlink w:anchor="_1.2.6_Delegations_relating" w:history="1">
        <w:r w:rsidR="009F3395" w:rsidRPr="00333C07">
          <w:rPr>
            <w:rStyle w:val="Hyperlink"/>
            <w:sz w:val="24"/>
          </w:rPr>
          <w:t>1.</w:t>
        </w:r>
        <w:r w:rsidR="00FE6620" w:rsidRPr="00333C07">
          <w:rPr>
            <w:rStyle w:val="Hyperlink"/>
            <w:sz w:val="24"/>
          </w:rPr>
          <w:t>2</w:t>
        </w:r>
        <w:r w:rsidR="009F3395" w:rsidRPr="00333C07">
          <w:rPr>
            <w:rStyle w:val="Hyperlink"/>
            <w:sz w:val="24"/>
          </w:rPr>
          <w:t>.</w:t>
        </w:r>
        <w:r w:rsidR="007D0BD4">
          <w:rPr>
            <w:rStyle w:val="Hyperlink"/>
            <w:sz w:val="24"/>
          </w:rPr>
          <w:t>6</w:t>
        </w:r>
      </w:hyperlink>
      <w:r w:rsidR="009F3395">
        <w:rPr>
          <w:sz w:val="24"/>
        </w:rPr>
        <w:t xml:space="preserve"> </w:t>
      </w:r>
      <w:r w:rsidR="007D0BD4">
        <w:rPr>
          <w:sz w:val="24"/>
        </w:rPr>
        <w:t>Delegations relating to AIC</w:t>
      </w:r>
    </w:p>
    <w:p w:rsidR="009F3395" w:rsidRDefault="009F3395" w:rsidP="0014691B">
      <w:pPr>
        <w:pStyle w:val="NormalWeb"/>
        <w:spacing w:before="0" w:beforeAutospacing="0" w:after="0" w:afterAutospacing="0"/>
      </w:pPr>
    </w:p>
    <w:p w:rsidR="009F3395" w:rsidRDefault="009F3395">
      <w:pPr>
        <w:pStyle w:val="Heading3"/>
        <w:spacing w:before="0" w:beforeAutospacing="0" w:after="0" w:afterAutospacing="0"/>
        <w:rPr>
          <w:rFonts w:ascii="Times New Roman" w:hAnsi="Times New Roman" w:cs="Times New Roman"/>
          <w:sz w:val="24"/>
        </w:rPr>
      </w:pPr>
      <w:bookmarkStart w:id="15" w:name="_1.2.1_Aim_of_AIC"/>
      <w:bookmarkStart w:id="16" w:name="_Toc122927037"/>
      <w:bookmarkEnd w:id="15"/>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 xml:space="preserve">.1 </w:t>
      </w:r>
      <w:r w:rsidR="005C5919">
        <w:rPr>
          <w:rFonts w:ascii="Times New Roman" w:hAnsi="Times New Roman" w:cs="Times New Roman"/>
          <w:sz w:val="24"/>
        </w:rPr>
        <w:t xml:space="preserve">Objectives </w:t>
      </w:r>
      <w:r>
        <w:rPr>
          <w:rFonts w:ascii="Times New Roman" w:hAnsi="Times New Roman" w:cs="Times New Roman"/>
          <w:sz w:val="24"/>
        </w:rPr>
        <w:t>of AIC</w:t>
      </w:r>
      <w:bookmarkEnd w:id="16"/>
    </w:p>
    <w:p w:rsidR="009F3395" w:rsidRDefault="009F3395">
      <w:pPr>
        <w:pStyle w:val="NormalWeb"/>
        <w:spacing w:before="0" w:beforeAutospacing="0" w:after="0" w:afterAutospacing="0"/>
        <w:rPr>
          <w:rFonts w:ascii="Times New Roman" w:hAnsi="Times New Roman" w:cs="Times New Roman"/>
        </w:rPr>
      </w:pPr>
    </w:p>
    <w:p w:rsidR="00F8313A" w:rsidRPr="006F6D1B" w:rsidRDefault="009F3395">
      <w:pPr>
        <w:pStyle w:val="NormalWeb"/>
        <w:spacing w:before="0" w:beforeAutospacing="0" w:after="0" w:afterAutospacing="0"/>
        <w:rPr>
          <w:rFonts w:ascii="Times New Roman" w:hAnsi="Times New Roman" w:cs="Times New Roman"/>
          <w:szCs w:val="20"/>
        </w:rPr>
      </w:pPr>
      <w:r>
        <w:rPr>
          <w:rFonts w:ascii="Times New Roman" w:hAnsi="Times New Roman" w:cs="Times New Roman"/>
        </w:rPr>
        <w:t>The Ass</w:t>
      </w:r>
      <w:smartTag w:uri="urn:schemas-microsoft-com:office:smarttags" w:element="PersonName">
        <w:r>
          <w:rPr>
            <w:rFonts w:ascii="Times New Roman" w:hAnsi="Times New Roman" w:cs="Times New Roman"/>
          </w:rPr>
          <w:t>is</w:t>
        </w:r>
      </w:smartTag>
      <w:r>
        <w:rPr>
          <w:rFonts w:ascii="Times New Roman" w:hAnsi="Times New Roman" w:cs="Times New Roman"/>
        </w:rPr>
        <w:t xml:space="preserve">tance for Isolated Children (AIC) Scheme helps the </w:t>
      </w:r>
      <w:r w:rsidRPr="001D6AB6">
        <w:rPr>
          <w:rFonts w:ascii="Times New Roman" w:hAnsi="Times New Roman" w:cs="Times New Roman"/>
          <w:b/>
        </w:rPr>
        <w:t>families</w:t>
      </w:r>
      <w:r>
        <w:rPr>
          <w:rFonts w:ascii="Times New Roman" w:hAnsi="Times New Roman" w:cs="Times New Roman"/>
        </w:rPr>
        <w:t xml:space="preserve"> of </w:t>
      </w:r>
      <w:r w:rsidRPr="00841E85">
        <w:rPr>
          <w:rFonts w:ascii="Times New Roman" w:hAnsi="Times New Roman" w:cs="Times New Roman"/>
          <w:b/>
        </w:rPr>
        <w:t>primary</w:t>
      </w:r>
      <w:r>
        <w:rPr>
          <w:rFonts w:ascii="Times New Roman" w:hAnsi="Times New Roman" w:cs="Times New Roman"/>
        </w:rPr>
        <w:t xml:space="preserve">, </w:t>
      </w:r>
      <w:r w:rsidRPr="00841E85">
        <w:rPr>
          <w:rFonts w:ascii="Times New Roman" w:hAnsi="Times New Roman" w:cs="Times New Roman"/>
          <w:b/>
        </w:rPr>
        <w:t>secondary</w:t>
      </w:r>
      <w:r w:rsidR="00C96C98">
        <w:rPr>
          <w:rFonts w:ascii="Times New Roman" w:hAnsi="Times New Roman" w:cs="Times New Roman"/>
        </w:rPr>
        <w:t>,</w:t>
      </w:r>
      <w:r>
        <w:rPr>
          <w:rFonts w:ascii="Times New Roman" w:hAnsi="Times New Roman" w:cs="Times New Roman"/>
        </w:rPr>
        <w:t xml:space="preserve"> </w:t>
      </w:r>
      <w:r w:rsidR="00F8313A">
        <w:rPr>
          <w:rFonts w:ascii="Times New Roman" w:hAnsi="Times New Roman" w:cs="Times New Roman"/>
        </w:rPr>
        <w:t xml:space="preserve">and certain </w:t>
      </w:r>
      <w:r w:rsidR="00F8313A" w:rsidRPr="00841E85">
        <w:rPr>
          <w:rFonts w:ascii="Times New Roman" w:hAnsi="Times New Roman" w:cs="Times New Roman"/>
          <w:b/>
        </w:rPr>
        <w:t>tertiary</w:t>
      </w:r>
      <w:r w:rsidR="00F8313A">
        <w:rPr>
          <w:rFonts w:ascii="Times New Roman" w:hAnsi="Times New Roman" w:cs="Times New Roman"/>
        </w:rPr>
        <w:t xml:space="preserve"> </w:t>
      </w:r>
      <w:r w:rsidR="0074775F" w:rsidRPr="0074775F">
        <w:rPr>
          <w:rFonts w:ascii="Times New Roman" w:hAnsi="Times New Roman" w:cs="Times New Roman"/>
          <w:b/>
        </w:rPr>
        <w:t>students</w:t>
      </w:r>
      <w:r w:rsidR="00C96C98">
        <w:rPr>
          <w:rFonts w:ascii="Times New Roman" w:hAnsi="Times New Roman" w:cs="Times New Roman"/>
        </w:rPr>
        <w:t xml:space="preserve"> </w:t>
      </w:r>
      <w:r>
        <w:rPr>
          <w:rFonts w:ascii="Times New Roman" w:hAnsi="Times New Roman" w:cs="Times New Roman"/>
        </w:rPr>
        <w:t xml:space="preserve">who are unable to attend an </w:t>
      </w:r>
      <w:r w:rsidR="00F73E0B" w:rsidRPr="00F73E0B">
        <w:rPr>
          <w:rFonts w:ascii="Times New Roman" w:hAnsi="Times New Roman" w:cs="Times New Roman"/>
          <w:b/>
        </w:rPr>
        <w:t>appropriate state school</w:t>
      </w:r>
      <w:r>
        <w:rPr>
          <w:rFonts w:ascii="Times New Roman" w:hAnsi="Times New Roman" w:cs="Times New Roman"/>
        </w:rPr>
        <w:t xml:space="preserve"> on a daily bas</w:t>
      </w:r>
      <w:smartTag w:uri="urn:schemas-microsoft-com:office:smarttags" w:element="PersonName">
        <w:r>
          <w:rPr>
            <w:rFonts w:ascii="Times New Roman" w:hAnsi="Times New Roman" w:cs="Times New Roman"/>
          </w:rPr>
          <w:t>is</w:t>
        </w:r>
      </w:smartTag>
      <w:r>
        <w:rPr>
          <w:rFonts w:ascii="Times New Roman" w:hAnsi="Times New Roman" w:cs="Times New Roman"/>
        </w:rPr>
        <w:t xml:space="preserve"> because of geographic </w:t>
      </w:r>
      <w:smartTag w:uri="urn:schemas-microsoft-com:office:smarttags" w:element="PersonName">
        <w:r>
          <w:rPr>
            <w:rFonts w:ascii="Times New Roman" w:hAnsi="Times New Roman" w:cs="Times New Roman"/>
          </w:rPr>
          <w:t>is</w:t>
        </w:r>
      </w:smartTag>
      <w:r>
        <w:rPr>
          <w:rFonts w:ascii="Times New Roman" w:hAnsi="Times New Roman" w:cs="Times New Roman"/>
        </w:rPr>
        <w:t xml:space="preserve">olation. </w:t>
      </w:r>
      <w:r w:rsidR="00F8313A">
        <w:rPr>
          <w:rFonts w:ascii="Times New Roman" w:hAnsi="Times New Roman" w:cs="Times New Roman"/>
          <w:color w:val="000000"/>
          <w:szCs w:val="20"/>
        </w:rPr>
        <w:t xml:space="preserve"> An </w:t>
      </w:r>
      <w:r w:rsidR="00F8313A" w:rsidRPr="00076473">
        <w:rPr>
          <w:rFonts w:ascii="Times New Roman" w:hAnsi="Times New Roman" w:cs="Times New Roman"/>
          <w:color w:val="000000"/>
          <w:szCs w:val="20"/>
        </w:rPr>
        <w:t>appropriate state school</w:t>
      </w:r>
      <w:r w:rsidR="00F8313A">
        <w:rPr>
          <w:rFonts w:ascii="Times New Roman" w:hAnsi="Times New Roman" w:cs="Times New Roman"/>
          <w:color w:val="000000"/>
          <w:szCs w:val="20"/>
        </w:rPr>
        <w:t xml:space="preserve"> </w:t>
      </w:r>
      <w:smartTag w:uri="urn:schemas-microsoft-com:office:smarttags" w:element="PersonName">
        <w:r w:rsidR="00F8313A">
          <w:rPr>
            <w:rFonts w:ascii="Times New Roman" w:hAnsi="Times New Roman" w:cs="Times New Roman"/>
            <w:color w:val="000000"/>
            <w:szCs w:val="20"/>
          </w:rPr>
          <w:t>is</w:t>
        </w:r>
      </w:smartTag>
      <w:r w:rsidR="00F8313A">
        <w:rPr>
          <w:rFonts w:ascii="Times New Roman" w:hAnsi="Times New Roman" w:cs="Times New Roman"/>
          <w:color w:val="000000"/>
          <w:szCs w:val="20"/>
        </w:rPr>
        <w:t xml:space="preserve"> one which offers tuition at the </w:t>
      </w:r>
      <w:r w:rsidR="00F8313A" w:rsidRPr="00076473">
        <w:rPr>
          <w:rFonts w:ascii="Times New Roman" w:hAnsi="Times New Roman" w:cs="Times New Roman"/>
          <w:color w:val="000000"/>
          <w:szCs w:val="20"/>
        </w:rPr>
        <w:t>student’s</w:t>
      </w:r>
      <w:r w:rsidR="00F8313A">
        <w:rPr>
          <w:rFonts w:ascii="Times New Roman" w:hAnsi="Times New Roman" w:cs="Times New Roman"/>
          <w:color w:val="000000"/>
          <w:szCs w:val="20"/>
        </w:rPr>
        <w:t xml:space="preserve"> level, that </w:t>
      </w:r>
      <w:smartTag w:uri="urn:schemas-microsoft-com:office:smarttags" w:element="PersonName">
        <w:r w:rsidR="00F8313A">
          <w:rPr>
            <w:rFonts w:ascii="Times New Roman" w:hAnsi="Times New Roman" w:cs="Times New Roman"/>
            <w:color w:val="000000"/>
            <w:szCs w:val="20"/>
          </w:rPr>
          <w:t>is</w:t>
        </w:r>
      </w:smartTag>
      <w:r w:rsidR="00F8313A">
        <w:rPr>
          <w:rFonts w:ascii="Times New Roman" w:hAnsi="Times New Roman" w:cs="Times New Roman"/>
          <w:color w:val="000000"/>
          <w:szCs w:val="20"/>
        </w:rPr>
        <w:t xml:space="preserve">, the year or grade for which the </w:t>
      </w:r>
      <w:r w:rsidR="0074775F" w:rsidRPr="00076473">
        <w:rPr>
          <w:rFonts w:ascii="Times New Roman" w:hAnsi="Times New Roman" w:cs="Times New Roman"/>
          <w:color w:val="000000"/>
          <w:szCs w:val="20"/>
        </w:rPr>
        <w:t>student</w:t>
      </w:r>
      <w:r w:rsidR="00F8313A">
        <w:rPr>
          <w:rFonts w:ascii="Times New Roman" w:hAnsi="Times New Roman" w:cs="Times New Roman"/>
          <w:color w:val="000000"/>
          <w:szCs w:val="20"/>
        </w:rPr>
        <w:t xml:space="preserve"> </w:t>
      </w:r>
      <w:smartTag w:uri="urn:schemas-microsoft-com:office:smarttags" w:element="PersonName">
        <w:r w:rsidR="00F8313A">
          <w:rPr>
            <w:rFonts w:ascii="Times New Roman" w:hAnsi="Times New Roman" w:cs="Times New Roman"/>
            <w:color w:val="000000"/>
            <w:szCs w:val="20"/>
          </w:rPr>
          <w:t>is</w:t>
        </w:r>
      </w:smartTag>
      <w:r w:rsidR="00F8313A">
        <w:rPr>
          <w:rFonts w:ascii="Times New Roman" w:hAnsi="Times New Roman" w:cs="Times New Roman"/>
          <w:color w:val="000000"/>
          <w:szCs w:val="20"/>
        </w:rPr>
        <w:t xml:space="preserve"> qualified to enrol. If a </w:t>
      </w:r>
      <w:r w:rsidR="00F8313A" w:rsidRPr="00076473">
        <w:rPr>
          <w:rFonts w:ascii="Times New Roman" w:hAnsi="Times New Roman" w:cs="Times New Roman"/>
          <w:color w:val="000000"/>
          <w:szCs w:val="20"/>
        </w:rPr>
        <w:t>student</w:t>
      </w:r>
      <w:r w:rsidR="00F8313A">
        <w:rPr>
          <w:rFonts w:ascii="Times New Roman" w:hAnsi="Times New Roman" w:cs="Times New Roman"/>
          <w:color w:val="000000"/>
          <w:szCs w:val="20"/>
        </w:rPr>
        <w:t xml:space="preserve"> has a </w:t>
      </w:r>
      <w:r w:rsidR="00F8313A" w:rsidRPr="0074775F">
        <w:rPr>
          <w:rFonts w:ascii="Times New Roman" w:hAnsi="Times New Roman" w:cs="Times New Roman"/>
          <w:b/>
          <w:color w:val="000000"/>
          <w:szCs w:val="20"/>
        </w:rPr>
        <w:t>d</w:t>
      </w:r>
      <w:smartTag w:uri="urn:schemas-microsoft-com:office:smarttags" w:element="PersonName">
        <w:r w:rsidR="00F8313A" w:rsidRPr="0074775F">
          <w:rPr>
            <w:rFonts w:ascii="Times New Roman" w:hAnsi="Times New Roman" w:cs="Times New Roman"/>
            <w:b/>
            <w:color w:val="000000"/>
            <w:szCs w:val="20"/>
          </w:rPr>
          <w:t>is</w:t>
        </w:r>
      </w:smartTag>
      <w:r w:rsidR="00F8313A" w:rsidRPr="0074775F">
        <w:rPr>
          <w:rFonts w:ascii="Times New Roman" w:hAnsi="Times New Roman" w:cs="Times New Roman"/>
          <w:b/>
          <w:color w:val="000000"/>
          <w:szCs w:val="20"/>
        </w:rPr>
        <w:t>ability or other health-related condition</w:t>
      </w:r>
      <w:r w:rsidR="00F8313A">
        <w:rPr>
          <w:rFonts w:ascii="Times New Roman" w:hAnsi="Times New Roman" w:cs="Times New Roman"/>
          <w:color w:val="000000"/>
          <w:szCs w:val="20"/>
        </w:rPr>
        <w:t xml:space="preserve"> or a special education need that requires a </w:t>
      </w:r>
      <w:r w:rsidR="00F8313A" w:rsidRPr="006469D6">
        <w:rPr>
          <w:rFonts w:ascii="Times New Roman" w:hAnsi="Times New Roman" w:cs="Times New Roman"/>
          <w:b/>
          <w:color w:val="000000"/>
          <w:szCs w:val="20"/>
        </w:rPr>
        <w:t>special school</w:t>
      </w:r>
      <w:r w:rsidR="00F8313A">
        <w:rPr>
          <w:rFonts w:ascii="Times New Roman" w:hAnsi="Times New Roman" w:cs="Times New Roman"/>
          <w:color w:val="000000"/>
          <w:szCs w:val="20"/>
        </w:rPr>
        <w:t xml:space="preserve"> programme, special facilities and/or a special environment, an </w:t>
      </w:r>
      <w:r w:rsidR="00F8313A" w:rsidRPr="00076473">
        <w:rPr>
          <w:rFonts w:ascii="Times New Roman" w:hAnsi="Times New Roman" w:cs="Times New Roman"/>
          <w:color w:val="000000"/>
          <w:szCs w:val="20"/>
        </w:rPr>
        <w:t>appropriate state school</w:t>
      </w:r>
      <w:r w:rsidR="00F8313A">
        <w:rPr>
          <w:rFonts w:ascii="Times New Roman" w:hAnsi="Times New Roman" w:cs="Times New Roman"/>
          <w:color w:val="000000"/>
          <w:szCs w:val="20"/>
        </w:rPr>
        <w:t xml:space="preserve"> may be regarded as a state school that has or can provide access to the special programme, facilities and/or environment required for the </w:t>
      </w:r>
      <w:r w:rsidR="00F8313A" w:rsidRPr="00076473">
        <w:rPr>
          <w:rFonts w:ascii="Times New Roman" w:hAnsi="Times New Roman" w:cs="Times New Roman"/>
          <w:color w:val="000000"/>
          <w:szCs w:val="20"/>
        </w:rPr>
        <w:t>student</w:t>
      </w:r>
      <w:r w:rsidR="006F6D1B">
        <w:rPr>
          <w:rFonts w:ascii="Times New Roman" w:hAnsi="Times New Roman" w:cs="Times New Roman"/>
          <w:color w:val="000000"/>
          <w:szCs w:val="20"/>
        </w:rPr>
        <w:t>.</w:t>
      </w:r>
    </w:p>
    <w:p w:rsidR="00F8313A" w:rsidRDefault="00F8313A">
      <w:pPr>
        <w:pStyle w:val="NormalWeb"/>
        <w:spacing w:before="0" w:beforeAutospacing="0" w:after="0" w:afterAutospacing="0"/>
        <w:rPr>
          <w:rFonts w:ascii="Times New Roman" w:hAnsi="Times New Roman" w:cs="Times New Roman"/>
          <w:szCs w:val="20"/>
        </w:rPr>
      </w:pPr>
    </w:p>
    <w:p w:rsidR="009F3395" w:rsidRPr="00076473"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szCs w:val="20"/>
        </w:rPr>
        <w:t xml:space="preserve">The underlying principle of AIC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that all </w:t>
      </w:r>
      <w:r w:rsidR="00283289" w:rsidRPr="006B6A2C">
        <w:rPr>
          <w:rFonts w:ascii="Times New Roman" w:hAnsi="Times New Roman" w:cs="Times New Roman"/>
          <w:b/>
          <w:szCs w:val="20"/>
        </w:rPr>
        <w:t>Australia</w:t>
      </w:r>
      <w:r w:rsidRPr="006B6A2C">
        <w:rPr>
          <w:rFonts w:ascii="Times New Roman" w:hAnsi="Times New Roman" w:cs="Times New Roman"/>
          <w:b/>
          <w:szCs w:val="20"/>
        </w:rPr>
        <w:t>n</w:t>
      </w:r>
      <w:r>
        <w:rPr>
          <w:rFonts w:ascii="Times New Roman" w:hAnsi="Times New Roman" w:cs="Times New Roman"/>
          <w:szCs w:val="20"/>
        </w:rPr>
        <w:t xml:space="preserve"> children should have reasonable daily access to </w:t>
      </w:r>
      <w:r w:rsidRPr="00076473">
        <w:rPr>
          <w:rFonts w:ascii="Times New Roman" w:hAnsi="Times New Roman" w:cs="Times New Roman"/>
          <w:szCs w:val="20"/>
        </w:rPr>
        <w:t xml:space="preserve">an </w:t>
      </w:r>
      <w:r w:rsidR="00F73E0B" w:rsidRPr="00076473">
        <w:rPr>
          <w:rFonts w:ascii="Times New Roman" w:hAnsi="Times New Roman" w:cs="Times New Roman"/>
          <w:szCs w:val="20"/>
        </w:rPr>
        <w:t>appropriate state school</w:t>
      </w:r>
      <w:r>
        <w:rPr>
          <w:rFonts w:ascii="Times New Roman" w:hAnsi="Times New Roman" w:cs="Times New Roman"/>
          <w:szCs w:val="20"/>
        </w:rPr>
        <w:t xml:space="preserve"> without regard to </w:t>
      </w:r>
      <w:r w:rsidRPr="0074775F">
        <w:rPr>
          <w:rFonts w:ascii="Times New Roman" w:hAnsi="Times New Roman" w:cs="Times New Roman"/>
          <w:b/>
          <w:szCs w:val="20"/>
        </w:rPr>
        <w:t>parents'</w:t>
      </w:r>
      <w:r>
        <w:rPr>
          <w:rFonts w:ascii="Times New Roman" w:hAnsi="Times New Roman" w:cs="Times New Roman"/>
          <w:szCs w:val="20"/>
        </w:rPr>
        <w:t xml:space="preserve"> income. </w:t>
      </w:r>
      <w:r w:rsidRPr="0074775F">
        <w:rPr>
          <w:rFonts w:ascii="Times New Roman" w:hAnsi="Times New Roman" w:cs="Times New Roman"/>
          <w:b/>
          <w:szCs w:val="20"/>
        </w:rPr>
        <w:t>Families</w:t>
      </w:r>
      <w:r>
        <w:rPr>
          <w:rFonts w:ascii="Times New Roman" w:hAnsi="Times New Roman" w:cs="Times New Roman"/>
          <w:szCs w:val="20"/>
        </w:rPr>
        <w:t xml:space="preserve"> living in areas without access to such a school incur additional costs in educating their children. The purpose of AIC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to provide financial ass</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tance in recognition of the additional expenditure incurred by mainly geographically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olated </w:t>
      </w:r>
      <w:r w:rsidRPr="00076473">
        <w:rPr>
          <w:rFonts w:ascii="Times New Roman" w:hAnsi="Times New Roman" w:cs="Times New Roman"/>
          <w:szCs w:val="20"/>
        </w:rPr>
        <w:t>families for the education of their children.</w:t>
      </w:r>
    </w:p>
    <w:p w:rsidR="009F3395" w:rsidRPr="00076473" w:rsidRDefault="009F3395">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sidRPr="00076473">
        <w:rPr>
          <w:rFonts w:ascii="Times New Roman" w:hAnsi="Times New Roman" w:cs="Times New Roman"/>
        </w:rPr>
        <w:t xml:space="preserve">It </w:t>
      </w:r>
      <w:smartTag w:uri="urn:schemas-microsoft-com:office:smarttags" w:element="PersonName">
        <w:r w:rsidRPr="00076473">
          <w:rPr>
            <w:rFonts w:ascii="Times New Roman" w:hAnsi="Times New Roman" w:cs="Times New Roman"/>
          </w:rPr>
          <w:t>is</w:t>
        </w:r>
      </w:smartTag>
      <w:r w:rsidRPr="00076473">
        <w:rPr>
          <w:rFonts w:ascii="Times New Roman" w:hAnsi="Times New Roman" w:cs="Times New Roman"/>
        </w:rPr>
        <w:t xml:space="preserve"> not an aim of </w:t>
      </w:r>
      <w:r w:rsidR="00DE4EA1">
        <w:rPr>
          <w:rFonts w:ascii="Times New Roman" w:hAnsi="Times New Roman" w:cs="Times New Roman"/>
        </w:rPr>
        <w:t>AIC</w:t>
      </w:r>
      <w:r w:rsidRPr="00076473">
        <w:rPr>
          <w:rFonts w:ascii="Times New Roman" w:hAnsi="Times New Roman" w:cs="Times New Roman"/>
        </w:rPr>
        <w:t xml:space="preserve"> to ass</w:t>
      </w:r>
      <w:smartTag w:uri="urn:schemas-microsoft-com:office:smarttags" w:element="PersonName">
        <w:r w:rsidRPr="00076473">
          <w:rPr>
            <w:rFonts w:ascii="Times New Roman" w:hAnsi="Times New Roman" w:cs="Times New Roman"/>
          </w:rPr>
          <w:t>is</w:t>
        </w:r>
      </w:smartTag>
      <w:r w:rsidRPr="00076473">
        <w:rPr>
          <w:rFonts w:ascii="Times New Roman" w:hAnsi="Times New Roman" w:cs="Times New Roman"/>
        </w:rPr>
        <w:t xml:space="preserve">t families to send children to a school of their choice where an </w:t>
      </w:r>
      <w:r w:rsidR="00F73E0B" w:rsidRPr="00076473">
        <w:rPr>
          <w:rFonts w:ascii="Times New Roman" w:hAnsi="Times New Roman" w:cs="Times New Roman"/>
        </w:rPr>
        <w:t>appropriate state school</w:t>
      </w:r>
      <w:r w:rsidRPr="00076473">
        <w:rPr>
          <w:rFonts w:ascii="Times New Roman" w:hAnsi="Times New Roman" w:cs="Times New Roman"/>
        </w:rPr>
        <w:t xml:space="preserve"> </w:t>
      </w:r>
      <w:smartTag w:uri="urn:schemas-microsoft-com:office:smarttags" w:element="PersonName">
        <w:r w:rsidRPr="00076473">
          <w:rPr>
            <w:rFonts w:ascii="Times New Roman" w:hAnsi="Times New Roman" w:cs="Times New Roman"/>
          </w:rPr>
          <w:t>is</w:t>
        </w:r>
      </w:smartTag>
      <w:r w:rsidRPr="00076473">
        <w:rPr>
          <w:rFonts w:ascii="Times New Roman" w:hAnsi="Times New Roman" w:cs="Times New Roman"/>
        </w:rPr>
        <w:t xml:space="preserve"> available. </w:t>
      </w:r>
      <w:r w:rsidR="001A5125">
        <w:rPr>
          <w:rFonts w:ascii="Times New Roman" w:hAnsi="Times New Roman" w:cs="Times New Roman"/>
        </w:rPr>
        <w:t xml:space="preserve"> </w:t>
      </w:r>
      <w:r w:rsidRPr="00076473">
        <w:rPr>
          <w:rFonts w:ascii="Times New Roman" w:hAnsi="Times New Roman" w:cs="Times New Roman"/>
        </w:rPr>
        <w:t xml:space="preserve">However, if a </w:t>
      </w:r>
      <w:r w:rsidR="009B0027" w:rsidRPr="00076473">
        <w:rPr>
          <w:rFonts w:ascii="Times New Roman" w:hAnsi="Times New Roman" w:cs="Times New Roman"/>
        </w:rPr>
        <w:t>student</w:t>
      </w:r>
      <w:r w:rsidRPr="00076473">
        <w:rPr>
          <w:rFonts w:ascii="Times New Roman" w:hAnsi="Times New Roman" w:cs="Times New Roman"/>
        </w:rPr>
        <w:t xml:space="preserve"> does not have reasonable daily access to an </w:t>
      </w:r>
      <w:r w:rsidR="00F73E0B" w:rsidRPr="00076473">
        <w:rPr>
          <w:rFonts w:ascii="Times New Roman" w:hAnsi="Times New Roman" w:cs="Times New Roman"/>
        </w:rPr>
        <w:t>appropriate state school</w:t>
      </w:r>
      <w:r w:rsidRPr="00076473">
        <w:rPr>
          <w:rFonts w:ascii="Times New Roman" w:hAnsi="Times New Roman" w:cs="Times New Roman"/>
        </w:rPr>
        <w:t xml:space="preserve">, </w:t>
      </w:r>
      <w:r w:rsidR="0074775F" w:rsidRPr="00076473">
        <w:rPr>
          <w:rFonts w:ascii="Times New Roman" w:hAnsi="Times New Roman" w:cs="Times New Roman"/>
        </w:rPr>
        <w:t>families</w:t>
      </w:r>
      <w:r w:rsidRPr="00076473">
        <w:rPr>
          <w:rFonts w:ascii="Times New Roman" w:hAnsi="Times New Roman" w:cs="Times New Roman"/>
        </w:rPr>
        <w:t xml:space="preserve"> are free to se</w:t>
      </w:r>
      <w:r>
        <w:rPr>
          <w:rFonts w:ascii="Times New Roman" w:hAnsi="Times New Roman" w:cs="Times New Roman"/>
        </w:rPr>
        <w:t>nd him or her to the school of their choice.</w:t>
      </w:r>
    </w:p>
    <w:p w:rsidR="009F3395" w:rsidRDefault="009F3395">
      <w:pPr>
        <w:pStyle w:val="Heading3"/>
        <w:spacing w:before="0" w:beforeAutospacing="0" w:after="0" w:afterAutospacing="0"/>
        <w:rPr>
          <w:rFonts w:ascii="Times New Roman" w:hAnsi="Times New Roman" w:cs="Times New Roman"/>
          <w:sz w:val="24"/>
        </w:rPr>
      </w:pPr>
    </w:p>
    <w:p w:rsidR="007D0BD4" w:rsidRDefault="007D0BD4" w:rsidP="007D0BD4">
      <w:pPr>
        <w:pStyle w:val="Heading3"/>
        <w:spacing w:before="0" w:beforeAutospacing="0" w:after="0" w:afterAutospacing="0"/>
        <w:rPr>
          <w:rFonts w:ascii="Times New Roman" w:hAnsi="Times New Roman" w:cs="Times New Roman"/>
          <w:sz w:val="24"/>
        </w:rPr>
      </w:pPr>
      <w:bookmarkStart w:id="17" w:name="_1.2.2_Who_can"/>
      <w:bookmarkStart w:id="18" w:name="_Toc122927038"/>
      <w:bookmarkEnd w:id="17"/>
      <w:r>
        <w:rPr>
          <w:rFonts w:ascii="Times New Roman" w:hAnsi="Times New Roman" w:cs="Times New Roman"/>
          <w:sz w:val="24"/>
        </w:rPr>
        <w:t>1.2.2 Who can get AIC</w:t>
      </w:r>
      <w:bookmarkEnd w:id="18"/>
    </w:p>
    <w:p w:rsidR="007D0BD4" w:rsidRDefault="007D0BD4" w:rsidP="007D0BD4">
      <w:pPr>
        <w:pStyle w:val="NormalWeb"/>
        <w:spacing w:before="0" w:beforeAutospacing="0" w:after="0" w:afterAutospacing="0"/>
        <w:rPr>
          <w:rFonts w:ascii="Times New Roman" w:hAnsi="Times New Roman" w:cs="Times New Roman"/>
        </w:rPr>
      </w:pPr>
    </w:p>
    <w:p w:rsidR="007D0BD4" w:rsidRDefault="007D0BD4" w:rsidP="007D0BD4">
      <w:pPr>
        <w:pStyle w:val="NormalWeb"/>
        <w:spacing w:before="0" w:beforeAutospacing="0" w:after="0" w:afterAutospacing="0"/>
        <w:rPr>
          <w:rFonts w:ascii="Times New Roman" w:hAnsi="Times New Roman" w:cs="Times New Roman"/>
        </w:rPr>
      </w:pPr>
      <w:r>
        <w:rPr>
          <w:rFonts w:ascii="Times New Roman" w:hAnsi="Times New Roman" w:cs="Times New Roman"/>
        </w:rPr>
        <w:t>AIC ass</w:t>
      </w:r>
      <w:smartTag w:uri="urn:schemas-microsoft-com:office:smarttags" w:element="PersonName">
        <w:r>
          <w:rPr>
            <w:rFonts w:ascii="Times New Roman" w:hAnsi="Times New Roman" w:cs="Times New Roman"/>
          </w:rPr>
          <w:t>is</w:t>
        </w:r>
      </w:smartTag>
      <w:r>
        <w:rPr>
          <w:rFonts w:ascii="Times New Roman" w:hAnsi="Times New Roman" w:cs="Times New Roman"/>
        </w:rPr>
        <w:t xml:space="preserve">tance </w:t>
      </w:r>
      <w:smartTag w:uri="urn:schemas-microsoft-com:office:smarttags" w:element="PersonName">
        <w:r>
          <w:rPr>
            <w:rFonts w:ascii="Times New Roman" w:hAnsi="Times New Roman" w:cs="Times New Roman"/>
          </w:rPr>
          <w:t>is</w:t>
        </w:r>
      </w:smartTag>
      <w:r>
        <w:rPr>
          <w:rFonts w:ascii="Times New Roman" w:hAnsi="Times New Roman" w:cs="Times New Roman"/>
        </w:rPr>
        <w:t xml:space="preserve"> payable if all of the following conditions are met:</w:t>
      </w:r>
    </w:p>
    <w:p w:rsidR="007D0BD4" w:rsidRDefault="007D0BD4" w:rsidP="007D0BD4">
      <w:pPr>
        <w:numPr>
          <w:ilvl w:val="0"/>
          <w:numId w:val="2"/>
        </w:numPr>
        <w:rPr>
          <w:sz w:val="24"/>
        </w:rPr>
      </w:pPr>
      <w:r>
        <w:rPr>
          <w:sz w:val="24"/>
        </w:rPr>
        <w:t xml:space="preserve">the applicant meets the general eligibility conditions (see </w:t>
      </w:r>
      <w:hyperlink w:anchor="_2_Applicant_Eligibility" w:history="1">
        <w:r w:rsidRPr="00356029">
          <w:rPr>
            <w:rStyle w:val="Hyperlink"/>
            <w:sz w:val="24"/>
          </w:rPr>
          <w:t>P</w:t>
        </w:r>
        <w:r w:rsidRPr="00356029">
          <w:rPr>
            <w:rStyle w:val="Hyperlink"/>
            <w:sz w:val="24"/>
          </w:rPr>
          <w:t>a</w:t>
        </w:r>
        <w:r w:rsidRPr="00356029">
          <w:rPr>
            <w:rStyle w:val="Hyperlink"/>
            <w:sz w:val="24"/>
          </w:rPr>
          <w:t>rt 2</w:t>
        </w:r>
      </w:hyperlink>
      <w:r>
        <w:rPr>
          <w:sz w:val="24"/>
        </w:rPr>
        <w:t>), and</w:t>
      </w:r>
    </w:p>
    <w:p w:rsidR="007D0BD4" w:rsidRDefault="007D0BD4" w:rsidP="007D0BD4">
      <w:pPr>
        <w:numPr>
          <w:ilvl w:val="0"/>
          <w:numId w:val="2"/>
        </w:numPr>
        <w:rPr>
          <w:sz w:val="24"/>
        </w:rPr>
      </w:pPr>
      <w:r>
        <w:rPr>
          <w:sz w:val="24"/>
        </w:rPr>
        <w:t xml:space="preserve">the </w:t>
      </w:r>
      <w:r w:rsidRPr="009B0027">
        <w:rPr>
          <w:b/>
          <w:sz w:val="24"/>
        </w:rPr>
        <w:t>student</w:t>
      </w:r>
      <w:r>
        <w:rPr>
          <w:sz w:val="24"/>
        </w:rPr>
        <w:t xml:space="preserve"> meets the general eligibility conditions (see </w:t>
      </w:r>
      <w:hyperlink w:anchor="_3_Student_Eligibility" w:history="1">
        <w:r w:rsidRPr="009B5F89">
          <w:rPr>
            <w:rStyle w:val="Hyperlink"/>
            <w:sz w:val="24"/>
          </w:rPr>
          <w:t>Part</w:t>
        </w:r>
        <w:r w:rsidRPr="009B5F89">
          <w:rPr>
            <w:rStyle w:val="Hyperlink"/>
            <w:sz w:val="24"/>
          </w:rPr>
          <w:t> </w:t>
        </w:r>
        <w:r w:rsidRPr="009B5F89">
          <w:rPr>
            <w:rStyle w:val="Hyperlink"/>
            <w:sz w:val="24"/>
          </w:rPr>
          <w:t>3</w:t>
        </w:r>
      </w:hyperlink>
      <w:r>
        <w:rPr>
          <w:sz w:val="24"/>
        </w:rPr>
        <w:t>), and</w:t>
      </w:r>
    </w:p>
    <w:p w:rsidR="007D0BD4" w:rsidRPr="00076473" w:rsidRDefault="007D0BD4" w:rsidP="007D0BD4">
      <w:pPr>
        <w:numPr>
          <w:ilvl w:val="0"/>
          <w:numId w:val="2"/>
        </w:numPr>
        <w:rPr>
          <w:sz w:val="24"/>
        </w:rPr>
      </w:pPr>
      <w:r>
        <w:rPr>
          <w:sz w:val="24"/>
        </w:rPr>
        <w:t xml:space="preserve">the </w:t>
      </w:r>
      <w:r w:rsidRPr="00076473">
        <w:rPr>
          <w:sz w:val="24"/>
        </w:rPr>
        <w:t xml:space="preserve">student </w:t>
      </w:r>
      <w:smartTag w:uri="urn:schemas-microsoft-com:office:smarttags" w:element="PersonName">
        <w:r w:rsidRPr="00076473">
          <w:rPr>
            <w:sz w:val="24"/>
          </w:rPr>
          <w:t>is</w:t>
        </w:r>
      </w:smartTag>
      <w:r w:rsidRPr="00076473">
        <w:rPr>
          <w:sz w:val="24"/>
        </w:rPr>
        <w:t xml:space="preserve"> (or </w:t>
      </w:r>
      <w:smartTag w:uri="urn:schemas-microsoft-com:office:smarttags" w:element="PersonName">
        <w:r w:rsidRPr="00076473">
          <w:rPr>
            <w:sz w:val="24"/>
          </w:rPr>
          <w:t>is</w:t>
        </w:r>
      </w:smartTag>
      <w:r w:rsidRPr="00076473">
        <w:rPr>
          <w:sz w:val="24"/>
        </w:rPr>
        <w:t xml:space="preserve"> deemed to be) geographically </w:t>
      </w:r>
      <w:smartTag w:uri="urn:schemas-microsoft-com:office:smarttags" w:element="PersonName">
        <w:r w:rsidRPr="00076473">
          <w:rPr>
            <w:sz w:val="24"/>
          </w:rPr>
          <w:t>is</w:t>
        </w:r>
      </w:smartTag>
      <w:r w:rsidRPr="00076473">
        <w:rPr>
          <w:sz w:val="24"/>
        </w:rPr>
        <w:t>olated from appropriate schooling (see </w:t>
      </w:r>
      <w:hyperlink w:anchor="_4_Isolation_Conditions" w:history="1">
        <w:r w:rsidRPr="00076473">
          <w:rPr>
            <w:rStyle w:val="Hyperlink"/>
            <w:sz w:val="24"/>
          </w:rPr>
          <w:t>Part 4</w:t>
        </w:r>
      </w:hyperlink>
      <w:r w:rsidRPr="00076473">
        <w:rPr>
          <w:sz w:val="24"/>
        </w:rPr>
        <w:t>), and</w:t>
      </w:r>
    </w:p>
    <w:p w:rsidR="007D0BD4" w:rsidRDefault="007D0BD4" w:rsidP="007D0BD4">
      <w:pPr>
        <w:numPr>
          <w:ilvl w:val="0"/>
          <w:numId w:val="2"/>
        </w:numPr>
        <w:rPr>
          <w:sz w:val="24"/>
        </w:rPr>
      </w:pPr>
      <w:r w:rsidRPr="00076473">
        <w:rPr>
          <w:sz w:val="24"/>
        </w:rPr>
        <w:t>the student</w:t>
      </w:r>
      <w:r>
        <w:rPr>
          <w:sz w:val="24"/>
        </w:rPr>
        <w:t xml:space="preserve"> boards away from home, lives in a second </w:t>
      </w:r>
      <w:r w:rsidRPr="00923FB1">
        <w:rPr>
          <w:sz w:val="24"/>
        </w:rPr>
        <w:t>family</w:t>
      </w:r>
      <w:r>
        <w:rPr>
          <w:sz w:val="24"/>
        </w:rPr>
        <w:t xml:space="preserve"> home or studies by d</w:t>
      </w:r>
      <w:smartTag w:uri="urn:schemas-microsoft-com:office:smarttags" w:element="PersonName">
        <w:r>
          <w:rPr>
            <w:sz w:val="24"/>
          </w:rPr>
          <w:t>is</w:t>
        </w:r>
      </w:smartTag>
      <w:r>
        <w:rPr>
          <w:sz w:val="24"/>
        </w:rPr>
        <w:t>tance education methods (see </w:t>
      </w:r>
      <w:hyperlink w:anchor="_5_AIC_Allowances" w:history="1">
        <w:r w:rsidRPr="00125435">
          <w:rPr>
            <w:rStyle w:val="Hyperlink"/>
            <w:sz w:val="24"/>
          </w:rPr>
          <w:t>Part 5</w:t>
        </w:r>
      </w:hyperlink>
      <w:r>
        <w:rPr>
          <w:sz w:val="24"/>
        </w:rPr>
        <w:t>).</w:t>
      </w:r>
    </w:p>
    <w:p w:rsidR="007D0BD4" w:rsidRDefault="007D0BD4" w:rsidP="007D0BD4">
      <w:pPr>
        <w:pStyle w:val="Heading3"/>
        <w:spacing w:before="0" w:beforeAutospacing="0" w:after="0" w:afterAutospacing="0"/>
        <w:rPr>
          <w:rFonts w:ascii="Times New Roman" w:hAnsi="Times New Roman" w:cs="Times New Roman"/>
          <w:sz w:val="24"/>
        </w:rPr>
      </w:pPr>
    </w:p>
    <w:p w:rsidR="007D0BD4" w:rsidRDefault="007D0BD4" w:rsidP="007D0BD4">
      <w:pPr>
        <w:pStyle w:val="Heading3"/>
        <w:spacing w:before="0" w:beforeAutospacing="0" w:after="0" w:afterAutospacing="0"/>
        <w:rPr>
          <w:rFonts w:ascii="Times New Roman" w:hAnsi="Times New Roman" w:cs="Times New Roman"/>
          <w:sz w:val="24"/>
        </w:rPr>
      </w:pPr>
      <w:bookmarkStart w:id="19" w:name="_1.2.4_Types_of_allowances"/>
      <w:bookmarkStart w:id="20" w:name="_1.2.3_Types_of"/>
      <w:bookmarkStart w:id="21" w:name="_Toc122927039"/>
      <w:bookmarkEnd w:id="19"/>
      <w:bookmarkEnd w:id="20"/>
      <w:r>
        <w:rPr>
          <w:rFonts w:ascii="Times New Roman" w:hAnsi="Times New Roman" w:cs="Times New Roman"/>
          <w:sz w:val="24"/>
        </w:rPr>
        <w:t>1.2.3 Types of allowances</w:t>
      </w:r>
      <w:bookmarkEnd w:id="21"/>
    </w:p>
    <w:p w:rsidR="007D0BD4" w:rsidRDefault="007D0BD4" w:rsidP="007D0BD4">
      <w:pPr>
        <w:pStyle w:val="NormalWeb"/>
        <w:spacing w:before="0" w:beforeAutospacing="0" w:after="0" w:afterAutospacing="0"/>
        <w:rPr>
          <w:rFonts w:ascii="Times New Roman" w:hAnsi="Times New Roman" w:cs="Times New Roman"/>
        </w:rPr>
      </w:pPr>
    </w:p>
    <w:p w:rsidR="007D0BD4" w:rsidRDefault="007D0BD4" w:rsidP="007D0BD4">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Depending on the </w:t>
      </w:r>
      <w:r w:rsidRPr="009B0027">
        <w:rPr>
          <w:rFonts w:ascii="Times New Roman" w:hAnsi="Times New Roman" w:cs="Times New Roman"/>
          <w:b/>
        </w:rPr>
        <w:t>student</w:t>
      </w:r>
      <w:r w:rsidRPr="006F6D1B">
        <w:rPr>
          <w:rFonts w:ascii="Times New Roman" w:hAnsi="Times New Roman" w:cs="Times New Roman"/>
          <w:b/>
        </w:rPr>
        <w:t>’s</w:t>
      </w:r>
      <w:r>
        <w:rPr>
          <w:rFonts w:ascii="Times New Roman" w:hAnsi="Times New Roman" w:cs="Times New Roman"/>
        </w:rPr>
        <w:t xml:space="preserve"> circumstances</w:t>
      </w:r>
      <w:r w:rsidR="00CB54CF">
        <w:rPr>
          <w:rFonts w:ascii="Times New Roman" w:hAnsi="Times New Roman" w:cs="Times New Roman"/>
        </w:rPr>
        <w:t>,</w:t>
      </w:r>
      <w:r>
        <w:rPr>
          <w:rFonts w:ascii="Times New Roman" w:hAnsi="Times New Roman" w:cs="Times New Roman"/>
        </w:rPr>
        <w:t xml:space="preserve"> AIC provides:</w:t>
      </w:r>
    </w:p>
    <w:p w:rsidR="007D0BD4" w:rsidRDefault="007D0BD4" w:rsidP="007D0BD4">
      <w:pPr>
        <w:numPr>
          <w:ilvl w:val="0"/>
          <w:numId w:val="3"/>
        </w:numPr>
        <w:rPr>
          <w:sz w:val="24"/>
        </w:rPr>
      </w:pPr>
      <w:r>
        <w:rPr>
          <w:sz w:val="24"/>
        </w:rPr>
        <w:t xml:space="preserve">Boarding Allowance (see </w:t>
      </w:r>
      <w:hyperlink w:anchor="_5.2_Boarding_Allowance" w:history="1">
        <w:r w:rsidRPr="00125435">
          <w:rPr>
            <w:rStyle w:val="Hyperlink"/>
            <w:sz w:val="24"/>
          </w:rPr>
          <w:t>5.</w:t>
        </w:r>
        <w:r w:rsidRPr="00125435">
          <w:rPr>
            <w:rStyle w:val="Hyperlink"/>
            <w:sz w:val="24"/>
          </w:rPr>
          <w:t>2</w:t>
        </w:r>
      </w:hyperlink>
      <w:r>
        <w:rPr>
          <w:sz w:val="24"/>
        </w:rPr>
        <w:t>),</w:t>
      </w:r>
    </w:p>
    <w:p w:rsidR="007D0BD4" w:rsidRDefault="007D0BD4" w:rsidP="007D0BD4">
      <w:pPr>
        <w:numPr>
          <w:ilvl w:val="0"/>
          <w:numId w:val="3"/>
        </w:numPr>
        <w:rPr>
          <w:sz w:val="24"/>
        </w:rPr>
      </w:pPr>
      <w:r>
        <w:rPr>
          <w:sz w:val="24"/>
        </w:rPr>
        <w:t xml:space="preserve">Additional Boarding Allowance (see </w:t>
      </w:r>
      <w:hyperlink w:anchor="_5.2_Boarding_Allowance" w:history="1">
        <w:r w:rsidRPr="00B5003D">
          <w:rPr>
            <w:rStyle w:val="Hyperlink"/>
            <w:sz w:val="24"/>
          </w:rPr>
          <w:t>5.2</w:t>
        </w:r>
      </w:hyperlink>
      <w:r>
        <w:rPr>
          <w:sz w:val="24"/>
        </w:rPr>
        <w:t>)</w:t>
      </w:r>
    </w:p>
    <w:p w:rsidR="007D0BD4" w:rsidRDefault="007D0BD4" w:rsidP="007D0BD4">
      <w:pPr>
        <w:numPr>
          <w:ilvl w:val="0"/>
          <w:numId w:val="3"/>
        </w:numPr>
        <w:rPr>
          <w:sz w:val="24"/>
        </w:rPr>
      </w:pPr>
      <w:r>
        <w:rPr>
          <w:sz w:val="24"/>
        </w:rPr>
        <w:t xml:space="preserve">Second Home Allowance (see </w:t>
      </w:r>
      <w:hyperlink w:anchor="_5.3_Second_Home_Allowance" w:history="1">
        <w:r w:rsidRPr="00125435">
          <w:rPr>
            <w:rStyle w:val="Hyperlink"/>
            <w:sz w:val="24"/>
          </w:rPr>
          <w:t>5.3</w:t>
        </w:r>
      </w:hyperlink>
      <w:r>
        <w:rPr>
          <w:sz w:val="24"/>
        </w:rPr>
        <w:t>),</w:t>
      </w:r>
    </w:p>
    <w:p w:rsidR="007D0BD4" w:rsidRDefault="007D0BD4" w:rsidP="007D0BD4">
      <w:pPr>
        <w:numPr>
          <w:ilvl w:val="0"/>
          <w:numId w:val="3"/>
        </w:numPr>
        <w:rPr>
          <w:sz w:val="24"/>
        </w:rPr>
      </w:pPr>
      <w:r>
        <w:rPr>
          <w:sz w:val="24"/>
        </w:rPr>
        <w:t>D</w:t>
      </w:r>
      <w:smartTag w:uri="urn:schemas-microsoft-com:office:smarttags" w:element="PersonName">
        <w:r>
          <w:rPr>
            <w:sz w:val="24"/>
          </w:rPr>
          <w:t>is</w:t>
        </w:r>
      </w:smartTag>
      <w:r>
        <w:rPr>
          <w:sz w:val="24"/>
        </w:rPr>
        <w:t xml:space="preserve">tance Education Allowance  (see </w:t>
      </w:r>
      <w:hyperlink w:anchor="_5.4_Distance_Education_Allowance" w:history="1">
        <w:r w:rsidRPr="00125435">
          <w:rPr>
            <w:rStyle w:val="Hyperlink"/>
            <w:sz w:val="24"/>
          </w:rPr>
          <w:t>5.4</w:t>
        </w:r>
      </w:hyperlink>
      <w:r>
        <w:rPr>
          <w:sz w:val="24"/>
        </w:rPr>
        <w:t>), or</w:t>
      </w:r>
    </w:p>
    <w:p w:rsidR="007D0BD4" w:rsidRDefault="007D0BD4" w:rsidP="007D0BD4">
      <w:pPr>
        <w:numPr>
          <w:ilvl w:val="0"/>
          <w:numId w:val="3"/>
        </w:numPr>
        <w:rPr>
          <w:sz w:val="24"/>
        </w:rPr>
      </w:pPr>
      <w:r>
        <w:rPr>
          <w:sz w:val="24"/>
        </w:rPr>
        <w:t xml:space="preserve">Pensioner Education Supplement (see </w:t>
      </w:r>
      <w:hyperlink w:anchor="_5.5_Pensioner_Education_Supplement" w:history="1">
        <w:r w:rsidRPr="00125435">
          <w:rPr>
            <w:rStyle w:val="Hyperlink"/>
            <w:sz w:val="24"/>
          </w:rPr>
          <w:t>5.5</w:t>
        </w:r>
      </w:hyperlink>
      <w:r>
        <w:rPr>
          <w:sz w:val="24"/>
        </w:rPr>
        <w:t>).</w:t>
      </w:r>
    </w:p>
    <w:p w:rsidR="007D0BD4" w:rsidRDefault="007D0BD4" w:rsidP="007D0BD4">
      <w:pPr>
        <w:ind w:left="360"/>
        <w:rPr>
          <w:sz w:val="24"/>
        </w:rPr>
      </w:pPr>
    </w:p>
    <w:p w:rsidR="007D0BD4" w:rsidRDefault="007D0BD4" w:rsidP="007D0BD4">
      <w:pPr>
        <w:pStyle w:val="NormalWeb"/>
        <w:spacing w:before="0" w:beforeAutospacing="0" w:after="0" w:afterAutospacing="0"/>
        <w:rPr>
          <w:rFonts w:ascii="Times New Roman" w:hAnsi="Times New Roman" w:cs="Times New Roman"/>
        </w:rPr>
      </w:pPr>
      <w:r>
        <w:rPr>
          <w:rFonts w:ascii="Times New Roman" w:hAnsi="Times New Roman" w:cs="Times New Roman"/>
        </w:rPr>
        <w:lastRenderedPageBreak/>
        <w:t xml:space="preserve">With the exception of the Additional Boarding Allowance, all allowances are free of means testing in recognition of the extra costs faced by </w:t>
      </w:r>
      <w:smartTag w:uri="urn:schemas-microsoft-com:office:smarttags" w:element="PersonName">
        <w:r>
          <w:rPr>
            <w:rFonts w:ascii="Times New Roman" w:hAnsi="Times New Roman" w:cs="Times New Roman"/>
          </w:rPr>
          <w:t>is</w:t>
        </w:r>
      </w:smartTag>
      <w:r>
        <w:rPr>
          <w:rFonts w:ascii="Times New Roman" w:hAnsi="Times New Roman" w:cs="Times New Roman"/>
        </w:rPr>
        <w:t xml:space="preserve">olated </w:t>
      </w:r>
      <w:r w:rsidRPr="0074775F">
        <w:rPr>
          <w:rFonts w:ascii="Times New Roman" w:hAnsi="Times New Roman" w:cs="Times New Roman"/>
          <w:b/>
        </w:rPr>
        <w:t>families</w:t>
      </w:r>
      <w:r>
        <w:rPr>
          <w:rFonts w:ascii="Times New Roman" w:hAnsi="Times New Roman" w:cs="Times New Roman"/>
        </w:rPr>
        <w:t xml:space="preserve"> in accessing education.</w:t>
      </w:r>
    </w:p>
    <w:p w:rsidR="007D0BD4" w:rsidRDefault="007D0BD4">
      <w:pPr>
        <w:pStyle w:val="Heading3"/>
        <w:spacing w:before="0" w:beforeAutospacing="0" w:after="0" w:afterAutospacing="0"/>
        <w:rPr>
          <w:rFonts w:ascii="Times New Roman" w:hAnsi="Times New Roman" w:cs="Times New Roman"/>
          <w:sz w:val="24"/>
        </w:rPr>
      </w:pPr>
    </w:p>
    <w:p w:rsidR="009F3395" w:rsidRDefault="009F3395">
      <w:pPr>
        <w:pStyle w:val="Heading3"/>
        <w:spacing w:before="0" w:beforeAutospacing="0" w:after="0" w:afterAutospacing="0"/>
        <w:rPr>
          <w:rFonts w:ascii="Times New Roman" w:hAnsi="Times New Roman" w:cs="Times New Roman"/>
          <w:sz w:val="24"/>
        </w:rPr>
      </w:pPr>
      <w:bookmarkStart w:id="22" w:name="_Toc5506040"/>
      <w:bookmarkStart w:id="23" w:name="_1.2.2_Legal_standing_of AIC"/>
      <w:bookmarkStart w:id="24" w:name="_1.2.4_Legislative_basis"/>
      <w:bookmarkStart w:id="25" w:name="_Toc122927040"/>
      <w:bookmarkEnd w:id="23"/>
      <w:bookmarkEnd w:id="24"/>
      <w:r>
        <w:rPr>
          <w:rFonts w:ascii="Times New Roman" w:hAnsi="Times New Roman" w:cs="Times New Roman"/>
          <w:sz w:val="24"/>
        </w:rPr>
        <w:t>1.</w:t>
      </w:r>
      <w:r w:rsidR="00FE6620">
        <w:rPr>
          <w:rFonts w:ascii="Times New Roman" w:hAnsi="Times New Roman" w:cs="Times New Roman"/>
          <w:sz w:val="24"/>
        </w:rPr>
        <w:t>2</w:t>
      </w:r>
      <w:r>
        <w:rPr>
          <w:rFonts w:ascii="Times New Roman" w:hAnsi="Times New Roman" w:cs="Times New Roman"/>
          <w:sz w:val="24"/>
        </w:rPr>
        <w:t>.</w:t>
      </w:r>
      <w:r w:rsidR="007D0BD4">
        <w:rPr>
          <w:rFonts w:ascii="Times New Roman" w:hAnsi="Times New Roman" w:cs="Times New Roman"/>
          <w:sz w:val="24"/>
        </w:rPr>
        <w:t>4</w:t>
      </w:r>
      <w:r>
        <w:rPr>
          <w:rFonts w:ascii="Times New Roman" w:hAnsi="Times New Roman" w:cs="Times New Roman"/>
          <w:sz w:val="24"/>
        </w:rPr>
        <w:t xml:space="preserve"> Le</w:t>
      </w:r>
      <w:r w:rsidR="005C5919">
        <w:rPr>
          <w:rFonts w:ascii="Times New Roman" w:hAnsi="Times New Roman" w:cs="Times New Roman"/>
          <w:sz w:val="24"/>
        </w:rPr>
        <w:t>g</w:t>
      </w:r>
      <w:smartTag w:uri="urn:schemas-microsoft-com:office:smarttags" w:element="PersonName">
        <w:r w:rsidR="005C5919">
          <w:rPr>
            <w:rFonts w:ascii="Times New Roman" w:hAnsi="Times New Roman" w:cs="Times New Roman"/>
            <w:sz w:val="24"/>
          </w:rPr>
          <w:t>is</w:t>
        </w:r>
      </w:smartTag>
      <w:r w:rsidR="005C5919">
        <w:rPr>
          <w:rFonts w:ascii="Times New Roman" w:hAnsi="Times New Roman" w:cs="Times New Roman"/>
          <w:sz w:val="24"/>
        </w:rPr>
        <w:t>lative bas</w:t>
      </w:r>
      <w:smartTag w:uri="urn:schemas-microsoft-com:office:smarttags" w:element="PersonName">
        <w:r w:rsidR="005C5919">
          <w:rPr>
            <w:rFonts w:ascii="Times New Roman" w:hAnsi="Times New Roman" w:cs="Times New Roman"/>
            <w:sz w:val="24"/>
          </w:rPr>
          <w:t>is</w:t>
        </w:r>
      </w:smartTag>
      <w:r w:rsidR="005C5919">
        <w:rPr>
          <w:rFonts w:ascii="Times New Roman" w:hAnsi="Times New Roman" w:cs="Times New Roman"/>
          <w:sz w:val="24"/>
        </w:rPr>
        <w:t xml:space="preserve"> </w:t>
      </w:r>
      <w:r>
        <w:rPr>
          <w:rFonts w:ascii="Times New Roman" w:hAnsi="Times New Roman" w:cs="Times New Roman"/>
          <w:sz w:val="24"/>
        </w:rPr>
        <w:t>of AIC</w:t>
      </w:r>
      <w:bookmarkEnd w:id="22"/>
      <w:bookmarkEnd w:id="25"/>
    </w:p>
    <w:p w:rsidR="009F3395" w:rsidRDefault="009F3395">
      <w:pPr>
        <w:pStyle w:val="NormalWeb"/>
        <w:spacing w:before="0" w:beforeAutospacing="0" w:after="0" w:afterAutospacing="0"/>
        <w:rPr>
          <w:rFonts w:ascii="Times New Roman" w:hAnsi="Times New Roman" w:cs="Times New Roman"/>
        </w:rPr>
      </w:pPr>
    </w:p>
    <w:p w:rsidR="006B6A2C" w:rsidRPr="006B6A2C"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AIC</w:t>
      </w:r>
      <w:r w:rsidR="006B6A2C">
        <w:rPr>
          <w:rFonts w:ascii="Times New Roman" w:hAnsi="Times New Roman" w:cs="Times New Roman"/>
        </w:rPr>
        <w:t xml:space="preserve"> </w:t>
      </w:r>
      <w:smartTag w:uri="urn:schemas-microsoft-com:office:smarttags" w:element="PersonName">
        <w:r w:rsidR="006B6A2C">
          <w:rPr>
            <w:rFonts w:ascii="Times New Roman" w:hAnsi="Times New Roman" w:cs="Times New Roman"/>
          </w:rPr>
          <w:t>is</w:t>
        </w:r>
      </w:smartTag>
      <w:r w:rsidR="006B6A2C">
        <w:rPr>
          <w:rFonts w:ascii="Times New Roman" w:hAnsi="Times New Roman" w:cs="Times New Roman"/>
        </w:rPr>
        <w:t xml:space="preserve"> a special educational ass</w:t>
      </w:r>
      <w:smartTag w:uri="urn:schemas-microsoft-com:office:smarttags" w:element="PersonName">
        <w:r w:rsidR="006B6A2C">
          <w:rPr>
            <w:rFonts w:ascii="Times New Roman" w:hAnsi="Times New Roman" w:cs="Times New Roman"/>
          </w:rPr>
          <w:t>is</w:t>
        </w:r>
      </w:smartTag>
      <w:r w:rsidR="006B6A2C">
        <w:rPr>
          <w:rFonts w:ascii="Times New Roman" w:hAnsi="Times New Roman" w:cs="Times New Roman"/>
        </w:rPr>
        <w:t xml:space="preserve">tance scheme, </w:t>
      </w:r>
      <w:r w:rsidR="00923FB1">
        <w:rPr>
          <w:rFonts w:ascii="Times New Roman" w:hAnsi="Times New Roman" w:cs="Times New Roman"/>
        </w:rPr>
        <w:t>a</w:t>
      </w:r>
      <w:r w:rsidR="006B6A2C">
        <w:rPr>
          <w:rFonts w:ascii="Times New Roman" w:hAnsi="Times New Roman" w:cs="Times New Roman"/>
        </w:rPr>
        <w:t xml:space="preserve">s defined by the </w:t>
      </w:r>
      <w:r w:rsidR="006B6A2C">
        <w:rPr>
          <w:rFonts w:ascii="Times New Roman" w:hAnsi="Times New Roman" w:cs="Times New Roman"/>
          <w:i/>
        </w:rPr>
        <w:t>Student Ass</w:t>
      </w:r>
      <w:smartTag w:uri="urn:schemas-microsoft-com:office:smarttags" w:element="PersonName">
        <w:r w:rsidR="006B6A2C">
          <w:rPr>
            <w:rFonts w:ascii="Times New Roman" w:hAnsi="Times New Roman" w:cs="Times New Roman"/>
            <w:i/>
          </w:rPr>
          <w:t>is</w:t>
        </w:r>
      </w:smartTag>
      <w:r w:rsidR="002E3946">
        <w:rPr>
          <w:rFonts w:ascii="Times New Roman" w:hAnsi="Times New Roman" w:cs="Times New Roman"/>
          <w:i/>
        </w:rPr>
        <w:t>tance Act 1973</w:t>
      </w:r>
      <w:r w:rsidR="006B6A2C">
        <w:rPr>
          <w:rFonts w:ascii="Times New Roman" w:hAnsi="Times New Roman" w:cs="Times New Roman"/>
        </w:rPr>
        <w:t xml:space="preserve"> (</w:t>
      </w:r>
      <w:r w:rsidR="00923FB1">
        <w:rPr>
          <w:rFonts w:ascii="Times New Roman" w:hAnsi="Times New Roman" w:cs="Times New Roman"/>
        </w:rPr>
        <w:t>t</w:t>
      </w:r>
      <w:r w:rsidR="006B6A2C">
        <w:rPr>
          <w:rFonts w:ascii="Times New Roman" w:hAnsi="Times New Roman" w:cs="Times New Roman"/>
        </w:rPr>
        <w:t xml:space="preserve">he </w:t>
      </w:r>
      <w:r w:rsidR="006B6A2C" w:rsidRPr="006B6A2C">
        <w:rPr>
          <w:rFonts w:ascii="Times New Roman" w:hAnsi="Times New Roman" w:cs="Times New Roman"/>
          <w:b/>
        </w:rPr>
        <w:t>Act</w:t>
      </w:r>
      <w:r w:rsidR="006B6A2C">
        <w:rPr>
          <w:rFonts w:ascii="Times New Roman" w:hAnsi="Times New Roman" w:cs="Times New Roman"/>
        </w:rPr>
        <w:t xml:space="preserve">).  Funding for AIC </w:t>
      </w:r>
      <w:smartTag w:uri="urn:schemas-microsoft-com:office:smarttags" w:element="PersonName">
        <w:r w:rsidR="006B6A2C">
          <w:rPr>
            <w:rFonts w:ascii="Times New Roman" w:hAnsi="Times New Roman" w:cs="Times New Roman"/>
          </w:rPr>
          <w:t>is</w:t>
        </w:r>
      </w:smartTag>
      <w:r w:rsidR="002E3946">
        <w:rPr>
          <w:rFonts w:ascii="Times New Roman" w:hAnsi="Times New Roman" w:cs="Times New Roman"/>
        </w:rPr>
        <w:t xml:space="preserve"> appropriated under section</w:t>
      </w:r>
      <w:r w:rsidR="006B6A2C">
        <w:rPr>
          <w:rFonts w:ascii="Times New Roman" w:hAnsi="Times New Roman" w:cs="Times New Roman"/>
        </w:rPr>
        <w:t xml:space="preserve"> 55</w:t>
      </w:r>
      <w:r w:rsidR="00923FB1">
        <w:rPr>
          <w:rFonts w:ascii="Times New Roman" w:hAnsi="Times New Roman" w:cs="Times New Roman"/>
        </w:rPr>
        <w:t>A</w:t>
      </w:r>
      <w:r w:rsidR="006B6A2C">
        <w:rPr>
          <w:rFonts w:ascii="Times New Roman" w:hAnsi="Times New Roman" w:cs="Times New Roman"/>
        </w:rPr>
        <w:t xml:space="preserve"> of the Act.</w:t>
      </w:r>
    </w:p>
    <w:p w:rsidR="009F3395" w:rsidRDefault="009F3395">
      <w:pPr>
        <w:pStyle w:val="NormalWeb"/>
        <w:spacing w:before="0" w:beforeAutospacing="0" w:after="0" w:afterAutospacing="0"/>
        <w:rPr>
          <w:rFonts w:ascii="Times New Roman" w:hAnsi="Times New Roman" w:cs="Times New Roman"/>
        </w:rPr>
      </w:pPr>
    </w:p>
    <w:p w:rsidR="006B6A2C" w:rsidRDefault="006B6A2C">
      <w:pPr>
        <w:pStyle w:val="NormalWeb"/>
        <w:spacing w:before="0" w:beforeAutospacing="0" w:after="0" w:afterAutospacing="0"/>
        <w:rPr>
          <w:rFonts w:ascii="Times New Roman" w:hAnsi="Times New Roman" w:cs="Times New Roman"/>
        </w:rPr>
      </w:pPr>
      <w:r>
        <w:rPr>
          <w:rFonts w:ascii="Times New Roman" w:hAnsi="Times New Roman" w:cs="Times New Roman"/>
        </w:rPr>
        <w:t>Aspects of AIC, detailed in</w:t>
      </w:r>
      <w:r w:rsidR="00E726C9">
        <w:rPr>
          <w:rFonts w:ascii="Times New Roman" w:hAnsi="Times New Roman" w:cs="Times New Roman"/>
        </w:rPr>
        <w:t xml:space="preserve"> Parts 6 and 7 of the Act include:</w:t>
      </w:r>
    </w:p>
    <w:p w:rsidR="00E726C9" w:rsidRDefault="00E726C9" w:rsidP="00EE0138">
      <w:pPr>
        <w:pStyle w:val="NormalWeb"/>
        <w:numPr>
          <w:ilvl w:val="0"/>
          <w:numId w:val="179"/>
        </w:numPr>
        <w:spacing w:before="0" w:beforeAutospacing="0" w:after="0" w:afterAutospacing="0"/>
        <w:rPr>
          <w:rFonts w:ascii="Times New Roman" w:hAnsi="Times New Roman" w:cs="Times New Roman"/>
        </w:rPr>
      </w:pPr>
      <w:r>
        <w:rPr>
          <w:rFonts w:ascii="Times New Roman" w:hAnsi="Times New Roman" w:cs="Times New Roman"/>
        </w:rPr>
        <w:t>matters relating to the recovery of overpayments;</w:t>
      </w:r>
    </w:p>
    <w:p w:rsidR="00E726C9" w:rsidRDefault="00E726C9" w:rsidP="00EE0138">
      <w:pPr>
        <w:pStyle w:val="NormalWeb"/>
        <w:numPr>
          <w:ilvl w:val="0"/>
          <w:numId w:val="180"/>
        </w:numPr>
        <w:spacing w:before="0" w:beforeAutospacing="0" w:after="0" w:afterAutospacing="0"/>
        <w:rPr>
          <w:rFonts w:ascii="Times New Roman" w:hAnsi="Times New Roman" w:cs="Times New Roman"/>
        </w:rPr>
      </w:pPr>
      <w:r>
        <w:rPr>
          <w:rFonts w:ascii="Times New Roman" w:hAnsi="Times New Roman" w:cs="Times New Roman"/>
        </w:rPr>
        <w:t>prov</w:t>
      </w:r>
      <w:smartTag w:uri="urn:schemas-microsoft-com:office:smarttags" w:element="PersonName">
        <w:r>
          <w:rPr>
            <w:rFonts w:ascii="Times New Roman" w:hAnsi="Times New Roman" w:cs="Times New Roman"/>
          </w:rPr>
          <w:t>is</w:t>
        </w:r>
      </w:smartTag>
      <w:r>
        <w:rPr>
          <w:rFonts w:ascii="Times New Roman" w:hAnsi="Times New Roman" w:cs="Times New Roman"/>
        </w:rPr>
        <w:t>ion of tax file numbers;</w:t>
      </w:r>
    </w:p>
    <w:p w:rsidR="00E726C9" w:rsidRDefault="00E726C9" w:rsidP="00EE0138">
      <w:pPr>
        <w:pStyle w:val="NormalWeb"/>
        <w:numPr>
          <w:ilvl w:val="0"/>
          <w:numId w:val="181"/>
        </w:numPr>
        <w:spacing w:before="0" w:beforeAutospacing="0" w:after="0" w:afterAutospacing="0"/>
        <w:rPr>
          <w:rFonts w:ascii="Times New Roman" w:hAnsi="Times New Roman" w:cs="Times New Roman"/>
        </w:rPr>
      </w:pPr>
      <w:r>
        <w:rPr>
          <w:rFonts w:ascii="Times New Roman" w:hAnsi="Times New Roman" w:cs="Times New Roman"/>
        </w:rPr>
        <w:t>the applicant’s obligation to notify certain events,</w:t>
      </w:r>
    </w:p>
    <w:p w:rsidR="00E726C9" w:rsidRDefault="00E726C9" w:rsidP="00EE0138">
      <w:pPr>
        <w:pStyle w:val="NormalWeb"/>
        <w:numPr>
          <w:ilvl w:val="0"/>
          <w:numId w:val="182"/>
        </w:numPr>
        <w:spacing w:before="0" w:beforeAutospacing="0" w:after="0" w:afterAutospacing="0"/>
        <w:rPr>
          <w:rFonts w:ascii="Times New Roman" w:hAnsi="Times New Roman" w:cs="Times New Roman"/>
        </w:rPr>
      </w:pPr>
      <w:r>
        <w:rPr>
          <w:rFonts w:ascii="Times New Roman" w:hAnsi="Times New Roman" w:cs="Times New Roman"/>
        </w:rPr>
        <w:t>certain offences; and</w:t>
      </w:r>
    </w:p>
    <w:p w:rsidR="00E726C9" w:rsidRDefault="00E726C9" w:rsidP="00EE0138">
      <w:pPr>
        <w:pStyle w:val="NormalWeb"/>
        <w:numPr>
          <w:ilvl w:val="0"/>
          <w:numId w:val="183"/>
        </w:numPr>
        <w:spacing w:before="0" w:beforeAutospacing="0" w:after="0" w:afterAutospacing="0"/>
        <w:rPr>
          <w:rFonts w:ascii="Times New Roman" w:hAnsi="Times New Roman" w:cs="Times New Roman"/>
        </w:rPr>
      </w:pPr>
      <w:r>
        <w:rPr>
          <w:rFonts w:ascii="Times New Roman" w:hAnsi="Times New Roman" w:cs="Times New Roman"/>
        </w:rPr>
        <w:t>the prov</w:t>
      </w:r>
      <w:smartTag w:uri="urn:schemas-microsoft-com:office:smarttags" w:element="PersonName">
        <w:r>
          <w:rPr>
            <w:rFonts w:ascii="Times New Roman" w:hAnsi="Times New Roman" w:cs="Times New Roman"/>
          </w:rPr>
          <w:t>is</w:t>
        </w:r>
      </w:smartTag>
      <w:r>
        <w:rPr>
          <w:rFonts w:ascii="Times New Roman" w:hAnsi="Times New Roman" w:cs="Times New Roman"/>
        </w:rPr>
        <w:t>ion of evidentiary certificates.</w:t>
      </w:r>
    </w:p>
    <w:p w:rsidR="00E726C9" w:rsidRDefault="00E726C9" w:rsidP="00E726C9">
      <w:pPr>
        <w:pStyle w:val="NormalWeb"/>
        <w:spacing w:before="0" w:beforeAutospacing="0" w:after="0" w:afterAutospacing="0"/>
        <w:rPr>
          <w:rFonts w:ascii="Times New Roman" w:hAnsi="Times New Roman" w:cs="Times New Roman"/>
        </w:rPr>
      </w:pPr>
    </w:p>
    <w:p w:rsidR="00E726C9" w:rsidRDefault="00E726C9" w:rsidP="00E726C9">
      <w:pPr>
        <w:pStyle w:val="NormalWeb"/>
        <w:spacing w:before="0" w:beforeAutospacing="0" w:after="0" w:afterAutospacing="0"/>
        <w:rPr>
          <w:rFonts w:ascii="Times New Roman" w:hAnsi="Times New Roman" w:cs="Times New Roman"/>
        </w:rPr>
      </w:pPr>
      <w:r>
        <w:rPr>
          <w:rFonts w:ascii="Times New Roman" w:hAnsi="Times New Roman" w:cs="Times New Roman"/>
        </w:rPr>
        <w:t>The policy and proc</w:t>
      </w:r>
      <w:r w:rsidR="00923FB1">
        <w:rPr>
          <w:rFonts w:ascii="Times New Roman" w:hAnsi="Times New Roman" w:cs="Times New Roman"/>
        </w:rPr>
        <w:t>edures of AIC which are not set</w:t>
      </w:r>
      <w:r>
        <w:rPr>
          <w:rFonts w:ascii="Times New Roman" w:hAnsi="Times New Roman" w:cs="Times New Roman"/>
        </w:rPr>
        <w:t xml:space="preserve"> out in the Act are contained within these </w:t>
      </w:r>
      <w:r w:rsidR="00923FB1">
        <w:rPr>
          <w:rFonts w:ascii="Times New Roman" w:hAnsi="Times New Roman" w:cs="Times New Roman"/>
        </w:rPr>
        <w:t>G</w:t>
      </w:r>
      <w:r>
        <w:rPr>
          <w:rFonts w:ascii="Times New Roman" w:hAnsi="Times New Roman" w:cs="Times New Roman"/>
        </w:rPr>
        <w:t>uidelines.</w:t>
      </w:r>
    </w:p>
    <w:p w:rsidR="00E726C9" w:rsidRDefault="00E726C9" w:rsidP="00E726C9">
      <w:pPr>
        <w:pStyle w:val="NormalWeb"/>
        <w:spacing w:before="0" w:beforeAutospacing="0" w:after="0" w:afterAutospacing="0"/>
        <w:rPr>
          <w:rFonts w:ascii="Times New Roman" w:hAnsi="Times New Roman" w:cs="Times New Roman"/>
        </w:rPr>
      </w:pPr>
    </w:p>
    <w:p w:rsidR="00E726C9" w:rsidRPr="00E429C5" w:rsidRDefault="00DC1CF9" w:rsidP="00E429C5">
      <w:pPr>
        <w:pStyle w:val="Heading3"/>
        <w:spacing w:before="0" w:beforeAutospacing="0" w:after="0" w:afterAutospacing="0"/>
        <w:rPr>
          <w:rFonts w:ascii="Times New Roman" w:hAnsi="Times New Roman" w:cs="Times New Roman"/>
          <w:sz w:val="24"/>
        </w:rPr>
      </w:pPr>
      <w:bookmarkStart w:id="26" w:name="_1.2.5_Roles_and"/>
      <w:bookmarkStart w:id="27" w:name="_Toc122927041"/>
      <w:bookmarkEnd w:id="26"/>
      <w:r w:rsidRPr="00E429C5">
        <w:rPr>
          <w:rFonts w:ascii="Times New Roman" w:hAnsi="Times New Roman" w:cs="Times New Roman"/>
          <w:sz w:val="24"/>
        </w:rPr>
        <w:t>1.2.</w:t>
      </w:r>
      <w:r w:rsidR="007D0BD4" w:rsidRPr="00E429C5">
        <w:rPr>
          <w:rFonts w:ascii="Times New Roman" w:hAnsi="Times New Roman" w:cs="Times New Roman"/>
          <w:sz w:val="24"/>
        </w:rPr>
        <w:t>5</w:t>
      </w:r>
      <w:r w:rsidRPr="00E429C5">
        <w:rPr>
          <w:rFonts w:ascii="Times New Roman" w:hAnsi="Times New Roman" w:cs="Times New Roman"/>
          <w:sz w:val="24"/>
        </w:rPr>
        <w:t xml:space="preserve"> Roles and Responsibilities</w:t>
      </w:r>
      <w:r w:rsidR="005C5919" w:rsidRPr="00E429C5">
        <w:rPr>
          <w:rFonts w:ascii="Times New Roman" w:hAnsi="Times New Roman" w:cs="Times New Roman"/>
          <w:sz w:val="24"/>
        </w:rPr>
        <w:t xml:space="preserve"> for </w:t>
      </w:r>
      <w:r w:rsidR="007D0BD4" w:rsidRPr="00E429C5">
        <w:rPr>
          <w:rFonts w:ascii="Times New Roman" w:hAnsi="Times New Roman" w:cs="Times New Roman"/>
          <w:sz w:val="24"/>
        </w:rPr>
        <w:t>admin</w:t>
      </w:r>
      <w:smartTag w:uri="urn:schemas-microsoft-com:office:smarttags" w:element="PersonName">
        <w:r w:rsidR="007D0BD4" w:rsidRPr="00E429C5">
          <w:rPr>
            <w:rFonts w:ascii="Times New Roman" w:hAnsi="Times New Roman" w:cs="Times New Roman"/>
            <w:sz w:val="24"/>
          </w:rPr>
          <w:t>is</w:t>
        </w:r>
      </w:smartTag>
      <w:r w:rsidR="007D0BD4" w:rsidRPr="00E429C5">
        <w:rPr>
          <w:rFonts w:ascii="Times New Roman" w:hAnsi="Times New Roman" w:cs="Times New Roman"/>
          <w:sz w:val="24"/>
        </w:rPr>
        <w:t xml:space="preserve">tration </w:t>
      </w:r>
      <w:r w:rsidR="005C5919" w:rsidRPr="00E429C5">
        <w:rPr>
          <w:rFonts w:ascii="Times New Roman" w:hAnsi="Times New Roman" w:cs="Times New Roman"/>
          <w:sz w:val="24"/>
        </w:rPr>
        <w:t>of AIC</w:t>
      </w:r>
      <w:bookmarkEnd w:id="27"/>
    </w:p>
    <w:p w:rsidR="00DC1CF9" w:rsidRDefault="00DC1CF9" w:rsidP="00E726C9">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Policy responsibility for AIC lies with the </w:t>
      </w:r>
      <w:r w:rsidR="00F91F44" w:rsidRPr="00AE4DD9">
        <w:rPr>
          <w:rFonts w:ascii="Times New Roman" w:hAnsi="Times New Roman" w:cs="Times New Roman"/>
        </w:rPr>
        <w:t>Department</w:t>
      </w:r>
      <w:r>
        <w:rPr>
          <w:rFonts w:ascii="Times New Roman" w:hAnsi="Times New Roman" w:cs="Times New Roman"/>
        </w:rPr>
        <w:t xml:space="preserve"> of Education, Science and Training (</w:t>
      </w:r>
      <w:r w:rsidR="00DC1CF9">
        <w:rPr>
          <w:rFonts w:ascii="Times New Roman" w:hAnsi="Times New Roman" w:cs="Times New Roman"/>
        </w:rPr>
        <w:t xml:space="preserve">the </w:t>
      </w:r>
      <w:r w:rsidR="00DC1CF9" w:rsidRPr="00AE4DD9">
        <w:rPr>
          <w:rFonts w:ascii="Times New Roman" w:hAnsi="Times New Roman" w:cs="Times New Roman"/>
          <w:b/>
        </w:rPr>
        <w:t>Department</w:t>
      </w:r>
      <w:r>
        <w:rPr>
          <w:rFonts w:ascii="Times New Roman" w:hAnsi="Times New Roman" w:cs="Times New Roman"/>
        </w:rPr>
        <w:t xml:space="preserve">). Policy changes are approved by the responsible </w:t>
      </w:r>
      <w:r w:rsidR="006469D6" w:rsidRPr="006469D6">
        <w:rPr>
          <w:rFonts w:ascii="Times New Roman" w:hAnsi="Times New Roman" w:cs="Times New Roman"/>
          <w:b/>
        </w:rPr>
        <w:t>Parliamentary Secretary</w:t>
      </w:r>
      <w:r w:rsidR="00275C84">
        <w:rPr>
          <w:rFonts w:ascii="Times New Roman" w:hAnsi="Times New Roman" w:cs="Times New Roman"/>
          <w:b/>
        </w:rPr>
        <w:t>.</w:t>
      </w:r>
    </w:p>
    <w:p w:rsidR="009F3395" w:rsidRDefault="009F3395">
      <w:pPr>
        <w:pStyle w:val="NormalWeb"/>
        <w:spacing w:before="0" w:beforeAutospacing="0" w:after="0" w:afterAutospacing="0"/>
        <w:rPr>
          <w:rFonts w:ascii="Times New Roman" w:hAnsi="Times New Roman" w:cs="Times New Roman"/>
        </w:rPr>
      </w:pPr>
    </w:p>
    <w:p w:rsidR="00DC1CF9" w:rsidRDefault="00DC1CF9">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AIC </w:t>
      </w:r>
      <w:smartTag w:uri="urn:schemas-microsoft-com:office:smarttags" w:element="PersonName">
        <w:r>
          <w:rPr>
            <w:rFonts w:ascii="Times New Roman" w:hAnsi="Times New Roman" w:cs="Times New Roman"/>
          </w:rPr>
          <w:t>is</w:t>
        </w:r>
      </w:smartTag>
      <w:r>
        <w:rPr>
          <w:rFonts w:ascii="Times New Roman" w:hAnsi="Times New Roman" w:cs="Times New Roman"/>
        </w:rPr>
        <w:t xml:space="preserve"> delivered by </w:t>
      </w:r>
      <w:r w:rsidRPr="00AE4DD9">
        <w:rPr>
          <w:rFonts w:ascii="Times New Roman" w:hAnsi="Times New Roman" w:cs="Times New Roman"/>
          <w:b/>
        </w:rPr>
        <w:t>Centrelink</w:t>
      </w:r>
      <w:r w:rsidR="00451CD3">
        <w:rPr>
          <w:rFonts w:ascii="Times New Roman" w:hAnsi="Times New Roman" w:cs="Times New Roman"/>
        </w:rPr>
        <w:t xml:space="preserve"> under terms contained within the 2005-2008 DEST - Centrelink Business Partnership Agreement</w:t>
      </w:r>
      <w:r>
        <w:rPr>
          <w:rFonts w:ascii="Times New Roman" w:hAnsi="Times New Roman" w:cs="Times New Roman"/>
        </w:rPr>
        <w:t xml:space="preserve">.  Centrelink </w:t>
      </w:r>
      <w:r w:rsidR="002E3946">
        <w:rPr>
          <w:rFonts w:ascii="Times New Roman" w:hAnsi="Times New Roman" w:cs="Times New Roman"/>
        </w:rPr>
        <w:t>conducts assess</w:t>
      </w:r>
      <w:r w:rsidR="00D2695B">
        <w:rPr>
          <w:rFonts w:ascii="Times New Roman" w:hAnsi="Times New Roman" w:cs="Times New Roman"/>
        </w:rPr>
        <w:t>me</w:t>
      </w:r>
      <w:r w:rsidR="002E3946">
        <w:rPr>
          <w:rFonts w:ascii="Times New Roman" w:hAnsi="Times New Roman" w:cs="Times New Roman"/>
        </w:rPr>
        <w:t xml:space="preserve">nts and the </w:t>
      </w:r>
      <w:r>
        <w:rPr>
          <w:rFonts w:ascii="Times New Roman" w:hAnsi="Times New Roman" w:cs="Times New Roman"/>
        </w:rPr>
        <w:t xml:space="preserve">processing of AIC </w:t>
      </w:r>
      <w:r w:rsidRPr="00DC1CF9">
        <w:rPr>
          <w:rFonts w:ascii="Times New Roman" w:hAnsi="Times New Roman" w:cs="Times New Roman"/>
          <w:b/>
        </w:rPr>
        <w:t>Claims</w:t>
      </w:r>
      <w:r>
        <w:rPr>
          <w:rFonts w:ascii="Times New Roman" w:hAnsi="Times New Roman" w:cs="Times New Roman"/>
        </w:rPr>
        <w:t xml:space="preserve"> and making the respective payments.</w:t>
      </w:r>
    </w:p>
    <w:p w:rsidR="00DC1CF9" w:rsidRDefault="00DC1CF9">
      <w:pPr>
        <w:pStyle w:val="NormalWeb"/>
        <w:spacing w:before="0" w:beforeAutospacing="0" w:after="0" w:afterAutospacing="0"/>
        <w:rPr>
          <w:rFonts w:ascii="Times New Roman" w:hAnsi="Times New Roman" w:cs="Times New Roman"/>
        </w:rPr>
      </w:pPr>
    </w:p>
    <w:p w:rsidR="009F3395" w:rsidRDefault="009F3395">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The AIC </w:t>
      </w:r>
      <w:r w:rsidR="00A55677">
        <w:rPr>
          <w:rFonts w:ascii="Times New Roman" w:hAnsi="Times New Roman" w:cs="Times New Roman"/>
        </w:rPr>
        <w:t>Guidelines are</w:t>
      </w:r>
      <w:r>
        <w:rPr>
          <w:rFonts w:ascii="Times New Roman" w:hAnsi="Times New Roman" w:cs="Times New Roman"/>
        </w:rPr>
        <w:t xml:space="preserve"> updated once a year with subsequent changes </w:t>
      </w:r>
      <w:r w:rsidR="00C4513F">
        <w:rPr>
          <w:rFonts w:ascii="Times New Roman" w:hAnsi="Times New Roman" w:cs="Times New Roman"/>
        </w:rPr>
        <w:t>publ</w:t>
      </w:r>
      <w:smartTag w:uri="urn:schemas-microsoft-com:office:smarttags" w:element="PersonName">
        <w:r w:rsidR="00C4513F">
          <w:rPr>
            <w:rFonts w:ascii="Times New Roman" w:hAnsi="Times New Roman" w:cs="Times New Roman"/>
          </w:rPr>
          <w:t>is</w:t>
        </w:r>
      </w:smartTag>
      <w:r w:rsidR="00C4513F">
        <w:rPr>
          <w:rFonts w:ascii="Times New Roman" w:hAnsi="Times New Roman" w:cs="Times New Roman"/>
        </w:rPr>
        <w:t xml:space="preserve">hed on the </w:t>
      </w:r>
      <w:r w:rsidR="00CB54CF">
        <w:rPr>
          <w:rFonts w:ascii="Times New Roman" w:hAnsi="Times New Roman" w:cs="Times New Roman"/>
        </w:rPr>
        <w:t>Department’s</w:t>
      </w:r>
      <w:r w:rsidR="00C4513F">
        <w:rPr>
          <w:rFonts w:ascii="Times New Roman" w:hAnsi="Times New Roman" w:cs="Times New Roman"/>
        </w:rPr>
        <w:t xml:space="preserve"> internet site and </w:t>
      </w:r>
      <w:r>
        <w:rPr>
          <w:rFonts w:ascii="Times New Roman" w:hAnsi="Times New Roman" w:cs="Times New Roman"/>
        </w:rPr>
        <w:t xml:space="preserve">provided to </w:t>
      </w:r>
      <w:r w:rsidR="00F73E0B" w:rsidRPr="00AE4DD9">
        <w:rPr>
          <w:rFonts w:ascii="Times New Roman" w:hAnsi="Times New Roman" w:cs="Times New Roman"/>
        </w:rPr>
        <w:t>Centrelink</w:t>
      </w:r>
      <w:r>
        <w:rPr>
          <w:rFonts w:ascii="Times New Roman" w:hAnsi="Times New Roman" w:cs="Times New Roman"/>
        </w:rPr>
        <w:t xml:space="preserve"> in writing.</w:t>
      </w:r>
    </w:p>
    <w:p w:rsidR="009F3395" w:rsidRDefault="009F3395">
      <w:pPr>
        <w:pStyle w:val="NormalWeb"/>
        <w:spacing w:before="0" w:beforeAutospacing="0" w:after="0" w:afterAutospacing="0"/>
        <w:rPr>
          <w:rFonts w:ascii="Times New Roman" w:hAnsi="Times New Roman" w:cs="Times New Roman"/>
        </w:rPr>
      </w:pPr>
    </w:p>
    <w:p w:rsidR="00654A30" w:rsidRPr="00076473" w:rsidRDefault="00654A30" w:rsidP="00654A30">
      <w:pPr>
        <w:spacing w:line="0" w:lineRule="atLeast"/>
        <w:rPr>
          <w:sz w:val="24"/>
          <w:szCs w:val="24"/>
        </w:rPr>
      </w:pPr>
      <w:r w:rsidRPr="00076473">
        <w:rPr>
          <w:sz w:val="24"/>
          <w:szCs w:val="24"/>
        </w:rPr>
        <w:t xml:space="preserve">Where the </w:t>
      </w:r>
      <w:r w:rsidR="006469D6" w:rsidRPr="00076473">
        <w:rPr>
          <w:sz w:val="24"/>
          <w:szCs w:val="24"/>
        </w:rPr>
        <w:t>Parliamentary Secretary</w:t>
      </w:r>
      <w:r w:rsidR="00905A2F" w:rsidRPr="00076473">
        <w:rPr>
          <w:sz w:val="24"/>
          <w:szCs w:val="24"/>
        </w:rPr>
        <w:t xml:space="preserve"> </w:t>
      </w:r>
      <w:r w:rsidRPr="00076473">
        <w:rPr>
          <w:sz w:val="24"/>
          <w:szCs w:val="24"/>
        </w:rPr>
        <w:t>approves a change to th</w:t>
      </w:r>
      <w:r w:rsidR="00A55677">
        <w:rPr>
          <w:sz w:val="24"/>
          <w:szCs w:val="24"/>
        </w:rPr>
        <w:t xml:space="preserve">ese </w:t>
      </w:r>
      <w:r w:rsidR="00AE4DD9">
        <w:rPr>
          <w:sz w:val="24"/>
          <w:szCs w:val="24"/>
        </w:rPr>
        <w:t>G</w:t>
      </w:r>
      <w:r w:rsidR="00A55677">
        <w:rPr>
          <w:sz w:val="24"/>
          <w:szCs w:val="24"/>
        </w:rPr>
        <w:t>uidelines</w:t>
      </w:r>
      <w:r w:rsidRPr="00076473">
        <w:rPr>
          <w:sz w:val="24"/>
          <w:szCs w:val="24"/>
        </w:rPr>
        <w:t xml:space="preserve"> (for example, as a result of upholding an appeal) then that change should be taken into account in all current and subsequent cases, including internal reviews of assessment dec</w:t>
      </w:r>
      <w:smartTag w:uri="urn:schemas-microsoft-com:office:smarttags" w:element="PersonName">
        <w:r w:rsidRPr="00076473">
          <w:rPr>
            <w:sz w:val="24"/>
            <w:szCs w:val="24"/>
          </w:rPr>
          <w:t>is</w:t>
        </w:r>
      </w:smartTag>
      <w:r w:rsidRPr="00076473">
        <w:rPr>
          <w:sz w:val="24"/>
          <w:szCs w:val="24"/>
        </w:rPr>
        <w:t xml:space="preserve">ions (see </w:t>
      </w:r>
      <w:hyperlink w:anchor="_1.5.5_Internal_review_of assessment" w:history="1">
        <w:r w:rsidR="000A7046">
          <w:rPr>
            <w:rStyle w:val="Hyperlink"/>
            <w:sz w:val="24"/>
            <w:szCs w:val="24"/>
          </w:rPr>
          <w:t>1.5.3</w:t>
        </w:r>
      </w:hyperlink>
      <w:r w:rsidRPr="00076473">
        <w:rPr>
          <w:sz w:val="24"/>
          <w:szCs w:val="24"/>
        </w:rPr>
        <w:t xml:space="preserve">) and in appeals to the </w:t>
      </w:r>
      <w:r w:rsidR="006469D6" w:rsidRPr="00076473">
        <w:rPr>
          <w:sz w:val="24"/>
          <w:szCs w:val="24"/>
        </w:rPr>
        <w:t>Parliamentary Secretary</w:t>
      </w:r>
      <w:r w:rsidR="00905A2F" w:rsidRPr="00076473">
        <w:rPr>
          <w:sz w:val="24"/>
          <w:szCs w:val="24"/>
        </w:rPr>
        <w:t xml:space="preserve"> </w:t>
      </w:r>
      <w:r w:rsidRPr="00076473">
        <w:rPr>
          <w:sz w:val="24"/>
          <w:szCs w:val="24"/>
        </w:rPr>
        <w:t>regarding assessment dec</w:t>
      </w:r>
      <w:smartTag w:uri="urn:schemas-microsoft-com:office:smarttags" w:element="PersonName">
        <w:r w:rsidRPr="00076473">
          <w:rPr>
            <w:sz w:val="24"/>
            <w:szCs w:val="24"/>
          </w:rPr>
          <w:t>is</w:t>
        </w:r>
      </w:smartTag>
      <w:r w:rsidRPr="00076473">
        <w:rPr>
          <w:sz w:val="24"/>
          <w:szCs w:val="24"/>
        </w:rPr>
        <w:t xml:space="preserve">ions (see </w:t>
      </w:r>
      <w:hyperlink w:anchor="_1.5.6_Appeals_to_the Minister regar" w:history="1">
        <w:r w:rsidR="000A7046">
          <w:rPr>
            <w:rStyle w:val="Hyperlink"/>
            <w:sz w:val="24"/>
            <w:szCs w:val="24"/>
          </w:rPr>
          <w:t>1.5.4</w:t>
        </w:r>
      </w:hyperlink>
      <w:r w:rsidRPr="00076473">
        <w:rPr>
          <w:sz w:val="24"/>
          <w:szCs w:val="24"/>
        </w:rPr>
        <w:t>).</w:t>
      </w:r>
    </w:p>
    <w:p w:rsidR="009F3395" w:rsidRDefault="009F3395">
      <w:pPr>
        <w:pStyle w:val="Heading3"/>
        <w:spacing w:before="0" w:beforeAutospacing="0" w:after="0" w:afterAutospacing="0"/>
        <w:rPr>
          <w:rFonts w:ascii="Times New Roman" w:hAnsi="Times New Roman" w:cs="Times New Roman"/>
          <w:sz w:val="24"/>
        </w:rPr>
      </w:pPr>
    </w:p>
    <w:p w:rsidR="005C5919" w:rsidRPr="00E429C5" w:rsidRDefault="005C5919" w:rsidP="00E429C5">
      <w:pPr>
        <w:pStyle w:val="Heading3"/>
        <w:spacing w:before="0" w:beforeAutospacing="0" w:after="0" w:afterAutospacing="0"/>
        <w:rPr>
          <w:rFonts w:ascii="Times New Roman" w:hAnsi="Times New Roman" w:cs="Times New Roman"/>
          <w:sz w:val="24"/>
        </w:rPr>
      </w:pPr>
      <w:bookmarkStart w:id="28" w:name="OLE_LINK3"/>
      <w:bookmarkStart w:id="29" w:name="_1.2.6_Delegations_relating"/>
      <w:bookmarkStart w:id="30" w:name="_Toc122927042"/>
      <w:bookmarkEnd w:id="29"/>
      <w:r w:rsidRPr="00E429C5">
        <w:rPr>
          <w:rFonts w:ascii="Times New Roman" w:hAnsi="Times New Roman" w:cs="Times New Roman"/>
          <w:sz w:val="24"/>
        </w:rPr>
        <w:t>1.2.</w:t>
      </w:r>
      <w:r w:rsidR="007D0BD4" w:rsidRPr="00E429C5">
        <w:rPr>
          <w:rFonts w:ascii="Times New Roman" w:hAnsi="Times New Roman" w:cs="Times New Roman"/>
          <w:sz w:val="24"/>
        </w:rPr>
        <w:t>6</w:t>
      </w:r>
      <w:r w:rsidRPr="00E429C5">
        <w:rPr>
          <w:rFonts w:ascii="Times New Roman" w:hAnsi="Times New Roman" w:cs="Times New Roman"/>
          <w:sz w:val="24"/>
        </w:rPr>
        <w:t xml:space="preserve"> Delegations</w:t>
      </w:r>
      <w:r w:rsidR="007D0BD4" w:rsidRPr="00E429C5">
        <w:rPr>
          <w:rFonts w:ascii="Times New Roman" w:hAnsi="Times New Roman" w:cs="Times New Roman"/>
          <w:sz w:val="24"/>
        </w:rPr>
        <w:t xml:space="preserve"> relating to AIC</w:t>
      </w:r>
      <w:bookmarkEnd w:id="30"/>
    </w:p>
    <w:bookmarkEnd w:id="28"/>
    <w:p w:rsidR="005C5919" w:rsidRPr="00C93E0A" w:rsidRDefault="005C5919" w:rsidP="005C5919">
      <w:pPr>
        <w:autoSpaceDE w:val="0"/>
        <w:autoSpaceDN w:val="0"/>
        <w:adjustRightInd w:val="0"/>
        <w:rPr>
          <w:rFonts w:eastAsia="Arial Unicode MS"/>
          <w:b/>
          <w:bCs/>
          <w:color w:val="000000"/>
          <w:sz w:val="24"/>
          <w:szCs w:val="32"/>
        </w:rPr>
      </w:pPr>
    </w:p>
    <w:p w:rsidR="005C5919" w:rsidRDefault="005C5919" w:rsidP="005C5919">
      <w:pPr>
        <w:autoSpaceDE w:val="0"/>
        <w:autoSpaceDN w:val="0"/>
        <w:adjustRightInd w:val="0"/>
        <w:rPr>
          <w:rFonts w:eastAsia="Arial Unicode MS"/>
          <w:color w:val="000000"/>
          <w:sz w:val="24"/>
        </w:rPr>
      </w:pPr>
      <w:r>
        <w:rPr>
          <w:rFonts w:eastAsia="Arial Unicode MS"/>
          <w:color w:val="000000"/>
          <w:sz w:val="24"/>
        </w:rPr>
        <w:t xml:space="preserve">Under section 5B of the </w:t>
      </w:r>
      <w:r w:rsidRPr="00F73E0B">
        <w:rPr>
          <w:rFonts w:eastAsia="Arial Unicode MS"/>
          <w:b/>
          <w:color w:val="000000"/>
          <w:sz w:val="24"/>
        </w:rPr>
        <w:t>Act</w:t>
      </w:r>
      <w:r>
        <w:rPr>
          <w:rFonts w:eastAsia="Arial Unicode MS"/>
          <w:color w:val="000000"/>
          <w:sz w:val="24"/>
        </w:rPr>
        <w:t xml:space="preserve">, the </w:t>
      </w:r>
      <w:r w:rsidR="00AF38B2">
        <w:rPr>
          <w:rFonts w:eastAsia="Arial Unicode MS"/>
          <w:b/>
          <w:color w:val="000000"/>
          <w:sz w:val="24"/>
        </w:rPr>
        <w:t>D</w:t>
      </w:r>
      <w:r w:rsidR="00AF38B2" w:rsidRPr="00AF38B2">
        <w:rPr>
          <w:rFonts w:eastAsia="Arial Unicode MS"/>
          <w:b/>
          <w:color w:val="000000"/>
          <w:sz w:val="24"/>
        </w:rPr>
        <w:t>epartment</w:t>
      </w:r>
      <w:r>
        <w:rPr>
          <w:rFonts w:eastAsia="Arial Unicode MS"/>
          <w:color w:val="000000"/>
          <w:sz w:val="24"/>
        </w:rPr>
        <w:t xml:space="preserve"> Secretary </w:t>
      </w:r>
      <w:smartTag w:uri="urn:schemas-microsoft-com:office:smarttags" w:element="PersonName">
        <w:r>
          <w:rPr>
            <w:rFonts w:eastAsia="Arial Unicode MS"/>
            <w:color w:val="000000"/>
            <w:sz w:val="24"/>
          </w:rPr>
          <w:t>is</w:t>
        </w:r>
      </w:smartTag>
      <w:r>
        <w:rPr>
          <w:rFonts w:eastAsia="Arial Unicode MS"/>
          <w:color w:val="000000"/>
          <w:sz w:val="24"/>
        </w:rPr>
        <w:t xml:space="preserve"> responsible for general admin</w:t>
      </w:r>
      <w:smartTag w:uri="urn:schemas-microsoft-com:office:smarttags" w:element="PersonName">
        <w:r>
          <w:rPr>
            <w:rFonts w:eastAsia="Arial Unicode MS"/>
            <w:color w:val="000000"/>
            <w:sz w:val="24"/>
          </w:rPr>
          <w:t>is</w:t>
        </w:r>
      </w:smartTag>
      <w:r>
        <w:rPr>
          <w:rFonts w:eastAsia="Arial Unicode MS"/>
          <w:color w:val="000000"/>
          <w:sz w:val="24"/>
        </w:rPr>
        <w:t xml:space="preserve">tration of the </w:t>
      </w:r>
      <w:r w:rsidRPr="00CC6421">
        <w:rPr>
          <w:rFonts w:eastAsia="Arial Unicode MS"/>
          <w:color w:val="000000"/>
          <w:sz w:val="24"/>
        </w:rPr>
        <w:t>Act</w:t>
      </w:r>
      <w:r>
        <w:rPr>
          <w:rFonts w:eastAsia="Arial Unicode MS"/>
          <w:color w:val="000000"/>
          <w:sz w:val="24"/>
        </w:rPr>
        <w:t xml:space="preserve">, subject to any directions </w:t>
      </w:r>
      <w:r w:rsidR="00EC5A59">
        <w:rPr>
          <w:rFonts w:eastAsia="Arial Unicode MS"/>
          <w:color w:val="000000"/>
          <w:sz w:val="24"/>
        </w:rPr>
        <w:t>from</w:t>
      </w:r>
      <w:r>
        <w:rPr>
          <w:rFonts w:eastAsia="Arial Unicode MS"/>
          <w:color w:val="000000"/>
          <w:sz w:val="24"/>
        </w:rPr>
        <w:t xml:space="preserve"> the </w:t>
      </w:r>
      <w:r w:rsidRPr="00F91F44">
        <w:rPr>
          <w:rFonts w:eastAsia="Arial Unicode MS"/>
          <w:b/>
          <w:color w:val="000000"/>
          <w:sz w:val="24"/>
        </w:rPr>
        <w:t>Min</w:t>
      </w:r>
      <w:smartTag w:uri="urn:schemas-microsoft-com:office:smarttags" w:element="PersonName">
        <w:r w:rsidRPr="00F91F44">
          <w:rPr>
            <w:rFonts w:eastAsia="Arial Unicode MS"/>
            <w:b/>
            <w:color w:val="000000"/>
            <w:sz w:val="24"/>
          </w:rPr>
          <w:t>is</w:t>
        </w:r>
      </w:smartTag>
      <w:r w:rsidRPr="00F91F44">
        <w:rPr>
          <w:rFonts w:eastAsia="Arial Unicode MS"/>
          <w:b/>
          <w:color w:val="000000"/>
          <w:sz w:val="24"/>
        </w:rPr>
        <w:t>ter</w:t>
      </w:r>
      <w:r>
        <w:rPr>
          <w:rFonts w:eastAsia="Arial Unicode MS"/>
          <w:color w:val="000000"/>
          <w:sz w:val="24"/>
        </w:rPr>
        <w:t xml:space="preserve">. Under section 338(1) of the </w:t>
      </w:r>
      <w:r w:rsidRPr="00CC6421">
        <w:rPr>
          <w:rFonts w:eastAsia="Arial Unicode MS"/>
          <w:color w:val="000000"/>
          <w:sz w:val="24"/>
        </w:rPr>
        <w:t>Act</w:t>
      </w:r>
      <w:r>
        <w:rPr>
          <w:rFonts w:eastAsia="Arial Unicode MS"/>
          <w:color w:val="000000"/>
          <w:sz w:val="24"/>
        </w:rPr>
        <w:t>, the Secretary</w:t>
      </w:r>
      <w:r w:rsidR="00EC5A59">
        <w:rPr>
          <w:rFonts w:eastAsia="Arial Unicode MS"/>
          <w:color w:val="000000"/>
          <w:sz w:val="24"/>
        </w:rPr>
        <w:t xml:space="preserve"> may</w:t>
      </w:r>
      <w:r>
        <w:rPr>
          <w:rFonts w:eastAsia="Arial Unicode MS"/>
          <w:color w:val="000000"/>
          <w:sz w:val="24"/>
        </w:rPr>
        <w:t xml:space="preserve"> delegate all of the Secretary’s powers that relate to </w:t>
      </w:r>
      <w:r w:rsidR="00EC5A59">
        <w:rPr>
          <w:rFonts w:eastAsia="Arial Unicode MS"/>
          <w:color w:val="000000"/>
          <w:sz w:val="24"/>
        </w:rPr>
        <w:t xml:space="preserve">the </w:t>
      </w:r>
      <w:r>
        <w:rPr>
          <w:rFonts w:eastAsia="Arial Unicode MS"/>
          <w:color w:val="000000"/>
          <w:sz w:val="24"/>
        </w:rPr>
        <w:t>admin</w:t>
      </w:r>
      <w:smartTag w:uri="urn:schemas-microsoft-com:office:smarttags" w:element="PersonName">
        <w:r>
          <w:rPr>
            <w:rFonts w:eastAsia="Arial Unicode MS"/>
            <w:color w:val="000000"/>
            <w:sz w:val="24"/>
          </w:rPr>
          <w:t>is</w:t>
        </w:r>
      </w:smartTag>
      <w:r>
        <w:rPr>
          <w:rFonts w:eastAsia="Arial Unicode MS"/>
          <w:color w:val="000000"/>
          <w:sz w:val="24"/>
        </w:rPr>
        <w:t xml:space="preserve">tration </w:t>
      </w:r>
      <w:r w:rsidR="00EC5A59">
        <w:rPr>
          <w:rFonts w:eastAsia="Arial Unicode MS"/>
          <w:color w:val="000000"/>
          <w:sz w:val="24"/>
        </w:rPr>
        <w:t xml:space="preserve">of AIC </w:t>
      </w:r>
      <w:r>
        <w:rPr>
          <w:rFonts w:eastAsia="Arial Unicode MS"/>
          <w:color w:val="000000"/>
          <w:sz w:val="24"/>
        </w:rPr>
        <w:t xml:space="preserve">to the </w:t>
      </w:r>
      <w:r w:rsidRPr="00F73E0B">
        <w:rPr>
          <w:rFonts w:eastAsia="Arial Unicode MS"/>
          <w:b/>
          <w:color w:val="000000"/>
          <w:sz w:val="24"/>
        </w:rPr>
        <w:t>Centrelink</w:t>
      </w:r>
      <w:r>
        <w:rPr>
          <w:rFonts w:eastAsia="Arial Unicode MS"/>
          <w:color w:val="000000"/>
          <w:sz w:val="24"/>
        </w:rPr>
        <w:t xml:space="preserve"> Chief Executive Officer.</w:t>
      </w:r>
    </w:p>
    <w:p w:rsidR="005C5919" w:rsidRDefault="005C5919" w:rsidP="005C5919">
      <w:pPr>
        <w:autoSpaceDE w:val="0"/>
        <w:autoSpaceDN w:val="0"/>
        <w:adjustRightInd w:val="0"/>
        <w:rPr>
          <w:rFonts w:eastAsia="Arial Unicode MS"/>
          <w:color w:val="000000"/>
          <w:sz w:val="24"/>
        </w:rPr>
      </w:pPr>
    </w:p>
    <w:p w:rsidR="005C5919" w:rsidRDefault="0096166F" w:rsidP="005C5919">
      <w:pPr>
        <w:autoSpaceDE w:val="0"/>
        <w:autoSpaceDN w:val="0"/>
        <w:adjustRightInd w:val="0"/>
        <w:rPr>
          <w:rFonts w:eastAsia="Arial Unicode MS"/>
          <w:color w:val="000000"/>
          <w:sz w:val="24"/>
        </w:rPr>
      </w:pPr>
      <w:r>
        <w:rPr>
          <w:rFonts w:eastAsia="Arial Unicode MS"/>
          <w:color w:val="000000"/>
          <w:sz w:val="24"/>
        </w:rPr>
        <w:t>Also,</w:t>
      </w:r>
      <w:r w:rsidR="00EC5A59">
        <w:rPr>
          <w:rFonts w:eastAsia="Arial Unicode MS"/>
          <w:color w:val="000000"/>
          <w:sz w:val="24"/>
        </w:rPr>
        <w:t xml:space="preserve"> </w:t>
      </w:r>
      <w:r w:rsidR="005C5919">
        <w:rPr>
          <w:rFonts w:eastAsia="Arial Unicode MS"/>
          <w:color w:val="000000"/>
          <w:sz w:val="24"/>
        </w:rPr>
        <w:t xml:space="preserve">under sections 44(1) and 53(1) of the </w:t>
      </w:r>
      <w:r w:rsidR="005C5919" w:rsidRPr="00A51A0D">
        <w:rPr>
          <w:rFonts w:eastAsia="Arial Unicode MS"/>
          <w:i/>
          <w:color w:val="000000"/>
          <w:sz w:val="24"/>
        </w:rPr>
        <w:t>Financial Management and Accountability Act 1997</w:t>
      </w:r>
      <w:r w:rsidR="005C5919">
        <w:rPr>
          <w:rFonts w:eastAsia="Arial Unicode MS"/>
          <w:color w:val="000000"/>
          <w:sz w:val="24"/>
        </w:rPr>
        <w:t xml:space="preserve">, the </w:t>
      </w:r>
      <w:r w:rsidR="00CB54CF">
        <w:rPr>
          <w:rFonts w:eastAsia="Arial Unicode MS"/>
          <w:color w:val="000000"/>
          <w:sz w:val="24"/>
        </w:rPr>
        <w:t>Department</w:t>
      </w:r>
      <w:r w:rsidR="005C5919">
        <w:rPr>
          <w:rFonts w:eastAsia="Arial Unicode MS"/>
          <w:color w:val="000000"/>
          <w:sz w:val="24"/>
        </w:rPr>
        <w:t xml:space="preserve"> Secretary </w:t>
      </w:r>
      <w:r w:rsidR="00EC5A59">
        <w:rPr>
          <w:rFonts w:eastAsia="Arial Unicode MS"/>
          <w:color w:val="000000"/>
          <w:sz w:val="24"/>
        </w:rPr>
        <w:t>may dele</w:t>
      </w:r>
      <w:r w:rsidR="005C5919">
        <w:rPr>
          <w:rFonts w:eastAsia="Arial Unicode MS"/>
          <w:color w:val="000000"/>
          <w:sz w:val="24"/>
        </w:rPr>
        <w:t xml:space="preserve">gate to </w:t>
      </w:r>
      <w:r>
        <w:rPr>
          <w:rFonts w:eastAsia="Arial Unicode MS"/>
          <w:color w:val="000000"/>
          <w:sz w:val="24"/>
        </w:rPr>
        <w:t xml:space="preserve">the </w:t>
      </w:r>
      <w:r w:rsidR="005C5919" w:rsidRPr="0096166F">
        <w:rPr>
          <w:rFonts w:eastAsia="Arial Unicode MS"/>
          <w:color w:val="000000"/>
          <w:sz w:val="24"/>
        </w:rPr>
        <w:t>Centrelink</w:t>
      </w:r>
      <w:r w:rsidR="005C5919">
        <w:rPr>
          <w:rFonts w:eastAsia="Arial Unicode MS"/>
          <w:color w:val="000000"/>
          <w:sz w:val="24"/>
        </w:rPr>
        <w:t xml:space="preserve"> </w:t>
      </w:r>
      <w:r>
        <w:rPr>
          <w:rFonts w:eastAsia="Arial Unicode MS"/>
          <w:color w:val="000000"/>
          <w:sz w:val="24"/>
        </w:rPr>
        <w:t>Chief Executive Officer</w:t>
      </w:r>
      <w:r w:rsidR="005C5919">
        <w:rPr>
          <w:rFonts w:eastAsia="Arial Unicode MS"/>
          <w:color w:val="000000"/>
          <w:sz w:val="24"/>
        </w:rPr>
        <w:t xml:space="preserve"> </w:t>
      </w:r>
      <w:r w:rsidR="00EC5A59">
        <w:rPr>
          <w:rFonts w:eastAsia="Arial Unicode MS"/>
          <w:color w:val="000000"/>
          <w:sz w:val="24"/>
        </w:rPr>
        <w:t xml:space="preserve">the </w:t>
      </w:r>
      <w:r w:rsidR="0030025E">
        <w:rPr>
          <w:rFonts w:eastAsia="Arial Unicode MS"/>
          <w:color w:val="000000"/>
          <w:sz w:val="24"/>
        </w:rPr>
        <w:t>power</w:t>
      </w:r>
      <w:r>
        <w:rPr>
          <w:rFonts w:eastAsia="Arial Unicode MS"/>
          <w:color w:val="000000"/>
          <w:sz w:val="24"/>
        </w:rPr>
        <w:t xml:space="preserve"> to </w:t>
      </w:r>
      <w:r w:rsidR="005C5919">
        <w:rPr>
          <w:rFonts w:eastAsia="Arial Unicode MS"/>
          <w:color w:val="000000"/>
          <w:sz w:val="24"/>
        </w:rPr>
        <w:t>approve, cancel, vary or suspend proposals for expenditure of AIC funds.</w:t>
      </w:r>
    </w:p>
    <w:p w:rsidR="0096166F" w:rsidRDefault="0096166F" w:rsidP="005C5919">
      <w:pPr>
        <w:pStyle w:val="NormalWeb"/>
        <w:spacing w:before="0" w:beforeAutospacing="0" w:after="0" w:afterAutospacing="0"/>
        <w:rPr>
          <w:rFonts w:ascii="Times New Roman" w:hAnsi="Times New Roman" w:cs="Times New Roman"/>
        </w:rPr>
      </w:pPr>
    </w:p>
    <w:p w:rsidR="005C5919" w:rsidRDefault="005C5919" w:rsidP="005C5919">
      <w:pPr>
        <w:pStyle w:val="NormalWeb"/>
        <w:spacing w:before="0" w:beforeAutospacing="0" w:after="0" w:afterAutospacing="0"/>
        <w:rPr>
          <w:rFonts w:ascii="Times New Roman" w:hAnsi="Times New Roman" w:cs="Times New Roman"/>
        </w:rPr>
      </w:pPr>
      <w:r w:rsidRPr="00076473">
        <w:rPr>
          <w:rFonts w:ascii="Times New Roman" w:hAnsi="Times New Roman" w:cs="Times New Roman"/>
        </w:rPr>
        <w:t xml:space="preserve">The </w:t>
      </w:r>
      <w:r w:rsidR="00EC5A59">
        <w:rPr>
          <w:rFonts w:ascii="Times New Roman" w:hAnsi="Times New Roman" w:cs="Times New Roman"/>
        </w:rPr>
        <w:t xml:space="preserve">Centrelink </w:t>
      </w:r>
      <w:r w:rsidRPr="00076473">
        <w:rPr>
          <w:rFonts w:ascii="Times New Roman" w:hAnsi="Times New Roman" w:cs="Times New Roman"/>
        </w:rPr>
        <w:t xml:space="preserve">Chief Executive Officer </w:t>
      </w:r>
      <w:r w:rsidR="00AF38B2">
        <w:rPr>
          <w:rFonts w:ascii="Times New Roman" w:hAnsi="Times New Roman" w:cs="Times New Roman"/>
        </w:rPr>
        <w:t xml:space="preserve">may </w:t>
      </w:r>
      <w:r w:rsidRPr="00076473">
        <w:rPr>
          <w:rFonts w:ascii="Times New Roman" w:hAnsi="Times New Roman" w:cs="Times New Roman"/>
        </w:rPr>
        <w:t>subsequently confer these powers on certain Centrelink</w:t>
      </w:r>
      <w:r>
        <w:rPr>
          <w:rFonts w:ascii="Times New Roman" w:hAnsi="Times New Roman" w:cs="Times New Roman"/>
        </w:rPr>
        <w:t xml:space="preserve"> staff.</w:t>
      </w:r>
    </w:p>
    <w:p w:rsidR="005C5919" w:rsidRDefault="005C5919" w:rsidP="005C5919">
      <w:pPr>
        <w:autoSpaceDE w:val="0"/>
        <w:autoSpaceDN w:val="0"/>
        <w:adjustRightInd w:val="0"/>
        <w:rPr>
          <w:rFonts w:eastAsia="Arial Unicode MS"/>
          <w:color w:val="000000"/>
          <w:sz w:val="24"/>
        </w:rPr>
      </w:pPr>
    </w:p>
    <w:p w:rsidR="005C5919" w:rsidRPr="005E33CB" w:rsidRDefault="005C5919" w:rsidP="005E33CB">
      <w:pPr>
        <w:autoSpaceDE w:val="0"/>
        <w:autoSpaceDN w:val="0"/>
        <w:adjustRightInd w:val="0"/>
        <w:rPr>
          <w:rFonts w:eastAsia="Arial Unicode MS"/>
          <w:b/>
          <w:color w:val="000000"/>
          <w:sz w:val="24"/>
        </w:rPr>
      </w:pPr>
      <w:bookmarkStart w:id="31" w:name="_Toc122855972"/>
      <w:r w:rsidRPr="005E33CB">
        <w:rPr>
          <w:rFonts w:eastAsia="Arial Unicode MS"/>
          <w:b/>
          <w:color w:val="000000"/>
          <w:sz w:val="24"/>
          <w:highlight w:val="yellow"/>
        </w:rPr>
        <w:t>Instruments effecting these delegations may be changed or revoked at any time. Centrelink personnel must at all times ensure that they are familiar with the current delegation</w:t>
      </w:r>
      <w:r w:rsidR="00D57073" w:rsidRPr="005E33CB">
        <w:rPr>
          <w:rFonts w:eastAsia="Arial Unicode MS"/>
          <w:b/>
          <w:color w:val="000000"/>
          <w:sz w:val="24"/>
          <w:highlight w:val="yellow"/>
        </w:rPr>
        <w:t>s</w:t>
      </w:r>
      <w:bookmarkEnd w:id="31"/>
    </w:p>
    <w:p w:rsidR="009D6760" w:rsidRDefault="009D6760" w:rsidP="009D6760">
      <w:pPr>
        <w:pStyle w:val="NormalWeb"/>
        <w:spacing w:before="0" w:beforeAutospacing="0" w:after="0" w:afterAutospacing="0"/>
        <w:ind w:left="100"/>
        <w:rPr>
          <w:rFonts w:ascii="Times New Roman" w:hAnsi="Times New Roman" w:cs="Times New Roman"/>
        </w:rPr>
      </w:pPr>
      <w:bookmarkStart w:id="32" w:name="_1.2.3_Who_can_get AIC"/>
      <w:bookmarkEnd w:id="32"/>
      <w:r>
        <w:rPr>
          <w:rFonts w:ascii="Times New Roman" w:hAnsi="Times New Roman" w:cs="Times New Roman"/>
        </w:rPr>
        <w:br w:type="page"/>
      </w:r>
    </w:p>
    <w:p w:rsidR="009F3395" w:rsidRPr="006A6EBB" w:rsidRDefault="009F3395" w:rsidP="0045528A">
      <w:pPr>
        <w:pStyle w:val="Heading2"/>
        <w:spacing w:before="0" w:beforeAutospacing="0" w:after="0" w:afterAutospacing="0"/>
        <w:ind w:left="100"/>
        <w:rPr>
          <w:rFonts w:ascii="Times New Roman" w:hAnsi="Times New Roman" w:cs="Times New Roman"/>
          <w:sz w:val="28"/>
        </w:rPr>
      </w:pPr>
      <w:bookmarkStart w:id="33" w:name="_Toc122927043"/>
      <w:r w:rsidRPr="006A6EBB">
        <w:rPr>
          <w:rFonts w:ascii="Times New Roman" w:hAnsi="Times New Roman" w:cs="Times New Roman"/>
          <w:sz w:val="28"/>
        </w:rPr>
        <w:t>1.3 Assessment Process</w:t>
      </w:r>
      <w:bookmarkEnd w:id="33"/>
    </w:p>
    <w:p w:rsidR="009D6760" w:rsidRDefault="009D6760" w:rsidP="009D6760">
      <w:pPr>
        <w:pStyle w:val="NormalWeb"/>
        <w:spacing w:before="0" w:beforeAutospacing="0" w:after="0" w:afterAutospacing="0"/>
        <w:ind w:left="100"/>
        <w:rPr>
          <w:b/>
          <w:sz w:val="28"/>
          <w:szCs w:val="28"/>
        </w:rPr>
      </w:pPr>
    </w:p>
    <w:p w:rsidR="0014691B" w:rsidRPr="00002598" w:rsidRDefault="0014691B" w:rsidP="00002598">
      <w:pPr>
        <w:pStyle w:val="NormalWeb"/>
        <w:rPr>
          <w:rFonts w:ascii="Times New Roman" w:hAnsi="Times New Roman"/>
          <w:b/>
        </w:rPr>
      </w:pPr>
      <w:r w:rsidRPr="00002598">
        <w:rPr>
          <w:rFonts w:ascii="Times New Roman" w:hAnsi="Times New Roman"/>
          <w:b/>
        </w:rPr>
        <w:t>Introduction</w:t>
      </w:r>
    </w:p>
    <w:p w:rsidR="0014691B" w:rsidRPr="00002598" w:rsidRDefault="0014691B" w:rsidP="00002598">
      <w:pPr>
        <w:pStyle w:val="NormalWeb"/>
        <w:rPr>
          <w:rFonts w:ascii="Times New Roman" w:hAnsi="Times New Roman"/>
        </w:rPr>
      </w:pPr>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w:t>
      </w:r>
      <w:r w:rsidR="00EF2F28" w:rsidRPr="00002598">
        <w:rPr>
          <w:rFonts w:ascii="Times New Roman" w:hAnsi="Times New Roman"/>
        </w:rPr>
        <w:t xml:space="preserve">details </w:t>
      </w:r>
      <w:r w:rsidRPr="00002598">
        <w:rPr>
          <w:rFonts w:ascii="Times New Roman" w:hAnsi="Times New Roman"/>
        </w:rPr>
        <w:t xml:space="preserve">the assessment process used when a </w:t>
      </w:r>
      <w:r w:rsidR="00F91F44" w:rsidRPr="002E5DC2">
        <w:rPr>
          <w:rFonts w:ascii="Times New Roman" w:hAnsi="Times New Roman"/>
          <w:b/>
        </w:rPr>
        <w:t>claim</w:t>
      </w:r>
      <w:r w:rsidRPr="00002598">
        <w:rPr>
          <w:rFonts w:ascii="Times New Roman" w:hAnsi="Times New Roman"/>
        </w:rPr>
        <w:t xml:space="preserve"> </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submitted.</w:t>
      </w:r>
    </w:p>
    <w:p w:rsidR="0014691B" w:rsidRDefault="0014691B" w:rsidP="009D6760">
      <w:pPr>
        <w:pStyle w:val="NormalWeb"/>
        <w:spacing w:before="0" w:beforeAutospacing="0" w:after="0" w:afterAutospacing="0"/>
        <w:ind w:left="100"/>
        <w:rPr>
          <w:b/>
          <w:sz w:val="28"/>
          <w:szCs w:val="28"/>
        </w:rPr>
      </w:pPr>
    </w:p>
    <w:p w:rsidR="009F3395" w:rsidRDefault="00333C07" w:rsidP="00EE0138">
      <w:pPr>
        <w:numPr>
          <w:ilvl w:val="0"/>
          <w:numId w:val="8"/>
        </w:numPr>
        <w:tabs>
          <w:tab w:val="left" w:pos="8600"/>
        </w:tabs>
        <w:ind w:left="102" w:firstLine="0"/>
        <w:rPr>
          <w:color w:val="000000"/>
          <w:sz w:val="24"/>
        </w:rPr>
      </w:pPr>
      <w:hyperlink w:anchor="_1.3.1_Claim_forms" w:history="1">
        <w:r w:rsidR="009F3395" w:rsidRPr="00333C07">
          <w:rPr>
            <w:rStyle w:val="Hyperlink"/>
            <w:sz w:val="24"/>
          </w:rPr>
          <w:t>1.3.1</w:t>
        </w:r>
      </w:hyperlink>
      <w:r w:rsidR="009F3395">
        <w:rPr>
          <w:color w:val="000000"/>
          <w:sz w:val="24"/>
        </w:rPr>
        <w:t xml:space="preserve"> </w:t>
      </w:r>
      <w:r w:rsidR="00F91F44" w:rsidRPr="002E5DC2">
        <w:rPr>
          <w:color w:val="000000"/>
          <w:sz w:val="24"/>
        </w:rPr>
        <w:t>Claims</w:t>
      </w:r>
      <w:r w:rsidR="0010015A">
        <w:rPr>
          <w:b/>
          <w:color w:val="000000"/>
          <w:sz w:val="24"/>
        </w:rPr>
        <w:t xml:space="preserve"> </w:t>
      </w:r>
      <w:r w:rsidR="0010015A" w:rsidRPr="002E3946">
        <w:rPr>
          <w:color w:val="000000"/>
          <w:sz w:val="24"/>
        </w:rPr>
        <w:t>and initial assessment</w:t>
      </w:r>
    </w:p>
    <w:p w:rsidR="009F3395" w:rsidRDefault="00333C07" w:rsidP="00EE0138">
      <w:pPr>
        <w:numPr>
          <w:ilvl w:val="0"/>
          <w:numId w:val="8"/>
        </w:numPr>
        <w:tabs>
          <w:tab w:val="left" w:pos="8600"/>
        </w:tabs>
        <w:ind w:left="102" w:hanging="2"/>
        <w:rPr>
          <w:color w:val="000000"/>
          <w:sz w:val="24"/>
        </w:rPr>
      </w:pPr>
      <w:hyperlink w:anchor="_1.3.2_Who_can_complete a Claim form" w:history="1">
        <w:r w:rsidR="009F3395" w:rsidRPr="00333C07">
          <w:rPr>
            <w:rStyle w:val="Hyperlink"/>
            <w:sz w:val="24"/>
          </w:rPr>
          <w:t>1.3.2</w:t>
        </w:r>
      </w:hyperlink>
      <w:r w:rsidR="009F3395">
        <w:rPr>
          <w:color w:val="000000"/>
          <w:sz w:val="24"/>
        </w:rPr>
        <w:t xml:space="preserve"> Who can complete a </w:t>
      </w:r>
      <w:r w:rsidR="00A71385" w:rsidRPr="00076473">
        <w:rPr>
          <w:color w:val="000000"/>
          <w:sz w:val="24"/>
        </w:rPr>
        <w:t>Claim</w:t>
      </w:r>
    </w:p>
    <w:p w:rsidR="009F3395" w:rsidRDefault="00333C07" w:rsidP="00EE0138">
      <w:pPr>
        <w:numPr>
          <w:ilvl w:val="0"/>
          <w:numId w:val="8"/>
        </w:numPr>
        <w:ind w:left="102" w:hanging="2"/>
        <w:rPr>
          <w:color w:val="000000"/>
          <w:sz w:val="24"/>
        </w:rPr>
      </w:pPr>
      <w:hyperlink w:anchor="_1.3.3_Tax_File_Numbers" w:history="1">
        <w:r w:rsidR="009F3395" w:rsidRPr="00333C07">
          <w:rPr>
            <w:rStyle w:val="Hyperlink"/>
            <w:sz w:val="24"/>
          </w:rPr>
          <w:t>1.3.3</w:t>
        </w:r>
      </w:hyperlink>
      <w:r w:rsidR="009F3395">
        <w:rPr>
          <w:color w:val="000000"/>
          <w:sz w:val="24"/>
        </w:rPr>
        <w:t xml:space="preserve"> Tax File Numbers</w:t>
      </w:r>
    </w:p>
    <w:p w:rsidR="009F3395" w:rsidRDefault="00333C07" w:rsidP="00EE0138">
      <w:pPr>
        <w:numPr>
          <w:ilvl w:val="0"/>
          <w:numId w:val="8"/>
        </w:numPr>
        <w:ind w:left="102" w:hanging="2"/>
        <w:rPr>
          <w:color w:val="000000"/>
          <w:sz w:val="24"/>
        </w:rPr>
      </w:pPr>
      <w:hyperlink w:anchor="_1.3.4_TFN_Application_/ Enquiry for" w:history="1">
        <w:r w:rsidR="009F3395" w:rsidRPr="00333C07">
          <w:rPr>
            <w:rStyle w:val="Hyperlink"/>
            <w:sz w:val="24"/>
          </w:rPr>
          <w:t>1.3.4</w:t>
        </w:r>
      </w:hyperlink>
      <w:r w:rsidR="009F3395">
        <w:rPr>
          <w:color w:val="000000"/>
          <w:sz w:val="24"/>
        </w:rPr>
        <w:t xml:space="preserve"> TFN Application / Enquiry forms</w:t>
      </w:r>
    </w:p>
    <w:p w:rsidR="009F3395" w:rsidRDefault="00333C07" w:rsidP="00EE0138">
      <w:pPr>
        <w:numPr>
          <w:ilvl w:val="0"/>
          <w:numId w:val="8"/>
        </w:numPr>
        <w:ind w:left="102" w:hanging="2"/>
        <w:rPr>
          <w:color w:val="000000"/>
          <w:sz w:val="24"/>
        </w:rPr>
      </w:pPr>
      <w:hyperlink w:anchor="_1.3.5_TFN_exemptions" w:history="1">
        <w:r w:rsidR="009F3395" w:rsidRPr="00333C07">
          <w:rPr>
            <w:rStyle w:val="Hyperlink"/>
            <w:sz w:val="24"/>
          </w:rPr>
          <w:t>1.3.5</w:t>
        </w:r>
      </w:hyperlink>
      <w:r w:rsidR="009F3395">
        <w:rPr>
          <w:color w:val="000000"/>
          <w:sz w:val="24"/>
        </w:rPr>
        <w:t xml:space="preserve"> TFN exemptions</w:t>
      </w:r>
    </w:p>
    <w:p w:rsidR="009F3395" w:rsidRDefault="00333C07" w:rsidP="00EE0138">
      <w:pPr>
        <w:numPr>
          <w:ilvl w:val="0"/>
          <w:numId w:val="8"/>
        </w:numPr>
        <w:ind w:left="102" w:hanging="2"/>
        <w:rPr>
          <w:color w:val="000000"/>
          <w:sz w:val="24"/>
        </w:rPr>
      </w:pPr>
      <w:hyperlink w:anchor="_1.3.6_Supporting_evidence_required" w:history="1">
        <w:r w:rsidR="009F3395" w:rsidRPr="00333C07">
          <w:rPr>
            <w:rStyle w:val="Hyperlink"/>
            <w:sz w:val="24"/>
          </w:rPr>
          <w:t>1.3.6</w:t>
        </w:r>
      </w:hyperlink>
      <w:r w:rsidR="009F3395">
        <w:rPr>
          <w:color w:val="000000"/>
          <w:sz w:val="24"/>
        </w:rPr>
        <w:t xml:space="preserve"> Supporting evidence required</w:t>
      </w:r>
    </w:p>
    <w:p w:rsidR="009F3395" w:rsidRDefault="00333C07" w:rsidP="00EE0138">
      <w:pPr>
        <w:numPr>
          <w:ilvl w:val="0"/>
          <w:numId w:val="8"/>
        </w:numPr>
        <w:ind w:left="102" w:hanging="2"/>
        <w:rPr>
          <w:color w:val="000000"/>
          <w:sz w:val="24"/>
        </w:rPr>
      </w:pPr>
      <w:hyperlink w:anchor="_1.3.7_Claim_form_closing date" w:history="1">
        <w:r w:rsidR="009F3395" w:rsidRPr="00333C07">
          <w:rPr>
            <w:rStyle w:val="Hyperlink"/>
            <w:sz w:val="24"/>
          </w:rPr>
          <w:t>1.3.7</w:t>
        </w:r>
      </w:hyperlink>
      <w:r w:rsidR="009F3395">
        <w:rPr>
          <w:color w:val="000000"/>
          <w:sz w:val="24"/>
        </w:rPr>
        <w:t xml:space="preserve"> </w:t>
      </w:r>
      <w:r w:rsidR="00A71385" w:rsidRPr="00076473">
        <w:rPr>
          <w:color w:val="000000"/>
          <w:sz w:val="24"/>
        </w:rPr>
        <w:t>Claim</w:t>
      </w:r>
      <w:r w:rsidR="009F3395">
        <w:rPr>
          <w:color w:val="000000"/>
          <w:sz w:val="24"/>
        </w:rPr>
        <w:t xml:space="preserve"> closing date</w:t>
      </w:r>
    </w:p>
    <w:p w:rsidR="009F3395" w:rsidRDefault="00333C07" w:rsidP="00EE0138">
      <w:pPr>
        <w:numPr>
          <w:ilvl w:val="0"/>
          <w:numId w:val="8"/>
        </w:numPr>
        <w:ind w:left="102" w:hanging="2"/>
        <w:rPr>
          <w:rFonts w:ascii="Verdana" w:hAnsi="Verdana"/>
          <w:color w:val="000000"/>
        </w:rPr>
      </w:pPr>
      <w:hyperlink w:anchor="_1.3.8_Notice_of_assessment" w:history="1">
        <w:r w:rsidR="009F3395" w:rsidRPr="00333C07">
          <w:rPr>
            <w:rStyle w:val="Hyperlink"/>
            <w:sz w:val="24"/>
          </w:rPr>
          <w:t>1.3.8</w:t>
        </w:r>
      </w:hyperlink>
      <w:r w:rsidR="009F3395">
        <w:rPr>
          <w:color w:val="000000"/>
          <w:sz w:val="24"/>
        </w:rPr>
        <w:t xml:space="preserve"> Notice of assessment</w:t>
      </w:r>
    </w:p>
    <w:p w:rsidR="009F3395" w:rsidRDefault="009F3395">
      <w:pPr>
        <w:pStyle w:val="NormalWeb"/>
        <w:spacing w:before="0" w:beforeAutospacing="0" w:after="0" w:afterAutospacing="0"/>
        <w:ind w:left="102"/>
        <w:rPr>
          <w:rFonts w:ascii="Times New Roman" w:eastAsia="Times New Roman" w:hAnsi="Times New Roman" w:cs="Times New Roman"/>
          <w:sz w:val="32"/>
          <w:szCs w:val="20"/>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4" w:name="_1.3.1_Claim_forms"/>
      <w:bookmarkStart w:id="35" w:name="_Toc122927044"/>
      <w:bookmarkEnd w:id="34"/>
      <w:r>
        <w:rPr>
          <w:rFonts w:ascii="Times New Roman" w:hAnsi="Times New Roman" w:cs="Times New Roman"/>
          <w:color w:val="000000"/>
          <w:sz w:val="24"/>
          <w:szCs w:val="32"/>
        </w:rPr>
        <w:t xml:space="preserve">1.3.1 </w:t>
      </w:r>
      <w:r w:rsidR="00A71385" w:rsidRPr="00A71385">
        <w:rPr>
          <w:rFonts w:ascii="Times New Roman" w:hAnsi="Times New Roman" w:cs="Times New Roman"/>
          <w:color w:val="000000"/>
          <w:sz w:val="24"/>
          <w:szCs w:val="32"/>
        </w:rPr>
        <w:t>Claim</w:t>
      </w:r>
      <w:r>
        <w:rPr>
          <w:rFonts w:ascii="Times New Roman" w:hAnsi="Times New Roman" w:cs="Times New Roman"/>
          <w:color w:val="000000"/>
          <w:sz w:val="24"/>
          <w:szCs w:val="32"/>
        </w:rPr>
        <w:t>s</w:t>
      </w:r>
      <w:r w:rsidR="0010015A">
        <w:rPr>
          <w:rFonts w:ascii="Times New Roman" w:hAnsi="Times New Roman" w:cs="Times New Roman"/>
          <w:color w:val="000000"/>
          <w:sz w:val="24"/>
          <w:szCs w:val="32"/>
        </w:rPr>
        <w:t xml:space="preserve"> and initial assessment</w:t>
      </w:r>
      <w:bookmarkEnd w:id="3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10015A"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w:t>
      </w:r>
      <w:r w:rsidR="0095325E">
        <w:rPr>
          <w:rFonts w:ascii="Times New Roman" w:hAnsi="Times New Roman" w:cs="Times New Roman"/>
          <w:color w:val="000000"/>
          <w:szCs w:val="20"/>
        </w:rPr>
        <w:t>application</w:t>
      </w:r>
      <w:r>
        <w:rPr>
          <w:rFonts w:ascii="Times New Roman" w:hAnsi="Times New Roman" w:cs="Times New Roman"/>
          <w:color w:val="000000"/>
          <w:szCs w:val="20"/>
        </w:rPr>
        <w:t xml:space="preserve"> for AIC </w:t>
      </w:r>
      <w:r w:rsidR="0095325E">
        <w:rPr>
          <w:rFonts w:ascii="Times New Roman" w:hAnsi="Times New Roman" w:cs="Times New Roman"/>
          <w:color w:val="000000"/>
          <w:szCs w:val="20"/>
        </w:rPr>
        <w:t>(</w:t>
      </w:r>
      <w:r w:rsidR="002E5DC2">
        <w:rPr>
          <w:rFonts w:ascii="Times New Roman" w:hAnsi="Times New Roman" w:cs="Times New Roman"/>
          <w:color w:val="000000"/>
          <w:szCs w:val="20"/>
        </w:rPr>
        <w:t xml:space="preserve">the </w:t>
      </w:r>
      <w:r w:rsidR="007D773E">
        <w:rPr>
          <w:rFonts w:ascii="Times New Roman" w:hAnsi="Times New Roman" w:cs="Times New Roman"/>
          <w:b/>
          <w:color w:val="000000"/>
          <w:szCs w:val="20"/>
        </w:rPr>
        <w:t>c</w:t>
      </w:r>
      <w:r w:rsidR="0095325E" w:rsidRPr="0095325E">
        <w:rPr>
          <w:rFonts w:ascii="Times New Roman" w:hAnsi="Times New Roman" w:cs="Times New Roman"/>
          <w:b/>
          <w:color w:val="000000"/>
          <w:szCs w:val="20"/>
        </w:rPr>
        <w:t>laim</w:t>
      </w:r>
      <w:r w:rsidR="0095325E">
        <w:rPr>
          <w:rFonts w:ascii="Times New Roman" w:hAnsi="Times New Roman" w:cs="Times New Roman"/>
          <w:color w:val="000000"/>
          <w:szCs w:val="20"/>
        </w:rPr>
        <w:t xml:space="preserve">) </w:t>
      </w:r>
      <w:r w:rsidRPr="0095325E">
        <w:rPr>
          <w:rFonts w:ascii="Times New Roman" w:hAnsi="Times New Roman" w:cs="Times New Roman"/>
          <w:color w:val="000000"/>
          <w:szCs w:val="20"/>
        </w:rPr>
        <w:t>must</w:t>
      </w:r>
      <w:r>
        <w:rPr>
          <w:rFonts w:ascii="Times New Roman" w:hAnsi="Times New Roman" w:cs="Times New Roman"/>
          <w:color w:val="000000"/>
          <w:szCs w:val="20"/>
        </w:rPr>
        <w:t xml:space="preserve"> </w:t>
      </w:r>
      <w:r w:rsidR="0095325E">
        <w:rPr>
          <w:rFonts w:ascii="Times New Roman" w:hAnsi="Times New Roman" w:cs="Times New Roman"/>
          <w:color w:val="000000"/>
          <w:szCs w:val="20"/>
        </w:rPr>
        <w:t>contain</w:t>
      </w:r>
      <w:r>
        <w:rPr>
          <w:rFonts w:ascii="Times New Roman" w:hAnsi="Times New Roman" w:cs="Times New Roman"/>
          <w:color w:val="000000"/>
          <w:szCs w:val="20"/>
        </w:rPr>
        <w:t xml:space="preserve"> </w:t>
      </w:r>
      <w:r w:rsidR="002E5DC2">
        <w:rPr>
          <w:rFonts w:ascii="Times New Roman" w:hAnsi="Times New Roman" w:cs="Times New Roman"/>
          <w:color w:val="000000"/>
          <w:szCs w:val="20"/>
        </w:rPr>
        <w:t>the</w:t>
      </w:r>
      <w:r w:rsidR="0095325E">
        <w:rPr>
          <w:bCs/>
          <w:color w:val="000000"/>
          <w:szCs w:val="23"/>
        </w:rPr>
        <w:t xml:space="preserve"> information required for assessment of eligibility for payments under AIC</w:t>
      </w:r>
      <w:r>
        <w:rPr>
          <w:rFonts w:ascii="Times New Roman" w:hAnsi="Times New Roman" w:cs="Times New Roman"/>
          <w:color w:val="000000"/>
          <w:szCs w:val="20"/>
        </w:rPr>
        <w:t>.</w:t>
      </w:r>
      <w:r w:rsidR="0095325E">
        <w:rPr>
          <w:rFonts w:ascii="Times New Roman" w:hAnsi="Times New Roman" w:cs="Times New Roman"/>
          <w:color w:val="000000"/>
          <w:szCs w:val="20"/>
        </w:rPr>
        <w:t xml:space="preserve"> </w:t>
      </w:r>
      <w:r>
        <w:rPr>
          <w:rFonts w:ascii="Times New Roman" w:hAnsi="Times New Roman" w:cs="Times New Roman"/>
          <w:color w:val="000000"/>
          <w:szCs w:val="20"/>
        </w:rPr>
        <w:t xml:space="preserve"> </w:t>
      </w:r>
    </w:p>
    <w:p w:rsidR="0010015A" w:rsidRDefault="0010015A">
      <w:pPr>
        <w:pStyle w:val="NormalWeb"/>
        <w:spacing w:before="0" w:beforeAutospacing="0" w:after="0" w:afterAutospacing="0"/>
        <w:ind w:left="100"/>
        <w:rPr>
          <w:rFonts w:ascii="Times New Roman" w:hAnsi="Times New Roman" w:cs="Times New Roman"/>
          <w:color w:val="000000"/>
          <w:szCs w:val="20"/>
        </w:rPr>
      </w:pPr>
    </w:p>
    <w:p w:rsidR="002E5DC2" w:rsidRDefault="002E5DC2" w:rsidP="002E5DC2">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Before a formal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about AIC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availability can be made by a </w:t>
      </w:r>
      <w:r>
        <w:rPr>
          <w:rFonts w:ascii="Times New Roman" w:hAnsi="Times New Roman" w:cs="Times New Roman"/>
          <w:b/>
          <w:color w:val="000000"/>
          <w:szCs w:val="20"/>
        </w:rPr>
        <w:t>Dec</w:t>
      </w:r>
      <w:smartTag w:uri="urn:schemas-microsoft-com:office:smarttags" w:element="PersonName">
        <w:r>
          <w:rPr>
            <w:rFonts w:ascii="Times New Roman" w:hAnsi="Times New Roman" w:cs="Times New Roman"/>
            <w:b/>
            <w:color w:val="000000"/>
            <w:szCs w:val="20"/>
          </w:rPr>
          <w:t>is</w:t>
        </w:r>
      </w:smartTag>
      <w:r>
        <w:rPr>
          <w:rFonts w:ascii="Times New Roman" w:hAnsi="Times New Roman" w:cs="Times New Roman"/>
          <w:b/>
          <w:color w:val="000000"/>
          <w:szCs w:val="20"/>
        </w:rPr>
        <w:t>ion Maker.</w:t>
      </w:r>
    </w:p>
    <w:p w:rsidR="0010015A" w:rsidRDefault="00F91F44">
      <w:pPr>
        <w:pStyle w:val="NormalWeb"/>
        <w:spacing w:before="0" w:beforeAutospacing="0" w:after="0" w:afterAutospacing="0"/>
        <w:ind w:left="100"/>
        <w:rPr>
          <w:rFonts w:ascii="Times New Roman" w:hAnsi="Times New Roman" w:cs="Times New Roman"/>
          <w:color w:val="000000"/>
          <w:szCs w:val="20"/>
        </w:rPr>
      </w:pPr>
      <w:r w:rsidRPr="00076473">
        <w:rPr>
          <w:rFonts w:ascii="Times New Roman" w:hAnsi="Times New Roman" w:cs="Times New Roman"/>
          <w:color w:val="000000"/>
          <w:szCs w:val="20"/>
        </w:rPr>
        <w:t>Claims</w:t>
      </w:r>
      <w:r w:rsidR="009F3395">
        <w:rPr>
          <w:rFonts w:ascii="Times New Roman" w:hAnsi="Times New Roman" w:cs="Times New Roman"/>
          <w:color w:val="000000"/>
          <w:szCs w:val="20"/>
        </w:rPr>
        <w:t xml:space="preserve"> must be</w:t>
      </w:r>
      <w:r w:rsidR="0010015A">
        <w:rPr>
          <w:rFonts w:ascii="Times New Roman" w:hAnsi="Times New Roman" w:cs="Times New Roman"/>
          <w:color w:val="000000"/>
          <w:szCs w:val="20"/>
        </w:rPr>
        <w:t>:</w:t>
      </w:r>
    </w:p>
    <w:p w:rsidR="0010015A" w:rsidRDefault="009F3395" w:rsidP="00EE0138">
      <w:pPr>
        <w:pStyle w:val="NormalWeb"/>
        <w:numPr>
          <w:ilvl w:val="0"/>
          <w:numId w:val="183"/>
        </w:numPr>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fully completed</w:t>
      </w:r>
      <w:r w:rsidR="0010015A">
        <w:rPr>
          <w:rFonts w:ascii="Times New Roman" w:hAnsi="Times New Roman" w:cs="Times New Roman"/>
          <w:color w:val="000000"/>
          <w:szCs w:val="20"/>
        </w:rPr>
        <w:t>;</w:t>
      </w:r>
      <w:r w:rsidR="002E5DC2">
        <w:rPr>
          <w:rFonts w:ascii="Times New Roman" w:hAnsi="Times New Roman" w:cs="Times New Roman"/>
          <w:color w:val="000000"/>
          <w:szCs w:val="20"/>
        </w:rPr>
        <w:t xml:space="preserve"> and</w:t>
      </w:r>
    </w:p>
    <w:p w:rsidR="0010015A" w:rsidRDefault="009F3395" w:rsidP="00EE0138">
      <w:pPr>
        <w:pStyle w:val="NormalWeb"/>
        <w:numPr>
          <w:ilvl w:val="0"/>
          <w:numId w:val="183"/>
        </w:numPr>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supported by evidence </w:t>
      </w:r>
      <w:r w:rsidR="0010015A">
        <w:rPr>
          <w:rFonts w:ascii="Times New Roman" w:hAnsi="Times New Roman" w:cs="Times New Roman"/>
          <w:color w:val="000000"/>
          <w:szCs w:val="20"/>
        </w:rPr>
        <w:t>(</w:t>
      </w:r>
      <w:r>
        <w:rPr>
          <w:rFonts w:ascii="Times New Roman" w:hAnsi="Times New Roman" w:cs="Times New Roman"/>
          <w:color w:val="000000"/>
          <w:szCs w:val="20"/>
        </w:rPr>
        <w:t>as required</w:t>
      </w:r>
      <w:r w:rsidR="00FE01CB">
        <w:rPr>
          <w:rFonts w:ascii="Times New Roman" w:hAnsi="Times New Roman" w:cs="Times New Roman"/>
          <w:color w:val="000000"/>
          <w:szCs w:val="20"/>
        </w:rPr>
        <w:t xml:space="preserve"> – see </w:t>
      </w:r>
      <w:hyperlink w:anchor="_1.3.6_Supporting_evidence" w:history="1">
        <w:r w:rsidR="00FE01CB" w:rsidRPr="00FE01CB">
          <w:rPr>
            <w:rStyle w:val="Hyperlink"/>
            <w:rFonts w:ascii="Times New Roman" w:hAnsi="Times New Roman" w:cs="Times New Roman"/>
            <w:szCs w:val="20"/>
          </w:rPr>
          <w:t>1.3.6</w:t>
        </w:r>
      </w:hyperlink>
      <w:r w:rsidR="0010015A">
        <w:rPr>
          <w:rFonts w:ascii="Times New Roman" w:hAnsi="Times New Roman" w:cs="Times New Roman"/>
          <w:color w:val="000000"/>
          <w:szCs w:val="20"/>
        </w:rPr>
        <w:t>);</w:t>
      </w:r>
      <w:r w:rsidR="002E5DC2">
        <w:rPr>
          <w:rFonts w:ascii="Times New Roman" w:hAnsi="Times New Roman" w:cs="Times New Roman"/>
          <w:color w:val="000000"/>
          <w:szCs w:val="20"/>
        </w:rPr>
        <w:t xml:space="preserve"> and</w:t>
      </w:r>
    </w:p>
    <w:p w:rsidR="0010015A" w:rsidRDefault="009F3395" w:rsidP="00EE0138">
      <w:pPr>
        <w:pStyle w:val="NormalWeb"/>
        <w:numPr>
          <w:ilvl w:val="0"/>
          <w:numId w:val="183"/>
        </w:numPr>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signed by the applicant</w:t>
      </w:r>
      <w:r w:rsidR="0010015A">
        <w:rPr>
          <w:rFonts w:ascii="Times New Roman" w:hAnsi="Times New Roman" w:cs="Times New Roman"/>
          <w:color w:val="000000"/>
          <w:szCs w:val="20"/>
        </w:rPr>
        <w:t>; and</w:t>
      </w:r>
    </w:p>
    <w:p w:rsidR="00400E9A" w:rsidRDefault="0010015A" w:rsidP="00EE0138">
      <w:pPr>
        <w:pStyle w:val="NormalWeb"/>
        <w:numPr>
          <w:ilvl w:val="0"/>
          <w:numId w:val="183"/>
        </w:numPr>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the applicant has a </w:t>
      </w:r>
      <w:r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and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applying for the income-tested Additional Boarding Allowance, the applicant’s </w:t>
      </w:r>
      <w:r w:rsidRPr="00076473">
        <w:rPr>
          <w:rFonts w:ascii="Times New Roman" w:hAnsi="Times New Roman" w:cs="Times New Roman"/>
          <w:color w:val="000000"/>
          <w:szCs w:val="20"/>
        </w:rPr>
        <w:t>partner must sign the Claim</w:t>
      </w:r>
      <w:r w:rsidR="002E5DC2">
        <w:rPr>
          <w:rFonts w:ascii="Times New Roman" w:hAnsi="Times New Roman" w:cs="Times New Roman"/>
          <w:color w:val="000000"/>
          <w:szCs w:val="20"/>
        </w:rPr>
        <w:t>.</w:t>
      </w:r>
    </w:p>
    <w:p w:rsidR="0010015A" w:rsidRDefault="0010015A">
      <w:pPr>
        <w:pStyle w:val="NormalWeb"/>
        <w:spacing w:before="0" w:beforeAutospacing="0" w:after="0" w:afterAutospacing="0"/>
        <w:ind w:left="100"/>
        <w:rPr>
          <w:rFonts w:ascii="Times New Roman" w:hAnsi="Times New Roman" w:cs="Times New Roman"/>
          <w:color w:val="000000"/>
          <w:szCs w:val="20"/>
        </w:rPr>
      </w:pPr>
    </w:p>
    <w:p w:rsidR="0010015A" w:rsidRDefault="0010015A">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Applicants should be encouraged to apply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under AIC if any doubt ex</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ts about whether they qualify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will allow the claim to be assessed fully, based on all available information.</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6" w:name="_1.3.2_Who_can_complete a Claim form"/>
      <w:bookmarkStart w:id="37" w:name="_Toc122927045"/>
      <w:bookmarkEnd w:id="36"/>
      <w:r>
        <w:rPr>
          <w:rFonts w:ascii="Times New Roman" w:hAnsi="Times New Roman" w:cs="Times New Roman"/>
          <w:color w:val="000000"/>
          <w:sz w:val="24"/>
          <w:szCs w:val="32"/>
        </w:rPr>
        <w:t xml:space="preserve">1.3.2 Who can complete a </w:t>
      </w:r>
      <w:r w:rsidR="007D773E">
        <w:rPr>
          <w:rFonts w:ascii="Times New Roman" w:hAnsi="Times New Roman" w:cs="Times New Roman"/>
          <w:color w:val="000000"/>
          <w:sz w:val="24"/>
          <w:szCs w:val="32"/>
        </w:rPr>
        <w:t>c</w:t>
      </w:r>
      <w:r w:rsidR="00A71385" w:rsidRPr="00A71385">
        <w:rPr>
          <w:rFonts w:ascii="Times New Roman" w:hAnsi="Times New Roman" w:cs="Times New Roman"/>
          <w:color w:val="000000"/>
          <w:sz w:val="24"/>
          <w:szCs w:val="32"/>
        </w:rPr>
        <w:t>laim</w:t>
      </w:r>
      <w:bookmarkEnd w:id="3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While any person can lodge a claim for AIC, to be eligible for ass</w:t>
      </w:r>
      <w:smartTag w:uri="urn:schemas-microsoft-com:office:smarttags" w:element="PersonName">
        <w:r>
          <w:rPr>
            <w:rFonts w:ascii="Times New Roman" w:hAnsi="Times New Roman" w:cs="Times New Roman"/>
            <w:color w:val="000000"/>
            <w:szCs w:val="20"/>
          </w:rPr>
          <w:t>is</w:t>
        </w:r>
      </w:smartTag>
      <w:r w:rsidR="00076473">
        <w:rPr>
          <w:rFonts w:ascii="Times New Roman" w:hAnsi="Times New Roman" w:cs="Times New Roman"/>
          <w:color w:val="000000"/>
          <w:szCs w:val="20"/>
        </w:rPr>
        <w:t xml:space="preserve">tance the person must be an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(see </w:t>
      </w:r>
      <w:hyperlink w:anchor="_2.1_Who_can_be the Applicant?" w:history="1">
        <w:r w:rsidRPr="00125435">
          <w:rPr>
            <w:rStyle w:val="Hyperlink"/>
            <w:rFonts w:ascii="Times New Roman" w:hAnsi="Times New Roman" w:cs="Times New Roman"/>
            <w:szCs w:val="20"/>
          </w:rPr>
          <w:t>2.1</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8" w:name="_1.3.3_Tax_File_Numbers"/>
      <w:bookmarkStart w:id="39" w:name="_Toc122927046"/>
      <w:bookmarkEnd w:id="38"/>
      <w:r>
        <w:rPr>
          <w:rFonts w:ascii="Times New Roman" w:hAnsi="Times New Roman" w:cs="Times New Roman"/>
          <w:color w:val="000000"/>
          <w:sz w:val="24"/>
          <w:szCs w:val="32"/>
        </w:rPr>
        <w:t>1.3.3 Tax File Numbers</w:t>
      </w:r>
      <w:bookmarkEnd w:id="3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2E3946">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Section 44A of t</w:t>
      </w:r>
      <w:r w:rsidR="009F3395">
        <w:rPr>
          <w:rFonts w:ascii="Times New Roman" w:hAnsi="Times New Roman" w:cs="Times New Roman"/>
          <w:color w:val="000000"/>
          <w:szCs w:val="20"/>
        </w:rPr>
        <w:t>he</w:t>
      </w:r>
      <w:r w:rsidR="00272707">
        <w:rPr>
          <w:rFonts w:ascii="Times New Roman" w:hAnsi="Times New Roman" w:cs="Times New Roman"/>
          <w:color w:val="000000"/>
          <w:szCs w:val="20"/>
        </w:rPr>
        <w:t xml:space="preserve"> </w:t>
      </w:r>
      <w:r w:rsidR="00EF2F28" w:rsidRPr="00A71385">
        <w:rPr>
          <w:rFonts w:ascii="Times New Roman" w:hAnsi="Times New Roman" w:cs="Times New Roman"/>
          <w:b/>
          <w:iCs/>
          <w:color w:val="000000"/>
          <w:szCs w:val="20"/>
        </w:rPr>
        <w:t>Act</w:t>
      </w:r>
      <w:r w:rsidR="009F3395">
        <w:rPr>
          <w:rFonts w:ascii="Times New Roman" w:hAnsi="Times New Roman" w:cs="Times New Roman"/>
          <w:color w:val="000000"/>
          <w:szCs w:val="20"/>
        </w:rPr>
        <w:t xml:space="preserve"> </w:t>
      </w:r>
      <w:r w:rsidR="00D57073">
        <w:rPr>
          <w:rFonts w:ascii="Times New Roman" w:hAnsi="Times New Roman" w:cs="Times New Roman"/>
          <w:color w:val="000000"/>
          <w:szCs w:val="20"/>
        </w:rPr>
        <w:t>specifies</w:t>
      </w:r>
      <w:r w:rsidR="009F3395">
        <w:rPr>
          <w:rFonts w:ascii="Times New Roman" w:hAnsi="Times New Roman" w:cs="Times New Roman"/>
          <w:color w:val="000000"/>
          <w:szCs w:val="20"/>
        </w:rPr>
        <w:t>s that no benefit will be payable unless:</w:t>
      </w:r>
    </w:p>
    <w:p w:rsidR="009F3395" w:rsidRDefault="009F3395" w:rsidP="00EE0138">
      <w:pPr>
        <w:numPr>
          <w:ilvl w:val="0"/>
          <w:numId w:val="9"/>
        </w:numPr>
        <w:ind w:left="700" w:hanging="600"/>
        <w:rPr>
          <w:color w:val="000000"/>
          <w:sz w:val="24"/>
        </w:rPr>
      </w:pPr>
      <w:r>
        <w:rPr>
          <w:color w:val="000000"/>
          <w:sz w:val="24"/>
        </w:rPr>
        <w:t xml:space="preserve">the applicant’s Tax File Number (TFN) </w:t>
      </w:r>
      <w:smartTag w:uri="urn:schemas-microsoft-com:office:smarttags" w:element="PersonName">
        <w:r>
          <w:rPr>
            <w:color w:val="000000"/>
            <w:sz w:val="24"/>
          </w:rPr>
          <w:t>is</w:t>
        </w:r>
      </w:smartTag>
      <w:r>
        <w:rPr>
          <w:color w:val="000000"/>
          <w:sz w:val="24"/>
        </w:rPr>
        <w:t xml:space="preserve"> provided, and</w:t>
      </w:r>
    </w:p>
    <w:p w:rsidR="009F3395" w:rsidRDefault="009F3395" w:rsidP="00EE0138">
      <w:pPr>
        <w:numPr>
          <w:ilvl w:val="0"/>
          <w:numId w:val="9"/>
        </w:numPr>
        <w:ind w:left="700" w:hanging="600"/>
        <w:rPr>
          <w:color w:val="000000"/>
          <w:sz w:val="24"/>
        </w:rPr>
      </w:pPr>
      <w:r>
        <w:rPr>
          <w:color w:val="000000"/>
          <w:sz w:val="24"/>
        </w:rPr>
        <w:t xml:space="preserve">if the applicant has a </w:t>
      </w:r>
      <w:r w:rsidR="00302EC7" w:rsidRPr="00302EC7">
        <w:rPr>
          <w:b/>
          <w:color w:val="000000"/>
          <w:sz w:val="24"/>
        </w:rPr>
        <w:t>partner</w:t>
      </w:r>
      <w:r>
        <w:rPr>
          <w:color w:val="000000"/>
          <w:sz w:val="24"/>
        </w:rPr>
        <w:t xml:space="preserve"> whose income </w:t>
      </w:r>
      <w:smartTag w:uri="urn:schemas-microsoft-com:office:smarttags" w:element="PersonName">
        <w:r>
          <w:rPr>
            <w:color w:val="000000"/>
            <w:sz w:val="24"/>
          </w:rPr>
          <w:t>is</w:t>
        </w:r>
      </w:smartTag>
      <w:r>
        <w:rPr>
          <w:color w:val="000000"/>
          <w:sz w:val="24"/>
        </w:rPr>
        <w:t xml:space="preserve"> taken into account in calculating the Additional Boarding Allowance payable, the TFN of the applicant’s </w:t>
      </w:r>
      <w:r w:rsidR="00302EC7" w:rsidRPr="00076473">
        <w:rPr>
          <w:color w:val="000000"/>
          <w:sz w:val="24"/>
        </w:rPr>
        <w:t>partner</w:t>
      </w:r>
      <w:r>
        <w:rPr>
          <w:color w:val="000000"/>
          <w:sz w:val="24"/>
        </w:rPr>
        <w:t xml:space="preserve"> </w:t>
      </w:r>
      <w:smartTag w:uri="urn:schemas-microsoft-com:office:smarttags" w:element="PersonName">
        <w:r>
          <w:rPr>
            <w:color w:val="000000"/>
            <w:sz w:val="24"/>
          </w:rPr>
          <w:t>is</w:t>
        </w:r>
      </w:smartTag>
      <w:r>
        <w:rPr>
          <w:color w:val="000000"/>
          <w:sz w:val="24"/>
        </w:rPr>
        <w:t xml:space="preserve"> also provided.</w:t>
      </w:r>
    </w:p>
    <w:p w:rsidR="009F3395" w:rsidRDefault="009F3395">
      <w:pPr>
        <w:rPr>
          <w:color w:val="000000"/>
          <w:sz w:val="24"/>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the applicant and/or applicant’s </w:t>
      </w:r>
      <w:r w:rsidR="00302EC7" w:rsidRPr="00076473">
        <w:rPr>
          <w:rFonts w:ascii="Times New Roman" w:hAnsi="Times New Roman" w:cs="Times New Roman"/>
          <w:color w:val="000000"/>
          <w:szCs w:val="20"/>
        </w:rPr>
        <w:t>partner</w:t>
      </w:r>
      <w:r>
        <w:rPr>
          <w:rFonts w:ascii="Times New Roman" w:hAnsi="Times New Roman" w:cs="Times New Roman"/>
          <w:color w:val="000000"/>
          <w:szCs w:val="20"/>
        </w:rPr>
        <w:t xml:space="preserve"> does not have or cannot provide their TFN a ‘TFN Application/Enquiry Form’ can be lodged with </w:t>
      </w:r>
      <w:r w:rsidR="00F73E0B" w:rsidRPr="00F73E0B">
        <w:rPr>
          <w:rFonts w:ascii="Times New Roman" w:hAnsi="Times New Roman" w:cs="Times New Roman"/>
          <w:b/>
          <w:color w:val="000000"/>
          <w:szCs w:val="20"/>
        </w:rPr>
        <w:t>Centrelink</w:t>
      </w:r>
      <w:r>
        <w:rPr>
          <w:rFonts w:ascii="Times New Roman" w:hAnsi="Times New Roman" w:cs="Times New Roman"/>
          <w:color w:val="000000"/>
          <w:szCs w:val="20"/>
        </w:rPr>
        <w:t> (see </w:t>
      </w:r>
      <w:hyperlink w:anchor="_1.3.4_TFN_Application_/ Enquiry for" w:history="1">
        <w:r w:rsidRPr="00125435">
          <w:rPr>
            <w:rStyle w:val="Hyperlink"/>
            <w:rFonts w:ascii="Times New Roman" w:hAnsi="Times New Roman" w:cs="Times New Roman"/>
            <w:szCs w:val="20"/>
          </w:rPr>
          <w:t>1.3.4</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0" w:name="_1.3.4_TFN_Application_/ Enquiry for"/>
      <w:bookmarkStart w:id="41" w:name="_Toc122927047"/>
      <w:bookmarkEnd w:id="40"/>
      <w:r>
        <w:rPr>
          <w:rFonts w:ascii="Times New Roman" w:hAnsi="Times New Roman" w:cs="Times New Roman"/>
          <w:color w:val="000000"/>
          <w:sz w:val="24"/>
          <w:szCs w:val="32"/>
        </w:rPr>
        <w:t>1.3.4 TFN Application / Enquiry forms</w:t>
      </w:r>
      <w:bookmarkEnd w:id="4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lastRenderedPageBreak/>
        <w:t xml:space="preserve">An application for a TFN may be lodged with </w:t>
      </w:r>
      <w:r w:rsidR="00F73E0B" w:rsidRPr="00F73E0B">
        <w:rPr>
          <w:rFonts w:ascii="Times New Roman" w:hAnsi="Times New Roman" w:cs="Times New Roman"/>
          <w:b/>
          <w:color w:val="000000"/>
          <w:szCs w:val="20"/>
        </w:rPr>
        <w:t>Centrelink</w:t>
      </w:r>
      <w:r>
        <w:rPr>
          <w:rFonts w:ascii="Times New Roman" w:hAnsi="Times New Roman" w:cs="Times New Roman"/>
          <w:color w:val="000000"/>
          <w:szCs w:val="20"/>
        </w:rPr>
        <w:t xml:space="preserve"> using a ‘Tax File Number Application/Enquiry’ form and accompanied by Proof of Identity (POI) documents acceptable to the </w:t>
      </w:r>
      <w:r w:rsidR="00283289" w:rsidRPr="00B1319F">
        <w:rPr>
          <w:rFonts w:ascii="Times New Roman" w:hAnsi="Times New Roman" w:cs="Times New Roman"/>
          <w:color w:val="000000"/>
          <w:szCs w:val="20"/>
        </w:rPr>
        <w:t>Australia</w:t>
      </w:r>
      <w:r w:rsidRPr="00B1319F">
        <w:rPr>
          <w:rFonts w:ascii="Times New Roman" w:hAnsi="Times New Roman" w:cs="Times New Roman"/>
          <w:color w:val="000000"/>
          <w:szCs w:val="20"/>
        </w:rPr>
        <w:t>n</w:t>
      </w:r>
      <w:r>
        <w:rPr>
          <w:rFonts w:ascii="Times New Roman" w:hAnsi="Times New Roman" w:cs="Times New Roman"/>
          <w:color w:val="000000"/>
          <w:szCs w:val="20"/>
        </w:rPr>
        <w:t xml:space="preserve"> Taxation Office (ATO).</w:t>
      </w:r>
    </w:p>
    <w:p w:rsidR="009F3395" w:rsidRDefault="009F3395" w:rsidP="00961AFD">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 completed form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lodged with </w:t>
      </w:r>
      <w:r w:rsidR="00F73E0B" w:rsidRPr="00076473">
        <w:rPr>
          <w:rFonts w:ascii="Times New Roman" w:hAnsi="Times New Roman" w:cs="Times New Roman"/>
          <w:color w:val="000000"/>
          <w:szCs w:val="20"/>
        </w:rPr>
        <w:t>Centrelink</w:t>
      </w:r>
      <w:r>
        <w:rPr>
          <w:rFonts w:ascii="Times New Roman" w:hAnsi="Times New Roman" w:cs="Times New Roman"/>
          <w:color w:val="000000"/>
          <w:szCs w:val="20"/>
        </w:rPr>
        <w:t>,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may be regarded as the person having supplied details of 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or her TFN.  Alternatively, applications for TFNs may be lodged at regional </w:t>
      </w:r>
      <w:r w:rsidR="00283289" w:rsidRPr="00B1319F">
        <w:rPr>
          <w:rFonts w:ascii="Times New Roman" w:hAnsi="Times New Roman" w:cs="Times New Roman"/>
          <w:color w:val="000000"/>
          <w:szCs w:val="20"/>
        </w:rPr>
        <w:t>Australia</w:t>
      </w:r>
      <w:r w:rsidRPr="00B1319F">
        <w:rPr>
          <w:rFonts w:ascii="Times New Roman" w:hAnsi="Times New Roman" w:cs="Times New Roman"/>
          <w:color w:val="000000"/>
          <w:szCs w:val="20"/>
        </w:rPr>
        <w:t>n</w:t>
      </w:r>
      <w:r>
        <w:rPr>
          <w:rFonts w:ascii="Times New Roman" w:hAnsi="Times New Roman" w:cs="Times New Roman"/>
          <w:color w:val="000000"/>
          <w:szCs w:val="20"/>
        </w:rPr>
        <w:t xml:space="preserve"> Taxation Offices.</w:t>
      </w:r>
    </w:p>
    <w:p w:rsidR="00CB54CF" w:rsidRDefault="00CB54CF">
      <w:pPr>
        <w:pStyle w:val="Heading3"/>
        <w:spacing w:before="0" w:beforeAutospacing="0" w:after="0" w:afterAutospacing="0"/>
        <w:ind w:left="100"/>
        <w:rPr>
          <w:rFonts w:ascii="Times New Roman" w:hAnsi="Times New Roman" w:cs="Times New Roman"/>
          <w:color w:val="000000"/>
          <w:sz w:val="24"/>
          <w:szCs w:val="32"/>
        </w:rPr>
      </w:pPr>
      <w:bookmarkStart w:id="42" w:name="_1.3.5_TFN_exemptions"/>
      <w:bookmarkEnd w:id="42"/>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3" w:name="_Toc122927048"/>
      <w:r>
        <w:rPr>
          <w:rFonts w:ascii="Times New Roman" w:hAnsi="Times New Roman" w:cs="Times New Roman"/>
          <w:color w:val="000000"/>
          <w:sz w:val="24"/>
          <w:szCs w:val="32"/>
        </w:rPr>
        <w:t>1.3.5 TFN exemptions</w:t>
      </w:r>
      <w:bookmarkEnd w:id="4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applicant or applicant's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exempt from providing a TFN where: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EE0138">
      <w:pPr>
        <w:numPr>
          <w:ilvl w:val="0"/>
          <w:numId w:val="10"/>
        </w:numPr>
        <w:ind w:left="700" w:hanging="600"/>
        <w:rPr>
          <w:color w:val="000000"/>
          <w:sz w:val="24"/>
        </w:rPr>
      </w:pPr>
      <w:r>
        <w:rPr>
          <w:color w:val="000000"/>
          <w:sz w:val="24"/>
        </w:rPr>
        <w:t>he/she receives a social security or DVA pension or benefit (</w:t>
      </w:r>
      <w:r w:rsidR="00125435">
        <w:rPr>
          <w:color w:val="000000"/>
          <w:sz w:val="24"/>
        </w:rPr>
        <w:t>i.e.</w:t>
      </w:r>
      <w:r>
        <w:rPr>
          <w:color w:val="000000"/>
          <w:sz w:val="24"/>
        </w:rPr>
        <w:t xml:space="preserve"> a social security age pension, d</w:t>
      </w:r>
      <w:smartTag w:uri="urn:schemas-microsoft-com:office:smarttags" w:element="PersonName">
        <w:r>
          <w:rPr>
            <w:color w:val="000000"/>
            <w:sz w:val="24"/>
          </w:rPr>
          <w:t>is</w:t>
        </w:r>
      </w:smartTag>
      <w:r>
        <w:rPr>
          <w:color w:val="000000"/>
          <w:sz w:val="24"/>
        </w:rPr>
        <w:t xml:space="preserve">ability support pension, wife pension, carer pension, pension parenting payment (single), widow B pension, special needs pension or special benefit; or a pension under Part III of the </w:t>
      </w:r>
      <w:r w:rsidRPr="002D6DDC">
        <w:rPr>
          <w:i/>
          <w:color w:val="000000"/>
          <w:sz w:val="24"/>
        </w:rPr>
        <w:t xml:space="preserve">Veterans’ Entitlements </w:t>
      </w:r>
      <w:r w:rsidR="00F73E0B" w:rsidRPr="002D6DDC">
        <w:rPr>
          <w:i/>
          <w:color w:val="000000"/>
          <w:sz w:val="24"/>
        </w:rPr>
        <w:t>Act</w:t>
      </w:r>
      <w:r w:rsidR="002D6DDC" w:rsidRPr="002D6DDC">
        <w:rPr>
          <w:i/>
          <w:color w:val="000000"/>
          <w:sz w:val="24"/>
        </w:rPr>
        <w:t>, 1986</w:t>
      </w:r>
      <w:r>
        <w:rPr>
          <w:color w:val="000000"/>
          <w:sz w:val="24"/>
        </w:rPr>
        <w:t>);</w:t>
      </w:r>
    </w:p>
    <w:p w:rsidR="009F3395" w:rsidRDefault="009F3395" w:rsidP="00EE0138">
      <w:pPr>
        <w:numPr>
          <w:ilvl w:val="0"/>
          <w:numId w:val="10"/>
        </w:numPr>
        <w:ind w:left="700" w:hanging="600"/>
        <w:rPr>
          <w:color w:val="000000"/>
          <w:sz w:val="24"/>
        </w:rPr>
      </w:pPr>
      <w:r>
        <w:rPr>
          <w:color w:val="000000"/>
          <w:sz w:val="24"/>
        </w:rPr>
        <w:t>a charitable organ</w:t>
      </w:r>
      <w:smartTag w:uri="urn:schemas-microsoft-com:office:smarttags" w:element="PersonName">
        <w:r>
          <w:rPr>
            <w:color w:val="000000"/>
            <w:sz w:val="24"/>
          </w:rPr>
          <w:t>is</w:t>
        </w:r>
      </w:smartTag>
      <w:r>
        <w:rPr>
          <w:color w:val="000000"/>
          <w:sz w:val="24"/>
        </w:rPr>
        <w:t xml:space="preserve">ation </w:t>
      </w:r>
      <w:smartTag w:uri="urn:schemas-microsoft-com:office:smarttags" w:element="PersonName">
        <w:r>
          <w:rPr>
            <w:color w:val="000000"/>
            <w:sz w:val="24"/>
          </w:rPr>
          <w:t>is</w:t>
        </w:r>
      </w:smartTag>
      <w:r>
        <w:rPr>
          <w:color w:val="000000"/>
          <w:sz w:val="24"/>
        </w:rPr>
        <w:t xml:space="preserve"> applying on behalf of a </w:t>
      </w:r>
      <w:r w:rsidR="009B0027" w:rsidRPr="009B0027">
        <w:rPr>
          <w:b/>
          <w:color w:val="000000"/>
          <w:sz w:val="24"/>
        </w:rPr>
        <w:t>student</w:t>
      </w:r>
      <w:r>
        <w:rPr>
          <w:color w:val="000000"/>
          <w:sz w:val="24"/>
        </w:rPr>
        <w:t xml:space="preserve"> (a tax exempt TFN should be supplied if possible);</w:t>
      </w:r>
    </w:p>
    <w:p w:rsidR="009F3395" w:rsidRPr="00076473" w:rsidRDefault="009F3395" w:rsidP="00EE0138">
      <w:pPr>
        <w:numPr>
          <w:ilvl w:val="0"/>
          <w:numId w:val="10"/>
        </w:numPr>
        <w:ind w:left="700" w:hanging="600"/>
        <w:rPr>
          <w:color w:val="000000"/>
          <w:sz w:val="24"/>
        </w:rPr>
      </w:pPr>
      <w:r>
        <w:rPr>
          <w:color w:val="000000"/>
          <w:sz w:val="24"/>
        </w:rPr>
        <w:t xml:space="preserve">the death of the applicant or their </w:t>
      </w:r>
      <w:r w:rsidR="00302EC7" w:rsidRPr="00076473">
        <w:rPr>
          <w:color w:val="000000"/>
          <w:sz w:val="24"/>
        </w:rPr>
        <w:t>partner</w:t>
      </w:r>
      <w:r w:rsidRPr="00076473">
        <w:rPr>
          <w:color w:val="000000"/>
          <w:sz w:val="24"/>
        </w:rPr>
        <w:t xml:space="preserve"> makes that person’s TFN no longer relevant to the </w:t>
      </w:r>
      <w:r w:rsidR="009B0027" w:rsidRPr="00076473">
        <w:rPr>
          <w:color w:val="000000"/>
          <w:sz w:val="24"/>
        </w:rPr>
        <w:t>student</w:t>
      </w:r>
      <w:r w:rsidRPr="00076473">
        <w:rPr>
          <w:color w:val="000000"/>
          <w:sz w:val="24"/>
        </w:rPr>
        <w:t>’s eligibility;</w:t>
      </w:r>
    </w:p>
    <w:p w:rsidR="009F3395" w:rsidRDefault="009F3395" w:rsidP="00EE0138">
      <w:pPr>
        <w:numPr>
          <w:ilvl w:val="0"/>
          <w:numId w:val="10"/>
        </w:numPr>
        <w:ind w:left="700" w:hanging="600"/>
        <w:rPr>
          <w:color w:val="000000"/>
          <w:sz w:val="24"/>
        </w:rPr>
      </w:pPr>
      <w:r>
        <w:rPr>
          <w:color w:val="000000"/>
          <w:sz w:val="24"/>
        </w:rPr>
        <w:t xml:space="preserve">the physical safety of the applicant or their </w:t>
      </w:r>
      <w:r w:rsidR="00302EC7" w:rsidRPr="00076473">
        <w:rPr>
          <w:color w:val="000000"/>
          <w:sz w:val="24"/>
        </w:rPr>
        <w:t>partner</w:t>
      </w:r>
      <w:r>
        <w:rPr>
          <w:color w:val="000000"/>
          <w:sz w:val="24"/>
        </w:rPr>
        <w:t xml:space="preserve"> </w:t>
      </w:r>
      <w:smartTag w:uri="urn:schemas-microsoft-com:office:smarttags" w:element="PersonName">
        <w:r>
          <w:rPr>
            <w:color w:val="000000"/>
            <w:sz w:val="24"/>
          </w:rPr>
          <w:t>is</w:t>
        </w:r>
      </w:smartTag>
      <w:r>
        <w:rPr>
          <w:color w:val="000000"/>
          <w:sz w:val="24"/>
        </w:rPr>
        <w:t xml:space="preserve"> at r</w:t>
      </w:r>
      <w:smartTag w:uri="urn:schemas-microsoft-com:office:smarttags" w:element="PersonName">
        <w:r>
          <w:rPr>
            <w:color w:val="000000"/>
            <w:sz w:val="24"/>
          </w:rPr>
          <w:t>is</w:t>
        </w:r>
      </w:smartTag>
      <w:r>
        <w:rPr>
          <w:color w:val="000000"/>
          <w:sz w:val="24"/>
        </w:rPr>
        <w:t>k from another person and d</w:t>
      </w:r>
      <w:smartTag w:uri="urn:schemas-microsoft-com:office:smarttags" w:element="PersonName">
        <w:r>
          <w:rPr>
            <w:color w:val="000000"/>
            <w:sz w:val="24"/>
          </w:rPr>
          <w:t>is</w:t>
        </w:r>
      </w:smartTag>
      <w:r>
        <w:rPr>
          <w:color w:val="000000"/>
          <w:sz w:val="24"/>
        </w:rPr>
        <w:t>closure of the TFN could increase the r</w:t>
      </w:r>
      <w:smartTag w:uri="urn:schemas-microsoft-com:office:smarttags" w:element="PersonName">
        <w:r>
          <w:rPr>
            <w:color w:val="000000"/>
            <w:sz w:val="24"/>
          </w:rPr>
          <w:t>is</w:t>
        </w:r>
      </w:smartTag>
      <w:r>
        <w:rPr>
          <w:color w:val="000000"/>
          <w:sz w:val="24"/>
        </w:rPr>
        <w:t>k; or</w:t>
      </w:r>
    </w:p>
    <w:p w:rsidR="009F3395" w:rsidRDefault="009F3395" w:rsidP="00EE0138">
      <w:pPr>
        <w:numPr>
          <w:ilvl w:val="0"/>
          <w:numId w:val="10"/>
        </w:numPr>
        <w:ind w:left="700" w:hanging="600"/>
        <w:rPr>
          <w:color w:val="000000"/>
          <w:sz w:val="24"/>
        </w:rPr>
      </w:pPr>
      <w:r>
        <w:rPr>
          <w:color w:val="000000"/>
          <w:sz w:val="24"/>
        </w:rPr>
        <w:t xml:space="preserve">he/she </w:t>
      </w:r>
      <w:smartTag w:uri="urn:schemas-microsoft-com:office:smarttags" w:element="PersonName">
        <w:r>
          <w:rPr>
            <w:color w:val="000000"/>
            <w:sz w:val="24"/>
          </w:rPr>
          <w:t>is</w:t>
        </w:r>
      </w:smartTag>
      <w:r>
        <w:rPr>
          <w:color w:val="000000"/>
          <w:sz w:val="24"/>
        </w:rPr>
        <w:t xml:space="preserve"> resident outside </w:t>
      </w:r>
      <w:smartTag w:uri="urn:schemas-microsoft-com:office:smarttags" w:element="country-region">
        <w:smartTag w:uri="urn:schemas-microsoft-com:office:smarttags" w:element="place">
          <w:r w:rsidR="00283289">
            <w:rPr>
              <w:b/>
              <w:color w:val="000000"/>
              <w:sz w:val="24"/>
            </w:rPr>
            <w:t>Australia</w:t>
          </w:r>
        </w:smartTag>
      </w:smartTag>
      <w:r>
        <w:rPr>
          <w:color w:val="000000"/>
          <w:sz w:val="24"/>
        </w:rPr>
        <w:t xml:space="preserve"> and had no assessable income under the Income Tax Assessment </w:t>
      </w:r>
      <w:r w:rsidR="00F73E0B" w:rsidRPr="00357014">
        <w:rPr>
          <w:color w:val="000000"/>
          <w:sz w:val="24"/>
        </w:rPr>
        <w:t>Act</w:t>
      </w:r>
      <w:r>
        <w:rPr>
          <w:color w:val="000000"/>
          <w:sz w:val="24"/>
        </w:rPr>
        <w:t xml:space="preserve"> 1936 for the period of the income test.</w:t>
      </w:r>
    </w:p>
    <w:p w:rsidR="009F3395" w:rsidRDefault="009F3395">
      <w:pPr>
        <w:pStyle w:val="NormalWeb"/>
        <w:spacing w:before="0" w:beforeAutospacing="0" w:after="0" w:afterAutospacing="0"/>
        <w:ind w:left="700" w:hanging="600"/>
        <w:rPr>
          <w:rFonts w:ascii="Times New Roman" w:hAnsi="Times New Roman" w:cs="Times New Roman"/>
          <w:color w:val="000000"/>
          <w:szCs w:val="20"/>
        </w:rPr>
      </w:pPr>
    </w:p>
    <w:p w:rsidR="009F3395" w:rsidRDefault="009F3395">
      <w:pPr>
        <w:pStyle w:val="NormalWeb"/>
        <w:spacing w:before="0" w:beforeAutospacing="0" w:after="0" w:afterAutospacing="0"/>
        <w:ind w:left="700" w:hanging="600"/>
        <w:rPr>
          <w:rFonts w:ascii="Times New Roman" w:hAnsi="Times New Roman" w:cs="Times New Roman"/>
          <w:color w:val="000000"/>
          <w:szCs w:val="20"/>
        </w:rPr>
      </w:pPr>
      <w:r>
        <w:rPr>
          <w:rFonts w:ascii="Times New Roman" w:hAnsi="Times New Roman" w:cs="Times New Roman"/>
          <w:color w:val="000000"/>
          <w:szCs w:val="20"/>
        </w:rPr>
        <w:t>A temporary exemption also applies where:</w:t>
      </w:r>
    </w:p>
    <w:p w:rsidR="009F3395" w:rsidRPr="00076473" w:rsidRDefault="009F3395" w:rsidP="00EE0138">
      <w:pPr>
        <w:numPr>
          <w:ilvl w:val="0"/>
          <w:numId w:val="11"/>
        </w:numPr>
        <w:ind w:left="700" w:hanging="600"/>
        <w:rPr>
          <w:color w:val="000000"/>
          <w:sz w:val="24"/>
        </w:rPr>
      </w:pPr>
      <w:r>
        <w:rPr>
          <w:color w:val="000000"/>
          <w:sz w:val="24"/>
        </w:rPr>
        <w:t xml:space="preserve">the applicant or their </w:t>
      </w:r>
      <w:r w:rsidR="00302EC7" w:rsidRPr="00076473">
        <w:rPr>
          <w:color w:val="000000"/>
          <w:sz w:val="24"/>
        </w:rPr>
        <w:t>partner</w:t>
      </w:r>
      <w:r w:rsidRPr="00076473">
        <w:rPr>
          <w:color w:val="000000"/>
          <w:sz w:val="24"/>
        </w:rPr>
        <w:t>, has lost all records of their TFN because of fire or flood damage to their home within the 6 months preceding the application for AIC -th</w:t>
      </w:r>
      <w:smartTag w:uri="urn:schemas-microsoft-com:office:smarttags" w:element="PersonName">
        <w:r w:rsidRPr="00076473">
          <w:rPr>
            <w:color w:val="000000"/>
            <w:sz w:val="24"/>
          </w:rPr>
          <w:t>is</w:t>
        </w:r>
      </w:smartTag>
      <w:r w:rsidRPr="00076473">
        <w:rPr>
          <w:color w:val="000000"/>
          <w:sz w:val="24"/>
        </w:rPr>
        <w:t xml:space="preserve"> exemption ceases 6 months after the damage occurred;</w:t>
      </w:r>
    </w:p>
    <w:p w:rsidR="009F3395" w:rsidRDefault="009F3395" w:rsidP="00EE0138">
      <w:pPr>
        <w:numPr>
          <w:ilvl w:val="0"/>
          <w:numId w:val="11"/>
        </w:numPr>
        <w:ind w:left="700" w:hanging="600"/>
        <w:rPr>
          <w:color w:val="000000"/>
          <w:sz w:val="24"/>
        </w:rPr>
      </w:pPr>
      <w:r w:rsidRPr="00076473">
        <w:rPr>
          <w:color w:val="000000"/>
          <w:sz w:val="24"/>
        </w:rPr>
        <w:t xml:space="preserve">the applicant or their </w:t>
      </w:r>
      <w:r w:rsidR="00302EC7" w:rsidRPr="00076473">
        <w:rPr>
          <w:color w:val="000000"/>
          <w:sz w:val="24"/>
        </w:rPr>
        <w:t>partner</w:t>
      </w:r>
      <w:r>
        <w:rPr>
          <w:color w:val="000000"/>
          <w:sz w:val="24"/>
        </w:rPr>
        <w:t xml:space="preserve"> </w:t>
      </w:r>
      <w:smartTag w:uri="urn:schemas-microsoft-com:office:smarttags" w:element="PersonName">
        <w:r>
          <w:rPr>
            <w:color w:val="000000"/>
            <w:sz w:val="24"/>
          </w:rPr>
          <w:t>is</w:t>
        </w:r>
      </w:smartTag>
      <w:r>
        <w:rPr>
          <w:color w:val="000000"/>
          <w:sz w:val="24"/>
        </w:rPr>
        <w:t xml:space="preserve"> an Aboriginal or Torres Strait Islander who </w:t>
      </w:r>
      <w:smartTag w:uri="urn:schemas-microsoft-com:office:smarttags" w:element="PersonName">
        <w:r>
          <w:rPr>
            <w:color w:val="000000"/>
            <w:sz w:val="24"/>
          </w:rPr>
          <w:t>is</w:t>
        </w:r>
      </w:smartTag>
      <w:r>
        <w:rPr>
          <w:color w:val="000000"/>
          <w:sz w:val="24"/>
        </w:rPr>
        <w:t xml:space="preserve"> attending a traditional ceremony at the time of the </w:t>
      </w:r>
      <w:r w:rsidR="007D773E">
        <w:rPr>
          <w:b/>
          <w:color w:val="000000"/>
          <w:sz w:val="24"/>
        </w:rPr>
        <w:t>c</w:t>
      </w:r>
      <w:r w:rsidR="00A71385" w:rsidRPr="00A71385">
        <w:rPr>
          <w:b/>
          <w:color w:val="000000"/>
          <w:sz w:val="24"/>
        </w:rPr>
        <w:t>laim</w:t>
      </w:r>
      <w:r>
        <w:rPr>
          <w:color w:val="000000"/>
          <w:sz w:val="24"/>
        </w:rPr>
        <w:t xml:space="preserve"> lodgement - a TFN must be provided on their return from participation in the ceremony; or</w:t>
      </w:r>
    </w:p>
    <w:p w:rsidR="009F3395" w:rsidRDefault="009F3395" w:rsidP="00EE0138">
      <w:pPr>
        <w:numPr>
          <w:ilvl w:val="0"/>
          <w:numId w:val="11"/>
        </w:numPr>
        <w:ind w:left="700" w:hanging="600"/>
        <w:rPr>
          <w:color w:val="000000"/>
          <w:sz w:val="24"/>
        </w:rPr>
      </w:pPr>
      <w:r>
        <w:rPr>
          <w:color w:val="000000"/>
          <w:sz w:val="24"/>
        </w:rPr>
        <w:t xml:space="preserve">the applicant or their </w:t>
      </w:r>
      <w:r w:rsidR="00302EC7" w:rsidRPr="00076473">
        <w:rPr>
          <w:color w:val="000000"/>
          <w:sz w:val="24"/>
        </w:rPr>
        <w:t>partner</w:t>
      </w:r>
      <w:r w:rsidRPr="00076473">
        <w:rPr>
          <w:color w:val="000000"/>
          <w:sz w:val="24"/>
        </w:rPr>
        <w:t xml:space="preserve"> </w:t>
      </w:r>
      <w:smartTag w:uri="urn:schemas-microsoft-com:office:smarttags" w:element="PersonName">
        <w:r w:rsidRPr="00076473">
          <w:rPr>
            <w:color w:val="000000"/>
            <w:sz w:val="24"/>
          </w:rPr>
          <w:t>is</w:t>
        </w:r>
      </w:smartTag>
      <w:r w:rsidRPr="00076473">
        <w:rPr>
          <w:color w:val="000000"/>
          <w:sz w:val="24"/>
        </w:rPr>
        <w:t xml:space="preserve"> temporarily overseas - a TFN must be provided on their return to </w:t>
      </w:r>
      <w:smartTag w:uri="urn:schemas-microsoft-com:office:smarttags" w:element="country-region">
        <w:smartTag w:uri="urn:schemas-microsoft-com:office:smarttags" w:element="place">
          <w:r w:rsidR="00283289" w:rsidRPr="00076473">
            <w:rPr>
              <w:color w:val="000000"/>
              <w:sz w:val="24"/>
            </w:rPr>
            <w:t>Australia</w:t>
          </w:r>
        </w:smartTag>
      </w:smartTag>
      <w:r>
        <w:rPr>
          <w:color w:val="000000"/>
          <w:sz w:val="24"/>
        </w:rPr>
        <w:t>.</w:t>
      </w:r>
    </w:p>
    <w:p w:rsidR="009F3395" w:rsidRDefault="009F3395">
      <w:pPr>
        <w:ind w:left="100"/>
        <w:rPr>
          <w:color w:val="000000"/>
          <w:sz w:val="24"/>
        </w:rPr>
      </w:pPr>
    </w:p>
    <w:p w:rsidR="009F3395" w:rsidRDefault="009F3395" w:rsidP="00A7138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Under </w:t>
      </w:r>
      <w:r w:rsidR="00EF2F28" w:rsidRPr="00004906">
        <w:rPr>
          <w:rFonts w:ascii="Times New Roman" w:hAnsi="Times New Roman" w:cs="Times New Roman"/>
          <w:iCs/>
          <w:szCs w:val="20"/>
        </w:rPr>
        <w:t>the</w:t>
      </w:r>
      <w:r>
        <w:rPr>
          <w:rFonts w:ascii="Times New Roman" w:hAnsi="Times New Roman" w:cs="Times New Roman"/>
          <w:i/>
          <w:iCs/>
          <w:szCs w:val="20"/>
        </w:rPr>
        <w:t xml:space="preserve"> </w:t>
      </w:r>
      <w:r w:rsidR="00EF2F28" w:rsidRPr="00A71385">
        <w:rPr>
          <w:rFonts w:ascii="Times New Roman" w:hAnsi="Times New Roman" w:cs="Times New Roman"/>
          <w:iCs/>
          <w:szCs w:val="20"/>
        </w:rPr>
        <w:t>Act</w:t>
      </w:r>
      <w:r>
        <w:rPr>
          <w:rFonts w:ascii="Times New Roman" w:hAnsi="Times New Roman" w:cs="Times New Roman"/>
          <w:szCs w:val="20"/>
        </w:rPr>
        <w:t xml:space="preserve"> the applicant’s partner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not required to provide a TFN unless their income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to be taken into account in calculating the rate of Additional Boarding Allowance payable. As a result, the applicant’s partner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not required to provide a TFN where Special Assessment applies (see </w:t>
      </w:r>
      <w:hyperlink w:anchor="_6.4.2_Special_assessment" w:history="1">
        <w:r w:rsidRPr="00125435">
          <w:rPr>
            <w:rStyle w:val="Hyperlink"/>
            <w:rFonts w:ascii="Times New Roman" w:hAnsi="Times New Roman" w:cs="Times New Roman"/>
            <w:b w:val="0"/>
            <w:bCs w:val="0"/>
            <w:szCs w:val="20"/>
          </w:rPr>
          <w:t>6.4.2</w:t>
        </w:r>
      </w:hyperlink>
      <w:r>
        <w:rPr>
          <w:rFonts w:ascii="Times New Roman" w:hAnsi="Times New Roman" w:cs="Times New Roman"/>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4" w:name="_1.3.6_Supporting_evidence_required"/>
      <w:bookmarkStart w:id="45" w:name="_1.3.6_Supporting_evidence"/>
      <w:bookmarkStart w:id="46" w:name="_Toc122927049"/>
      <w:bookmarkEnd w:id="44"/>
      <w:bookmarkEnd w:id="45"/>
      <w:r>
        <w:rPr>
          <w:rFonts w:ascii="Times New Roman" w:hAnsi="Times New Roman" w:cs="Times New Roman"/>
          <w:color w:val="000000"/>
          <w:sz w:val="24"/>
          <w:szCs w:val="32"/>
        </w:rPr>
        <w:t>1.3.6 Supporting evidence required</w:t>
      </w:r>
      <w:bookmarkEnd w:id="4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w:t>
      </w:r>
    </w:p>
    <w:p w:rsidR="009F3395" w:rsidRPr="00CC6421" w:rsidRDefault="009F3395" w:rsidP="00EE0138">
      <w:pPr>
        <w:numPr>
          <w:ilvl w:val="0"/>
          <w:numId w:val="12"/>
        </w:numPr>
        <w:ind w:left="700" w:hanging="600"/>
        <w:rPr>
          <w:color w:val="000000"/>
          <w:sz w:val="24"/>
        </w:rPr>
      </w:pPr>
      <w:r>
        <w:rPr>
          <w:color w:val="000000"/>
          <w:sz w:val="24"/>
        </w:rPr>
        <w:t>th</w:t>
      </w:r>
      <w:smartTag w:uri="urn:schemas-microsoft-com:office:smarttags" w:element="PersonName">
        <w:r>
          <w:rPr>
            <w:color w:val="000000"/>
            <w:sz w:val="24"/>
          </w:rPr>
          <w:t>is</w:t>
        </w:r>
      </w:smartTag>
      <w:r>
        <w:rPr>
          <w:color w:val="000000"/>
          <w:sz w:val="24"/>
        </w:rPr>
        <w:t xml:space="preserve"> </w:t>
      </w:r>
      <w:smartTag w:uri="urn:schemas-microsoft-com:office:smarttags" w:element="PersonName">
        <w:r>
          <w:rPr>
            <w:color w:val="000000"/>
            <w:sz w:val="24"/>
          </w:rPr>
          <w:t>is</w:t>
        </w:r>
      </w:smartTag>
      <w:r>
        <w:rPr>
          <w:color w:val="000000"/>
          <w:sz w:val="24"/>
        </w:rPr>
        <w:t xml:space="preserve"> the first AIC </w:t>
      </w:r>
      <w:r w:rsidR="007D773E">
        <w:rPr>
          <w:b/>
          <w:color w:val="000000"/>
          <w:sz w:val="24"/>
        </w:rPr>
        <w:t>c</w:t>
      </w:r>
      <w:r w:rsidR="00A71385" w:rsidRPr="00A71385">
        <w:rPr>
          <w:b/>
          <w:color w:val="000000"/>
          <w:sz w:val="24"/>
        </w:rPr>
        <w:t>laim</w:t>
      </w:r>
      <w:r>
        <w:rPr>
          <w:color w:val="000000"/>
          <w:sz w:val="24"/>
        </w:rPr>
        <w:t xml:space="preserve"> lodged for the </w:t>
      </w:r>
      <w:r w:rsidR="009B0027" w:rsidRPr="009B0027">
        <w:rPr>
          <w:b/>
          <w:color w:val="000000"/>
          <w:sz w:val="24"/>
        </w:rPr>
        <w:t>student</w:t>
      </w:r>
      <w:r>
        <w:rPr>
          <w:color w:val="000000"/>
          <w:sz w:val="24"/>
        </w:rPr>
        <w:t xml:space="preserve">, proof of age of the </w:t>
      </w:r>
      <w:r w:rsidR="009B0027" w:rsidRPr="00CC6421">
        <w:rPr>
          <w:color w:val="000000"/>
          <w:sz w:val="24"/>
        </w:rPr>
        <w:t>student</w:t>
      </w:r>
      <w:r w:rsidRPr="00CC6421">
        <w:rPr>
          <w:color w:val="000000"/>
          <w:sz w:val="24"/>
        </w:rPr>
        <w:t xml:space="preserve"> </w:t>
      </w:r>
      <w:smartTag w:uri="urn:schemas-microsoft-com:office:smarttags" w:element="PersonName">
        <w:r w:rsidRPr="00CC6421">
          <w:rPr>
            <w:color w:val="000000"/>
            <w:sz w:val="24"/>
          </w:rPr>
          <w:t>is</w:t>
        </w:r>
      </w:smartTag>
      <w:r w:rsidRPr="00CC6421">
        <w:rPr>
          <w:color w:val="000000"/>
          <w:sz w:val="24"/>
        </w:rPr>
        <w:t xml:space="preserve"> required,</w:t>
      </w:r>
      <w:r w:rsidR="006431AA" w:rsidRPr="00CC6421">
        <w:rPr>
          <w:color w:val="000000"/>
          <w:sz w:val="24"/>
        </w:rPr>
        <w:t xml:space="preserve"> unless </w:t>
      </w:r>
      <w:r w:rsidR="00F91F44" w:rsidRPr="00CC6421">
        <w:rPr>
          <w:color w:val="000000"/>
          <w:sz w:val="24"/>
        </w:rPr>
        <w:t>Family</w:t>
      </w:r>
      <w:r w:rsidR="006431AA" w:rsidRPr="00CC6421">
        <w:rPr>
          <w:color w:val="000000"/>
          <w:sz w:val="24"/>
        </w:rPr>
        <w:t xml:space="preserve"> Tax Benefit has been paid for the </w:t>
      </w:r>
      <w:r w:rsidR="009B0027" w:rsidRPr="00CC6421">
        <w:rPr>
          <w:color w:val="000000"/>
          <w:sz w:val="24"/>
        </w:rPr>
        <w:t>student</w:t>
      </w:r>
      <w:r w:rsidR="006431AA" w:rsidRPr="00CC6421">
        <w:rPr>
          <w:color w:val="000000"/>
          <w:sz w:val="24"/>
        </w:rPr>
        <w:t>,</w:t>
      </w:r>
    </w:p>
    <w:p w:rsidR="009F3395" w:rsidRPr="00CC6421" w:rsidRDefault="002D6DDC" w:rsidP="00EE0138">
      <w:pPr>
        <w:numPr>
          <w:ilvl w:val="0"/>
          <w:numId w:val="12"/>
        </w:numPr>
        <w:ind w:left="700" w:hanging="600"/>
        <w:rPr>
          <w:color w:val="000000"/>
          <w:sz w:val="24"/>
        </w:rPr>
      </w:pPr>
      <w:r>
        <w:rPr>
          <w:color w:val="000000"/>
          <w:sz w:val="24"/>
        </w:rPr>
        <w:t xml:space="preserve">either </w:t>
      </w:r>
      <w:r w:rsidR="009F3395" w:rsidRPr="00CC6421">
        <w:rPr>
          <w:color w:val="000000"/>
          <w:sz w:val="24"/>
        </w:rPr>
        <w:t xml:space="preserve">the applicant or the </w:t>
      </w:r>
      <w:r w:rsidR="009B0027" w:rsidRPr="00CC6421">
        <w:rPr>
          <w:color w:val="000000"/>
          <w:sz w:val="24"/>
        </w:rPr>
        <w:t>student</w:t>
      </w:r>
      <w:r w:rsidR="009F3395" w:rsidRPr="00CC6421">
        <w:rPr>
          <w:color w:val="000000"/>
          <w:sz w:val="24"/>
        </w:rPr>
        <w:t xml:space="preserve"> are not an </w:t>
      </w:r>
      <w:r w:rsidR="00283289" w:rsidRPr="00CC6421">
        <w:rPr>
          <w:color w:val="000000"/>
          <w:sz w:val="24"/>
        </w:rPr>
        <w:t>Australia</w:t>
      </w:r>
      <w:r w:rsidR="009F3395" w:rsidRPr="00CC6421">
        <w:rPr>
          <w:color w:val="000000"/>
          <w:sz w:val="24"/>
        </w:rPr>
        <w:t xml:space="preserve">n citizen, evidence of permanent residency </w:t>
      </w:r>
      <w:smartTag w:uri="urn:schemas-microsoft-com:office:smarttags" w:element="PersonName">
        <w:r w:rsidR="009F3395" w:rsidRPr="00CC6421">
          <w:rPr>
            <w:color w:val="000000"/>
            <w:sz w:val="24"/>
          </w:rPr>
          <w:t>is</w:t>
        </w:r>
      </w:smartTag>
      <w:r w:rsidR="009F3395" w:rsidRPr="00CC6421">
        <w:rPr>
          <w:color w:val="000000"/>
          <w:sz w:val="24"/>
        </w:rPr>
        <w:t xml:space="preserve"> required,</w:t>
      </w:r>
    </w:p>
    <w:p w:rsidR="009F3395" w:rsidRPr="00CC6421" w:rsidRDefault="009F3395" w:rsidP="00EE0138">
      <w:pPr>
        <w:numPr>
          <w:ilvl w:val="0"/>
          <w:numId w:val="12"/>
        </w:numPr>
        <w:ind w:left="700" w:hanging="600"/>
        <w:rPr>
          <w:color w:val="000000"/>
          <w:sz w:val="24"/>
        </w:rPr>
      </w:pPr>
      <w:r w:rsidRPr="00CC6421">
        <w:rPr>
          <w:color w:val="000000"/>
          <w:sz w:val="24"/>
        </w:rPr>
        <w:t xml:space="preserve">the </w:t>
      </w:r>
      <w:r w:rsidR="009B0027" w:rsidRPr="00CC6421">
        <w:rPr>
          <w:color w:val="000000"/>
          <w:sz w:val="24"/>
        </w:rPr>
        <w:t>student</w:t>
      </w:r>
      <w:r w:rsidRPr="00CC6421">
        <w:rPr>
          <w:color w:val="000000"/>
          <w:sz w:val="24"/>
        </w:rPr>
        <w:t xml:space="preserve"> </w:t>
      </w:r>
      <w:smartTag w:uri="urn:schemas-microsoft-com:office:smarttags" w:element="PersonName">
        <w:r w:rsidRPr="00CC6421">
          <w:rPr>
            <w:color w:val="000000"/>
            <w:sz w:val="24"/>
          </w:rPr>
          <w:t>is</w:t>
        </w:r>
      </w:smartTag>
      <w:r w:rsidRPr="00CC6421">
        <w:rPr>
          <w:color w:val="000000"/>
          <w:sz w:val="24"/>
        </w:rPr>
        <w:t xml:space="preserve"> </w:t>
      </w:r>
      <w:smartTag w:uri="urn:schemas-microsoft-com:office:smarttags" w:element="PersonName">
        <w:r w:rsidRPr="00CC6421">
          <w:rPr>
            <w:color w:val="000000"/>
            <w:sz w:val="24"/>
          </w:rPr>
          <w:t>is</w:t>
        </w:r>
      </w:smartTag>
      <w:r w:rsidRPr="00CC6421">
        <w:rPr>
          <w:color w:val="000000"/>
          <w:sz w:val="24"/>
        </w:rPr>
        <w:t>olated from schooling for reasons other than d</w:t>
      </w:r>
      <w:smartTag w:uri="urn:schemas-microsoft-com:office:smarttags" w:element="PersonName">
        <w:r w:rsidRPr="00CC6421">
          <w:rPr>
            <w:color w:val="000000"/>
            <w:sz w:val="24"/>
          </w:rPr>
          <w:t>is</w:t>
        </w:r>
      </w:smartTag>
      <w:r w:rsidRPr="00CC6421">
        <w:rPr>
          <w:color w:val="000000"/>
          <w:sz w:val="24"/>
        </w:rPr>
        <w:t>tance or travel time, the applicant may need to provide evidence to support the claim,</w:t>
      </w:r>
    </w:p>
    <w:p w:rsidR="009F3395" w:rsidRDefault="009F3395" w:rsidP="00EE0138">
      <w:pPr>
        <w:numPr>
          <w:ilvl w:val="0"/>
          <w:numId w:val="12"/>
        </w:numPr>
        <w:ind w:left="700" w:hanging="600"/>
        <w:rPr>
          <w:color w:val="000000"/>
          <w:sz w:val="24"/>
        </w:rPr>
      </w:pPr>
      <w:r w:rsidRPr="00CC6421">
        <w:rPr>
          <w:color w:val="000000"/>
          <w:sz w:val="24"/>
        </w:rPr>
        <w:t xml:space="preserve">the </w:t>
      </w:r>
      <w:r w:rsidR="00A71385" w:rsidRPr="00CC6421">
        <w:rPr>
          <w:color w:val="000000"/>
          <w:sz w:val="24"/>
        </w:rPr>
        <w:t>Claim</w:t>
      </w:r>
      <w:r w:rsidRPr="00CC6421">
        <w:rPr>
          <w:color w:val="000000"/>
          <w:sz w:val="24"/>
        </w:rPr>
        <w:t xml:space="preserve"> </w:t>
      </w:r>
      <w:smartTag w:uri="urn:schemas-microsoft-com:office:smarttags" w:element="PersonName">
        <w:r w:rsidRPr="00CC6421">
          <w:rPr>
            <w:color w:val="000000"/>
            <w:sz w:val="24"/>
          </w:rPr>
          <w:t>is</w:t>
        </w:r>
      </w:smartTag>
      <w:r w:rsidRPr="00CC6421">
        <w:rPr>
          <w:color w:val="000000"/>
          <w:sz w:val="24"/>
        </w:rPr>
        <w:t xml:space="preserve"> for the income-tested Additional Boarding Allowance,</w:t>
      </w:r>
      <w:r>
        <w:rPr>
          <w:color w:val="000000"/>
          <w:sz w:val="24"/>
        </w:rPr>
        <w:t xml:space="preserve"> proof of income may be required.</w:t>
      </w:r>
    </w:p>
    <w:p w:rsidR="00EE12EB" w:rsidRDefault="00EE12EB">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7" w:name="_1.3.7_Claim_form_closing date"/>
      <w:bookmarkStart w:id="48" w:name="_Toc122927050"/>
      <w:bookmarkEnd w:id="47"/>
      <w:r>
        <w:rPr>
          <w:rFonts w:ascii="Times New Roman" w:hAnsi="Times New Roman" w:cs="Times New Roman"/>
          <w:color w:val="000000"/>
          <w:sz w:val="24"/>
          <w:szCs w:val="32"/>
        </w:rPr>
        <w:t xml:space="preserve">1.3.7 </w:t>
      </w:r>
      <w:r w:rsidR="00A71385" w:rsidRPr="00A71385">
        <w:rPr>
          <w:rFonts w:ascii="Times New Roman" w:hAnsi="Times New Roman" w:cs="Times New Roman"/>
          <w:color w:val="000000"/>
          <w:sz w:val="24"/>
          <w:szCs w:val="32"/>
        </w:rPr>
        <w:t>Claim</w:t>
      </w:r>
      <w:r>
        <w:rPr>
          <w:rFonts w:ascii="Times New Roman" w:hAnsi="Times New Roman" w:cs="Times New Roman"/>
          <w:color w:val="000000"/>
          <w:sz w:val="24"/>
          <w:szCs w:val="32"/>
        </w:rPr>
        <w:t xml:space="preserve"> closing date</w:t>
      </w:r>
      <w:bookmarkEnd w:id="4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F91F44">
      <w:pPr>
        <w:pStyle w:val="NormalWeb"/>
        <w:spacing w:before="0" w:beforeAutospacing="0" w:after="0" w:afterAutospacing="0"/>
        <w:ind w:left="100"/>
        <w:rPr>
          <w:rFonts w:ascii="Times New Roman" w:hAnsi="Times New Roman" w:cs="Times New Roman"/>
          <w:color w:val="000000"/>
          <w:szCs w:val="20"/>
        </w:rPr>
      </w:pPr>
      <w:r w:rsidRPr="00F91F44">
        <w:rPr>
          <w:rFonts w:ascii="Times New Roman" w:hAnsi="Times New Roman" w:cs="Times New Roman"/>
          <w:b/>
          <w:color w:val="000000"/>
          <w:szCs w:val="20"/>
        </w:rPr>
        <w:lastRenderedPageBreak/>
        <w:t>Claims</w:t>
      </w:r>
      <w:r w:rsidR="009F3395">
        <w:rPr>
          <w:rFonts w:ascii="Times New Roman" w:hAnsi="Times New Roman" w:cs="Times New Roman"/>
          <w:color w:val="000000"/>
          <w:szCs w:val="20"/>
        </w:rPr>
        <w:t xml:space="preserve"> must be lodged by 31 December of the year for which ass</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tance </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sought in order to be considered, unless there has been an intent to claim reg</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tered by </w:t>
      </w:r>
      <w:r w:rsidR="00F73E0B" w:rsidRPr="00F73E0B">
        <w:rPr>
          <w:rFonts w:ascii="Times New Roman" w:hAnsi="Times New Roman" w:cs="Times New Roman"/>
          <w:b/>
          <w:color w:val="000000"/>
          <w:szCs w:val="20"/>
        </w:rPr>
        <w:t>Centrelink</w:t>
      </w:r>
      <w:r w:rsidR="009F3395">
        <w:rPr>
          <w:rFonts w:ascii="Times New Roman" w:hAnsi="Times New Roman" w:cs="Times New Roman"/>
          <w:color w:val="000000"/>
          <w:szCs w:val="20"/>
        </w:rPr>
        <w:t xml:space="preserve"> by that date. (See below, </w:t>
      </w:r>
      <w:hyperlink w:anchor="_2.4.1_Lodgement_of_Claim form" w:history="1">
        <w:r w:rsidR="009F3395" w:rsidRPr="00C94638">
          <w:rPr>
            <w:rStyle w:val="Hyperlink"/>
            <w:rFonts w:ascii="Times New Roman" w:hAnsi="Times New Roman" w:cs="Times New Roman"/>
            <w:szCs w:val="20"/>
          </w:rPr>
          <w:t>2.</w:t>
        </w:r>
        <w:r w:rsidR="009F3395" w:rsidRPr="00C94638">
          <w:rPr>
            <w:rStyle w:val="Hyperlink"/>
            <w:rFonts w:ascii="Times New Roman" w:hAnsi="Times New Roman" w:cs="Times New Roman"/>
            <w:szCs w:val="20"/>
          </w:rPr>
          <w:t>4</w:t>
        </w:r>
        <w:r w:rsidR="009F3395" w:rsidRPr="00C94638">
          <w:rPr>
            <w:rStyle w:val="Hyperlink"/>
            <w:rFonts w:ascii="Times New Roman" w:hAnsi="Times New Roman" w:cs="Times New Roman"/>
            <w:szCs w:val="20"/>
          </w:rPr>
          <w:t>.1</w:t>
        </w:r>
      </w:hyperlink>
      <w:r w:rsidR="009F3395">
        <w:rPr>
          <w:rFonts w:ascii="Times New Roman" w:hAnsi="Times New Roman" w:cs="Times New Roman"/>
          <w:color w:val="000000"/>
          <w:szCs w:val="20"/>
        </w:rPr>
        <w:t xml:space="preserve"> and </w:t>
      </w:r>
      <w:hyperlink w:anchor="_2.4.2_Late_lodgement_concession" w:history="1">
        <w:r w:rsidR="009F3395" w:rsidRPr="00125435">
          <w:rPr>
            <w:rStyle w:val="Hyperlink"/>
            <w:rFonts w:ascii="Times New Roman" w:hAnsi="Times New Roman" w:cs="Times New Roman"/>
            <w:szCs w:val="20"/>
          </w:rPr>
          <w:t>2.4.2</w:t>
        </w:r>
      </w:hyperlink>
      <w:r w:rsidR="009F3395">
        <w:rPr>
          <w:rFonts w:ascii="Times New Roman" w:hAnsi="Times New Roman" w:cs="Times New Roman"/>
          <w:color w:val="000000"/>
          <w:szCs w:val="20"/>
        </w:rPr>
        <w:t xml:space="preserve"> regarding intent to claim; see </w:t>
      </w:r>
      <w:hyperlink w:anchor="_2.4.1_Lodgement_of_Claim form" w:history="1">
        <w:r w:rsidR="009F3395" w:rsidRPr="00125435">
          <w:rPr>
            <w:rStyle w:val="Hyperlink"/>
            <w:rFonts w:ascii="Times New Roman" w:hAnsi="Times New Roman" w:cs="Times New Roman"/>
            <w:szCs w:val="20"/>
          </w:rPr>
          <w:t>2.4.1</w:t>
        </w:r>
      </w:hyperlink>
      <w:r w:rsidR="009F3395">
        <w:rPr>
          <w:rFonts w:ascii="Times New Roman" w:hAnsi="Times New Roman" w:cs="Times New Roman"/>
          <w:color w:val="000000"/>
          <w:szCs w:val="20"/>
        </w:rPr>
        <w:t xml:space="preserve"> regarding the cut-off for back payment to 1 January).</w:t>
      </w:r>
    </w:p>
    <w:p w:rsidR="00E82942" w:rsidRDefault="00E82942">
      <w:pPr>
        <w:pStyle w:val="NormalWeb"/>
        <w:spacing w:before="0" w:beforeAutospacing="0" w:after="0" w:afterAutospacing="0"/>
        <w:ind w:left="100"/>
        <w:rPr>
          <w:rFonts w:ascii="Times New Roman" w:hAnsi="Times New Roman" w:cs="Times New Roman"/>
          <w:color w:val="000000"/>
          <w:szCs w:val="20"/>
        </w:rPr>
      </w:pPr>
    </w:p>
    <w:p w:rsidR="009F3395" w:rsidRPr="00CC6421"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intent to claim (or reclaim) </w:t>
      </w:r>
      <w:r w:rsidRPr="00CC6421">
        <w:rPr>
          <w:rFonts w:ascii="Times New Roman" w:hAnsi="Times New Roman" w:cs="Times New Roman"/>
          <w:color w:val="000000"/>
          <w:szCs w:val="20"/>
        </w:rPr>
        <w:t>AIC can be reg</w:t>
      </w:r>
      <w:smartTag w:uri="urn:schemas-microsoft-com:office:smarttags" w:element="PersonName">
        <w:r w:rsidRPr="00CC6421">
          <w:rPr>
            <w:rFonts w:ascii="Times New Roman" w:hAnsi="Times New Roman" w:cs="Times New Roman"/>
            <w:color w:val="000000"/>
            <w:szCs w:val="20"/>
          </w:rPr>
          <w:t>is</w:t>
        </w:r>
      </w:smartTag>
      <w:r w:rsidRPr="00CC6421">
        <w:rPr>
          <w:rFonts w:ascii="Times New Roman" w:hAnsi="Times New Roman" w:cs="Times New Roman"/>
          <w:color w:val="000000"/>
          <w:szCs w:val="20"/>
        </w:rPr>
        <w:t xml:space="preserve">tered by the applicant contacting </w:t>
      </w:r>
      <w:r w:rsidR="00F73E0B" w:rsidRPr="00CC6421">
        <w:rPr>
          <w:rFonts w:ascii="Times New Roman" w:hAnsi="Times New Roman" w:cs="Times New Roman"/>
          <w:color w:val="000000"/>
          <w:szCs w:val="20"/>
        </w:rPr>
        <w:t>Centrelink</w:t>
      </w:r>
      <w:r w:rsidRPr="00CC6421">
        <w:rPr>
          <w:rFonts w:ascii="Times New Roman" w:hAnsi="Times New Roman" w:cs="Times New Roman"/>
          <w:color w:val="000000"/>
          <w:szCs w:val="20"/>
        </w:rPr>
        <w:t xml:space="preserve"> by phone, in person, by post or fax.  For the date of that contact to be accepted as the date of claim, </w:t>
      </w:r>
      <w:r w:rsidR="00FB7B17" w:rsidRPr="00CC6421">
        <w:rPr>
          <w:rFonts w:ascii="Times New Roman" w:hAnsi="Times New Roman" w:cs="Times New Roman"/>
          <w:color w:val="000000"/>
          <w:szCs w:val="20"/>
        </w:rPr>
        <w:t>a</w:t>
      </w:r>
      <w:r w:rsidRPr="00CC6421">
        <w:rPr>
          <w:rFonts w:ascii="Times New Roman" w:hAnsi="Times New Roman" w:cs="Times New Roman"/>
          <w:color w:val="000000"/>
          <w:szCs w:val="20"/>
        </w:rPr>
        <w:t xml:space="preserve"> </w:t>
      </w:r>
      <w:r w:rsidR="00A71385" w:rsidRPr="00CC6421">
        <w:rPr>
          <w:rFonts w:ascii="Times New Roman" w:hAnsi="Times New Roman" w:cs="Times New Roman"/>
          <w:color w:val="000000"/>
          <w:szCs w:val="20"/>
        </w:rPr>
        <w:t>Claim</w:t>
      </w:r>
      <w:r w:rsidRPr="00CC6421">
        <w:rPr>
          <w:rFonts w:ascii="Times New Roman" w:hAnsi="Times New Roman" w:cs="Times New Roman"/>
          <w:color w:val="000000"/>
          <w:szCs w:val="20"/>
        </w:rPr>
        <w:t xml:space="preserve"> must be lodged at a </w:t>
      </w:r>
      <w:r w:rsidR="00F73E0B" w:rsidRPr="00CC6421">
        <w:rPr>
          <w:rFonts w:ascii="Times New Roman" w:hAnsi="Times New Roman" w:cs="Times New Roman"/>
          <w:color w:val="000000"/>
          <w:szCs w:val="20"/>
        </w:rPr>
        <w:t>Centrelink</w:t>
      </w:r>
      <w:r w:rsidRPr="00CC6421">
        <w:rPr>
          <w:rFonts w:ascii="Times New Roman" w:hAnsi="Times New Roman" w:cs="Times New Roman"/>
          <w:color w:val="000000"/>
          <w:szCs w:val="20"/>
        </w:rPr>
        <w:t xml:space="preserve"> office within 13 weeks</w:t>
      </w:r>
      <w:r w:rsidR="00226936" w:rsidRPr="00CC6421">
        <w:rPr>
          <w:rFonts w:ascii="Times New Roman" w:hAnsi="Times New Roman" w:cs="Times New Roman"/>
          <w:color w:val="000000"/>
          <w:szCs w:val="20"/>
        </w:rPr>
        <w:t xml:space="preserve"> to be paid from the earliest possible date</w:t>
      </w:r>
      <w:r w:rsidRPr="00CC6421">
        <w:rPr>
          <w:rFonts w:ascii="Times New Roman" w:hAnsi="Times New Roman" w:cs="Times New Roman"/>
          <w:color w:val="000000"/>
          <w:szCs w:val="20"/>
        </w:rPr>
        <w:t>.</w:t>
      </w:r>
    </w:p>
    <w:p w:rsidR="009F3395" w:rsidRPr="00CC6421"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226936">
      <w:pPr>
        <w:pStyle w:val="NormalWeb"/>
        <w:spacing w:before="0" w:beforeAutospacing="0" w:after="0" w:afterAutospacing="0"/>
        <w:ind w:left="100"/>
        <w:rPr>
          <w:rFonts w:ascii="Times New Roman" w:hAnsi="Times New Roman" w:cs="Times New Roman"/>
          <w:color w:val="000000"/>
          <w:szCs w:val="20"/>
        </w:rPr>
      </w:pPr>
      <w:r w:rsidRPr="00CC6421">
        <w:rPr>
          <w:rFonts w:ascii="Times New Roman" w:hAnsi="Times New Roman" w:cs="Times New Roman"/>
          <w:color w:val="000000"/>
          <w:szCs w:val="20"/>
        </w:rPr>
        <w:t>I</w:t>
      </w:r>
      <w:r w:rsidR="009F3395" w:rsidRPr="00CC6421">
        <w:rPr>
          <w:rFonts w:ascii="Times New Roman" w:hAnsi="Times New Roman" w:cs="Times New Roman"/>
          <w:color w:val="000000"/>
          <w:szCs w:val="20"/>
        </w:rPr>
        <w:t>f there has been no intent to claim reg</w:t>
      </w:r>
      <w:smartTag w:uri="urn:schemas-microsoft-com:office:smarttags" w:element="PersonName">
        <w:r w:rsidR="009F3395" w:rsidRPr="00CC6421">
          <w:rPr>
            <w:rFonts w:ascii="Times New Roman" w:hAnsi="Times New Roman" w:cs="Times New Roman"/>
            <w:color w:val="000000"/>
            <w:szCs w:val="20"/>
          </w:rPr>
          <w:t>is</w:t>
        </w:r>
      </w:smartTag>
      <w:r w:rsidR="009F3395" w:rsidRPr="00CC6421">
        <w:rPr>
          <w:rFonts w:ascii="Times New Roman" w:hAnsi="Times New Roman" w:cs="Times New Roman"/>
          <w:color w:val="000000"/>
          <w:szCs w:val="20"/>
        </w:rPr>
        <w:t xml:space="preserve">tered by 31 December and a </w:t>
      </w:r>
      <w:r w:rsidR="00A71385" w:rsidRPr="00CC6421">
        <w:rPr>
          <w:rFonts w:ascii="Times New Roman" w:hAnsi="Times New Roman" w:cs="Times New Roman"/>
          <w:color w:val="000000"/>
          <w:szCs w:val="20"/>
        </w:rPr>
        <w:t>Claim</w:t>
      </w:r>
      <w:r w:rsidR="009F3395" w:rsidRPr="00CC6421">
        <w:rPr>
          <w:rFonts w:ascii="Times New Roman" w:hAnsi="Times New Roman" w:cs="Times New Roman"/>
          <w:color w:val="000000"/>
          <w:szCs w:val="20"/>
        </w:rPr>
        <w:t xml:space="preserve"> </w:t>
      </w:r>
      <w:smartTag w:uri="urn:schemas-microsoft-com:office:smarttags" w:element="PersonName">
        <w:r w:rsidR="009F3395" w:rsidRPr="00CC6421">
          <w:rPr>
            <w:rFonts w:ascii="Times New Roman" w:hAnsi="Times New Roman" w:cs="Times New Roman"/>
            <w:color w:val="000000"/>
            <w:szCs w:val="20"/>
          </w:rPr>
          <w:t>is</w:t>
        </w:r>
      </w:smartTag>
      <w:r w:rsidR="00FE01CB">
        <w:rPr>
          <w:rFonts w:ascii="Times New Roman" w:hAnsi="Times New Roman" w:cs="Times New Roman"/>
          <w:color w:val="000000"/>
          <w:szCs w:val="20"/>
        </w:rPr>
        <w:t xml:space="preserve"> received after </w:t>
      </w:r>
      <w:r w:rsidR="00FE01CB">
        <w:rPr>
          <w:rFonts w:ascii="Times New Roman" w:hAnsi="Times New Roman" w:cs="Times New Roman"/>
          <w:color w:val="000000"/>
          <w:szCs w:val="20"/>
        </w:rPr>
        <w:br/>
      </w:r>
      <w:r w:rsidR="009F3395" w:rsidRPr="00CC6421">
        <w:rPr>
          <w:rFonts w:ascii="Times New Roman" w:hAnsi="Times New Roman" w:cs="Times New Roman"/>
          <w:color w:val="000000"/>
          <w:szCs w:val="20"/>
        </w:rPr>
        <w:t>31 December of the year for which ass</w:t>
      </w:r>
      <w:smartTag w:uri="urn:schemas-microsoft-com:office:smarttags" w:element="PersonName">
        <w:r w:rsidR="009F3395" w:rsidRPr="00CC6421">
          <w:rPr>
            <w:rFonts w:ascii="Times New Roman" w:hAnsi="Times New Roman" w:cs="Times New Roman"/>
            <w:color w:val="000000"/>
            <w:szCs w:val="20"/>
          </w:rPr>
          <w:t>is</w:t>
        </w:r>
      </w:smartTag>
      <w:r w:rsidR="009F3395" w:rsidRPr="00CC6421">
        <w:rPr>
          <w:rFonts w:ascii="Times New Roman" w:hAnsi="Times New Roman" w:cs="Times New Roman"/>
          <w:color w:val="000000"/>
          <w:szCs w:val="20"/>
        </w:rPr>
        <w:t xml:space="preserve">tance </w:t>
      </w:r>
      <w:smartTag w:uri="urn:schemas-microsoft-com:office:smarttags" w:element="PersonName">
        <w:r w:rsidR="009F3395" w:rsidRPr="00CC6421">
          <w:rPr>
            <w:rFonts w:ascii="Times New Roman" w:hAnsi="Times New Roman" w:cs="Times New Roman"/>
            <w:color w:val="000000"/>
            <w:szCs w:val="20"/>
          </w:rPr>
          <w:t>is</w:t>
        </w:r>
      </w:smartTag>
      <w:r w:rsidR="009F3395" w:rsidRPr="00CC6421">
        <w:rPr>
          <w:rFonts w:ascii="Times New Roman" w:hAnsi="Times New Roman" w:cs="Times New Roman"/>
          <w:color w:val="000000"/>
          <w:szCs w:val="20"/>
        </w:rPr>
        <w:t xml:space="preserve"> sought, regardless</w:t>
      </w:r>
      <w:r w:rsidR="009F3395">
        <w:rPr>
          <w:rFonts w:ascii="Times New Roman" w:hAnsi="Times New Roman" w:cs="Times New Roman"/>
          <w:color w:val="000000"/>
          <w:szCs w:val="20"/>
        </w:rPr>
        <w:t xml:space="preserve"> of the circumstances, </w:t>
      </w:r>
      <w:r w:rsidR="009F3395" w:rsidRPr="00A71385">
        <w:rPr>
          <w:rFonts w:ascii="Times New Roman" w:hAnsi="Times New Roman" w:cs="Times New Roman"/>
          <w:bCs/>
          <w:color w:val="000000"/>
          <w:szCs w:val="20"/>
        </w:rPr>
        <w:t xml:space="preserve">no allowance </w:t>
      </w:r>
      <w:smartTag w:uri="urn:schemas-microsoft-com:office:smarttags" w:element="PersonName">
        <w:r w:rsidR="009F3395" w:rsidRPr="00A71385">
          <w:rPr>
            <w:rFonts w:ascii="Times New Roman" w:hAnsi="Times New Roman" w:cs="Times New Roman"/>
            <w:bCs/>
            <w:color w:val="000000"/>
            <w:szCs w:val="20"/>
          </w:rPr>
          <w:t>is</w:t>
        </w:r>
      </w:smartTag>
      <w:r w:rsidR="009F3395" w:rsidRPr="00A71385">
        <w:rPr>
          <w:rFonts w:ascii="Times New Roman" w:hAnsi="Times New Roman" w:cs="Times New Roman"/>
          <w:bCs/>
          <w:color w:val="000000"/>
          <w:szCs w:val="20"/>
        </w:rPr>
        <w:t xml:space="preserve"> payable</w:t>
      </w:r>
      <w:r w:rsidR="009F3395">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Pr="00CC6421"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an intent to claim AIC has been reg</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tered by 31 December</w:t>
      </w:r>
      <w:r w:rsidRPr="00CC6421">
        <w:rPr>
          <w:rFonts w:ascii="Times New Roman" w:hAnsi="Times New Roman" w:cs="Times New Roman"/>
          <w:color w:val="000000"/>
          <w:szCs w:val="20"/>
        </w:rPr>
        <w:t xml:space="preserve">, an AIC </w:t>
      </w:r>
      <w:r w:rsidR="00A71385" w:rsidRPr="00CC6421">
        <w:rPr>
          <w:rFonts w:ascii="Times New Roman" w:hAnsi="Times New Roman" w:cs="Times New Roman"/>
          <w:color w:val="000000"/>
          <w:szCs w:val="20"/>
        </w:rPr>
        <w:t>Claim</w:t>
      </w:r>
      <w:r w:rsidRPr="00CC6421">
        <w:rPr>
          <w:rFonts w:ascii="Times New Roman" w:hAnsi="Times New Roman" w:cs="Times New Roman"/>
          <w:color w:val="000000"/>
          <w:szCs w:val="20"/>
        </w:rPr>
        <w:t xml:space="preserve"> lodged within the next 13 weeks </w:t>
      </w:r>
      <w:r w:rsidR="002D6DDC">
        <w:rPr>
          <w:rFonts w:ascii="Times New Roman" w:hAnsi="Times New Roman" w:cs="Times New Roman"/>
          <w:color w:val="000000"/>
          <w:szCs w:val="20"/>
        </w:rPr>
        <w:t>will</w:t>
      </w:r>
      <w:r w:rsidRPr="00CC6421">
        <w:rPr>
          <w:rFonts w:ascii="Times New Roman" w:hAnsi="Times New Roman" w:cs="Times New Roman"/>
          <w:color w:val="000000"/>
          <w:szCs w:val="20"/>
        </w:rPr>
        <w:t xml:space="preserve"> be accepted.</w:t>
      </w:r>
    </w:p>
    <w:p w:rsidR="009F3395" w:rsidRPr="00CC6421"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CC6421">
        <w:rPr>
          <w:rFonts w:ascii="Times New Roman" w:hAnsi="Times New Roman" w:cs="Times New Roman"/>
          <w:color w:val="000000"/>
          <w:szCs w:val="20"/>
        </w:rPr>
        <w:t xml:space="preserve">An incomplete </w:t>
      </w:r>
      <w:r w:rsidR="00A71385" w:rsidRPr="00CC6421">
        <w:rPr>
          <w:rFonts w:ascii="Times New Roman" w:hAnsi="Times New Roman" w:cs="Times New Roman"/>
          <w:color w:val="000000"/>
          <w:szCs w:val="20"/>
        </w:rPr>
        <w:t>Claim</w:t>
      </w:r>
      <w:r w:rsidRPr="00CC6421">
        <w:rPr>
          <w:rFonts w:ascii="Times New Roman" w:hAnsi="Times New Roman" w:cs="Times New Roman"/>
          <w:color w:val="000000"/>
          <w:szCs w:val="20"/>
        </w:rPr>
        <w:t xml:space="preserve"> </w:t>
      </w:r>
      <w:r w:rsidR="002D6DDC">
        <w:rPr>
          <w:rFonts w:ascii="Times New Roman" w:hAnsi="Times New Roman" w:cs="Times New Roman"/>
          <w:color w:val="000000"/>
          <w:szCs w:val="20"/>
        </w:rPr>
        <w:t>will</w:t>
      </w:r>
      <w:r w:rsidRPr="00CC6421">
        <w:rPr>
          <w:rFonts w:ascii="Times New Roman" w:hAnsi="Times New Roman" w:cs="Times New Roman"/>
          <w:color w:val="000000"/>
          <w:szCs w:val="20"/>
        </w:rPr>
        <w:t xml:space="preserve"> be accepted from an applicant if lodged by the closing date of </w:t>
      </w:r>
      <w:r w:rsidR="00FE01CB">
        <w:rPr>
          <w:rFonts w:ascii="Times New Roman" w:hAnsi="Times New Roman" w:cs="Times New Roman"/>
          <w:color w:val="000000"/>
          <w:szCs w:val="20"/>
        </w:rPr>
        <w:br/>
      </w:r>
      <w:r w:rsidRPr="00CC6421">
        <w:rPr>
          <w:rFonts w:ascii="Times New Roman" w:hAnsi="Times New Roman" w:cs="Times New Roman"/>
          <w:color w:val="000000"/>
          <w:szCs w:val="20"/>
        </w:rPr>
        <w:t>31 December. The applicant will, however, need to provide the m</w:t>
      </w:r>
      <w:smartTag w:uri="urn:schemas-microsoft-com:office:smarttags" w:element="PersonName">
        <w:r w:rsidRPr="00CC6421">
          <w:rPr>
            <w:rFonts w:ascii="Times New Roman" w:hAnsi="Times New Roman" w:cs="Times New Roman"/>
            <w:color w:val="000000"/>
            <w:szCs w:val="20"/>
          </w:rPr>
          <w:t>is</w:t>
        </w:r>
      </w:smartTag>
      <w:r w:rsidRPr="00CC6421">
        <w:rPr>
          <w:rFonts w:ascii="Times New Roman" w:hAnsi="Times New Roman" w:cs="Times New Roman"/>
          <w:color w:val="000000"/>
          <w:szCs w:val="20"/>
        </w:rPr>
        <w:t>sing details</w:t>
      </w:r>
      <w:r>
        <w:rPr>
          <w:rFonts w:ascii="Times New Roman" w:hAnsi="Times New Roman" w:cs="Times New Roman"/>
          <w:color w:val="000000"/>
          <w:szCs w:val="20"/>
        </w:rPr>
        <w:t xml:space="preserve"> before the assessment can be final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9" w:name="_1.3.8_Notice_of_assessment"/>
      <w:bookmarkStart w:id="50" w:name="_Toc122927051"/>
      <w:bookmarkEnd w:id="49"/>
      <w:r>
        <w:rPr>
          <w:rFonts w:ascii="Times New Roman" w:hAnsi="Times New Roman" w:cs="Times New Roman"/>
          <w:color w:val="000000"/>
          <w:sz w:val="24"/>
          <w:szCs w:val="32"/>
        </w:rPr>
        <w:t>1.3.8 Notice of assessment</w:t>
      </w:r>
      <w:bookmarkEnd w:id="5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Verdana" w:hAnsi="Verdana"/>
          <w:color w:val="000000"/>
          <w:sz w:val="20"/>
          <w:szCs w:val="20"/>
        </w:rPr>
      </w:pPr>
      <w:r>
        <w:rPr>
          <w:rFonts w:ascii="Times New Roman" w:hAnsi="Times New Roman" w:cs="Times New Roman"/>
          <w:color w:val="000000"/>
          <w:szCs w:val="20"/>
        </w:rPr>
        <w:t xml:space="preserve">In response to every accepted AIC </w:t>
      </w:r>
      <w:r w:rsidR="007D773E">
        <w:rPr>
          <w:rFonts w:ascii="Times New Roman" w:hAnsi="Times New Roman" w:cs="Times New Roman"/>
          <w:b/>
          <w:color w:val="000000"/>
          <w:szCs w:val="20"/>
        </w:rPr>
        <w:t>c</w:t>
      </w:r>
      <w:r w:rsidR="00A71385" w:rsidRPr="00A71385">
        <w:rPr>
          <w:rFonts w:ascii="Times New Roman" w:hAnsi="Times New Roman" w:cs="Times New Roman"/>
          <w:b/>
          <w:color w:val="000000"/>
          <w:szCs w:val="20"/>
        </w:rPr>
        <w:t>laim</w:t>
      </w:r>
      <w:r>
        <w:rPr>
          <w:rFonts w:ascii="Times New Roman" w:hAnsi="Times New Roman" w:cs="Times New Roman"/>
          <w:color w:val="000000"/>
          <w:szCs w:val="20"/>
        </w:rPr>
        <w:t xml:space="preserve">, </w:t>
      </w:r>
      <w:r w:rsidR="00F73E0B" w:rsidRPr="00F73E0B">
        <w:rPr>
          <w:rFonts w:ascii="Times New Roman" w:hAnsi="Times New Roman" w:cs="Times New Roman"/>
          <w:b/>
          <w:color w:val="000000"/>
          <w:szCs w:val="20"/>
        </w:rPr>
        <w:t>Centrelink</w:t>
      </w:r>
      <w:r>
        <w:rPr>
          <w:rFonts w:ascii="Times New Roman" w:hAnsi="Times New Roman" w:cs="Times New Roman"/>
          <w:color w:val="000000"/>
          <w:szCs w:val="20"/>
        </w:rPr>
        <w:t xml:space="preserve"> will forward a written notice of the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outlining the outcome of the assessment and, if applicable, providing details of entitlement. Where the applicant or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ineligible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under AIC, the reason for ineligibility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to be notified and information about appeal rights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to be provided. (See </w:t>
      </w:r>
      <w:hyperlink w:anchor="_1.5_Reviews_and_Appeals" w:history="1">
        <w:r w:rsidRPr="00125435">
          <w:rPr>
            <w:rStyle w:val="Hyperlink"/>
            <w:rFonts w:ascii="Times New Roman" w:hAnsi="Times New Roman" w:cs="Times New Roman"/>
            <w:szCs w:val="20"/>
          </w:rPr>
          <w:t>1.5</w:t>
        </w:r>
      </w:hyperlink>
      <w:r>
        <w:rPr>
          <w:rFonts w:ascii="Times New Roman" w:hAnsi="Times New Roman" w:cs="Times New Roman"/>
          <w:color w:val="000000"/>
          <w:szCs w:val="20"/>
        </w:rPr>
        <w:t xml:space="preserve"> regarding reviews and appeals.)</w:t>
      </w:r>
    </w:p>
    <w:p w:rsidR="009F3395" w:rsidRDefault="009F3395">
      <w:pPr>
        <w:pStyle w:val="NormalWeb"/>
        <w:spacing w:before="0" w:beforeAutospacing="0" w:after="0" w:afterAutospacing="0"/>
        <w:ind w:left="102"/>
        <w:rPr>
          <w:rFonts w:ascii="Times New Roman" w:eastAsia="Times New Roman" w:hAnsi="Times New Roman" w:cs="Times New Roman"/>
          <w:sz w:val="32"/>
          <w:szCs w:val="20"/>
        </w:rPr>
      </w:pPr>
    </w:p>
    <w:p w:rsidR="009F3395" w:rsidRDefault="009F3395">
      <w:pPr>
        <w:pStyle w:val="NormalWeb"/>
        <w:spacing w:before="0" w:beforeAutospacing="0" w:after="0" w:afterAutospacing="0"/>
        <w:ind w:left="102"/>
        <w:rPr>
          <w:rFonts w:ascii="Times New Roman" w:eastAsia="Times New Roman" w:hAnsi="Times New Roman" w:cs="Times New Roman"/>
          <w:sz w:val="32"/>
          <w:szCs w:val="20"/>
        </w:rPr>
      </w:pPr>
      <w:r>
        <w:rPr>
          <w:rFonts w:ascii="Times New Roman" w:eastAsia="Times New Roman" w:hAnsi="Times New Roman" w:cs="Times New Roman"/>
          <w:sz w:val="32"/>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51" w:name="_Toc122927052"/>
      <w:r>
        <w:rPr>
          <w:rFonts w:ascii="Times New Roman" w:hAnsi="Times New Roman" w:cs="Times New Roman"/>
          <w:color w:val="000000"/>
          <w:sz w:val="28"/>
          <w:szCs w:val="35"/>
        </w:rPr>
        <w:t>1.4 Applicant Rights and Obligations</w:t>
      </w:r>
      <w:bookmarkEnd w:id="51"/>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A424F1" w:rsidRPr="00002598" w:rsidRDefault="00A424F1" w:rsidP="00002598">
      <w:pPr>
        <w:pStyle w:val="NormalWeb"/>
        <w:rPr>
          <w:rFonts w:ascii="Times New Roman" w:hAnsi="Times New Roman"/>
          <w:b/>
        </w:rPr>
      </w:pPr>
      <w:bookmarkStart w:id="52" w:name="_Toc89148114"/>
      <w:bookmarkStart w:id="53" w:name="_Toc90958027"/>
      <w:r w:rsidRPr="00002598">
        <w:rPr>
          <w:rFonts w:ascii="Times New Roman" w:hAnsi="Times New Roman"/>
          <w:b/>
        </w:rPr>
        <w:t>Introduction</w:t>
      </w:r>
      <w:bookmarkEnd w:id="52"/>
      <w:bookmarkEnd w:id="53"/>
    </w:p>
    <w:p w:rsidR="00A424F1" w:rsidRPr="00002598" w:rsidRDefault="00A424F1" w:rsidP="00002598">
      <w:pPr>
        <w:pStyle w:val="NormalWeb"/>
        <w:rPr>
          <w:rFonts w:ascii="Times New Roman" w:hAnsi="Times New Roman"/>
        </w:rPr>
      </w:pPr>
      <w:bookmarkStart w:id="54" w:name="_Toc89148115"/>
      <w:bookmarkStart w:id="55" w:name="_Toc90958028"/>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w:t>
      </w:r>
      <w:r w:rsidR="00A71385" w:rsidRPr="00002598">
        <w:rPr>
          <w:rFonts w:ascii="Times New Roman" w:hAnsi="Times New Roman"/>
        </w:rPr>
        <w:t xml:space="preserve">details </w:t>
      </w:r>
      <w:r w:rsidRPr="00002598">
        <w:rPr>
          <w:rFonts w:ascii="Times New Roman" w:hAnsi="Times New Roman"/>
        </w:rPr>
        <w:t xml:space="preserve">the rights and obligations of an applicant when an AIC application form </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submitted.</w:t>
      </w:r>
      <w:bookmarkEnd w:id="54"/>
      <w:bookmarkEnd w:id="55"/>
    </w:p>
    <w:p w:rsidR="00A424F1" w:rsidRDefault="00A424F1">
      <w:pPr>
        <w:pStyle w:val="Heading2"/>
        <w:spacing w:before="0" w:beforeAutospacing="0" w:after="0" w:afterAutospacing="0"/>
        <w:ind w:left="100"/>
        <w:rPr>
          <w:rFonts w:ascii="Times New Roman" w:hAnsi="Times New Roman" w:cs="Times New Roman"/>
          <w:color w:val="000000"/>
          <w:sz w:val="24"/>
          <w:szCs w:val="35"/>
        </w:rPr>
      </w:pPr>
    </w:p>
    <w:p w:rsidR="009F3395" w:rsidRDefault="00333C07" w:rsidP="00EE0138">
      <w:pPr>
        <w:numPr>
          <w:ilvl w:val="0"/>
          <w:numId w:val="13"/>
        </w:numPr>
        <w:ind w:left="1395" w:hanging="1195"/>
        <w:rPr>
          <w:color w:val="000000"/>
          <w:sz w:val="24"/>
        </w:rPr>
      </w:pPr>
      <w:hyperlink w:anchor="_1.4.1_Applicant_obligations" w:history="1">
        <w:r w:rsidR="009F3395" w:rsidRPr="00333C07">
          <w:rPr>
            <w:rStyle w:val="Hyperlink"/>
            <w:sz w:val="24"/>
          </w:rPr>
          <w:t>1.4.1</w:t>
        </w:r>
      </w:hyperlink>
      <w:r w:rsidR="009F3395">
        <w:rPr>
          <w:color w:val="000000"/>
          <w:sz w:val="24"/>
        </w:rPr>
        <w:t xml:space="preserve"> Applicant obligations</w:t>
      </w:r>
    </w:p>
    <w:p w:rsidR="003D59D9" w:rsidRDefault="00333C07" w:rsidP="00EE0138">
      <w:pPr>
        <w:numPr>
          <w:ilvl w:val="0"/>
          <w:numId w:val="13"/>
        </w:numPr>
        <w:ind w:left="1395" w:hanging="1195"/>
        <w:rPr>
          <w:color w:val="000000"/>
          <w:sz w:val="24"/>
        </w:rPr>
      </w:pPr>
      <w:hyperlink w:anchor="_1.4.2_Prescribed_Events" w:history="1">
        <w:r w:rsidR="003D59D9" w:rsidRPr="00333C07">
          <w:rPr>
            <w:rStyle w:val="Hyperlink"/>
            <w:sz w:val="24"/>
          </w:rPr>
          <w:t>1.4.2</w:t>
        </w:r>
      </w:hyperlink>
      <w:r w:rsidR="003D59D9">
        <w:rPr>
          <w:color w:val="000000"/>
          <w:sz w:val="24"/>
        </w:rPr>
        <w:t xml:space="preserve"> Prescribed Events</w:t>
      </w:r>
    </w:p>
    <w:p w:rsidR="009F3395" w:rsidRDefault="00C37F91" w:rsidP="00EE0138">
      <w:pPr>
        <w:numPr>
          <w:ilvl w:val="0"/>
          <w:numId w:val="13"/>
        </w:numPr>
        <w:ind w:left="1395" w:hanging="1195"/>
        <w:rPr>
          <w:color w:val="000000"/>
          <w:sz w:val="24"/>
        </w:rPr>
      </w:pPr>
      <w:hyperlink w:anchor="_1.4.3_Correct_information" w:history="1">
        <w:r w:rsidR="009F3395" w:rsidRPr="00C37F91">
          <w:rPr>
            <w:rStyle w:val="Hyperlink"/>
            <w:sz w:val="24"/>
          </w:rPr>
          <w:t>1.4.</w:t>
        </w:r>
        <w:r w:rsidR="003D59D9" w:rsidRPr="00C37F91">
          <w:rPr>
            <w:rStyle w:val="Hyperlink"/>
            <w:sz w:val="24"/>
          </w:rPr>
          <w:t>3</w:t>
        </w:r>
      </w:hyperlink>
      <w:r w:rsidR="009F3395">
        <w:rPr>
          <w:color w:val="000000"/>
          <w:sz w:val="24"/>
        </w:rPr>
        <w:t xml:space="preserve"> Correct information</w:t>
      </w:r>
    </w:p>
    <w:p w:rsidR="009F3395" w:rsidRDefault="00C37F91" w:rsidP="00EE0138">
      <w:pPr>
        <w:numPr>
          <w:ilvl w:val="0"/>
          <w:numId w:val="13"/>
        </w:numPr>
        <w:ind w:left="1395" w:hanging="1195"/>
        <w:rPr>
          <w:color w:val="000000"/>
          <w:sz w:val="24"/>
        </w:rPr>
      </w:pPr>
      <w:hyperlink w:anchor="_1.4.4_Privacy" w:history="1">
        <w:r w:rsidR="009F3395" w:rsidRPr="00C37F91">
          <w:rPr>
            <w:rStyle w:val="Hyperlink"/>
            <w:sz w:val="24"/>
          </w:rPr>
          <w:t>1.4.</w:t>
        </w:r>
        <w:r w:rsidR="003D59D9" w:rsidRPr="00C37F91">
          <w:rPr>
            <w:rStyle w:val="Hyperlink"/>
            <w:sz w:val="24"/>
          </w:rPr>
          <w:t>4</w:t>
        </w:r>
      </w:hyperlink>
      <w:r w:rsidR="009F3395">
        <w:rPr>
          <w:color w:val="000000"/>
          <w:sz w:val="24"/>
        </w:rPr>
        <w:t xml:space="preserve"> Privacy</w:t>
      </w:r>
    </w:p>
    <w:p w:rsidR="009F3395" w:rsidRDefault="00C37F91" w:rsidP="00EE0138">
      <w:pPr>
        <w:numPr>
          <w:ilvl w:val="0"/>
          <w:numId w:val="13"/>
        </w:numPr>
        <w:ind w:left="1395" w:hanging="1195"/>
        <w:rPr>
          <w:color w:val="000000"/>
          <w:sz w:val="24"/>
        </w:rPr>
      </w:pPr>
      <w:hyperlink w:anchor="_1.4.5_Confidentiality" w:history="1">
        <w:r w:rsidR="009F3395" w:rsidRPr="00C37F91">
          <w:rPr>
            <w:rStyle w:val="Hyperlink"/>
            <w:sz w:val="24"/>
          </w:rPr>
          <w:t>1.4.</w:t>
        </w:r>
        <w:r w:rsidR="003D59D9" w:rsidRPr="00C37F91">
          <w:rPr>
            <w:rStyle w:val="Hyperlink"/>
            <w:sz w:val="24"/>
          </w:rPr>
          <w:t>5</w:t>
        </w:r>
      </w:hyperlink>
      <w:r w:rsidR="009F3395">
        <w:rPr>
          <w:color w:val="000000"/>
          <w:sz w:val="24"/>
        </w:rPr>
        <w:t xml:space="preserve"> Confidentiality</w:t>
      </w:r>
    </w:p>
    <w:p w:rsidR="009F3395" w:rsidRDefault="00C37F91" w:rsidP="00EE0138">
      <w:pPr>
        <w:numPr>
          <w:ilvl w:val="0"/>
          <w:numId w:val="13"/>
        </w:numPr>
        <w:ind w:left="1395" w:hanging="1195"/>
        <w:rPr>
          <w:color w:val="000000"/>
          <w:sz w:val="24"/>
        </w:rPr>
      </w:pPr>
      <w:hyperlink w:anchor="_1.4.6_Compliance_activities" w:history="1">
        <w:r w:rsidR="009F3395" w:rsidRPr="00C37F91">
          <w:rPr>
            <w:rStyle w:val="Hyperlink"/>
            <w:sz w:val="24"/>
          </w:rPr>
          <w:t>1.4.</w:t>
        </w:r>
        <w:r w:rsidR="003D59D9" w:rsidRPr="00C37F91">
          <w:rPr>
            <w:rStyle w:val="Hyperlink"/>
            <w:sz w:val="24"/>
          </w:rPr>
          <w:t>6</w:t>
        </w:r>
      </w:hyperlink>
      <w:r w:rsidR="009F3395">
        <w:rPr>
          <w:color w:val="000000"/>
          <w:sz w:val="24"/>
        </w:rPr>
        <w:t xml:space="preserve"> Compliance activities</w:t>
      </w:r>
    </w:p>
    <w:p w:rsidR="009F3395" w:rsidRDefault="00C37F91" w:rsidP="00EE0138">
      <w:pPr>
        <w:numPr>
          <w:ilvl w:val="0"/>
          <w:numId w:val="13"/>
        </w:numPr>
        <w:ind w:left="1395" w:hanging="1195"/>
        <w:rPr>
          <w:color w:val="000000"/>
          <w:sz w:val="24"/>
        </w:rPr>
      </w:pPr>
      <w:hyperlink w:anchor="_1.4.7_Data-Matching_Program" w:history="1">
        <w:r w:rsidR="009F3395" w:rsidRPr="00C37F91">
          <w:rPr>
            <w:rStyle w:val="Hyperlink"/>
            <w:sz w:val="24"/>
          </w:rPr>
          <w:t>1.4.</w:t>
        </w:r>
        <w:r w:rsidR="003D59D9" w:rsidRPr="00C37F91">
          <w:rPr>
            <w:rStyle w:val="Hyperlink"/>
            <w:sz w:val="24"/>
          </w:rPr>
          <w:t>7</w:t>
        </w:r>
      </w:hyperlink>
      <w:r w:rsidR="009F3395">
        <w:rPr>
          <w:color w:val="000000"/>
          <w:sz w:val="24"/>
        </w:rPr>
        <w:t xml:space="preserve"> Data-Matching Program</w:t>
      </w:r>
    </w:p>
    <w:p w:rsidR="009F3395" w:rsidRDefault="00C37F91" w:rsidP="00EE0138">
      <w:pPr>
        <w:numPr>
          <w:ilvl w:val="0"/>
          <w:numId w:val="13"/>
        </w:numPr>
        <w:ind w:left="1395" w:hanging="1195"/>
        <w:rPr>
          <w:color w:val="000000"/>
          <w:sz w:val="24"/>
        </w:rPr>
      </w:pPr>
      <w:hyperlink w:anchor="_1.4.8_Freedom_of_Information" w:history="1">
        <w:r w:rsidR="009F3395" w:rsidRPr="00C37F91">
          <w:rPr>
            <w:rStyle w:val="Hyperlink"/>
            <w:sz w:val="24"/>
          </w:rPr>
          <w:t>1.4.</w:t>
        </w:r>
        <w:r w:rsidR="003D59D9" w:rsidRPr="00C37F91">
          <w:rPr>
            <w:rStyle w:val="Hyperlink"/>
            <w:sz w:val="24"/>
          </w:rPr>
          <w:t>8</w:t>
        </w:r>
      </w:hyperlink>
      <w:r w:rsidR="009F3395">
        <w:rPr>
          <w:color w:val="000000"/>
          <w:sz w:val="24"/>
        </w:rPr>
        <w:t xml:space="preserve"> Freedom of Information</w:t>
      </w:r>
    </w:p>
    <w:p w:rsidR="009F3395" w:rsidRDefault="009F3395">
      <w:pPr>
        <w:pStyle w:val="NormalWeb"/>
        <w:spacing w:before="0" w:beforeAutospacing="0" w:after="0" w:afterAutospacing="0"/>
        <w:ind w:left="102"/>
        <w:rPr>
          <w:rFonts w:ascii="Times New Roman" w:eastAsia="Times New Roman" w:hAnsi="Times New Roman" w:cs="Times New Roman"/>
          <w:szCs w:val="20"/>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56" w:name="_1.4.1_Applicant_obligations"/>
      <w:bookmarkStart w:id="57" w:name="_Toc122927053"/>
      <w:bookmarkEnd w:id="56"/>
      <w:r>
        <w:rPr>
          <w:rFonts w:ascii="Times New Roman" w:hAnsi="Times New Roman" w:cs="Times New Roman"/>
          <w:color w:val="000000"/>
          <w:sz w:val="24"/>
          <w:szCs w:val="32"/>
        </w:rPr>
        <w:t>1.4.1 Applicant obligations</w:t>
      </w:r>
      <w:bookmarkEnd w:id="57"/>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 xml:space="preserve">By signing the </w:t>
      </w:r>
      <w:r w:rsidR="007D773E">
        <w:rPr>
          <w:rFonts w:ascii="Times New Roman" w:hAnsi="Times New Roman" w:cs="Times New Roman"/>
          <w:b/>
          <w:color w:val="000000"/>
          <w:szCs w:val="20"/>
        </w:rPr>
        <w:t>c</w:t>
      </w:r>
      <w:r w:rsidR="00A71385" w:rsidRPr="00A71385">
        <w:rPr>
          <w:rFonts w:ascii="Times New Roman" w:hAnsi="Times New Roman" w:cs="Times New Roman"/>
          <w:b/>
          <w:color w:val="000000"/>
          <w:szCs w:val="20"/>
        </w:rPr>
        <w:t>laim</w:t>
      </w:r>
      <w:r>
        <w:rPr>
          <w:rFonts w:ascii="Times New Roman" w:hAnsi="Times New Roman" w:cs="Times New Roman"/>
          <w:color w:val="000000"/>
          <w:szCs w:val="20"/>
        </w:rPr>
        <w:t xml:space="preserve">, </w:t>
      </w:r>
      <w:r w:rsidR="006431AA">
        <w:rPr>
          <w:rFonts w:ascii="Times New Roman" w:hAnsi="Times New Roman" w:cs="Times New Roman"/>
          <w:color w:val="000000"/>
          <w:szCs w:val="20"/>
        </w:rPr>
        <w:t xml:space="preserve">or accepting a payment, </w:t>
      </w:r>
      <w:r>
        <w:rPr>
          <w:rFonts w:ascii="Times New Roman" w:hAnsi="Times New Roman" w:cs="Times New Roman"/>
          <w:color w:val="000000"/>
          <w:szCs w:val="20"/>
        </w:rPr>
        <w:t>the applicant agrees to:</w:t>
      </w:r>
    </w:p>
    <w:p w:rsidR="009F3395" w:rsidRDefault="009F3395" w:rsidP="00EE0138">
      <w:pPr>
        <w:numPr>
          <w:ilvl w:val="0"/>
          <w:numId w:val="14"/>
        </w:numPr>
        <w:ind w:left="700" w:hanging="500"/>
        <w:rPr>
          <w:color w:val="000000"/>
          <w:sz w:val="24"/>
        </w:rPr>
      </w:pPr>
      <w:r>
        <w:rPr>
          <w:color w:val="000000"/>
          <w:sz w:val="24"/>
        </w:rPr>
        <w:t xml:space="preserve">take responsibility for the accuracy of the information provided on or in support of the </w:t>
      </w:r>
      <w:r w:rsidR="00451CD3">
        <w:rPr>
          <w:color w:val="000000"/>
          <w:sz w:val="24"/>
        </w:rPr>
        <w:t>c</w:t>
      </w:r>
      <w:r w:rsidR="00A71385" w:rsidRPr="00CC6421">
        <w:rPr>
          <w:color w:val="000000"/>
          <w:sz w:val="24"/>
        </w:rPr>
        <w:t>laim</w:t>
      </w:r>
      <w:r w:rsidR="00A71385">
        <w:rPr>
          <w:color w:val="000000"/>
          <w:sz w:val="24"/>
        </w:rPr>
        <w:t>;</w:t>
      </w:r>
      <w:r>
        <w:rPr>
          <w:color w:val="000000"/>
          <w:sz w:val="24"/>
        </w:rPr>
        <w:t xml:space="preserve"> and</w:t>
      </w:r>
    </w:p>
    <w:p w:rsidR="009F3395" w:rsidRDefault="0081384C" w:rsidP="00EE0138">
      <w:pPr>
        <w:numPr>
          <w:ilvl w:val="0"/>
          <w:numId w:val="14"/>
        </w:numPr>
        <w:ind w:left="700" w:hanging="500"/>
        <w:rPr>
          <w:color w:val="000000"/>
          <w:sz w:val="24"/>
        </w:rPr>
      </w:pPr>
      <w:r w:rsidRPr="0081384C">
        <w:rPr>
          <w:bCs/>
          <w:iCs/>
          <w:color w:val="000000"/>
          <w:sz w:val="24"/>
        </w:rPr>
        <w:t xml:space="preserve">notify </w:t>
      </w:r>
      <w:r w:rsidR="00F73E0B" w:rsidRPr="00F73E0B">
        <w:rPr>
          <w:b/>
          <w:bCs/>
          <w:iCs/>
          <w:color w:val="000000"/>
          <w:sz w:val="24"/>
        </w:rPr>
        <w:t>Centrelink</w:t>
      </w:r>
      <w:r w:rsidRPr="0081384C" w:rsidDel="0081384C">
        <w:rPr>
          <w:color w:val="000000"/>
          <w:sz w:val="24"/>
        </w:rPr>
        <w:t xml:space="preserve"> </w:t>
      </w:r>
      <w:r w:rsidR="00ED2FE7">
        <w:rPr>
          <w:color w:val="000000"/>
          <w:sz w:val="24"/>
        </w:rPr>
        <w:t>within fourteen (14) days</w:t>
      </w:r>
      <w:r w:rsidR="009F3395">
        <w:rPr>
          <w:color w:val="000000"/>
          <w:sz w:val="24"/>
        </w:rPr>
        <w:t xml:space="preserve"> </w:t>
      </w:r>
      <w:r w:rsidR="00ED2FE7">
        <w:rPr>
          <w:color w:val="000000"/>
          <w:sz w:val="24"/>
        </w:rPr>
        <w:t>i</w:t>
      </w:r>
      <w:r w:rsidR="009F3395">
        <w:rPr>
          <w:color w:val="000000"/>
          <w:sz w:val="24"/>
        </w:rPr>
        <w:t xml:space="preserve">f any </w:t>
      </w:r>
      <w:r w:rsidR="00ED2FE7">
        <w:rPr>
          <w:color w:val="000000"/>
          <w:sz w:val="24"/>
        </w:rPr>
        <w:t>of the prescribed events l</w:t>
      </w:r>
      <w:smartTag w:uri="urn:schemas-microsoft-com:office:smarttags" w:element="PersonName">
        <w:r w:rsidR="00ED2FE7">
          <w:rPr>
            <w:color w:val="000000"/>
            <w:sz w:val="24"/>
          </w:rPr>
          <w:t>is</w:t>
        </w:r>
      </w:smartTag>
      <w:r w:rsidR="00ED2FE7">
        <w:rPr>
          <w:color w:val="000000"/>
          <w:sz w:val="24"/>
        </w:rPr>
        <w:t xml:space="preserve">ted in </w:t>
      </w:r>
      <w:hyperlink w:anchor="_1.4.2_Prescribed_Events" w:history="1">
        <w:r w:rsidR="00ED2FE7" w:rsidRPr="009E1FFF">
          <w:rPr>
            <w:rStyle w:val="Hyperlink"/>
            <w:sz w:val="24"/>
          </w:rPr>
          <w:t>1.4</w:t>
        </w:r>
        <w:r w:rsidR="00ED2FE7" w:rsidRPr="009E1FFF">
          <w:rPr>
            <w:rStyle w:val="Hyperlink"/>
            <w:sz w:val="24"/>
          </w:rPr>
          <w:t>.</w:t>
        </w:r>
        <w:r w:rsidR="00ED2FE7" w:rsidRPr="009E1FFF">
          <w:rPr>
            <w:rStyle w:val="Hyperlink"/>
            <w:sz w:val="24"/>
          </w:rPr>
          <w:t>2</w:t>
        </w:r>
      </w:hyperlink>
      <w:r w:rsidR="00ED2FE7">
        <w:rPr>
          <w:color w:val="000000"/>
          <w:sz w:val="24"/>
        </w:rPr>
        <w:t xml:space="preserve"> occur</w:t>
      </w:r>
      <w:r w:rsidR="00A71385">
        <w:rPr>
          <w:color w:val="000000"/>
          <w:sz w:val="24"/>
        </w:rPr>
        <w:t>;</w:t>
      </w:r>
      <w:r w:rsidR="009F3395">
        <w:rPr>
          <w:color w:val="000000"/>
          <w:sz w:val="24"/>
        </w:rPr>
        <w:t xml:space="preserve"> and</w:t>
      </w:r>
    </w:p>
    <w:p w:rsidR="009F3395" w:rsidRDefault="009F3395" w:rsidP="00EE0138">
      <w:pPr>
        <w:numPr>
          <w:ilvl w:val="0"/>
          <w:numId w:val="14"/>
        </w:numPr>
        <w:ind w:left="700" w:hanging="500"/>
        <w:rPr>
          <w:color w:val="000000"/>
          <w:sz w:val="24"/>
        </w:rPr>
      </w:pPr>
      <w:r>
        <w:rPr>
          <w:color w:val="000000"/>
          <w:sz w:val="24"/>
        </w:rPr>
        <w:t xml:space="preserve">repay to the </w:t>
      </w:r>
      <w:r w:rsidR="00F73E0B" w:rsidRPr="00A71385">
        <w:rPr>
          <w:color w:val="000000"/>
          <w:sz w:val="24"/>
        </w:rPr>
        <w:t>Australia</w:t>
      </w:r>
      <w:r w:rsidR="006431AA" w:rsidRPr="00A71385">
        <w:rPr>
          <w:color w:val="000000"/>
          <w:sz w:val="24"/>
        </w:rPr>
        <w:t>n</w:t>
      </w:r>
      <w:r w:rsidR="006431AA">
        <w:rPr>
          <w:color w:val="000000"/>
          <w:sz w:val="24"/>
        </w:rPr>
        <w:t xml:space="preserve"> Government </w:t>
      </w:r>
      <w:r>
        <w:rPr>
          <w:color w:val="000000"/>
          <w:sz w:val="24"/>
        </w:rPr>
        <w:t>any overpayment that may ar</w:t>
      </w:r>
      <w:smartTag w:uri="urn:schemas-microsoft-com:office:smarttags" w:element="PersonName">
        <w:r>
          <w:rPr>
            <w:color w:val="000000"/>
            <w:sz w:val="24"/>
          </w:rPr>
          <w:t>is</w:t>
        </w:r>
      </w:smartTag>
      <w:r>
        <w:rPr>
          <w:color w:val="000000"/>
          <w:sz w:val="24"/>
        </w:rPr>
        <w:t xml:space="preserve">e in respect of the </w:t>
      </w:r>
      <w:r w:rsidR="00451CD3">
        <w:rPr>
          <w:color w:val="000000"/>
          <w:sz w:val="24"/>
        </w:rPr>
        <w:t>c</w:t>
      </w:r>
      <w:r w:rsidR="00A71385" w:rsidRPr="00CC6421">
        <w:rPr>
          <w:color w:val="000000"/>
          <w:sz w:val="24"/>
        </w:rPr>
        <w:t>laim</w:t>
      </w:r>
      <w:r>
        <w:rPr>
          <w:color w:val="000000"/>
          <w:sz w:val="24"/>
        </w:rPr>
        <w:t xml:space="preserve">, irrespective of who actually receives the payment (see </w:t>
      </w:r>
      <w:hyperlink w:anchor="_1.5.8_Recovery_of" w:history="1">
        <w:r w:rsidR="000A7046">
          <w:rPr>
            <w:rStyle w:val="Hyperlink"/>
            <w:sz w:val="24"/>
          </w:rPr>
          <w:t>1.5.8</w:t>
        </w:r>
      </w:hyperlink>
      <w:r>
        <w:rPr>
          <w:color w:val="000000"/>
          <w:sz w:val="24"/>
        </w:rPr>
        <w:t>).</w:t>
      </w:r>
    </w:p>
    <w:p w:rsidR="00ED2FE7" w:rsidRDefault="00ED2FE7">
      <w:pPr>
        <w:pStyle w:val="Heading3"/>
        <w:spacing w:before="0" w:beforeAutospacing="0" w:after="0" w:afterAutospacing="0"/>
        <w:ind w:left="200"/>
        <w:rPr>
          <w:rFonts w:ascii="Times New Roman" w:hAnsi="Times New Roman" w:cs="Times New Roman"/>
          <w:color w:val="000000"/>
          <w:sz w:val="24"/>
          <w:szCs w:val="32"/>
        </w:rPr>
      </w:pPr>
    </w:p>
    <w:p w:rsidR="00ED2FE7" w:rsidRDefault="00ED2FE7">
      <w:pPr>
        <w:pStyle w:val="Heading3"/>
        <w:spacing w:before="0" w:beforeAutospacing="0" w:after="0" w:afterAutospacing="0"/>
        <w:ind w:left="200"/>
        <w:rPr>
          <w:rFonts w:ascii="Times New Roman" w:hAnsi="Times New Roman" w:cs="Times New Roman"/>
          <w:color w:val="000000"/>
          <w:sz w:val="24"/>
          <w:szCs w:val="32"/>
        </w:rPr>
      </w:pPr>
      <w:bookmarkStart w:id="58" w:name="_1.4.2_Prescribed_Events"/>
      <w:bookmarkStart w:id="59" w:name="_Toc122927054"/>
      <w:bookmarkEnd w:id="58"/>
      <w:r>
        <w:rPr>
          <w:rFonts w:ascii="Times New Roman" w:hAnsi="Times New Roman" w:cs="Times New Roman"/>
          <w:color w:val="000000"/>
          <w:sz w:val="24"/>
          <w:szCs w:val="32"/>
        </w:rPr>
        <w:t>1.4.2 Prescribed Events</w:t>
      </w:r>
      <w:bookmarkEnd w:id="59"/>
    </w:p>
    <w:p w:rsidR="00ED2FE7" w:rsidRDefault="00ED2FE7" w:rsidP="00ED2FE7">
      <w:pPr>
        <w:pStyle w:val="NormalWeb"/>
        <w:spacing w:before="0" w:beforeAutospacing="0" w:after="0" w:afterAutospacing="0"/>
        <w:ind w:left="200"/>
        <w:rPr>
          <w:rFonts w:ascii="Times New Roman" w:hAnsi="Times New Roman" w:cs="Times New Roman"/>
          <w:color w:val="000000"/>
          <w:szCs w:val="32"/>
        </w:rPr>
      </w:pPr>
    </w:p>
    <w:p w:rsidR="003E28D8" w:rsidRDefault="003E28D8" w:rsidP="00505D25">
      <w:pPr>
        <w:pStyle w:val="ZR1"/>
        <w:tabs>
          <w:tab w:val="clear" w:pos="794"/>
        </w:tabs>
        <w:spacing w:line="240" w:lineRule="auto"/>
        <w:ind w:left="200" w:firstLine="0"/>
        <w:jc w:val="left"/>
      </w:pPr>
      <w:r>
        <w:t xml:space="preserve">The </w:t>
      </w:r>
      <w:r w:rsidR="00D34BEE">
        <w:t>following are prescribed events</w:t>
      </w:r>
      <w:r>
        <w:t>. I</w:t>
      </w:r>
      <w:r w:rsidR="00D34BEE">
        <w:t xml:space="preserve">f </w:t>
      </w:r>
      <w:r>
        <w:t xml:space="preserve">any of them occur, </w:t>
      </w:r>
      <w:r w:rsidR="0081384C">
        <w:rPr>
          <w:rFonts w:cs="Arial"/>
          <w:bCs/>
          <w:iCs/>
          <w:color w:val="000000"/>
        </w:rPr>
        <w:t xml:space="preserve">the person who </w:t>
      </w:r>
      <w:smartTag w:uri="urn:schemas-microsoft-com:office:smarttags" w:element="PersonName">
        <w:r w:rsidR="0081384C">
          <w:rPr>
            <w:rFonts w:cs="Arial"/>
            <w:bCs/>
            <w:iCs/>
            <w:color w:val="000000"/>
          </w:rPr>
          <w:t>is</w:t>
        </w:r>
      </w:smartTag>
      <w:r w:rsidR="0081384C">
        <w:rPr>
          <w:rFonts w:cs="Arial"/>
          <w:bCs/>
          <w:iCs/>
          <w:color w:val="000000"/>
        </w:rPr>
        <w:t xml:space="preserve"> receiving, or entitled to receive, payment</w:t>
      </w:r>
      <w:r w:rsidR="0081384C">
        <w:t xml:space="preserve"> </w:t>
      </w:r>
      <w:r>
        <w:t xml:space="preserve">must notify </w:t>
      </w:r>
      <w:r w:rsidR="00F73E0B" w:rsidRPr="00F73E0B">
        <w:rPr>
          <w:b/>
        </w:rPr>
        <w:t>Centrelink</w:t>
      </w:r>
      <w:r>
        <w:t xml:space="preserve"> within fourteen (14) days:</w:t>
      </w:r>
    </w:p>
    <w:p w:rsidR="003E28D8" w:rsidRDefault="003E28D8" w:rsidP="00EE0138">
      <w:pPr>
        <w:pStyle w:val="ZP1"/>
        <w:numPr>
          <w:ilvl w:val="0"/>
          <w:numId w:val="168"/>
        </w:numPr>
        <w:tabs>
          <w:tab w:val="clear" w:pos="1191"/>
          <w:tab w:val="clear" w:pos="1635"/>
          <w:tab w:val="num" w:pos="567"/>
          <w:tab w:val="right" w:pos="993"/>
        </w:tabs>
        <w:spacing w:line="240" w:lineRule="auto"/>
        <w:ind w:left="200" w:firstLine="0"/>
        <w:jc w:val="left"/>
      </w:pPr>
      <w:r>
        <w:t xml:space="preserve">The </w:t>
      </w:r>
      <w:r w:rsidR="009B0027" w:rsidRPr="009B0027">
        <w:rPr>
          <w:b/>
        </w:rPr>
        <w:t>student</w:t>
      </w:r>
      <w:r>
        <w:t xml:space="preserve"> to whom the amount relates:</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t>does not enrol at the school or d</w:t>
      </w:r>
      <w:smartTag w:uri="urn:schemas-microsoft-com:office:smarttags" w:element="PersonName">
        <w:r>
          <w:t>is</w:t>
        </w:r>
      </w:smartTag>
      <w:r>
        <w:t xml:space="preserve">tance education course to which the amount relates by the end of the enrolment period; or </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t>does not begin school or the d</w:t>
      </w:r>
      <w:smartTag w:uri="urn:schemas-microsoft-com:office:smarttags" w:element="PersonName">
        <w:r>
          <w:t>is</w:t>
        </w:r>
      </w:smartTag>
      <w:r>
        <w:t>tance education course:</w:t>
      </w:r>
    </w:p>
    <w:p w:rsidR="003E28D8" w:rsidRDefault="003E28D8" w:rsidP="00EE0138">
      <w:pPr>
        <w:pStyle w:val="P2"/>
        <w:numPr>
          <w:ilvl w:val="2"/>
          <w:numId w:val="168"/>
        </w:numPr>
        <w:tabs>
          <w:tab w:val="clear" w:pos="1758"/>
          <w:tab w:val="clear" w:pos="2155"/>
          <w:tab w:val="clear" w:pos="3615"/>
          <w:tab w:val="right" w:pos="567"/>
          <w:tab w:val="num" w:pos="993"/>
        </w:tabs>
        <w:spacing w:line="240" w:lineRule="auto"/>
        <w:ind w:left="1985" w:hanging="425"/>
        <w:jc w:val="left"/>
      </w:pPr>
      <w:r>
        <w:t xml:space="preserve">within the first 2 weeks after the first day on which the course </w:t>
      </w:r>
      <w:smartTag w:uri="urn:schemas-microsoft-com:office:smarttags" w:element="PersonName">
        <w:r>
          <w:t>is</w:t>
        </w:r>
      </w:smartTag>
      <w:r>
        <w:t xml:space="preserve"> offered; or</w:t>
      </w:r>
    </w:p>
    <w:p w:rsidR="003E28D8" w:rsidRDefault="003E28D8" w:rsidP="00EE0138">
      <w:pPr>
        <w:pStyle w:val="P2"/>
        <w:numPr>
          <w:ilvl w:val="2"/>
          <w:numId w:val="168"/>
        </w:numPr>
        <w:tabs>
          <w:tab w:val="clear" w:pos="1758"/>
          <w:tab w:val="clear" w:pos="2155"/>
          <w:tab w:val="clear" w:pos="3615"/>
          <w:tab w:val="right" w:pos="567"/>
          <w:tab w:val="num" w:pos="993"/>
        </w:tabs>
        <w:spacing w:line="240" w:lineRule="auto"/>
        <w:ind w:left="1985" w:hanging="425"/>
        <w:jc w:val="left"/>
      </w:pPr>
      <w:r>
        <w:t xml:space="preserve">on the day on which the </w:t>
      </w:r>
      <w:r w:rsidR="009B0027" w:rsidRPr="00CC6421">
        <w:t>student</w:t>
      </w:r>
      <w:r>
        <w:t xml:space="preserve"> commences boarding; or</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t>d</w:t>
      </w:r>
      <w:smartTag w:uri="urn:schemas-microsoft-com:office:smarttags" w:element="PersonName">
        <w:r>
          <w:t>is</w:t>
        </w:r>
      </w:smartTag>
      <w:r>
        <w:t>continues the education to which the amount relates; or</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t>has h</w:t>
      </w:r>
      <w:smartTag w:uri="urn:schemas-microsoft-com:office:smarttags" w:element="PersonName">
        <w:r>
          <w:t>is</w:t>
        </w:r>
      </w:smartTag>
      <w:r>
        <w:t xml:space="preserve"> or her enrolment cancelled by the education institution; or</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t xml:space="preserve">begins to receive a benefit for education or vocational training from the </w:t>
      </w:r>
      <w:r w:rsidR="00F73E0B" w:rsidRPr="00A71385">
        <w:t>Australia</w:t>
      </w:r>
      <w:r w:rsidR="0076562A" w:rsidRPr="00A71385">
        <w:t>n</w:t>
      </w:r>
      <w:r w:rsidR="0076562A">
        <w:t xml:space="preserve"> Government</w:t>
      </w:r>
      <w:r>
        <w:t xml:space="preserve"> or </w:t>
      </w:r>
      <w:r w:rsidR="0076562A">
        <w:t xml:space="preserve">an </w:t>
      </w:r>
      <w:r w:rsidR="00F73E0B" w:rsidRPr="00A71385">
        <w:t>Australia</w:t>
      </w:r>
      <w:r w:rsidR="0076562A" w:rsidRPr="00A71385">
        <w:t>n</w:t>
      </w:r>
      <w:r w:rsidR="0076562A">
        <w:t xml:space="preserve"> Government</w:t>
      </w:r>
      <w:r>
        <w:t xml:space="preserve"> authority; or</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t xml:space="preserve">begins to receive ABSTUDY, Youth Allowance, sickness allowance </w:t>
      </w:r>
      <w:r w:rsidRPr="00562D1D">
        <w:t xml:space="preserve">or special benefit mentioned in Chapter 2 of the Social Security </w:t>
      </w:r>
      <w:r w:rsidR="00F73E0B" w:rsidRPr="00A71385">
        <w:t>Act</w:t>
      </w:r>
      <w:r w:rsidRPr="00562D1D">
        <w:t xml:space="preserve"> 1991</w:t>
      </w:r>
      <w:r>
        <w:t>; or</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t>begins a full-time apprenticeship or traineeship; or</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smartTag w:uri="urn:schemas-microsoft-com:office:smarttags" w:element="PersonName">
        <w:r>
          <w:t>is</w:t>
        </w:r>
      </w:smartTag>
      <w:r>
        <w:t xml:space="preserve"> taken into lawful </w:t>
      </w:r>
      <w:r w:rsidR="00F91F44" w:rsidRPr="00F91F44">
        <w:rPr>
          <w:b/>
        </w:rPr>
        <w:t>custody</w:t>
      </w:r>
      <w:r>
        <w:t>; or</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t>changes the address of h</w:t>
      </w:r>
      <w:smartTag w:uri="urn:schemas-microsoft-com:office:smarttags" w:element="PersonName">
        <w:r>
          <w:t>is</w:t>
        </w:r>
      </w:smartTag>
      <w:r>
        <w:t xml:space="preserve"> or her place of residence or permanent home; or</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smartTag w:uri="urn:schemas-microsoft-com:office:smarttags" w:element="PersonName">
        <w:r>
          <w:t>is</w:t>
        </w:r>
      </w:smartTag>
      <w:r>
        <w:t xml:space="preserve"> the subject of a change in foster care arrangements; or</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t xml:space="preserve">moves from one </w:t>
      </w:r>
      <w:r w:rsidR="006469D6" w:rsidRPr="006469D6">
        <w:rPr>
          <w:b/>
        </w:rPr>
        <w:t>parent</w:t>
      </w:r>
      <w:r w:rsidRPr="00357014">
        <w:rPr>
          <w:b/>
        </w:rPr>
        <w:t>’s</w:t>
      </w:r>
      <w:r>
        <w:t xml:space="preserve"> residence to the other </w:t>
      </w:r>
      <w:r w:rsidR="006469D6" w:rsidRPr="00CC6421">
        <w:t>parent</w:t>
      </w:r>
      <w:r w:rsidRPr="00CC6421">
        <w:t>’s</w:t>
      </w:r>
      <w:r>
        <w:t xml:space="preserve"> residence as a result of the parents’ divorce or separation; or</w:t>
      </w:r>
    </w:p>
    <w:p w:rsidR="003E28D8" w:rsidRPr="00D036EF"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smartTag w:uri="urn:schemas-microsoft-com:office:smarttags" w:element="PersonName">
        <w:r w:rsidRPr="00D036EF">
          <w:lastRenderedPageBreak/>
          <w:t>is</w:t>
        </w:r>
      </w:smartTag>
      <w:r w:rsidRPr="00D036EF">
        <w:t xml:space="preserve"> the subject of a change to the arrangements for travel to and from the </w:t>
      </w:r>
      <w:r w:rsidRPr="00357014">
        <w:rPr>
          <w:b/>
        </w:rPr>
        <w:t xml:space="preserve">principal </w:t>
      </w:r>
      <w:r w:rsidR="00F91F44" w:rsidRPr="00357014">
        <w:rPr>
          <w:b/>
        </w:rPr>
        <w:t>family</w:t>
      </w:r>
      <w:r w:rsidRPr="00357014">
        <w:rPr>
          <w:b/>
        </w:rPr>
        <w:t xml:space="preserve"> home</w:t>
      </w:r>
      <w:r w:rsidRPr="00D036EF">
        <w:t xml:space="preserve"> to the school; or</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t xml:space="preserve"> </w:t>
      </w:r>
      <w:r w:rsidRPr="00D036EF">
        <w:t>ceases to board aw</w:t>
      </w:r>
      <w:r>
        <w:t xml:space="preserve">ay from home, or live in a second </w:t>
      </w:r>
      <w:r w:rsidR="00F91F44" w:rsidRPr="00A71385">
        <w:t>family</w:t>
      </w:r>
      <w:r>
        <w:t xml:space="preserve"> home, while undertaking study; or</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t xml:space="preserve">ceases to be an </w:t>
      </w:r>
      <w:r w:rsidR="00283289" w:rsidRPr="00B1319F">
        <w:t>Australia</w:t>
      </w:r>
      <w:r w:rsidRPr="00B1319F">
        <w:t>n</w:t>
      </w:r>
      <w:r>
        <w:t xml:space="preserve"> citizen, or </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t xml:space="preserve">ceases to be an </w:t>
      </w:r>
      <w:r w:rsidR="00283289" w:rsidRPr="00B1319F">
        <w:t>Australia</w:t>
      </w:r>
      <w:r w:rsidRPr="00B1319F">
        <w:t>n</w:t>
      </w:r>
      <w:r>
        <w:t xml:space="preserve"> permanent resident under the </w:t>
      </w:r>
      <w:r w:rsidRPr="00D036EF">
        <w:t>Migration Regulations 1994</w:t>
      </w:r>
      <w:r>
        <w:t>; or</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t>ceases to be the holder of a special category v</w:t>
      </w:r>
      <w:smartTag w:uri="urn:schemas-microsoft-com:office:smarttags" w:element="PersonName">
        <w:r>
          <w:t>is</w:t>
        </w:r>
      </w:smartTag>
      <w:r>
        <w:t xml:space="preserve">a under the </w:t>
      </w:r>
      <w:r w:rsidRPr="00D036EF">
        <w:t xml:space="preserve">Migration </w:t>
      </w:r>
      <w:r w:rsidR="00F73E0B" w:rsidRPr="00357014">
        <w:t>Act</w:t>
      </w:r>
      <w:r w:rsidRPr="00D036EF">
        <w:t xml:space="preserve"> 1958</w:t>
      </w:r>
      <w:r>
        <w:t>; or</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t>ceases to be the holder of a special purpose v</w:t>
      </w:r>
      <w:smartTag w:uri="urn:schemas-microsoft-com:office:smarttags" w:element="PersonName">
        <w:r>
          <w:t>is</w:t>
        </w:r>
      </w:smartTag>
      <w:r>
        <w:t xml:space="preserve">a under the </w:t>
      </w:r>
      <w:r w:rsidRPr="00D036EF">
        <w:t xml:space="preserve">Migration </w:t>
      </w:r>
      <w:r w:rsidR="00F73E0B" w:rsidRPr="00357014">
        <w:t>Act</w:t>
      </w:r>
      <w:r w:rsidRPr="00357014">
        <w:t xml:space="preserve"> </w:t>
      </w:r>
      <w:r w:rsidRPr="00D036EF">
        <w:t>1958</w:t>
      </w:r>
      <w:r>
        <w:t>; or</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smartTag w:uri="urn:schemas-microsoft-com:office:smarttags" w:element="PersonName">
        <w:r>
          <w:t>is</w:t>
        </w:r>
      </w:smartTag>
      <w:r>
        <w:t xml:space="preserve"> the subject of a variation of the amount of boarding costs for which an amount under </w:t>
      </w:r>
      <w:r w:rsidR="00DE4EA1">
        <w:t xml:space="preserve">AIC </w:t>
      </w:r>
      <w:smartTag w:uri="urn:schemas-microsoft-com:office:smarttags" w:element="PersonName">
        <w:r>
          <w:t>is</w:t>
        </w:r>
      </w:smartTag>
      <w:r>
        <w:t xml:space="preserve"> being claimed; or</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t>dies</w:t>
      </w:r>
      <w:r w:rsidR="00376895">
        <w:t>.</w:t>
      </w:r>
    </w:p>
    <w:p w:rsidR="003E28D8" w:rsidRDefault="003E28D8" w:rsidP="00EE0138">
      <w:pPr>
        <w:pStyle w:val="ZP1"/>
        <w:numPr>
          <w:ilvl w:val="0"/>
          <w:numId w:val="168"/>
        </w:numPr>
        <w:tabs>
          <w:tab w:val="clear" w:pos="1191"/>
          <w:tab w:val="clear" w:pos="1635"/>
          <w:tab w:val="num" w:pos="567"/>
          <w:tab w:val="right" w:pos="993"/>
        </w:tabs>
        <w:spacing w:line="240" w:lineRule="auto"/>
        <w:ind w:left="200" w:firstLine="0"/>
        <w:jc w:val="left"/>
      </w:pPr>
      <w:r>
        <w:tab/>
        <w:t xml:space="preserve">The geographic </w:t>
      </w:r>
      <w:smartTag w:uri="urn:schemas-microsoft-com:office:smarttags" w:element="PersonName">
        <w:r>
          <w:t>is</w:t>
        </w:r>
      </w:smartTag>
      <w:r>
        <w:t>olation reason, for which an amount under the AIC was granted, has ceased to apply</w:t>
      </w:r>
      <w:r w:rsidR="00376895">
        <w:t>.</w:t>
      </w:r>
    </w:p>
    <w:p w:rsidR="003E28D8" w:rsidRDefault="003E28D8" w:rsidP="00EE0138">
      <w:pPr>
        <w:pStyle w:val="ZP1"/>
        <w:numPr>
          <w:ilvl w:val="0"/>
          <w:numId w:val="168"/>
        </w:numPr>
        <w:tabs>
          <w:tab w:val="clear" w:pos="1191"/>
          <w:tab w:val="clear" w:pos="1635"/>
          <w:tab w:val="num" w:pos="567"/>
          <w:tab w:val="right" w:pos="993"/>
        </w:tabs>
        <w:spacing w:line="240" w:lineRule="auto"/>
        <w:ind w:left="200" w:firstLine="0"/>
        <w:jc w:val="left"/>
      </w:pPr>
      <w:r>
        <w:tab/>
        <w:t>A person:</w:t>
      </w:r>
    </w:p>
    <w:p w:rsidR="003E28D8" w:rsidRPr="00CC6421"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t xml:space="preserve">becomes a </w:t>
      </w:r>
      <w:r w:rsidR="006469D6" w:rsidRPr="00CC6421">
        <w:t>parent</w:t>
      </w:r>
      <w:r w:rsidRPr="00CC6421">
        <w:t xml:space="preserve"> of the </w:t>
      </w:r>
      <w:r w:rsidR="009B0027" w:rsidRPr="00CC6421">
        <w:t>student</w:t>
      </w:r>
      <w:r w:rsidRPr="00CC6421">
        <w:t xml:space="preserve"> to whom the amount relates; or</w:t>
      </w:r>
    </w:p>
    <w:p w:rsidR="003E28D8"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rsidRPr="00CC6421">
        <w:t xml:space="preserve">ceases to be the </w:t>
      </w:r>
      <w:r w:rsidR="006469D6" w:rsidRPr="00CC6421">
        <w:t>parent</w:t>
      </w:r>
      <w:r w:rsidRPr="00CC6421">
        <w:t xml:space="preserve"> of the </w:t>
      </w:r>
      <w:r w:rsidR="009B0027" w:rsidRPr="00CC6421">
        <w:t>student</w:t>
      </w:r>
      <w:r>
        <w:t xml:space="preserve"> to whom the amount relates; or</w:t>
      </w:r>
    </w:p>
    <w:p w:rsidR="003E28D8" w:rsidRPr="00CC6421"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t xml:space="preserve">becomes the </w:t>
      </w:r>
      <w:r w:rsidR="00302EC7" w:rsidRPr="00302EC7">
        <w:rPr>
          <w:b/>
        </w:rPr>
        <w:t>partner</w:t>
      </w:r>
      <w:r>
        <w:t xml:space="preserve"> of </w:t>
      </w:r>
      <w:r w:rsidRPr="00CC6421">
        <w:t xml:space="preserve">the </w:t>
      </w:r>
      <w:r w:rsidR="006469D6" w:rsidRPr="00CC6421">
        <w:t>parent</w:t>
      </w:r>
      <w:r w:rsidRPr="00CC6421">
        <w:t xml:space="preserve"> of the </w:t>
      </w:r>
      <w:r w:rsidR="009B0027" w:rsidRPr="00CC6421">
        <w:t>student</w:t>
      </w:r>
      <w:r w:rsidRPr="00CC6421">
        <w:t xml:space="preserve"> to whom the amount relates; or</w:t>
      </w:r>
    </w:p>
    <w:p w:rsidR="003E28D8" w:rsidRPr="00CC6421"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rsidRPr="00CC6421">
        <w:t xml:space="preserve">ceases to be the </w:t>
      </w:r>
      <w:r w:rsidR="00302EC7" w:rsidRPr="00CC6421">
        <w:t>partner</w:t>
      </w:r>
      <w:r w:rsidRPr="00CC6421">
        <w:t xml:space="preserve"> of the </w:t>
      </w:r>
      <w:r w:rsidR="006469D6" w:rsidRPr="00CC6421">
        <w:t>parent</w:t>
      </w:r>
      <w:r w:rsidRPr="00CC6421">
        <w:t xml:space="preserve"> of the </w:t>
      </w:r>
      <w:r w:rsidR="009B0027" w:rsidRPr="00CC6421">
        <w:t>student</w:t>
      </w:r>
      <w:r w:rsidRPr="00CC6421">
        <w:t xml:space="preserve"> to whom the amount relates</w:t>
      </w:r>
      <w:r w:rsidR="00376895" w:rsidRPr="00CC6421">
        <w:t>.</w:t>
      </w:r>
    </w:p>
    <w:p w:rsidR="003E28D8" w:rsidRPr="00CC6421" w:rsidRDefault="003E28D8" w:rsidP="00EE0138">
      <w:pPr>
        <w:pStyle w:val="ZP1"/>
        <w:numPr>
          <w:ilvl w:val="0"/>
          <w:numId w:val="168"/>
        </w:numPr>
        <w:tabs>
          <w:tab w:val="clear" w:pos="1191"/>
          <w:tab w:val="clear" w:pos="1635"/>
          <w:tab w:val="num" w:pos="567"/>
          <w:tab w:val="right" w:pos="993"/>
        </w:tabs>
        <w:spacing w:line="240" w:lineRule="auto"/>
        <w:ind w:left="200" w:firstLine="0"/>
        <w:jc w:val="left"/>
      </w:pPr>
      <w:r w:rsidRPr="00CC6421">
        <w:tab/>
        <w:t xml:space="preserve">The </w:t>
      </w:r>
      <w:r w:rsidR="006469D6" w:rsidRPr="00CC6421">
        <w:t>parent</w:t>
      </w:r>
      <w:r w:rsidRPr="00CC6421">
        <w:t xml:space="preserve"> of the </w:t>
      </w:r>
      <w:r w:rsidR="009B0027" w:rsidRPr="00CC6421">
        <w:t>student</w:t>
      </w:r>
      <w:r w:rsidRPr="00CC6421">
        <w:t xml:space="preserve"> to whom the amount relates:</w:t>
      </w:r>
    </w:p>
    <w:p w:rsidR="003E28D8" w:rsidRPr="00CC6421"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smartTag w:uri="urn:schemas-microsoft-com:office:smarttags" w:element="PersonName">
        <w:r w:rsidRPr="00CC6421">
          <w:t>is</w:t>
        </w:r>
      </w:smartTag>
      <w:r w:rsidRPr="00CC6421">
        <w:t xml:space="preserve"> taken into lawful </w:t>
      </w:r>
      <w:r w:rsidR="00F91F44" w:rsidRPr="00CC6421">
        <w:t>custody</w:t>
      </w:r>
      <w:r w:rsidRPr="00CC6421">
        <w:t>; or</w:t>
      </w:r>
    </w:p>
    <w:p w:rsidR="003E28D8" w:rsidRPr="00CC6421"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smartTag w:uri="urn:schemas-microsoft-com:office:smarttags" w:element="PersonName">
        <w:r w:rsidRPr="00CC6421">
          <w:t>is</w:t>
        </w:r>
      </w:smartTag>
      <w:r w:rsidRPr="00CC6421">
        <w:t xml:space="preserve"> admitted to a psychiatric institution; or</w:t>
      </w:r>
    </w:p>
    <w:p w:rsidR="003E28D8" w:rsidRPr="00CC6421"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rsidRPr="00CC6421">
        <w:t xml:space="preserve">ceases to be an </w:t>
      </w:r>
      <w:r w:rsidR="00283289" w:rsidRPr="00CC6421">
        <w:t>Australia</w:t>
      </w:r>
      <w:r w:rsidRPr="00CC6421">
        <w:t>n citizen; or</w:t>
      </w:r>
    </w:p>
    <w:p w:rsidR="003E28D8" w:rsidRPr="00CC6421"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rsidRPr="00CC6421">
        <w:t xml:space="preserve">ceases to be an </w:t>
      </w:r>
      <w:r w:rsidR="00283289" w:rsidRPr="00CC6421">
        <w:t>Australia</w:t>
      </w:r>
      <w:r w:rsidRPr="00CC6421">
        <w:t>n permanent resident under the Migration Regulations 1994; or</w:t>
      </w:r>
    </w:p>
    <w:p w:rsidR="003E28D8" w:rsidRPr="00CC6421"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rsidRPr="00CC6421">
        <w:t>ceases to be the holder of a special category v</w:t>
      </w:r>
      <w:smartTag w:uri="urn:schemas-microsoft-com:office:smarttags" w:element="PersonName">
        <w:r w:rsidRPr="00CC6421">
          <w:t>is</w:t>
        </w:r>
      </w:smartTag>
      <w:r w:rsidRPr="00CC6421">
        <w:t xml:space="preserve">a under the Migration </w:t>
      </w:r>
      <w:r w:rsidR="00F73E0B" w:rsidRPr="00CC6421">
        <w:t>Act</w:t>
      </w:r>
      <w:r w:rsidRPr="00CC6421">
        <w:t xml:space="preserve"> 1958; or</w:t>
      </w:r>
    </w:p>
    <w:p w:rsidR="003E28D8" w:rsidRPr="00CC6421"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rsidRPr="00CC6421">
        <w:t>ceases to be the holder of a special purpose v</w:t>
      </w:r>
      <w:smartTag w:uri="urn:schemas-microsoft-com:office:smarttags" w:element="PersonName">
        <w:r w:rsidRPr="00CC6421">
          <w:t>is</w:t>
        </w:r>
      </w:smartTag>
      <w:r w:rsidRPr="00CC6421">
        <w:t xml:space="preserve">a under the Migration </w:t>
      </w:r>
      <w:r w:rsidR="00F73E0B" w:rsidRPr="00CC6421">
        <w:t>Act</w:t>
      </w:r>
      <w:r w:rsidRPr="00CC6421">
        <w:t xml:space="preserve"> 1958; or</w:t>
      </w:r>
    </w:p>
    <w:p w:rsidR="003E28D8" w:rsidRPr="00CC6421"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rsidRPr="00CC6421">
        <w:t>begins to receive rent ass</w:t>
      </w:r>
      <w:smartTag w:uri="urn:schemas-microsoft-com:office:smarttags" w:element="PersonName">
        <w:r w:rsidRPr="00CC6421">
          <w:t>is</w:t>
        </w:r>
      </w:smartTag>
      <w:r w:rsidRPr="00CC6421">
        <w:t xml:space="preserve">tance under the Social Security </w:t>
      </w:r>
      <w:r w:rsidR="00F73E0B" w:rsidRPr="00CC6421">
        <w:t>Act</w:t>
      </w:r>
      <w:r w:rsidRPr="00CC6421">
        <w:t xml:space="preserve"> 1991 while receiving a second home allowance under the AIC; or</w:t>
      </w:r>
    </w:p>
    <w:p w:rsidR="003E28D8" w:rsidRPr="00CC6421"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rsidRPr="00CC6421">
        <w:t xml:space="preserve">earns income that exceeds the last estimate of income given to </w:t>
      </w:r>
      <w:r w:rsidR="00F73E0B" w:rsidRPr="00CC6421">
        <w:t>Centrelink</w:t>
      </w:r>
      <w:r w:rsidRPr="00CC6421">
        <w:t>; or</w:t>
      </w:r>
    </w:p>
    <w:p w:rsidR="003E28D8" w:rsidRPr="00CC6421"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rsidRPr="00CC6421">
        <w:t xml:space="preserve">has a reduction in the number of dependent children for which the </w:t>
      </w:r>
      <w:r w:rsidR="006469D6" w:rsidRPr="00CC6421">
        <w:t>parent</w:t>
      </w:r>
      <w:r w:rsidRPr="00CC6421">
        <w:t xml:space="preserve"> </w:t>
      </w:r>
      <w:smartTag w:uri="urn:schemas-microsoft-com:office:smarttags" w:element="PersonName">
        <w:r w:rsidRPr="00CC6421">
          <w:t>is</w:t>
        </w:r>
      </w:smartTag>
      <w:r w:rsidRPr="00CC6421">
        <w:t xml:space="preserve"> responsible since the AIC application form was lodged, or the last notification of the number of dependent children was given to </w:t>
      </w:r>
      <w:r w:rsidR="00F73E0B" w:rsidRPr="00CC6421">
        <w:t>Centrelink</w:t>
      </w:r>
      <w:r w:rsidRPr="00CC6421">
        <w:t>; or</w:t>
      </w:r>
    </w:p>
    <w:p w:rsidR="003E28D8" w:rsidRPr="00CC6421" w:rsidRDefault="003E28D8" w:rsidP="00EE0138">
      <w:pPr>
        <w:pStyle w:val="P2"/>
        <w:numPr>
          <w:ilvl w:val="1"/>
          <w:numId w:val="168"/>
        </w:numPr>
        <w:tabs>
          <w:tab w:val="clear" w:pos="1758"/>
          <w:tab w:val="clear" w:pos="2155"/>
          <w:tab w:val="clear" w:pos="2355"/>
          <w:tab w:val="num" w:pos="0"/>
          <w:tab w:val="right" w:pos="567"/>
        </w:tabs>
        <w:spacing w:line="240" w:lineRule="auto"/>
        <w:ind w:left="1134" w:hanging="283"/>
        <w:jc w:val="left"/>
      </w:pPr>
      <w:r w:rsidRPr="00CC6421">
        <w:t xml:space="preserve">has a </w:t>
      </w:r>
      <w:r w:rsidR="00302EC7" w:rsidRPr="00CC6421">
        <w:t>partner</w:t>
      </w:r>
      <w:r w:rsidRPr="00CC6421">
        <w:t xml:space="preserve"> whose income varies from the last assessment of income given to </w:t>
      </w:r>
      <w:r w:rsidR="00F73E0B" w:rsidRPr="00CC6421">
        <w:t>Centrelink</w:t>
      </w:r>
      <w:r w:rsidRPr="00CC6421">
        <w:t>.</w:t>
      </w:r>
    </w:p>
    <w:p w:rsidR="00ED2FE7" w:rsidRDefault="00ED2FE7" w:rsidP="00ED2FE7">
      <w:pPr>
        <w:pStyle w:val="NormalWeb"/>
        <w:spacing w:before="0" w:beforeAutospacing="0" w:after="0" w:afterAutospacing="0"/>
        <w:ind w:left="200"/>
        <w:rPr>
          <w:rFonts w:ascii="Times New Roman" w:hAnsi="Times New Roman" w:cs="Times New Roman"/>
          <w:color w:val="000000"/>
          <w:szCs w:val="32"/>
        </w:rPr>
      </w:pPr>
    </w:p>
    <w:p w:rsidR="0081384C" w:rsidRDefault="0081384C" w:rsidP="00ED2FE7">
      <w:pPr>
        <w:pStyle w:val="NormalWeb"/>
        <w:spacing w:before="0" w:beforeAutospacing="0" w:after="0" w:afterAutospacing="0"/>
        <w:ind w:left="200"/>
        <w:rPr>
          <w:rFonts w:ascii="Times New Roman" w:hAnsi="Times New Roman" w:cs="Times New Roman"/>
          <w:color w:val="000000"/>
          <w:szCs w:val="32"/>
        </w:rPr>
      </w:pPr>
      <w:r w:rsidRPr="0081384C">
        <w:rPr>
          <w:rFonts w:ascii="Times New Roman" w:hAnsi="Times New Roman" w:cs="Times New Roman"/>
          <w:bCs/>
          <w:iCs/>
          <w:color w:val="000000"/>
          <w:szCs w:val="32"/>
        </w:rPr>
        <w:t xml:space="preserve">Failure to notify </w:t>
      </w:r>
      <w:r w:rsidR="00F73E0B" w:rsidRPr="00CC6421">
        <w:rPr>
          <w:rFonts w:ascii="Times New Roman" w:hAnsi="Times New Roman" w:cs="Times New Roman"/>
          <w:bCs/>
          <w:iCs/>
          <w:color w:val="000000"/>
          <w:szCs w:val="32"/>
        </w:rPr>
        <w:t>Centrelink</w:t>
      </w:r>
      <w:r w:rsidRPr="0081384C">
        <w:rPr>
          <w:rFonts w:ascii="Times New Roman" w:hAnsi="Times New Roman" w:cs="Times New Roman"/>
          <w:bCs/>
          <w:iCs/>
          <w:color w:val="000000"/>
          <w:szCs w:val="32"/>
        </w:rPr>
        <w:t xml:space="preserve"> of any occurrence of a prescribed event may contravene section 49(1) of the </w:t>
      </w:r>
      <w:r w:rsidR="00F73E0B" w:rsidRPr="00F73E0B">
        <w:rPr>
          <w:rFonts w:ascii="Times New Roman" w:hAnsi="Times New Roman" w:cs="Times New Roman"/>
          <w:b/>
          <w:bCs/>
          <w:iCs/>
          <w:color w:val="000000"/>
          <w:szCs w:val="32"/>
        </w:rPr>
        <w:t>Act</w:t>
      </w:r>
      <w:r w:rsidRPr="0081384C">
        <w:rPr>
          <w:rFonts w:ascii="Times New Roman" w:hAnsi="Times New Roman" w:cs="Times New Roman"/>
          <w:bCs/>
          <w:iCs/>
          <w:color w:val="000000"/>
          <w:szCs w:val="32"/>
        </w:rPr>
        <w:t>, which specifies a penalty of impr</w:t>
      </w:r>
      <w:smartTag w:uri="urn:schemas-microsoft-com:office:smarttags" w:element="PersonName">
        <w:r w:rsidRPr="0081384C">
          <w:rPr>
            <w:rFonts w:ascii="Times New Roman" w:hAnsi="Times New Roman" w:cs="Times New Roman"/>
            <w:bCs/>
            <w:iCs/>
            <w:color w:val="000000"/>
            <w:szCs w:val="32"/>
          </w:rPr>
          <w:t>is</w:t>
        </w:r>
      </w:smartTag>
      <w:r w:rsidRPr="0081384C">
        <w:rPr>
          <w:rFonts w:ascii="Times New Roman" w:hAnsi="Times New Roman" w:cs="Times New Roman"/>
          <w:bCs/>
          <w:iCs/>
          <w:color w:val="000000"/>
          <w:szCs w:val="32"/>
        </w:rPr>
        <w:t xml:space="preserve">onment of up to 12 months. Additionally, failure to notify may be prosecuted under section 135 of the </w:t>
      </w:r>
      <w:r w:rsidRPr="0081384C">
        <w:rPr>
          <w:rFonts w:ascii="Times New Roman" w:hAnsi="Times New Roman" w:cs="Times New Roman"/>
          <w:bCs/>
          <w:i/>
          <w:iCs/>
          <w:color w:val="000000"/>
          <w:szCs w:val="32"/>
        </w:rPr>
        <w:t>Criminal Code</w:t>
      </w:r>
      <w:r w:rsidRPr="0081384C">
        <w:rPr>
          <w:rFonts w:ascii="Times New Roman" w:hAnsi="Times New Roman" w:cs="Times New Roman"/>
          <w:bCs/>
          <w:iCs/>
          <w:color w:val="000000"/>
          <w:szCs w:val="32"/>
        </w:rPr>
        <w:t>, which carries penalties of five years impr</w:t>
      </w:r>
      <w:smartTag w:uri="urn:schemas-microsoft-com:office:smarttags" w:element="PersonName">
        <w:r w:rsidRPr="0081384C">
          <w:rPr>
            <w:rFonts w:ascii="Times New Roman" w:hAnsi="Times New Roman" w:cs="Times New Roman"/>
            <w:bCs/>
            <w:iCs/>
            <w:color w:val="000000"/>
            <w:szCs w:val="32"/>
          </w:rPr>
          <w:t>is</w:t>
        </w:r>
      </w:smartTag>
      <w:r w:rsidRPr="0081384C">
        <w:rPr>
          <w:rFonts w:ascii="Times New Roman" w:hAnsi="Times New Roman" w:cs="Times New Roman"/>
          <w:bCs/>
          <w:iCs/>
          <w:color w:val="000000"/>
          <w:szCs w:val="32"/>
        </w:rPr>
        <w:t>onment.</w:t>
      </w:r>
    </w:p>
    <w:p w:rsidR="0081384C" w:rsidRDefault="0081384C" w:rsidP="00ED2FE7">
      <w:pPr>
        <w:pStyle w:val="NormalWeb"/>
        <w:spacing w:before="0" w:beforeAutospacing="0" w:after="0" w:afterAutospacing="0"/>
        <w:ind w:left="200"/>
        <w:rPr>
          <w:rFonts w:ascii="Times New Roman" w:hAnsi="Times New Roman" w:cs="Times New Roman"/>
          <w:color w:val="000000"/>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60" w:name="_1.4.3_Correct_information"/>
      <w:bookmarkStart w:id="61" w:name="_Toc122927055"/>
      <w:bookmarkEnd w:id="60"/>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3</w:t>
      </w:r>
      <w:r>
        <w:rPr>
          <w:rFonts w:ascii="Times New Roman" w:hAnsi="Times New Roman" w:cs="Times New Roman"/>
          <w:color w:val="000000"/>
          <w:sz w:val="24"/>
          <w:szCs w:val="32"/>
        </w:rPr>
        <w:t xml:space="preserve"> Correct information</w:t>
      </w:r>
      <w:bookmarkEnd w:id="61"/>
    </w:p>
    <w:p w:rsidR="0081384C" w:rsidRDefault="0081384C">
      <w:pPr>
        <w:pStyle w:val="NormalWeb"/>
        <w:spacing w:before="0" w:beforeAutospacing="0" w:after="0" w:afterAutospacing="0"/>
        <w:ind w:left="200"/>
        <w:rPr>
          <w:rFonts w:ascii="Times New Roman" w:hAnsi="Times New Roman" w:cs="Times New Roman"/>
          <w:color w:val="000000"/>
          <w:szCs w:val="20"/>
        </w:rPr>
      </w:pPr>
    </w:p>
    <w:p w:rsidR="009F3395" w:rsidRDefault="0081384C">
      <w:pPr>
        <w:pStyle w:val="NormalWeb"/>
        <w:spacing w:before="0" w:beforeAutospacing="0" w:after="0" w:afterAutospacing="0"/>
        <w:ind w:left="200"/>
        <w:rPr>
          <w:rFonts w:ascii="Times New Roman" w:hAnsi="Times New Roman" w:cs="Times New Roman"/>
          <w:color w:val="000000"/>
          <w:szCs w:val="20"/>
        </w:rPr>
      </w:pPr>
      <w:r>
        <w:rPr>
          <w:rFonts w:cs="Arial"/>
          <w:bCs/>
          <w:iCs/>
          <w:color w:val="000000"/>
        </w:rPr>
        <w:t>Giving false or m</w:t>
      </w:r>
      <w:smartTag w:uri="urn:schemas-microsoft-com:office:smarttags" w:element="PersonName">
        <w:r>
          <w:rPr>
            <w:rFonts w:cs="Arial"/>
            <w:bCs/>
            <w:iCs/>
            <w:color w:val="000000"/>
          </w:rPr>
          <w:t>is</w:t>
        </w:r>
      </w:smartTag>
      <w:r>
        <w:rPr>
          <w:rFonts w:cs="Arial"/>
          <w:bCs/>
          <w:iCs/>
          <w:color w:val="000000"/>
        </w:rPr>
        <w:t xml:space="preserve">leading information </w:t>
      </w:r>
      <w:smartTag w:uri="urn:schemas-microsoft-com:office:smarttags" w:element="PersonName">
        <w:r>
          <w:rPr>
            <w:rFonts w:cs="Arial"/>
            <w:bCs/>
            <w:iCs/>
            <w:color w:val="000000"/>
          </w:rPr>
          <w:t>is</w:t>
        </w:r>
      </w:smartTag>
      <w:r>
        <w:rPr>
          <w:rFonts w:cs="Arial"/>
          <w:bCs/>
          <w:iCs/>
          <w:color w:val="000000"/>
        </w:rPr>
        <w:t xml:space="preserve"> a serious offence. Applicants who provide false or m</w:t>
      </w:r>
      <w:smartTag w:uri="urn:schemas-microsoft-com:office:smarttags" w:element="PersonName">
        <w:r>
          <w:rPr>
            <w:rFonts w:cs="Arial"/>
            <w:bCs/>
            <w:iCs/>
            <w:color w:val="000000"/>
          </w:rPr>
          <w:t>is</w:t>
        </w:r>
      </w:smartTag>
      <w:r>
        <w:rPr>
          <w:rFonts w:cs="Arial"/>
          <w:bCs/>
          <w:iCs/>
          <w:color w:val="000000"/>
        </w:rPr>
        <w:t>leading information</w:t>
      </w:r>
      <w:r w:rsidRPr="00264268">
        <w:rPr>
          <w:rFonts w:cs="Arial"/>
          <w:bCs/>
          <w:iCs/>
          <w:color w:val="000000"/>
        </w:rPr>
        <w:t xml:space="preserve"> </w:t>
      </w:r>
      <w:r w:rsidRPr="00D113A8">
        <w:rPr>
          <w:rFonts w:cs="Arial"/>
          <w:bCs/>
          <w:iCs/>
          <w:color w:val="000000"/>
        </w:rPr>
        <w:t>in connection with AIC</w:t>
      </w:r>
      <w:r>
        <w:rPr>
          <w:rFonts w:cs="Arial"/>
          <w:bCs/>
          <w:iCs/>
          <w:color w:val="000000"/>
        </w:rPr>
        <w:t xml:space="preserve"> may be prosecuted under the </w:t>
      </w:r>
      <w:r>
        <w:rPr>
          <w:rFonts w:cs="Arial"/>
          <w:bCs/>
          <w:i/>
          <w:iCs/>
          <w:color w:val="000000"/>
        </w:rPr>
        <w:t>Criminal Code</w:t>
      </w:r>
      <w:r>
        <w:rPr>
          <w:rFonts w:cs="Arial"/>
          <w:bCs/>
          <w:iCs/>
          <w:color w:val="000000"/>
        </w:rPr>
        <w: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81384C">
      <w:pPr>
        <w:pStyle w:val="NormalWeb"/>
        <w:spacing w:before="0" w:beforeAutospacing="0" w:after="0" w:afterAutospacing="0"/>
        <w:ind w:left="200"/>
        <w:rPr>
          <w:rFonts w:ascii="Times New Roman" w:hAnsi="Times New Roman" w:cs="Times New Roman"/>
          <w:color w:val="000000"/>
          <w:szCs w:val="20"/>
        </w:rPr>
      </w:pPr>
      <w:r w:rsidRPr="00D113A8">
        <w:rPr>
          <w:rFonts w:cs="Arial"/>
          <w:bCs/>
          <w:iCs/>
          <w:color w:val="000000"/>
        </w:rPr>
        <w:t xml:space="preserve">Where an applicant’s AIC claim </w:t>
      </w:r>
      <w:smartTag w:uri="urn:schemas-microsoft-com:office:smarttags" w:element="PersonName">
        <w:r w:rsidRPr="00D113A8">
          <w:rPr>
            <w:rFonts w:cs="Arial"/>
            <w:bCs/>
            <w:iCs/>
            <w:color w:val="000000"/>
          </w:rPr>
          <w:t>is</w:t>
        </w:r>
      </w:smartTag>
      <w:r w:rsidRPr="00D113A8">
        <w:rPr>
          <w:rFonts w:cs="Arial"/>
          <w:bCs/>
          <w:iCs/>
          <w:color w:val="000000"/>
        </w:rPr>
        <w:t xml:space="preserve"> calculated on the bas</w:t>
      </w:r>
      <w:smartTag w:uri="urn:schemas-microsoft-com:office:smarttags" w:element="PersonName">
        <w:r w:rsidRPr="00D113A8">
          <w:rPr>
            <w:rFonts w:cs="Arial"/>
            <w:bCs/>
            <w:iCs/>
            <w:color w:val="000000"/>
          </w:rPr>
          <w:t>is</w:t>
        </w:r>
      </w:smartTag>
      <w:r w:rsidRPr="00D113A8">
        <w:rPr>
          <w:rFonts w:cs="Arial"/>
          <w:bCs/>
          <w:iCs/>
          <w:color w:val="000000"/>
        </w:rPr>
        <w:t xml:space="preserve"> of details about a </w:t>
      </w:r>
      <w:r w:rsidR="00302EC7" w:rsidRPr="00302EC7">
        <w:rPr>
          <w:rFonts w:cs="Arial"/>
          <w:b/>
          <w:bCs/>
          <w:iCs/>
          <w:color w:val="000000"/>
        </w:rPr>
        <w:t>partner</w:t>
      </w:r>
      <w:r w:rsidRPr="00D113A8">
        <w:rPr>
          <w:rFonts w:cs="Arial"/>
          <w:bCs/>
          <w:iCs/>
          <w:color w:val="000000"/>
        </w:rPr>
        <w:t xml:space="preserve"> (for example, income particulars), that </w:t>
      </w:r>
      <w:r w:rsidR="00302EC7" w:rsidRPr="00CC6421">
        <w:rPr>
          <w:rFonts w:cs="Arial"/>
          <w:bCs/>
          <w:iCs/>
          <w:color w:val="000000"/>
        </w:rPr>
        <w:t>partner</w:t>
      </w:r>
      <w:r w:rsidRPr="00D113A8">
        <w:rPr>
          <w:rFonts w:cs="Arial"/>
          <w:bCs/>
          <w:iCs/>
          <w:color w:val="000000"/>
        </w:rPr>
        <w:t xml:space="preserve"> can also be prosecuted if he or she provides </w:t>
      </w:r>
      <w:r w:rsidRPr="00D113A8">
        <w:rPr>
          <w:rFonts w:cs="Arial"/>
          <w:bCs/>
          <w:iCs/>
          <w:color w:val="000000"/>
        </w:rPr>
        <w:lastRenderedPageBreak/>
        <w:t>false or m</w:t>
      </w:r>
      <w:smartTag w:uri="urn:schemas-microsoft-com:office:smarttags" w:element="PersonName">
        <w:r w:rsidRPr="00D113A8">
          <w:rPr>
            <w:rFonts w:cs="Arial"/>
            <w:bCs/>
            <w:iCs/>
            <w:color w:val="000000"/>
          </w:rPr>
          <w:t>is</w:t>
        </w:r>
      </w:smartTag>
      <w:r w:rsidRPr="00D113A8">
        <w:rPr>
          <w:rFonts w:cs="Arial"/>
          <w:bCs/>
          <w:iCs/>
          <w:color w:val="000000"/>
        </w:rPr>
        <w:t>leading information with the intention of d</w:t>
      </w:r>
      <w:smartTag w:uri="urn:schemas-microsoft-com:office:smarttags" w:element="PersonName">
        <w:r w:rsidRPr="00D113A8">
          <w:rPr>
            <w:rFonts w:cs="Arial"/>
            <w:bCs/>
            <w:iCs/>
            <w:color w:val="000000"/>
          </w:rPr>
          <w:t>is</w:t>
        </w:r>
      </w:smartTag>
      <w:r w:rsidRPr="00D113A8">
        <w:rPr>
          <w:rFonts w:cs="Arial"/>
          <w:bCs/>
          <w:iCs/>
          <w:color w:val="000000"/>
        </w:rPr>
        <w:t xml:space="preserve">honestly obtaining a gain from the </w:t>
      </w:r>
      <w:r w:rsidR="00283289" w:rsidRPr="00B1319F">
        <w:rPr>
          <w:rFonts w:cs="Arial"/>
          <w:bCs/>
          <w:iCs/>
          <w:color w:val="000000"/>
        </w:rPr>
        <w:t>Australia</w:t>
      </w:r>
      <w:r w:rsidR="00167E5C" w:rsidRPr="00B1319F">
        <w:rPr>
          <w:rFonts w:cs="Arial"/>
          <w:bCs/>
          <w:iCs/>
          <w:color w:val="000000"/>
        </w:rPr>
        <w:t>n</w:t>
      </w:r>
      <w:r w:rsidR="00167E5C">
        <w:rPr>
          <w:rFonts w:cs="Arial"/>
          <w:bCs/>
          <w:iCs/>
          <w:color w:val="000000"/>
        </w:rPr>
        <w:t xml:space="preserve"> Government</w:t>
      </w:r>
      <w:r w:rsidRPr="00D113A8">
        <w:rPr>
          <w:rFonts w:cs="Arial"/>
          <w:bCs/>
          <w:iCs/>
          <w:color w:val="000000"/>
        </w:rPr>
        <w: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2D494A">
      <w:pPr>
        <w:pStyle w:val="Heading3"/>
        <w:spacing w:before="0" w:beforeAutospacing="0" w:after="0" w:afterAutospacing="0"/>
        <w:ind w:left="200"/>
        <w:rPr>
          <w:rFonts w:ascii="Times New Roman" w:hAnsi="Times New Roman" w:cs="Times New Roman"/>
          <w:color w:val="000000"/>
          <w:sz w:val="24"/>
          <w:szCs w:val="32"/>
        </w:rPr>
      </w:pPr>
      <w:bookmarkStart w:id="62" w:name="_1.4.4_Privacy"/>
      <w:bookmarkEnd w:id="62"/>
      <w:r>
        <w:rPr>
          <w:rFonts w:ascii="Times New Roman" w:hAnsi="Times New Roman" w:cs="Times New Roman"/>
          <w:color w:val="000000"/>
          <w:sz w:val="24"/>
          <w:szCs w:val="32"/>
        </w:rPr>
        <w:br w:type="page"/>
      </w:r>
      <w:bookmarkStart w:id="63" w:name="_Toc122927056"/>
      <w:r w:rsidR="009F3395">
        <w:rPr>
          <w:rFonts w:ascii="Times New Roman" w:hAnsi="Times New Roman" w:cs="Times New Roman"/>
          <w:color w:val="000000"/>
          <w:sz w:val="24"/>
          <w:szCs w:val="32"/>
        </w:rPr>
        <w:lastRenderedPageBreak/>
        <w:t>1.4.</w:t>
      </w:r>
      <w:r w:rsidR="00ED2FE7">
        <w:rPr>
          <w:rFonts w:ascii="Times New Roman" w:hAnsi="Times New Roman" w:cs="Times New Roman"/>
          <w:color w:val="000000"/>
          <w:sz w:val="24"/>
          <w:szCs w:val="32"/>
        </w:rPr>
        <w:t>4</w:t>
      </w:r>
      <w:r w:rsidR="009F3395">
        <w:rPr>
          <w:rFonts w:ascii="Times New Roman" w:hAnsi="Times New Roman" w:cs="Times New Roman"/>
          <w:color w:val="000000"/>
          <w:sz w:val="24"/>
          <w:szCs w:val="32"/>
        </w:rPr>
        <w:t xml:space="preserve"> Privacy</w:t>
      </w:r>
      <w:bookmarkEnd w:id="63"/>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DEST and </w:t>
      </w:r>
      <w:r w:rsidR="00F73E0B" w:rsidRPr="00F73E0B">
        <w:rPr>
          <w:rFonts w:ascii="Times New Roman" w:hAnsi="Times New Roman" w:cs="Times New Roman"/>
          <w:b/>
          <w:color w:val="000000"/>
          <w:szCs w:val="20"/>
        </w:rPr>
        <w:t>Centrelink</w:t>
      </w:r>
      <w:r>
        <w:rPr>
          <w:rFonts w:ascii="Times New Roman" w:hAnsi="Times New Roman" w:cs="Times New Roman"/>
          <w:color w:val="000000"/>
          <w:szCs w:val="20"/>
        </w:rPr>
        <w:t xml:space="preserve"> are bound by the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ions of the</w:t>
      </w:r>
      <w:r>
        <w:rPr>
          <w:rFonts w:ascii="Times New Roman" w:hAnsi="Times New Roman" w:cs="Times New Roman"/>
          <w:i/>
          <w:iCs/>
          <w:color w:val="000000"/>
          <w:szCs w:val="20"/>
        </w:rPr>
        <w:t xml:space="preserve"> Privacy </w:t>
      </w:r>
      <w:r w:rsidR="00EF2F28" w:rsidRPr="00EF2F28">
        <w:rPr>
          <w:rFonts w:ascii="Times New Roman" w:hAnsi="Times New Roman" w:cs="Times New Roman"/>
          <w:i/>
          <w:iCs/>
          <w:color w:val="000000"/>
          <w:szCs w:val="20"/>
        </w:rPr>
        <w:t>Act</w:t>
      </w:r>
      <w:r>
        <w:rPr>
          <w:rFonts w:ascii="Times New Roman" w:hAnsi="Times New Roman" w:cs="Times New Roman"/>
          <w:i/>
          <w:iCs/>
          <w:color w:val="000000"/>
          <w:szCs w:val="20"/>
        </w:rPr>
        <w:t xml:space="preserve"> 1988.  </w:t>
      </w:r>
      <w:r w:rsidR="0094777E">
        <w:rPr>
          <w:rFonts w:ascii="Times New Roman" w:hAnsi="Times New Roman" w:cs="Times New Roman"/>
          <w:color w:val="000000"/>
          <w:szCs w:val="20"/>
        </w:rPr>
        <w:t xml:space="preserve">Section 14 of the </w:t>
      </w:r>
      <w:r w:rsidR="0094777E">
        <w:rPr>
          <w:rFonts w:ascii="Times New Roman" w:hAnsi="Times New Roman" w:cs="Times New Roman"/>
          <w:i/>
          <w:iCs/>
          <w:color w:val="000000"/>
          <w:szCs w:val="20"/>
        </w:rPr>
        <w:t xml:space="preserve">Privacy </w:t>
      </w:r>
      <w:r w:rsidR="00EF2F28" w:rsidRPr="00EF2F28">
        <w:rPr>
          <w:rFonts w:ascii="Times New Roman" w:hAnsi="Times New Roman" w:cs="Times New Roman"/>
          <w:i/>
          <w:iCs/>
          <w:color w:val="000000"/>
          <w:szCs w:val="20"/>
        </w:rPr>
        <w:t>Act</w:t>
      </w:r>
      <w:r w:rsidR="0094777E">
        <w:rPr>
          <w:rFonts w:ascii="Times New Roman" w:hAnsi="Times New Roman" w:cs="Times New Roman"/>
          <w:i/>
          <w:iCs/>
          <w:color w:val="000000"/>
          <w:szCs w:val="20"/>
        </w:rPr>
        <w:t xml:space="preserve"> 1988 </w:t>
      </w:r>
      <w:r w:rsidR="0094777E">
        <w:rPr>
          <w:rFonts w:ascii="Times New Roman" w:hAnsi="Times New Roman" w:cs="Times New Roman"/>
          <w:color w:val="000000"/>
          <w:szCs w:val="20"/>
        </w:rPr>
        <w:t>contains</w:t>
      </w:r>
      <w:r>
        <w:rPr>
          <w:rFonts w:ascii="Times New Roman" w:hAnsi="Times New Roman" w:cs="Times New Roman"/>
          <w:color w:val="000000"/>
          <w:szCs w:val="20"/>
        </w:rPr>
        <w:t xml:space="preserve"> the Information Privacy Principles (IPPs)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prescribe the rules for </w:t>
      </w:r>
      <w:r w:rsidR="002D6DDC">
        <w:rPr>
          <w:rFonts w:ascii="Times New Roman" w:hAnsi="Times New Roman" w:cs="Times New Roman"/>
          <w:color w:val="000000"/>
          <w:szCs w:val="20"/>
        </w:rPr>
        <w:t xml:space="preserve">the </w:t>
      </w:r>
      <w:r>
        <w:rPr>
          <w:rFonts w:ascii="Times New Roman" w:hAnsi="Times New Roman" w:cs="Times New Roman"/>
          <w:color w:val="000000"/>
          <w:szCs w:val="20"/>
        </w:rPr>
        <w:t xml:space="preserve">handling </w:t>
      </w:r>
      <w:r w:rsidR="002D6DDC">
        <w:rPr>
          <w:rFonts w:ascii="Times New Roman" w:hAnsi="Times New Roman" w:cs="Times New Roman"/>
          <w:color w:val="000000"/>
          <w:szCs w:val="20"/>
        </w:rPr>
        <w:t xml:space="preserve">of </w:t>
      </w:r>
      <w:r>
        <w:rPr>
          <w:rFonts w:ascii="Times New Roman" w:hAnsi="Times New Roman" w:cs="Times New Roman"/>
          <w:color w:val="000000"/>
          <w:szCs w:val="20"/>
        </w:rPr>
        <w:t>personal information</w:t>
      </w:r>
      <w:r w:rsidR="002D6DDC">
        <w:rPr>
          <w:rFonts w:ascii="Times New Roman" w:hAnsi="Times New Roman" w:cs="Times New Roman"/>
          <w:color w:val="000000"/>
          <w:szCs w:val="20"/>
        </w:rPr>
        <w:t xml:space="preserve"> by government agencies</w:t>
      </w:r>
      <w:r>
        <w:rPr>
          <w:rFonts w:ascii="Times New Roman" w:hAnsi="Times New Roman" w:cs="Times New Roman"/>
          <w:color w:val="000000"/>
          <w:szCs w:val="20"/>
        </w:rPr>
        <w:t>.</w:t>
      </w:r>
      <w:r w:rsidR="00615AA3">
        <w:rPr>
          <w:rFonts w:ascii="Times New Roman" w:hAnsi="Times New Roman" w:cs="Times New Roman"/>
          <w:color w:val="000000"/>
          <w:szCs w:val="20"/>
        </w:rPr>
        <w:t xml:space="preserve"> </w:t>
      </w:r>
    </w:p>
    <w:p w:rsidR="002D6DDC" w:rsidRDefault="002D6DDC">
      <w:pPr>
        <w:pStyle w:val="NormalWeb"/>
        <w:spacing w:before="0" w:beforeAutospacing="0" w:after="0" w:afterAutospacing="0"/>
        <w:ind w:left="200"/>
        <w:rPr>
          <w:rFonts w:ascii="Times New Roman" w:hAnsi="Times New Roman" w:cs="Times New Roman"/>
          <w:color w:val="000000"/>
          <w:szCs w:val="20"/>
        </w:rPr>
      </w:pPr>
    </w:p>
    <w:p w:rsidR="00451CD3" w:rsidRDefault="00451CD3">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Privacy Act provides that:</w:t>
      </w:r>
    </w:p>
    <w:p w:rsidR="002D6DDC" w:rsidRDefault="002D6DDC" w:rsidP="00451CD3">
      <w:pPr>
        <w:pStyle w:val="NormalWeb"/>
        <w:spacing w:before="0" w:beforeAutospacing="0" w:after="0" w:afterAutospacing="0"/>
        <w:ind w:left="567" w:right="851"/>
        <w:rPr>
          <w:rFonts w:ascii="Times New Roman" w:hAnsi="Times New Roman" w:cs="Times New Roman"/>
          <w:color w:val="000000"/>
          <w:szCs w:val="20"/>
        </w:rPr>
      </w:pPr>
      <w:r>
        <w:rPr>
          <w:rFonts w:ascii="Times New Roman" w:hAnsi="Times New Roman" w:cs="Times New Roman"/>
          <w:color w:val="000000"/>
          <w:szCs w:val="20"/>
        </w:rPr>
        <w:t xml:space="preserve">‘Personal information’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information or an opinion (whether true or false) about an individual whose identity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apparent or can be reasonably ascertained from the information or opinion.</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 xml:space="preserve">DEST and </w:t>
      </w:r>
      <w:r w:rsidR="00F73E0B" w:rsidRPr="00CC6421">
        <w:rPr>
          <w:rFonts w:ascii="Times New Roman" w:hAnsi="Times New Roman" w:cs="Times New Roman"/>
          <w:color w:val="000000"/>
          <w:szCs w:val="20"/>
        </w:rPr>
        <w:t>Centrelink</w:t>
      </w:r>
      <w:r>
        <w:rPr>
          <w:rFonts w:ascii="Times New Roman" w:hAnsi="Times New Roman" w:cs="Times New Roman"/>
          <w:color w:val="000000"/>
          <w:szCs w:val="20"/>
        </w:rPr>
        <w:t xml:space="preserve"> will ensure that:</w:t>
      </w:r>
    </w:p>
    <w:p w:rsidR="009F3395" w:rsidRDefault="009F3395" w:rsidP="00EE0138">
      <w:pPr>
        <w:numPr>
          <w:ilvl w:val="0"/>
          <w:numId w:val="15"/>
        </w:numPr>
        <w:ind w:left="700" w:hanging="500"/>
        <w:rPr>
          <w:color w:val="000000"/>
          <w:sz w:val="24"/>
        </w:rPr>
      </w:pPr>
      <w:r>
        <w:rPr>
          <w:color w:val="000000"/>
          <w:sz w:val="24"/>
        </w:rPr>
        <w:t xml:space="preserve">personal information </w:t>
      </w:r>
      <w:smartTag w:uri="urn:schemas-microsoft-com:office:smarttags" w:element="PersonName">
        <w:r>
          <w:rPr>
            <w:color w:val="000000"/>
            <w:sz w:val="24"/>
          </w:rPr>
          <w:t>is</w:t>
        </w:r>
      </w:smartTag>
      <w:r>
        <w:rPr>
          <w:color w:val="000000"/>
          <w:sz w:val="24"/>
        </w:rPr>
        <w:t xml:space="preserve"> collected in accordance with IPPs 1-3;</w:t>
      </w:r>
    </w:p>
    <w:p w:rsidR="009F3395" w:rsidRDefault="009F3395" w:rsidP="00EE0138">
      <w:pPr>
        <w:numPr>
          <w:ilvl w:val="0"/>
          <w:numId w:val="15"/>
        </w:numPr>
        <w:ind w:left="700" w:hanging="500"/>
        <w:rPr>
          <w:color w:val="000000"/>
          <w:sz w:val="24"/>
        </w:rPr>
      </w:pPr>
      <w:r>
        <w:rPr>
          <w:color w:val="000000"/>
          <w:sz w:val="24"/>
        </w:rPr>
        <w:t>suitable storage arrangements, including appropriate filing procedures are in place;</w:t>
      </w:r>
    </w:p>
    <w:p w:rsidR="009F3395" w:rsidRDefault="009F3395" w:rsidP="00EE0138">
      <w:pPr>
        <w:numPr>
          <w:ilvl w:val="0"/>
          <w:numId w:val="15"/>
        </w:numPr>
        <w:ind w:left="700" w:hanging="500"/>
        <w:rPr>
          <w:color w:val="000000"/>
          <w:sz w:val="24"/>
        </w:rPr>
      </w:pPr>
      <w:r>
        <w:rPr>
          <w:color w:val="000000"/>
          <w:sz w:val="24"/>
        </w:rPr>
        <w:t>suitable security arrangements ex</w:t>
      </w:r>
      <w:smartTag w:uri="urn:schemas-microsoft-com:office:smarttags" w:element="PersonName">
        <w:r>
          <w:rPr>
            <w:color w:val="000000"/>
            <w:sz w:val="24"/>
          </w:rPr>
          <w:t>is</w:t>
        </w:r>
      </w:smartTag>
      <w:r>
        <w:rPr>
          <w:color w:val="000000"/>
          <w:sz w:val="24"/>
        </w:rPr>
        <w:t>t for all records containing personal information;</w:t>
      </w:r>
    </w:p>
    <w:p w:rsidR="009F3395" w:rsidRDefault="009F3395" w:rsidP="00EE0138">
      <w:pPr>
        <w:numPr>
          <w:ilvl w:val="0"/>
          <w:numId w:val="15"/>
        </w:numPr>
        <w:ind w:left="700" w:hanging="500"/>
        <w:rPr>
          <w:color w:val="000000"/>
          <w:sz w:val="24"/>
        </w:rPr>
      </w:pPr>
      <w:r>
        <w:rPr>
          <w:color w:val="000000"/>
          <w:sz w:val="24"/>
        </w:rPr>
        <w:t>access to a person's own personal information held by the organ</w:t>
      </w:r>
      <w:smartTag w:uri="urn:schemas-microsoft-com:office:smarttags" w:element="PersonName">
        <w:r>
          <w:rPr>
            <w:color w:val="000000"/>
            <w:sz w:val="24"/>
          </w:rPr>
          <w:t>is</w:t>
        </w:r>
      </w:smartTag>
      <w:r>
        <w:rPr>
          <w:color w:val="000000"/>
          <w:sz w:val="24"/>
        </w:rPr>
        <w:t xml:space="preserve">ation </w:t>
      </w:r>
      <w:smartTag w:uri="urn:schemas-microsoft-com:office:smarttags" w:element="PersonName">
        <w:r>
          <w:rPr>
            <w:color w:val="000000"/>
            <w:sz w:val="24"/>
          </w:rPr>
          <w:t>is</w:t>
        </w:r>
      </w:smartTag>
      <w:r>
        <w:rPr>
          <w:color w:val="000000"/>
          <w:sz w:val="24"/>
        </w:rPr>
        <w:t xml:space="preserve"> made available to the person at no charge;</w:t>
      </w:r>
    </w:p>
    <w:p w:rsidR="009F3395" w:rsidRDefault="009F3395" w:rsidP="00EE0138">
      <w:pPr>
        <w:numPr>
          <w:ilvl w:val="0"/>
          <w:numId w:val="15"/>
        </w:numPr>
        <w:ind w:left="700" w:hanging="500"/>
        <w:rPr>
          <w:color w:val="000000"/>
          <w:sz w:val="24"/>
        </w:rPr>
      </w:pPr>
      <w:r>
        <w:rPr>
          <w:color w:val="000000"/>
          <w:sz w:val="24"/>
        </w:rPr>
        <w:t>records are accurate, up-to-date, complete and not m</w:t>
      </w:r>
      <w:smartTag w:uri="urn:schemas-microsoft-com:office:smarttags" w:element="PersonName">
        <w:r>
          <w:rPr>
            <w:color w:val="000000"/>
            <w:sz w:val="24"/>
          </w:rPr>
          <w:t>is</w:t>
        </w:r>
      </w:smartTag>
      <w:r>
        <w:rPr>
          <w:color w:val="000000"/>
          <w:sz w:val="24"/>
        </w:rPr>
        <w:t>leading;</w:t>
      </w:r>
    </w:p>
    <w:p w:rsidR="009F3395" w:rsidRDefault="009F3395" w:rsidP="00EE0138">
      <w:pPr>
        <w:numPr>
          <w:ilvl w:val="0"/>
          <w:numId w:val="15"/>
        </w:numPr>
        <w:ind w:left="700" w:hanging="500"/>
        <w:rPr>
          <w:color w:val="000000"/>
          <w:sz w:val="24"/>
        </w:rPr>
      </w:pPr>
      <w:r>
        <w:rPr>
          <w:color w:val="000000"/>
          <w:sz w:val="24"/>
        </w:rPr>
        <w:t xml:space="preserve">where a record </w:t>
      </w:r>
      <w:smartTag w:uri="urn:schemas-microsoft-com:office:smarttags" w:element="PersonName">
        <w:r>
          <w:rPr>
            <w:color w:val="000000"/>
            <w:sz w:val="24"/>
          </w:rPr>
          <w:t>is</w:t>
        </w:r>
      </w:smartTag>
      <w:r>
        <w:rPr>
          <w:color w:val="000000"/>
          <w:sz w:val="24"/>
        </w:rPr>
        <w:t xml:space="preserve"> found to be inaccurate, the correction </w:t>
      </w:r>
      <w:smartTag w:uri="urn:schemas-microsoft-com:office:smarttags" w:element="PersonName">
        <w:r>
          <w:rPr>
            <w:color w:val="000000"/>
            <w:sz w:val="24"/>
          </w:rPr>
          <w:t>is</w:t>
        </w:r>
      </w:smartTag>
      <w:r>
        <w:rPr>
          <w:color w:val="000000"/>
          <w:sz w:val="24"/>
        </w:rPr>
        <w:t xml:space="preserve"> made;</w:t>
      </w:r>
    </w:p>
    <w:p w:rsidR="009F3395" w:rsidRDefault="009F3395" w:rsidP="00EE0138">
      <w:pPr>
        <w:numPr>
          <w:ilvl w:val="0"/>
          <w:numId w:val="15"/>
        </w:numPr>
        <w:ind w:left="700" w:hanging="500"/>
        <w:rPr>
          <w:color w:val="000000"/>
          <w:sz w:val="24"/>
        </w:rPr>
      </w:pPr>
      <w:r>
        <w:rPr>
          <w:color w:val="000000"/>
          <w:sz w:val="24"/>
        </w:rPr>
        <w:t xml:space="preserve">where the person contends that a record </w:t>
      </w:r>
      <w:smartTag w:uri="urn:schemas-microsoft-com:office:smarttags" w:element="PersonName">
        <w:r>
          <w:rPr>
            <w:color w:val="000000"/>
            <w:sz w:val="24"/>
          </w:rPr>
          <w:t>is</w:t>
        </w:r>
      </w:smartTag>
      <w:r>
        <w:rPr>
          <w:color w:val="000000"/>
          <w:sz w:val="24"/>
        </w:rPr>
        <w:t xml:space="preserve"> inaccurate, and it </w:t>
      </w:r>
      <w:smartTag w:uri="urn:schemas-microsoft-com:office:smarttags" w:element="PersonName">
        <w:r>
          <w:rPr>
            <w:color w:val="000000"/>
            <w:sz w:val="24"/>
          </w:rPr>
          <w:t>is</w:t>
        </w:r>
      </w:smartTag>
      <w:r>
        <w:rPr>
          <w:color w:val="000000"/>
          <w:sz w:val="24"/>
        </w:rPr>
        <w:t xml:space="preserve"> found to be accurate the details of the request for amendment are noted on the record;</w:t>
      </w:r>
    </w:p>
    <w:p w:rsidR="009F3395" w:rsidRDefault="009F3395" w:rsidP="00EE0138">
      <w:pPr>
        <w:numPr>
          <w:ilvl w:val="0"/>
          <w:numId w:val="15"/>
        </w:numPr>
        <w:ind w:left="700" w:hanging="500"/>
        <w:rPr>
          <w:color w:val="000000"/>
          <w:sz w:val="24"/>
        </w:rPr>
      </w:pPr>
      <w:r>
        <w:rPr>
          <w:color w:val="000000"/>
          <w:sz w:val="24"/>
        </w:rPr>
        <w:t xml:space="preserve">the personal information </w:t>
      </w:r>
      <w:smartTag w:uri="urn:schemas-microsoft-com:office:smarttags" w:element="PersonName">
        <w:r>
          <w:rPr>
            <w:color w:val="000000"/>
            <w:sz w:val="24"/>
          </w:rPr>
          <w:t>is</w:t>
        </w:r>
      </w:smartTag>
      <w:r>
        <w:rPr>
          <w:color w:val="000000"/>
          <w:sz w:val="24"/>
        </w:rPr>
        <w:t xml:space="preserve"> only to be used for the purposes for which it was collected, or for other purposes where expressly allowed by IPP 10;</w:t>
      </w:r>
    </w:p>
    <w:p w:rsidR="009F3395" w:rsidRDefault="009F3395" w:rsidP="00EE0138">
      <w:pPr>
        <w:numPr>
          <w:ilvl w:val="0"/>
          <w:numId w:val="15"/>
        </w:numPr>
        <w:ind w:left="700" w:hanging="500"/>
        <w:rPr>
          <w:color w:val="000000"/>
          <w:sz w:val="24"/>
        </w:rPr>
      </w:pPr>
      <w:r>
        <w:rPr>
          <w:color w:val="000000"/>
          <w:sz w:val="24"/>
        </w:rPr>
        <w:t xml:space="preserve">personal information </w:t>
      </w:r>
      <w:smartTag w:uri="urn:schemas-microsoft-com:office:smarttags" w:element="PersonName">
        <w:r>
          <w:rPr>
            <w:color w:val="000000"/>
            <w:sz w:val="24"/>
          </w:rPr>
          <w:t>is</w:t>
        </w:r>
      </w:smartTag>
      <w:r>
        <w:rPr>
          <w:color w:val="000000"/>
          <w:sz w:val="24"/>
        </w:rPr>
        <w:t xml:space="preserve"> only d</w:t>
      </w:r>
      <w:smartTag w:uri="urn:schemas-microsoft-com:office:smarttags" w:element="PersonName">
        <w:r>
          <w:rPr>
            <w:color w:val="000000"/>
            <w:sz w:val="24"/>
          </w:rPr>
          <w:t>is</w:t>
        </w:r>
      </w:smartTag>
      <w:r>
        <w:rPr>
          <w:color w:val="000000"/>
          <w:sz w:val="24"/>
        </w:rPr>
        <w:t>closed in accordance with IPP 11;</w:t>
      </w:r>
    </w:p>
    <w:p w:rsidR="009F3395" w:rsidRDefault="009F3395" w:rsidP="00EE0138">
      <w:pPr>
        <w:numPr>
          <w:ilvl w:val="0"/>
          <w:numId w:val="15"/>
        </w:numPr>
        <w:ind w:left="700" w:hanging="500"/>
        <w:rPr>
          <w:color w:val="000000"/>
          <w:sz w:val="24"/>
        </w:rPr>
      </w:pPr>
      <w:r>
        <w:rPr>
          <w:color w:val="000000"/>
          <w:sz w:val="24"/>
        </w:rPr>
        <w:t>that any collection, storage, security, use or d</w:t>
      </w:r>
      <w:smartTag w:uri="urn:schemas-microsoft-com:office:smarttags" w:element="PersonName">
        <w:r>
          <w:rPr>
            <w:color w:val="000000"/>
            <w:sz w:val="24"/>
          </w:rPr>
          <w:t>is</w:t>
        </w:r>
      </w:smartTag>
      <w:r>
        <w:rPr>
          <w:color w:val="000000"/>
          <w:sz w:val="24"/>
        </w:rPr>
        <w:t>closure of Tax File Numbers complies with the Privacy Comm</w:t>
      </w:r>
      <w:smartTag w:uri="urn:schemas-microsoft-com:office:smarttags" w:element="PersonName">
        <w:r>
          <w:rPr>
            <w:color w:val="000000"/>
            <w:sz w:val="24"/>
          </w:rPr>
          <w:t>is</w:t>
        </w:r>
      </w:smartTag>
      <w:r>
        <w:rPr>
          <w:color w:val="000000"/>
          <w:sz w:val="24"/>
        </w:rPr>
        <w:t xml:space="preserve">sioner's </w:t>
      </w:r>
      <w:r>
        <w:rPr>
          <w:i/>
          <w:iCs/>
          <w:color w:val="000000"/>
          <w:sz w:val="24"/>
        </w:rPr>
        <w:t>Tax file Number Guidelines 1992</w:t>
      </w:r>
      <w:r>
        <w:rPr>
          <w:color w:val="000000"/>
          <w:sz w:val="24"/>
        </w:rPr>
        <w:t xml:space="preserve"> (copy at </w:t>
      </w:r>
      <w:r w:rsidR="003F4E2B" w:rsidRPr="003F4E2B">
        <w:rPr>
          <w:color w:val="000000"/>
          <w:sz w:val="24"/>
        </w:rPr>
        <w:t>http://www.privacy.gov.au/act/tfn/13</w:t>
      </w:r>
      <w:r w:rsidR="003F4E2B">
        <w:rPr>
          <w:iCs/>
          <w:color w:val="000000"/>
          <w:sz w:val="24"/>
        </w:rPr>
        <w:t>)</w:t>
      </w:r>
      <w:r>
        <w:rPr>
          <w:color w:val="000000"/>
          <w:sz w:val="24"/>
        </w:rPr>
        <w:t>.</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Personal information collected from applicants who reg</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ter an intent to claim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subject to the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ions of the </w:t>
      </w:r>
      <w:r>
        <w:rPr>
          <w:rFonts w:ascii="Times New Roman" w:hAnsi="Times New Roman" w:cs="Times New Roman"/>
          <w:i/>
          <w:iCs/>
          <w:color w:val="000000"/>
          <w:szCs w:val="20"/>
        </w:rPr>
        <w:t xml:space="preserve">Privacy </w:t>
      </w:r>
      <w:r w:rsidR="00EF2F28" w:rsidRPr="00EF2F28">
        <w:rPr>
          <w:rFonts w:ascii="Times New Roman" w:hAnsi="Times New Roman" w:cs="Times New Roman"/>
          <w:i/>
          <w:iCs/>
          <w:color w:val="000000"/>
          <w:szCs w:val="20"/>
        </w:rPr>
        <w:t>Act</w:t>
      </w:r>
      <w:r>
        <w:rPr>
          <w:rFonts w:ascii="Times New Roman" w:hAnsi="Times New Roman" w:cs="Times New Roman"/>
          <w:i/>
          <w:iCs/>
          <w:color w:val="000000"/>
          <w:szCs w:val="20"/>
        </w:rPr>
        <w:t xml:space="preserve"> 1988.</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64" w:name="_1.4.5_Confidentiality"/>
      <w:bookmarkStart w:id="65" w:name="_Toc122927057"/>
      <w:bookmarkEnd w:id="64"/>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5</w:t>
      </w:r>
      <w:r>
        <w:rPr>
          <w:rFonts w:ascii="Times New Roman" w:hAnsi="Times New Roman" w:cs="Times New Roman"/>
          <w:color w:val="000000"/>
          <w:sz w:val="24"/>
          <w:szCs w:val="32"/>
        </w:rPr>
        <w:t xml:space="preserve"> Confidentiality</w:t>
      </w:r>
      <w:bookmarkEnd w:id="65"/>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451CD3" w:rsidRDefault="00451CD3" w:rsidP="00451CD3">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There are confidentiality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ions within </w:t>
      </w:r>
      <w:r w:rsidRPr="00EF2F28">
        <w:rPr>
          <w:rFonts w:ascii="Times New Roman" w:hAnsi="Times New Roman" w:cs="Times New Roman"/>
          <w:iCs/>
          <w:color w:val="000000"/>
          <w:szCs w:val="20"/>
        </w:rPr>
        <w:t>the</w:t>
      </w:r>
      <w:r>
        <w:rPr>
          <w:rFonts w:ascii="Times New Roman" w:hAnsi="Times New Roman" w:cs="Times New Roman"/>
          <w:i/>
          <w:iCs/>
          <w:color w:val="000000"/>
          <w:szCs w:val="20"/>
        </w:rPr>
        <w:t xml:space="preserve"> </w:t>
      </w:r>
      <w:r w:rsidRPr="00EF066B">
        <w:rPr>
          <w:rFonts w:ascii="Times New Roman" w:hAnsi="Times New Roman" w:cs="Times New Roman"/>
          <w:b/>
          <w:iCs/>
          <w:color w:val="000000"/>
          <w:szCs w:val="20"/>
        </w:rPr>
        <w:t>Act</w:t>
      </w:r>
      <w:r>
        <w:rPr>
          <w:rFonts w:ascii="Times New Roman" w:hAnsi="Times New Roman" w:cs="Times New Roman"/>
          <w:i/>
          <w:iCs/>
          <w:color w:val="000000"/>
          <w:szCs w:val="20"/>
        </w:rPr>
        <w:t xml:space="preserve"> </w:t>
      </w:r>
      <w:r>
        <w:rPr>
          <w:rFonts w:ascii="Times New Roman" w:hAnsi="Times New Roman" w:cs="Times New Roman"/>
          <w:color w:val="000000"/>
          <w:szCs w:val="20"/>
        </w:rPr>
        <w:t xml:space="preserve">that govern the confidentiality of information obtained by </w:t>
      </w:r>
      <w:r w:rsidRPr="00F73E0B">
        <w:rPr>
          <w:rFonts w:ascii="Times New Roman" w:hAnsi="Times New Roman" w:cs="Times New Roman"/>
          <w:b/>
          <w:color w:val="000000"/>
          <w:szCs w:val="20"/>
        </w:rPr>
        <w:t>Centrelink</w:t>
      </w:r>
      <w:r>
        <w:rPr>
          <w:rFonts w:ascii="Times New Roman" w:hAnsi="Times New Roman" w:cs="Times New Roman"/>
          <w:color w:val="000000"/>
          <w:szCs w:val="20"/>
        </w:rPr>
        <w:t xml:space="preserve"> in admin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tering </w:t>
      </w:r>
      <w:r w:rsidRPr="00EF2F28">
        <w:rPr>
          <w:rFonts w:ascii="Times New Roman" w:hAnsi="Times New Roman" w:cs="Times New Roman"/>
          <w:iCs/>
          <w:color w:val="000000"/>
          <w:szCs w:val="20"/>
        </w:rPr>
        <w:t>the</w:t>
      </w:r>
      <w:r>
        <w:rPr>
          <w:rFonts w:ascii="Times New Roman" w:hAnsi="Times New Roman" w:cs="Times New Roman"/>
          <w:i/>
          <w:iCs/>
          <w:color w:val="000000"/>
          <w:szCs w:val="20"/>
        </w:rPr>
        <w:t xml:space="preserve"> </w:t>
      </w:r>
      <w:r w:rsidRPr="00EB31FE">
        <w:rPr>
          <w:rFonts w:ascii="Times New Roman" w:hAnsi="Times New Roman" w:cs="Times New Roman"/>
          <w:iCs/>
          <w:color w:val="000000"/>
          <w:szCs w:val="20"/>
        </w:rPr>
        <w:t>Act</w:t>
      </w:r>
      <w:r>
        <w:rPr>
          <w:rFonts w:ascii="Times New Roman" w:hAnsi="Times New Roman" w:cs="Times New Roman"/>
          <w:color w:val="000000"/>
          <w:szCs w:val="20"/>
        </w:rPr>
        <w:t>. These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ions prohibit unauthor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ed access, use and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closure of, protected information (see subsection 3(1) of the Act for the definition).  </w:t>
      </w:r>
    </w:p>
    <w:p w:rsidR="00451CD3" w:rsidRDefault="00451CD3" w:rsidP="00451CD3">
      <w:pPr>
        <w:pStyle w:val="NormalWeb"/>
        <w:spacing w:before="0" w:beforeAutospacing="0" w:after="0" w:afterAutospacing="0"/>
        <w:ind w:left="200"/>
        <w:rPr>
          <w:rFonts w:ascii="Times New Roman" w:hAnsi="Times New Roman" w:cs="Times New Roman"/>
          <w:color w:val="000000"/>
          <w:szCs w:val="20"/>
        </w:rPr>
      </w:pPr>
    </w:p>
    <w:p w:rsidR="00451CD3" w:rsidRDefault="00451CD3" w:rsidP="00451CD3">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Unauthor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ed access, use or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closure of protected information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an offence pun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hable on conviction by impr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onment. </w:t>
      </w:r>
    </w:p>
    <w:p w:rsidR="00451CD3" w:rsidRDefault="00451CD3" w:rsidP="00451CD3">
      <w:pPr>
        <w:pStyle w:val="NormalWeb"/>
        <w:spacing w:before="0" w:beforeAutospacing="0" w:after="0" w:afterAutospacing="0"/>
        <w:ind w:left="200"/>
        <w:rPr>
          <w:rFonts w:ascii="Times New Roman" w:hAnsi="Times New Roman" w:cs="Times New Roman"/>
          <w:color w:val="000000"/>
          <w:szCs w:val="20"/>
        </w:rPr>
      </w:pPr>
    </w:p>
    <w:p w:rsidR="00451CD3" w:rsidRDefault="00451CD3" w:rsidP="00451CD3">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Protected information can only be accessed, used or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closed in accordance with the Act. Such circumstances may include, but are not limited to:</w:t>
      </w:r>
    </w:p>
    <w:p w:rsidR="00451CD3" w:rsidRDefault="00451CD3" w:rsidP="00EE0138">
      <w:pPr>
        <w:numPr>
          <w:ilvl w:val="0"/>
          <w:numId w:val="16"/>
        </w:numPr>
        <w:ind w:left="700" w:hanging="500"/>
        <w:rPr>
          <w:color w:val="000000"/>
          <w:sz w:val="24"/>
        </w:rPr>
      </w:pPr>
      <w:r>
        <w:rPr>
          <w:color w:val="000000"/>
          <w:sz w:val="24"/>
        </w:rPr>
        <w:t>where the applicant (or a person author</w:t>
      </w:r>
      <w:smartTag w:uri="urn:schemas-microsoft-com:office:smarttags" w:element="PersonName">
        <w:r>
          <w:rPr>
            <w:color w:val="000000"/>
            <w:sz w:val="24"/>
          </w:rPr>
          <w:t>is</w:t>
        </w:r>
      </w:smartTag>
      <w:r>
        <w:rPr>
          <w:color w:val="000000"/>
          <w:sz w:val="24"/>
        </w:rPr>
        <w:t>ed by the applicant) has consented to the access, use or d</w:t>
      </w:r>
      <w:smartTag w:uri="urn:schemas-microsoft-com:office:smarttags" w:element="PersonName">
        <w:r>
          <w:rPr>
            <w:color w:val="000000"/>
            <w:sz w:val="24"/>
          </w:rPr>
          <w:t>is</w:t>
        </w:r>
      </w:smartTag>
      <w:r>
        <w:rPr>
          <w:color w:val="000000"/>
          <w:sz w:val="24"/>
        </w:rPr>
        <w:t>closure, or</w:t>
      </w:r>
    </w:p>
    <w:p w:rsidR="00451CD3" w:rsidRDefault="00451CD3" w:rsidP="00EE0138">
      <w:pPr>
        <w:numPr>
          <w:ilvl w:val="0"/>
          <w:numId w:val="16"/>
        </w:numPr>
        <w:ind w:left="700" w:hanging="500"/>
        <w:rPr>
          <w:color w:val="000000"/>
          <w:sz w:val="24"/>
        </w:rPr>
      </w:pPr>
      <w:r>
        <w:rPr>
          <w:color w:val="000000"/>
          <w:sz w:val="24"/>
        </w:rPr>
        <w:t xml:space="preserve">where the information </w:t>
      </w:r>
      <w:smartTag w:uri="urn:schemas-microsoft-com:office:smarttags" w:element="PersonName">
        <w:r>
          <w:rPr>
            <w:color w:val="000000"/>
            <w:sz w:val="24"/>
          </w:rPr>
          <w:t>is</w:t>
        </w:r>
      </w:smartTag>
      <w:r>
        <w:rPr>
          <w:color w:val="000000"/>
          <w:sz w:val="24"/>
        </w:rPr>
        <w:t xml:space="preserve"> obtained, used or d</w:t>
      </w:r>
      <w:smartTag w:uri="urn:schemas-microsoft-com:office:smarttags" w:element="PersonName">
        <w:r>
          <w:rPr>
            <w:color w:val="000000"/>
            <w:sz w:val="24"/>
          </w:rPr>
          <w:t>is</w:t>
        </w:r>
      </w:smartTag>
      <w:r>
        <w:rPr>
          <w:color w:val="000000"/>
          <w:sz w:val="24"/>
        </w:rPr>
        <w:t xml:space="preserve">closed for the purposes of the </w:t>
      </w:r>
      <w:r w:rsidRPr="00EB31FE">
        <w:rPr>
          <w:color w:val="000000"/>
          <w:sz w:val="24"/>
        </w:rPr>
        <w:t>Act</w:t>
      </w:r>
      <w:r>
        <w:rPr>
          <w:i/>
          <w:iCs/>
          <w:color w:val="000000"/>
          <w:sz w:val="24"/>
        </w:rPr>
        <w:t xml:space="preserve">, </w:t>
      </w:r>
      <w:r>
        <w:rPr>
          <w:color w:val="000000"/>
          <w:sz w:val="24"/>
        </w:rPr>
        <w:t>or for the purposes of other specified Acts relating to child support</w:t>
      </w:r>
      <w:r w:rsidRPr="00770147">
        <w:rPr>
          <w:b/>
          <w:i/>
          <w:color w:val="000000"/>
          <w:sz w:val="24"/>
        </w:rPr>
        <w:t xml:space="preserve">, </w:t>
      </w:r>
      <w:r>
        <w:rPr>
          <w:color w:val="000000"/>
          <w:sz w:val="24"/>
        </w:rPr>
        <w:t>or</w:t>
      </w:r>
    </w:p>
    <w:p w:rsidR="00451CD3" w:rsidRDefault="00451CD3" w:rsidP="00EE0138">
      <w:pPr>
        <w:numPr>
          <w:ilvl w:val="0"/>
          <w:numId w:val="16"/>
        </w:numPr>
        <w:ind w:left="700" w:hanging="500"/>
        <w:rPr>
          <w:color w:val="000000"/>
          <w:sz w:val="24"/>
        </w:rPr>
      </w:pPr>
      <w:r>
        <w:rPr>
          <w:color w:val="000000"/>
          <w:sz w:val="24"/>
        </w:rPr>
        <w:t xml:space="preserve">where the access, use of </w:t>
      </w:r>
      <w:smartTag w:uri="urn:schemas-microsoft-com:office:smarttags" w:element="PersonName">
        <w:r>
          <w:rPr>
            <w:color w:val="000000"/>
            <w:sz w:val="24"/>
          </w:rPr>
          <w:t>is</w:t>
        </w:r>
      </w:smartTag>
      <w:r>
        <w:rPr>
          <w:color w:val="000000"/>
          <w:sz w:val="24"/>
        </w:rPr>
        <w:t xml:space="preserve"> in accordance with </w:t>
      </w:r>
      <w:r w:rsidRPr="00FA4877">
        <w:rPr>
          <w:sz w:val="24"/>
        </w:rPr>
        <w:t>Min</w:t>
      </w:r>
      <w:smartTag w:uri="urn:schemas-microsoft-com:office:smarttags" w:element="PersonName">
        <w:r w:rsidRPr="00FA4877">
          <w:rPr>
            <w:sz w:val="24"/>
          </w:rPr>
          <w:t>is</w:t>
        </w:r>
      </w:smartTag>
      <w:r w:rsidRPr="00FA4877">
        <w:rPr>
          <w:sz w:val="24"/>
        </w:rPr>
        <w:t>teria</w:t>
      </w:r>
      <w:r w:rsidRPr="00FA4877">
        <w:rPr>
          <w:color w:val="000000"/>
          <w:sz w:val="24"/>
        </w:rPr>
        <w:t>l</w:t>
      </w:r>
      <w:r>
        <w:rPr>
          <w:color w:val="000000"/>
          <w:sz w:val="24"/>
        </w:rPr>
        <w:t xml:space="preserve"> Guidelines made under the Act,   which provide for d</w:t>
      </w:r>
      <w:smartTag w:uri="urn:schemas-microsoft-com:office:smarttags" w:element="PersonName">
        <w:r>
          <w:rPr>
            <w:color w:val="000000"/>
            <w:sz w:val="24"/>
          </w:rPr>
          <w:t>is</w:t>
        </w:r>
      </w:smartTag>
      <w:r>
        <w:rPr>
          <w:color w:val="000000"/>
          <w:sz w:val="24"/>
        </w:rPr>
        <w:t>closures that are necessary to be made in the public interest.; or</w:t>
      </w:r>
    </w:p>
    <w:p w:rsidR="00451CD3" w:rsidRPr="00EB31FE" w:rsidRDefault="00451CD3" w:rsidP="00EE0138">
      <w:pPr>
        <w:numPr>
          <w:ilvl w:val="0"/>
          <w:numId w:val="16"/>
        </w:numPr>
        <w:ind w:left="700" w:hanging="500"/>
        <w:rPr>
          <w:color w:val="000000"/>
          <w:sz w:val="24"/>
        </w:rPr>
      </w:pPr>
      <w:r>
        <w:rPr>
          <w:color w:val="000000"/>
          <w:sz w:val="24"/>
        </w:rPr>
        <w:t>where the access, use or d</w:t>
      </w:r>
      <w:smartTag w:uri="urn:schemas-microsoft-com:office:smarttags" w:element="PersonName">
        <w:r>
          <w:rPr>
            <w:color w:val="000000"/>
            <w:sz w:val="24"/>
          </w:rPr>
          <w:t>is</w:t>
        </w:r>
      </w:smartTag>
      <w:r>
        <w:rPr>
          <w:color w:val="000000"/>
          <w:sz w:val="24"/>
        </w:rPr>
        <w:t xml:space="preserve">closure </w:t>
      </w:r>
      <w:smartTag w:uri="urn:schemas-microsoft-com:office:smarttags" w:element="PersonName">
        <w:r>
          <w:rPr>
            <w:color w:val="000000"/>
            <w:sz w:val="24"/>
          </w:rPr>
          <w:t>is</w:t>
        </w:r>
      </w:smartTag>
      <w:r>
        <w:rPr>
          <w:color w:val="000000"/>
          <w:sz w:val="24"/>
        </w:rPr>
        <w:t xml:space="preserve"> in accordance with the Chief Executive Officer’s Instrument that provides for d</w:t>
      </w:r>
      <w:smartTag w:uri="urn:schemas-microsoft-com:office:smarttags" w:element="PersonName">
        <w:r>
          <w:rPr>
            <w:color w:val="000000"/>
            <w:sz w:val="24"/>
          </w:rPr>
          <w:t>is</w:t>
        </w:r>
      </w:smartTag>
      <w:r>
        <w:rPr>
          <w:color w:val="000000"/>
          <w:sz w:val="24"/>
        </w:rPr>
        <w:t xml:space="preserve">closure to other </w:t>
      </w:r>
      <w:r w:rsidRPr="00B1319F">
        <w:rPr>
          <w:color w:val="000000"/>
          <w:sz w:val="24"/>
        </w:rPr>
        <w:t>Australian</w:t>
      </w:r>
      <w:r>
        <w:rPr>
          <w:color w:val="000000"/>
          <w:sz w:val="24"/>
        </w:rPr>
        <w:t xml:space="preserve"> Government </w:t>
      </w:r>
      <w:r w:rsidRPr="00357014">
        <w:rPr>
          <w:color w:val="000000"/>
          <w:sz w:val="24"/>
        </w:rPr>
        <w:t>Departments</w:t>
      </w:r>
      <w:r>
        <w:rPr>
          <w:color w:val="000000"/>
          <w:sz w:val="24"/>
        </w:rPr>
        <w:t xml:space="preserve"> or authorities</w:t>
      </w:r>
      <w:r w:rsidR="00EB31FE">
        <w:rPr>
          <w:color w:val="000000"/>
          <w:sz w:val="24"/>
        </w:rPr>
        <w:t>.</w:t>
      </w:r>
    </w:p>
    <w:p w:rsidR="00451CD3" w:rsidRDefault="00451CD3" w:rsidP="00451CD3">
      <w:pPr>
        <w:pStyle w:val="NormalWeb"/>
        <w:spacing w:before="0" w:beforeAutospacing="0" w:after="0" w:afterAutospacing="0"/>
        <w:ind w:left="675"/>
        <w:rPr>
          <w:rFonts w:ascii="Times New Roman" w:hAnsi="Times New Roman" w:cs="Times New Roman"/>
          <w:color w:val="000000"/>
          <w:szCs w:val="20"/>
        </w:rPr>
      </w:pPr>
    </w:p>
    <w:p w:rsidR="00451CD3" w:rsidRDefault="00451CD3" w:rsidP="00451CD3">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The confidentiality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ions in the </w:t>
      </w:r>
      <w:r>
        <w:rPr>
          <w:rFonts w:ascii="Times New Roman" w:hAnsi="Times New Roman" w:cs="Times New Roman"/>
          <w:i/>
          <w:iCs/>
          <w:color w:val="000000"/>
          <w:szCs w:val="20"/>
        </w:rPr>
        <w:t>Social Security (Admin</w:t>
      </w:r>
      <w:smartTag w:uri="urn:schemas-microsoft-com:office:smarttags" w:element="PersonName">
        <w:r>
          <w:rPr>
            <w:rFonts w:ascii="Times New Roman" w:hAnsi="Times New Roman" w:cs="Times New Roman"/>
            <w:i/>
            <w:iCs/>
            <w:color w:val="000000"/>
            <w:szCs w:val="20"/>
          </w:rPr>
          <w:t>is</w:t>
        </w:r>
      </w:smartTag>
      <w:r>
        <w:rPr>
          <w:rFonts w:ascii="Times New Roman" w:hAnsi="Times New Roman" w:cs="Times New Roman"/>
          <w:i/>
          <w:iCs/>
          <w:color w:val="000000"/>
          <w:szCs w:val="20"/>
        </w:rPr>
        <w:t xml:space="preserve">tration) </w:t>
      </w:r>
      <w:r w:rsidRPr="00EF2F28">
        <w:rPr>
          <w:rFonts w:ascii="Times New Roman" w:hAnsi="Times New Roman" w:cs="Times New Roman"/>
          <w:i/>
          <w:iCs/>
          <w:color w:val="000000"/>
          <w:szCs w:val="20"/>
        </w:rPr>
        <w:t>Act</w:t>
      </w:r>
      <w:r>
        <w:rPr>
          <w:rFonts w:ascii="Times New Roman" w:hAnsi="Times New Roman" w:cs="Times New Roman"/>
          <w:i/>
          <w:iCs/>
          <w:color w:val="000000"/>
          <w:szCs w:val="20"/>
        </w:rPr>
        <w:t xml:space="preserve"> 1999 </w:t>
      </w:r>
      <w:r>
        <w:rPr>
          <w:rFonts w:ascii="Times New Roman" w:hAnsi="Times New Roman" w:cs="Times New Roman"/>
          <w:color w:val="000000"/>
          <w:szCs w:val="20"/>
        </w:rPr>
        <w:t xml:space="preserve">are similar to those in the </w:t>
      </w:r>
      <w:r w:rsidRPr="00EB31FE">
        <w:rPr>
          <w:rFonts w:ascii="Times New Roman" w:hAnsi="Times New Roman" w:cs="Times New Roman"/>
          <w:iCs/>
          <w:color w:val="000000"/>
          <w:szCs w:val="20"/>
        </w:rPr>
        <w:t>Act</w:t>
      </w:r>
      <w:r>
        <w:rPr>
          <w:rFonts w:ascii="Times New Roman" w:hAnsi="Times New Roman" w:cs="Times New Roman"/>
          <w:color w:val="000000"/>
          <w:szCs w:val="20"/>
        </w:rPr>
        <w:t xml:space="preserve">. Staff dealing with entitlements under the </w:t>
      </w:r>
      <w:r w:rsidRPr="00EB31FE">
        <w:rPr>
          <w:rFonts w:ascii="Times New Roman" w:hAnsi="Times New Roman" w:cs="Times New Roman"/>
          <w:color w:val="000000"/>
          <w:szCs w:val="20"/>
        </w:rPr>
        <w:t>Act</w:t>
      </w:r>
      <w:r w:rsidRPr="00F710EB">
        <w:rPr>
          <w:rFonts w:ascii="Times New Roman" w:hAnsi="Times New Roman" w:cs="Times New Roman"/>
          <w:b/>
          <w:color w:val="000000"/>
          <w:szCs w:val="20"/>
        </w:rPr>
        <w:t xml:space="preserve"> </w:t>
      </w:r>
      <w:r>
        <w:rPr>
          <w:rFonts w:ascii="Times New Roman" w:hAnsi="Times New Roman" w:cs="Times New Roman"/>
          <w:color w:val="000000"/>
          <w:szCs w:val="20"/>
        </w:rPr>
        <w:t>or social security leg</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lation should </w:t>
      </w:r>
      <w:r>
        <w:rPr>
          <w:rFonts w:ascii="Times New Roman" w:hAnsi="Times New Roman" w:cs="Times New Roman"/>
          <w:color w:val="000000"/>
          <w:szCs w:val="20"/>
        </w:rPr>
        <w:lastRenderedPageBreak/>
        <w:t xml:space="preserve">be aware that the information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“protected information” that must be dealt with in accordance with the confidentiality requirements of the Act. </w:t>
      </w:r>
    </w:p>
    <w:p w:rsidR="009F3395" w:rsidRDefault="009F3395" w:rsidP="00EF066B">
      <w:pPr>
        <w:pStyle w:val="NormalWeb"/>
        <w:spacing w:before="0" w:beforeAutospacing="0" w:after="0" w:afterAutospacing="0"/>
        <w:ind w:left="200"/>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66" w:name="_1.4.6_Compliance_activities"/>
      <w:bookmarkStart w:id="67" w:name="_Toc122927058"/>
      <w:bookmarkEnd w:id="66"/>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6</w:t>
      </w:r>
      <w:r>
        <w:rPr>
          <w:rFonts w:ascii="Times New Roman" w:hAnsi="Times New Roman" w:cs="Times New Roman"/>
          <w:color w:val="000000"/>
          <w:sz w:val="24"/>
          <w:szCs w:val="32"/>
        </w:rPr>
        <w:t xml:space="preserve"> Compliance activities</w:t>
      </w:r>
      <w:bookmarkEnd w:id="67"/>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Any information given by the applicant may be checked with any person or authority where such advice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relevant to determination of eligibility.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includes, for example, checking school enrolment and study details with State or Territory education authorities and travel details with school transport authorities, Shire councils and bus contractors.</w:t>
      </w:r>
    </w:p>
    <w:p w:rsidR="0036276F" w:rsidRDefault="0036276F">
      <w:pPr>
        <w:pStyle w:val="NormalWeb"/>
        <w:spacing w:before="0" w:beforeAutospacing="0" w:after="0" w:afterAutospacing="0"/>
        <w:ind w:left="200"/>
        <w:rPr>
          <w:rFonts w:ascii="Times New Roman" w:hAnsi="Times New Roman" w:cs="Times New Roman"/>
          <w:color w:val="000000"/>
          <w:szCs w:val="20"/>
        </w:rPr>
      </w:pPr>
    </w:p>
    <w:p w:rsidR="009F3395" w:rsidRDefault="00F73E0B">
      <w:pPr>
        <w:pStyle w:val="NormalWeb"/>
        <w:spacing w:before="0" w:beforeAutospacing="0" w:after="0" w:afterAutospacing="0"/>
        <w:ind w:left="200"/>
        <w:rPr>
          <w:rFonts w:ascii="Times New Roman" w:hAnsi="Times New Roman" w:cs="Times New Roman"/>
          <w:color w:val="000000"/>
          <w:szCs w:val="20"/>
        </w:rPr>
      </w:pPr>
      <w:r w:rsidRPr="00F73E0B">
        <w:rPr>
          <w:rFonts w:ascii="Times New Roman" w:hAnsi="Times New Roman" w:cs="Times New Roman"/>
          <w:b/>
          <w:color w:val="000000"/>
          <w:szCs w:val="20"/>
        </w:rPr>
        <w:t>Centrelink</w:t>
      </w:r>
      <w:r w:rsidR="009F3395">
        <w:rPr>
          <w:rFonts w:ascii="Times New Roman" w:hAnsi="Times New Roman" w:cs="Times New Roman"/>
          <w:color w:val="000000"/>
          <w:szCs w:val="20"/>
        </w:rPr>
        <w:t xml:space="preserve"> may contact AIC applicants during the year to check on any change of circumstances that could affect AIC. Additional special purpose checks are conducted from time to time to investigate specific eligibility and entitlement aspects in more detail.</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68" w:name="_1.4.7_Data-Matching_Program"/>
      <w:bookmarkStart w:id="69" w:name="_Toc122927059"/>
      <w:bookmarkEnd w:id="68"/>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7</w:t>
      </w:r>
      <w:r>
        <w:rPr>
          <w:rFonts w:ascii="Times New Roman" w:hAnsi="Times New Roman" w:cs="Times New Roman"/>
          <w:color w:val="000000"/>
          <w:sz w:val="24"/>
          <w:szCs w:val="32"/>
        </w:rPr>
        <w:t xml:space="preserve"> Data-Matching Program</w:t>
      </w:r>
      <w:bookmarkEnd w:id="69"/>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Under the </w:t>
      </w:r>
      <w:r>
        <w:rPr>
          <w:rFonts w:ascii="Times New Roman" w:hAnsi="Times New Roman" w:cs="Times New Roman"/>
          <w:i/>
          <w:iCs/>
          <w:color w:val="000000"/>
          <w:szCs w:val="20"/>
        </w:rPr>
        <w:t>Data-Matching Program (Taxation and Ass</w:t>
      </w:r>
      <w:smartTag w:uri="urn:schemas-microsoft-com:office:smarttags" w:element="PersonName">
        <w:r>
          <w:rPr>
            <w:rFonts w:ascii="Times New Roman" w:hAnsi="Times New Roman" w:cs="Times New Roman"/>
            <w:i/>
            <w:iCs/>
            <w:color w:val="000000"/>
            <w:szCs w:val="20"/>
          </w:rPr>
          <w:t>is</w:t>
        </w:r>
      </w:smartTag>
      <w:r>
        <w:rPr>
          <w:rFonts w:ascii="Times New Roman" w:hAnsi="Times New Roman" w:cs="Times New Roman"/>
          <w:i/>
          <w:iCs/>
          <w:color w:val="000000"/>
          <w:szCs w:val="20"/>
        </w:rPr>
        <w:t xml:space="preserve">tance) </w:t>
      </w:r>
      <w:r w:rsidR="00EF2F28" w:rsidRPr="00EF2F28">
        <w:rPr>
          <w:rFonts w:ascii="Times New Roman" w:hAnsi="Times New Roman" w:cs="Times New Roman"/>
          <w:i/>
          <w:iCs/>
          <w:color w:val="000000"/>
          <w:szCs w:val="20"/>
        </w:rPr>
        <w:t>Act</w:t>
      </w:r>
      <w:r>
        <w:rPr>
          <w:rFonts w:ascii="Times New Roman" w:hAnsi="Times New Roman" w:cs="Times New Roman"/>
          <w:i/>
          <w:iCs/>
          <w:color w:val="000000"/>
          <w:szCs w:val="20"/>
        </w:rPr>
        <w:t xml:space="preserve"> 1990</w:t>
      </w:r>
      <w:r>
        <w:rPr>
          <w:rFonts w:ascii="Times New Roman" w:hAnsi="Times New Roman" w:cs="Times New Roman"/>
          <w:color w:val="000000"/>
          <w:szCs w:val="20"/>
        </w:rPr>
        <w:t xml:space="preserve">, </w:t>
      </w:r>
      <w:r w:rsidR="00C55B9D">
        <w:rPr>
          <w:rFonts w:ascii="Times New Roman" w:hAnsi="Times New Roman" w:cs="Times New Roman"/>
          <w:color w:val="000000"/>
          <w:szCs w:val="20"/>
        </w:rPr>
        <w:t>information provided to claim an AIC payment</w:t>
      </w:r>
      <w:r>
        <w:rPr>
          <w:rFonts w:ascii="Times New Roman" w:hAnsi="Times New Roman" w:cs="Times New Roman"/>
          <w:color w:val="000000"/>
          <w:szCs w:val="20"/>
        </w:rPr>
        <w:t xml:space="preserve"> may be checked against information </w:t>
      </w:r>
      <w:r w:rsidR="00230F1B">
        <w:rPr>
          <w:rFonts w:ascii="Times New Roman" w:hAnsi="Times New Roman" w:cs="Times New Roman"/>
          <w:color w:val="000000"/>
          <w:szCs w:val="20"/>
        </w:rPr>
        <w:t xml:space="preserve">held </w:t>
      </w:r>
      <w:r>
        <w:rPr>
          <w:rFonts w:ascii="Times New Roman" w:hAnsi="Times New Roman" w:cs="Times New Roman"/>
          <w:color w:val="000000"/>
          <w:szCs w:val="20"/>
        </w:rPr>
        <w:t xml:space="preserve">by other </w:t>
      </w:r>
      <w:r w:rsidR="00230F1B">
        <w:rPr>
          <w:rFonts w:ascii="Times New Roman" w:hAnsi="Times New Roman" w:cs="Times New Roman"/>
          <w:color w:val="000000"/>
          <w:szCs w:val="20"/>
        </w:rPr>
        <w:t xml:space="preserve">sources </w:t>
      </w:r>
      <w:r>
        <w:rPr>
          <w:rFonts w:ascii="Times New Roman" w:hAnsi="Times New Roman" w:cs="Times New Roman"/>
          <w:color w:val="000000"/>
          <w:szCs w:val="20"/>
        </w:rPr>
        <w:t>to prevent fraud and duplication of payments. These departments include:</w:t>
      </w:r>
    </w:p>
    <w:p w:rsidR="009F3395" w:rsidRDefault="00283289" w:rsidP="00EE0138">
      <w:pPr>
        <w:numPr>
          <w:ilvl w:val="0"/>
          <w:numId w:val="17"/>
        </w:numPr>
        <w:ind w:left="200" w:firstLine="0"/>
        <w:rPr>
          <w:color w:val="000000"/>
          <w:sz w:val="24"/>
        </w:rPr>
      </w:pPr>
      <w:r w:rsidRPr="00B1319F">
        <w:rPr>
          <w:color w:val="000000"/>
          <w:sz w:val="24"/>
        </w:rPr>
        <w:t>Australia</w:t>
      </w:r>
      <w:r w:rsidR="009F3395" w:rsidRPr="00B1319F">
        <w:rPr>
          <w:color w:val="000000"/>
          <w:sz w:val="24"/>
        </w:rPr>
        <w:t>n</w:t>
      </w:r>
      <w:r w:rsidR="009F3395">
        <w:rPr>
          <w:color w:val="000000"/>
          <w:sz w:val="24"/>
        </w:rPr>
        <w:t xml:space="preserve"> Taxation Office (ATO);</w:t>
      </w:r>
    </w:p>
    <w:p w:rsidR="009F3395" w:rsidRDefault="00656A3D" w:rsidP="00EE0138">
      <w:pPr>
        <w:numPr>
          <w:ilvl w:val="0"/>
          <w:numId w:val="17"/>
        </w:numPr>
        <w:ind w:left="200" w:firstLine="0"/>
        <w:rPr>
          <w:color w:val="000000"/>
          <w:sz w:val="24"/>
        </w:rPr>
      </w:pPr>
      <w:r>
        <w:rPr>
          <w:color w:val="000000"/>
          <w:sz w:val="24"/>
        </w:rPr>
        <w:t xml:space="preserve">Department of </w:t>
      </w:r>
      <w:r w:rsidR="009F3395">
        <w:rPr>
          <w:color w:val="000000"/>
          <w:sz w:val="24"/>
        </w:rPr>
        <w:t>Family and Community Services (FaCS);</w:t>
      </w:r>
    </w:p>
    <w:p w:rsidR="009F3395" w:rsidRDefault="009F3395" w:rsidP="00EE0138">
      <w:pPr>
        <w:numPr>
          <w:ilvl w:val="0"/>
          <w:numId w:val="17"/>
        </w:numPr>
        <w:ind w:left="200" w:firstLine="0"/>
        <w:rPr>
          <w:color w:val="000000"/>
          <w:sz w:val="24"/>
        </w:rPr>
      </w:pPr>
      <w:r>
        <w:rPr>
          <w:color w:val="000000"/>
          <w:sz w:val="24"/>
        </w:rPr>
        <w:t>Department of Veterans’ Affairs (DVA);</w:t>
      </w:r>
    </w:p>
    <w:p w:rsidR="009F3395" w:rsidRDefault="00F91F44" w:rsidP="00EE0138">
      <w:pPr>
        <w:numPr>
          <w:ilvl w:val="0"/>
          <w:numId w:val="17"/>
        </w:numPr>
        <w:ind w:left="200" w:firstLine="0"/>
        <w:rPr>
          <w:color w:val="000000"/>
          <w:sz w:val="24"/>
        </w:rPr>
      </w:pPr>
      <w:r w:rsidRPr="00AE4CCD">
        <w:rPr>
          <w:color w:val="000000"/>
          <w:sz w:val="24"/>
        </w:rPr>
        <w:t>Department</w:t>
      </w:r>
      <w:r w:rsidR="009F3395">
        <w:rPr>
          <w:color w:val="000000"/>
          <w:sz w:val="24"/>
        </w:rPr>
        <w:t xml:space="preserve"> of Education, Science and Training (DEST); and</w:t>
      </w:r>
    </w:p>
    <w:p w:rsidR="009F3395" w:rsidRDefault="009F3395" w:rsidP="00EE0138">
      <w:pPr>
        <w:numPr>
          <w:ilvl w:val="0"/>
          <w:numId w:val="17"/>
        </w:numPr>
        <w:ind w:left="200" w:firstLine="0"/>
        <w:rPr>
          <w:color w:val="000000"/>
          <w:sz w:val="24"/>
        </w:rPr>
      </w:pPr>
      <w:r>
        <w:rPr>
          <w:color w:val="000000"/>
          <w:sz w:val="24"/>
        </w:rPr>
        <w:t>Department of Health and Ageing (DHA).</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70" w:name="_1.4.8_Freedom_of_Information"/>
      <w:bookmarkStart w:id="71" w:name="_Toc122927060"/>
      <w:bookmarkEnd w:id="70"/>
      <w:r>
        <w:rPr>
          <w:rFonts w:ascii="Times New Roman" w:hAnsi="Times New Roman" w:cs="Times New Roman"/>
          <w:color w:val="000000"/>
          <w:sz w:val="24"/>
          <w:szCs w:val="32"/>
        </w:rPr>
        <w:t>1.4.</w:t>
      </w:r>
      <w:r w:rsidR="00ED2FE7">
        <w:rPr>
          <w:rFonts w:ascii="Times New Roman" w:hAnsi="Times New Roman" w:cs="Times New Roman"/>
          <w:color w:val="000000"/>
          <w:sz w:val="24"/>
          <w:szCs w:val="32"/>
        </w:rPr>
        <w:t>8</w:t>
      </w:r>
      <w:r>
        <w:rPr>
          <w:rFonts w:ascii="Times New Roman" w:hAnsi="Times New Roman" w:cs="Times New Roman"/>
          <w:color w:val="000000"/>
          <w:sz w:val="24"/>
          <w:szCs w:val="32"/>
        </w:rPr>
        <w:t xml:space="preserve"> Freedom of Information</w:t>
      </w:r>
      <w:bookmarkEnd w:id="7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A63EFD" w:rsidRDefault="00A63EFD">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All documents created or held by </w:t>
      </w:r>
      <w:r w:rsidR="00F73E0B" w:rsidRPr="00F73E0B">
        <w:rPr>
          <w:rFonts w:ascii="Times New Roman" w:hAnsi="Times New Roman" w:cs="Times New Roman"/>
          <w:b/>
          <w:color w:val="000000"/>
          <w:szCs w:val="20"/>
        </w:rPr>
        <w:t>Centrelink</w:t>
      </w:r>
      <w:r>
        <w:rPr>
          <w:rFonts w:ascii="Times New Roman" w:hAnsi="Times New Roman" w:cs="Times New Roman"/>
          <w:color w:val="000000"/>
          <w:szCs w:val="20"/>
        </w:rPr>
        <w:t xml:space="preserve"> and </w:t>
      </w:r>
      <w:r w:rsidR="008738B3">
        <w:rPr>
          <w:rFonts w:ascii="Times New Roman" w:hAnsi="Times New Roman" w:cs="Times New Roman"/>
          <w:color w:val="000000"/>
          <w:szCs w:val="20"/>
        </w:rPr>
        <w:t xml:space="preserve">the </w:t>
      </w:r>
      <w:r w:rsidR="008738B3">
        <w:rPr>
          <w:rFonts w:ascii="Times New Roman" w:hAnsi="Times New Roman" w:cs="Times New Roman"/>
          <w:b/>
          <w:color w:val="000000"/>
          <w:szCs w:val="20"/>
        </w:rPr>
        <w:t xml:space="preserve">Department </w:t>
      </w:r>
      <w:r>
        <w:rPr>
          <w:rFonts w:ascii="Times New Roman" w:hAnsi="Times New Roman" w:cs="Times New Roman"/>
          <w:color w:val="000000"/>
          <w:szCs w:val="20"/>
        </w:rPr>
        <w:t xml:space="preserve">with regard to AIC are subject to the </w:t>
      </w:r>
      <w:r w:rsidRPr="00A51A0D">
        <w:rPr>
          <w:rFonts w:ascii="Times New Roman" w:hAnsi="Times New Roman" w:cs="Times New Roman"/>
          <w:i/>
          <w:color w:val="000000"/>
          <w:szCs w:val="20"/>
        </w:rPr>
        <w:t>Freedom of Information Act 1982</w:t>
      </w:r>
      <w:r>
        <w:rPr>
          <w:rFonts w:ascii="Times New Roman" w:hAnsi="Times New Roman" w:cs="Times New Roman"/>
          <w:color w:val="000000"/>
          <w:szCs w:val="20"/>
        </w:rPr>
        <w:t xml:space="preserve"> </w:t>
      </w:r>
      <w:r w:rsidR="00AE4CCD">
        <w:rPr>
          <w:rFonts w:ascii="Times New Roman" w:hAnsi="Times New Roman" w:cs="Times New Roman"/>
          <w:color w:val="000000"/>
          <w:szCs w:val="20"/>
        </w:rPr>
        <w:t>(</w:t>
      </w:r>
      <w:r w:rsidRPr="00AE4CCD">
        <w:rPr>
          <w:rFonts w:ascii="Times New Roman" w:hAnsi="Times New Roman" w:cs="Times New Roman"/>
          <w:color w:val="000000"/>
          <w:szCs w:val="20"/>
        </w:rPr>
        <w:t>FOI Act).</w:t>
      </w:r>
      <w:r>
        <w:rPr>
          <w:rFonts w:ascii="Times New Roman" w:hAnsi="Times New Roman" w:cs="Times New Roman"/>
          <w:color w:val="000000"/>
          <w:szCs w:val="20"/>
        </w:rPr>
        <w:t xml:space="preserve"> Unless a document falls under an exemption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it will be made available to the general public if requested under the FOI Act.</w:t>
      </w:r>
    </w:p>
    <w:p w:rsidR="00A63EFD" w:rsidRDefault="00A63EFD">
      <w:pPr>
        <w:pStyle w:val="NormalWeb"/>
        <w:spacing w:before="0" w:beforeAutospacing="0" w:after="0" w:afterAutospacing="0"/>
        <w:ind w:left="200"/>
        <w:rPr>
          <w:rFonts w:ascii="Times New Roman" w:hAnsi="Times New Roman" w:cs="Times New Roman"/>
          <w:color w:val="000000"/>
          <w:szCs w:val="20"/>
        </w:rPr>
      </w:pPr>
    </w:p>
    <w:p w:rsidR="009F3395" w:rsidRDefault="00A63EFD">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In accordance with the DEST/</w:t>
      </w:r>
      <w:r w:rsidR="00F73E0B" w:rsidRPr="00CC6421">
        <w:rPr>
          <w:rFonts w:ascii="Times New Roman" w:hAnsi="Times New Roman" w:cs="Times New Roman"/>
          <w:color w:val="000000"/>
          <w:szCs w:val="20"/>
        </w:rPr>
        <w:t>Centrelink</w:t>
      </w:r>
      <w:r w:rsidRPr="00CC6421">
        <w:rPr>
          <w:rFonts w:ascii="Times New Roman" w:hAnsi="Times New Roman" w:cs="Times New Roman"/>
          <w:color w:val="000000"/>
          <w:szCs w:val="20"/>
        </w:rPr>
        <w:t xml:space="preserve"> Business Partnership Agreement, </w:t>
      </w:r>
      <w:r w:rsidR="00F73E0B" w:rsidRPr="00CC6421">
        <w:rPr>
          <w:rFonts w:ascii="Times New Roman" w:hAnsi="Times New Roman" w:cs="Times New Roman"/>
          <w:color w:val="000000"/>
          <w:szCs w:val="20"/>
        </w:rPr>
        <w:t>Centrelink</w:t>
      </w:r>
      <w:r>
        <w:rPr>
          <w:rFonts w:ascii="Times New Roman" w:hAnsi="Times New Roman" w:cs="Times New Roman"/>
          <w:color w:val="000000"/>
          <w:szCs w:val="20"/>
        </w:rPr>
        <w:t xml:space="preserve"> must, within five working days of receipt, transfer </w:t>
      </w:r>
      <w:r w:rsidR="008738B3">
        <w:rPr>
          <w:rFonts w:ascii="Times New Roman" w:hAnsi="Times New Roman" w:cs="Times New Roman"/>
          <w:color w:val="000000"/>
          <w:szCs w:val="20"/>
        </w:rPr>
        <w:t>any FOI requests that relate to AIC to the</w:t>
      </w:r>
      <w:r>
        <w:rPr>
          <w:rFonts w:ascii="Times New Roman" w:hAnsi="Times New Roman" w:cs="Times New Roman"/>
          <w:color w:val="000000"/>
          <w:szCs w:val="20"/>
        </w:rPr>
        <w:t xml:space="preserve"> </w:t>
      </w:r>
      <w:r w:rsidR="00653979">
        <w:rPr>
          <w:rFonts w:ascii="Times New Roman" w:hAnsi="Times New Roman" w:cs="Times New Roman"/>
          <w:color w:val="000000"/>
          <w:szCs w:val="20"/>
        </w:rPr>
        <w:t xml:space="preserve">Department’s </w:t>
      </w:r>
      <w:r>
        <w:rPr>
          <w:rFonts w:ascii="Times New Roman" w:hAnsi="Times New Roman" w:cs="Times New Roman"/>
          <w:color w:val="000000"/>
          <w:szCs w:val="20"/>
        </w:rPr>
        <w:t>Chief Lawyer, Procurement, Assurance and Legal Group.</w:t>
      </w:r>
    </w:p>
    <w:p w:rsidR="009F3395" w:rsidRDefault="009F3395">
      <w:pPr>
        <w:pStyle w:val="NormalWeb"/>
        <w:spacing w:before="0" w:beforeAutospacing="0" w:after="0" w:afterAutospacing="0"/>
        <w:ind w:left="102"/>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28"/>
          <w:szCs w:val="35"/>
        </w:rPr>
      </w:pPr>
      <w:bookmarkStart w:id="72" w:name="_1.5_Reviews_and_Appeals"/>
      <w:bookmarkStart w:id="73" w:name="_Toc122927061"/>
      <w:bookmarkEnd w:id="72"/>
      <w:r>
        <w:rPr>
          <w:rFonts w:ascii="Times New Roman" w:hAnsi="Times New Roman" w:cs="Times New Roman"/>
          <w:color w:val="000000"/>
          <w:sz w:val="28"/>
          <w:szCs w:val="35"/>
        </w:rPr>
        <w:t>1.5 Reviews and Appeals</w:t>
      </w:r>
      <w:bookmarkEnd w:id="73"/>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A424F1" w:rsidRPr="00002598" w:rsidRDefault="00A424F1" w:rsidP="00002598">
      <w:pPr>
        <w:pStyle w:val="NormalWeb"/>
        <w:rPr>
          <w:rFonts w:ascii="Times New Roman" w:hAnsi="Times New Roman"/>
          <w:b/>
        </w:rPr>
      </w:pPr>
      <w:bookmarkStart w:id="74" w:name="_Toc89148125"/>
      <w:bookmarkStart w:id="75" w:name="_Toc90958038"/>
      <w:r w:rsidRPr="00002598">
        <w:rPr>
          <w:rFonts w:ascii="Times New Roman" w:hAnsi="Times New Roman"/>
          <w:b/>
        </w:rPr>
        <w:t>Introduction</w:t>
      </w:r>
      <w:bookmarkEnd w:id="74"/>
      <w:bookmarkEnd w:id="75"/>
    </w:p>
    <w:p w:rsidR="00A424F1" w:rsidRPr="00002598" w:rsidRDefault="00A424F1" w:rsidP="00002598">
      <w:pPr>
        <w:pStyle w:val="NormalWeb"/>
        <w:rPr>
          <w:rFonts w:ascii="Times New Roman" w:hAnsi="Times New Roman"/>
        </w:rPr>
      </w:pPr>
      <w:bookmarkStart w:id="76" w:name="_Toc89148126"/>
      <w:bookmarkStart w:id="77" w:name="_Toc90958039"/>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review and appeals processes</w:t>
      </w:r>
      <w:r w:rsidR="009D6A77" w:rsidRPr="00002598">
        <w:rPr>
          <w:rFonts w:ascii="Times New Roman" w:hAnsi="Times New Roman"/>
        </w:rPr>
        <w:t xml:space="preserve"> available to the AIC applicant.</w:t>
      </w:r>
      <w:bookmarkEnd w:id="76"/>
      <w:bookmarkEnd w:id="77"/>
    </w:p>
    <w:p w:rsidR="00A424F1" w:rsidRDefault="00A424F1">
      <w:pPr>
        <w:pStyle w:val="Heading2"/>
        <w:spacing w:before="0" w:beforeAutospacing="0" w:after="0" w:afterAutospacing="0"/>
        <w:ind w:left="200"/>
        <w:rPr>
          <w:rFonts w:ascii="Times New Roman" w:hAnsi="Times New Roman" w:cs="Times New Roman"/>
          <w:color w:val="000000"/>
          <w:sz w:val="24"/>
          <w:szCs w:val="35"/>
        </w:rPr>
      </w:pPr>
    </w:p>
    <w:p w:rsidR="009F3395" w:rsidRDefault="00C76F66" w:rsidP="00EE0138">
      <w:pPr>
        <w:numPr>
          <w:ilvl w:val="0"/>
          <w:numId w:val="18"/>
        </w:numPr>
        <w:ind w:left="200" w:firstLine="0"/>
        <w:rPr>
          <w:color w:val="000000"/>
          <w:sz w:val="24"/>
        </w:rPr>
      </w:pPr>
      <w:hyperlink w:anchor="_1.5.1_Reassessment" w:history="1">
        <w:r w:rsidR="009F3395" w:rsidRPr="00C76F66">
          <w:rPr>
            <w:rStyle w:val="Hyperlink"/>
            <w:sz w:val="24"/>
          </w:rPr>
          <w:t>1</w:t>
        </w:r>
        <w:r w:rsidR="009F3395" w:rsidRPr="00C76F66">
          <w:rPr>
            <w:rStyle w:val="Hyperlink"/>
            <w:sz w:val="24"/>
          </w:rPr>
          <w:t>.</w:t>
        </w:r>
        <w:r w:rsidR="009F3395" w:rsidRPr="00C76F66">
          <w:rPr>
            <w:rStyle w:val="Hyperlink"/>
            <w:sz w:val="24"/>
          </w:rPr>
          <w:t>5</w:t>
        </w:r>
        <w:r w:rsidR="009F3395" w:rsidRPr="00C76F66">
          <w:rPr>
            <w:rStyle w:val="Hyperlink"/>
            <w:sz w:val="24"/>
          </w:rPr>
          <w:t>.</w:t>
        </w:r>
        <w:r w:rsidR="009F3395" w:rsidRPr="00C76F66">
          <w:rPr>
            <w:rStyle w:val="Hyperlink"/>
            <w:sz w:val="24"/>
          </w:rPr>
          <w:t>1</w:t>
        </w:r>
      </w:hyperlink>
      <w:r w:rsidR="009F3395">
        <w:rPr>
          <w:color w:val="000000"/>
          <w:sz w:val="24"/>
        </w:rPr>
        <w:t xml:space="preserve"> </w:t>
      </w:r>
      <w:r w:rsidR="0042164F">
        <w:rPr>
          <w:color w:val="000000"/>
          <w:sz w:val="24"/>
        </w:rPr>
        <w:t xml:space="preserve"> </w:t>
      </w:r>
      <w:r w:rsidR="009F3395">
        <w:rPr>
          <w:color w:val="000000"/>
          <w:sz w:val="24"/>
        </w:rPr>
        <w:t>Reassessment</w:t>
      </w:r>
    </w:p>
    <w:p w:rsidR="009F3395" w:rsidRDefault="00C817FF" w:rsidP="00EE0138">
      <w:pPr>
        <w:numPr>
          <w:ilvl w:val="0"/>
          <w:numId w:val="18"/>
        </w:numPr>
        <w:ind w:left="200" w:firstLine="0"/>
        <w:rPr>
          <w:color w:val="000000"/>
          <w:sz w:val="24"/>
        </w:rPr>
      </w:pPr>
      <w:hyperlink w:anchor="_1.5.2_Applicant’s_right" w:history="1">
        <w:r w:rsidR="009F3395" w:rsidRPr="00C817FF">
          <w:rPr>
            <w:rStyle w:val="Hyperlink"/>
            <w:sz w:val="24"/>
          </w:rPr>
          <w:t>1.5.</w:t>
        </w:r>
        <w:r w:rsidR="00EF066B" w:rsidRPr="00C817FF">
          <w:rPr>
            <w:rStyle w:val="Hyperlink"/>
            <w:sz w:val="24"/>
          </w:rPr>
          <w:t>2</w:t>
        </w:r>
      </w:hyperlink>
      <w:r w:rsidR="009F3395">
        <w:rPr>
          <w:color w:val="000000"/>
          <w:sz w:val="24"/>
        </w:rPr>
        <w:t xml:space="preserve"> </w:t>
      </w:r>
      <w:r w:rsidR="0042164F">
        <w:rPr>
          <w:color w:val="000000"/>
          <w:sz w:val="24"/>
        </w:rPr>
        <w:t xml:space="preserve"> </w:t>
      </w:r>
      <w:r w:rsidR="009F3395">
        <w:rPr>
          <w:color w:val="000000"/>
          <w:sz w:val="24"/>
        </w:rPr>
        <w:t>Applicant’s right of review of assessment dec</w:t>
      </w:r>
      <w:smartTag w:uri="urn:schemas-microsoft-com:office:smarttags" w:element="PersonName">
        <w:r w:rsidR="009F3395">
          <w:rPr>
            <w:color w:val="000000"/>
            <w:sz w:val="24"/>
          </w:rPr>
          <w:t>is</w:t>
        </w:r>
      </w:smartTag>
      <w:r w:rsidR="009F3395">
        <w:rPr>
          <w:color w:val="000000"/>
          <w:sz w:val="24"/>
        </w:rPr>
        <w:t>ions</w:t>
      </w:r>
    </w:p>
    <w:p w:rsidR="009F3395" w:rsidRDefault="00C817FF" w:rsidP="00EE0138">
      <w:pPr>
        <w:numPr>
          <w:ilvl w:val="0"/>
          <w:numId w:val="18"/>
        </w:numPr>
        <w:ind w:left="200" w:firstLine="0"/>
        <w:rPr>
          <w:color w:val="000000"/>
          <w:sz w:val="24"/>
        </w:rPr>
      </w:pPr>
      <w:hyperlink w:anchor="_1.5.3_Internal_review" w:history="1">
        <w:r w:rsidR="009F3395" w:rsidRPr="00C817FF">
          <w:rPr>
            <w:rStyle w:val="Hyperlink"/>
            <w:sz w:val="24"/>
          </w:rPr>
          <w:t>1.5.</w:t>
        </w:r>
        <w:r w:rsidR="00EF066B" w:rsidRPr="00C817FF">
          <w:rPr>
            <w:rStyle w:val="Hyperlink"/>
            <w:sz w:val="24"/>
          </w:rPr>
          <w:t>3</w:t>
        </w:r>
      </w:hyperlink>
      <w:r w:rsidR="009F3395">
        <w:rPr>
          <w:color w:val="000000"/>
          <w:sz w:val="24"/>
        </w:rPr>
        <w:t xml:space="preserve"> </w:t>
      </w:r>
      <w:r w:rsidR="0042164F">
        <w:rPr>
          <w:color w:val="000000"/>
          <w:sz w:val="24"/>
        </w:rPr>
        <w:t xml:space="preserve"> </w:t>
      </w:r>
      <w:r w:rsidR="009F3395">
        <w:rPr>
          <w:color w:val="000000"/>
          <w:sz w:val="24"/>
        </w:rPr>
        <w:t>Internal review of assessment dec</w:t>
      </w:r>
      <w:smartTag w:uri="urn:schemas-microsoft-com:office:smarttags" w:element="PersonName">
        <w:r w:rsidR="009F3395">
          <w:rPr>
            <w:color w:val="000000"/>
            <w:sz w:val="24"/>
          </w:rPr>
          <w:t>is</w:t>
        </w:r>
      </w:smartTag>
      <w:r w:rsidR="009F3395">
        <w:rPr>
          <w:color w:val="000000"/>
          <w:sz w:val="24"/>
        </w:rPr>
        <w:t>ions</w:t>
      </w:r>
    </w:p>
    <w:p w:rsidR="009F3395" w:rsidRDefault="00C817FF" w:rsidP="00EE0138">
      <w:pPr>
        <w:numPr>
          <w:ilvl w:val="0"/>
          <w:numId w:val="18"/>
        </w:numPr>
        <w:ind w:left="200" w:firstLine="0"/>
        <w:rPr>
          <w:color w:val="000000"/>
          <w:sz w:val="24"/>
        </w:rPr>
      </w:pPr>
      <w:hyperlink w:anchor="_1.5.4_Appeals_to" w:history="1">
        <w:r w:rsidR="009F3395" w:rsidRPr="00C817FF">
          <w:rPr>
            <w:rStyle w:val="Hyperlink"/>
            <w:sz w:val="24"/>
          </w:rPr>
          <w:t>1.5.</w:t>
        </w:r>
        <w:r w:rsidR="00EF066B" w:rsidRPr="00C817FF">
          <w:rPr>
            <w:rStyle w:val="Hyperlink"/>
            <w:sz w:val="24"/>
          </w:rPr>
          <w:t>4</w:t>
        </w:r>
      </w:hyperlink>
      <w:r w:rsidR="009F3395">
        <w:rPr>
          <w:color w:val="000000"/>
          <w:sz w:val="24"/>
        </w:rPr>
        <w:t xml:space="preserve"> </w:t>
      </w:r>
      <w:r w:rsidR="0042164F">
        <w:rPr>
          <w:color w:val="000000"/>
          <w:sz w:val="24"/>
        </w:rPr>
        <w:t xml:space="preserve"> </w:t>
      </w:r>
      <w:r w:rsidR="009F3395">
        <w:rPr>
          <w:color w:val="000000"/>
          <w:sz w:val="24"/>
        </w:rPr>
        <w:t xml:space="preserve">Appeals to the </w:t>
      </w:r>
      <w:r w:rsidR="006469D6" w:rsidRPr="006469D6">
        <w:rPr>
          <w:b/>
          <w:color w:val="000000"/>
          <w:sz w:val="24"/>
        </w:rPr>
        <w:t>Parliamentary Secretary</w:t>
      </w:r>
      <w:r w:rsidR="00905A2F">
        <w:rPr>
          <w:color w:val="000000"/>
          <w:sz w:val="24"/>
        </w:rPr>
        <w:t xml:space="preserve"> </w:t>
      </w:r>
      <w:r w:rsidR="009F3395">
        <w:rPr>
          <w:color w:val="000000"/>
          <w:sz w:val="24"/>
        </w:rPr>
        <w:t>regarding assessment dec</w:t>
      </w:r>
      <w:smartTag w:uri="urn:schemas-microsoft-com:office:smarttags" w:element="PersonName">
        <w:r w:rsidR="009F3395">
          <w:rPr>
            <w:color w:val="000000"/>
            <w:sz w:val="24"/>
          </w:rPr>
          <w:t>is</w:t>
        </w:r>
      </w:smartTag>
      <w:r w:rsidR="009F3395">
        <w:rPr>
          <w:color w:val="000000"/>
          <w:sz w:val="24"/>
        </w:rPr>
        <w:t>ions</w:t>
      </w:r>
    </w:p>
    <w:p w:rsidR="0042164F" w:rsidRDefault="005A4D4A" w:rsidP="00EE0138">
      <w:pPr>
        <w:numPr>
          <w:ilvl w:val="0"/>
          <w:numId w:val="18"/>
        </w:numPr>
        <w:ind w:left="200" w:firstLine="0"/>
        <w:rPr>
          <w:color w:val="000000"/>
          <w:sz w:val="24"/>
        </w:rPr>
      </w:pPr>
      <w:hyperlink w:anchor="_1.5.5_Appeals_to" w:history="1">
        <w:r w:rsidR="0042164F" w:rsidRPr="005A4D4A">
          <w:rPr>
            <w:rStyle w:val="Hyperlink"/>
            <w:sz w:val="24"/>
          </w:rPr>
          <w:t>1.5.5</w:t>
        </w:r>
      </w:hyperlink>
      <w:r w:rsidR="0042164F">
        <w:rPr>
          <w:color w:val="000000"/>
          <w:sz w:val="24"/>
        </w:rPr>
        <w:t xml:space="preserve">  </w:t>
      </w:r>
      <w:r>
        <w:rPr>
          <w:color w:val="000000"/>
          <w:sz w:val="24"/>
        </w:rPr>
        <w:t>Appeals to the SSAT and the AAT</w:t>
      </w:r>
    </w:p>
    <w:p w:rsidR="005A4D4A" w:rsidRDefault="005A4D4A" w:rsidP="00EE0138">
      <w:pPr>
        <w:numPr>
          <w:ilvl w:val="0"/>
          <w:numId w:val="18"/>
        </w:numPr>
        <w:ind w:left="200" w:firstLine="0"/>
        <w:rPr>
          <w:color w:val="000000"/>
          <w:sz w:val="24"/>
        </w:rPr>
      </w:pPr>
      <w:hyperlink w:anchor="_1.5.6._Appeals_to" w:history="1">
        <w:r w:rsidRPr="005A4D4A">
          <w:rPr>
            <w:rStyle w:val="Hyperlink"/>
            <w:sz w:val="24"/>
          </w:rPr>
          <w:t>1.5.6</w:t>
        </w:r>
      </w:hyperlink>
      <w:r>
        <w:rPr>
          <w:color w:val="000000"/>
          <w:sz w:val="24"/>
        </w:rPr>
        <w:t xml:space="preserve">  Appeals to the Federal Court</w:t>
      </w:r>
    </w:p>
    <w:p w:rsidR="009F3395" w:rsidRDefault="00C817FF" w:rsidP="00EE0138">
      <w:pPr>
        <w:numPr>
          <w:ilvl w:val="0"/>
          <w:numId w:val="18"/>
        </w:numPr>
        <w:ind w:left="200" w:firstLine="0"/>
        <w:rPr>
          <w:color w:val="000000"/>
          <w:sz w:val="24"/>
        </w:rPr>
      </w:pPr>
      <w:hyperlink w:anchor="_1.5.5_Debt_recovery" w:history="1">
        <w:r w:rsidR="005A4D4A">
          <w:rPr>
            <w:rStyle w:val="Hyperlink"/>
            <w:sz w:val="24"/>
          </w:rPr>
          <w:t>1.5.7</w:t>
        </w:r>
      </w:hyperlink>
      <w:r w:rsidR="009F3395">
        <w:rPr>
          <w:color w:val="000000"/>
          <w:sz w:val="24"/>
        </w:rPr>
        <w:t xml:space="preserve"> </w:t>
      </w:r>
      <w:r w:rsidR="0042164F">
        <w:rPr>
          <w:color w:val="000000"/>
          <w:sz w:val="24"/>
        </w:rPr>
        <w:t xml:space="preserve"> </w:t>
      </w:r>
      <w:r w:rsidR="009F3395">
        <w:rPr>
          <w:color w:val="000000"/>
          <w:sz w:val="24"/>
        </w:rPr>
        <w:t>Debt recovery following unsuccessful appeal</w:t>
      </w:r>
    </w:p>
    <w:p w:rsidR="009F3395" w:rsidRDefault="00C817FF" w:rsidP="00EE0138">
      <w:pPr>
        <w:numPr>
          <w:ilvl w:val="0"/>
          <w:numId w:val="18"/>
        </w:numPr>
        <w:ind w:left="200" w:firstLine="0"/>
        <w:rPr>
          <w:color w:val="000000"/>
          <w:sz w:val="24"/>
        </w:rPr>
      </w:pPr>
      <w:hyperlink w:anchor="_1.5.6_Recovery_of" w:history="1">
        <w:r w:rsidR="005A4D4A">
          <w:rPr>
            <w:rStyle w:val="Hyperlink"/>
            <w:sz w:val="24"/>
          </w:rPr>
          <w:t>1.</w:t>
        </w:r>
        <w:r w:rsidR="005A4D4A">
          <w:rPr>
            <w:rStyle w:val="Hyperlink"/>
            <w:sz w:val="24"/>
          </w:rPr>
          <w:t>5</w:t>
        </w:r>
        <w:r w:rsidR="005A4D4A">
          <w:rPr>
            <w:rStyle w:val="Hyperlink"/>
            <w:sz w:val="24"/>
          </w:rPr>
          <w:t>.8</w:t>
        </w:r>
      </w:hyperlink>
      <w:r w:rsidR="009F3395">
        <w:rPr>
          <w:color w:val="000000"/>
          <w:sz w:val="24"/>
        </w:rPr>
        <w:t xml:space="preserve"> </w:t>
      </w:r>
      <w:r w:rsidR="0042164F">
        <w:rPr>
          <w:color w:val="000000"/>
          <w:sz w:val="24"/>
        </w:rPr>
        <w:t xml:space="preserve"> </w:t>
      </w:r>
      <w:r w:rsidR="009F3395">
        <w:rPr>
          <w:color w:val="000000"/>
          <w:sz w:val="24"/>
        </w:rPr>
        <w:t>Recovery of debt</w:t>
      </w:r>
    </w:p>
    <w:p w:rsidR="009F3395" w:rsidRDefault="00C817FF" w:rsidP="00EE0138">
      <w:pPr>
        <w:numPr>
          <w:ilvl w:val="0"/>
          <w:numId w:val="18"/>
        </w:numPr>
        <w:ind w:left="200" w:firstLine="0"/>
        <w:rPr>
          <w:color w:val="000000"/>
          <w:sz w:val="24"/>
        </w:rPr>
      </w:pPr>
      <w:hyperlink w:anchor="_1.5.7_Review_of" w:history="1">
        <w:r w:rsidR="005A4D4A">
          <w:rPr>
            <w:rStyle w:val="Hyperlink"/>
            <w:sz w:val="24"/>
          </w:rPr>
          <w:t>1.5.9</w:t>
        </w:r>
      </w:hyperlink>
      <w:r w:rsidR="009F3395">
        <w:rPr>
          <w:color w:val="000000"/>
          <w:sz w:val="24"/>
        </w:rPr>
        <w:t xml:space="preserve"> </w:t>
      </w:r>
      <w:r w:rsidR="0042164F">
        <w:rPr>
          <w:color w:val="000000"/>
          <w:sz w:val="24"/>
        </w:rPr>
        <w:t xml:space="preserve"> </w:t>
      </w:r>
      <w:r w:rsidR="009F3395">
        <w:rPr>
          <w:color w:val="000000"/>
          <w:sz w:val="24"/>
        </w:rPr>
        <w:t>Review of debt recovery dec</w:t>
      </w:r>
      <w:smartTag w:uri="urn:schemas-microsoft-com:office:smarttags" w:element="PersonName">
        <w:r w:rsidR="009F3395">
          <w:rPr>
            <w:color w:val="000000"/>
            <w:sz w:val="24"/>
          </w:rPr>
          <w:t>is</w:t>
        </w:r>
      </w:smartTag>
      <w:r w:rsidR="009F3395">
        <w:rPr>
          <w:color w:val="000000"/>
          <w:sz w:val="24"/>
        </w:rPr>
        <w:t>ions</w:t>
      </w:r>
    </w:p>
    <w:p w:rsidR="009F3395" w:rsidRDefault="00C817FF" w:rsidP="00EE0138">
      <w:pPr>
        <w:numPr>
          <w:ilvl w:val="0"/>
          <w:numId w:val="18"/>
        </w:numPr>
        <w:ind w:left="200" w:firstLine="0"/>
        <w:rPr>
          <w:color w:val="000000"/>
          <w:sz w:val="24"/>
        </w:rPr>
      </w:pPr>
      <w:hyperlink w:anchor="_1.5.8_Types_of" w:history="1">
        <w:r w:rsidR="005A4D4A">
          <w:rPr>
            <w:rStyle w:val="Hyperlink"/>
            <w:sz w:val="24"/>
          </w:rPr>
          <w:t>1.5.10</w:t>
        </w:r>
      </w:hyperlink>
      <w:r w:rsidR="009F3395">
        <w:rPr>
          <w:color w:val="000000"/>
          <w:sz w:val="24"/>
        </w:rPr>
        <w:t xml:space="preserve"> </w:t>
      </w:r>
      <w:r w:rsidR="0042164F">
        <w:rPr>
          <w:color w:val="000000"/>
          <w:sz w:val="24"/>
        </w:rPr>
        <w:t xml:space="preserve"> </w:t>
      </w:r>
      <w:r w:rsidR="009F3395">
        <w:rPr>
          <w:color w:val="000000"/>
          <w:sz w:val="24"/>
        </w:rPr>
        <w:t>Types of debt recovery dec</w:t>
      </w:r>
      <w:smartTag w:uri="urn:schemas-microsoft-com:office:smarttags" w:element="PersonName">
        <w:r w:rsidR="009F3395">
          <w:rPr>
            <w:color w:val="000000"/>
            <w:sz w:val="24"/>
          </w:rPr>
          <w:t>is</w:t>
        </w:r>
      </w:smartTag>
      <w:r w:rsidR="009F3395">
        <w:rPr>
          <w:color w:val="000000"/>
          <w:sz w:val="24"/>
        </w:rPr>
        <w:t>ions</w:t>
      </w:r>
    </w:p>
    <w:p w:rsidR="009F3395" w:rsidRDefault="00C817FF" w:rsidP="00EE0138">
      <w:pPr>
        <w:numPr>
          <w:ilvl w:val="0"/>
          <w:numId w:val="18"/>
        </w:numPr>
        <w:ind w:left="200" w:firstLine="0"/>
        <w:rPr>
          <w:color w:val="000000"/>
          <w:sz w:val="24"/>
        </w:rPr>
      </w:pPr>
      <w:hyperlink w:anchor="_1.5.9_Waiver_of" w:history="1">
        <w:r w:rsidR="005A4D4A">
          <w:rPr>
            <w:rStyle w:val="Hyperlink"/>
            <w:sz w:val="24"/>
          </w:rPr>
          <w:t>1.5.11</w:t>
        </w:r>
      </w:hyperlink>
      <w:r w:rsidR="009F3395">
        <w:rPr>
          <w:color w:val="000000"/>
          <w:sz w:val="24"/>
        </w:rPr>
        <w:t xml:space="preserve"> </w:t>
      </w:r>
      <w:r w:rsidR="0042164F">
        <w:rPr>
          <w:color w:val="000000"/>
          <w:sz w:val="24"/>
        </w:rPr>
        <w:t xml:space="preserve"> </w:t>
      </w:r>
      <w:r w:rsidR="009F3395">
        <w:rPr>
          <w:color w:val="000000"/>
          <w:sz w:val="24"/>
        </w:rPr>
        <w:t xml:space="preserve">Waiver of </w:t>
      </w:r>
      <w:r w:rsidR="00EF066B">
        <w:rPr>
          <w:color w:val="000000"/>
          <w:sz w:val="24"/>
        </w:rPr>
        <w:t xml:space="preserve">the right to recover a </w:t>
      </w:r>
      <w:r w:rsidR="009F3395">
        <w:rPr>
          <w:color w:val="000000"/>
          <w:sz w:val="24"/>
        </w:rPr>
        <w:t>debt</w:t>
      </w:r>
    </w:p>
    <w:p w:rsidR="009F3395" w:rsidRDefault="009F3395">
      <w:pPr>
        <w:ind w:left="675"/>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78" w:name="_1.5.1_Reassessment"/>
      <w:bookmarkStart w:id="79" w:name="_Toc122927062"/>
      <w:bookmarkEnd w:id="78"/>
      <w:r>
        <w:rPr>
          <w:rFonts w:ascii="Times New Roman" w:hAnsi="Times New Roman" w:cs="Times New Roman"/>
          <w:color w:val="000000"/>
          <w:sz w:val="24"/>
          <w:szCs w:val="32"/>
        </w:rPr>
        <w:t>1.5.1 Reassessment</w:t>
      </w:r>
      <w:bookmarkEnd w:id="79"/>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At any time a </w:t>
      </w:r>
      <w:r w:rsidR="00A71385" w:rsidRPr="00A71385">
        <w:rPr>
          <w:rFonts w:ascii="Times New Roman" w:hAnsi="Times New Roman" w:cs="Times New Roman"/>
          <w:b/>
          <w:color w:val="000000"/>
          <w:szCs w:val="20"/>
        </w:rPr>
        <w:t>Claim</w:t>
      </w:r>
      <w:r>
        <w:rPr>
          <w:rFonts w:ascii="Times New Roman" w:hAnsi="Times New Roman" w:cs="Times New Roman"/>
          <w:color w:val="000000"/>
          <w:szCs w:val="20"/>
        </w:rPr>
        <w:t xml:space="preserve"> may be reassessed and entitlement recalculated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additional information or evidence provided to </w:t>
      </w:r>
      <w:r w:rsidR="00F73E0B" w:rsidRPr="00F73E0B">
        <w:rPr>
          <w:rFonts w:ascii="Times New Roman" w:hAnsi="Times New Roman" w:cs="Times New Roman"/>
          <w:b/>
          <w:color w:val="000000"/>
          <w:szCs w:val="20"/>
        </w:rPr>
        <w:t>Centrelink</w:t>
      </w:r>
      <w:r>
        <w:rPr>
          <w:rFonts w:ascii="Times New Roman" w:hAnsi="Times New Roman" w:cs="Times New Roman"/>
          <w:color w:val="000000"/>
          <w:szCs w:val="20"/>
        </w:rPr>
        <w:t>.</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80" w:name="_1.5.2_Referrals_to_National Support"/>
      <w:bookmarkStart w:id="81" w:name="_1.5.3_Rights_of_review and appeal"/>
      <w:bookmarkStart w:id="82" w:name="_1.5.4_Applicant’s_right_of review o"/>
      <w:bookmarkStart w:id="83" w:name="_1.5.2_Applicant’s_right"/>
      <w:bookmarkStart w:id="84" w:name="_Toc122927063"/>
      <w:bookmarkEnd w:id="80"/>
      <w:bookmarkEnd w:id="81"/>
      <w:bookmarkEnd w:id="82"/>
      <w:bookmarkEnd w:id="83"/>
      <w:r>
        <w:rPr>
          <w:rFonts w:ascii="Times New Roman" w:hAnsi="Times New Roman" w:cs="Times New Roman"/>
          <w:color w:val="000000"/>
          <w:sz w:val="24"/>
          <w:szCs w:val="32"/>
        </w:rPr>
        <w:t>1.5.</w:t>
      </w:r>
      <w:r w:rsidR="00EF066B">
        <w:rPr>
          <w:rFonts w:ascii="Times New Roman" w:hAnsi="Times New Roman" w:cs="Times New Roman"/>
          <w:color w:val="000000"/>
          <w:sz w:val="24"/>
          <w:szCs w:val="32"/>
        </w:rPr>
        <w:t>2</w:t>
      </w:r>
      <w:r>
        <w:rPr>
          <w:rFonts w:ascii="Times New Roman" w:hAnsi="Times New Roman" w:cs="Times New Roman"/>
          <w:color w:val="000000"/>
          <w:sz w:val="24"/>
          <w:szCs w:val="32"/>
        </w:rPr>
        <w:t xml:space="preserve"> Applicant’s right of review of assessment dec</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ions</w:t>
      </w:r>
      <w:bookmarkEnd w:id="8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an applicant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agrees with a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about their assessment and believes that the </w:t>
      </w:r>
      <w:r w:rsidR="00E91D62">
        <w:rPr>
          <w:rFonts w:ascii="Times New Roman" w:hAnsi="Times New Roman" w:cs="Times New Roman"/>
          <w:color w:val="000000"/>
          <w:szCs w:val="20"/>
        </w:rPr>
        <w:t>polic</w:t>
      </w:r>
      <w:r w:rsidR="00230F1B">
        <w:rPr>
          <w:rFonts w:ascii="Times New Roman" w:hAnsi="Times New Roman" w:cs="Times New Roman"/>
          <w:color w:val="000000"/>
          <w:szCs w:val="20"/>
        </w:rPr>
        <w:t>y</w:t>
      </w:r>
      <w:r w:rsidR="00DE4EA1">
        <w:rPr>
          <w:rFonts w:ascii="Times New Roman" w:hAnsi="Times New Roman" w:cs="Times New Roman"/>
          <w:color w:val="000000"/>
          <w:szCs w:val="20"/>
        </w:rPr>
        <w:t xml:space="preserve"> for </w:t>
      </w:r>
      <w:r>
        <w:rPr>
          <w:rFonts w:ascii="Times New Roman" w:hAnsi="Times New Roman" w:cs="Times New Roman"/>
          <w:color w:val="000000"/>
          <w:szCs w:val="20"/>
        </w:rPr>
        <w:t>AIC may not have been applied correctly, he/she may request an internal review of the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(see </w:t>
      </w:r>
      <w:hyperlink w:anchor="_1.5.5_Internal_review_of assessment" w:history="1">
        <w:r w:rsidRPr="00653979">
          <w:rPr>
            <w:rStyle w:val="Hyperlink"/>
            <w:rFonts w:ascii="Times New Roman" w:hAnsi="Times New Roman" w:cs="Times New Roman"/>
            <w:szCs w:val="20"/>
          </w:rPr>
          <w:t>1.</w:t>
        </w:r>
        <w:r w:rsidRPr="00653979">
          <w:rPr>
            <w:rStyle w:val="Hyperlink"/>
            <w:rFonts w:ascii="Times New Roman" w:hAnsi="Times New Roman" w:cs="Times New Roman"/>
            <w:szCs w:val="20"/>
          </w:rPr>
          <w:t>5</w:t>
        </w:r>
        <w:r w:rsidRPr="00653979">
          <w:rPr>
            <w:rStyle w:val="Hyperlink"/>
            <w:rFonts w:ascii="Times New Roman" w:hAnsi="Times New Roman" w:cs="Times New Roman"/>
            <w:szCs w:val="20"/>
          </w:rPr>
          <w:t>.</w:t>
        </w:r>
        <w:r w:rsidR="00EF066B" w:rsidRPr="00653979">
          <w:rPr>
            <w:rStyle w:val="Hyperlink"/>
            <w:rFonts w:ascii="Times New Roman" w:hAnsi="Times New Roman" w:cs="Times New Roman"/>
            <w:szCs w:val="20"/>
          </w:rPr>
          <w:t>3</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request should be made by the applicant to the Manager of the </w:t>
      </w:r>
      <w:r w:rsidR="00F73E0B" w:rsidRPr="00F73E0B">
        <w:rPr>
          <w:rFonts w:ascii="Times New Roman" w:hAnsi="Times New Roman" w:cs="Times New Roman"/>
          <w:b/>
          <w:color w:val="000000"/>
          <w:szCs w:val="20"/>
        </w:rPr>
        <w:t>Centrelink</w:t>
      </w:r>
      <w:r w:rsidRPr="000071D7">
        <w:rPr>
          <w:rFonts w:ascii="Times New Roman" w:hAnsi="Times New Roman" w:cs="Times New Roman"/>
          <w:b/>
          <w:color w:val="000000"/>
          <w:szCs w:val="20"/>
        </w:rPr>
        <w:t xml:space="preserve"> AIC Processing Centre</w:t>
      </w:r>
      <w:r>
        <w:rPr>
          <w:rFonts w:ascii="Times New Roman" w:hAnsi="Times New Roman" w:cs="Times New Roman"/>
          <w:color w:val="000000"/>
          <w:szCs w:val="20"/>
        </w:rPr>
        <w:t xml:space="preserve"> where the case was assessed. In addition, such a request may be accepted from an agent where 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clear that he or she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acting on behalf of the applicant.</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85" w:name="_1.5.5_Internal_review_of assessment"/>
      <w:bookmarkStart w:id="86" w:name="_1.5.3_Internal_review"/>
      <w:bookmarkStart w:id="87" w:name="_Toc122927064"/>
      <w:bookmarkEnd w:id="85"/>
      <w:bookmarkEnd w:id="86"/>
      <w:r>
        <w:rPr>
          <w:rFonts w:ascii="Times New Roman" w:hAnsi="Times New Roman" w:cs="Times New Roman"/>
          <w:color w:val="000000"/>
          <w:sz w:val="24"/>
          <w:szCs w:val="32"/>
        </w:rPr>
        <w:t>1.5.</w:t>
      </w:r>
      <w:r w:rsidR="00EF066B">
        <w:rPr>
          <w:rFonts w:ascii="Times New Roman" w:hAnsi="Times New Roman" w:cs="Times New Roman"/>
          <w:color w:val="000000"/>
          <w:sz w:val="24"/>
          <w:szCs w:val="32"/>
        </w:rPr>
        <w:t>3</w:t>
      </w:r>
      <w:r>
        <w:rPr>
          <w:rFonts w:ascii="Times New Roman" w:hAnsi="Times New Roman" w:cs="Times New Roman"/>
          <w:color w:val="000000"/>
          <w:sz w:val="24"/>
          <w:szCs w:val="32"/>
        </w:rPr>
        <w:t xml:space="preserve"> Internal review of assessment dec</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ions</w:t>
      </w:r>
      <w:bookmarkEnd w:id="87"/>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204B84" w:rsidRPr="00204B84" w:rsidRDefault="00204B84" w:rsidP="00204B84">
      <w:pPr>
        <w:spacing w:line="0" w:lineRule="atLeast"/>
        <w:ind w:left="200"/>
        <w:rPr>
          <w:sz w:val="24"/>
          <w:szCs w:val="24"/>
        </w:rPr>
      </w:pPr>
      <w:r w:rsidRPr="00204B84">
        <w:rPr>
          <w:sz w:val="24"/>
          <w:szCs w:val="24"/>
        </w:rPr>
        <w:t xml:space="preserve">The </w:t>
      </w:r>
      <w:r w:rsidR="00F91F44" w:rsidRPr="00F91F44">
        <w:rPr>
          <w:b/>
          <w:sz w:val="24"/>
          <w:szCs w:val="24"/>
        </w:rPr>
        <w:t>dec</w:t>
      </w:r>
      <w:smartTag w:uri="urn:schemas-microsoft-com:office:smarttags" w:element="PersonName">
        <w:r w:rsidR="00F91F44" w:rsidRPr="00F91F44">
          <w:rPr>
            <w:b/>
            <w:sz w:val="24"/>
            <w:szCs w:val="24"/>
          </w:rPr>
          <w:t>is</w:t>
        </w:r>
      </w:smartTag>
      <w:r w:rsidR="00F91F44" w:rsidRPr="00F91F44">
        <w:rPr>
          <w:b/>
          <w:sz w:val="24"/>
          <w:szCs w:val="24"/>
        </w:rPr>
        <w:t>ion maker</w:t>
      </w:r>
      <w:r w:rsidRPr="00204B84">
        <w:rPr>
          <w:sz w:val="24"/>
          <w:szCs w:val="24"/>
        </w:rPr>
        <w:t xml:space="preserve"> must not be biased and the applicant must be given a fair chance to put their case to the </w:t>
      </w:r>
      <w:r w:rsidR="00F91F44" w:rsidRPr="00CC6421">
        <w:rPr>
          <w:sz w:val="24"/>
          <w:szCs w:val="24"/>
        </w:rPr>
        <w:t>dec</w:t>
      </w:r>
      <w:smartTag w:uri="urn:schemas-microsoft-com:office:smarttags" w:element="PersonName">
        <w:r w:rsidR="00F91F44" w:rsidRPr="00CC6421">
          <w:rPr>
            <w:sz w:val="24"/>
            <w:szCs w:val="24"/>
          </w:rPr>
          <w:t>is</w:t>
        </w:r>
      </w:smartTag>
      <w:r w:rsidR="00F91F44" w:rsidRPr="00CC6421">
        <w:rPr>
          <w:sz w:val="24"/>
          <w:szCs w:val="24"/>
        </w:rPr>
        <w:t>ion maker</w:t>
      </w:r>
      <w:r w:rsidRPr="00204B84">
        <w:rPr>
          <w:sz w:val="24"/>
          <w:szCs w:val="24"/>
        </w:rPr>
        <w:t xml:space="preserve"> before a dec</w:t>
      </w:r>
      <w:smartTag w:uri="urn:schemas-microsoft-com:office:smarttags" w:element="PersonName">
        <w:r w:rsidRPr="00204B84">
          <w:rPr>
            <w:sz w:val="24"/>
            <w:szCs w:val="24"/>
          </w:rPr>
          <w:t>is</w:t>
        </w:r>
      </w:smartTag>
      <w:r w:rsidRPr="00204B84">
        <w:rPr>
          <w:sz w:val="24"/>
          <w:szCs w:val="24"/>
        </w:rPr>
        <w:t xml:space="preserve">ion </w:t>
      </w:r>
      <w:smartTag w:uri="urn:schemas-microsoft-com:office:smarttags" w:element="PersonName">
        <w:r w:rsidRPr="00204B84">
          <w:rPr>
            <w:sz w:val="24"/>
            <w:szCs w:val="24"/>
          </w:rPr>
          <w:t>is</w:t>
        </w:r>
      </w:smartTag>
      <w:r w:rsidRPr="00204B84">
        <w:rPr>
          <w:sz w:val="24"/>
          <w:szCs w:val="24"/>
        </w:rPr>
        <w:t xml:space="preserve"> made.</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376895" w:rsidRPr="00B725F6" w:rsidRDefault="00204B84" w:rsidP="00376895">
      <w:pPr>
        <w:ind w:left="200"/>
        <w:rPr>
          <w:color w:val="000000"/>
          <w:sz w:val="24"/>
          <w:szCs w:val="24"/>
        </w:rPr>
      </w:pPr>
      <w:r w:rsidRPr="00B725F6">
        <w:rPr>
          <w:color w:val="000000"/>
          <w:sz w:val="24"/>
          <w:szCs w:val="24"/>
        </w:rPr>
        <w:t>These requirements apply both in the initial dec</w:t>
      </w:r>
      <w:smartTag w:uri="urn:schemas-microsoft-com:office:smarttags" w:element="PersonName">
        <w:r w:rsidRPr="00B725F6">
          <w:rPr>
            <w:color w:val="000000"/>
            <w:sz w:val="24"/>
            <w:szCs w:val="24"/>
          </w:rPr>
          <w:t>is</w:t>
        </w:r>
      </w:smartTag>
      <w:r w:rsidRPr="00B725F6">
        <w:rPr>
          <w:color w:val="000000"/>
          <w:sz w:val="24"/>
          <w:szCs w:val="24"/>
        </w:rPr>
        <w:t>ion and on appeal or internal review.  In practice, the requirements are sat</w:t>
      </w:r>
      <w:smartTag w:uri="urn:schemas-microsoft-com:office:smarttags" w:element="PersonName">
        <w:r w:rsidRPr="00B725F6">
          <w:rPr>
            <w:color w:val="000000"/>
            <w:sz w:val="24"/>
            <w:szCs w:val="24"/>
          </w:rPr>
          <w:t>is</w:t>
        </w:r>
      </w:smartTag>
      <w:r w:rsidRPr="00B725F6">
        <w:rPr>
          <w:color w:val="000000"/>
          <w:sz w:val="24"/>
          <w:szCs w:val="24"/>
        </w:rPr>
        <w:t>fied in the initial dec</w:t>
      </w:r>
      <w:smartTag w:uri="urn:schemas-microsoft-com:office:smarttags" w:element="PersonName">
        <w:r w:rsidRPr="00B725F6">
          <w:rPr>
            <w:color w:val="000000"/>
            <w:sz w:val="24"/>
            <w:szCs w:val="24"/>
          </w:rPr>
          <w:t>is</w:t>
        </w:r>
      </w:smartTag>
      <w:r w:rsidRPr="00B725F6">
        <w:rPr>
          <w:color w:val="000000"/>
          <w:sz w:val="24"/>
          <w:szCs w:val="24"/>
        </w:rPr>
        <w:t>ion by</w:t>
      </w:r>
      <w:r w:rsidR="00376895">
        <w:rPr>
          <w:color w:val="000000"/>
          <w:sz w:val="24"/>
          <w:szCs w:val="24"/>
        </w:rPr>
        <w:t>:</w:t>
      </w:r>
    </w:p>
    <w:p w:rsidR="00376895" w:rsidRDefault="00376895" w:rsidP="00EE0138">
      <w:pPr>
        <w:numPr>
          <w:ilvl w:val="0"/>
          <w:numId w:val="19"/>
        </w:numPr>
        <w:ind w:left="700" w:hanging="500"/>
        <w:rPr>
          <w:color w:val="000000"/>
          <w:sz w:val="24"/>
        </w:rPr>
      </w:pPr>
      <w:r>
        <w:rPr>
          <w:color w:val="000000"/>
          <w:sz w:val="24"/>
        </w:rPr>
        <w:t xml:space="preserve">allowing the applicant to provide all relevant information on the </w:t>
      </w:r>
      <w:r w:rsidR="007D773E">
        <w:rPr>
          <w:b/>
          <w:color w:val="000000"/>
          <w:sz w:val="24"/>
        </w:rPr>
        <w:t>c</w:t>
      </w:r>
      <w:r w:rsidR="00A71385" w:rsidRPr="00A71385">
        <w:rPr>
          <w:b/>
          <w:color w:val="000000"/>
          <w:sz w:val="24"/>
        </w:rPr>
        <w:t>laim</w:t>
      </w:r>
      <w:r>
        <w:rPr>
          <w:color w:val="000000"/>
          <w:sz w:val="24"/>
        </w:rPr>
        <w:t>;</w:t>
      </w:r>
    </w:p>
    <w:p w:rsidR="009F3395" w:rsidRDefault="009F3395" w:rsidP="00EE0138">
      <w:pPr>
        <w:numPr>
          <w:ilvl w:val="0"/>
          <w:numId w:val="19"/>
        </w:numPr>
        <w:ind w:left="700" w:hanging="500"/>
        <w:rPr>
          <w:color w:val="000000"/>
          <w:sz w:val="24"/>
        </w:rPr>
      </w:pPr>
      <w:r>
        <w:rPr>
          <w:color w:val="000000"/>
          <w:sz w:val="24"/>
        </w:rPr>
        <w:t xml:space="preserve">providing the applicant with an opportunity to comment, if evidence other than that provided by the applicant </w:t>
      </w:r>
      <w:smartTag w:uri="urn:schemas-microsoft-com:office:smarttags" w:element="PersonName">
        <w:r>
          <w:rPr>
            <w:color w:val="000000"/>
            <w:sz w:val="24"/>
          </w:rPr>
          <w:t>is</w:t>
        </w:r>
      </w:smartTag>
      <w:r>
        <w:rPr>
          <w:color w:val="000000"/>
          <w:sz w:val="24"/>
        </w:rPr>
        <w:t xml:space="preserve"> taken into account; </w:t>
      </w:r>
    </w:p>
    <w:p w:rsidR="009F3395" w:rsidRDefault="009F3395" w:rsidP="00EE0138">
      <w:pPr>
        <w:numPr>
          <w:ilvl w:val="0"/>
          <w:numId w:val="19"/>
        </w:numPr>
        <w:ind w:left="700" w:hanging="500"/>
        <w:rPr>
          <w:color w:val="000000"/>
          <w:sz w:val="24"/>
        </w:rPr>
      </w:pPr>
      <w:r>
        <w:rPr>
          <w:color w:val="000000"/>
          <w:sz w:val="24"/>
        </w:rPr>
        <w:t>ensuring that the initial dec</w:t>
      </w:r>
      <w:smartTag w:uri="urn:schemas-microsoft-com:office:smarttags" w:element="PersonName">
        <w:r>
          <w:rPr>
            <w:color w:val="000000"/>
            <w:sz w:val="24"/>
          </w:rPr>
          <w:t>is</w:t>
        </w:r>
      </w:smartTag>
      <w:r>
        <w:rPr>
          <w:color w:val="000000"/>
          <w:sz w:val="24"/>
        </w:rPr>
        <w:t>ion-maker forwards to the applicant with the notice of dec</w:t>
      </w:r>
      <w:smartTag w:uri="urn:schemas-microsoft-com:office:smarttags" w:element="PersonName">
        <w:r>
          <w:rPr>
            <w:color w:val="000000"/>
            <w:sz w:val="24"/>
          </w:rPr>
          <w:t>is</w:t>
        </w:r>
      </w:smartTag>
      <w:r>
        <w:rPr>
          <w:color w:val="000000"/>
          <w:sz w:val="24"/>
        </w:rPr>
        <w:t>ion information about appeals and/or internal reviews.</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204B84">
      <w:pPr>
        <w:pStyle w:val="NormalWeb"/>
        <w:spacing w:before="0" w:beforeAutospacing="0" w:after="0" w:afterAutospacing="0"/>
        <w:ind w:left="200"/>
        <w:rPr>
          <w:rFonts w:ascii="Times New Roman" w:hAnsi="Times New Roman" w:cs="Times New Roman"/>
          <w:color w:val="000000"/>
          <w:szCs w:val="20"/>
        </w:rPr>
      </w:pPr>
      <w:r w:rsidRPr="00204B84">
        <w:rPr>
          <w:rFonts w:ascii="Times New Roman" w:hAnsi="Times New Roman" w:cs="Times New Roman"/>
          <w:color w:val="000000"/>
          <w:szCs w:val="20"/>
        </w:rPr>
        <w:t>For review or appeal dec</w:t>
      </w:r>
      <w:smartTag w:uri="urn:schemas-microsoft-com:office:smarttags" w:element="PersonName">
        <w:r w:rsidRPr="00204B84">
          <w:rPr>
            <w:rFonts w:ascii="Times New Roman" w:hAnsi="Times New Roman" w:cs="Times New Roman"/>
            <w:color w:val="000000"/>
            <w:szCs w:val="20"/>
          </w:rPr>
          <w:t>is</w:t>
        </w:r>
      </w:smartTag>
      <w:r w:rsidRPr="00204B84">
        <w:rPr>
          <w:rFonts w:ascii="Times New Roman" w:hAnsi="Times New Roman" w:cs="Times New Roman"/>
          <w:color w:val="000000"/>
          <w:szCs w:val="20"/>
        </w:rPr>
        <w:t xml:space="preserve">ions, a </w:t>
      </w:r>
      <w:r w:rsidR="006469D6" w:rsidRPr="006469D6">
        <w:rPr>
          <w:rFonts w:ascii="Times New Roman" w:hAnsi="Times New Roman" w:cs="Times New Roman"/>
          <w:b/>
          <w:color w:val="000000"/>
          <w:szCs w:val="20"/>
        </w:rPr>
        <w:t>review officer</w:t>
      </w:r>
      <w:r w:rsidRPr="00204B84">
        <w:rPr>
          <w:rFonts w:ascii="Times New Roman" w:hAnsi="Times New Roman" w:cs="Times New Roman"/>
          <w:color w:val="000000"/>
          <w:szCs w:val="20"/>
        </w:rPr>
        <w:t xml:space="preserve"> will consider the matter and the applican</w:t>
      </w:r>
      <w:r w:rsidR="006F7748">
        <w:rPr>
          <w:rFonts w:ascii="Times New Roman" w:hAnsi="Times New Roman" w:cs="Times New Roman"/>
          <w:color w:val="000000"/>
          <w:szCs w:val="20"/>
        </w:rPr>
        <w:t>t should be invited to put h</w:t>
      </w:r>
      <w:smartTag w:uri="urn:schemas-microsoft-com:office:smarttags" w:element="PersonName">
        <w:r w:rsidR="006F7748">
          <w:rPr>
            <w:rFonts w:ascii="Times New Roman" w:hAnsi="Times New Roman" w:cs="Times New Roman"/>
            <w:color w:val="000000"/>
            <w:szCs w:val="20"/>
          </w:rPr>
          <w:t>is</w:t>
        </w:r>
      </w:smartTag>
      <w:r w:rsidR="006F7748">
        <w:rPr>
          <w:rFonts w:ascii="Times New Roman" w:hAnsi="Times New Roman" w:cs="Times New Roman"/>
          <w:color w:val="000000"/>
          <w:szCs w:val="20"/>
        </w:rPr>
        <w:t>/</w:t>
      </w:r>
      <w:r w:rsidRPr="00204B84">
        <w:rPr>
          <w:rFonts w:ascii="Times New Roman" w:hAnsi="Times New Roman" w:cs="Times New Roman"/>
          <w:color w:val="000000"/>
          <w:szCs w:val="20"/>
        </w:rPr>
        <w:t>her case in writing</w:t>
      </w:r>
      <w:r w:rsidR="009F3395">
        <w:rPr>
          <w:rFonts w:ascii="Times New Roman" w:hAnsi="Times New Roman" w:cs="Times New Roman"/>
          <w:color w:val="000000"/>
          <w:szCs w:val="20"/>
        </w:rPr>
        <w:t>. When doing th</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the </w:t>
      </w:r>
      <w:r w:rsidR="006469D6" w:rsidRPr="00CC6421">
        <w:rPr>
          <w:rFonts w:ascii="Times New Roman" w:hAnsi="Times New Roman" w:cs="Times New Roman"/>
          <w:color w:val="000000"/>
          <w:szCs w:val="20"/>
        </w:rPr>
        <w:t>review officer</w:t>
      </w:r>
      <w:r w:rsidR="009F3395">
        <w:rPr>
          <w:rFonts w:ascii="Times New Roman" w:hAnsi="Times New Roman" w:cs="Times New Roman"/>
          <w:color w:val="000000"/>
          <w:szCs w:val="20"/>
        </w:rPr>
        <w:t xml:space="preserve"> should be careful to remain unbiased. In particular, communicating a preliminary view to the applicant to ass</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t them focus their case can also show bias. Therefore</w:t>
      </w:r>
      <w:r w:rsidR="00653979">
        <w:rPr>
          <w:rFonts w:ascii="Times New Roman" w:hAnsi="Times New Roman" w:cs="Times New Roman"/>
          <w:color w:val="000000"/>
          <w:szCs w:val="20"/>
        </w:rPr>
        <w:t>,</w:t>
      </w:r>
      <w:r w:rsidR="009F3395">
        <w:rPr>
          <w:rFonts w:ascii="Times New Roman" w:hAnsi="Times New Roman" w:cs="Times New Roman"/>
          <w:color w:val="000000"/>
          <w:szCs w:val="20"/>
        </w:rPr>
        <w:t xml:space="preserve"> preliminary views or draft dec</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ions should not be put out to the applicant for comment.</w:t>
      </w:r>
    </w:p>
    <w:p w:rsidR="009F3395" w:rsidRDefault="00204B84">
      <w:pPr>
        <w:pStyle w:val="NormalWeb"/>
        <w:spacing w:before="0" w:beforeAutospacing="0" w:after="0" w:afterAutospacing="0"/>
        <w:ind w:left="675"/>
        <w:rPr>
          <w:rFonts w:ascii="Times New Roman" w:hAnsi="Times New Roman" w:cs="Times New Roman"/>
          <w:color w:val="000000"/>
          <w:szCs w:val="20"/>
        </w:rPr>
      </w:pPr>
      <w:r>
        <w:rPr>
          <w:rFonts w:ascii="Times New Roman" w:hAnsi="Times New Roman" w:cs="Times New Roman"/>
          <w:color w:val="000000"/>
          <w:szCs w:val="20"/>
        </w:rPr>
        <w:t xml:space="preserve"> </w:t>
      </w:r>
    </w:p>
    <w:p w:rsidR="008738B3" w:rsidRDefault="008738B3">
      <w:pPr>
        <w:pStyle w:val="NormalWeb"/>
        <w:spacing w:before="0" w:beforeAutospacing="0" w:after="0" w:afterAutospacing="0"/>
        <w:ind w:left="200"/>
        <w:rPr>
          <w:rFonts w:ascii="Times New Roman" w:hAnsi="Times New Roman" w:cs="Times New Roman"/>
          <w:color w:val="000000"/>
          <w:szCs w:val="20"/>
        </w:rPr>
      </w:pPr>
    </w:p>
    <w:p w:rsidR="008738B3" w:rsidRDefault="008738B3">
      <w:pPr>
        <w:pStyle w:val="NormalWeb"/>
        <w:spacing w:before="0" w:beforeAutospacing="0" w:after="0" w:afterAutospacing="0"/>
        <w:ind w:left="200"/>
        <w:rPr>
          <w:rFonts w:ascii="Times New Roman" w:hAnsi="Times New Roman" w:cs="Times New Roman"/>
          <w:color w:val="000000"/>
          <w:szCs w:val="20"/>
        </w:rPr>
      </w:pPr>
    </w:p>
    <w:p w:rsidR="009F3395" w:rsidRPr="00CC6421"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a request for an internal review of an assessment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made, </w:t>
      </w:r>
      <w:r w:rsidR="006F7748">
        <w:rPr>
          <w:rFonts w:ascii="Times New Roman" w:hAnsi="Times New Roman" w:cs="Times New Roman"/>
          <w:color w:val="000000"/>
          <w:szCs w:val="20"/>
        </w:rPr>
        <w:t xml:space="preserve">the </w:t>
      </w:r>
      <w:r w:rsidR="006469D6" w:rsidRPr="00CC6421">
        <w:rPr>
          <w:rFonts w:ascii="Times New Roman" w:hAnsi="Times New Roman" w:cs="Times New Roman"/>
          <w:color w:val="000000"/>
          <w:szCs w:val="20"/>
        </w:rPr>
        <w:t>review officer</w:t>
      </w:r>
      <w:r w:rsidRPr="00CC6421">
        <w:rPr>
          <w:rFonts w:ascii="Times New Roman" w:hAnsi="Times New Roman" w:cs="Times New Roman"/>
          <w:color w:val="000000"/>
          <w:szCs w:val="20"/>
        </w:rPr>
        <w:t xml:space="preserve"> must:</w:t>
      </w:r>
    </w:p>
    <w:p w:rsidR="009F3395" w:rsidRPr="00CC6421" w:rsidRDefault="009F3395" w:rsidP="00EE0138">
      <w:pPr>
        <w:numPr>
          <w:ilvl w:val="0"/>
          <w:numId w:val="20"/>
        </w:numPr>
        <w:ind w:left="200" w:firstLine="0"/>
        <w:rPr>
          <w:color w:val="000000"/>
          <w:sz w:val="24"/>
        </w:rPr>
      </w:pPr>
      <w:r w:rsidRPr="00CC6421">
        <w:rPr>
          <w:color w:val="000000"/>
          <w:sz w:val="24"/>
        </w:rPr>
        <w:t>affirm the dec</w:t>
      </w:r>
      <w:smartTag w:uri="urn:schemas-microsoft-com:office:smarttags" w:element="PersonName">
        <w:r w:rsidRPr="00CC6421">
          <w:rPr>
            <w:color w:val="000000"/>
            <w:sz w:val="24"/>
          </w:rPr>
          <w:t>is</w:t>
        </w:r>
      </w:smartTag>
      <w:r w:rsidRPr="00CC6421">
        <w:rPr>
          <w:color w:val="000000"/>
          <w:sz w:val="24"/>
        </w:rPr>
        <w:t>ion;</w:t>
      </w:r>
    </w:p>
    <w:p w:rsidR="009F3395" w:rsidRPr="00CC6421" w:rsidRDefault="009F3395" w:rsidP="00EE0138">
      <w:pPr>
        <w:numPr>
          <w:ilvl w:val="0"/>
          <w:numId w:val="20"/>
        </w:numPr>
        <w:ind w:left="200" w:firstLine="0"/>
        <w:rPr>
          <w:color w:val="000000"/>
          <w:sz w:val="24"/>
        </w:rPr>
      </w:pPr>
      <w:r w:rsidRPr="00CC6421">
        <w:rPr>
          <w:color w:val="000000"/>
          <w:sz w:val="24"/>
        </w:rPr>
        <w:t>vary the dec</w:t>
      </w:r>
      <w:smartTag w:uri="urn:schemas-microsoft-com:office:smarttags" w:element="PersonName">
        <w:r w:rsidRPr="00CC6421">
          <w:rPr>
            <w:color w:val="000000"/>
            <w:sz w:val="24"/>
          </w:rPr>
          <w:t>is</w:t>
        </w:r>
      </w:smartTag>
      <w:r w:rsidRPr="00CC6421">
        <w:rPr>
          <w:color w:val="000000"/>
          <w:sz w:val="24"/>
        </w:rPr>
        <w:t>ion; or</w:t>
      </w:r>
    </w:p>
    <w:p w:rsidR="009F3395" w:rsidRPr="00CC6421" w:rsidRDefault="009F3395" w:rsidP="00EE0138">
      <w:pPr>
        <w:numPr>
          <w:ilvl w:val="0"/>
          <w:numId w:val="20"/>
        </w:numPr>
        <w:ind w:left="200" w:firstLine="0"/>
        <w:rPr>
          <w:color w:val="000000"/>
          <w:sz w:val="24"/>
        </w:rPr>
      </w:pPr>
      <w:r w:rsidRPr="00CC6421">
        <w:rPr>
          <w:color w:val="000000"/>
          <w:sz w:val="24"/>
        </w:rPr>
        <w:t>set the dec</w:t>
      </w:r>
      <w:smartTag w:uri="urn:schemas-microsoft-com:office:smarttags" w:element="PersonName">
        <w:r w:rsidRPr="00CC6421">
          <w:rPr>
            <w:color w:val="000000"/>
            <w:sz w:val="24"/>
          </w:rPr>
          <w:t>is</w:t>
        </w:r>
      </w:smartTag>
      <w:r w:rsidRPr="00CC6421">
        <w:rPr>
          <w:color w:val="000000"/>
          <w:sz w:val="24"/>
        </w:rPr>
        <w:t>ion aside and substitute a new dec</w:t>
      </w:r>
      <w:smartTag w:uri="urn:schemas-microsoft-com:office:smarttags" w:element="PersonName">
        <w:r w:rsidRPr="00CC6421">
          <w:rPr>
            <w:color w:val="000000"/>
            <w:sz w:val="24"/>
          </w:rPr>
          <w:t>is</w:t>
        </w:r>
      </w:smartTag>
      <w:r w:rsidRPr="00CC6421">
        <w:rPr>
          <w:color w:val="000000"/>
          <w:sz w:val="24"/>
        </w:rPr>
        <w:t>ion.</w:t>
      </w:r>
    </w:p>
    <w:p w:rsidR="009F3395" w:rsidRPr="00CC6421" w:rsidRDefault="009F3395">
      <w:pPr>
        <w:pStyle w:val="NormalWeb"/>
        <w:spacing w:before="0" w:beforeAutospacing="0" w:after="0" w:afterAutospacing="0"/>
        <w:ind w:left="675"/>
        <w:rPr>
          <w:rFonts w:ascii="Times New Roman" w:hAnsi="Times New Roman" w:cs="Times New Roman"/>
          <w:color w:val="000000"/>
          <w:szCs w:val="20"/>
        </w:rPr>
      </w:pPr>
    </w:p>
    <w:p w:rsidR="009F3395" w:rsidRPr="00CC6421" w:rsidRDefault="009F3395">
      <w:pPr>
        <w:pStyle w:val="NormalWeb"/>
        <w:spacing w:before="0" w:beforeAutospacing="0" w:after="0" w:afterAutospacing="0"/>
        <w:ind w:left="200"/>
        <w:rPr>
          <w:rFonts w:ascii="Times New Roman" w:hAnsi="Times New Roman" w:cs="Times New Roman"/>
          <w:color w:val="000000"/>
          <w:szCs w:val="20"/>
        </w:rPr>
      </w:pPr>
      <w:r w:rsidRPr="00CC6421">
        <w:rPr>
          <w:rFonts w:ascii="Times New Roman" w:hAnsi="Times New Roman" w:cs="Times New Roman"/>
          <w:color w:val="000000"/>
          <w:szCs w:val="20"/>
        </w:rPr>
        <w:t xml:space="preserve">The </w:t>
      </w:r>
      <w:r w:rsidR="006469D6" w:rsidRPr="00CC6421">
        <w:rPr>
          <w:rFonts w:ascii="Times New Roman" w:hAnsi="Times New Roman" w:cs="Times New Roman"/>
          <w:color w:val="000000"/>
          <w:szCs w:val="20"/>
        </w:rPr>
        <w:t>review officer</w:t>
      </w:r>
      <w:r w:rsidRPr="00CC6421">
        <w:rPr>
          <w:rFonts w:ascii="Times New Roman" w:hAnsi="Times New Roman" w:cs="Times New Roman"/>
          <w:color w:val="000000"/>
          <w:szCs w:val="20"/>
        </w:rPr>
        <w:t xml:space="preserve"> must give the applicant written notice of the dec</w:t>
      </w:r>
      <w:smartTag w:uri="urn:schemas-microsoft-com:office:smarttags" w:element="PersonName">
        <w:r w:rsidRPr="00CC6421">
          <w:rPr>
            <w:rFonts w:ascii="Times New Roman" w:hAnsi="Times New Roman" w:cs="Times New Roman"/>
            <w:color w:val="000000"/>
            <w:szCs w:val="20"/>
          </w:rPr>
          <w:t>is</w:t>
        </w:r>
      </w:smartTag>
      <w:r w:rsidRPr="00CC6421">
        <w:rPr>
          <w:rFonts w:ascii="Times New Roman" w:hAnsi="Times New Roman" w:cs="Times New Roman"/>
          <w:color w:val="000000"/>
          <w:szCs w:val="20"/>
        </w:rPr>
        <w:t xml:space="preserve">ion </w:t>
      </w:r>
      <w:r w:rsidR="006F7748" w:rsidRPr="00CC6421">
        <w:rPr>
          <w:rFonts w:ascii="Times New Roman" w:hAnsi="Times New Roman" w:cs="Times New Roman"/>
          <w:color w:val="000000"/>
          <w:szCs w:val="20"/>
        </w:rPr>
        <w:t xml:space="preserve">that </w:t>
      </w:r>
      <w:r w:rsidRPr="00CC6421">
        <w:rPr>
          <w:rFonts w:ascii="Times New Roman" w:hAnsi="Times New Roman" w:cs="Times New Roman"/>
          <w:color w:val="000000"/>
          <w:szCs w:val="20"/>
        </w:rPr>
        <w:t xml:space="preserve">includes an explanation of the </w:t>
      </w:r>
      <w:r w:rsidR="00230F1B" w:rsidRPr="00CC6421">
        <w:rPr>
          <w:rFonts w:ascii="Times New Roman" w:hAnsi="Times New Roman" w:cs="Times New Roman"/>
          <w:color w:val="000000"/>
          <w:szCs w:val="20"/>
        </w:rPr>
        <w:t>original</w:t>
      </w:r>
      <w:r w:rsidRPr="00CC6421">
        <w:rPr>
          <w:rFonts w:ascii="Times New Roman" w:hAnsi="Times New Roman" w:cs="Times New Roman"/>
          <w:color w:val="000000"/>
          <w:szCs w:val="20"/>
        </w:rPr>
        <w:t xml:space="preserve"> dec</w:t>
      </w:r>
      <w:smartTag w:uri="urn:schemas-microsoft-com:office:smarttags" w:element="PersonName">
        <w:r w:rsidRPr="00CC6421">
          <w:rPr>
            <w:rFonts w:ascii="Times New Roman" w:hAnsi="Times New Roman" w:cs="Times New Roman"/>
            <w:color w:val="000000"/>
            <w:szCs w:val="20"/>
          </w:rPr>
          <w:t>is</w:t>
        </w:r>
      </w:smartTag>
      <w:r w:rsidRPr="00CC6421">
        <w:rPr>
          <w:rFonts w:ascii="Times New Roman" w:hAnsi="Times New Roman" w:cs="Times New Roman"/>
          <w:color w:val="000000"/>
          <w:szCs w:val="20"/>
        </w:rPr>
        <w:t>ion and:</w:t>
      </w:r>
    </w:p>
    <w:p w:rsidR="009F3395" w:rsidRPr="00CC6421" w:rsidRDefault="009F3395" w:rsidP="00EE0138">
      <w:pPr>
        <w:numPr>
          <w:ilvl w:val="0"/>
          <w:numId w:val="21"/>
        </w:numPr>
        <w:ind w:left="200" w:firstLine="0"/>
        <w:rPr>
          <w:color w:val="000000"/>
          <w:sz w:val="24"/>
        </w:rPr>
      </w:pPr>
      <w:r w:rsidRPr="00CC6421">
        <w:rPr>
          <w:color w:val="000000"/>
          <w:sz w:val="24"/>
        </w:rPr>
        <w:t>sets out the reasons for the dec</w:t>
      </w:r>
      <w:smartTag w:uri="urn:schemas-microsoft-com:office:smarttags" w:element="PersonName">
        <w:r w:rsidRPr="00CC6421">
          <w:rPr>
            <w:color w:val="000000"/>
            <w:sz w:val="24"/>
          </w:rPr>
          <w:t>is</w:t>
        </w:r>
      </w:smartTag>
      <w:r w:rsidRPr="00CC6421">
        <w:rPr>
          <w:color w:val="000000"/>
          <w:sz w:val="24"/>
        </w:rPr>
        <w:t>ion; and</w:t>
      </w:r>
    </w:p>
    <w:p w:rsidR="009F3395" w:rsidRDefault="009F3395" w:rsidP="00EE0138">
      <w:pPr>
        <w:numPr>
          <w:ilvl w:val="0"/>
          <w:numId w:val="21"/>
        </w:numPr>
        <w:ind w:left="200" w:firstLine="0"/>
        <w:rPr>
          <w:color w:val="000000"/>
          <w:sz w:val="24"/>
        </w:rPr>
      </w:pPr>
      <w:r>
        <w:rPr>
          <w:color w:val="000000"/>
          <w:sz w:val="24"/>
        </w:rPr>
        <w:t xml:space="preserve">sets out the findings by the </w:t>
      </w:r>
      <w:r w:rsidR="006341C7">
        <w:rPr>
          <w:color w:val="000000"/>
          <w:sz w:val="24"/>
        </w:rPr>
        <w:t xml:space="preserve">delegated </w:t>
      </w:r>
      <w:r>
        <w:rPr>
          <w:color w:val="000000"/>
          <w:sz w:val="24"/>
        </w:rPr>
        <w:t>officer on material questions of fact; and</w:t>
      </w:r>
    </w:p>
    <w:p w:rsidR="009F3395" w:rsidRDefault="009F3395" w:rsidP="00EE0138">
      <w:pPr>
        <w:numPr>
          <w:ilvl w:val="0"/>
          <w:numId w:val="21"/>
        </w:numPr>
        <w:ind w:left="200" w:firstLine="0"/>
        <w:rPr>
          <w:color w:val="000000"/>
          <w:sz w:val="24"/>
        </w:rPr>
      </w:pPr>
      <w:r>
        <w:rPr>
          <w:color w:val="000000"/>
          <w:sz w:val="24"/>
        </w:rPr>
        <w:t>refers to the evidence or other material on which those findings were based.</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Any notice of a review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whether the original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affirmed, varied or set aside, must also adv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e the applicant that he/she may appeal to the </w:t>
      </w:r>
      <w:r w:rsidR="006469D6" w:rsidRPr="006469D6">
        <w:rPr>
          <w:rFonts w:ascii="Times New Roman" w:hAnsi="Times New Roman" w:cs="Times New Roman"/>
          <w:b/>
          <w:color w:val="000000"/>
          <w:szCs w:val="20"/>
        </w:rPr>
        <w:t>Parliamentary Secretary</w:t>
      </w:r>
      <w:r w:rsidR="00C53092">
        <w:rPr>
          <w:rFonts w:ascii="Times New Roman" w:hAnsi="Times New Roman" w:cs="Times New Roman"/>
          <w:color w:val="000000"/>
          <w:szCs w:val="20"/>
        </w:rPr>
        <w:t xml:space="preserve"> </w:t>
      </w:r>
      <w:r>
        <w:rPr>
          <w:rFonts w:ascii="Times New Roman" w:hAnsi="Times New Roman" w:cs="Times New Roman"/>
          <w:color w:val="000000"/>
          <w:szCs w:val="20"/>
        </w:rPr>
        <w:t>responsible for AIC in relation to the author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ed officer’s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the original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varied, any benefit withheld and now payable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to be paid retrospectively from the effective date.</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88" w:name="_1.5.6_Appeals_to_the Minister regar"/>
      <w:bookmarkStart w:id="89" w:name="_1.5.4_Appeals_to"/>
      <w:bookmarkStart w:id="90" w:name="_Toc122927065"/>
      <w:bookmarkEnd w:id="88"/>
      <w:bookmarkEnd w:id="89"/>
      <w:r>
        <w:rPr>
          <w:rFonts w:ascii="Times New Roman" w:hAnsi="Times New Roman" w:cs="Times New Roman"/>
          <w:color w:val="000000"/>
          <w:sz w:val="24"/>
          <w:szCs w:val="32"/>
        </w:rPr>
        <w:t>1.5.</w:t>
      </w:r>
      <w:r w:rsidR="00EF066B">
        <w:rPr>
          <w:rFonts w:ascii="Times New Roman" w:hAnsi="Times New Roman" w:cs="Times New Roman"/>
          <w:color w:val="000000"/>
          <w:sz w:val="24"/>
          <w:szCs w:val="32"/>
        </w:rPr>
        <w:t>4</w:t>
      </w:r>
      <w:r>
        <w:rPr>
          <w:rFonts w:ascii="Times New Roman" w:hAnsi="Times New Roman" w:cs="Times New Roman"/>
          <w:color w:val="000000"/>
          <w:sz w:val="24"/>
          <w:szCs w:val="32"/>
        </w:rPr>
        <w:t xml:space="preserve"> Appeals to the </w:t>
      </w:r>
      <w:r w:rsidR="00C53092">
        <w:rPr>
          <w:rFonts w:ascii="Times New Roman" w:hAnsi="Times New Roman" w:cs="Times New Roman"/>
          <w:color w:val="000000"/>
          <w:sz w:val="24"/>
          <w:szCs w:val="32"/>
        </w:rPr>
        <w:t xml:space="preserve">Parliamentary Secretary </w:t>
      </w:r>
      <w:r>
        <w:rPr>
          <w:rFonts w:ascii="Times New Roman" w:hAnsi="Times New Roman" w:cs="Times New Roman"/>
          <w:color w:val="000000"/>
          <w:sz w:val="24"/>
          <w:szCs w:val="32"/>
        </w:rPr>
        <w:t>regarding assessment dec</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ions</w:t>
      </w:r>
      <w:bookmarkEnd w:id="90"/>
    </w:p>
    <w:p w:rsidR="00EB31FE" w:rsidRDefault="00EB31FE" w:rsidP="00EB31FE">
      <w:pPr>
        <w:pStyle w:val="NormalWeb"/>
        <w:spacing w:before="0" w:beforeAutospacing="0" w:after="0" w:afterAutospacing="0"/>
        <w:rPr>
          <w:rFonts w:ascii="Times New Roman" w:hAnsi="Times New Roman" w:cs="Times New Roman"/>
          <w:color w:val="000000"/>
          <w:szCs w:val="20"/>
        </w:rPr>
      </w:pPr>
    </w:p>
    <w:p w:rsidR="00EB31FE" w:rsidRDefault="00EB31FE" w:rsidP="00EB31FE">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If the applicant continues to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agree with a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after it has been reviewed by a </w:t>
      </w:r>
      <w:r w:rsidRPr="006469D6">
        <w:rPr>
          <w:rFonts w:ascii="Times New Roman" w:hAnsi="Times New Roman" w:cs="Times New Roman"/>
          <w:b/>
          <w:color w:val="000000"/>
          <w:szCs w:val="20"/>
        </w:rPr>
        <w:t>review officer</w:t>
      </w:r>
      <w:r>
        <w:rPr>
          <w:rFonts w:ascii="Times New Roman" w:hAnsi="Times New Roman" w:cs="Times New Roman"/>
          <w:color w:val="000000"/>
          <w:szCs w:val="20"/>
        </w:rPr>
        <w:t xml:space="preserve">, they (or an agent acting on their behalf) may appeal in writing to the </w:t>
      </w:r>
      <w:r w:rsidRPr="006469D6">
        <w:rPr>
          <w:rFonts w:ascii="Times New Roman" w:hAnsi="Times New Roman" w:cs="Times New Roman"/>
          <w:b/>
          <w:color w:val="000000"/>
          <w:szCs w:val="20"/>
        </w:rPr>
        <w:t>Parliamentary Secretary</w:t>
      </w:r>
      <w:r w:rsidRPr="00DC0F13">
        <w:rPr>
          <w:rFonts w:ascii="Times New Roman" w:hAnsi="Times New Roman" w:cs="Times New Roman"/>
          <w:color w:val="000000"/>
          <w:szCs w:val="20"/>
        </w:rPr>
        <w:t xml:space="preserve"> </w:t>
      </w:r>
      <w:r>
        <w:rPr>
          <w:rFonts w:ascii="Times New Roman" w:hAnsi="Times New Roman" w:cs="Times New Roman"/>
          <w:color w:val="000000"/>
          <w:szCs w:val="20"/>
        </w:rPr>
        <w:t>responsible for AIC to request that he/she reviews any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made under the AIC Scheme relating to assessment or eligibility.  </w:t>
      </w:r>
    </w:p>
    <w:p w:rsidR="00EB31FE" w:rsidRDefault="00EB31FE" w:rsidP="00EB31FE">
      <w:pPr>
        <w:pStyle w:val="NormalWeb"/>
        <w:spacing w:before="0" w:beforeAutospacing="0" w:after="0" w:afterAutospacing="0"/>
        <w:ind w:left="200"/>
        <w:rPr>
          <w:rFonts w:ascii="Times New Roman" w:hAnsi="Times New Roman" w:cs="Times New Roman"/>
          <w:color w:val="000000"/>
          <w:szCs w:val="20"/>
        </w:rPr>
      </w:pPr>
    </w:p>
    <w:p w:rsidR="00EB31FE" w:rsidRDefault="00EB31FE" w:rsidP="00EB31FE">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w:t>
      </w:r>
      <w:r w:rsidRPr="00EB31FE">
        <w:rPr>
          <w:rFonts w:ascii="Times New Roman" w:hAnsi="Times New Roman" w:cs="Times New Roman"/>
          <w:color w:val="000000"/>
          <w:szCs w:val="20"/>
        </w:rPr>
        <w:t>Parliamentary Secretary</w:t>
      </w:r>
      <w:r>
        <w:rPr>
          <w:rFonts w:ascii="Times New Roman" w:hAnsi="Times New Roman" w:cs="Times New Roman"/>
          <w:color w:val="000000"/>
          <w:szCs w:val="20"/>
        </w:rPr>
        <w:t xml:space="preserve"> must consider all relevant circumstances of the appeal, including any new matters ra</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ed by the applicant.  Relevant factors to be considered include:</w:t>
      </w:r>
    </w:p>
    <w:p w:rsidR="00EB31FE" w:rsidRDefault="00EB31FE" w:rsidP="00EE0138">
      <w:pPr>
        <w:numPr>
          <w:ilvl w:val="0"/>
          <w:numId w:val="22"/>
        </w:numPr>
        <w:ind w:left="200" w:firstLine="0"/>
        <w:rPr>
          <w:color w:val="000000"/>
          <w:sz w:val="24"/>
        </w:rPr>
      </w:pPr>
      <w:r>
        <w:rPr>
          <w:color w:val="000000"/>
          <w:sz w:val="24"/>
        </w:rPr>
        <w:t xml:space="preserve">the financial implications to the </w:t>
      </w:r>
      <w:r w:rsidRPr="00B1319F">
        <w:rPr>
          <w:color w:val="000000"/>
          <w:sz w:val="24"/>
        </w:rPr>
        <w:t>Australian</w:t>
      </w:r>
      <w:r>
        <w:rPr>
          <w:color w:val="000000"/>
          <w:sz w:val="24"/>
        </w:rPr>
        <w:t xml:space="preserve"> Government if access to AIC </w:t>
      </w:r>
      <w:smartTag w:uri="urn:schemas-microsoft-com:office:smarttags" w:element="PersonName">
        <w:r>
          <w:rPr>
            <w:color w:val="000000"/>
            <w:sz w:val="24"/>
          </w:rPr>
          <w:t>is</w:t>
        </w:r>
      </w:smartTag>
      <w:r>
        <w:rPr>
          <w:color w:val="000000"/>
          <w:sz w:val="24"/>
        </w:rPr>
        <w:t xml:space="preserve"> granted; and</w:t>
      </w:r>
    </w:p>
    <w:p w:rsidR="00EB31FE" w:rsidRDefault="00EB31FE" w:rsidP="00EE0138">
      <w:pPr>
        <w:numPr>
          <w:ilvl w:val="0"/>
          <w:numId w:val="22"/>
        </w:numPr>
        <w:ind w:left="700" w:hanging="500"/>
        <w:rPr>
          <w:color w:val="000000"/>
          <w:sz w:val="24"/>
        </w:rPr>
      </w:pPr>
      <w:r>
        <w:rPr>
          <w:color w:val="000000"/>
          <w:sz w:val="24"/>
        </w:rPr>
        <w:t>whether granting access to AIC would contravene any other government dec</w:t>
      </w:r>
      <w:smartTag w:uri="urn:schemas-microsoft-com:office:smarttags" w:element="PersonName">
        <w:r>
          <w:rPr>
            <w:color w:val="000000"/>
            <w:sz w:val="24"/>
          </w:rPr>
          <w:t>is</w:t>
        </w:r>
      </w:smartTag>
      <w:r>
        <w:rPr>
          <w:color w:val="000000"/>
          <w:sz w:val="24"/>
        </w:rPr>
        <w:t xml:space="preserve">ion or requirement. </w:t>
      </w:r>
    </w:p>
    <w:p w:rsidR="00EB31FE" w:rsidRDefault="00EB31FE" w:rsidP="00EB31FE">
      <w:pPr>
        <w:pStyle w:val="NormalWeb"/>
        <w:spacing w:before="0" w:beforeAutospacing="0" w:after="0" w:afterAutospacing="0"/>
        <w:ind w:left="200"/>
        <w:rPr>
          <w:rFonts w:ascii="Times New Roman" w:hAnsi="Times New Roman" w:cs="Times New Roman"/>
          <w:color w:val="000000"/>
          <w:szCs w:val="20"/>
        </w:rPr>
      </w:pPr>
    </w:p>
    <w:p w:rsidR="00EB31FE" w:rsidRPr="00EB31FE" w:rsidRDefault="00EB31FE" w:rsidP="00EB31FE">
      <w:pPr>
        <w:pStyle w:val="Heading3"/>
        <w:spacing w:before="0" w:beforeAutospacing="0" w:after="0" w:afterAutospacing="0"/>
        <w:ind w:left="200"/>
        <w:rPr>
          <w:rFonts w:ascii="Times New Roman" w:hAnsi="Times New Roman" w:cs="Times New Roman"/>
          <w:color w:val="000000"/>
          <w:sz w:val="24"/>
          <w:szCs w:val="32"/>
        </w:rPr>
      </w:pPr>
      <w:bookmarkStart w:id="91" w:name="_1.5.5_Appeals_to"/>
      <w:bookmarkStart w:id="92" w:name="_Toc122927066"/>
      <w:bookmarkEnd w:id="91"/>
      <w:r w:rsidRPr="00EB31FE">
        <w:rPr>
          <w:rFonts w:ascii="Times New Roman" w:hAnsi="Times New Roman" w:cs="Times New Roman"/>
          <w:color w:val="000000"/>
          <w:sz w:val="24"/>
          <w:szCs w:val="32"/>
        </w:rPr>
        <w:t>1.5.5 Appeals to the SSAT and the AAT</w:t>
      </w:r>
      <w:bookmarkEnd w:id="92"/>
    </w:p>
    <w:p w:rsidR="00EB31FE" w:rsidRDefault="00EB31FE" w:rsidP="00EB31FE">
      <w:pPr>
        <w:pStyle w:val="NormalWeb"/>
        <w:spacing w:before="0" w:beforeAutospacing="0" w:after="0" w:afterAutospacing="0"/>
        <w:ind w:left="200"/>
        <w:rPr>
          <w:rFonts w:ascii="Times New Roman" w:hAnsi="Times New Roman" w:cs="Times New Roman"/>
          <w:color w:val="000000"/>
          <w:szCs w:val="20"/>
        </w:rPr>
      </w:pPr>
    </w:p>
    <w:p w:rsidR="00EB31FE" w:rsidRPr="00EB31FE" w:rsidRDefault="00EB31FE" w:rsidP="00EB31FE">
      <w:pPr>
        <w:pStyle w:val="NormalWeb"/>
        <w:spacing w:before="0" w:beforeAutospacing="0" w:after="0" w:afterAutospacing="0"/>
        <w:ind w:left="200"/>
        <w:rPr>
          <w:rFonts w:ascii="Times New Roman" w:hAnsi="Times New Roman" w:cs="Times New Roman"/>
          <w:color w:val="000000"/>
          <w:szCs w:val="20"/>
        </w:rPr>
      </w:pPr>
      <w:r w:rsidRPr="00EB31FE">
        <w:rPr>
          <w:rFonts w:ascii="Times New Roman" w:hAnsi="Times New Roman" w:cs="Times New Roman"/>
          <w:color w:val="000000"/>
          <w:szCs w:val="20"/>
        </w:rPr>
        <w:t>The Social Security Appeals Tribunal (SSAT) and the Admin</w:t>
      </w:r>
      <w:smartTag w:uri="urn:schemas-microsoft-com:office:smarttags" w:element="PersonName">
        <w:r w:rsidRPr="00EB31FE">
          <w:rPr>
            <w:rFonts w:ascii="Times New Roman" w:hAnsi="Times New Roman" w:cs="Times New Roman"/>
            <w:color w:val="000000"/>
            <w:szCs w:val="20"/>
          </w:rPr>
          <w:t>is</w:t>
        </w:r>
      </w:smartTag>
      <w:r w:rsidRPr="00EB31FE">
        <w:rPr>
          <w:rFonts w:ascii="Times New Roman" w:hAnsi="Times New Roman" w:cs="Times New Roman"/>
          <w:color w:val="000000"/>
          <w:szCs w:val="20"/>
        </w:rPr>
        <w:t>trative Appeals Tribunal (AAT) have no jur</w:t>
      </w:r>
      <w:smartTag w:uri="urn:schemas-microsoft-com:office:smarttags" w:element="PersonName">
        <w:r w:rsidRPr="00EB31FE">
          <w:rPr>
            <w:rFonts w:ascii="Times New Roman" w:hAnsi="Times New Roman" w:cs="Times New Roman"/>
            <w:color w:val="000000"/>
            <w:szCs w:val="20"/>
          </w:rPr>
          <w:t>is</w:t>
        </w:r>
      </w:smartTag>
      <w:r w:rsidRPr="00EB31FE">
        <w:rPr>
          <w:rFonts w:ascii="Times New Roman" w:hAnsi="Times New Roman" w:cs="Times New Roman"/>
          <w:color w:val="000000"/>
          <w:szCs w:val="20"/>
        </w:rPr>
        <w:t>diction to hear matters relating to AIC assessment dec</w:t>
      </w:r>
      <w:smartTag w:uri="urn:schemas-microsoft-com:office:smarttags" w:element="PersonName">
        <w:r w:rsidRPr="00EB31FE">
          <w:rPr>
            <w:rFonts w:ascii="Times New Roman" w:hAnsi="Times New Roman" w:cs="Times New Roman"/>
            <w:color w:val="000000"/>
            <w:szCs w:val="20"/>
          </w:rPr>
          <w:t>is</w:t>
        </w:r>
      </w:smartTag>
      <w:r w:rsidRPr="00EB31FE">
        <w:rPr>
          <w:rFonts w:ascii="Times New Roman" w:hAnsi="Times New Roman" w:cs="Times New Roman"/>
          <w:color w:val="000000"/>
          <w:szCs w:val="20"/>
        </w:rPr>
        <w:t xml:space="preserve">ions where a debt has not been incurred. </w:t>
      </w:r>
    </w:p>
    <w:p w:rsidR="00EB31FE" w:rsidRPr="00EB31FE" w:rsidRDefault="00EB31FE" w:rsidP="00EB31FE">
      <w:pPr>
        <w:pStyle w:val="NormalWeb"/>
        <w:spacing w:before="0" w:beforeAutospacing="0" w:after="0" w:afterAutospacing="0"/>
        <w:ind w:left="200"/>
        <w:rPr>
          <w:rFonts w:ascii="Times New Roman" w:hAnsi="Times New Roman" w:cs="Times New Roman"/>
          <w:color w:val="000000"/>
          <w:szCs w:val="20"/>
        </w:rPr>
      </w:pPr>
    </w:p>
    <w:p w:rsidR="00EB31FE" w:rsidRPr="00EB31FE" w:rsidRDefault="00EB31FE" w:rsidP="00EB31FE">
      <w:pPr>
        <w:pStyle w:val="NormalWeb"/>
        <w:spacing w:before="0" w:beforeAutospacing="0" w:after="0" w:afterAutospacing="0"/>
        <w:ind w:left="200"/>
        <w:rPr>
          <w:rFonts w:ascii="Times New Roman" w:hAnsi="Times New Roman" w:cs="Times New Roman"/>
          <w:color w:val="000000"/>
          <w:szCs w:val="20"/>
        </w:rPr>
      </w:pPr>
      <w:r w:rsidRPr="00EB31FE">
        <w:rPr>
          <w:rFonts w:ascii="Times New Roman" w:hAnsi="Times New Roman" w:cs="Times New Roman"/>
          <w:color w:val="000000"/>
          <w:szCs w:val="20"/>
        </w:rPr>
        <w:t>A dec</w:t>
      </w:r>
      <w:smartTag w:uri="urn:schemas-microsoft-com:office:smarttags" w:element="PersonName">
        <w:r w:rsidRPr="00EB31FE">
          <w:rPr>
            <w:rFonts w:ascii="Times New Roman" w:hAnsi="Times New Roman" w:cs="Times New Roman"/>
            <w:color w:val="000000"/>
            <w:szCs w:val="20"/>
          </w:rPr>
          <w:t>is</w:t>
        </w:r>
      </w:smartTag>
      <w:r w:rsidRPr="00EB31FE">
        <w:rPr>
          <w:rFonts w:ascii="Times New Roman" w:hAnsi="Times New Roman" w:cs="Times New Roman"/>
          <w:color w:val="000000"/>
          <w:szCs w:val="20"/>
        </w:rPr>
        <w:t xml:space="preserve">ion of the Parliamentary Secretary relating to eligibility of payment cannot be appealed to the SSAT or the AAT.  </w:t>
      </w:r>
    </w:p>
    <w:p w:rsidR="00EB31FE" w:rsidRDefault="00EB31FE" w:rsidP="00EB31FE">
      <w:pPr>
        <w:pStyle w:val="NormalWeb"/>
        <w:spacing w:before="0" w:beforeAutospacing="0" w:after="0" w:afterAutospacing="0"/>
        <w:ind w:left="200"/>
        <w:rPr>
          <w:rFonts w:ascii="Times New Roman" w:hAnsi="Times New Roman" w:cs="Times New Roman"/>
          <w:color w:val="000000"/>
          <w:szCs w:val="20"/>
        </w:rPr>
      </w:pPr>
    </w:p>
    <w:p w:rsidR="005A4D4A" w:rsidRDefault="005A4D4A" w:rsidP="005A4D4A">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SSAT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an independent body that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connected to </w:t>
      </w:r>
      <w:r w:rsidRPr="00F73E0B">
        <w:rPr>
          <w:rFonts w:ascii="Times New Roman" w:hAnsi="Times New Roman" w:cs="Times New Roman"/>
          <w:b/>
          <w:color w:val="000000"/>
          <w:szCs w:val="20"/>
        </w:rPr>
        <w:t>Centrelink</w:t>
      </w:r>
      <w:r>
        <w:rPr>
          <w:rFonts w:ascii="Times New Roman" w:hAnsi="Times New Roman" w:cs="Times New Roman"/>
          <w:color w:val="000000"/>
          <w:szCs w:val="20"/>
        </w:rPr>
        <w:t>.  It has offices in each capital city.</w:t>
      </w:r>
    </w:p>
    <w:p w:rsidR="005A4D4A" w:rsidRDefault="005A4D4A" w:rsidP="005A4D4A">
      <w:pPr>
        <w:pStyle w:val="NormalWeb"/>
        <w:spacing w:before="0" w:beforeAutospacing="0" w:after="0" w:afterAutospacing="0"/>
        <w:ind w:left="200"/>
        <w:rPr>
          <w:rFonts w:ascii="Times New Roman" w:hAnsi="Times New Roman" w:cs="Times New Roman"/>
          <w:color w:val="000000"/>
          <w:szCs w:val="20"/>
        </w:rPr>
      </w:pPr>
    </w:p>
    <w:p w:rsidR="005A4D4A" w:rsidRDefault="005A4D4A" w:rsidP="005A4D4A">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Applicants can apply to the SSAT by completing an SSAT appeal form.</w:t>
      </w:r>
    </w:p>
    <w:p w:rsidR="005A4D4A" w:rsidRDefault="005A4D4A" w:rsidP="005A4D4A">
      <w:pPr>
        <w:pStyle w:val="NormalWeb"/>
        <w:spacing w:before="0" w:beforeAutospacing="0" w:after="0" w:afterAutospacing="0"/>
        <w:ind w:left="200"/>
        <w:rPr>
          <w:rFonts w:ascii="Times New Roman" w:hAnsi="Times New Roman" w:cs="Times New Roman"/>
          <w:color w:val="000000"/>
          <w:szCs w:val="20"/>
        </w:rPr>
      </w:pPr>
    </w:p>
    <w:p w:rsidR="005A4D4A" w:rsidRDefault="005A4D4A" w:rsidP="005A4D4A">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Under </w:t>
      </w:r>
      <w:r w:rsidRPr="00EF2F28">
        <w:rPr>
          <w:rFonts w:ascii="Times New Roman" w:hAnsi="Times New Roman" w:cs="Times New Roman"/>
          <w:iCs/>
          <w:color w:val="000000"/>
          <w:szCs w:val="20"/>
        </w:rPr>
        <w:t>the</w:t>
      </w:r>
      <w:r>
        <w:rPr>
          <w:rFonts w:ascii="Times New Roman" w:hAnsi="Times New Roman" w:cs="Times New Roman"/>
          <w:i/>
          <w:iCs/>
          <w:color w:val="000000"/>
          <w:szCs w:val="20"/>
        </w:rPr>
        <w:t xml:space="preserve"> </w:t>
      </w:r>
      <w:r w:rsidRPr="00EF066B">
        <w:rPr>
          <w:rFonts w:ascii="Times New Roman" w:hAnsi="Times New Roman" w:cs="Times New Roman"/>
          <w:b/>
          <w:iCs/>
          <w:color w:val="000000"/>
          <w:szCs w:val="20"/>
        </w:rPr>
        <w:t>Act</w:t>
      </w:r>
      <w:r>
        <w:rPr>
          <w:rFonts w:ascii="Times New Roman" w:hAnsi="Times New Roman" w:cs="Times New Roman"/>
          <w:color w:val="000000"/>
          <w:szCs w:val="20"/>
        </w:rPr>
        <w:t>, the applicant has 3 months after the day on which the internal review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was made, to lodge an appeal with the SSAT.  If there are special circumstances, </w:t>
      </w:r>
      <w:r w:rsidRPr="005A4D4A">
        <w:rPr>
          <w:rFonts w:ascii="Times New Roman" w:hAnsi="Times New Roman" w:cs="Times New Roman"/>
          <w:color w:val="000000"/>
          <w:szCs w:val="20"/>
        </w:rPr>
        <w:t>Centrelink</w:t>
      </w:r>
      <w:r>
        <w:rPr>
          <w:rFonts w:ascii="Times New Roman" w:hAnsi="Times New Roman" w:cs="Times New Roman"/>
          <w:color w:val="000000"/>
          <w:szCs w:val="20"/>
        </w:rPr>
        <w:t xml:space="preserve"> may allow for a longer period in which the application can be made.</w:t>
      </w:r>
    </w:p>
    <w:p w:rsidR="005A4D4A" w:rsidRDefault="005A4D4A" w:rsidP="005A4D4A">
      <w:pPr>
        <w:pStyle w:val="NormalWeb"/>
        <w:spacing w:before="0" w:beforeAutospacing="0" w:after="0" w:afterAutospacing="0"/>
        <w:ind w:left="200"/>
        <w:rPr>
          <w:rFonts w:ascii="Times New Roman" w:hAnsi="Times New Roman" w:cs="Times New Roman"/>
          <w:color w:val="000000"/>
          <w:szCs w:val="20"/>
        </w:rPr>
      </w:pPr>
    </w:p>
    <w:p w:rsidR="005A4D4A" w:rsidRPr="00FF3545" w:rsidRDefault="005A4D4A" w:rsidP="005A4D4A">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must be reviewed by the SSAT and the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affirmed, varied or set aside, before an application can be made to the AAT for a review of the SSAT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w:t>
      </w:r>
    </w:p>
    <w:p w:rsidR="005A4D4A" w:rsidRDefault="005A4D4A" w:rsidP="00EB31FE">
      <w:pPr>
        <w:pStyle w:val="NormalWeb"/>
        <w:spacing w:before="0" w:beforeAutospacing="0" w:after="0" w:afterAutospacing="0"/>
        <w:ind w:left="200"/>
        <w:rPr>
          <w:rFonts w:ascii="Times New Roman" w:hAnsi="Times New Roman" w:cs="Times New Roman"/>
          <w:color w:val="000000"/>
          <w:szCs w:val="20"/>
        </w:rPr>
      </w:pPr>
    </w:p>
    <w:p w:rsidR="005A4D4A" w:rsidRDefault="005A4D4A" w:rsidP="00EB31FE">
      <w:pPr>
        <w:pStyle w:val="NormalWeb"/>
        <w:spacing w:before="0" w:beforeAutospacing="0" w:after="0" w:afterAutospacing="0"/>
        <w:ind w:left="200"/>
        <w:rPr>
          <w:rFonts w:ascii="Times New Roman" w:hAnsi="Times New Roman" w:cs="Times New Roman"/>
          <w:color w:val="000000"/>
          <w:szCs w:val="20"/>
        </w:rPr>
      </w:pPr>
    </w:p>
    <w:p w:rsidR="00EB31FE" w:rsidRPr="00EB31FE" w:rsidRDefault="00A122C8" w:rsidP="00EB31FE">
      <w:pPr>
        <w:pStyle w:val="Heading3"/>
        <w:spacing w:before="0" w:beforeAutospacing="0" w:after="0" w:afterAutospacing="0"/>
        <w:ind w:left="200"/>
        <w:rPr>
          <w:rFonts w:ascii="Times New Roman" w:hAnsi="Times New Roman" w:cs="Times New Roman"/>
          <w:color w:val="000000"/>
          <w:sz w:val="24"/>
          <w:szCs w:val="32"/>
        </w:rPr>
      </w:pPr>
      <w:bookmarkStart w:id="93" w:name="_1.5.6._Appeals_to"/>
      <w:bookmarkStart w:id="94" w:name="_Toc122927067"/>
      <w:bookmarkEnd w:id="93"/>
      <w:r>
        <w:rPr>
          <w:rFonts w:ascii="Times New Roman" w:hAnsi="Times New Roman" w:cs="Times New Roman"/>
          <w:color w:val="000000"/>
          <w:sz w:val="24"/>
          <w:szCs w:val="32"/>
        </w:rPr>
        <w:br w:type="page"/>
      </w:r>
      <w:r w:rsidR="00EB31FE" w:rsidRPr="00EB31FE">
        <w:rPr>
          <w:rFonts w:ascii="Times New Roman" w:hAnsi="Times New Roman" w:cs="Times New Roman"/>
          <w:color w:val="000000"/>
          <w:sz w:val="24"/>
          <w:szCs w:val="32"/>
        </w:rPr>
        <w:lastRenderedPageBreak/>
        <w:t>1.5.6. Appeals to the Federal Court</w:t>
      </w:r>
      <w:bookmarkEnd w:id="94"/>
      <w:r w:rsidR="00EB31FE" w:rsidRPr="00EB31FE">
        <w:rPr>
          <w:rFonts w:ascii="Times New Roman" w:hAnsi="Times New Roman" w:cs="Times New Roman"/>
          <w:color w:val="000000"/>
          <w:sz w:val="24"/>
          <w:szCs w:val="32"/>
        </w:rPr>
        <w:t xml:space="preserve"> </w:t>
      </w:r>
    </w:p>
    <w:p w:rsidR="00EB31FE" w:rsidRDefault="00EB31FE" w:rsidP="00EB31FE">
      <w:pPr>
        <w:pStyle w:val="NormalWeb"/>
        <w:spacing w:before="0" w:beforeAutospacing="0" w:after="0" w:afterAutospacing="0"/>
        <w:ind w:left="200"/>
        <w:rPr>
          <w:rFonts w:ascii="Times New Roman" w:hAnsi="Times New Roman" w:cs="Times New Roman"/>
          <w:b/>
          <w:color w:val="000000"/>
        </w:rPr>
      </w:pPr>
    </w:p>
    <w:p w:rsidR="00EB31FE" w:rsidRPr="00EB31FE" w:rsidRDefault="00EB31FE" w:rsidP="00EB31FE">
      <w:pPr>
        <w:pStyle w:val="NormalWeb"/>
        <w:spacing w:before="0" w:beforeAutospacing="0" w:after="0" w:afterAutospacing="0"/>
        <w:ind w:left="200"/>
        <w:rPr>
          <w:rFonts w:ascii="Times New Roman" w:hAnsi="Times New Roman" w:cs="Times New Roman"/>
          <w:color w:val="000000"/>
          <w:szCs w:val="20"/>
        </w:rPr>
      </w:pPr>
      <w:r w:rsidRPr="00EB31FE">
        <w:rPr>
          <w:rFonts w:ascii="Times New Roman" w:hAnsi="Times New Roman" w:cs="Times New Roman"/>
          <w:color w:val="000000"/>
          <w:szCs w:val="20"/>
        </w:rPr>
        <w:t>If the applicant d</w:t>
      </w:r>
      <w:smartTag w:uri="urn:schemas-microsoft-com:office:smarttags" w:element="PersonName">
        <w:r w:rsidRPr="00EB31FE">
          <w:rPr>
            <w:rFonts w:ascii="Times New Roman" w:hAnsi="Times New Roman" w:cs="Times New Roman"/>
            <w:color w:val="000000"/>
            <w:szCs w:val="20"/>
          </w:rPr>
          <w:t>is</w:t>
        </w:r>
      </w:smartTag>
      <w:r w:rsidRPr="00EB31FE">
        <w:rPr>
          <w:rFonts w:ascii="Times New Roman" w:hAnsi="Times New Roman" w:cs="Times New Roman"/>
          <w:color w:val="000000"/>
          <w:szCs w:val="20"/>
        </w:rPr>
        <w:t>agrees with the dec</w:t>
      </w:r>
      <w:smartTag w:uri="urn:schemas-microsoft-com:office:smarttags" w:element="PersonName">
        <w:r w:rsidRPr="00EB31FE">
          <w:rPr>
            <w:rFonts w:ascii="Times New Roman" w:hAnsi="Times New Roman" w:cs="Times New Roman"/>
            <w:color w:val="000000"/>
            <w:szCs w:val="20"/>
          </w:rPr>
          <w:t>is</w:t>
        </w:r>
      </w:smartTag>
      <w:r w:rsidRPr="00EB31FE">
        <w:rPr>
          <w:rFonts w:ascii="Times New Roman" w:hAnsi="Times New Roman" w:cs="Times New Roman"/>
          <w:color w:val="000000"/>
          <w:szCs w:val="20"/>
        </w:rPr>
        <w:t>ion of the Parliamentary Secretary or a dec</w:t>
      </w:r>
      <w:smartTag w:uri="urn:schemas-microsoft-com:office:smarttags" w:element="PersonName">
        <w:r w:rsidRPr="00EB31FE">
          <w:rPr>
            <w:rFonts w:ascii="Times New Roman" w:hAnsi="Times New Roman" w:cs="Times New Roman"/>
            <w:color w:val="000000"/>
            <w:szCs w:val="20"/>
          </w:rPr>
          <w:t>is</w:t>
        </w:r>
      </w:smartTag>
      <w:r w:rsidRPr="00EB31FE">
        <w:rPr>
          <w:rFonts w:ascii="Times New Roman" w:hAnsi="Times New Roman" w:cs="Times New Roman"/>
          <w:color w:val="000000"/>
          <w:szCs w:val="20"/>
        </w:rPr>
        <w:t>ion of the AAT, the dec</w:t>
      </w:r>
      <w:smartTag w:uri="urn:schemas-microsoft-com:office:smarttags" w:element="PersonName">
        <w:r w:rsidRPr="00EB31FE">
          <w:rPr>
            <w:rFonts w:ascii="Times New Roman" w:hAnsi="Times New Roman" w:cs="Times New Roman"/>
            <w:color w:val="000000"/>
            <w:szCs w:val="20"/>
          </w:rPr>
          <w:t>is</w:t>
        </w:r>
      </w:smartTag>
      <w:r w:rsidRPr="00EB31FE">
        <w:rPr>
          <w:rFonts w:ascii="Times New Roman" w:hAnsi="Times New Roman" w:cs="Times New Roman"/>
          <w:color w:val="000000"/>
          <w:szCs w:val="20"/>
        </w:rPr>
        <w:t>ion can be appealed to the Federal Court.</w:t>
      </w:r>
    </w:p>
    <w:p w:rsidR="00EB31FE" w:rsidRPr="00EB31FE" w:rsidRDefault="00EB31FE" w:rsidP="00EB31FE">
      <w:pPr>
        <w:pStyle w:val="NormalWeb"/>
        <w:spacing w:before="0" w:beforeAutospacing="0" w:after="0" w:afterAutospacing="0"/>
        <w:ind w:left="200"/>
        <w:rPr>
          <w:rFonts w:ascii="Times New Roman" w:hAnsi="Times New Roman" w:cs="Times New Roman"/>
          <w:color w:val="000000"/>
          <w:szCs w:val="20"/>
        </w:rPr>
      </w:pPr>
    </w:p>
    <w:p w:rsidR="00EB31FE" w:rsidRPr="00EB31FE" w:rsidRDefault="00EB31FE" w:rsidP="00EB31FE">
      <w:pPr>
        <w:pStyle w:val="NormalWeb"/>
        <w:spacing w:before="0" w:beforeAutospacing="0" w:after="0" w:afterAutospacing="0"/>
        <w:ind w:left="200"/>
        <w:rPr>
          <w:rFonts w:ascii="Times New Roman" w:hAnsi="Times New Roman" w:cs="Times New Roman"/>
          <w:color w:val="000000"/>
          <w:szCs w:val="20"/>
        </w:rPr>
      </w:pPr>
      <w:r w:rsidRPr="00EB31FE">
        <w:rPr>
          <w:rFonts w:ascii="Times New Roman" w:hAnsi="Times New Roman" w:cs="Times New Roman"/>
          <w:color w:val="000000"/>
          <w:szCs w:val="20"/>
        </w:rPr>
        <w:t>When reviewing an assessment dec</w:t>
      </w:r>
      <w:smartTag w:uri="urn:schemas-microsoft-com:office:smarttags" w:element="PersonName">
        <w:r w:rsidRPr="00EB31FE">
          <w:rPr>
            <w:rFonts w:ascii="Times New Roman" w:hAnsi="Times New Roman" w:cs="Times New Roman"/>
            <w:color w:val="000000"/>
            <w:szCs w:val="20"/>
          </w:rPr>
          <w:t>is</w:t>
        </w:r>
      </w:smartTag>
      <w:r w:rsidRPr="00EB31FE">
        <w:rPr>
          <w:rFonts w:ascii="Times New Roman" w:hAnsi="Times New Roman" w:cs="Times New Roman"/>
          <w:color w:val="000000"/>
          <w:szCs w:val="20"/>
        </w:rPr>
        <w:t xml:space="preserve">ion, the Federal Court </w:t>
      </w:r>
      <w:smartTag w:uri="urn:schemas-microsoft-com:office:smarttags" w:element="PersonName">
        <w:r w:rsidRPr="00EB31FE">
          <w:rPr>
            <w:rFonts w:ascii="Times New Roman" w:hAnsi="Times New Roman" w:cs="Times New Roman"/>
            <w:color w:val="000000"/>
            <w:szCs w:val="20"/>
          </w:rPr>
          <w:t>is</w:t>
        </w:r>
      </w:smartTag>
      <w:r w:rsidRPr="00EB31FE">
        <w:rPr>
          <w:rFonts w:ascii="Times New Roman" w:hAnsi="Times New Roman" w:cs="Times New Roman"/>
          <w:color w:val="000000"/>
          <w:szCs w:val="20"/>
        </w:rPr>
        <w:t xml:space="preserve"> limited in what remedy or orders it can make.  It cannot change or overrule the Parliamentary Secretary’s dec</w:t>
      </w:r>
      <w:smartTag w:uri="urn:schemas-microsoft-com:office:smarttags" w:element="PersonName">
        <w:r w:rsidRPr="00EB31FE">
          <w:rPr>
            <w:rFonts w:ascii="Times New Roman" w:hAnsi="Times New Roman" w:cs="Times New Roman"/>
            <w:color w:val="000000"/>
            <w:szCs w:val="20"/>
          </w:rPr>
          <w:t>is</w:t>
        </w:r>
      </w:smartTag>
      <w:r w:rsidRPr="00EB31FE">
        <w:rPr>
          <w:rFonts w:ascii="Times New Roman" w:hAnsi="Times New Roman" w:cs="Times New Roman"/>
          <w:color w:val="000000"/>
          <w:szCs w:val="20"/>
        </w:rPr>
        <w:t>ion by varying it or substituting its own dec</w:t>
      </w:r>
      <w:smartTag w:uri="urn:schemas-microsoft-com:office:smarttags" w:element="PersonName">
        <w:r w:rsidRPr="00EB31FE">
          <w:rPr>
            <w:rFonts w:ascii="Times New Roman" w:hAnsi="Times New Roman" w:cs="Times New Roman"/>
            <w:color w:val="000000"/>
            <w:szCs w:val="20"/>
          </w:rPr>
          <w:t>is</w:t>
        </w:r>
      </w:smartTag>
      <w:r w:rsidRPr="00EB31FE">
        <w:rPr>
          <w:rFonts w:ascii="Times New Roman" w:hAnsi="Times New Roman" w:cs="Times New Roman"/>
          <w:color w:val="000000"/>
          <w:szCs w:val="20"/>
        </w:rPr>
        <w:t xml:space="preserve">ion.  </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95" w:name="_1.5.7_Circumstances_to_be considere"/>
      <w:bookmarkStart w:id="96" w:name="_1.5.8_Debt_recovery_following unsuc"/>
      <w:bookmarkStart w:id="97" w:name="_1.5.5_Debt_recovery"/>
      <w:bookmarkStart w:id="98" w:name="_Toc122927068"/>
      <w:bookmarkEnd w:id="95"/>
      <w:bookmarkEnd w:id="96"/>
      <w:bookmarkEnd w:id="97"/>
      <w:r>
        <w:rPr>
          <w:rFonts w:ascii="Times New Roman" w:hAnsi="Times New Roman" w:cs="Times New Roman"/>
          <w:color w:val="000000"/>
          <w:sz w:val="24"/>
          <w:szCs w:val="32"/>
        </w:rPr>
        <w:t>1.5.</w:t>
      </w:r>
      <w:r w:rsidR="00EB31FE">
        <w:rPr>
          <w:rFonts w:ascii="Times New Roman" w:hAnsi="Times New Roman" w:cs="Times New Roman"/>
          <w:color w:val="000000"/>
          <w:sz w:val="24"/>
          <w:szCs w:val="32"/>
        </w:rPr>
        <w:t>7</w:t>
      </w:r>
      <w:r>
        <w:rPr>
          <w:rFonts w:ascii="Times New Roman" w:hAnsi="Times New Roman" w:cs="Times New Roman"/>
          <w:color w:val="000000"/>
          <w:sz w:val="24"/>
          <w:szCs w:val="32"/>
        </w:rPr>
        <w:t xml:space="preserve"> Debt recovery following unsuccessful appeal</w:t>
      </w:r>
      <w:bookmarkEnd w:id="9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an applicant appeals to the </w:t>
      </w:r>
      <w:r w:rsidR="006469D6" w:rsidRPr="006469D6">
        <w:rPr>
          <w:rFonts w:ascii="Times New Roman" w:hAnsi="Times New Roman" w:cs="Times New Roman"/>
          <w:b/>
          <w:color w:val="000000"/>
          <w:szCs w:val="20"/>
        </w:rPr>
        <w:t>Parliamentary Secretary</w:t>
      </w:r>
      <w:r w:rsidR="00194993">
        <w:rPr>
          <w:rFonts w:ascii="Times New Roman" w:hAnsi="Times New Roman" w:cs="Times New Roman"/>
          <w:color w:val="000000"/>
          <w:szCs w:val="20"/>
        </w:rPr>
        <w:t xml:space="preserve"> </w:t>
      </w:r>
      <w:r>
        <w:rPr>
          <w:rFonts w:ascii="Times New Roman" w:hAnsi="Times New Roman" w:cs="Times New Roman"/>
          <w:color w:val="000000"/>
          <w:szCs w:val="20"/>
        </w:rPr>
        <w:t>regarding an assessment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that resulted in a debt and the appeal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Pr="004C4860">
        <w:rPr>
          <w:rFonts w:ascii="Times New Roman" w:hAnsi="Times New Roman" w:cs="Times New Roman"/>
          <w:bCs/>
          <w:i/>
          <w:color w:val="000000"/>
          <w:szCs w:val="20"/>
        </w:rPr>
        <w:t>not</w:t>
      </w:r>
      <w:r>
        <w:rPr>
          <w:rFonts w:ascii="Times New Roman" w:hAnsi="Times New Roman" w:cs="Times New Roman"/>
          <w:b/>
          <w:bCs/>
          <w:color w:val="000000"/>
          <w:szCs w:val="20"/>
        </w:rPr>
        <w:t xml:space="preserve"> </w:t>
      </w:r>
      <w:r>
        <w:rPr>
          <w:rFonts w:ascii="Times New Roman" w:hAnsi="Times New Roman" w:cs="Times New Roman"/>
          <w:color w:val="000000"/>
          <w:szCs w:val="20"/>
        </w:rPr>
        <w:t>upheld, a review of the debt recovery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will be undertaken by a </w:t>
      </w:r>
      <w:r w:rsidR="006469D6" w:rsidRPr="006469D6">
        <w:rPr>
          <w:rFonts w:ascii="Times New Roman" w:hAnsi="Times New Roman" w:cs="Times New Roman"/>
          <w:b/>
          <w:color w:val="000000"/>
          <w:szCs w:val="20"/>
        </w:rPr>
        <w:t>review officer</w:t>
      </w:r>
      <w:r w:rsidR="009D345C">
        <w:rPr>
          <w:rFonts w:ascii="Times New Roman" w:hAnsi="Times New Roman" w:cs="Times New Roman"/>
          <w:color w:val="000000"/>
          <w:szCs w:val="20"/>
        </w:rPr>
        <w: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means the applicant (or their agent) will not be required to lodge a formal request for an internal review of the debt recovery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The outcome of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review will be notified in writing. (See </w:t>
      </w:r>
      <w:hyperlink w:anchor="_1.5.10_Review_of_debt recovery deci" w:history="1">
        <w:r w:rsidR="00716E02">
          <w:rPr>
            <w:rStyle w:val="Hyperlink"/>
            <w:rFonts w:ascii="Times New Roman" w:hAnsi="Times New Roman" w:cs="Times New Roman"/>
            <w:szCs w:val="20"/>
          </w:rPr>
          <w:t>1.</w:t>
        </w:r>
        <w:r w:rsidR="00716E02">
          <w:rPr>
            <w:rStyle w:val="Hyperlink"/>
            <w:rFonts w:ascii="Times New Roman" w:hAnsi="Times New Roman" w:cs="Times New Roman"/>
            <w:szCs w:val="20"/>
          </w:rPr>
          <w:t>5</w:t>
        </w:r>
        <w:r w:rsidR="00716E02">
          <w:rPr>
            <w:rStyle w:val="Hyperlink"/>
            <w:rFonts w:ascii="Times New Roman" w:hAnsi="Times New Roman" w:cs="Times New Roman"/>
            <w:szCs w:val="20"/>
          </w:rPr>
          <w:t>.7</w:t>
        </w:r>
      </w:hyperlink>
      <w:r>
        <w:rPr>
          <w:rFonts w:ascii="Times New Roman" w:hAnsi="Times New Roman" w:cs="Times New Roman"/>
          <w:color w:val="000000"/>
          <w:szCs w:val="20"/>
        </w:rPr>
        <w:t xml:space="preserve"> regarding review of debt recovery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ions).</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99" w:name="_1.5.9_Recovery_of_debt"/>
      <w:bookmarkStart w:id="100" w:name="_1.5.6_Recovery_of"/>
      <w:bookmarkStart w:id="101" w:name="_Toc122927069"/>
      <w:bookmarkStart w:id="102" w:name="_1.5.8_Recovery_of"/>
      <w:bookmarkEnd w:id="99"/>
      <w:bookmarkEnd w:id="100"/>
      <w:bookmarkEnd w:id="102"/>
      <w:r>
        <w:rPr>
          <w:rFonts w:ascii="Times New Roman" w:hAnsi="Times New Roman" w:cs="Times New Roman"/>
          <w:color w:val="000000"/>
          <w:sz w:val="24"/>
          <w:szCs w:val="32"/>
        </w:rPr>
        <w:t>1.5.</w:t>
      </w:r>
      <w:r w:rsidR="00EB31FE">
        <w:rPr>
          <w:rFonts w:ascii="Times New Roman" w:hAnsi="Times New Roman" w:cs="Times New Roman"/>
          <w:color w:val="000000"/>
          <w:sz w:val="24"/>
          <w:szCs w:val="32"/>
        </w:rPr>
        <w:t>8</w:t>
      </w:r>
      <w:r>
        <w:rPr>
          <w:rFonts w:ascii="Times New Roman" w:hAnsi="Times New Roman" w:cs="Times New Roman"/>
          <w:color w:val="000000"/>
          <w:sz w:val="24"/>
          <w:szCs w:val="32"/>
        </w:rPr>
        <w:t xml:space="preserve"> Recovery of debt</w:t>
      </w:r>
      <w:bookmarkEnd w:id="10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 overpayment ar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es where the payments made in respect of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during the year exceed entitlement.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AIC debt recovery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ions are made under the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ions of </w:t>
      </w:r>
      <w:r w:rsidR="00EF2F28" w:rsidRPr="00EF2F28">
        <w:rPr>
          <w:rFonts w:ascii="Times New Roman" w:hAnsi="Times New Roman" w:cs="Times New Roman"/>
          <w:iCs/>
          <w:color w:val="000000"/>
          <w:szCs w:val="20"/>
        </w:rPr>
        <w:t>the</w:t>
      </w:r>
      <w:r>
        <w:rPr>
          <w:rFonts w:ascii="Times New Roman" w:hAnsi="Times New Roman" w:cs="Times New Roman"/>
          <w:i/>
          <w:iCs/>
          <w:color w:val="000000"/>
          <w:szCs w:val="20"/>
        </w:rPr>
        <w:t xml:space="preserve"> </w:t>
      </w:r>
      <w:r w:rsidR="00EF2F28" w:rsidRPr="00EF066B">
        <w:rPr>
          <w:rFonts w:ascii="Times New Roman" w:hAnsi="Times New Roman" w:cs="Times New Roman"/>
          <w:b/>
          <w:iCs/>
          <w:color w:val="000000"/>
          <w:szCs w:val="20"/>
        </w:rPr>
        <w:t>Act</w:t>
      </w:r>
      <w:r>
        <w:rPr>
          <w:rFonts w:ascii="Times New Roman" w:hAnsi="Times New Roman" w:cs="Times New Roman"/>
          <w:i/>
          <w:iCs/>
          <w:color w:val="000000"/>
          <w:szCs w:val="20"/>
        </w:rPr>
        <w:t>.</w:t>
      </w:r>
      <w:r>
        <w:rPr>
          <w:rFonts w:ascii="Times New Roman" w:hAnsi="Times New Roman" w:cs="Times New Roman"/>
          <w:color w:val="000000"/>
          <w:szCs w:val="20"/>
        </w:rPr>
        <w:t xml:space="preserve"> The power to make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ions pertaining to the recovery of overpayments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delegated by the Chief Executive Officer (CEO) to certain </w:t>
      </w:r>
      <w:r w:rsidR="00F73E0B" w:rsidRPr="00F73E0B">
        <w:rPr>
          <w:rFonts w:ascii="Times New Roman" w:hAnsi="Times New Roman" w:cs="Times New Roman"/>
          <w:b/>
          <w:color w:val="000000"/>
          <w:szCs w:val="20"/>
        </w:rPr>
        <w:t>Centrelink</w:t>
      </w:r>
      <w:r>
        <w:rPr>
          <w:rFonts w:ascii="Times New Roman" w:hAnsi="Times New Roman" w:cs="Times New Roman"/>
          <w:color w:val="000000"/>
          <w:szCs w:val="20"/>
        </w:rPr>
        <w:t xml:space="preserve"> officers.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Any person affected by a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made by the CEO or a delegate of the CEO under the </w:t>
      </w:r>
      <w:r w:rsidR="00EF2F28" w:rsidRPr="00CC6421">
        <w:rPr>
          <w:rFonts w:ascii="Times New Roman" w:hAnsi="Times New Roman" w:cs="Times New Roman"/>
          <w:iCs/>
          <w:color w:val="000000"/>
          <w:szCs w:val="20"/>
        </w:rPr>
        <w:t>Act</w:t>
      </w:r>
      <w:r>
        <w:rPr>
          <w:rFonts w:ascii="Times New Roman" w:hAnsi="Times New Roman" w:cs="Times New Roman"/>
          <w:i/>
          <w:iCs/>
          <w:color w:val="000000"/>
          <w:szCs w:val="20"/>
        </w:rPr>
        <w:t xml:space="preserve"> </w:t>
      </w:r>
      <w:r>
        <w:rPr>
          <w:rFonts w:ascii="Times New Roman" w:hAnsi="Times New Roman" w:cs="Times New Roman"/>
          <w:color w:val="000000"/>
          <w:szCs w:val="20"/>
        </w:rPr>
        <w:t>can ask for an internal review of that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03" w:name="_1.5.10_Review_of_debt recovery deci"/>
      <w:bookmarkStart w:id="104" w:name="_1.5.7_Review_of"/>
      <w:bookmarkStart w:id="105" w:name="_Toc122927070"/>
      <w:bookmarkEnd w:id="103"/>
      <w:bookmarkEnd w:id="104"/>
      <w:r>
        <w:rPr>
          <w:rFonts w:ascii="Times New Roman" w:hAnsi="Times New Roman" w:cs="Times New Roman"/>
          <w:color w:val="000000"/>
          <w:sz w:val="24"/>
          <w:szCs w:val="32"/>
        </w:rPr>
        <w:t>1.5.</w:t>
      </w:r>
      <w:r w:rsidR="00EB31FE">
        <w:rPr>
          <w:rFonts w:ascii="Times New Roman" w:hAnsi="Times New Roman" w:cs="Times New Roman"/>
          <w:color w:val="000000"/>
          <w:sz w:val="24"/>
          <w:szCs w:val="32"/>
        </w:rPr>
        <w:t>9</w:t>
      </w:r>
      <w:r>
        <w:rPr>
          <w:rFonts w:ascii="Times New Roman" w:hAnsi="Times New Roman" w:cs="Times New Roman"/>
          <w:color w:val="000000"/>
          <w:sz w:val="24"/>
          <w:szCs w:val="32"/>
        </w:rPr>
        <w:t xml:space="preserve"> Review of debt recovery dec</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ions</w:t>
      </w:r>
      <w:bookmarkEnd w:id="105"/>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An applicant (or their agent)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sat</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fied with a debt recovery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may apply for an internal review of the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by a delegate of the </w:t>
      </w:r>
      <w:r w:rsidR="00456326">
        <w:rPr>
          <w:rFonts w:ascii="Times New Roman" w:hAnsi="Times New Roman" w:cs="Times New Roman"/>
          <w:b/>
          <w:color w:val="000000"/>
          <w:szCs w:val="20"/>
        </w:rPr>
        <w:t xml:space="preserve">Centrelink </w:t>
      </w:r>
      <w:r>
        <w:rPr>
          <w:rFonts w:ascii="Times New Roman" w:hAnsi="Times New Roman" w:cs="Times New Roman"/>
          <w:color w:val="000000"/>
          <w:szCs w:val="20"/>
        </w:rPr>
        <w:t>CEO.</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8738B3"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If the </w:t>
      </w:r>
      <w:r w:rsidR="008738B3">
        <w:rPr>
          <w:rFonts w:ascii="Times New Roman" w:hAnsi="Times New Roman" w:cs="Times New Roman"/>
          <w:color w:val="000000"/>
          <w:szCs w:val="20"/>
        </w:rPr>
        <w:t>applicant</w:t>
      </w:r>
      <w:r>
        <w:rPr>
          <w:rFonts w:ascii="Times New Roman" w:hAnsi="Times New Roman" w:cs="Times New Roman"/>
          <w:color w:val="000000"/>
          <w:szCs w:val="20"/>
        </w:rPr>
        <w:t xml:space="preserve"> receives an unfavourable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from the delegate in relation to </w:t>
      </w:r>
      <w:r w:rsidRPr="00C54138">
        <w:rPr>
          <w:rFonts w:ascii="Times New Roman" w:hAnsi="Times New Roman" w:cs="Times New Roman"/>
          <w:bCs/>
          <w:color w:val="000000"/>
          <w:szCs w:val="20"/>
        </w:rPr>
        <w:t>debt recovery</w:t>
      </w:r>
      <w:r>
        <w:rPr>
          <w:rFonts w:ascii="Times New Roman" w:hAnsi="Times New Roman" w:cs="Times New Roman"/>
          <w:color w:val="000000"/>
          <w:szCs w:val="20"/>
        </w:rPr>
        <w:t>, they have the right to seek an independent review by the Social Security Appeals Tribunal (SSAT).</w:t>
      </w:r>
      <w:r w:rsidR="008738B3">
        <w:rPr>
          <w:rFonts w:ascii="Times New Roman" w:hAnsi="Times New Roman" w:cs="Times New Roman"/>
          <w:color w:val="000000"/>
          <w:szCs w:val="20"/>
        </w:rPr>
        <w:t xml:space="preserve">  The debt recovery dec</w:t>
      </w:r>
      <w:smartTag w:uri="urn:schemas-microsoft-com:office:smarttags" w:element="PersonName">
        <w:r w:rsidR="008738B3">
          <w:rPr>
            <w:rFonts w:ascii="Times New Roman" w:hAnsi="Times New Roman" w:cs="Times New Roman"/>
            <w:color w:val="000000"/>
            <w:szCs w:val="20"/>
          </w:rPr>
          <w:t>is</w:t>
        </w:r>
      </w:smartTag>
      <w:r w:rsidR="008738B3">
        <w:rPr>
          <w:rFonts w:ascii="Times New Roman" w:hAnsi="Times New Roman" w:cs="Times New Roman"/>
          <w:color w:val="000000"/>
          <w:szCs w:val="20"/>
        </w:rPr>
        <w:t xml:space="preserve">ion </w:t>
      </w:r>
      <w:smartTag w:uri="urn:schemas-microsoft-com:office:smarttags" w:element="PersonName">
        <w:r w:rsidR="008738B3">
          <w:rPr>
            <w:rFonts w:ascii="Times New Roman" w:hAnsi="Times New Roman" w:cs="Times New Roman"/>
            <w:color w:val="000000"/>
            <w:szCs w:val="20"/>
          </w:rPr>
          <w:t>is</w:t>
        </w:r>
      </w:smartTag>
      <w:r w:rsidR="008738B3">
        <w:rPr>
          <w:rFonts w:ascii="Times New Roman" w:hAnsi="Times New Roman" w:cs="Times New Roman"/>
          <w:color w:val="000000"/>
          <w:szCs w:val="20"/>
        </w:rPr>
        <w:t xml:space="preserve"> not subject to review by the </w:t>
      </w:r>
      <w:r w:rsidR="008738B3" w:rsidRPr="008738B3">
        <w:rPr>
          <w:rFonts w:ascii="Times New Roman" w:hAnsi="Times New Roman" w:cs="Times New Roman"/>
          <w:b/>
          <w:color w:val="000000"/>
          <w:szCs w:val="20"/>
        </w:rPr>
        <w:t>Parliamentary Secretary</w:t>
      </w:r>
      <w:r w:rsidR="008738B3">
        <w:rPr>
          <w:rFonts w:ascii="Times New Roman" w:hAnsi="Times New Roman" w:cs="Times New Roman"/>
          <w:color w:val="000000"/>
          <w:szCs w:val="20"/>
        </w:rPr>
        <w:t>.</w:t>
      </w:r>
    </w:p>
    <w:p w:rsidR="008738B3" w:rsidRDefault="008738B3">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If the </w:t>
      </w:r>
      <w:r w:rsidR="008738B3">
        <w:rPr>
          <w:rFonts w:ascii="Times New Roman" w:hAnsi="Times New Roman" w:cs="Times New Roman"/>
          <w:color w:val="000000"/>
          <w:szCs w:val="20"/>
        </w:rPr>
        <w:t>applicant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sat</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fied with the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of the SSAT, they may appeal that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to the Admin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trative Appeals Tribunal (AAT).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8738B3"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Appeals to the SSAT or the AAT may be lodged directly with the Tribunals or through </w:t>
      </w:r>
      <w:r w:rsidR="00F73E0B" w:rsidRPr="00653979">
        <w:rPr>
          <w:rFonts w:ascii="Times New Roman" w:hAnsi="Times New Roman" w:cs="Times New Roman"/>
          <w:color w:val="000000"/>
          <w:szCs w:val="20"/>
        </w:rPr>
        <w:t>Centrelink</w:t>
      </w:r>
      <w:r>
        <w:rPr>
          <w:rFonts w:ascii="Times New Roman" w:hAnsi="Times New Roman" w:cs="Times New Roman"/>
          <w:color w:val="000000"/>
          <w:szCs w:val="20"/>
        </w:rPr>
        <w:t>. Brochures for appeal to the SSAT are provided with the review of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by </w:t>
      </w:r>
      <w:r w:rsidR="00F73E0B" w:rsidRPr="00CC6421">
        <w:rPr>
          <w:rFonts w:ascii="Times New Roman" w:hAnsi="Times New Roman" w:cs="Times New Roman"/>
          <w:color w:val="000000"/>
          <w:szCs w:val="20"/>
        </w:rPr>
        <w:t>Centrelink</w:t>
      </w:r>
      <w:r>
        <w:rPr>
          <w:rFonts w:ascii="Times New Roman" w:hAnsi="Times New Roman" w:cs="Times New Roman"/>
          <w:color w:val="000000"/>
          <w:szCs w:val="20"/>
        </w:rPr>
        <w:t xml:space="preserve"> where that review has been unfavourable to the applicant</w:t>
      </w:r>
      <w:r w:rsidR="008738B3">
        <w:rPr>
          <w:rFonts w:ascii="Times New Roman" w:hAnsi="Times New Roman" w:cs="Times New Roman"/>
          <w:color w:val="000000"/>
          <w:szCs w:val="20"/>
        </w:rPr>
        <w:t>.</w:t>
      </w:r>
    </w:p>
    <w:p w:rsidR="008738B3" w:rsidRDefault="008738B3">
      <w:pPr>
        <w:pStyle w:val="NormalWeb"/>
        <w:spacing w:before="0" w:beforeAutospacing="0" w:after="0" w:afterAutospacing="0"/>
        <w:ind w:left="200"/>
        <w:rPr>
          <w:rFonts w:ascii="Times New Roman" w:hAnsi="Times New Roman" w:cs="Times New Roman"/>
          <w:color w:val="000000"/>
          <w:szCs w:val="20"/>
        </w:rPr>
      </w:pPr>
    </w:p>
    <w:p w:rsidR="005A4D4A" w:rsidRDefault="005A4D4A" w:rsidP="005A4D4A">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An applicant may appeal the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of the AAT to the Federal Court but only on a matter of law.  The Federal Court cannot review the merits of the case. </w:t>
      </w:r>
    </w:p>
    <w:p w:rsidR="005A4D4A" w:rsidRDefault="005A4D4A" w:rsidP="005A4D4A">
      <w:pPr>
        <w:pStyle w:val="NormalWeb"/>
        <w:spacing w:before="0" w:beforeAutospacing="0" w:after="0" w:afterAutospacing="0"/>
        <w:ind w:left="200"/>
        <w:rPr>
          <w:rFonts w:ascii="Times New Roman" w:hAnsi="Times New Roman" w:cs="Times New Roman"/>
          <w:color w:val="000000"/>
          <w:szCs w:val="20"/>
        </w:rPr>
      </w:pPr>
    </w:p>
    <w:p w:rsidR="009F3395" w:rsidRDefault="005A4D4A" w:rsidP="005A4D4A">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In addition to the right of appeal from the AAT to the Federal Court, an applicant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sat</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fied with a final or preliminary debt recovery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may apply to the Federal Court for judicial review of the legality or the procedural aspects of the 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w:t>
      </w:r>
    </w:p>
    <w:p w:rsidR="005A4D4A" w:rsidRDefault="005A4D4A" w:rsidP="005A4D4A">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06" w:name="_1.5.11_Types_of_debt recovery decis"/>
      <w:bookmarkStart w:id="107" w:name="_1.5.8_Types_of"/>
      <w:bookmarkStart w:id="108" w:name="_Toc122927071"/>
      <w:bookmarkEnd w:id="106"/>
      <w:bookmarkEnd w:id="107"/>
      <w:r>
        <w:rPr>
          <w:rFonts w:ascii="Times New Roman" w:hAnsi="Times New Roman" w:cs="Times New Roman"/>
          <w:color w:val="000000"/>
          <w:sz w:val="24"/>
          <w:szCs w:val="32"/>
        </w:rPr>
        <w:lastRenderedPageBreak/>
        <w:t>1.5.</w:t>
      </w:r>
      <w:r w:rsidR="00EB31FE">
        <w:rPr>
          <w:rFonts w:ascii="Times New Roman" w:hAnsi="Times New Roman" w:cs="Times New Roman"/>
          <w:color w:val="000000"/>
          <w:sz w:val="24"/>
          <w:szCs w:val="32"/>
        </w:rPr>
        <w:t>10</w:t>
      </w:r>
      <w:r>
        <w:rPr>
          <w:rFonts w:ascii="Times New Roman" w:hAnsi="Times New Roman" w:cs="Times New Roman"/>
          <w:color w:val="000000"/>
          <w:sz w:val="24"/>
          <w:szCs w:val="32"/>
        </w:rPr>
        <w:t xml:space="preserve"> Types of debt recovery dec</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ions</w:t>
      </w:r>
      <w:bookmarkEnd w:id="10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Dec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ions about recovering a debt include:</w:t>
      </w:r>
    </w:p>
    <w:p w:rsidR="008738B3" w:rsidRDefault="008738B3" w:rsidP="00EE0138">
      <w:pPr>
        <w:numPr>
          <w:ilvl w:val="0"/>
          <w:numId w:val="23"/>
        </w:numPr>
        <w:ind w:left="200" w:firstLine="0"/>
        <w:rPr>
          <w:color w:val="000000"/>
          <w:sz w:val="24"/>
        </w:rPr>
      </w:pPr>
      <w:r>
        <w:rPr>
          <w:color w:val="000000"/>
          <w:sz w:val="24"/>
        </w:rPr>
        <w:t>allowing payment of debt by instalments</w:t>
      </w:r>
      <w:r w:rsidR="00653979">
        <w:rPr>
          <w:color w:val="000000"/>
          <w:sz w:val="24"/>
        </w:rPr>
        <w:t>;</w:t>
      </w:r>
    </w:p>
    <w:p w:rsidR="0077155F" w:rsidRDefault="0077155F" w:rsidP="00EE0138">
      <w:pPr>
        <w:numPr>
          <w:ilvl w:val="0"/>
          <w:numId w:val="23"/>
        </w:numPr>
        <w:ind w:left="200" w:firstLine="0"/>
        <w:rPr>
          <w:color w:val="000000"/>
          <w:sz w:val="24"/>
        </w:rPr>
      </w:pPr>
      <w:r>
        <w:rPr>
          <w:color w:val="000000"/>
          <w:sz w:val="24"/>
        </w:rPr>
        <w:t>imposing late payment charges and/or interest</w:t>
      </w:r>
      <w:r w:rsidR="00653979">
        <w:rPr>
          <w:color w:val="000000"/>
          <w:sz w:val="24"/>
        </w:rPr>
        <w:t>;</w:t>
      </w:r>
    </w:p>
    <w:p w:rsidR="009F3395" w:rsidRDefault="00B725F6" w:rsidP="00EE0138">
      <w:pPr>
        <w:numPr>
          <w:ilvl w:val="0"/>
          <w:numId w:val="23"/>
        </w:numPr>
        <w:ind w:left="200" w:firstLine="0"/>
        <w:rPr>
          <w:color w:val="000000"/>
          <w:sz w:val="24"/>
        </w:rPr>
      </w:pPr>
      <w:r>
        <w:rPr>
          <w:color w:val="000000"/>
          <w:sz w:val="24"/>
        </w:rPr>
        <w:t>writing off a debt;</w:t>
      </w:r>
      <w:r w:rsidR="0077155F">
        <w:rPr>
          <w:color w:val="000000"/>
          <w:sz w:val="24"/>
        </w:rPr>
        <w:t xml:space="preserve"> and</w:t>
      </w:r>
    </w:p>
    <w:p w:rsidR="009F3395" w:rsidRDefault="009F3395" w:rsidP="00EE0138">
      <w:pPr>
        <w:numPr>
          <w:ilvl w:val="0"/>
          <w:numId w:val="23"/>
        </w:numPr>
        <w:ind w:left="200" w:firstLine="0"/>
        <w:rPr>
          <w:color w:val="000000"/>
          <w:sz w:val="24"/>
        </w:rPr>
      </w:pPr>
      <w:r>
        <w:rPr>
          <w:color w:val="000000"/>
          <w:sz w:val="24"/>
        </w:rPr>
        <w:t xml:space="preserve">waiving </w:t>
      </w:r>
      <w:r w:rsidR="00CD550A">
        <w:rPr>
          <w:color w:val="000000"/>
          <w:sz w:val="24"/>
        </w:rPr>
        <w:t xml:space="preserve">the right to recover </w:t>
      </w:r>
      <w:r>
        <w:rPr>
          <w:color w:val="000000"/>
          <w:sz w:val="24"/>
        </w:rPr>
        <w:t>a debt (see </w:t>
      </w:r>
      <w:hyperlink w:anchor="_1.5.11_Waiver_of" w:history="1">
        <w:r w:rsidR="007950B2">
          <w:rPr>
            <w:rStyle w:val="Hyperlink"/>
            <w:sz w:val="24"/>
          </w:rPr>
          <w:t>1.5.11</w:t>
        </w:r>
      </w:hyperlink>
      <w:r>
        <w:rPr>
          <w:color w:val="000000"/>
          <w:sz w:val="24"/>
        </w:rPr>
        <w:t>)</w:t>
      </w:r>
      <w:r w:rsidR="0077155F">
        <w:rPr>
          <w:color w:val="000000"/>
          <w:sz w:val="24"/>
        </w:rPr>
        <w:t>.</w:t>
      </w:r>
    </w:p>
    <w:p w:rsidR="009F3395" w:rsidRDefault="009F3395">
      <w:pPr>
        <w:ind w:left="200"/>
        <w:rPr>
          <w:color w:val="000000"/>
          <w:sz w:val="24"/>
        </w:rPr>
      </w:pPr>
    </w:p>
    <w:p w:rsidR="00DD796D" w:rsidRDefault="00CC6421" w:rsidP="00DD796D">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relevant sections of </w:t>
      </w:r>
      <w:r w:rsidR="00DD796D">
        <w:rPr>
          <w:rFonts w:ascii="Times New Roman" w:hAnsi="Times New Roman" w:cs="Times New Roman"/>
          <w:color w:val="000000"/>
          <w:szCs w:val="20"/>
        </w:rPr>
        <w:t xml:space="preserve">the </w:t>
      </w:r>
      <w:r w:rsidR="00EF2F28" w:rsidRPr="00EF066B">
        <w:rPr>
          <w:rFonts w:ascii="Times New Roman" w:hAnsi="Times New Roman" w:cs="Times New Roman"/>
          <w:b/>
          <w:iCs/>
          <w:color w:val="000000"/>
          <w:szCs w:val="20"/>
        </w:rPr>
        <w:t>Act</w:t>
      </w:r>
      <w:r w:rsidR="00DD796D">
        <w:rPr>
          <w:rFonts w:ascii="Times New Roman" w:hAnsi="Times New Roman" w:cs="Times New Roman"/>
          <w:i/>
          <w:iCs/>
          <w:color w:val="000000"/>
          <w:szCs w:val="20"/>
        </w:rPr>
        <w:t xml:space="preserve"> </w:t>
      </w:r>
      <w:r w:rsidR="00DD796D">
        <w:rPr>
          <w:rFonts w:ascii="Times New Roman" w:hAnsi="Times New Roman" w:cs="Times New Roman"/>
          <w:color w:val="000000"/>
          <w:szCs w:val="20"/>
        </w:rPr>
        <w:t>are as follows:</w:t>
      </w:r>
    </w:p>
    <w:p w:rsidR="00DD796D" w:rsidRDefault="00DD796D" w:rsidP="00EE0138">
      <w:pPr>
        <w:numPr>
          <w:ilvl w:val="0"/>
          <w:numId w:val="25"/>
        </w:numPr>
        <w:ind w:left="700" w:hanging="500"/>
        <w:rPr>
          <w:b/>
          <w:bCs/>
          <w:color w:val="000000"/>
          <w:sz w:val="24"/>
        </w:rPr>
      </w:pPr>
      <w:r w:rsidRPr="00C54138">
        <w:rPr>
          <w:bCs/>
          <w:color w:val="000000"/>
          <w:sz w:val="24"/>
        </w:rPr>
        <w:t>for debt recovery</w:t>
      </w:r>
      <w:r>
        <w:rPr>
          <w:b/>
          <w:bCs/>
          <w:color w:val="000000"/>
          <w:sz w:val="24"/>
        </w:rPr>
        <w:t xml:space="preserve"> – </w:t>
      </w:r>
      <w:r>
        <w:rPr>
          <w:color w:val="000000"/>
          <w:sz w:val="24"/>
        </w:rPr>
        <w:t>all of Part 6 (sections 38 to 43F inclusive) and Div</w:t>
      </w:r>
      <w:smartTag w:uri="urn:schemas-microsoft-com:office:smarttags" w:element="PersonName">
        <w:r>
          <w:rPr>
            <w:color w:val="000000"/>
            <w:sz w:val="24"/>
          </w:rPr>
          <w:t>is</w:t>
        </w:r>
      </w:smartTag>
      <w:r>
        <w:rPr>
          <w:color w:val="000000"/>
          <w:sz w:val="24"/>
        </w:rPr>
        <w:t>ion 2 of Part 10 (sections 342 to 348 inclusive); and</w:t>
      </w:r>
    </w:p>
    <w:p w:rsidR="00DD796D" w:rsidRDefault="00DD796D" w:rsidP="00EE0138">
      <w:pPr>
        <w:numPr>
          <w:ilvl w:val="0"/>
          <w:numId w:val="25"/>
        </w:numPr>
        <w:ind w:left="700" w:hanging="500"/>
        <w:rPr>
          <w:color w:val="000000"/>
          <w:sz w:val="24"/>
        </w:rPr>
      </w:pPr>
      <w:r w:rsidRPr="00C54138">
        <w:rPr>
          <w:bCs/>
          <w:color w:val="000000"/>
          <w:sz w:val="24"/>
        </w:rPr>
        <w:t>for review of dec</w:t>
      </w:r>
      <w:smartTag w:uri="urn:schemas-microsoft-com:office:smarttags" w:element="PersonName">
        <w:r w:rsidRPr="00C54138">
          <w:rPr>
            <w:bCs/>
            <w:color w:val="000000"/>
            <w:sz w:val="24"/>
          </w:rPr>
          <w:t>is</w:t>
        </w:r>
      </w:smartTag>
      <w:r w:rsidRPr="00C54138">
        <w:rPr>
          <w:bCs/>
          <w:color w:val="000000"/>
          <w:sz w:val="24"/>
        </w:rPr>
        <w:t>ions</w:t>
      </w:r>
      <w:r>
        <w:rPr>
          <w:b/>
          <w:bCs/>
          <w:color w:val="000000"/>
          <w:sz w:val="24"/>
        </w:rPr>
        <w:t xml:space="preserve"> – </w:t>
      </w:r>
      <w:r>
        <w:rPr>
          <w:color w:val="000000"/>
          <w:sz w:val="24"/>
        </w:rPr>
        <w:t>all of Part 9 (sections 302 to 334 inclusive).</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09" w:name="_1.5.12_Waiver_of_debt"/>
      <w:bookmarkStart w:id="110" w:name="_1.5.9_Waiver_of"/>
      <w:bookmarkStart w:id="111" w:name="_Toc122927072"/>
      <w:bookmarkStart w:id="112" w:name="_1.5.11_Waiver_of"/>
      <w:bookmarkEnd w:id="109"/>
      <w:bookmarkEnd w:id="110"/>
      <w:bookmarkEnd w:id="112"/>
      <w:r>
        <w:rPr>
          <w:rFonts w:ascii="Times New Roman" w:hAnsi="Times New Roman" w:cs="Times New Roman"/>
          <w:color w:val="000000"/>
          <w:sz w:val="24"/>
          <w:szCs w:val="32"/>
        </w:rPr>
        <w:t>1.5.</w:t>
      </w:r>
      <w:r w:rsidR="00EB31FE">
        <w:rPr>
          <w:rFonts w:ascii="Times New Roman" w:hAnsi="Times New Roman" w:cs="Times New Roman"/>
          <w:color w:val="000000"/>
          <w:sz w:val="24"/>
          <w:szCs w:val="32"/>
        </w:rPr>
        <w:t>11</w:t>
      </w:r>
      <w:r>
        <w:rPr>
          <w:rFonts w:ascii="Times New Roman" w:hAnsi="Times New Roman" w:cs="Times New Roman"/>
          <w:color w:val="000000"/>
          <w:sz w:val="24"/>
          <w:szCs w:val="32"/>
        </w:rPr>
        <w:t xml:space="preserve"> Waiv</w:t>
      </w:r>
      <w:r w:rsidR="00CD550A">
        <w:rPr>
          <w:rFonts w:ascii="Times New Roman" w:hAnsi="Times New Roman" w:cs="Times New Roman"/>
          <w:color w:val="000000"/>
          <w:sz w:val="24"/>
          <w:szCs w:val="32"/>
        </w:rPr>
        <w:t>er of</w:t>
      </w:r>
      <w:r>
        <w:rPr>
          <w:rFonts w:ascii="Times New Roman" w:hAnsi="Times New Roman" w:cs="Times New Roman"/>
          <w:color w:val="000000"/>
          <w:sz w:val="24"/>
          <w:szCs w:val="32"/>
        </w:rPr>
        <w:t xml:space="preserve"> </w:t>
      </w:r>
      <w:r w:rsidR="00CD550A">
        <w:rPr>
          <w:rFonts w:ascii="Times New Roman" w:hAnsi="Times New Roman" w:cs="Times New Roman"/>
          <w:color w:val="000000"/>
          <w:sz w:val="24"/>
          <w:szCs w:val="32"/>
        </w:rPr>
        <w:t>the right to recover a</w:t>
      </w:r>
      <w:r>
        <w:rPr>
          <w:rFonts w:ascii="Times New Roman" w:hAnsi="Times New Roman" w:cs="Times New Roman"/>
          <w:color w:val="000000"/>
          <w:sz w:val="24"/>
          <w:szCs w:val="32"/>
        </w:rPr>
        <w:t xml:space="preserve"> debt</w:t>
      </w:r>
      <w:bookmarkEnd w:id="11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681A29" w:rsidRDefault="0077155F">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w:t>
      </w:r>
      <w:r>
        <w:rPr>
          <w:rFonts w:ascii="Times New Roman" w:hAnsi="Times New Roman" w:cs="Times New Roman"/>
          <w:b/>
          <w:color w:val="000000"/>
          <w:szCs w:val="20"/>
        </w:rPr>
        <w:t>D</w:t>
      </w:r>
      <w:r w:rsidR="00681A29">
        <w:rPr>
          <w:rFonts w:ascii="Times New Roman" w:hAnsi="Times New Roman" w:cs="Times New Roman"/>
          <w:b/>
          <w:color w:val="000000"/>
          <w:szCs w:val="20"/>
        </w:rPr>
        <w:t xml:space="preserve">epartment </w:t>
      </w:r>
      <w:r w:rsidR="00653979" w:rsidRPr="00653979">
        <w:rPr>
          <w:rFonts w:ascii="Times New Roman" w:hAnsi="Times New Roman" w:cs="Times New Roman"/>
          <w:color w:val="000000"/>
          <w:szCs w:val="20"/>
        </w:rPr>
        <w:t xml:space="preserve">Secretary (or delegate, </w:t>
      </w:r>
      <w:r w:rsidR="00653979">
        <w:rPr>
          <w:rFonts w:ascii="Times New Roman" w:hAnsi="Times New Roman" w:cs="Times New Roman"/>
          <w:color w:val="000000"/>
          <w:szCs w:val="20"/>
        </w:rPr>
        <w:t>see</w:t>
      </w:r>
      <w:r w:rsidR="00653979" w:rsidRPr="00653979">
        <w:rPr>
          <w:rFonts w:ascii="Times New Roman" w:hAnsi="Times New Roman" w:cs="Times New Roman"/>
          <w:color w:val="000000"/>
          <w:szCs w:val="20"/>
        </w:rPr>
        <w:t xml:space="preserve"> </w:t>
      </w:r>
      <w:hyperlink w:anchor="_1.2.6_Delegations_relating" w:history="1">
        <w:r w:rsidR="00653979" w:rsidRPr="004C4860">
          <w:rPr>
            <w:rStyle w:val="Hyperlink"/>
            <w:rFonts w:ascii="Times New Roman" w:hAnsi="Times New Roman" w:cs="Times New Roman"/>
            <w:szCs w:val="20"/>
          </w:rPr>
          <w:t>1.2.6</w:t>
        </w:r>
      </w:hyperlink>
      <w:r w:rsidR="00653979" w:rsidRPr="00653979">
        <w:rPr>
          <w:rFonts w:ascii="Times New Roman" w:hAnsi="Times New Roman" w:cs="Times New Roman"/>
          <w:color w:val="000000"/>
          <w:szCs w:val="20"/>
        </w:rPr>
        <w:t xml:space="preserve">) </w:t>
      </w:r>
      <w:r w:rsidR="00681A29">
        <w:rPr>
          <w:rFonts w:ascii="Times New Roman" w:hAnsi="Times New Roman" w:cs="Times New Roman"/>
          <w:color w:val="000000"/>
          <w:szCs w:val="20"/>
        </w:rPr>
        <w:t xml:space="preserve">can waive the Commonwealth’s right to recover a debt in whole or in part.  </w:t>
      </w:r>
      <w:r w:rsidR="00381B89">
        <w:rPr>
          <w:rFonts w:ascii="Times New Roman" w:hAnsi="Times New Roman" w:cs="Times New Roman"/>
          <w:color w:val="000000"/>
          <w:szCs w:val="20"/>
        </w:rPr>
        <w:t>Th</w:t>
      </w:r>
      <w:smartTag w:uri="urn:schemas-microsoft-com:office:smarttags" w:element="PersonName">
        <w:r w:rsidR="00381B89">
          <w:rPr>
            <w:rFonts w:ascii="Times New Roman" w:hAnsi="Times New Roman" w:cs="Times New Roman"/>
            <w:color w:val="000000"/>
            <w:szCs w:val="20"/>
          </w:rPr>
          <w:t>is</w:t>
        </w:r>
      </w:smartTag>
      <w:r w:rsidR="00381B89">
        <w:rPr>
          <w:rFonts w:ascii="Times New Roman" w:hAnsi="Times New Roman" w:cs="Times New Roman"/>
          <w:color w:val="000000"/>
          <w:szCs w:val="20"/>
        </w:rPr>
        <w:t xml:space="preserve"> may be via waiver or writing off the debt.</w:t>
      </w:r>
    </w:p>
    <w:p w:rsidR="00653979" w:rsidRDefault="00653979">
      <w:pPr>
        <w:pStyle w:val="NormalWeb"/>
        <w:spacing w:before="0" w:beforeAutospacing="0" w:after="0" w:afterAutospacing="0"/>
        <w:ind w:left="200"/>
        <w:rPr>
          <w:rFonts w:ascii="Times New Roman" w:hAnsi="Times New Roman" w:cs="Times New Roman"/>
          <w:color w:val="000000"/>
          <w:szCs w:val="20"/>
        </w:rPr>
      </w:pPr>
    </w:p>
    <w:p w:rsidR="009F3395" w:rsidRDefault="00381B89">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See Part 6, Div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3 of the </w:t>
      </w:r>
      <w:r w:rsidRPr="00381B89">
        <w:rPr>
          <w:rFonts w:ascii="Times New Roman" w:hAnsi="Times New Roman" w:cs="Times New Roman"/>
          <w:b/>
          <w:color w:val="000000"/>
          <w:szCs w:val="20"/>
        </w:rPr>
        <w:t>Act</w:t>
      </w:r>
      <w:r>
        <w:rPr>
          <w:rFonts w:ascii="Times New Roman" w:hAnsi="Times New Roman" w:cs="Times New Roman"/>
          <w:color w:val="000000"/>
          <w:szCs w:val="20"/>
        </w:rPr>
        <w:t xml:space="preserve"> for the full 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 of circumstances.  These may include but are not limited to:</w:t>
      </w:r>
    </w:p>
    <w:p w:rsidR="009F3395" w:rsidRDefault="009F3395" w:rsidP="00EE0138">
      <w:pPr>
        <w:numPr>
          <w:ilvl w:val="0"/>
          <w:numId w:val="24"/>
        </w:numPr>
        <w:ind w:left="700" w:hanging="500"/>
        <w:rPr>
          <w:color w:val="000000"/>
          <w:sz w:val="24"/>
        </w:rPr>
      </w:pPr>
      <w:r>
        <w:rPr>
          <w:color w:val="000000"/>
          <w:sz w:val="24"/>
        </w:rPr>
        <w:t>admin</w:t>
      </w:r>
      <w:smartTag w:uri="urn:schemas-microsoft-com:office:smarttags" w:element="PersonName">
        <w:r>
          <w:rPr>
            <w:color w:val="000000"/>
            <w:sz w:val="24"/>
          </w:rPr>
          <w:t>is</w:t>
        </w:r>
      </w:smartTag>
      <w:r>
        <w:rPr>
          <w:color w:val="000000"/>
          <w:sz w:val="24"/>
        </w:rPr>
        <w:t xml:space="preserve">trative error by </w:t>
      </w:r>
      <w:r w:rsidR="00F73E0B" w:rsidRPr="00F73E0B">
        <w:rPr>
          <w:b/>
          <w:color w:val="000000"/>
          <w:sz w:val="24"/>
        </w:rPr>
        <w:t>Centrelink</w:t>
      </w:r>
      <w:r>
        <w:rPr>
          <w:color w:val="000000"/>
          <w:sz w:val="24"/>
        </w:rPr>
        <w:t>, where th</w:t>
      </w:r>
      <w:smartTag w:uri="urn:schemas-microsoft-com:office:smarttags" w:element="PersonName">
        <w:r>
          <w:rPr>
            <w:color w:val="000000"/>
            <w:sz w:val="24"/>
          </w:rPr>
          <w:t>is</w:t>
        </w:r>
      </w:smartTag>
      <w:r>
        <w:rPr>
          <w:color w:val="000000"/>
          <w:sz w:val="24"/>
        </w:rPr>
        <w:t xml:space="preserve"> </w:t>
      </w:r>
      <w:smartTag w:uri="urn:schemas-microsoft-com:office:smarttags" w:element="PersonName">
        <w:r>
          <w:rPr>
            <w:color w:val="000000"/>
            <w:sz w:val="24"/>
          </w:rPr>
          <w:t>is</w:t>
        </w:r>
      </w:smartTag>
      <w:r>
        <w:rPr>
          <w:color w:val="000000"/>
          <w:sz w:val="24"/>
        </w:rPr>
        <w:t xml:space="preserve"> the sole cause of the overpayment, </w:t>
      </w:r>
      <w:r w:rsidR="00681A29">
        <w:rPr>
          <w:color w:val="000000"/>
          <w:sz w:val="24"/>
        </w:rPr>
        <w:t xml:space="preserve">as long as </w:t>
      </w:r>
      <w:r>
        <w:rPr>
          <w:color w:val="000000"/>
          <w:sz w:val="24"/>
        </w:rPr>
        <w:t xml:space="preserve">the person received the </w:t>
      </w:r>
      <w:r w:rsidR="00681A29">
        <w:rPr>
          <w:color w:val="000000"/>
          <w:sz w:val="24"/>
        </w:rPr>
        <w:t>payments</w:t>
      </w:r>
      <w:r>
        <w:rPr>
          <w:color w:val="000000"/>
          <w:sz w:val="24"/>
        </w:rPr>
        <w:t xml:space="preserve"> in good faith</w:t>
      </w:r>
      <w:r w:rsidR="00681A29">
        <w:rPr>
          <w:color w:val="000000"/>
          <w:sz w:val="24"/>
        </w:rPr>
        <w:t>.  Th</w:t>
      </w:r>
      <w:smartTag w:uri="urn:schemas-microsoft-com:office:smarttags" w:element="PersonName">
        <w:r w:rsidR="00681A29">
          <w:rPr>
            <w:color w:val="000000"/>
            <w:sz w:val="24"/>
          </w:rPr>
          <w:t>is</w:t>
        </w:r>
      </w:smartTag>
      <w:r w:rsidR="00681A29">
        <w:rPr>
          <w:color w:val="000000"/>
          <w:sz w:val="24"/>
        </w:rPr>
        <w:t xml:space="preserve"> only applies where the debt was not ra</w:t>
      </w:r>
      <w:smartTag w:uri="urn:schemas-microsoft-com:office:smarttags" w:element="PersonName">
        <w:r w:rsidR="00681A29">
          <w:rPr>
            <w:color w:val="000000"/>
            <w:sz w:val="24"/>
          </w:rPr>
          <w:t>is</w:t>
        </w:r>
      </w:smartTag>
      <w:r w:rsidR="00681A29">
        <w:rPr>
          <w:color w:val="000000"/>
          <w:sz w:val="24"/>
        </w:rPr>
        <w:t xml:space="preserve">ed within a period of 6 weeks from the first payment that caused the debt, or where </w:t>
      </w:r>
      <w:r>
        <w:rPr>
          <w:color w:val="000000"/>
          <w:sz w:val="24"/>
        </w:rPr>
        <w:t>the debt was not ra</w:t>
      </w:r>
      <w:smartTag w:uri="urn:schemas-microsoft-com:office:smarttags" w:element="PersonName">
        <w:r>
          <w:rPr>
            <w:color w:val="000000"/>
            <w:sz w:val="24"/>
          </w:rPr>
          <w:t>is</w:t>
        </w:r>
      </w:smartTag>
      <w:r>
        <w:rPr>
          <w:color w:val="000000"/>
          <w:sz w:val="24"/>
        </w:rPr>
        <w:t xml:space="preserve">ed within six weeks of the person notifying </w:t>
      </w:r>
      <w:r w:rsidR="00681A29">
        <w:rPr>
          <w:color w:val="000000"/>
          <w:sz w:val="24"/>
        </w:rPr>
        <w:t xml:space="preserve">Centrelink </w:t>
      </w:r>
      <w:r w:rsidR="00456326">
        <w:rPr>
          <w:color w:val="000000"/>
          <w:sz w:val="24"/>
        </w:rPr>
        <w:t xml:space="preserve">(as an agent of the Department) </w:t>
      </w:r>
      <w:r w:rsidR="00681A29">
        <w:rPr>
          <w:color w:val="000000"/>
          <w:sz w:val="24"/>
        </w:rPr>
        <w:t xml:space="preserve">of </w:t>
      </w:r>
      <w:r>
        <w:rPr>
          <w:color w:val="000000"/>
          <w:sz w:val="24"/>
        </w:rPr>
        <w:t xml:space="preserve">a change in circumstance </w:t>
      </w:r>
      <w:r w:rsidR="0042678C">
        <w:rPr>
          <w:color w:val="000000"/>
          <w:sz w:val="24"/>
        </w:rPr>
        <w:t>that</w:t>
      </w:r>
      <w:r>
        <w:rPr>
          <w:color w:val="000000"/>
          <w:sz w:val="24"/>
        </w:rPr>
        <w:t xml:space="preserve"> affects her/h</w:t>
      </w:r>
      <w:smartTag w:uri="urn:schemas-microsoft-com:office:smarttags" w:element="PersonName">
        <w:r>
          <w:rPr>
            <w:color w:val="000000"/>
            <w:sz w:val="24"/>
          </w:rPr>
          <w:t>is</w:t>
        </w:r>
      </w:smartTag>
      <w:r>
        <w:rPr>
          <w:color w:val="000000"/>
          <w:sz w:val="24"/>
        </w:rPr>
        <w:t xml:space="preserve"> entitlement</w:t>
      </w:r>
      <w:r w:rsidR="00B725F6">
        <w:rPr>
          <w:color w:val="000000"/>
          <w:sz w:val="24"/>
        </w:rPr>
        <w:t>;</w:t>
      </w:r>
    </w:p>
    <w:p w:rsidR="00681A29" w:rsidRDefault="00681A29" w:rsidP="00EE0138">
      <w:pPr>
        <w:numPr>
          <w:ilvl w:val="0"/>
          <w:numId w:val="24"/>
        </w:numPr>
        <w:ind w:left="700" w:hanging="500"/>
        <w:rPr>
          <w:color w:val="000000"/>
          <w:sz w:val="24"/>
        </w:rPr>
      </w:pPr>
      <w:r>
        <w:rPr>
          <w:color w:val="000000"/>
          <w:sz w:val="24"/>
        </w:rPr>
        <w:t>where a person has been convicted of an offence that gave r</w:t>
      </w:r>
      <w:smartTag w:uri="urn:schemas-microsoft-com:office:smarttags" w:element="PersonName">
        <w:r>
          <w:rPr>
            <w:color w:val="000000"/>
            <w:sz w:val="24"/>
          </w:rPr>
          <w:t>is</w:t>
        </w:r>
      </w:smartTag>
      <w:r>
        <w:rPr>
          <w:color w:val="000000"/>
          <w:sz w:val="24"/>
        </w:rPr>
        <w:t xml:space="preserve">e to some or all of the debt and the court has imposed a larger custodial sentence on the person because he or she was unwilling </w:t>
      </w:r>
      <w:r w:rsidR="004C4860">
        <w:rPr>
          <w:color w:val="000000"/>
          <w:sz w:val="24"/>
        </w:rPr>
        <w:t xml:space="preserve">or unable </w:t>
      </w:r>
      <w:r>
        <w:rPr>
          <w:color w:val="000000"/>
          <w:sz w:val="24"/>
        </w:rPr>
        <w:t>to pay the debt;</w:t>
      </w:r>
    </w:p>
    <w:p w:rsidR="00681A29" w:rsidRDefault="00681A29" w:rsidP="00EE0138">
      <w:pPr>
        <w:numPr>
          <w:ilvl w:val="0"/>
          <w:numId w:val="24"/>
        </w:numPr>
        <w:ind w:left="700" w:hanging="500"/>
        <w:rPr>
          <w:color w:val="000000"/>
          <w:sz w:val="24"/>
        </w:rPr>
      </w:pPr>
      <w:r>
        <w:rPr>
          <w:color w:val="000000"/>
          <w:sz w:val="24"/>
        </w:rPr>
        <w:t xml:space="preserve">where the debt </w:t>
      </w:r>
      <w:smartTag w:uri="urn:schemas-microsoft-com:office:smarttags" w:element="PersonName">
        <w:r>
          <w:rPr>
            <w:color w:val="000000"/>
            <w:sz w:val="24"/>
          </w:rPr>
          <w:t>is</w:t>
        </w:r>
      </w:smartTag>
      <w:r>
        <w:rPr>
          <w:color w:val="000000"/>
          <w:sz w:val="24"/>
        </w:rPr>
        <w:t xml:space="preserve"> less than $50 and it </w:t>
      </w:r>
      <w:smartTag w:uri="urn:schemas-microsoft-com:office:smarttags" w:element="PersonName">
        <w:r>
          <w:rPr>
            <w:color w:val="000000"/>
            <w:sz w:val="24"/>
          </w:rPr>
          <w:t>is</w:t>
        </w:r>
      </w:smartTag>
      <w:r>
        <w:rPr>
          <w:color w:val="000000"/>
          <w:sz w:val="24"/>
        </w:rPr>
        <w:t xml:space="preserve"> not cost effective for the Commonwealth to take action to recover the debt;</w:t>
      </w:r>
    </w:p>
    <w:p w:rsidR="00681A29" w:rsidRDefault="00681A29" w:rsidP="00EE0138">
      <w:pPr>
        <w:numPr>
          <w:ilvl w:val="0"/>
          <w:numId w:val="24"/>
        </w:numPr>
        <w:ind w:left="200" w:firstLine="0"/>
        <w:rPr>
          <w:color w:val="000000"/>
          <w:sz w:val="24"/>
        </w:rPr>
      </w:pPr>
      <w:r>
        <w:rPr>
          <w:color w:val="000000"/>
          <w:sz w:val="24"/>
        </w:rPr>
        <w:t>waiver of part of a debt in sat</w:t>
      </w:r>
      <w:smartTag w:uri="urn:schemas-microsoft-com:office:smarttags" w:element="PersonName">
        <w:r>
          <w:rPr>
            <w:color w:val="000000"/>
            <w:sz w:val="24"/>
          </w:rPr>
          <w:t>is</w:t>
        </w:r>
      </w:smartTag>
      <w:r>
        <w:rPr>
          <w:color w:val="000000"/>
          <w:sz w:val="24"/>
        </w:rPr>
        <w:t>faction of the whole debt;</w:t>
      </w:r>
    </w:p>
    <w:p w:rsidR="00681A29" w:rsidRDefault="00681A29" w:rsidP="00EE0138">
      <w:pPr>
        <w:numPr>
          <w:ilvl w:val="0"/>
          <w:numId w:val="24"/>
        </w:numPr>
        <w:ind w:left="200" w:firstLine="0"/>
        <w:rPr>
          <w:color w:val="000000"/>
          <w:sz w:val="24"/>
        </w:rPr>
      </w:pPr>
      <w:r>
        <w:rPr>
          <w:color w:val="000000"/>
          <w:sz w:val="24"/>
        </w:rPr>
        <w:t>under certain c</w:t>
      </w:r>
      <w:r w:rsidR="004C4860">
        <w:rPr>
          <w:color w:val="000000"/>
          <w:sz w:val="24"/>
        </w:rPr>
        <w:t>onditions</w:t>
      </w:r>
      <w:r>
        <w:rPr>
          <w:color w:val="000000"/>
          <w:sz w:val="24"/>
        </w:rPr>
        <w:t xml:space="preserve"> where at least 80 per cent of the original debt has been repaid;</w:t>
      </w:r>
    </w:p>
    <w:p w:rsidR="009F3395" w:rsidRDefault="009F3395" w:rsidP="00EE0138">
      <w:pPr>
        <w:numPr>
          <w:ilvl w:val="0"/>
          <w:numId w:val="24"/>
        </w:numPr>
        <w:ind w:left="700" w:hanging="500"/>
        <w:rPr>
          <w:color w:val="000000"/>
          <w:sz w:val="24"/>
        </w:rPr>
      </w:pPr>
      <w:r>
        <w:rPr>
          <w:color w:val="000000"/>
          <w:sz w:val="24"/>
        </w:rPr>
        <w:t xml:space="preserve">where special circumstances </w:t>
      </w:r>
      <w:r w:rsidR="00681A29">
        <w:rPr>
          <w:color w:val="000000"/>
          <w:sz w:val="24"/>
        </w:rPr>
        <w:t>(other than financial hardship alone) make it better to waive than to write off the debt and the person or another person has not knowingly provided false information or failed to comply with a prov</w:t>
      </w:r>
      <w:smartTag w:uri="urn:schemas-microsoft-com:office:smarttags" w:element="PersonName">
        <w:r w:rsidR="00681A29">
          <w:rPr>
            <w:color w:val="000000"/>
            <w:sz w:val="24"/>
          </w:rPr>
          <w:t>is</w:t>
        </w:r>
      </w:smartTag>
      <w:r w:rsidR="00681A29">
        <w:rPr>
          <w:color w:val="000000"/>
          <w:sz w:val="24"/>
        </w:rPr>
        <w:t>ion of the Act, and the deception or non-compliance gave r</w:t>
      </w:r>
      <w:smartTag w:uri="urn:schemas-microsoft-com:office:smarttags" w:element="PersonName">
        <w:r w:rsidR="00681A29">
          <w:rPr>
            <w:color w:val="000000"/>
            <w:sz w:val="24"/>
          </w:rPr>
          <w:t>is</w:t>
        </w:r>
      </w:smartTag>
      <w:r w:rsidR="00681A29">
        <w:rPr>
          <w:color w:val="000000"/>
          <w:sz w:val="24"/>
        </w:rPr>
        <w:t>e to the debt.</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113" w:name="_1.5.13_Legislation"/>
      <w:bookmarkEnd w:id="113"/>
    </w:p>
    <w:p w:rsidR="009F3395" w:rsidRDefault="009F3395" w:rsidP="00CD550A">
      <w:pPr>
        <w:pStyle w:val="NormalWeb"/>
        <w:spacing w:before="0" w:beforeAutospacing="0" w:after="0" w:afterAutospacing="0"/>
        <w:jc w:val="both"/>
        <w:rPr>
          <w:rFonts w:ascii="Times New Roman" w:eastAsia="Times New Roman" w:hAnsi="Times New Roman" w:cs="Times New Roman"/>
          <w:szCs w:val="20"/>
        </w:rPr>
      </w:pPr>
      <w:bookmarkStart w:id="114" w:name="_1.5.14_The_Social_Security Appeals "/>
      <w:bookmarkStart w:id="115" w:name="_1.5.10__The"/>
      <w:bookmarkStart w:id="116" w:name="_1.5.15_Administrative_Appeals_Tribu"/>
      <w:bookmarkStart w:id="117" w:name="_1.6.1_Background"/>
      <w:bookmarkStart w:id="118" w:name="_1.6.2_Application_by_a member of Ce"/>
      <w:bookmarkStart w:id="119" w:name="_1.6.3_Application_from_a Centrelink"/>
      <w:bookmarkStart w:id="120" w:name="_1.6.4_Application_from_Centrelink A"/>
      <w:bookmarkEnd w:id="114"/>
      <w:bookmarkEnd w:id="115"/>
      <w:bookmarkEnd w:id="116"/>
      <w:bookmarkEnd w:id="117"/>
      <w:bookmarkEnd w:id="118"/>
      <w:bookmarkEnd w:id="119"/>
      <w:bookmarkEnd w:id="120"/>
    </w:p>
    <w:p w:rsidR="009F3395" w:rsidRDefault="009F3395">
      <w:pPr>
        <w:pStyle w:val="NormalWeb"/>
        <w:spacing w:before="0" w:beforeAutospacing="0" w:after="0" w:afterAutospacing="0"/>
        <w:ind w:left="102"/>
        <w:jc w:val="both"/>
        <w:rPr>
          <w:rFonts w:ascii="Times New Roman" w:hAnsi="Times New Roman" w:cs="Times New Roman"/>
          <w:color w:val="000000"/>
          <w:szCs w:val="35"/>
        </w:rPr>
      </w:pPr>
      <w:r>
        <w:rPr>
          <w:rFonts w:ascii="Times New Roman" w:hAnsi="Times New Roman" w:cs="Times New Roman"/>
          <w:b/>
          <w:bCs/>
          <w:color w:val="000000"/>
          <w:szCs w:val="20"/>
        </w:rPr>
        <w:br w:type="page"/>
      </w:r>
    </w:p>
    <w:p w:rsidR="009F3395" w:rsidRDefault="009F3395" w:rsidP="00721FA4">
      <w:pPr>
        <w:pStyle w:val="Heading1"/>
      </w:pPr>
      <w:bookmarkStart w:id="121" w:name="_2_Applicant_Eligibility"/>
      <w:bookmarkStart w:id="122" w:name="_Toc122927073"/>
      <w:bookmarkEnd w:id="121"/>
      <w:r>
        <w:t>2 Applicant Eligibility</w:t>
      </w:r>
      <w:bookmarkEnd w:id="122"/>
    </w:p>
    <w:p w:rsidR="009F3395" w:rsidRDefault="009F3395">
      <w:pPr>
        <w:pStyle w:val="NormalWeb"/>
        <w:spacing w:before="0" w:beforeAutospacing="0" w:after="0" w:afterAutospacing="0"/>
        <w:ind w:left="102"/>
        <w:jc w:val="both"/>
        <w:rPr>
          <w:rFonts w:ascii="Times New Roman" w:hAnsi="Times New Roman" w:cs="Times New Roman"/>
          <w:color w:val="000000"/>
          <w:szCs w:val="35"/>
        </w:rPr>
      </w:pPr>
    </w:p>
    <w:p w:rsidR="009F3395" w:rsidRDefault="009F3395">
      <w:pPr>
        <w:pStyle w:val="Heading2"/>
        <w:spacing w:before="0" w:beforeAutospacing="0" w:after="0" w:afterAutospacing="0"/>
        <w:ind w:left="300"/>
        <w:rPr>
          <w:rFonts w:ascii="Times New Roman" w:hAnsi="Times New Roman" w:cs="Times New Roman"/>
          <w:color w:val="000000"/>
          <w:sz w:val="24"/>
          <w:szCs w:val="35"/>
        </w:rPr>
      </w:pPr>
      <w:bookmarkStart w:id="123" w:name="_2.1_Who_can_be the Applicant?"/>
      <w:bookmarkStart w:id="124" w:name="_Toc122927074"/>
      <w:bookmarkEnd w:id="123"/>
      <w:r>
        <w:rPr>
          <w:rFonts w:ascii="Times New Roman" w:hAnsi="Times New Roman" w:cs="Times New Roman"/>
          <w:color w:val="000000"/>
          <w:sz w:val="28"/>
          <w:szCs w:val="35"/>
        </w:rPr>
        <w:t>2.1 Who can be the Applicant?</w:t>
      </w:r>
      <w:bookmarkEnd w:id="124"/>
    </w:p>
    <w:p w:rsidR="009F3395" w:rsidRDefault="009F3395">
      <w:pPr>
        <w:pStyle w:val="Heading2"/>
        <w:spacing w:before="0" w:beforeAutospacing="0" w:after="0" w:afterAutospacing="0"/>
        <w:ind w:left="300"/>
        <w:rPr>
          <w:rFonts w:ascii="Times New Roman" w:hAnsi="Times New Roman" w:cs="Times New Roman"/>
          <w:color w:val="000000"/>
          <w:sz w:val="24"/>
          <w:szCs w:val="35"/>
        </w:rPr>
      </w:pPr>
    </w:p>
    <w:p w:rsidR="00504792" w:rsidRPr="00002598" w:rsidRDefault="00504792" w:rsidP="00002598">
      <w:pPr>
        <w:pStyle w:val="NormalWeb"/>
        <w:rPr>
          <w:rFonts w:ascii="Times New Roman" w:hAnsi="Times New Roman"/>
          <w:b/>
        </w:rPr>
      </w:pPr>
      <w:bookmarkStart w:id="125" w:name="_Toc89148154"/>
      <w:bookmarkStart w:id="126" w:name="_Toc90958067"/>
      <w:r w:rsidRPr="00002598">
        <w:rPr>
          <w:rFonts w:ascii="Times New Roman" w:hAnsi="Times New Roman"/>
          <w:b/>
        </w:rPr>
        <w:t>Introduction</w:t>
      </w:r>
      <w:bookmarkEnd w:id="125"/>
      <w:bookmarkEnd w:id="126"/>
    </w:p>
    <w:p w:rsidR="00504792" w:rsidRPr="00002598" w:rsidRDefault="00325B75" w:rsidP="00002598">
      <w:pPr>
        <w:pStyle w:val="NormalWeb"/>
        <w:rPr>
          <w:rFonts w:ascii="Times New Roman" w:hAnsi="Times New Roman"/>
        </w:rPr>
      </w:pPr>
      <w:bookmarkStart w:id="127" w:name="_Toc89148155"/>
      <w:bookmarkStart w:id="128" w:name="_Toc90958068"/>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Part describes who can apply for ass</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tance and the eligibility criteria he or she must meet in order for AIC to be payable in respect of a </w:t>
      </w:r>
      <w:r w:rsidR="0074775F">
        <w:rPr>
          <w:rFonts w:ascii="Times New Roman" w:hAnsi="Times New Roman"/>
          <w:b/>
        </w:rPr>
        <w:t>student</w:t>
      </w:r>
      <w:r w:rsidR="00A635DC" w:rsidRPr="00002598">
        <w:rPr>
          <w:rFonts w:ascii="Times New Roman" w:hAnsi="Times New Roman"/>
        </w:rPr>
        <w:t>.</w:t>
      </w:r>
      <w:bookmarkEnd w:id="127"/>
      <w:bookmarkEnd w:id="128"/>
    </w:p>
    <w:p w:rsidR="00504792" w:rsidRDefault="00504792">
      <w:pPr>
        <w:pStyle w:val="Heading2"/>
        <w:spacing w:before="0" w:beforeAutospacing="0" w:after="0" w:afterAutospacing="0"/>
        <w:ind w:left="300"/>
        <w:rPr>
          <w:rFonts w:ascii="Times New Roman" w:hAnsi="Times New Roman" w:cs="Times New Roman"/>
          <w:color w:val="000000"/>
          <w:sz w:val="24"/>
          <w:szCs w:val="35"/>
        </w:rPr>
      </w:pPr>
    </w:p>
    <w:p w:rsidR="009F3395" w:rsidRDefault="007C0DF8" w:rsidP="00EE0138">
      <w:pPr>
        <w:numPr>
          <w:ilvl w:val="0"/>
          <w:numId w:val="26"/>
        </w:numPr>
        <w:ind w:left="300" w:firstLine="0"/>
        <w:rPr>
          <w:color w:val="000000"/>
          <w:sz w:val="24"/>
        </w:rPr>
      </w:pPr>
      <w:hyperlink w:anchor="_2.1.1_Who_can_apply for AIC?" w:history="1">
        <w:r w:rsidR="009F3395" w:rsidRPr="007C0DF8">
          <w:rPr>
            <w:rStyle w:val="Hyperlink"/>
            <w:sz w:val="24"/>
          </w:rPr>
          <w:t>2.1.</w:t>
        </w:r>
        <w:r w:rsidR="009F3395" w:rsidRPr="007C0DF8">
          <w:rPr>
            <w:rStyle w:val="Hyperlink"/>
            <w:sz w:val="24"/>
          </w:rPr>
          <w:t>1</w:t>
        </w:r>
      </w:hyperlink>
      <w:r w:rsidR="009F3395">
        <w:rPr>
          <w:color w:val="000000"/>
          <w:sz w:val="24"/>
        </w:rPr>
        <w:t xml:space="preserve"> Who can apply for AIC?</w:t>
      </w:r>
    </w:p>
    <w:p w:rsidR="009F3395" w:rsidRDefault="00704554" w:rsidP="00EE0138">
      <w:pPr>
        <w:numPr>
          <w:ilvl w:val="0"/>
          <w:numId w:val="26"/>
        </w:numPr>
        <w:ind w:left="300" w:firstLine="0"/>
        <w:rPr>
          <w:color w:val="000000"/>
          <w:sz w:val="24"/>
        </w:rPr>
      </w:pPr>
      <w:hyperlink w:anchor="_2.1.2_Who_can_be an 'approved appli" w:history="1">
        <w:r w:rsidR="009F3395" w:rsidRPr="00704554">
          <w:rPr>
            <w:rStyle w:val="Hyperlink"/>
            <w:sz w:val="24"/>
          </w:rPr>
          <w:t>2.</w:t>
        </w:r>
        <w:r w:rsidR="009F3395" w:rsidRPr="00704554">
          <w:rPr>
            <w:rStyle w:val="Hyperlink"/>
            <w:sz w:val="24"/>
          </w:rPr>
          <w:t>1</w:t>
        </w:r>
        <w:r w:rsidR="009F3395" w:rsidRPr="00704554">
          <w:rPr>
            <w:rStyle w:val="Hyperlink"/>
            <w:sz w:val="24"/>
          </w:rPr>
          <w:t>.2</w:t>
        </w:r>
      </w:hyperlink>
      <w:r w:rsidR="009F3395">
        <w:rPr>
          <w:color w:val="000000"/>
          <w:sz w:val="24"/>
        </w:rPr>
        <w:t xml:space="preserve"> Who can be an </w:t>
      </w:r>
      <w:r w:rsidR="00F73E0B" w:rsidRPr="00F73E0B">
        <w:rPr>
          <w:b/>
          <w:color w:val="000000"/>
          <w:sz w:val="24"/>
        </w:rPr>
        <w:t>approved applicant</w:t>
      </w:r>
      <w:r w:rsidR="009F3395">
        <w:rPr>
          <w:color w:val="000000"/>
          <w:sz w:val="24"/>
        </w:rPr>
        <w:t>?</w:t>
      </w:r>
    </w:p>
    <w:p w:rsidR="009F3395" w:rsidRPr="00CC6421" w:rsidRDefault="00C76F66" w:rsidP="00EE0138">
      <w:pPr>
        <w:numPr>
          <w:ilvl w:val="0"/>
          <w:numId w:val="26"/>
        </w:numPr>
        <w:ind w:left="300" w:firstLine="0"/>
        <w:rPr>
          <w:color w:val="000000"/>
          <w:sz w:val="24"/>
        </w:rPr>
      </w:pPr>
      <w:hyperlink w:anchor="_2.1.3_Who_cannot_be an ‘approved ap" w:history="1">
        <w:r w:rsidR="009F3395" w:rsidRPr="00CC6421">
          <w:rPr>
            <w:rStyle w:val="Hyperlink"/>
            <w:sz w:val="24"/>
          </w:rPr>
          <w:t>2.</w:t>
        </w:r>
        <w:r w:rsidR="009F3395" w:rsidRPr="00CC6421">
          <w:rPr>
            <w:rStyle w:val="Hyperlink"/>
            <w:sz w:val="24"/>
          </w:rPr>
          <w:t>1</w:t>
        </w:r>
        <w:r w:rsidR="009F3395" w:rsidRPr="00CC6421">
          <w:rPr>
            <w:rStyle w:val="Hyperlink"/>
            <w:sz w:val="24"/>
          </w:rPr>
          <w:t>.3</w:t>
        </w:r>
      </w:hyperlink>
      <w:r w:rsidR="009F3395" w:rsidRPr="00CC6421">
        <w:rPr>
          <w:color w:val="000000"/>
          <w:sz w:val="24"/>
        </w:rPr>
        <w:t xml:space="preserve"> Who cannot be an </w:t>
      </w:r>
      <w:r w:rsidR="00F73E0B" w:rsidRPr="00CC6421">
        <w:rPr>
          <w:color w:val="000000"/>
          <w:sz w:val="24"/>
        </w:rPr>
        <w:t>approved applicant</w:t>
      </w:r>
      <w:r w:rsidR="009F3395" w:rsidRPr="00CC6421">
        <w:rPr>
          <w:color w:val="000000"/>
          <w:sz w:val="24"/>
        </w:rPr>
        <w:t>?</w:t>
      </w:r>
    </w:p>
    <w:p w:rsidR="009F3395" w:rsidRDefault="00A5702A" w:rsidP="00EE0138">
      <w:pPr>
        <w:numPr>
          <w:ilvl w:val="0"/>
          <w:numId w:val="26"/>
        </w:numPr>
        <w:ind w:left="300" w:firstLine="0"/>
        <w:rPr>
          <w:color w:val="000000"/>
          <w:sz w:val="24"/>
        </w:rPr>
      </w:pPr>
      <w:hyperlink w:anchor="_2.1.4_Student_lives_with parent(s)" w:history="1">
        <w:r w:rsidR="009F3395" w:rsidRPr="00A5702A">
          <w:rPr>
            <w:rStyle w:val="Hyperlink"/>
            <w:sz w:val="24"/>
          </w:rPr>
          <w:t>2.1</w:t>
        </w:r>
        <w:r w:rsidR="009F3395" w:rsidRPr="00A5702A">
          <w:rPr>
            <w:rStyle w:val="Hyperlink"/>
            <w:sz w:val="24"/>
          </w:rPr>
          <w:t>.</w:t>
        </w:r>
        <w:r w:rsidR="009F3395" w:rsidRPr="00A5702A">
          <w:rPr>
            <w:rStyle w:val="Hyperlink"/>
            <w:sz w:val="24"/>
          </w:rPr>
          <w:t>4</w:t>
        </w:r>
      </w:hyperlink>
      <w:r w:rsidR="009F3395">
        <w:rPr>
          <w:color w:val="000000"/>
          <w:sz w:val="24"/>
        </w:rPr>
        <w:t xml:space="preserve"> </w:t>
      </w:r>
      <w:r w:rsidR="009B0027" w:rsidRPr="00CC6421">
        <w:rPr>
          <w:color w:val="000000"/>
          <w:sz w:val="24"/>
        </w:rPr>
        <w:t>Student</w:t>
      </w:r>
      <w:r w:rsidR="009F3395">
        <w:rPr>
          <w:color w:val="000000"/>
          <w:sz w:val="24"/>
        </w:rPr>
        <w:t xml:space="preserve"> lives with </w:t>
      </w:r>
      <w:r w:rsidR="006469D6" w:rsidRPr="006469D6">
        <w:rPr>
          <w:b/>
          <w:color w:val="000000"/>
          <w:sz w:val="24"/>
        </w:rPr>
        <w:t>parent</w:t>
      </w:r>
      <w:r w:rsidR="009F3395">
        <w:rPr>
          <w:color w:val="000000"/>
          <w:sz w:val="24"/>
        </w:rPr>
        <w:t>(s)</w:t>
      </w:r>
    </w:p>
    <w:p w:rsidR="009F3395" w:rsidRPr="00CC6421" w:rsidRDefault="00C37F91" w:rsidP="00EE0138">
      <w:pPr>
        <w:numPr>
          <w:ilvl w:val="0"/>
          <w:numId w:val="26"/>
        </w:numPr>
        <w:ind w:left="300" w:firstLine="0"/>
        <w:rPr>
          <w:color w:val="000000"/>
          <w:sz w:val="24"/>
        </w:rPr>
      </w:pPr>
      <w:hyperlink w:anchor="_2.1.5_Student_lives_with one parent" w:history="1">
        <w:r w:rsidR="009F3395" w:rsidRPr="00C37F91">
          <w:rPr>
            <w:rStyle w:val="Hyperlink"/>
            <w:sz w:val="24"/>
          </w:rPr>
          <w:t>2.1.5</w:t>
        </w:r>
      </w:hyperlink>
      <w:r w:rsidR="009F3395">
        <w:rPr>
          <w:color w:val="000000"/>
          <w:sz w:val="24"/>
        </w:rPr>
        <w:t xml:space="preserve"> </w:t>
      </w:r>
      <w:r w:rsidR="009B0027" w:rsidRPr="00CC6421">
        <w:rPr>
          <w:color w:val="000000"/>
          <w:sz w:val="24"/>
        </w:rPr>
        <w:t>Student</w:t>
      </w:r>
      <w:r w:rsidR="009F3395" w:rsidRPr="00CC6421">
        <w:rPr>
          <w:color w:val="000000"/>
          <w:sz w:val="24"/>
        </w:rPr>
        <w:t xml:space="preserve"> lives with one </w:t>
      </w:r>
      <w:r w:rsidR="006469D6" w:rsidRPr="00CC6421">
        <w:rPr>
          <w:color w:val="000000"/>
          <w:sz w:val="24"/>
        </w:rPr>
        <w:t>parent</w:t>
      </w:r>
    </w:p>
    <w:p w:rsidR="009F3395" w:rsidRPr="00CC6421" w:rsidRDefault="00C37F91" w:rsidP="00EE0138">
      <w:pPr>
        <w:numPr>
          <w:ilvl w:val="0"/>
          <w:numId w:val="26"/>
        </w:numPr>
        <w:ind w:left="300" w:firstLine="0"/>
        <w:rPr>
          <w:color w:val="000000"/>
          <w:sz w:val="24"/>
        </w:rPr>
      </w:pPr>
      <w:hyperlink w:anchor="_2.1.6_Student_lives_with each paren" w:history="1">
        <w:r w:rsidR="009F3395" w:rsidRPr="00CC6421">
          <w:rPr>
            <w:rStyle w:val="Hyperlink"/>
            <w:sz w:val="24"/>
          </w:rPr>
          <w:t>2.</w:t>
        </w:r>
        <w:r w:rsidR="009F3395" w:rsidRPr="00CC6421">
          <w:rPr>
            <w:rStyle w:val="Hyperlink"/>
            <w:sz w:val="24"/>
          </w:rPr>
          <w:t>1</w:t>
        </w:r>
        <w:r w:rsidR="009F3395" w:rsidRPr="00CC6421">
          <w:rPr>
            <w:rStyle w:val="Hyperlink"/>
            <w:sz w:val="24"/>
          </w:rPr>
          <w:t>.6</w:t>
        </w:r>
      </w:hyperlink>
      <w:r w:rsidR="009F3395" w:rsidRPr="00CC6421">
        <w:rPr>
          <w:color w:val="000000"/>
          <w:sz w:val="24"/>
        </w:rPr>
        <w:t xml:space="preserve"> </w:t>
      </w:r>
      <w:r w:rsidR="009B0027" w:rsidRPr="00CC6421">
        <w:rPr>
          <w:color w:val="000000"/>
          <w:sz w:val="24"/>
        </w:rPr>
        <w:t>Student</w:t>
      </w:r>
      <w:r w:rsidR="009F3395" w:rsidRPr="00CC6421">
        <w:rPr>
          <w:color w:val="000000"/>
          <w:sz w:val="24"/>
        </w:rPr>
        <w:t xml:space="preserve"> lives with each </w:t>
      </w:r>
      <w:r w:rsidR="006469D6" w:rsidRPr="00CC6421">
        <w:rPr>
          <w:color w:val="000000"/>
          <w:sz w:val="24"/>
        </w:rPr>
        <w:t>parent</w:t>
      </w:r>
      <w:r w:rsidR="009F3395" w:rsidRPr="00CC6421">
        <w:rPr>
          <w:color w:val="000000"/>
          <w:sz w:val="24"/>
        </w:rPr>
        <w:t xml:space="preserve"> separately</w:t>
      </w:r>
    </w:p>
    <w:p w:rsidR="009F3395" w:rsidRPr="00CC6421" w:rsidRDefault="00C37F91" w:rsidP="00EE0138">
      <w:pPr>
        <w:numPr>
          <w:ilvl w:val="0"/>
          <w:numId w:val="26"/>
        </w:numPr>
        <w:ind w:left="1300" w:hanging="1000"/>
        <w:rPr>
          <w:color w:val="000000"/>
          <w:sz w:val="24"/>
        </w:rPr>
      </w:pPr>
      <w:hyperlink w:anchor="_2.1.7_Matters_to_consider where the" w:history="1">
        <w:r w:rsidR="009F3395" w:rsidRPr="00CC6421">
          <w:rPr>
            <w:rStyle w:val="Hyperlink"/>
            <w:sz w:val="24"/>
          </w:rPr>
          <w:t>2.1.7</w:t>
        </w:r>
      </w:hyperlink>
      <w:r w:rsidR="009F3395" w:rsidRPr="00CC6421">
        <w:rPr>
          <w:color w:val="000000"/>
          <w:sz w:val="24"/>
        </w:rPr>
        <w:t xml:space="preserve"> Matters to consider where there </w:t>
      </w:r>
      <w:smartTag w:uri="urn:schemas-microsoft-com:office:smarttags" w:element="PersonName">
        <w:r w:rsidR="009F3395" w:rsidRPr="00CC6421">
          <w:rPr>
            <w:color w:val="000000"/>
            <w:sz w:val="24"/>
          </w:rPr>
          <w:t>is</w:t>
        </w:r>
      </w:smartTag>
      <w:r w:rsidR="009F3395" w:rsidRPr="00CC6421">
        <w:rPr>
          <w:color w:val="000000"/>
          <w:sz w:val="24"/>
        </w:rPr>
        <w:t xml:space="preserve"> a d</w:t>
      </w:r>
      <w:smartTag w:uri="urn:schemas-microsoft-com:office:smarttags" w:element="PersonName">
        <w:r w:rsidR="009F3395" w:rsidRPr="00CC6421">
          <w:rPr>
            <w:color w:val="000000"/>
            <w:sz w:val="24"/>
          </w:rPr>
          <w:t>is</w:t>
        </w:r>
      </w:smartTag>
      <w:r w:rsidR="009F3395" w:rsidRPr="00CC6421">
        <w:rPr>
          <w:color w:val="000000"/>
          <w:sz w:val="24"/>
        </w:rPr>
        <w:t xml:space="preserve">pute over who should be the </w:t>
      </w:r>
      <w:r w:rsidR="00F73E0B" w:rsidRPr="00CC6421">
        <w:rPr>
          <w:color w:val="000000"/>
          <w:sz w:val="24"/>
        </w:rPr>
        <w:t>approved applicant</w:t>
      </w:r>
    </w:p>
    <w:p w:rsidR="009F3395" w:rsidRDefault="00C37F91" w:rsidP="00EE0138">
      <w:pPr>
        <w:numPr>
          <w:ilvl w:val="0"/>
          <w:numId w:val="26"/>
        </w:numPr>
        <w:ind w:left="300" w:firstLine="0"/>
        <w:rPr>
          <w:color w:val="000000"/>
          <w:sz w:val="24"/>
        </w:rPr>
      </w:pPr>
      <w:hyperlink w:anchor="_2.1.8_Only_one_Claim form per stude" w:history="1">
        <w:r w:rsidR="009F3395" w:rsidRPr="00C37F91">
          <w:rPr>
            <w:rStyle w:val="Hyperlink"/>
            <w:sz w:val="24"/>
          </w:rPr>
          <w:t>2.1.8</w:t>
        </w:r>
      </w:hyperlink>
      <w:r w:rsidR="009F3395">
        <w:rPr>
          <w:color w:val="000000"/>
          <w:sz w:val="24"/>
        </w:rPr>
        <w:t xml:space="preserve"> Only one </w:t>
      </w:r>
      <w:r w:rsidR="0095638E">
        <w:rPr>
          <w:b/>
          <w:color w:val="000000"/>
          <w:sz w:val="24"/>
        </w:rPr>
        <w:t>c</w:t>
      </w:r>
      <w:r w:rsidR="00A71385" w:rsidRPr="00A71385">
        <w:rPr>
          <w:b/>
          <w:color w:val="000000"/>
          <w:sz w:val="24"/>
        </w:rPr>
        <w:t>laim</w:t>
      </w:r>
      <w:r w:rsidR="009F3395">
        <w:rPr>
          <w:color w:val="000000"/>
          <w:sz w:val="24"/>
        </w:rPr>
        <w:t xml:space="preserve"> per </w:t>
      </w:r>
      <w:r w:rsidR="009B0027" w:rsidRPr="00CC6421">
        <w:rPr>
          <w:color w:val="000000"/>
          <w:sz w:val="24"/>
        </w:rPr>
        <w:t>student</w:t>
      </w:r>
      <w:r w:rsidR="009F3395">
        <w:rPr>
          <w:color w:val="000000"/>
          <w:sz w:val="24"/>
        </w:rPr>
        <w:t xml:space="preserve"> may be accepted</w:t>
      </w:r>
    </w:p>
    <w:p w:rsidR="009F3395" w:rsidRPr="00CC6421" w:rsidRDefault="00C37F91" w:rsidP="00EE0138">
      <w:pPr>
        <w:numPr>
          <w:ilvl w:val="0"/>
          <w:numId w:val="26"/>
        </w:numPr>
        <w:ind w:left="300" w:firstLine="0"/>
        <w:rPr>
          <w:color w:val="000000"/>
          <w:sz w:val="24"/>
        </w:rPr>
      </w:pPr>
      <w:hyperlink w:anchor="_2.1.9_New_Claim_form required when " w:history="1">
        <w:r w:rsidR="009F3395" w:rsidRPr="00C37F91">
          <w:rPr>
            <w:rStyle w:val="Hyperlink"/>
            <w:sz w:val="24"/>
          </w:rPr>
          <w:t>2.1.9</w:t>
        </w:r>
      </w:hyperlink>
      <w:r w:rsidR="009F3395">
        <w:rPr>
          <w:color w:val="000000"/>
          <w:sz w:val="24"/>
        </w:rPr>
        <w:t xml:space="preserve"> New </w:t>
      </w:r>
      <w:r w:rsidR="00A71385" w:rsidRPr="00CC6421">
        <w:rPr>
          <w:color w:val="000000"/>
          <w:sz w:val="24"/>
        </w:rPr>
        <w:t>Claim</w:t>
      </w:r>
      <w:r w:rsidR="009F3395" w:rsidRPr="00CC6421">
        <w:rPr>
          <w:color w:val="000000"/>
          <w:sz w:val="24"/>
        </w:rPr>
        <w:t xml:space="preserve"> required when </w:t>
      </w:r>
      <w:r w:rsidR="00F73E0B" w:rsidRPr="00CC6421">
        <w:rPr>
          <w:color w:val="000000"/>
          <w:sz w:val="24"/>
        </w:rPr>
        <w:t>approved applicant</w:t>
      </w:r>
      <w:r w:rsidR="009F3395" w:rsidRPr="00CC6421">
        <w:rPr>
          <w:color w:val="000000"/>
          <w:sz w:val="24"/>
        </w:rPr>
        <w:t xml:space="preserve"> changes</w:t>
      </w:r>
    </w:p>
    <w:p w:rsidR="009F3395" w:rsidRDefault="00C37F91" w:rsidP="00EE0138">
      <w:pPr>
        <w:numPr>
          <w:ilvl w:val="0"/>
          <w:numId w:val="26"/>
        </w:numPr>
        <w:ind w:left="300" w:firstLine="0"/>
        <w:rPr>
          <w:color w:val="000000"/>
          <w:sz w:val="24"/>
        </w:rPr>
      </w:pPr>
      <w:hyperlink w:anchor="_2.1.10_Applicant_who_is not a paren" w:history="1">
        <w:r w:rsidR="009F3395" w:rsidRPr="00CC6421">
          <w:rPr>
            <w:rStyle w:val="Hyperlink"/>
            <w:sz w:val="24"/>
          </w:rPr>
          <w:t>2.1.10</w:t>
        </w:r>
      </w:hyperlink>
      <w:r w:rsidR="009F3395" w:rsidRPr="00CC6421">
        <w:rPr>
          <w:color w:val="000000"/>
          <w:sz w:val="24"/>
        </w:rPr>
        <w:t xml:space="preserve"> Applicant who </w:t>
      </w:r>
      <w:smartTag w:uri="urn:schemas-microsoft-com:office:smarttags" w:element="PersonName">
        <w:r w:rsidR="009F3395" w:rsidRPr="00CC6421">
          <w:rPr>
            <w:color w:val="000000"/>
            <w:sz w:val="24"/>
          </w:rPr>
          <w:t>is</w:t>
        </w:r>
      </w:smartTag>
      <w:r w:rsidR="009F3395" w:rsidRPr="00CC6421">
        <w:rPr>
          <w:color w:val="000000"/>
          <w:sz w:val="24"/>
        </w:rPr>
        <w:t xml:space="preserve"> not a </w:t>
      </w:r>
      <w:r w:rsidR="006469D6" w:rsidRPr="00CC6421">
        <w:rPr>
          <w:color w:val="000000"/>
          <w:sz w:val="24"/>
        </w:rPr>
        <w:t>parent</w:t>
      </w:r>
      <w:r w:rsidR="009F3395" w:rsidRPr="00CC6421">
        <w:rPr>
          <w:color w:val="000000"/>
          <w:sz w:val="24"/>
        </w:rPr>
        <w:t xml:space="preserve"> or </w:t>
      </w:r>
      <w:r w:rsidR="006469D6" w:rsidRPr="00CC6421">
        <w:rPr>
          <w:color w:val="000000"/>
          <w:sz w:val="24"/>
        </w:rPr>
        <w:t>parent</w:t>
      </w:r>
      <w:r w:rsidR="009F3395" w:rsidRPr="00CC6421">
        <w:rPr>
          <w:color w:val="000000"/>
          <w:sz w:val="24"/>
        </w:rPr>
        <w:t>’s</w:t>
      </w:r>
      <w:r w:rsidR="009F3395">
        <w:rPr>
          <w:color w:val="000000"/>
          <w:sz w:val="24"/>
        </w:rPr>
        <w:t xml:space="preserve"> </w:t>
      </w:r>
      <w:r w:rsidR="00302EC7" w:rsidRPr="00302EC7">
        <w:rPr>
          <w:b/>
          <w:color w:val="000000"/>
          <w:sz w:val="24"/>
        </w:rPr>
        <w:t>partner</w:t>
      </w:r>
      <w:r w:rsidR="00A71385">
        <w:rPr>
          <w:b/>
          <w:color w:val="000000"/>
          <w:sz w:val="24"/>
        </w:rPr>
        <w:t xml:space="preserve">- </w:t>
      </w:r>
    </w:p>
    <w:p w:rsidR="009F3395" w:rsidRDefault="00C37F91" w:rsidP="00EE0138">
      <w:pPr>
        <w:numPr>
          <w:ilvl w:val="0"/>
          <w:numId w:val="26"/>
        </w:numPr>
        <w:ind w:left="300" w:firstLine="0"/>
        <w:rPr>
          <w:color w:val="000000"/>
          <w:sz w:val="24"/>
        </w:rPr>
      </w:pPr>
      <w:hyperlink w:anchor="_2.1.11_Approved_applicant_for child" w:history="1">
        <w:r w:rsidR="009F3395" w:rsidRPr="00C37F91">
          <w:rPr>
            <w:rStyle w:val="Hyperlink"/>
            <w:sz w:val="24"/>
          </w:rPr>
          <w:t>2.1.11</w:t>
        </w:r>
      </w:hyperlink>
      <w:r w:rsidR="009F3395">
        <w:rPr>
          <w:color w:val="000000"/>
          <w:sz w:val="24"/>
        </w:rPr>
        <w:t xml:space="preserve"> Approved applicant for child who lives continuously in a </w:t>
      </w:r>
      <w:r w:rsidR="006469D6" w:rsidRPr="006469D6">
        <w:rPr>
          <w:b/>
          <w:color w:val="000000"/>
          <w:sz w:val="24"/>
        </w:rPr>
        <w:t>special institution</w:t>
      </w:r>
    </w:p>
    <w:p w:rsidR="009F3395" w:rsidRPr="00CC6421" w:rsidRDefault="00C37F91" w:rsidP="00EE0138">
      <w:pPr>
        <w:numPr>
          <w:ilvl w:val="0"/>
          <w:numId w:val="26"/>
        </w:numPr>
        <w:ind w:left="300" w:firstLine="0"/>
        <w:rPr>
          <w:color w:val="000000"/>
          <w:sz w:val="24"/>
        </w:rPr>
      </w:pPr>
      <w:hyperlink w:anchor="_2.1.12_Foster_parent(s)_as approved" w:history="1">
        <w:r w:rsidR="009F3395" w:rsidRPr="00C37F91">
          <w:rPr>
            <w:rStyle w:val="Hyperlink"/>
            <w:sz w:val="24"/>
          </w:rPr>
          <w:t>2.1.12</w:t>
        </w:r>
      </w:hyperlink>
      <w:r w:rsidR="009F3395">
        <w:rPr>
          <w:color w:val="000000"/>
          <w:sz w:val="24"/>
        </w:rPr>
        <w:t xml:space="preserve"> Foster </w:t>
      </w:r>
      <w:r w:rsidR="006469D6" w:rsidRPr="00CC6421">
        <w:rPr>
          <w:color w:val="000000"/>
          <w:sz w:val="24"/>
        </w:rPr>
        <w:t>parent</w:t>
      </w:r>
      <w:r w:rsidR="009F3395" w:rsidRPr="00CC6421">
        <w:rPr>
          <w:color w:val="000000"/>
          <w:sz w:val="24"/>
        </w:rPr>
        <w:t xml:space="preserve">(s) as </w:t>
      </w:r>
      <w:r w:rsidR="00F73E0B" w:rsidRPr="00CC6421">
        <w:rPr>
          <w:color w:val="000000"/>
          <w:sz w:val="24"/>
        </w:rPr>
        <w:t>approved applicant</w:t>
      </w:r>
    </w:p>
    <w:p w:rsidR="009F3395" w:rsidRPr="00CC6421" w:rsidRDefault="00C37F91" w:rsidP="00EE0138">
      <w:pPr>
        <w:numPr>
          <w:ilvl w:val="0"/>
          <w:numId w:val="26"/>
        </w:numPr>
        <w:ind w:left="300" w:firstLine="0"/>
        <w:rPr>
          <w:color w:val="000000"/>
          <w:sz w:val="24"/>
        </w:rPr>
      </w:pPr>
      <w:hyperlink w:anchor="_2.1.13_Organisations_or_institution" w:history="1">
        <w:r w:rsidR="009F3395" w:rsidRPr="00CC6421">
          <w:rPr>
            <w:rStyle w:val="Hyperlink"/>
            <w:sz w:val="24"/>
          </w:rPr>
          <w:t>2.1.13</w:t>
        </w:r>
      </w:hyperlink>
      <w:r w:rsidR="009F3395" w:rsidRPr="00CC6421">
        <w:rPr>
          <w:color w:val="000000"/>
          <w:sz w:val="24"/>
        </w:rPr>
        <w:t xml:space="preserve"> Organ</w:t>
      </w:r>
      <w:smartTag w:uri="urn:schemas-microsoft-com:office:smarttags" w:element="PersonName">
        <w:r w:rsidR="009F3395" w:rsidRPr="00CC6421">
          <w:rPr>
            <w:color w:val="000000"/>
            <w:sz w:val="24"/>
          </w:rPr>
          <w:t>is</w:t>
        </w:r>
      </w:smartTag>
      <w:r w:rsidR="009F3395" w:rsidRPr="00CC6421">
        <w:rPr>
          <w:color w:val="000000"/>
          <w:sz w:val="24"/>
        </w:rPr>
        <w:t xml:space="preserve">ations or institutions as </w:t>
      </w:r>
      <w:r w:rsidR="00F73E0B" w:rsidRPr="00CC6421">
        <w:rPr>
          <w:color w:val="000000"/>
          <w:sz w:val="24"/>
        </w:rPr>
        <w:t>approved applicant</w:t>
      </w:r>
      <w:r w:rsidR="009F3395" w:rsidRPr="00CC6421">
        <w:rPr>
          <w:color w:val="000000"/>
          <w:sz w:val="24"/>
        </w:rPr>
        <w:t>s</w:t>
      </w:r>
    </w:p>
    <w:p w:rsidR="009F3395" w:rsidRPr="00CC6421" w:rsidRDefault="00C37F91" w:rsidP="00EE0138">
      <w:pPr>
        <w:numPr>
          <w:ilvl w:val="0"/>
          <w:numId w:val="26"/>
        </w:numPr>
        <w:ind w:left="700" w:hanging="400"/>
        <w:rPr>
          <w:color w:val="000000"/>
          <w:sz w:val="24"/>
        </w:rPr>
      </w:pPr>
      <w:hyperlink w:anchor="_2.1.14_Determining_whether_an organ" w:history="1">
        <w:r w:rsidR="009F3395" w:rsidRPr="00CC6421">
          <w:rPr>
            <w:rStyle w:val="Hyperlink"/>
            <w:sz w:val="24"/>
          </w:rPr>
          <w:t>2.1.14</w:t>
        </w:r>
      </w:hyperlink>
      <w:r w:rsidR="009F3395" w:rsidRPr="00CC6421">
        <w:rPr>
          <w:color w:val="000000"/>
          <w:sz w:val="24"/>
        </w:rPr>
        <w:t xml:space="preserve"> Determining whether an organ</w:t>
      </w:r>
      <w:smartTag w:uri="urn:schemas-microsoft-com:office:smarttags" w:element="PersonName">
        <w:r w:rsidR="009F3395" w:rsidRPr="00CC6421">
          <w:rPr>
            <w:color w:val="000000"/>
            <w:sz w:val="24"/>
          </w:rPr>
          <w:t>is</w:t>
        </w:r>
      </w:smartTag>
      <w:r w:rsidR="009F3395" w:rsidRPr="00CC6421">
        <w:rPr>
          <w:color w:val="000000"/>
          <w:sz w:val="24"/>
        </w:rPr>
        <w:t xml:space="preserve">ation / institution has full responsibility for a </w:t>
      </w:r>
      <w:r w:rsidR="009B0027" w:rsidRPr="00CC6421">
        <w:rPr>
          <w:color w:val="000000"/>
          <w:sz w:val="24"/>
        </w:rPr>
        <w:t>student</w:t>
      </w:r>
    </w:p>
    <w:p w:rsidR="009F3395" w:rsidRDefault="00C37F91" w:rsidP="00EE0138">
      <w:pPr>
        <w:numPr>
          <w:ilvl w:val="0"/>
          <w:numId w:val="26"/>
        </w:numPr>
        <w:ind w:left="300" w:firstLine="0"/>
        <w:rPr>
          <w:color w:val="000000"/>
          <w:sz w:val="24"/>
        </w:rPr>
      </w:pPr>
      <w:hyperlink w:anchor="_2.1.15_Claim_forms_received from pa" w:history="1">
        <w:r w:rsidR="009F3395" w:rsidRPr="00CC6421">
          <w:rPr>
            <w:rStyle w:val="Hyperlink"/>
            <w:sz w:val="24"/>
          </w:rPr>
          <w:t>2.1.</w:t>
        </w:r>
        <w:r w:rsidR="009F3395" w:rsidRPr="00CC6421">
          <w:rPr>
            <w:rStyle w:val="Hyperlink"/>
            <w:sz w:val="24"/>
          </w:rPr>
          <w:t>1</w:t>
        </w:r>
        <w:r w:rsidR="009F3395" w:rsidRPr="00CC6421">
          <w:rPr>
            <w:rStyle w:val="Hyperlink"/>
            <w:sz w:val="24"/>
          </w:rPr>
          <w:t>5</w:t>
        </w:r>
      </w:hyperlink>
      <w:r w:rsidR="009F3395" w:rsidRPr="00CC6421">
        <w:rPr>
          <w:color w:val="000000"/>
          <w:sz w:val="24"/>
        </w:rPr>
        <w:t xml:space="preserve"> </w:t>
      </w:r>
      <w:r w:rsidR="00F91F44" w:rsidRPr="00CC6421">
        <w:rPr>
          <w:color w:val="000000"/>
          <w:sz w:val="24"/>
        </w:rPr>
        <w:t>Claims</w:t>
      </w:r>
      <w:r w:rsidR="009F3395" w:rsidRPr="00CC6421">
        <w:rPr>
          <w:color w:val="000000"/>
          <w:sz w:val="24"/>
        </w:rPr>
        <w:t xml:space="preserve"> received from </w:t>
      </w:r>
      <w:r w:rsidR="006469D6" w:rsidRPr="00CC6421">
        <w:rPr>
          <w:color w:val="000000"/>
          <w:sz w:val="24"/>
        </w:rPr>
        <w:t>parent</w:t>
      </w:r>
      <w:r w:rsidR="009F3395" w:rsidRPr="00CC6421">
        <w:rPr>
          <w:color w:val="000000"/>
          <w:sz w:val="24"/>
        </w:rPr>
        <w:t xml:space="preserve"> and from </w:t>
      </w:r>
      <w:r w:rsidR="009F3395">
        <w:rPr>
          <w:color w:val="000000"/>
          <w:sz w:val="24"/>
        </w:rPr>
        <w:t>organ</w:t>
      </w:r>
      <w:smartTag w:uri="urn:schemas-microsoft-com:office:smarttags" w:element="PersonName">
        <w:r w:rsidR="009F3395">
          <w:rPr>
            <w:color w:val="000000"/>
            <w:sz w:val="24"/>
          </w:rPr>
          <w:t>is</w:t>
        </w:r>
      </w:smartTag>
      <w:r w:rsidR="009F3395">
        <w:rPr>
          <w:color w:val="000000"/>
          <w:sz w:val="24"/>
        </w:rPr>
        <w:t>ation / institution</w:t>
      </w:r>
    </w:p>
    <w:p w:rsidR="009F3395" w:rsidRDefault="009F3395" w:rsidP="00325B75">
      <w:pPr>
        <w:pStyle w:val="NormalWeb"/>
        <w:spacing w:before="0" w:beforeAutospacing="0" w:after="0" w:afterAutospacing="0"/>
        <w:ind w:left="300"/>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29" w:name="_2.1.1_Who_can_apply for AIC?"/>
      <w:bookmarkStart w:id="130" w:name="_Toc122927075"/>
      <w:bookmarkEnd w:id="129"/>
      <w:r>
        <w:rPr>
          <w:rFonts w:ascii="Times New Roman" w:hAnsi="Times New Roman" w:cs="Times New Roman"/>
          <w:color w:val="000000"/>
          <w:sz w:val="24"/>
          <w:szCs w:val="32"/>
        </w:rPr>
        <w:t>2.1.1 Who can apply for AIC?</w:t>
      </w:r>
      <w:bookmarkEnd w:id="130"/>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A </w:t>
      </w:r>
      <w:r w:rsidR="007D773E">
        <w:rPr>
          <w:rFonts w:ascii="Times New Roman" w:hAnsi="Times New Roman" w:cs="Times New Roman"/>
          <w:b/>
          <w:color w:val="000000"/>
          <w:szCs w:val="20"/>
        </w:rPr>
        <w:t>c</w:t>
      </w:r>
      <w:r w:rsidR="00A71385" w:rsidRPr="00A71385">
        <w:rPr>
          <w:rFonts w:ascii="Times New Roman" w:hAnsi="Times New Roman" w:cs="Times New Roman"/>
          <w:b/>
          <w:color w:val="000000"/>
          <w:szCs w:val="20"/>
        </w:rPr>
        <w:t>laim</w:t>
      </w:r>
      <w:r>
        <w:rPr>
          <w:rFonts w:ascii="Times New Roman" w:hAnsi="Times New Roman" w:cs="Times New Roman"/>
          <w:color w:val="000000"/>
          <w:szCs w:val="20"/>
        </w:rPr>
        <w:t xml:space="preserve"> for AIC </w:t>
      </w:r>
      <w:r w:rsidR="00D2695B">
        <w:rPr>
          <w:rFonts w:ascii="Times New Roman" w:hAnsi="Times New Roman" w:cs="Times New Roman"/>
          <w:color w:val="000000"/>
          <w:szCs w:val="20"/>
        </w:rPr>
        <w:t>may</w:t>
      </w:r>
      <w:r>
        <w:rPr>
          <w:rFonts w:ascii="Times New Roman" w:hAnsi="Times New Roman" w:cs="Times New Roman"/>
          <w:color w:val="000000"/>
          <w:szCs w:val="20"/>
        </w:rPr>
        <w:t xml:space="preserve"> be accepted from a person or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 applying on behalf of a </w:t>
      </w:r>
      <w:r w:rsidR="009B0027" w:rsidRPr="009B0027">
        <w:rPr>
          <w:rFonts w:ascii="Times New Roman" w:hAnsi="Times New Roman" w:cs="Times New Roman"/>
          <w:b/>
          <w:color w:val="000000"/>
          <w:szCs w:val="20"/>
        </w:rPr>
        <w:t>student</w:t>
      </w:r>
      <w:r w:rsidR="00325B75">
        <w:rPr>
          <w:rFonts w:ascii="Times New Roman" w:hAnsi="Times New Roman" w:cs="Times New Roman"/>
          <w:color w:val="000000"/>
          <w:szCs w:val="20"/>
        </w:rPr>
        <w:t xml:space="preserve">. </w:t>
      </w:r>
      <w:r>
        <w:rPr>
          <w:rFonts w:ascii="Times New Roman" w:hAnsi="Times New Roman" w:cs="Times New Roman"/>
          <w:color w:val="000000"/>
          <w:szCs w:val="20"/>
        </w:rPr>
        <w:t xml:space="preserve"> </w:t>
      </w:r>
      <w:r w:rsidR="00325B75">
        <w:rPr>
          <w:rFonts w:ascii="Times New Roman" w:hAnsi="Times New Roman" w:cs="Times New Roman"/>
          <w:color w:val="000000"/>
          <w:szCs w:val="20"/>
        </w:rPr>
        <w:t>H</w:t>
      </w:r>
      <w:r>
        <w:rPr>
          <w:rFonts w:ascii="Times New Roman" w:hAnsi="Times New Roman" w:cs="Times New Roman"/>
          <w:color w:val="000000"/>
          <w:szCs w:val="20"/>
        </w:rPr>
        <w:t>owever, to be eligible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the applicant must:</w:t>
      </w:r>
    </w:p>
    <w:p w:rsidR="009F3395" w:rsidRDefault="009F3395" w:rsidP="00EE0138">
      <w:pPr>
        <w:numPr>
          <w:ilvl w:val="0"/>
          <w:numId w:val="27"/>
        </w:numPr>
        <w:ind w:left="300" w:firstLine="0"/>
        <w:rPr>
          <w:color w:val="000000"/>
          <w:sz w:val="24"/>
        </w:rPr>
      </w:pPr>
      <w:r>
        <w:rPr>
          <w:color w:val="000000"/>
          <w:sz w:val="24"/>
        </w:rPr>
        <w:t>be an</w:t>
      </w:r>
      <w:r w:rsidR="00B725F6">
        <w:rPr>
          <w:color w:val="000000"/>
          <w:sz w:val="24"/>
        </w:rPr>
        <w:t xml:space="preserve"> </w:t>
      </w:r>
      <w:r w:rsidR="00F73E0B" w:rsidRPr="00F73E0B">
        <w:rPr>
          <w:b/>
          <w:color w:val="000000"/>
          <w:sz w:val="24"/>
        </w:rPr>
        <w:t>approved applicant</w:t>
      </w:r>
      <w:r w:rsidR="00B725F6">
        <w:rPr>
          <w:color w:val="000000"/>
          <w:sz w:val="24"/>
        </w:rPr>
        <w:t xml:space="preserve"> (see </w:t>
      </w:r>
      <w:hyperlink w:anchor="_2.1.2_Who_can_be an 'approved appli" w:history="1">
        <w:r w:rsidR="00B725F6" w:rsidRPr="00342D6C">
          <w:rPr>
            <w:rStyle w:val="Hyperlink"/>
            <w:sz w:val="24"/>
          </w:rPr>
          <w:t>2.</w:t>
        </w:r>
        <w:r w:rsidR="00B725F6" w:rsidRPr="00342D6C">
          <w:rPr>
            <w:rStyle w:val="Hyperlink"/>
            <w:sz w:val="24"/>
          </w:rPr>
          <w:t>1</w:t>
        </w:r>
        <w:r w:rsidR="00B725F6" w:rsidRPr="00342D6C">
          <w:rPr>
            <w:rStyle w:val="Hyperlink"/>
            <w:sz w:val="24"/>
          </w:rPr>
          <w:t>.2</w:t>
        </w:r>
      </w:hyperlink>
      <w:r w:rsidR="00B725F6">
        <w:rPr>
          <w:color w:val="000000"/>
          <w:sz w:val="24"/>
        </w:rPr>
        <w:t>);</w:t>
      </w:r>
      <w:r>
        <w:rPr>
          <w:color w:val="000000"/>
          <w:sz w:val="24"/>
        </w:rPr>
        <w:t xml:space="preserve"> and</w:t>
      </w:r>
    </w:p>
    <w:p w:rsidR="009F3395" w:rsidRDefault="009F3395" w:rsidP="00EE0138">
      <w:pPr>
        <w:numPr>
          <w:ilvl w:val="0"/>
          <w:numId w:val="27"/>
        </w:numPr>
        <w:ind w:left="300" w:firstLine="0"/>
        <w:rPr>
          <w:color w:val="000000"/>
          <w:sz w:val="24"/>
        </w:rPr>
      </w:pPr>
      <w:r>
        <w:rPr>
          <w:color w:val="000000"/>
          <w:sz w:val="24"/>
        </w:rPr>
        <w:t xml:space="preserve">meet the eligibility criteria set out in </w:t>
      </w:r>
      <w:r w:rsidR="00901FF2">
        <w:rPr>
          <w:color w:val="000000"/>
          <w:sz w:val="24"/>
        </w:rPr>
        <w:fldChar w:fldCharType="begin"/>
      </w:r>
      <w:r w:rsidR="00901FF2">
        <w:rPr>
          <w:color w:val="000000"/>
          <w:sz w:val="24"/>
        </w:rPr>
        <w:instrText xml:space="preserve"> HYPERLINK  \l "_2.2_Residence_Requirements_for Appr" </w:instrText>
      </w:r>
      <w:r w:rsidR="00901FF2" w:rsidRPr="00901FF2">
        <w:rPr>
          <w:color w:val="000000"/>
          <w:sz w:val="24"/>
        </w:rPr>
      </w:r>
      <w:r w:rsidR="00901FF2">
        <w:rPr>
          <w:color w:val="000000"/>
          <w:sz w:val="24"/>
        </w:rPr>
        <w:fldChar w:fldCharType="separate"/>
      </w:r>
      <w:r w:rsidRPr="00901FF2">
        <w:rPr>
          <w:rStyle w:val="Hyperlink"/>
          <w:sz w:val="24"/>
        </w:rPr>
        <w:t>2.2</w:t>
      </w:r>
      <w:r w:rsidR="00901FF2">
        <w:rPr>
          <w:color w:val="000000"/>
          <w:sz w:val="24"/>
        </w:rPr>
        <w:fldChar w:fldCharType="end"/>
      </w:r>
      <w:r w:rsidR="00B725F6">
        <w:rPr>
          <w:color w:val="000000"/>
          <w:sz w:val="24"/>
        </w:rPr>
        <w:t>;</w:t>
      </w:r>
      <w:r>
        <w:rPr>
          <w:color w:val="000000"/>
          <w:sz w:val="24"/>
        </w:rPr>
        <w:t xml:space="preserve"> and</w:t>
      </w:r>
    </w:p>
    <w:p w:rsidR="009F3395" w:rsidRDefault="009F3395" w:rsidP="00EE0138">
      <w:pPr>
        <w:numPr>
          <w:ilvl w:val="0"/>
          <w:numId w:val="27"/>
        </w:numPr>
        <w:ind w:left="300" w:firstLine="0"/>
        <w:rPr>
          <w:color w:val="000000"/>
          <w:sz w:val="24"/>
        </w:rPr>
      </w:pPr>
      <w:r>
        <w:rPr>
          <w:color w:val="000000"/>
          <w:sz w:val="24"/>
        </w:rPr>
        <w:t xml:space="preserve">not be in receipt of certain other </w:t>
      </w:r>
      <w:r w:rsidR="00283289" w:rsidRPr="00B1319F">
        <w:rPr>
          <w:color w:val="000000"/>
          <w:sz w:val="24"/>
        </w:rPr>
        <w:t>Australia</w:t>
      </w:r>
      <w:r w:rsidR="0076562A" w:rsidRPr="00B1319F">
        <w:rPr>
          <w:color w:val="000000"/>
          <w:sz w:val="24"/>
        </w:rPr>
        <w:t>n</w:t>
      </w:r>
      <w:r w:rsidR="0076562A">
        <w:rPr>
          <w:color w:val="000000"/>
          <w:sz w:val="24"/>
        </w:rPr>
        <w:t xml:space="preserve"> Government</w:t>
      </w:r>
      <w:r>
        <w:rPr>
          <w:color w:val="000000"/>
          <w:sz w:val="24"/>
        </w:rPr>
        <w:t xml:space="preserve"> ass</w:t>
      </w:r>
      <w:smartTag w:uri="urn:schemas-microsoft-com:office:smarttags" w:element="PersonName">
        <w:r>
          <w:rPr>
            <w:color w:val="000000"/>
            <w:sz w:val="24"/>
          </w:rPr>
          <w:t>is</w:t>
        </w:r>
      </w:smartTag>
      <w:r>
        <w:rPr>
          <w:color w:val="000000"/>
          <w:sz w:val="24"/>
        </w:rPr>
        <w:t xml:space="preserve">tance (see </w:t>
      </w:r>
      <w:hyperlink w:anchor="_2.3_Other_Australian_Government Ass" w:history="1">
        <w:r w:rsidRPr="00EC055A">
          <w:rPr>
            <w:rStyle w:val="Hyperlink"/>
            <w:sz w:val="24"/>
          </w:rPr>
          <w:t>2</w:t>
        </w:r>
        <w:r w:rsidRPr="00EC055A">
          <w:rPr>
            <w:rStyle w:val="Hyperlink"/>
            <w:sz w:val="24"/>
          </w:rPr>
          <w:t>.</w:t>
        </w:r>
        <w:r w:rsidRPr="00EC055A">
          <w:rPr>
            <w:rStyle w:val="Hyperlink"/>
            <w:sz w:val="24"/>
          </w:rPr>
          <w:t>3</w:t>
        </w:r>
      </w:hyperlink>
      <w:r>
        <w:rPr>
          <w:color w:val="000000"/>
          <w:sz w:val="24"/>
        </w:rPr>
        <w:t>).</w:t>
      </w:r>
    </w:p>
    <w:p w:rsidR="009F3395" w:rsidRDefault="009F3395">
      <w:pPr>
        <w:ind w:left="300"/>
        <w:rPr>
          <w:color w:val="000000"/>
          <w:sz w:val="24"/>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 xml:space="preserve">Note: the eligibility conditions outlined in </w:t>
      </w:r>
      <w:r w:rsidR="00614994">
        <w:rPr>
          <w:rFonts w:ascii="Times New Roman" w:hAnsi="Times New Roman" w:cs="Times New Roman"/>
          <w:szCs w:val="20"/>
        </w:rPr>
        <w:t>Part</w:t>
      </w:r>
      <w:r>
        <w:rPr>
          <w:rFonts w:ascii="Times New Roman" w:hAnsi="Times New Roman" w:cs="Times New Roman"/>
          <w:szCs w:val="20"/>
        </w:rPr>
        <w:t xml:space="preserve">s </w:t>
      </w:r>
      <w:hyperlink w:anchor="_3_Student_Eligibility" w:history="1">
        <w:r w:rsidRPr="00356029">
          <w:rPr>
            <w:rStyle w:val="Hyperlink"/>
            <w:rFonts w:ascii="Times New Roman" w:hAnsi="Times New Roman" w:cs="Times New Roman"/>
            <w:szCs w:val="20"/>
          </w:rPr>
          <w:t>3</w:t>
        </w:r>
      </w:hyperlink>
      <w:r>
        <w:rPr>
          <w:rFonts w:ascii="Times New Roman" w:hAnsi="Times New Roman" w:cs="Times New Roman"/>
          <w:szCs w:val="20"/>
        </w:rPr>
        <w:t xml:space="preserve">, </w:t>
      </w:r>
      <w:hyperlink w:anchor="_4_Isolation_Conditions" w:history="1">
        <w:r w:rsidRPr="00356029">
          <w:rPr>
            <w:rStyle w:val="Hyperlink"/>
            <w:rFonts w:ascii="Times New Roman" w:hAnsi="Times New Roman" w:cs="Times New Roman"/>
            <w:szCs w:val="20"/>
          </w:rPr>
          <w:t>4</w:t>
        </w:r>
      </w:hyperlink>
      <w:r>
        <w:rPr>
          <w:rFonts w:ascii="Times New Roman" w:hAnsi="Times New Roman" w:cs="Times New Roman"/>
          <w:szCs w:val="20"/>
        </w:rPr>
        <w:t xml:space="preserve"> and </w:t>
      </w:r>
      <w:hyperlink w:anchor="_5_AIC_Allowances" w:history="1">
        <w:r w:rsidRPr="00356029">
          <w:rPr>
            <w:rStyle w:val="Hyperlink"/>
            <w:rFonts w:ascii="Times New Roman" w:hAnsi="Times New Roman" w:cs="Times New Roman"/>
            <w:szCs w:val="20"/>
          </w:rPr>
          <w:t>5</w:t>
        </w:r>
      </w:hyperlink>
      <w:r>
        <w:rPr>
          <w:rFonts w:ascii="Times New Roman" w:hAnsi="Times New Roman" w:cs="Times New Roman"/>
          <w:szCs w:val="20"/>
        </w:rPr>
        <w:t xml:space="preserve"> must also be met.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31" w:name="_2.1.2_Who_can_be an 'approved appli"/>
      <w:bookmarkStart w:id="132" w:name="_Toc122927076"/>
      <w:bookmarkEnd w:id="131"/>
      <w:r>
        <w:rPr>
          <w:rFonts w:ascii="Times New Roman" w:hAnsi="Times New Roman" w:cs="Times New Roman"/>
          <w:color w:val="000000"/>
          <w:sz w:val="24"/>
          <w:szCs w:val="32"/>
        </w:rPr>
        <w:t>2.1.2 Who can be an approved applicant?</w:t>
      </w:r>
      <w:bookmarkEnd w:id="132"/>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The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must be the person having prime (or joint) responsibility for the </w:t>
      </w:r>
      <w:r w:rsidR="009B0027" w:rsidRPr="007D773E">
        <w:rPr>
          <w:rFonts w:ascii="Times New Roman" w:hAnsi="Times New Roman" w:cs="Times New Roman"/>
          <w:b/>
          <w:color w:val="000000"/>
          <w:szCs w:val="20"/>
        </w:rPr>
        <w:t>student</w:t>
      </w:r>
      <w:r w:rsidRPr="007D773E">
        <w:rPr>
          <w:rFonts w:ascii="Times New Roman" w:hAnsi="Times New Roman" w:cs="Times New Roman"/>
          <w:b/>
          <w:color w:val="000000"/>
          <w:szCs w:val="20"/>
        </w:rPr>
        <w:t>’s</w:t>
      </w:r>
      <w:r>
        <w:rPr>
          <w:rFonts w:ascii="Times New Roman" w:hAnsi="Times New Roman" w:cs="Times New Roman"/>
          <w:color w:val="000000"/>
          <w:szCs w:val="20"/>
        </w:rPr>
        <w:t xml:space="preserve"> care and support, and</w:t>
      </w:r>
      <w:r w:rsidR="00A635DC">
        <w:rPr>
          <w:rFonts w:ascii="Times New Roman" w:hAnsi="Times New Roman" w:cs="Times New Roman"/>
          <w:color w:val="000000"/>
          <w:szCs w:val="20"/>
        </w:rPr>
        <w:t xml:space="preserve"> be a</w:t>
      </w:r>
      <w:r>
        <w:rPr>
          <w:rFonts w:ascii="Times New Roman" w:hAnsi="Times New Roman" w:cs="Times New Roman"/>
          <w:color w:val="000000"/>
          <w:szCs w:val="20"/>
        </w:rPr>
        <w:t>:</w:t>
      </w:r>
    </w:p>
    <w:p w:rsidR="009F3395" w:rsidRDefault="009F3395" w:rsidP="00EE0138">
      <w:pPr>
        <w:numPr>
          <w:ilvl w:val="0"/>
          <w:numId w:val="28"/>
        </w:numPr>
        <w:ind w:left="300" w:firstLine="0"/>
        <w:rPr>
          <w:color w:val="000000"/>
          <w:sz w:val="24"/>
        </w:rPr>
      </w:pPr>
      <w:r>
        <w:rPr>
          <w:color w:val="000000"/>
          <w:sz w:val="24"/>
        </w:rPr>
        <w:t>person having legal guardianship</w:t>
      </w:r>
      <w:r w:rsidR="00325B75">
        <w:rPr>
          <w:color w:val="000000"/>
          <w:sz w:val="24"/>
        </w:rPr>
        <w:t xml:space="preserve"> of the </w:t>
      </w:r>
      <w:r w:rsidR="009B0027" w:rsidRPr="00CC6421">
        <w:rPr>
          <w:color w:val="000000"/>
          <w:sz w:val="24"/>
        </w:rPr>
        <w:t>student</w:t>
      </w:r>
      <w:r>
        <w:rPr>
          <w:color w:val="000000"/>
          <w:sz w:val="24"/>
        </w:rPr>
        <w:t>; or</w:t>
      </w:r>
    </w:p>
    <w:p w:rsidR="009F3395" w:rsidRDefault="009F3395" w:rsidP="00EE0138">
      <w:pPr>
        <w:numPr>
          <w:ilvl w:val="0"/>
          <w:numId w:val="28"/>
        </w:numPr>
        <w:ind w:left="300" w:firstLine="0"/>
        <w:rPr>
          <w:color w:val="000000"/>
          <w:sz w:val="24"/>
        </w:rPr>
      </w:pPr>
      <w:r>
        <w:rPr>
          <w:color w:val="000000"/>
          <w:sz w:val="24"/>
        </w:rPr>
        <w:t xml:space="preserve">natural, adoptive, de facto or step </w:t>
      </w:r>
      <w:r w:rsidR="006469D6" w:rsidRPr="007D773E">
        <w:rPr>
          <w:color w:val="000000"/>
          <w:sz w:val="24"/>
        </w:rPr>
        <w:t>parent</w:t>
      </w:r>
      <w:r>
        <w:rPr>
          <w:color w:val="000000"/>
          <w:sz w:val="24"/>
        </w:rPr>
        <w:t xml:space="preserve"> of the </w:t>
      </w:r>
      <w:r w:rsidR="009B0027" w:rsidRPr="00CC6421">
        <w:rPr>
          <w:color w:val="000000"/>
          <w:sz w:val="24"/>
        </w:rPr>
        <w:t>student</w:t>
      </w:r>
      <w:r>
        <w:rPr>
          <w:color w:val="000000"/>
          <w:sz w:val="24"/>
        </w:rPr>
        <w:t>; or</w:t>
      </w:r>
    </w:p>
    <w:p w:rsidR="009F3395" w:rsidRDefault="009F3395" w:rsidP="00EE0138">
      <w:pPr>
        <w:numPr>
          <w:ilvl w:val="0"/>
          <w:numId w:val="28"/>
        </w:numPr>
        <w:ind w:left="300" w:firstLine="0"/>
        <w:rPr>
          <w:color w:val="000000"/>
          <w:sz w:val="24"/>
        </w:rPr>
      </w:pPr>
      <w:r>
        <w:rPr>
          <w:color w:val="000000"/>
          <w:sz w:val="24"/>
        </w:rPr>
        <w:t xml:space="preserve">person with whom the </w:t>
      </w:r>
      <w:r w:rsidR="009B0027" w:rsidRPr="00CC6421">
        <w:rPr>
          <w:color w:val="000000"/>
          <w:sz w:val="24"/>
        </w:rPr>
        <w:t>student</w:t>
      </w:r>
      <w:r>
        <w:rPr>
          <w:color w:val="000000"/>
          <w:sz w:val="24"/>
        </w:rPr>
        <w:t xml:space="preserve"> normally lives (when not living away to attend school).</w:t>
      </w:r>
    </w:p>
    <w:p w:rsidR="00766939" w:rsidRDefault="00766939" w:rsidP="00A635DC">
      <w:pPr>
        <w:pStyle w:val="NormalWeb"/>
        <w:spacing w:before="0" w:beforeAutospacing="0" w:after="0" w:afterAutospacing="0"/>
        <w:ind w:left="300"/>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33" w:name="_2.1.3_Who_cannot_be an ‘approved ap"/>
      <w:bookmarkStart w:id="134" w:name="_Toc122927077"/>
      <w:bookmarkEnd w:id="133"/>
      <w:r>
        <w:rPr>
          <w:rFonts w:ascii="Times New Roman" w:hAnsi="Times New Roman" w:cs="Times New Roman"/>
          <w:color w:val="000000"/>
          <w:sz w:val="24"/>
          <w:szCs w:val="32"/>
        </w:rPr>
        <w:t>2.1.3 Who cannot be an approved applicant?</w:t>
      </w:r>
      <w:bookmarkEnd w:id="134"/>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The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cannot be:</w:t>
      </w:r>
    </w:p>
    <w:p w:rsidR="009F3395" w:rsidRDefault="009F3395" w:rsidP="00EE0138">
      <w:pPr>
        <w:numPr>
          <w:ilvl w:val="0"/>
          <w:numId w:val="29"/>
        </w:numPr>
        <w:ind w:left="300" w:firstLine="0"/>
        <w:rPr>
          <w:color w:val="000000"/>
          <w:sz w:val="24"/>
        </w:rPr>
      </w:pPr>
      <w:r>
        <w:rPr>
          <w:color w:val="000000"/>
          <w:sz w:val="24"/>
        </w:rPr>
        <w:t xml:space="preserve">the </w:t>
      </w:r>
      <w:r w:rsidR="009B0027" w:rsidRPr="009B0027">
        <w:rPr>
          <w:b/>
          <w:color w:val="000000"/>
          <w:sz w:val="24"/>
        </w:rPr>
        <w:t>student</w:t>
      </w:r>
      <w:r w:rsidR="00B725F6">
        <w:rPr>
          <w:color w:val="000000"/>
          <w:sz w:val="24"/>
        </w:rPr>
        <w:t>;</w:t>
      </w:r>
      <w:r>
        <w:rPr>
          <w:color w:val="000000"/>
          <w:sz w:val="24"/>
        </w:rPr>
        <w:t xml:space="preserve"> or</w:t>
      </w:r>
    </w:p>
    <w:p w:rsidR="009F3395" w:rsidRDefault="009F3395" w:rsidP="00EE0138">
      <w:pPr>
        <w:numPr>
          <w:ilvl w:val="0"/>
          <w:numId w:val="29"/>
        </w:numPr>
        <w:ind w:left="300" w:firstLine="0"/>
        <w:rPr>
          <w:color w:val="000000"/>
          <w:sz w:val="24"/>
        </w:rPr>
      </w:pPr>
      <w:r>
        <w:rPr>
          <w:color w:val="000000"/>
          <w:sz w:val="24"/>
        </w:rPr>
        <w:t xml:space="preserve">the </w:t>
      </w:r>
      <w:r w:rsidR="009B0027" w:rsidRPr="00CC6421">
        <w:rPr>
          <w:color w:val="000000"/>
          <w:sz w:val="24"/>
        </w:rPr>
        <w:t>student</w:t>
      </w:r>
      <w:r w:rsidRPr="00CC6421">
        <w:rPr>
          <w:color w:val="000000"/>
          <w:sz w:val="24"/>
        </w:rPr>
        <w:t>’s</w:t>
      </w:r>
      <w:r>
        <w:rPr>
          <w:color w:val="000000"/>
          <w:sz w:val="24"/>
        </w:rPr>
        <w:t xml:space="preserve"> </w:t>
      </w:r>
      <w:r w:rsidR="00302EC7" w:rsidRPr="00302EC7">
        <w:rPr>
          <w:b/>
          <w:color w:val="000000"/>
          <w:sz w:val="24"/>
        </w:rPr>
        <w:t>partner</w:t>
      </w:r>
      <w:r>
        <w:rPr>
          <w:color w:val="000000"/>
          <w:sz w:val="24"/>
        </w:rPr>
        <w:t xml:space="preserve"> (married or defacto), or</w:t>
      </w:r>
    </w:p>
    <w:p w:rsidR="009F3395" w:rsidRDefault="009F3395" w:rsidP="00EE0138">
      <w:pPr>
        <w:numPr>
          <w:ilvl w:val="0"/>
          <w:numId w:val="29"/>
        </w:numPr>
        <w:ind w:left="700" w:hanging="400"/>
        <w:rPr>
          <w:color w:val="000000"/>
          <w:sz w:val="24"/>
        </w:rPr>
      </w:pPr>
      <w:r>
        <w:rPr>
          <w:color w:val="000000"/>
          <w:sz w:val="24"/>
        </w:rPr>
        <w:t xml:space="preserve">a person who </w:t>
      </w:r>
      <w:smartTag w:uri="urn:schemas-microsoft-com:office:smarttags" w:element="PersonName">
        <w:r>
          <w:rPr>
            <w:color w:val="000000"/>
            <w:sz w:val="24"/>
          </w:rPr>
          <w:t>is</w:t>
        </w:r>
      </w:smartTag>
      <w:r>
        <w:rPr>
          <w:color w:val="000000"/>
          <w:sz w:val="24"/>
        </w:rPr>
        <w:t xml:space="preserve"> in a pr</w:t>
      </w:r>
      <w:smartTag w:uri="urn:schemas-microsoft-com:office:smarttags" w:element="PersonName">
        <w:r>
          <w:rPr>
            <w:color w:val="000000"/>
            <w:sz w:val="24"/>
          </w:rPr>
          <w:t>is</w:t>
        </w:r>
      </w:smartTag>
      <w:r>
        <w:rPr>
          <w:color w:val="000000"/>
          <w:sz w:val="24"/>
        </w:rPr>
        <w:t>on, correctional centre (including detention, remand and training centres) or psychiatric institution.</w:t>
      </w:r>
    </w:p>
    <w:p w:rsidR="009F3395" w:rsidRDefault="009F3395">
      <w:pPr>
        <w:ind w:left="300"/>
        <w:jc w:val="both"/>
        <w:rPr>
          <w:color w:val="000000"/>
          <w:sz w:val="24"/>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lastRenderedPageBreak/>
        <w:t xml:space="preserve">Note: Where the student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not in the care of a parent or the State and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over the minimum school leaving age, they should be assessed under the Youth Allowance.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35" w:name="_2.1.4_Student_lives_with parent(s)"/>
      <w:bookmarkStart w:id="136" w:name="_Toc122927078"/>
      <w:bookmarkEnd w:id="135"/>
      <w:r>
        <w:rPr>
          <w:rFonts w:ascii="Times New Roman" w:hAnsi="Times New Roman" w:cs="Times New Roman"/>
          <w:color w:val="000000"/>
          <w:sz w:val="24"/>
          <w:szCs w:val="32"/>
        </w:rPr>
        <w:t>2.1.4 Student lives with parent(s)</w:t>
      </w:r>
      <w:bookmarkEnd w:id="136"/>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Pr="00CC6421" w:rsidRDefault="009F3395" w:rsidP="001D725D">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normally lives with both parents who are not separated or divorced, either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 xml:space="preserve"> may be an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and either may apply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w:t>
      </w:r>
      <w:r w:rsidR="001D725D">
        <w:rPr>
          <w:rFonts w:ascii="Times New Roman" w:hAnsi="Times New Roman" w:cs="Times New Roman"/>
          <w:color w:val="000000"/>
          <w:szCs w:val="20"/>
        </w:rPr>
        <w:t xml:space="preserve">  </w:t>
      </w:r>
      <w:r>
        <w:rPr>
          <w:rFonts w:ascii="Times New Roman" w:hAnsi="Times New Roman" w:cs="Times New Roman"/>
          <w:color w:val="000000"/>
          <w:szCs w:val="20"/>
        </w:rPr>
        <w:t xml:space="preserve">However, where </w:t>
      </w:r>
      <w:r w:rsidR="0095638E">
        <w:rPr>
          <w:rFonts w:ascii="Times New Roman" w:hAnsi="Times New Roman" w:cs="Times New Roman"/>
          <w:b/>
          <w:color w:val="000000"/>
          <w:szCs w:val="20"/>
        </w:rPr>
        <w:t>c</w:t>
      </w:r>
      <w:r w:rsidR="00456326">
        <w:rPr>
          <w:rFonts w:ascii="Times New Roman" w:hAnsi="Times New Roman" w:cs="Times New Roman"/>
          <w:b/>
          <w:color w:val="000000"/>
          <w:szCs w:val="20"/>
        </w:rPr>
        <w:t>l</w:t>
      </w:r>
      <w:r w:rsidR="00F91F44" w:rsidRPr="00F91F44">
        <w:rPr>
          <w:rFonts w:ascii="Times New Roman" w:hAnsi="Times New Roman" w:cs="Times New Roman"/>
          <w:b/>
          <w:color w:val="000000"/>
          <w:szCs w:val="20"/>
        </w:rPr>
        <w:t>aims</w:t>
      </w:r>
      <w:r>
        <w:rPr>
          <w:rFonts w:ascii="Times New Roman" w:hAnsi="Times New Roman" w:cs="Times New Roman"/>
          <w:color w:val="000000"/>
          <w:szCs w:val="20"/>
        </w:rPr>
        <w:t xml:space="preserve"> are being lodged for more than one </w:t>
      </w:r>
      <w:r w:rsidR="009B0027" w:rsidRPr="00CC6421">
        <w:rPr>
          <w:rFonts w:ascii="Times New Roman" w:hAnsi="Times New Roman" w:cs="Times New Roman"/>
          <w:color w:val="000000"/>
          <w:szCs w:val="20"/>
        </w:rPr>
        <w:t>student</w:t>
      </w:r>
      <w:r>
        <w:rPr>
          <w:rFonts w:ascii="Times New Roman" w:hAnsi="Times New Roman" w:cs="Times New Roman"/>
          <w:color w:val="000000"/>
          <w:szCs w:val="20"/>
        </w:rPr>
        <w:t xml:space="preserve"> in the </w:t>
      </w:r>
      <w:r w:rsidR="00F91F44" w:rsidRPr="00F91F44">
        <w:rPr>
          <w:rFonts w:ascii="Times New Roman" w:hAnsi="Times New Roman" w:cs="Times New Roman"/>
          <w:b/>
          <w:color w:val="000000"/>
          <w:szCs w:val="20"/>
        </w:rPr>
        <w:t>family</w:t>
      </w:r>
      <w:r>
        <w:rPr>
          <w:rFonts w:ascii="Times New Roman" w:hAnsi="Times New Roman" w:cs="Times New Roman"/>
          <w:color w:val="000000"/>
          <w:szCs w:val="20"/>
        </w:rPr>
        <w:t xml:space="preserve">, the same </w:t>
      </w:r>
      <w:r w:rsidR="006469D6" w:rsidRPr="00CC6421">
        <w:rPr>
          <w:rFonts w:ascii="Times New Roman" w:hAnsi="Times New Roman" w:cs="Times New Roman"/>
          <w:color w:val="000000"/>
          <w:szCs w:val="20"/>
        </w:rPr>
        <w:t>parent</w:t>
      </w:r>
      <w:r w:rsidRPr="00CC6421">
        <w:rPr>
          <w:rFonts w:ascii="Times New Roman" w:hAnsi="Times New Roman" w:cs="Times New Roman"/>
          <w:color w:val="000000"/>
          <w:szCs w:val="20"/>
        </w:rPr>
        <w:t xml:space="preserve"> must apply in respect of each </w:t>
      </w:r>
      <w:r w:rsidR="009B0027" w:rsidRPr="00CC6421">
        <w:rPr>
          <w:rFonts w:ascii="Times New Roman" w:hAnsi="Times New Roman" w:cs="Times New Roman"/>
          <w:color w:val="000000"/>
          <w:szCs w:val="20"/>
        </w:rPr>
        <w:t>student</w:t>
      </w:r>
      <w:r w:rsidRPr="00CC6421">
        <w:rPr>
          <w:rFonts w:ascii="Times New Roman" w:hAnsi="Times New Roman" w:cs="Times New Roman"/>
          <w:color w:val="000000"/>
          <w:szCs w:val="20"/>
        </w:rPr>
        <w: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37" w:name="_2.1.5_Student_lives_with one parent"/>
      <w:bookmarkStart w:id="138" w:name="_Toc122927079"/>
      <w:bookmarkEnd w:id="137"/>
      <w:r>
        <w:rPr>
          <w:rFonts w:ascii="Times New Roman" w:hAnsi="Times New Roman" w:cs="Times New Roman"/>
          <w:color w:val="000000"/>
          <w:sz w:val="24"/>
          <w:szCs w:val="32"/>
        </w:rPr>
        <w:t>2.1.5 Student lives with one parent</w:t>
      </w:r>
      <w:bookmarkEnd w:id="138"/>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Where the </w:t>
      </w:r>
      <w:r w:rsidR="009B0027" w:rsidRPr="009B0027">
        <w:rPr>
          <w:rFonts w:ascii="Times New Roman" w:hAnsi="Times New Roman" w:cs="Times New Roman"/>
          <w:b/>
          <w:color w:val="000000"/>
          <w:szCs w:val="20"/>
        </w:rPr>
        <w:t>student</w:t>
      </w:r>
      <w:r w:rsidRPr="004E7EF0">
        <w:rPr>
          <w:rFonts w:ascii="Times New Roman" w:hAnsi="Times New Roman" w:cs="Times New Roman"/>
          <w:b/>
          <w:color w:val="000000"/>
          <w:szCs w:val="20"/>
        </w:rPr>
        <w:t>’s</w:t>
      </w:r>
      <w:r>
        <w:rPr>
          <w:rFonts w:ascii="Times New Roman" w:hAnsi="Times New Roman" w:cs="Times New Roman"/>
          <w:color w:val="000000"/>
          <w:szCs w:val="20"/>
        </w:rPr>
        <w:t xml:space="preserve"> parents are separated or divorced and the </w:t>
      </w:r>
      <w:r w:rsidR="009B0027" w:rsidRPr="00CC6421">
        <w:rPr>
          <w:rFonts w:ascii="Times New Roman" w:hAnsi="Times New Roman" w:cs="Times New Roman"/>
          <w:color w:val="000000"/>
          <w:szCs w:val="20"/>
        </w:rPr>
        <w:t>student</w:t>
      </w:r>
      <w:r>
        <w:rPr>
          <w:rFonts w:ascii="Times New Roman" w:hAnsi="Times New Roman" w:cs="Times New Roman"/>
          <w:color w:val="000000"/>
          <w:szCs w:val="20"/>
        </w:rPr>
        <w:t xml:space="preserve"> normally lives with one of them, the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 xml:space="preserve"> with whom the </w:t>
      </w:r>
      <w:r w:rsidR="009B0027" w:rsidRPr="00CC6421">
        <w:rPr>
          <w:rFonts w:ascii="Times New Roman" w:hAnsi="Times New Roman" w:cs="Times New Roman"/>
          <w:color w:val="000000"/>
          <w:szCs w:val="20"/>
        </w:rPr>
        <w:t>student</w:t>
      </w:r>
      <w:r>
        <w:rPr>
          <w:rFonts w:ascii="Times New Roman" w:hAnsi="Times New Roman" w:cs="Times New Roman"/>
          <w:color w:val="000000"/>
          <w:szCs w:val="20"/>
        </w:rPr>
        <w:t xml:space="preserve"> normally lives.</w:t>
      </w:r>
    </w:p>
    <w:p w:rsidR="0036276F" w:rsidRDefault="0036276F">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That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where the </w:t>
      </w:r>
      <w:r w:rsidR="009B0027" w:rsidRPr="00CC6421">
        <w:rPr>
          <w:rFonts w:ascii="Times New Roman" w:hAnsi="Times New Roman" w:cs="Times New Roman"/>
          <w:color w:val="000000"/>
          <w:szCs w:val="20"/>
        </w:rPr>
        <w:t>student</w:t>
      </w:r>
      <w:r w:rsidRPr="00CC6421">
        <w:rPr>
          <w:rFonts w:ascii="Times New Roman" w:hAnsi="Times New Roman" w:cs="Times New Roman"/>
          <w:color w:val="000000"/>
          <w:szCs w:val="20"/>
        </w:rPr>
        <w:t xml:space="preserve"> does not live with each </w:t>
      </w:r>
      <w:r w:rsidR="006469D6" w:rsidRPr="00CC6421">
        <w:rPr>
          <w:rFonts w:ascii="Times New Roman" w:hAnsi="Times New Roman" w:cs="Times New Roman"/>
          <w:color w:val="000000"/>
          <w:szCs w:val="20"/>
        </w:rPr>
        <w:t>parent</w:t>
      </w:r>
      <w:r w:rsidRPr="00CC6421">
        <w:rPr>
          <w:rFonts w:ascii="Times New Roman" w:hAnsi="Times New Roman" w:cs="Times New Roman"/>
          <w:color w:val="000000"/>
          <w:szCs w:val="20"/>
        </w:rPr>
        <w:t xml:space="preserve"> separately (at different times) the </w:t>
      </w:r>
      <w:r w:rsidR="009B0027" w:rsidRPr="00CC6421">
        <w:rPr>
          <w:rFonts w:ascii="Times New Roman" w:hAnsi="Times New Roman" w:cs="Times New Roman"/>
          <w:color w:val="000000"/>
          <w:szCs w:val="20"/>
        </w:rPr>
        <w:t>student</w:t>
      </w:r>
      <w:r w:rsidRPr="00CC6421">
        <w:rPr>
          <w:rFonts w:ascii="Times New Roman" w:hAnsi="Times New Roman" w:cs="Times New Roman"/>
          <w:color w:val="000000"/>
          <w:szCs w:val="20"/>
        </w:rPr>
        <w:t xml:space="preserve"> </w:t>
      </w:r>
      <w:smartTag w:uri="urn:schemas-microsoft-com:office:smarttags" w:element="PersonName">
        <w:r w:rsidRPr="00CC6421">
          <w:rPr>
            <w:rFonts w:ascii="Times New Roman" w:hAnsi="Times New Roman" w:cs="Times New Roman"/>
            <w:color w:val="000000"/>
            <w:szCs w:val="20"/>
          </w:rPr>
          <w:t>is</w:t>
        </w:r>
      </w:smartTag>
      <w:r w:rsidRPr="00CC6421">
        <w:rPr>
          <w:rFonts w:ascii="Times New Roman" w:hAnsi="Times New Roman" w:cs="Times New Roman"/>
          <w:color w:val="000000"/>
          <w:szCs w:val="20"/>
        </w:rPr>
        <w:t xml:space="preserve"> automatically taken to be in the care of the </w:t>
      </w:r>
      <w:r w:rsidR="006469D6" w:rsidRPr="00CC6421">
        <w:rPr>
          <w:rFonts w:ascii="Times New Roman" w:hAnsi="Times New Roman" w:cs="Times New Roman"/>
          <w:color w:val="000000"/>
          <w:szCs w:val="20"/>
        </w:rPr>
        <w:t>parent</w:t>
      </w:r>
      <w:r w:rsidRPr="00CC6421">
        <w:rPr>
          <w:rFonts w:ascii="Times New Roman" w:hAnsi="Times New Roman" w:cs="Times New Roman"/>
          <w:color w:val="000000"/>
          <w:szCs w:val="20"/>
        </w:rPr>
        <w:t xml:space="preserve"> with whom they normally live. In addition, the </w:t>
      </w:r>
      <w:r w:rsidR="009B0027" w:rsidRPr="00CC6421">
        <w:rPr>
          <w:rFonts w:ascii="Times New Roman" w:hAnsi="Times New Roman" w:cs="Times New Roman"/>
          <w:color w:val="000000"/>
          <w:szCs w:val="20"/>
        </w:rPr>
        <w:t>student</w:t>
      </w:r>
      <w:r w:rsidRPr="00CC6421">
        <w:rPr>
          <w:rFonts w:ascii="Times New Roman" w:hAnsi="Times New Roman" w:cs="Times New Roman"/>
          <w:color w:val="000000"/>
          <w:szCs w:val="20"/>
        </w:rPr>
        <w:t xml:space="preserve"> </w:t>
      </w:r>
      <w:smartTag w:uri="urn:schemas-microsoft-com:office:smarttags" w:element="PersonName">
        <w:r w:rsidRPr="00CC6421">
          <w:rPr>
            <w:rFonts w:ascii="Times New Roman" w:hAnsi="Times New Roman" w:cs="Times New Roman"/>
            <w:color w:val="000000"/>
            <w:szCs w:val="20"/>
          </w:rPr>
          <w:t>is</w:t>
        </w:r>
      </w:smartTag>
      <w:r w:rsidRPr="00CC6421">
        <w:rPr>
          <w:rFonts w:ascii="Times New Roman" w:hAnsi="Times New Roman" w:cs="Times New Roman"/>
          <w:color w:val="000000"/>
          <w:szCs w:val="20"/>
        </w:rPr>
        <w:t xml:space="preserve"> taken to be in the care of that </w:t>
      </w:r>
      <w:r w:rsidR="006469D6" w:rsidRPr="00CC6421">
        <w:rPr>
          <w:rFonts w:ascii="Times New Roman" w:hAnsi="Times New Roman" w:cs="Times New Roman"/>
          <w:color w:val="000000"/>
          <w:szCs w:val="20"/>
        </w:rPr>
        <w:t>parent</w:t>
      </w:r>
      <w:r w:rsidRPr="00CC6421">
        <w:rPr>
          <w:rFonts w:ascii="Times New Roman" w:hAnsi="Times New Roman" w:cs="Times New Roman"/>
          <w:color w:val="000000"/>
          <w:szCs w:val="20"/>
        </w:rPr>
        <w:t>’s</w:t>
      </w:r>
      <w:r>
        <w:rPr>
          <w:rFonts w:ascii="Times New Roman" w:hAnsi="Times New Roman" w:cs="Times New Roman"/>
          <w:color w:val="000000"/>
          <w:szCs w:val="20"/>
        </w:rPr>
        <w:t xml:space="preserve">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where the </w:t>
      </w:r>
      <w:r w:rsidR="009B0027" w:rsidRPr="00CC6421">
        <w:rPr>
          <w:rFonts w:ascii="Times New Roman" w:hAnsi="Times New Roman" w:cs="Times New Roman"/>
          <w:color w:val="000000"/>
          <w:szCs w:val="20"/>
        </w:rPr>
        <w:t>student</w:t>
      </w:r>
      <w:r w:rsidRPr="00CC6421">
        <w:rPr>
          <w:rFonts w:ascii="Times New Roman" w:hAnsi="Times New Roman" w:cs="Times New Roman"/>
          <w:color w:val="000000"/>
          <w:szCs w:val="20"/>
        </w:rPr>
        <w:t xml:space="preserve"> normally lives with the </w:t>
      </w:r>
      <w:r w:rsidR="006469D6" w:rsidRPr="00CC6421">
        <w:rPr>
          <w:rFonts w:ascii="Times New Roman" w:hAnsi="Times New Roman" w:cs="Times New Roman"/>
          <w:color w:val="000000"/>
          <w:szCs w:val="20"/>
        </w:rPr>
        <w:t>parent</w:t>
      </w:r>
      <w:r w:rsidRPr="00CC6421">
        <w:rPr>
          <w:rFonts w:ascii="Times New Roman" w:hAnsi="Times New Roman" w:cs="Times New Roman"/>
          <w:color w:val="000000"/>
          <w:szCs w:val="20"/>
        </w:rPr>
        <w:t xml:space="preserve"> and the </w:t>
      </w:r>
      <w:r w:rsidR="00302EC7" w:rsidRPr="00CC6421">
        <w:rPr>
          <w:rFonts w:ascii="Times New Roman" w:hAnsi="Times New Roman" w:cs="Times New Roman"/>
          <w:color w:val="000000"/>
          <w:szCs w:val="20"/>
        </w:rPr>
        <w:t>partner</w:t>
      </w:r>
      <w:r w:rsidRPr="00CC6421">
        <w:rPr>
          <w:rFonts w:ascii="Times New Roman" w:hAnsi="Times New Roman" w:cs="Times New Roman"/>
          <w:color w:val="000000"/>
          <w:szCs w:val="20"/>
        </w:rPr>
        <w:t xml:space="preserve"> (regardless of the duration of the relationship). In such circumstances either the </w:t>
      </w:r>
      <w:r w:rsidR="006469D6" w:rsidRPr="00CC6421">
        <w:rPr>
          <w:rFonts w:ascii="Times New Roman" w:hAnsi="Times New Roman" w:cs="Times New Roman"/>
          <w:color w:val="000000"/>
          <w:szCs w:val="20"/>
        </w:rPr>
        <w:t>parent</w:t>
      </w:r>
      <w:r w:rsidRPr="00CC6421">
        <w:rPr>
          <w:rFonts w:ascii="Times New Roman" w:hAnsi="Times New Roman" w:cs="Times New Roman"/>
          <w:color w:val="000000"/>
          <w:szCs w:val="20"/>
        </w:rPr>
        <w:t xml:space="preserve"> or </w:t>
      </w:r>
      <w:r w:rsidR="00302EC7" w:rsidRPr="00CC6421">
        <w:rPr>
          <w:rFonts w:ascii="Times New Roman" w:hAnsi="Times New Roman" w:cs="Times New Roman"/>
          <w:color w:val="000000"/>
          <w:szCs w:val="20"/>
        </w:rPr>
        <w:t>partner</w:t>
      </w:r>
      <w:r w:rsidRPr="00CC6421">
        <w:rPr>
          <w:rFonts w:ascii="Times New Roman" w:hAnsi="Times New Roman" w:cs="Times New Roman"/>
          <w:color w:val="000000"/>
          <w:szCs w:val="20"/>
        </w:rPr>
        <w:t xml:space="preserve"> can be the </w:t>
      </w:r>
      <w:r w:rsidR="00F73E0B" w:rsidRPr="00CC6421">
        <w:rPr>
          <w:rFonts w:ascii="Times New Roman" w:hAnsi="Times New Roman" w:cs="Times New Roman"/>
          <w:color w:val="000000"/>
          <w:szCs w:val="20"/>
        </w:rPr>
        <w:t>approved applicant</w:t>
      </w:r>
      <w:r w:rsidRPr="00CC6421">
        <w:rPr>
          <w:rFonts w:ascii="Times New Roman" w:hAnsi="Times New Roman" w:cs="Times New Roman"/>
          <w:color w:val="000000"/>
          <w:szCs w:val="20"/>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However, where</w:t>
      </w:r>
      <w:r w:rsidR="00456326">
        <w:rPr>
          <w:rFonts w:ascii="Times New Roman" w:hAnsi="Times New Roman" w:cs="Times New Roman"/>
          <w:color w:val="000000"/>
          <w:szCs w:val="20"/>
        </w:rPr>
        <w:t xml:space="preserve"> </w:t>
      </w:r>
      <w:r w:rsidR="0095638E">
        <w:rPr>
          <w:rFonts w:ascii="Times New Roman" w:hAnsi="Times New Roman" w:cs="Times New Roman"/>
          <w:b/>
          <w:color w:val="000000"/>
          <w:szCs w:val="20"/>
        </w:rPr>
        <w:t>c</w:t>
      </w:r>
      <w:r w:rsidR="00F91F44" w:rsidRPr="00F91F44">
        <w:rPr>
          <w:rFonts w:ascii="Times New Roman" w:hAnsi="Times New Roman" w:cs="Times New Roman"/>
          <w:b/>
          <w:color w:val="000000"/>
          <w:szCs w:val="20"/>
        </w:rPr>
        <w:t>laims</w:t>
      </w:r>
      <w:r>
        <w:rPr>
          <w:rFonts w:ascii="Times New Roman" w:hAnsi="Times New Roman" w:cs="Times New Roman"/>
          <w:color w:val="000000"/>
          <w:szCs w:val="20"/>
        </w:rPr>
        <w:t xml:space="preserve"> are being lodged for more than one </w:t>
      </w:r>
      <w:r w:rsidR="009B0027" w:rsidRPr="00CC6421">
        <w:rPr>
          <w:rFonts w:ascii="Times New Roman" w:hAnsi="Times New Roman" w:cs="Times New Roman"/>
          <w:color w:val="000000"/>
          <w:szCs w:val="20"/>
        </w:rPr>
        <w:t>student</w:t>
      </w:r>
      <w:r w:rsidRPr="00CC6421">
        <w:rPr>
          <w:rFonts w:ascii="Times New Roman" w:hAnsi="Times New Roman" w:cs="Times New Roman"/>
          <w:color w:val="000000"/>
          <w:szCs w:val="20"/>
        </w:rPr>
        <w:t xml:space="preserve"> in the care of the </w:t>
      </w:r>
      <w:r w:rsidR="006469D6" w:rsidRPr="00CC6421">
        <w:rPr>
          <w:rFonts w:ascii="Times New Roman" w:hAnsi="Times New Roman" w:cs="Times New Roman"/>
          <w:color w:val="000000"/>
          <w:szCs w:val="20"/>
        </w:rPr>
        <w:t>parent</w:t>
      </w:r>
      <w:r w:rsidRPr="00CC6421">
        <w:rPr>
          <w:rFonts w:ascii="Times New Roman" w:hAnsi="Times New Roman" w:cs="Times New Roman"/>
          <w:color w:val="000000"/>
          <w:szCs w:val="20"/>
        </w:rPr>
        <w:t xml:space="preserve"> and </w:t>
      </w:r>
      <w:r w:rsidR="00302EC7" w:rsidRPr="00CC6421">
        <w:rPr>
          <w:rFonts w:ascii="Times New Roman" w:hAnsi="Times New Roman" w:cs="Times New Roman"/>
          <w:color w:val="000000"/>
          <w:szCs w:val="20"/>
        </w:rPr>
        <w:t>partner</w:t>
      </w:r>
      <w:r w:rsidRPr="00CC6421">
        <w:rPr>
          <w:rFonts w:ascii="Times New Roman" w:hAnsi="Times New Roman" w:cs="Times New Roman"/>
          <w:color w:val="000000"/>
          <w:szCs w:val="20"/>
        </w:rPr>
        <w:t xml:space="preserve">, the same person must apply in respect of each </w:t>
      </w:r>
      <w:r w:rsidR="009B0027" w:rsidRPr="00CC6421">
        <w:rPr>
          <w:rFonts w:ascii="Times New Roman" w:hAnsi="Times New Roman" w:cs="Times New Roman"/>
          <w:color w:val="000000"/>
          <w:szCs w:val="20"/>
        </w:rPr>
        <w:t>student</w:t>
      </w:r>
      <w:r w:rsidRPr="00CC6421">
        <w:rPr>
          <w:rFonts w:ascii="Times New Roman" w:hAnsi="Times New Roman" w:cs="Times New Roman"/>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39" w:name="_2.1.6_Student_lives_with each paren"/>
      <w:bookmarkStart w:id="140" w:name="_Toc122927080"/>
      <w:bookmarkEnd w:id="139"/>
      <w:r>
        <w:rPr>
          <w:rFonts w:ascii="Times New Roman" w:hAnsi="Times New Roman" w:cs="Times New Roman"/>
          <w:color w:val="000000"/>
          <w:sz w:val="24"/>
          <w:szCs w:val="32"/>
        </w:rPr>
        <w:t>2.1.6 Student lives with each parent separately</w:t>
      </w:r>
      <w:bookmarkEnd w:id="140"/>
    </w:p>
    <w:p w:rsidR="009F3395" w:rsidRDefault="009F3395">
      <w:pPr>
        <w:pStyle w:val="NormalWeb"/>
        <w:spacing w:before="0" w:beforeAutospacing="0" w:after="0" w:afterAutospacing="0"/>
        <w:ind w:left="300"/>
        <w:jc w:val="both"/>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Where the </w:t>
      </w:r>
      <w:r w:rsidR="009B0027" w:rsidRPr="009B0027">
        <w:rPr>
          <w:rFonts w:ascii="Times New Roman" w:hAnsi="Times New Roman" w:cs="Times New Roman"/>
          <w:b/>
          <w:color w:val="000000"/>
          <w:szCs w:val="20"/>
        </w:rPr>
        <w:t>student</w:t>
      </w:r>
      <w:r w:rsidRPr="00BF1BD4">
        <w:rPr>
          <w:rFonts w:ascii="Times New Roman" w:hAnsi="Times New Roman" w:cs="Times New Roman"/>
          <w:b/>
          <w:color w:val="000000"/>
          <w:szCs w:val="20"/>
        </w:rPr>
        <w:t>’s</w:t>
      </w:r>
      <w:r>
        <w:rPr>
          <w:rFonts w:ascii="Times New Roman" w:hAnsi="Times New Roman" w:cs="Times New Roman"/>
          <w:color w:val="000000"/>
          <w:szCs w:val="20"/>
        </w:rPr>
        <w:t xml:space="preserve"> parents are separated or divorced and the </w:t>
      </w:r>
      <w:r w:rsidR="009B0027" w:rsidRPr="00CC6421">
        <w:rPr>
          <w:rFonts w:ascii="Times New Roman" w:hAnsi="Times New Roman" w:cs="Times New Roman"/>
          <w:color w:val="000000"/>
          <w:szCs w:val="20"/>
        </w:rPr>
        <w:t>student</w:t>
      </w:r>
      <w:r>
        <w:rPr>
          <w:rFonts w:ascii="Times New Roman" w:hAnsi="Times New Roman" w:cs="Times New Roman"/>
          <w:color w:val="000000"/>
          <w:szCs w:val="20"/>
        </w:rPr>
        <w:t xml:space="preserve"> lives at different times with each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 xml:space="preserve">, the following factors should be taken into account in determining who </w:t>
      </w:r>
      <w:r w:rsidR="0094777E">
        <w:rPr>
          <w:rFonts w:ascii="Times New Roman" w:hAnsi="Times New Roman" w:cs="Times New Roman"/>
          <w:color w:val="000000"/>
          <w:szCs w:val="20"/>
        </w:rPr>
        <w:t xml:space="preserve">the </w:t>
      </w:r>
      <w:r w:rsidR="00F73E0B" w:rsidRPr="00F73E0B">
        <w:rPr>
          <w:rFonts w:ascii="Times New Roman" w:hAnsi="Times New Roman" w:cs="Times New Roman"/>
          <w:b/>
          <w:color w:val="000000"/>
          <w:szCs w:val="20"/>
        </w:rPr>
        <w:t>approved applicant</w:t>
      </w:r>
      <w:r w:rsidR="0094777E">
        <w:rPr>
          <w:rFonts w:ascii="Times New Roman" w:hAnsi="Times New Roman" w:cs="Times New Roman"/>
          <w:color w:val="000000"/>
          <w:szCs w:val="20"/>
        </w:rPr>
        <w:t xml:space="preserve"> </w:t>
      </w:r>
      <w:smartTag w:uri="urn:schemas-microsoft-com:office:smarttags" w:element="PersonName">
        <w:r w:rsidR="0094777E">
          <w:rPr>
            <w:rFonts w:ascii="Times New Roman" w:hAnsi="Times New Roman" w:cs="Times New Roman"/>
            <w:color w:val="000000"/>
            <w:szCs w:val="20"/>
          </w:rPr>
          <w:t>is</w:t>
        </w:r>
      </w:smartTag>
      <w:r>
        <w:rPr>
          <w:rFonts w:ascii="Times New Roman" w:hAnsi="Times New Roman" w:cs="Times New Roman"/>
          <w:color w:val="000000"/>
          <w:szCs w:val="20"/>
        </w:rPr>
        <w:t>:</w:t>
      </w:r>
    </w:p>
    <w:p w:rsidR="009F3395" w:rsidRPr="004C60AC" w:rsidRDefault="009F3395" w:rsidP="00EE0138">
      <w:pPr>
        <w:numPr>
          <w:ilvl w:val="0"/>
          <w:numId w:val="30"/>
        </w:numPr>
        <w:ind w:left="700" w:hanging="400"/>
        <w:rPr>
          <w:color w:val="000000"/>
          <w:sz w:val="24"/>
        </w:rPr>
      </w:pPr>
      <w:r>
        <w:rPr>
          <w:color w:val="000000"/>
          <w:sz w:val="24"/>
        </w:rPr>
        <w:t xml:space="preserve">where one </w:t>
      </w:r>
      <w:r w:rsidR="006469D6" w:rsidRPr="00CC6421">
        <w:rPr>
          <w:color w:val="000000"/>
          <w:sz w:val="24"/>
        </w:rPr>
        <w:t>parent</w:t>
      </w:r>
      <w:r w:rsidRPr="00CC6421">
        <w:rPr>
          <w:color w:val="000000"/>
          <w:sz w:val="24"/>
        </w:rPr>
        <w:t xml:space="preserve"> </w:t>
      </w:r>
      <w:smartTag w:uri="urn:schemas-microsoft-com:office:smarttags" w:element="PersonName">
        <w:r w:rsidRPr="00CC6421">
          <w:rPr>
            <w:color w:val="000000"/>
            <w:sz w:val="24"/>
          </w:rPr>
          <w:t>is</w:t>
        </w:r>
      </w:smartTag>
      <w:r w:rsidRPr="00CC6421">
        <w:rPr>
          <w:color w:val="000000"/>
          <w:sz w:val="24"/>
        </w:rPr>
        <w:t xml:space="preserve"> officially recogn</w:t>
      </w:r>
      <w:smartTag w:uri="urn:schemas-microsoft-com:office:smarttags" w:element="PersonName">
        <w:r w:rsidRPr="00CC6421">
          <w:rPr>
            <w:color w:val="000000"/>
            <w:sz w:val="24"/>
          </w:rPr>
          <w:t>is</w:t>
        </w:r>
      </w:smartTag>
      <w:r w:rsidRPr="00CC6421">
        <w:rPr>
          <w:color w:val="000000"/>
          <w:sz w:val="24"/>
        </w:rPr>
        <w:t xml:space="preserve">ed as having care of the </w:t>
      </w:r>
      <w:r w:rsidR="009B0027" w:rsidRPr="00CC6421">
        <w:rPr>
          <w:color w:val="000000"/>
          <w:sz w:val="24"/>
        </w:rPr>
        <w:t>student</w:t>
      </w:r>
      <w:r>
        <w:rPr>
          <w:color w:val="000000"/>
          <w:sz w:val="24"/>
        </w:rPr>
        <w:t xml:space="preserve">, for example through the grant of </w:t>
      </w:r>
      <w:r w:rsidR="00F91F44" w:rsidRPr="00F91F44">
        <w:rPr>
          <w:b/>
          <w:color w:val="000000"/>
          <w:sz w:val="24"/>
        </w:rPr>
        <w:t>custody</w:t>
      </w:r>
      <w:r>
        <w:rPr>
          <w:color w:val="000000"/>
          <w:sz w:val="24"/>
        </w:rPr>
        <w:t xml:space="preserve"> to that </w:t>
      </w:r>
      <w:r w:rsidR="006469D6" w:rsidRPr="004C60AC">
        <w:rPr>
          <w:color w:val="000000"/>
          <w:sz w:val="24"/>
        </w:rPr>
        <w:t>parent</w:t>
      </w:r>
      <w:r w:rsidRPr="004C60AC">
        <w:rPr>
          <w:color w:val="000000"/>
          <w:sz w:val="24"/>
        </w:rPr>
        <w:t xml:space="preserve"> or through removal of </w:t>
      </w:r>
      <w:r w:rsidR="00F91F44" w:rsidRPr="004C60AC">
        <w:rPr>
          <w:color w:val="000000"/>
          <w:sz w:val="24"/>
        </w:rPr>
        <w:t>custody</w:t>
      </w:r>
      <w:r w:rsidRPr="004C60AC">
        <w:rPr>
          <w:color w:val="000000"/>
          <w:sz w:val="24"/>
        </w:rPr>
        <w:t xml:space="preserve"> from, or grant of a maintenance order against, the other </w:t>
      </w:r>
      <w:r w:rsidR="006469D6" w:rsidRPr="004C60AC">
        <w:rPr>
          <w:color w:val="000000"/>
          <w:sz w:val="24"/>
        </w:rPr>
        <w:t>parent</w:t>
      </w:r>
      <w:r w:rsidRPr="004C60AC">
        <w:rPr>
          <w:color w:val="000000"/>
          <w:sz w:val="24"/>
        </w:rPr>
        <w:t xml:space="preserve">, that </w:t>
      </w:r>
      <w:r w:rsidR="006469D6" w:rsidRPr="004C60AC">
        <w:rPr>
          <w:color w:val="000000"/>
          <w:sz w:val="24"/>
        </w:rPr>
        <w:t>parent</w:t>
      </w:r>
      <w:r w:rsidRPr="004C60AC">
        <w:rPr>
          <w:color w:val="000000"/>
          <w:sz w:val="24"/>
        </w:rPr>
        <w:t xml:space="preserve"> </w:t>
      </w:r>
      <w:smartTag w:uri="urn:schemas-microsoft-com:office:smarttags" w:element="PersonName">
        <w:r w:rsidRPr="004C60AC">
          <w:rPr>
            <w:color w:val="000000"/>
            <w:sz w:val="24"/>
          </w:rPr>
          <w:t>is</w:t>
        </w:r>
      </w:smartTag>
      <w:r w:rsidR="004C60AC">
        <w:rPr>
          <w:color w:val="000000"/>
          <w:sz w:val="24"/>
        </w:rPr>
        <w:t xml:space="preserve"> the </w:t>
      </w:r>
      <w:r w:rsidR="00F73E0B" w:rsidRPr="004C60AC">
        <w:rPr>
          <w:color w:val="000000"/>
          <w:sz w:val="24"/>
        </w:rPr>
        <w:t>approved applicant</w:t>
      </w:r>
      <w:r w:rsidR="0036276F" w:rsidRPr="004C60AC">
        <w:rPr>
          <w:color w:val="000000"/>
          <w:sz w:val="24"/>
        </w:rPr>
        <w:t>;</w:t>
      </w:r>
      <w:r w:rsidRPr="004C60AC">
        <w:rPr>
          <w:color w:val="000000"/>
          <w:sz w:val="24"/>
        </w:rPr>
        <w:t xml:space="preserve"> or</w:t>
      </w:r>
    </w:p>
    <w:p w:rsidR="009F3395" w:rsidRPr="004C60AC" w:rsidRDefault="009F3395" w:rsidP="00EE0138">
      <w:pPr>
        <w:numPr>
          <w:ilvl w:val="0"/>
          <w:numId w:val="30"/>
        </w:numPr>
        <w:ind w:left="700" w:hanging="400"/>
        <w:rPr>
          <w:color w:val="000000"/>
          <w:sz w:val="24"/>
        </w:rPr>
      </w:pPr>
      <w:r w:rsidRPr="004C60AC">
        <w:rPr>
          <w:color w:val="000000"/>
          <w:sz w:val="24"/>
        </w:rPr>
        <w:t xml:space="preserve">where there </w:t>
      </w:r>
      <w:smartTag w:uri="urn:schemas-microsoft-com:office:smarttags" w:element="PersonName">
        <w:r w:rsidRPr="004C60AC">
          <w:rPr>
            <w:color w:val="000000"/>
            <w:sz w:val="24"/>
          </w:rPr>
          <w:t>is</w:t>
        </w:r>
      </w:smartTag>
      <w:r w:rsidRPr="004C60AC">
        <w:rPr>
          <w:color w:val="000000"/>
          <w:sz w:val="24"/>
        </w:rPr>
        <w:t xml:space="preserve"> no such legal recognition of who has care of the </w:t>
      </w:r>
      <w:r w:rsidR="009B0027" w:rsidRPr="004C60AC">
        <w:rPr>
          <w:color w:val="000000"/>
          <w:sz w:val="24"/>
        </w:rPr>
        <w:t>student</w:t>
      </w:r>
      <w:r w:rsidRPr="004C60AC">
        <w:rPr>
          <w:color w:val="000000"/>
          <w:sz w:val="24"/>
        </w:rPr>
        <w:t xml:space="preserve">, other evidence outlined in </w:t>
      </w:r>
      <w:hyperlink w:anchor="_2.1.7_Matters_to_consider where the" w:history="1">
        <w:r w:rsidRPr="004C60AC">
          <w:rPr>
            <w:rStyle w:val="Hyperlink"/>
            <w:sz w:val="24"/>
          </w:rPr>
          <w:t>2</w:t>
        </w:r>
        <w:r w:rsidRPr="004C60AC">
          <w:rPr>
            <w:rStyle w:val="Hyperlink"/>
            <w:sz w:val="24"/>
          </w:rPr>
          <w:t>.</w:t>
        </w:r>
        <w:r w:rsidRPr="004C60AC">
          <w:rPr>
            <w:rStyle w:val="Hyperlink"/>
            <w:sz w:val="24"/>
          </w:rPr>
          <w:t>1.7</w:t>
        </w:r>
      </w:hyperlink>
      <w:r w:rsidRPr="004C60AC">
        <w:rPr>
          <w:color w:val="000000"/>
          <w:sz w:val="24"/>
        </w:rPr>
        <w:t xml:space="preserve"> should be considered in determining who </w:t>
      </w:r>
      <w:smartTag w:uri="urn:schemas-microsoft-com:office:smarttags" w:element="PersonName">
        <w:r w:rsidRPr="004C60AC">
          <w:rPr>
            <w:color w:val="000000"/>
            <w:sz w:val="24"/>
          </w:rPr>
          <w:t>is</w:t>
        </w:r>
      </w:smartTag>
      <w:r w:rsidRPr="004C60AC">
        <w:rPr>
          <w:color w:val="000000"/>
          <w:sz w:val="24"/>
        </w:rPr>
        <w:t xml:space="preserve"> the </w:t>
      </w:r>
      <w:r w:rsidR="00F73E0B" w:rsidRPr="004C60AC">
        <w:rPr>
          <w:color w:val="000000"/>
          <w:sz w:val="24"/>
        </w:rPr>
        <w:t>approved applicant</w:t>
      </w:r>
      <w:r w:rsidR="0036276F" w:rsidRPr="004C60AC">
        <w:rPr>
          <w:color w:val="000000"/>
          <w:sz w:val="24"/>
        </w:rPr>
        <w:t>;</w:t>
      </w:r>
      <w:r w:rsidRPr="004C60AC">
        <w:rPr>
          <w:color w:val="000000"/>
          <w:sz w:val="24"/>
        </w:rPr>
        <w:t xml:space="preserve"> or</w:t>
      </w:r>
    </w:p>
    <w:p w:rsidR="009F3395" w:rsidRPr="004C60AC" w:rsidRDefault="009F3395" w:rsidP="00EE0138">
      <w:pPr>
        <w:numPr>
          <w:ilvl w:val="0"/>
          <w:numId w:val="30"/>
        </w:numPr>
        <w:ind w:left="700" w:hanging="400"/>
        <w:rPr>
          <w:color w:val="000000"/>
          <w:sz w:val="24"/>
        </w:rPr>
      </w:pPr>
      <w:r w:rsidRPr="004C60AC">
        <w:rPr>
          <w:color w:val="000000"/>
          <w:sz w:val="24"/>
        </w:rPr>
        <w:t xml:space="preserve">if neither </w:t>
      </w:r>
      <w:r w:rsidR="006469D6" w:rsidRPr="004C60AC">
        <w:rPr>
          <w:color w:val="000000"/>
          <w:sz w:val="24"/>
        </w:rPr>
        <w:t>parent</w:t>
      </w:r>
      <w:r w:rsidRPr="004C60AC">
        <w:rPr>
          <w:color w:val="000000"/>
          <w:sz w:val="24"/>
        </w:rPr>
        <w:t xml:space="preserve"> has sole responsibility for care, the </w:t>
      </w:r>
      <w:r w:rsidR="006469D6" w:rsidRPr="004C60AC">
        <w:rPr>
          <w:color w:val="000000"/>
          <w:sz w:val="24"/>
        </w:rPr>
        <w:t>parent</w:t>
      </w:r>
      <w:r w:rsidRPr="004C60AC">
        <w:rPr>
          <w:color w:val="000000"/>
          <w:sz w:val="24"/>
        </w:rPr>
        <w:t xml:space="preserve"> who has principal financial responsibility for the child </w:t>
      </w:r>
      <w:smartTag w:uri="urn:schemas-microsoft-com:office:smarttags" w:element="PersonName">
        <w:r w:rsidRPr="004C60AC">
          <w:rPr>
            <w:color w:val="000000"/>
            <w:sz w:val="24"/>
          </w:rPr>
          <w:t>is</w:t>
        </w:r>
      </w:smartTag>
      <w:r w:rsidRPr="004C60AC">
        <w:rPr>
          <w:color w:val="000000"/>
          <w:sz w:val="24"/>
        </w:rPr>
        <w:t xml:space="preserve"> the </w:t>
      </w:r>
      <w:r w:rsidR="00F73E0B" w:rsidRPr="004C60AC">
        <w:rPr>
          <w:color w:val="000000"/>
          <w:sz w:val="24"/>
        </w:rPr>
        <w:t>approved applicant</w:t>
      </w:r>
      <w:r w:rsidRPr="004C60AC">
        <w:rPr>
          <w:color w:val="000000"/>
          <w:sz w:val="24"/>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Pr="004C60AC" w:rsidRDefault="009F3395">
      <w:pPr>
        <w:pStyle w:val="NormalWeb"/>
        <w:spacing w:before="0" w:beforeAutospacing="0" w:after="0" w:afterAutospacing="0"/>
        <w:ind w:left="300"/>
        <w:rPr>
          <w:rFonts w:ascii="Times New Roman" w:hAnsi="Times New Roman" w:cs="Times New Roman"/>
          <w:color w:val="000000"/>
          <w:szCs w:val="20"/>
        </w:rPr>
      </w:pPr>
      <w:r w:rsidRPr="004C60AC">
        <w:rPr>
          <w:rFonts w:ascii="Times New Roman" w:hAnsi="Times New Roman" w:cs="Times New Roman"/>
          <w:color w:val="000000"/>
          <w:szCs w:val="20"/>
        </w:rPr>
        <w:t xml:space="preserve">See </w:t>
      </w:r>
      <w:hyperlink w:anchor="_6.2.11_Maintenance_payments" w:history="1">
        <w:r w:rsidR="007950B2">
          <w:rPr>
            <w:rStyle w:val="Hyperlink"/>
            <w:rFonts w:ascii="Times New Roman" w:hAnsi="Times New Roman" w:cs="Times New Roman"/>
            <w:szCs w:val="20"/>
          </w:rPr>
          <w:t>6.2.11</w:t>
        </w:r>
      </w:hyperlink>
      <w:r w:rsidRPr="004C60AC">
        <w:rPr>
          <w:rFonts w:ascii="Times New Roman" w:hAnsi="Times New Roman" w:cs="Times New Roman"/>
          <w:color w:val="000000"/>
          <w:szCs w:val="20"/>
        </w:rPr>
        <w:t xml:space="preserve"> regarding the treatment of payments made in respect of the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 xml:space="preserve"> by the </w:t>
      </w:r>
      <w:r w:rsidR="006469D6" w:rsidRPr="004C60AC">
        <w:rPr>
          <w:rFonts w:ascii="Times New Roman" w:hAnsi="Times New Roman" w:cs="Times New Roman"/>
          <w:color w:val="000000"/>
          <w:szCs w:val="20"/>
        </w:rPr>
        <w:t>parent</w:t>
      </w:r>
      <w:r w:rsidRPr="004C60AC">
        <w:rPr>
          <w:rFonts w:ascii="Times New Roman" w:hAnsi="Times New Roman" w:cs="Times New Roman"/>
          <w:color w:val="000000"/>
          <w:szCs w:val="20"/>
        </w:rPr>
        <w:t xml:space="preserve"> who </w:t>
      </w:r>
      <w:smartTag w:uri="urn:schemas-microsoft-com:office:smarttags" w:element="PersonName">
        <w:r w:rsidRPr="004C60AC">
          <w:rPr>
            <w:rFonts w:ascii="Times New Roman" w:hAnsi="Times New Roman" w:cs="Times New Roman"/>
            <w:color w:val="000000"/>
            <w:szCs w:val="20"/>
          </w:rPr>
          <w:t>is</w:t>
        </w:r>
      </w:smartTag>
      <w:r w:rsidRPr="004C60AC">
        <w:rPr>
          <w:rFonts w:ascii="Times New Roman" w:hAnsi="Times New Roman" w:cs="Times New Roman"/>
          <w:color w:val="000000"/>
          <w:szCs w:val="20"/>
        </w:rPr>
        <w:t xml:space="preserve"> not the </w:t>
      </w:r>
      <w:r w:rsidR="00F73E0B" w:rsidRPr="004C60AC">
        <w:rPr>
          <w:rFonts w:ascii="Times New Roman" w:hAnsi="Times New Roman" w:cs="Times New Roman"/>
          <w:color w:val="000000"/>
          <w:szCs w:val="20"/>
        </w:rPr>
        <w:t>approved applicant</w:t>
      </w:r>
      <w:r w:rsidRPr="004C60AC">
        <w:rPr>
          <w:rFonts w:ascii="Times New Roman" w:hAnsi="Times New Roman" w:cs="Times New Roman"/>
          <w:color w:val="000000"/>
          <w:szCs w:val="20"/>
        </w:rPr>
        <w:t xml:space="preserve"> (</w:t>
      </w:r>
      <w:r w:rsidR="00C76F66" w:rsidRPr="004C60AC">
        <w:rPr>
          <w:rFonts w:ascii="Times New Roman" w:hAnsi="Times New Roman" w:cs="Times New Roman"/>
          <w:color w:val="000000"/>
          <w:szCs w:val="20"/>
        </w:rPr>
        <w:t>i.e.</w:t>
      </w:r>
      <w:r w:rsidRPr="004C60AC">
        <w:rPr>
          <w:rFonts w:ascii="Times New Roman" w:hAnsi="Times New Roman" w:cs="Times New Roman"/>
          <w:color w:val="000000"/>
          <w:szCs w:val="20"/>
        </w:rPr>
        <w:t xml:space="preserve"> maintenance).</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41" w:name="_2.1.7_Matters_to_consider where the"/>
      <w:bookmarkStart w:id="142" w:name="_Toc122927081"/>
      <w:bookmarkEnd w:id="141"/>
      <w:r>
        <w:rPr>
          <w:rFonts w:ascii="Times New Roman" w:hAnsi="Times New Roman" w:cs="Times New Roman"/>
          <w:color w:val="000000"/>
          <w:sz w:val="24"/>
          <w:szCs w:val="32"/>
        </w:rPr>
        <w:t xml:space="preserve">2.1.7 Matters to consider where there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a d</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pute over who should be the approved applicant</w:t>
      </w:r>
      <w:bookmarkEnd w:id="142"/>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Where 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 legal recognition of who has care of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the following factors should be considered in determining the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w:t>
      </w:r>
    </w:p>
    <w:p w:rsidR="009F3395" w:rsidRDefault="009F3395" w:rsidP="00EE0138">
      <w:pPr>
        <w:numPr>
          <w:ilvl w:val="0"/>
          <w:numId w:val="31"/>
        </w:numPr>
        <w:ind w:left="700" w:hanging="400"/>
        <w:rPr>
          <w:color w:val="000000"/>
          <w:sz w:val="24"/>
        </w:rPr>
      </w:pPr>
      <w:r>
        <w:rPr>
          <w:color w:val="000000"/>
          <w:sz w:val="24"/>
        </w:rPr>
        <w:t xml:space="preserve">whether the </w:t>
      </w:r>
      <w:r w:rsidR="009B0027" w:rsidRPr="004C60AC">
        <w:rPr>
          <w:color w:val="000000"/>
          <w:sz w:val="24"/>
        </w:rPr>
        <w:t>student</w:t>
      </w:r>
      <w:r>
        <w:rPr>
          <w:color w:val="000000"/>
          <w:sz w:val="24"/>
        </w:rPr>
        <w:t xml:space="preserve"> normally lives with the </w:t>
      </w:r>
      <w:r w:rsidR="006469D6" w:rsidRPr="006469D6">
        <w:rPr>
          <w:b/>
          <w:color w:val="000000"/>
          <w:sz w:val="24"/>
        </w:rPr>
        <w:t>parent</w:t>
      </w:r>
      <w:r>
        <w:rPr>
          <w:color w:val="000000"/>
          <w:sz w:val="24"/>
        </w:rPr>
        <w:t xml:space="preserve"> and has lived with the </w:t>
      </w:r>
      <w:r w:rsidR="006469D6" w:rsidRPr="004C60AC">
        <w:rPr>
          <w:color w:val="000000"/>
          <w:sz w:val="24"/>
        </w:rPr>
        <w:t>parent</w:t>
      </w:r>
      <w:r>
        <w:rPr>
          <w:color w:val="000000"/>
          <w:sz w:val="24"/>
        </w:rPr>
        <w:t xml:space="preserve"> for the last twelve months;</w:t>
      </w:r>
    </w:p>
    <w:p w:rsidR="009F3395" w:rsidRPr="004C60AC" w:rsidRDefault="009F3395" w:rsidP="00EE0138">
      <w:pPr>
        <w:numPr>
          <w:ilvl w:val="0"/>
          <w:numId w:val="31"/>
        </w:numPr>
        <w:ind w:left="300" w:firstLine="0"/>
        <w:rPr>
          <w:color w:val="000000"/>
          <w:sz w:val="24"/>
        </w:rPr>
      </w:pPr>
      <w:r>
        <w:rPr>
          <w:color w:val="000000"/>
          <w:sz w:val="24"/>
        </w:rPr>
        <w:t xml:space="preserve">whether the </w:t>
      </w:r>
      <w:r w:rsidR="009B0027" w:rsidRPr="004C60AC">
        <w:rPr>
          <w:color w:val="000000"/>
          <w:sz w:val="24"/>
        </w:rPr>
        <w:t>student</w:t>
      </w:r>
      <w:r w:rsidRPr="004C60AC">
        <w:rPr>
          <w:color w:val="000000"/>
          <w:sz w:val="24"/>
        </w:rPr>
        <w:t xml:space="preserve"> lives with the </w:t>
      </w:r>
      <w:r w:rsidR="006469D6" w:rsidRPr="004C60AC">
        <w:rPr>
          <w:color w:val="000000"/>
          <w:sz w:val="24"/>
        </w:rPr>
        <w:t>parent</w:t>
      </w:r>
      <w:r w:rsidRPr="004C60AC">
        <w:rPr>
          <w:color w:val="000000"/>
          <w:sz w:val="24"/>
        </w:rPr>
        <w:t xml:space="preserve"> during vacations;</w:t>
      </w:r>
    </w:p>
    <w:p w:rsidR="009F3395" w:rsidRPr="004C60AC" w:rsidRDefault="009F3395" w:rsidP="00EE0138">
      <w:pPr>
        <w:numPr>
          <w:ilvl w:val="0"/>
          <w:numId w:val="31"/>
        </w:numPr>
        <w:ind w:left="300" w:firstLine="0"/>
        <w:rPr>
          <w:color w:val="000000"/>
          <w:sz w:val="24"/>
        </w:rPr>
      </w:pPr>
      <w:r w:rsidRPr="004C60AC">
        <w:rPr>
          <w:color w:val="000000"/>
          <w:sz w:val="24"/>
        </w:rPr>
        <w:t xml:space="preserve">who </w:t>
      </w:r>
      <w:smartTag w:uri="urn:schemas-microsoft-com:office:smarttags" w:element="PersonName">
        <w:r w:rsidRPr="004C60AC">
          <w:rPr>
            <w:color w:val="000000"/>
            <w:sz w:val="24"/>
          </w:rPr>
          <w:t>is</w:t>
        </w:r>
      </w:smartTag>
      <w:r w:rsidRPr="004C60AC">
        <w:rPr>
          <w:color w:val="000000"/>
          <w:sz w:val="24"/>
        </w:rPr>
        <w:t xml:space="preserve"> responsible for the care of the </w:t>
      </w:r>
      <w:r w:rsidR="009B0027" w:rsidRPr="004C60AC">
        <w:rPr>
          <w:color w:val="000000"/>
          <w:sz w:val="24"/>
        </w:rPr>
        <w:t>student</w:t>
      </w:r>
      <w:r w:rsidRPr="004C60AC">
        <w:rPr>
          <w:color w:val="000000"/>
          <w:sz w:val="24"/>
        </w:rPr>
        <w:t>, eg providing food and shelter;</w:t>
      </w:r>
    </w:p>
    <w:p w:rsidR="009F3395" w:rsidRPr="004C60AC" w:rsidRDefault="009F3395" w:rsidP="00EE0138">
      <w:pPr>
        <w:numPr>
          <w:ilvl w:val="0"/>
          <w:numId w:val="31"/>
        </w:numPr>
        <w:ind w:left="700" w:hanging="400"/>
        <w:rPr>
          <w:color w:val="000000"/>
          <w:sz w:val="24"/>
        </w:rPr>
      </w:pPr>
      <w:r w:rsidRPr="004C60AC">
        <w:rPr>
          <w:color w:val="000000"/>
          <w:sz w:val="24"/>
        </w:rPr>
        <w:t xml:space="preserve">who contributes regularly and significantly to the </w:t>
      </w:r>
      <w:r w:rsidR="009B0027" w:rsidRPr="004C60AC">
        <w:rPr>
          <w:color w:val="000000"/>
          <w:sz w:val="24"/>
        </w:rPr>
        <w:t>student</w:t>
      </w:r>
      <w:r w:rsidRPr="004C60AC">
        <w:rPr>
          <w:color w:val="000000"/>
          <w:sz w:val="24"/>
        </w:rPr>
        <w:t>'s living and education costs (th</w:t>
      </w:r>
      <w:smartTag w:uri="urn:schemas-microsoft-com:office:smarttags" w:element="PersonName">
        <w:r w:rsidRPr="004C60AC">
          <w:rPr>
            <w:color w:val="000000"/>
            <w:sz w:val="24"/>
          </w:rPr>
          <w:t>is</w:t>
        </w:r>
      </w:smartTag>
      <w:r w:rsidRPr="004C60AC">
        <w:rPr>
          <w:color w:val="000000"/>
          <w:sz w:val="24"/>
        </w:rPr>
        <w:t xml:space="preserve"> should not be limited to boarding costs); and/or</w:t>
      </w:r>
    </w:p>
    <w:p w:rsidR="009F3395" w:rsidRPr="004C60AC" w:rsidRDefault="009F3395" w:rsidP="00EE0138">
      <w:pPr>
        <w:numPr>
          <w:ilvl w:val="0"/>
          <w:numId w:val="31"/>
        </w:numPr>
        <w:ind w:left="700" w:hanging="400"/>
        <w:rPr>
          <w:color w:val="000000"/>
          <w:sz w:val="24"/>
        </w:rPr>
      </w:pPr>
      <w:r w:rsidRPr="004C60AC">
        <w:rPr>
          <w:color w:val="000000"/>
          <w:sz w:val="24"/>
        </w:rPr>
        <w:t xml:space="preserve">who receives a Family Tax Benefit, holds a Medicare card or receives other allowances in respect of the </w:t>
      </w:r>
      <w:r w:rsidR="009B0027" w:rsidRPr="004C60AC">
        <w:rPr>
          <w:color w:val="000000"/>
          <w:sz w:val="24"/>
        </w:rPr>
        <w:t>student</w:t>
      </w:r>
      <w:r w:rsidRPr="004C60AC">
        <w:rPr>
          <w:color w:val="000000"/>
          <w:sz w:val="24"/>
        </w:rPr>
        <w:t>.</w:t>
      </w:r>
    </w:p>
    <w:p w:rsidR="009F3395" w:rsidRPr="004C60AC" w:rsidRDefault="009F3395">
      <w:pPr>
        <w:pStyle w:val="NormalWeb"/>
        <w:spacing w:before="0" w:beforeAutospacing="0" w:after="0" w:afterAutospacing="0"/>
        <w:ind w:left="300"/>
        <w:jc w:val="both"/>
        <w:rPr>
          <w:rFonts w:ascii="Times New Roman" w:hAnsi="Times New Roman" w:cs="Times New Roman"/>
          <w:color w:val="000000"/>
          <w:szCs w:val="20"/>
        </w:rPr>
      </w:pPr>
    </w:p>
    <w:p w:rsidR="009F3395" w:rsidRDefault="001A512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br w:type="page"/>
      </w:r>
      <w:r w:rsidR="009F3395" w:rsidRPr="004C60AC">
        <w:rPr>
          <w:rFonts w:ascii="Times New Roman" w:hAnsi="Times New Roman" w:cs="Times New Roman"/>
          <w:color w:val="000000"/>
          <w:szCs w:val="20"/>
        </w:rPr>
        <w:lastRenderedPageBreak/>
        <w:t xml:space="preserve">In the very rare cases of parents sharing care of the </w:t>
      </w:r>
      <w:r w:rsidR="009B0027" w:rsidRPr="004C60AC">
        <w:rPr>
          <w:rFonts w:ascii="Times New Roman" w:hAnsi="Times New Roman" w:cs="Times New Roman"/>
          <w:color w:val="000000"/>
          <w:szCs w:val="20"/>
        </w:rPr>
        <w:t>student</w:t>
      </w:r>
      <w:r w:rsidR="009F3395" w:rsidRPr="004C60AC">
        <w:rPr>
          <w:rFonts w:ascii="Times New Roman" w:hAnsi="Times New Roman" w:cs="Times New Roman"/>
          <w:color w:val="000000"/>
          <w:szCs w:val="20"/>
        </w:rPr>
        <w:t xml:space="preserve"> where the </w:t>
      </w:r>
      <w:r w:rsidR="009B0027" w:rsidRPr="004C60AC">
        <w:rPr>
          <w:rFonts w:ascii="Times New Roman" w:hAnsi="Times New Roman" w:cs="Times New Roman"/>
          <w:color w:val="000000"/>
          <w:szCs w:val="20"/>
        </w:rPr>
        <w:t>student</w:t>
      </w:r>
      <w:r w:rsidR="009F3395" w:rsidRPr="004C60AC">
        <w:rPr>
          <w:rFonts w:ascii="Times New Roman" w:hAnsi="Times New Roman" w:cs="Times New Roman"/>
          <w:color w:val="000000"/>
          <w:szCs w:val="20"/>
        </w:rPr>
        <w:t xml:space="preserve"> spends an equal amount of time living with each </w:t>
      </w:r>
      <w:r w:rsidR="006469D6" w:rsidRPr="004C60AC">
        <w:rPr>
          <w:rFonts w:ascii="Times New Roman" w:hAnsi="Times New Roman" w:cs="Times New Roman"/>
          <w:color w:val="000000"/>
          <w:szCs w:val="20"/>
        </w:rPr>
        <w:t>parent</w:t>
      </w:r>
      <w:r w:rsidR="009F3395" w:rsidRPr="004C60AC">
        <w:rPr>
          <w:rFonts w:ascii="Times New Roman" w:hAnsi="Times New Roman" w:cs="Times New Roman"/>
          <w:color w:val="000000"/>
          <w:szCs w:val="20"/>
        </w:rPr>
        <w:t xml:space="preserve"> and the turnaround of care of the </w:t>
      </w:r>
      <w:r w:rsidR="009B0027" w:rsidRPr="004C60AC">
        <w:rPr>
          <w:rFonts w:ascii="Times New Roman" w:hAnsi="Times New Roman" w:cs="Times New Roman"/>
          <w:color w:val="000000"/>
          <w:szCs w:val="20"/>
        </w:rPr>
        <w:t>student</w:t>
      </w:r>
      <w:r w:rsidR="009F3395" w:rsidRPr="004C60AC">
        <w:rPr>
          <w:rFonts w:ascii="Times New Roman" w:hAnsi="Times New Roman" w:cs="Times New Roman"/>
          <w:color w:val="000000"/>
          <w:szCs w:val="20"/>
        </w:rPr>
        <w:t xml:space="preserve"> </w:t>
      </w:r>
      <w:smartTag w:uri="urn:schemas-microsoft-com:office:smarttags" w:element="PersonName">
        <w:r w:rsidR="009F3395" w:rsidRPr="004C60AC">
          <w:rPr>
            <w:rFonts w:ascii="Times New Roman" w:hAnsi="Times New Roman" w:cs="Times New Roman"/>
            <w:color w:val="000000"/>
            <w:szCs w:val="20"/>
          </w:rPr>
          <w:t>is</w:t>
        </w:r>
      </w:smartTag>
      <w:r w:rsidR="009F3395" w:rsidRPr="004C60AC">
        <w:rPr>
          <w:rFonts w:ascii="Times New Roman" w:hAnsi="Times New Roman" w:cs="Times New Roman"/>
          <w:color w:val="000000"/>
          <w:szCs w:val="20"/>
        </w:rPr>
        <w:t xml:space="preserve"> frequent, </w:t>
      </w:r>
      <w:r w:rsidR="00C76F66" w:rsidRPr="004C60AC">
        <w:rPr>
          <w:rFonts w:ascii="Times New Roman" w:hAnsi="Times New Roman" w:cs="Times New Roman"/>
          <w:color w:val="000000"/>
          <w:szCs w:val="20"/>
        </w:rPr>
        <w:t>i.e.</w:t>
      </w:r>
      <w:r w:rsidR="009F3395" w:rsidRPr="004C60AC">
        <w:rPr>
          <w:rFonts w:ascii="Times New Roman" w:hAnsi="Times New Roman" w:cs="Times New Roman"/>
          <w:color w:val="000000"/>
          <w:szCs w:val="20"/>
        </w:rPr>
        <w:t xml:space="preserve"> on a weekly, fortnightly or monthly bas</w:t>
      </w:r>
      <w:smartTag w:uri="urn:schemas-microsoft-com:office:smarttags" w:element="PersonName">
        <w:r w:rsidR="009F3395" w:rsidRPr="004C60AC">
          <w:rPr>
            <w:rFonts w:ascii="Times New Roman" w:hAnsi="Times New Roman" w:cs="Times New Roman"/>
            <w:color w:val="000000"/>
            <w:szCs w:val="20"/>
          </w:rPr>
          <w:t>is</w:t>
        </w:r>
      </w:smartTag>
      <w:r w:rsidR="009F3395" w:rsidRPr="004C60AC">
        <w:rPr>
          <w:rFonts w:ascii="Times New Roman" w:hAnsi="Times New Roman" w:cs="Times New Roman"/>
          <w:color w:val="000000"/>
          <w:szCs w:val="20"/>
        </w:rPr>
        <w:t xml:space="preserve">, the </w:t>
      </w:r>
      <w:r w:rsidR="00F73E0B" w:rsidRPr="004C60AC">
        <w:rPr>
          <w:rFonts w:ascii="Times New Roman" w:hAnsi="Times New Roman" w:cs="Times New Roman"/>
          <w:color w:val="000000"/>
          <w:szCs w:val="20"/>
        </w:rPr>
        <w:t>approved applicant</w:t>
      </w:r>
      <w:r w:rsidR="009F3395" w:rsidRPr="004C60AC">
        <w:rPr>
          <w:rFonts w:ascii="Times New Roman" w:hAnsi="Times New Roman" w:cs="Times New Roman"/>
          <w:color w:val="000000"/>
          <w:szCs w:val="20"/>
        </w:rPr>
        <w:t xml:space="preserve"> can be either </w:t>
      </w:r>
      <w:r w:rsidR="006469D6" w:rsidRPr="004C60AC">
        <w:rPr>
          <w:rFonts w:ascii="Times New Roman" w:hAnsi="Times New Roman" w:cs="Times New Roman"/>
          <w:color w:val="000000"/>
          <w:szCs w:val="20"/>
        </w:rPr>
        <w:t>parent</w:t>
      </w:r>
      <w:r w:rsidR="009F3395" w:rsidRPr="004C60AC">
        <w:rPr>
          <w:rFonts w:ascii="Times New Roman" w:hAnsi="Times New Roman" w:cs="Times New Roman"/>
          <w:color w:val="000000"/>
          <w:szCs w:val="20"/>
        </w:rPr>
        <w:t xml:space="preserve"> or</w:t>
      </w:r>
      <w:r w:rsidR="009F3395">
        <w:rPr>
          <w:rFonts w:ascii="Times New Roman" w:hAnsi="Times New Roman" w:cs="Times New Roman"/>
          <w:color w:val="000000"/>
          <w:szCs w:val="20"/>
        </w:rPr>
        <w:t xml:space="preserve"> a </w:t>
      </w:r>
      <w:r w:rsidR="006469D6" w:rsidRPr="004C60AC">
        <w:rPr>
          <w:rFonts w:ascii="Times New Roman" w:hAnsi="Times New Roman" w:cs="Times New Roman"/>
          <w:color w:val="000000"/>
          <w:szCs w:val="20"/>
        </w:rPr>
        <w:t>parent</w:t>
      </w:r>
      <w:r w:rsidR="009F3395" w:rsidRPr="004C60AC">
        <w:rPr>
          <w:rFonts w:ascii="Times New Roman" w:hAnsi="Times New Roman" w:cs="Times New Roman"/>
          <w:color w:val="000000"/>
          <w:szCs w:val="20"/>
        </w:rPr>
        <w:t>’s</w:t>
      </w:r>
      <w:r w:rsidR="009F3395">
        <w:rPr>
          <w:rFonts w:ascii="Times New Roman" w:hAnsi="Times New Roman" w:cs="Times New Roman"/>
          <w:color w:val="000000"/>
          <w:szCs w:val="20"/>
        </w:rPr>
        <w:t xml:space="preserve"> </w:t>
      </w:r>
      <w:r w:rsidR="00302EC7" w:rsidRPr="00302EC7">
        <w:rPr>
          <w:rFonts w:ascii="Times New Roman" w:hAnsi="Times New Roman" w:cs="Times New Roman"/>
          <w:b/>
          <w:color w:val="000000"/>
          <w:szCs w:val="20"/>
        </w:rPr>
        <w:t>partner</w:t>
      </w:r>
      <w:r w:rsidR="009F3395">
        <w:rPr>
          <w:rFonts w:ascii="Times New Roman" w:hAnsi="Times New Roman" w:cs="Times New Roman"/>
          <w:color w:val="000000"/>
          <w:szCs w:val="20"/>
        </w:rPr>
        <w:t xml:space="preserve"> where the </w:t>
      </w:r>
      <w:r w:rsidR="009B0027" w:rsidRPr="004C60AC">
        <w:rPr>
          <w:rFonts w:ascii="Times New Roman" w:hAnsi="Times New Roman" w:cs="Times New Roman"/>
          <w:color w:val="000000"/>
          <w:szCs w:val="20"/>
        </w:rPr>
        <w:t>student</w:t>
      </w:r>
      <w:r w:rsidR="009F3395" w:rsidRPr="004C60AC">
        <w:rPr>
          <w:rFonts w:ascii="Times New Roman" w:hAnsi="Times New Roman" w:cs="Times New Roman"/>
          <w:color w:val="000000"/>
          <w:szCs w:val="20"/>
        </w:rPr>
        <w:t xml:space="preserve"> lives with the </w:t>
      </w:r>
      <w:r w:rsidR="006469D6" w:rsidRPr="004C60AC">
        <w:rPr>
          <w:rFonts w:ascii="Times New Roman" w:hAnsi="Times New Roman" w:cs="Times New Roman"/>
          <w:color w:val="000000"/>
          <w:szCs w:val="20"/>
        </w:rPr>
        <w:t>parent</w:t>
      </w:r>
      <w:r w:rsidR="009F3395" w:rsidRPr="004C60AC">
        <w:rPr>
          <w:rFonts w:ascii="Times New Roman" w:hAnsi="Times New Roman" w:cs="Times New Roman"/>
          <w:color w:val="000000"/>
          <w:szCs w:val="20"/>
        </w:rPr>
        <w:t xml:space="preserve"> and the </w:t>
      </w:r>
      <w:r w:rsidR="00302EC7" w:rsidRPr="004C60AC">
        <w:rPr>
          <w:rFonts w:ascii="Times New Roman" w:hAnsi="Times New Roman" w:cs="Times New Roman"/>
          <w:color w:val="000000"/>
          <w:szCs w:val="20"/>
        </w:rPr>
        <w:t>partner</w:t>
      </w:r>
      <w:r w:rsidR="009F3395">
        <w:rPr>
          <w:rFonts w:ascii="Times New Roman" w:hAnsi="Times New Roman" w:cs="Times New Roman"/>
          <w:color w:val="000000"/>
          <w:szCs w:val="20"/>
        </w:rPr>
        <w:t>.</w:t>
      </w:r>
    </w:p>
    <w:p w:rsidR="009F3395" w:rsidRDefault="004C60AC" w:rsidP="004C60AC">
      <w:pPr>
        <w:pStyle w:val="NormalWeb"/>
        <w:tabs>
          <w:tab w:val="left" w:pos="4240"/>
        </w:tabs>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b/>
      </w: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Where, however, the turnaround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on a longer term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w:t>
      </w:r>
      <w:r w:rsidR="000B4DD5">
        <w:rPr>
          <w:rFonts w:ascii="Times New Roman" w:hAnsi="Times New Roman" w:cs="Times New Roman"/>
          <w:color w:val="000000"/>
          <w:szCs w:val="20"/>
        </w:rPr>
        <w:t>i.e.</w:t>
      </w:r>
      <w:r>
        <w:rPr>
          <w:rFonts w:ascii="Times New Roman" w:hAnsi="Times New Roman" w:cs="Times New Roman"/>
          <w:color w:val="000000"/>
          <w:szCs w:val="20"/>
        </w:rPr>
        <w:t xml:space="preserve"> 3 - 6 monthly), 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more appropriate for the applicant to change (see </w:t>
      </w:r>
      <w:hyperlink w:anchor="_2.1.9_New_Claim_form required when " w:history="1">
        <w:r w:rsidRPr="004D5234">
          <w:rPr>
            <w:rStyle w:val="Hyperlink"/>
            <w:rFonts w:ascii="Times New Roman" w:hAnsi="Times New Roman" w:cs="Times New Roman"/>
            <w:szCs w:val="20"/>
          </w:rPr>
          <w:t>2.1</w:t>
        </w:r>
        <w:r w:rsidRPr="004D5234">
          <w:rPr>
            <w:rStyle w:val="Hyperlink"/>
            <w:rFonts w:ascii="Times New Roman" w:hAnsi="Times New Roman" w:cs="Times New Roman"/>
            <w:szCs w:val="20"/>
          </w:rPr>
          <w:t>.</w:t>
        </w:r>
        <w:r w:rsidRPr="004D5234">
          <w:rPr>
            <w:rStyle w:val="Hyperlink"/>
            <w:rFonts w:ascii="Times New Roman" w:hAnsi="Times New Roman" w:cs="Times New Roman"/>
            <w:szCs w:val="20"/>
          </w:rPr>
          <w:t>9</w:t>
        </w:r>
      </w:hyperlink>
      <w:r>
        <w:rPr>
          <w:rFonts w:ascii="Times New Roman" w:hAnsi="Times New Roman" w:cs="Times New Roman"/>
          <w:color w:val="000000"/>
          <w:szCs w:val="20"/>
        </w:rPr>
        <w:t xml:space="preserve">) from the date the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 xml:space="preserve"> moves from one </w:t>
      </w:r>
      <w:r w:rsidR="006469D6" w:rsidRPr="004C60AC">
        <w:rPr>
          <w:rFonts w:ascii="Times New Roman" w:hAnsi="Times New Roman" w:cs="Times New Roman"/>
          <w:color w:val="000000"/>
          <w:szCs w:val="20"/>
        </w:rPr>
        <w:t>parent</w:t>
      </w:r>
      <w:r w:rsidRPr="004C60AC">
        <w:rPr>
          <w:rFonts w:ascii="Times New Roman" w:hAnsi="Times New Roman" w:cs="Times New Roman"/>
          <w:color w:val="000000"/>
          <w:szCs w:val="20"/>
        </w:rPr>
        <w:t>’s</w:t>
      </w:r>
      <w:r>
        <w:rPr>
          <w:rFonts w:ascii="Times New Roman" w:hAnsi="Times New Roman" w:cs="Times New Roman"/>
          <w:color w:val="000000"/>
          <w:szCs w:val="20"/>
        </w:rPr>
        <w:t xml:space="preserve"> home to the other.</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43" w:name="_2.1.8_Only_one_Claim form per stude"/>
      <w:bookmarkStart w:id="144" w:name="_Toc122927082"/>
      <w:bookmarkEnd w:id="143"/>
      <w:r>
        <w:rPr>
          <w:rFonts w:ascii="Times New Roman" w:hAnsi="Times New Roman" w:cs="Times New Roman"/>
          <w:color w:val="000000"/>
          <w:sz w:val="24"/>
          <w:szCs w:val="32"/>
        </w:rPr>
        <w:t xml:space="preserve">2.1.8 Only one </w:t>
      </w:r>
      <w:r w:rsidR="0095638E">
        <w:rPr>
          <w:rFonts w:ascii="Times New Roman" w:hAnsi="Times New Roman" w:cs="Times New Roman"/>
          <w:color w:val="000000"/>
          <w:sz w:val="24"/>
          <w:szCs w:val="32"/>
        </w:rPr>
        <w:t>c</w:t>
      </w:r>
      <w:r w:rsidR="00A71385" w:rsidRPr="00A71385">
        <w:rPr>
          <w:rFonts w:ascii="Times New Roman" w:hAnsi="Times New Roman" w:cs="Times New Roman"/>
          <w:color w:val="000000"/>
          <w:sz w:val="24"/>
          <w:szCs w:val="32"/>
        </w:rPr>
        <w:t>laim</w:t>
      </w:r>
      <w:r>
        <w:rPr>
          <w:rFonts w:ascii="Times New Roman" w:hAnsi="Times New Roman" w:cs="Times New Roman"/>
          <w:color w:val="000000"/>
          <w:sz w:val="24"/>
          <w:szCs w:val="32"/>
        </w:rPr>
        <w:t xml:space="preserve"> per student may be accepted</w:t>
      </w:r>
      <w:bookmarkEnd w:id="144"/>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While there may be more than one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for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only one </w:t>
      </w:r>
      <w:r w:rsidR="0095638E">
        <w:rPr>
          <w:rFonts w:ascii="Times New Roman" w:hAnsi="Times New Roman" w:cs="Times New Roman"/>
          <w:b/>
          <w:color w:val="000000"/>
          <w:szCs w:val="20"/>
        </w:rPr>
        <w:t>c</w:t>
      </w:r>
      <w:r w:rsidR="00A71385" w:rsidRPr="00A71385">
        <w:rPr>
          <w:rFonts w:ascii="Times New Roman" w:hAnsi="Times New Roman" w:cs="Times New Roman"/>
          <w:b/>
          <w:color w:val="000000"/>
          <w:szCs w:val="20"/>
        </w:rPr>
        <w:t>laim</w:t>
      </w:r>
      <w:r>
        <w:rPr>
          <w:rFonts w:ascii="Times New Roman" w:hAnsi="Times New Roman" w:cs="Times New Roman"/>
          <w:color w:val="000000"/>
          <w:szCs w:val="20"/>
        </w:rPr>
        <w:t xml:space="preserve"> may be accepted in respect of a </w:t>
      </w:r>
      <w:r w:rsidR="009B0027" w:rsidRPr="004C60AC">
        <w:rPr>
          <w:rFonts w:ascii="Times New Roman" w:hAnsi="Times New Roman" w:cs="Times New Roman"/>
          <w:color w:val="000000"/>
          <w:szCs w:val="20"/>
        </w:rPr>
        <w:t>student</w:t>
      </w:r>
      <w:r>
        <w:rPr>
          <w:rFonts w:ascii="Times New Roman" w:hAnsi="Times New Roman" w:cs="Times New Roman"/>
          <w:color w:val="000000"/>
          <w:szCs w:val="20"/>
        </w:rPr>
        <w:t xml:space="preserve"> for a particular period.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45" w:name="_2.1.9_New_Claim_form required when "/>
      <w:bookmarkStart w:id="146" w:name="_Toc122927083"/>
      <w:bookmarkEnd w:id="145"/>
      <w:r>
        <w:rPr>
          <w:rFonts w:ascii="Times New Roman" w:hAnsi="Times New Roman" w:cs="Times New Roman"/>
          <w:color w:val="000000"/>
          <w:sz w:val="24"/>
          <w:szCs w:val="32"/>
        </w:rPr>
        <w:t xml:space="preserve">2.1.9 New </w:t>
      </w:r>
      <w:r w:rsidR="0095638E">
        <w:rPr>
          <w:rFonts w:ascii="Times New Roman" w:hAnsi="Times New Roman" w:cs="Times New Roman"/>
          <w:color w:val="000000"/>
          <w:sz w:val="24"/>
          <w:szCs w:val="32"/>
        </w:rPr>
        <w:t>c</w:t>
      </w:r>
      <w:r w:rsidR="00A71385" w:rsidRPr="00A71385">
        <w:rPr>
          <w:rFonts w:ascii="Times New Roman" w:hAnsi="Times New Roman" w:cs="Times New Roman"/>
          <w:color w:val="000000"/>
          <w:sz w:val="24"/>
          <w:szCs w:val="32"/>
        </w:rPr>
        <w:t>laim</w:t>
      </w:r>
      <w:r>
        <w:rPr>
          <w:rFonts w:ascii="Times New Roman" w:hAnsi="Times New Roman" w:cs="Times New Roman"/>
          <w:color w:val="000000"/>
          <w:sz w:val="24"/>
          <w:szCs w:val="32"/>
        </w:rPr>
        <w:t xml:space="preserve"> required when approved applicant changes</w:t>
      </w:r>
      <w:bookmarkEnd w:id="146"/>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bookmarkStart w:id="147" w:name="OLE_LINK7"/>
      <w:r>
        <w:rPr>
          <w:rFonts w:ascii="Times New Roman" w:hAnsi="Times New Roman" w:cs="Times New Roman"/>
          <w:color w:val="000000"/>
          <w:szCs w:val="20"/>
        </w:rPr>
        <w:t xml:space="preserve">If the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changes</w:t>
      </w:r>
      <w:r w:rsidR="00633470">
        <w:rPr>
          <w:rFonts w:ascii="Times New Roman" w:hAnsi="Times New Roman" w:cs="Times New Roman"/>
          <w:color w:val="000000"/>
          <w:szCs w:val="20"/>
        </w:rPr>
        <w:t xml:space="preserve">, a new </w:t>
      </w:r>
      <w:r w:rsidR="0095638E">
        <w:rPr>
          <w:rFonts w:ascii="Times New Roman" w:hAnsi="Times New Roman" w:cs="Times New Roman"/>
          <w:b/>
          <w:color w:val="000000"/>
          <w:szCs w:val="20"/>
        </w:rPr>
        <w:t>c</w:t>
      </w:r>
      <w:r w:rsidR="00F91F44" w:rsidRPr="00F91F44">
        <w:rPr>
          <w:rFonts w:ascii="Times New Roman" w:hAnsi="Times New Roman" w:cs="Times New Roman"/>
          <w:b/>
          <w:color w:val="000000"/>
          <w:szCs w:val="20"/>
        </w:rPr>
        <w:t>laim</w:t>
      </w:r>
      <w:r w:rsidR="00633470">
        <w:rPr>
          <w:rFonts w:ascii="Times New Roman" w:hAnsi="Times New Roman" w:cs="Times New Roman"/>
          <w:color w:val="000000"/>
          <w:szCs w:val="20"/>
        </w:rPr>
        <w:t xml:space="preserve"> </w:t>
      </w:r>
      <w:smartTag w:uri="urn:schemas-microsoft-com:office:smarttags" w:element="PersonName">
        <w:r w:rsidR="00633470">
          <w:rPr>
            <w:rFonts w:ascii="Times New Roman" w:hAnsi="Times New Roman" w:cs="Times New Roman"/>
            <w:color w:val="000000"/>
            <w:szCs w:val="20"/>
          </w:rPr>
          <w:t>is</w:t>
        </w:r>
      </w:smartTag>
      <w:r w:rsidR="00633470">
        <w:rPr>
          <w:rFonts w:ascii="Times New Roman" w:hAnsi="Times New Roman" w:cs="Times New Roman"/>
          <w:color w:val="000000"/>
          <w:szCs w:val="20"/>
        </w:rPr>
        <w:t xml:space="preserve"> required.</w:t>
      </w:r>
      <w:r w:rsidR="00325B75">
        <w:rPr>
          <w:rFonts w:ascii="Times New Roman" w:hAnsi="Times New Roman" w:cs="Times New Roman"/>
          <w:color w:val="000000"/>
          <w:szCs w:val="20"/>
        </w:rPr>
        <w:t xml:space="preserve">  </w:t>
      </w:r>
    </w:p>
    <w:bookmarkEnd w:id="147"/>
    <w:p w:rsidR="009F3395" w:rsidRDefault="009F3395" w:rsidP="00BF591E">
      <w:pPr>
        <w:pStyle w:val="Heading3"/>
        <w:spacing w:before="0" w:beforeAutospacing="0" w:after="0" w:afterAutospacing="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48" w:name="_2.1.10_Applicant_who_is not a paren"/>
      <w:bookmarkStart w:id="149" w:name="_Toc122927084"/>
      <w:bookmarkEnd w:id="148"/>
      <w:r>
        <w:rPr>
          <w:rFonts w:ascii="Times New Roman" w:hAnsi="Times New Roman" w:cs="Times New Roman"/>
          <w:color w:val="000000"/>
          <w:sz w:val="24"/>
          <w:szCs w:val="32"/>
        </w:rPr>
        <w:t xml:space="preserve">2.1.10 Applicant who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not a parent or parent’s </w:t>
      </w:r>
      <w:r w:rsidR="00302EC7" w:rsidRPr="00302EC7">
        <w:rPr>
          <w:rFonts w:ascii="Times New Roman" w:hAnsi="Times New Roman" w:cs="Times New Roman"/>
          <w:color w:val="000000"/>
          <w:sz w:val="24"/>
          <w:szCs w:val="32"/>
        </w:rPr>
        <w:t>partner</w:t>
      </w:r>
      <w:bookmarkEnd w:id="149"/>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36276F" w:rsidRDefault="009F3395" w:rsidP="00BF591E">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If a </w:t>
      </w:r>
      <w:r w:rsidR="00CD6422">
        <w:rPr>
          <w:rFonts w:ascii="Times New Roman" w:hAnsi="Times New Roman" w:cs="Times New Roman"/>
          <w:b/>
          <w:color w:val="000000"/>
          <w:szCs w:val="20"/>
        </w:rPr>
        <w:t>c</w:t>
      </w:r>
      <w:r w:rsidR="00A71385" w:rsidRPr="00A71385">
        <w:rPr>
          <w:rFonts w:ascii="Times New Roman" w:hAnsi="Times New Roman" w:cs="Times New Roman"/>
          <w:b/>
          <w:color w:val="000000"/>
          <w:szCs w:val="20"/>
        </w:rPr>
        <w:t>laim</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lodged by a person other than a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 xml:space="preserve"> or </w:t>
      </w:r>
      <w:r w:rsidR="006469D6" w:rsidRPr="004C60AC">
        <w:rPr>
          <w:rFonts w:ascii="Times New Roman" w:hAnsi="Times New Roman" w:cs="Times New Roman"/>
          <w:color w:val="000000"/>
          <w:szCs w:val="20"/>
        </w:rPr>
        <w:t>parent</w:t>
      </w:r>
      <w:r w:rsidRPr="004C60AC">
        <w:rPr>
          <w:rFonts w:ascii="Times New Roman" w:hAnsi="Times New Roman" w:cs="Times New Roman"/>
          <w:color w:val="000000"/>
          <w:szCs w:val="20"/>
        </w:rPr>
        <w:t>’s</w:t>
      </w:r>
      <w:r>
        <w:rPr>
          <w:rFonts w:ascii="Times New Roman" w:hAnsi="Times New Roman" w:cs="Times New Roman"/>
          <w:color w:val="000000"/>
          <w:szCs w:val="20"/>
        </w:rPr>
        <w:t xml:space="preserve">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the case will be considered on its merits</w:t>
      </w:r>
      <w:r w:rsidR="00BF591E">
        <w:rPr>
          <w:rFonts w:ascii="Times New Roman" w:hAnsi="Times New Roman" w:cs="Times New Roman"/>
          <w:color w:val="000000"/>
          <w:szCs w:val="20"/>
        </w:rPr>
        <w:t>, and will need to be supported by evidence that:</w:t>
      </w:r>
      <w:r>
        <w:rPr>
          <w:rFonts w:ascii="Times New Roman" w:hAnsi="Times New Roman" w:cs="Times New Roman"/>
          <w:color w:val="000000"/>
          <w:szCs w:val="20"/>
        </w:rPr>
        <w:t xml:space="preserve"> </w:t>
      </w:r>
    </w:p>
    <w:p w:rsidR="009F3395" w:rsidRDefault="009F3395" w:rsidP="00EE0138">
      <w:pPr>
        <w:numPr>
          <w:ilvl w:val="0"/>
          <w:numId w:val="32"/>
        </w:numPr>
        <w:ind w:left="700" w:hanging="400"/>
        <w:rPr>
          <w:color w:val="000000"/>
          <w:sz w:val="24"/>
        </w:rPr>
      </w:pPr>
      <w:r>
        <w:rPr>
          <w:color w:val="000000"/>
          <w:sz w:val="24"/>
        </w:rPr>
        <w:t xml:space="preserve">the person has prime (or joint) responsibility for the </w:t>
      </w:r>
      <w:r w:rsidR="009B0027" w:rsidRPr="009B0027">
        <w:rPr>
          <w:b/>
          <w:color w:val="000000"/>
          <w:sz w:val="24"/>
        </w:rPr>
        <w:t>student</w:t>
      </w:r>
      <w:r>
        <w:rPr>
          <w:color w:val="000000"/>
          <w:sz w:val="24"/>
        </w:rPr>
        <w:t>’s care</w:t>
      </w:r>
      <w:r w:rsidR="0036276F">
        <w:rPr>
          <w:color w:val="000000"/>
          <w:sz w:val="24"/>
        </w:rPr>
        <w:t>;</w:t>
      </w:r>
      <w:r>
        <w:rPr>
          <w:color w:val="000000"/>
          <w:sz w:val="24"/>
        </w:rPr>
        <w:t xml:space="preserve"> and</w:t>
      </w:r>
    </w:p>
    <w:p w:rsidR="009F3395" w:rsidRDefault="009F3395" w:rsidP="00EE0138">
      <w:pPr>
        <w:numPr>
          <w:ilvl w:val="0"/>
          <w:numId w:val="32"/>
        </w:numPr>
        <w:ind w:left="700" w:hanging="400"/>
        <w:rPr>
          <w:color w:val="000000"/>
          <w:sz w:val="24"/>
        </w:rPr>
      </w:pPr>
      <w:r>
        <w:rPr>
          <w:color w:val="000000"/>
          <w:sz w:val="24"/>
        </w:rPr>
        <w:t xml:space="preserve">the person supports the </w:t>
      </w:r>
      <w:r w:rsidR="009B0027" w:rsidRPr="004C60AC">
        <w:rPr>
          <w:color w:val="000000"/>
          <w:sz w:val="24"/>
        </w:rPr>
        <w:t>student</w:t>
      </w:r>
      <w:r>
        <w:rPr>
          <w:color w:val="000000"/>
          <w:sz w:val="24"/>
        </w:rPr>
        <w:t xml:space="preserve"> wholly or substantially</w:t>
      </w:r>
      <w:r w:rsidR="0036276F">
        <w:rPr>
          <w:color w:val="000000"/>
          <w:sz w:val="24"/>
        </w:rPr>
        <w:t>;</w:t>
      </w:r>
      <w:r>
        <w:rPr>
          <w:color w:val="000000"/>
          <w:sz w:val="24"/>
        </w:rPr>
        <w:t xml:space="preserve"> and</w:t>
      </w:r>
    </w:p>
    <w:p w:rsidR="009F3395" w:rsidRDefault="009F3395" w:rsidP="00EE0138">
      <w:pPr>
        <w:numPr>
          <w:ilvl w:val="0"/>
          <w:numId w:val="32"/>
        </w:numPr>
        <w:ind w:left="700" w:hanging="400"/>
        <w:rPr>
          <w:color w:val="000000"/>
          <w:sz w:val="24"/>
        </w:rPr>
      </w:pPr>
      <w:r>
        <w:rPr>
          <w:color w:val="000000"/>
          <w:sz w:val="24"/>
        </w:rPr>
        <w:t xml:space="preserve">the arrangement </w:t>
      </w:r>
      <w:smartTag w:uri="urn:schemas-microsoft-com:office:smarttags" w:element="PersonName">
        <w:r>
          <w:rPr>
            <w:color w:val="000000"/>
            <w:sz w:val="24"/>
          </w:rPr>
          <w:t>is</w:t>
        </w:r>
      </w:smartTag>
      <w:r>
        <w:rPr>
          <w:color w:val="000000"/>
          <w:sz w:val="24"/>
        </w:rPr>
        <w:t xml:space="preserve"> bona fide</w:t>
      </w:r>
      <w:r w:rsidR="00BF591E">
        <w:rPr>
          <w:color w:val="000000"/>
          <w:sz w:val="24"/>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Pr="004C60AC" w:rsidRDefault="009F3395">
      <w:pPr>
        <w:pStyle w:val="NormalWeb"/>
        <w:spacing w:before="0" w:beforeAutospacing="0" w:after="0" w:afterAutospacing="0"/>
        <w:ind w:left="300"/>
        <w:rPr>
          <w:rFonts w:ascii="Times New Roman" w:hAnsi="Times New Roman" w:cs="Times New Roman"/>
          <w:color w:val="000000"/>
          <w:szCs w:val="20"/>
        </w:rPr>
      </w:pPr>
      <w:r w:rsidRPr="0095325E">
        <w:rPr>
          <w:rFonts w:ascii="Times New Roman" w:hAnsi="Times New Roman" w:cs="Times New Roman"/>
          <w:color w:val="000000"/>
          <w:szCs w:val="20"/>
        </w:rPr>
        <w:t xml:space="preserve">A </w:t>
      </w:r>
      <w:r w:rsidR="009B0027" w:rsidRPr="0095325E">
        <w:rPr>
          <w:rFonts w:ascii="Times New Roman" w:hAnsi="Times New Roman" w:cs="Times New Roman"/>
          <w:color w:val="000000"/>
          <w:szCs w:val="20"/>
        </w:rPr>
        <w:t>student</w:t>
      </w:r>
      <w:r w:rsidRPr="0095325E">
        <w:rPr>
          <w:rFonts w:ascii="Times New Roman" w:hAnsi="Times New Roman" w:cs="Times New Roman"/>
          <w:color w:val="000000"/>
          <w:szCs w:val="20"/>
        </w:rPr>
        <w:t xml:space="preserve"> </w:t>
      </w:r>
      <w:smartTag w:uri="urn:schemas-microsoft-com:office:smarttags" w:element="PersonName">
        <w:r w:rsidRPr="0095325E">
          <w:rPr>
            <w:rFonts w:ascii="Times New Roman" w:hAnsi="Times New Roman" w:cs="Times New Roman"/>
            <w:color w:val="000000"/>
            <w:szCs w:val="20"/>
          </w:rPr>
          <w:t>is</w:t>
        </w:r>
      </w:smartTag>
      <w:r w:rsidRPr="0095325E">
        <w:rPr>
          <w:rFonts w:ascii="Times New Roman" w:hAnsi="Times New Roman" w:cs="Times New Roman"/>
          <w:color w:val="000000"/>
          <w:szCs w:val="20"/>
        </w:rPr>
        <w:t xml:space="preserve"> not </w:t>
      </w:r>
      <w:r w:rsidR="0095638E">
        <w:rPr>
          <w:rFonts w:ascii="Times New Roman" w:hAnsi="Times New Roman" w:cs="Times New Roman"/>
          <w:color w:val="000000"/>
          <w:szCs w:val="20"/>
        </w:rPr>
        <w:t>w</w:t>
      </w:r>
      <w:r w:rsidRPr="0095325E">
        <w:rPr>
          <w:rFonts w:ascii="Times New Roman" w:hAnsi="Times New Roman" w:cs="Times New Roman"/>
          <w:color w:val="000000"/>
          <w:szCs w:val="20"/>
        </w:rPr>
        <w:t xml:space="preserve">holly or substantially dependent on another person if the </w:t>
      </w:r>
      <w:r w:rsidR="006469D6" w:rsidRPr="0095325E">
        <w:rPr>
          <w:rFonts w:ascii="Times New Roman" w:hAnsi="Times New Roman" w:cs="Times New Roman"/>
          <w:color w:val="000000"/>
          <w:szCs w:val="20"/>
        </w:rPr>
        <w:t>parent</w:t>
      </w:r>
      <w:r w:rsidRPr="0095325E">
        <w:rPr>
          <w:rFonts w:ascii="Times New Roman" w:hAnsi="Times New Roman" w:cs="Times New Roman"/>
          <w:color w:val="000000"/>
          <w:szCs w:val="20"/>
        </w:rPr>
        <w:t xml:space="preserve"> (or </w:t>
      </w:r>
      <w:r w:rsidR="006469D6" w:rsidRPr="0095325E">
        <w:rPr>
          <w:rFonts w:ascii="Times New Roman" w:hAnsi="Times New Roman" w:cs="Times New Roman"/>
          <w:color w:val="000000"/>
          <w:szCs w:val="20"/>
        </w:rPr>
        <w:t>parent</w:t>
      </w:r>
      <w:r w:rsidRPr="0095325E">
        <w:rPr>
          <w:rFonts w:ascii="Times New Roman" w:hAnsi="Times New Roman" w:cs="Times New Roman"/>
          <w:color w:val="000000"/>
          <w:szCs w:val="20"/>
        </w:rPr>
        <w:t xml:space="preserve">’s </w:t>
      </w:r>
      <w:r w:rsidR="00302EC7" w:rsidRPr="0095325E">
        <w:rPr>
          <w:rFonts w:ascii="Times New Roman" w:hAnsi="Times New Roman" w:cs="Times New Roman"/>
          <w:color w:val="000000"/>
          <w:szCs w:val="20"/>
        </w:rPr>
        <w:t>partner</w:t>
      </w:r>
      <w:r w:rsidRPr="0095325E">
        <w:rPr>
          <w:rFonts w:ascii="Times New Roman" w:hAnsi="Times New Roman" w:cs="Times New Roman"/>
          <w:color w:val="000000"/>
          <w:szCs w:val="20"/>
        </w:rPr>
        <w:t xml:space="preserve">) </w:t>
      </w:r>
      <w:smartTag w:uri="urn:schemas-microsoft-com:office:smarttags" w:element="PersonName">
        <w:r w:rsidRPr="0095325E">
          <w:rPr>
            <w:rFonts w:ascii="Times New Roman" w:hAnsi="Times New Roman" w:cs="Times New Roman"/>
            <w:color w:val="000000"/>
            <w:szCs w:val="20"/>
          </w:rPr>
          <w:t>is</w:t>
        </w:r>
      </w:smartTag>
      <w:r w:rsidRPr="0095325E">
        <w:rPr>
          <w:rFonts w:ascii="Times New Roman" w:hAnsi="Times New Roman" w:cs="Times New Roman"/>
          <w:color w:val="000000"/>
          <w:szCs w:val="20"/>
        </w:rPr>
        <w:t>:</w:t>
      </w:r>
    </w:p>
    <w:p w:rsidR="009F3395" w:rsidRPr="004C60AC" w:rsidRDefault="009F3395" w:rsidP="00EE0138">
      <w:pPr>
        <w:numPr>
          <w:ilvl w:val="0"/>
          <w:numId w:val="33"/>
        </w:numPr>
        <w:ind w:left="300" w:firstLine="0"/>
        <w:rPr>
          <w:color w:val="000000"/>
          <w:sz w:val="24"/>
        </w:rPr>
      </w:pPr>
      <w:r>
        <w:rPr>
          <w:color w:val="000000"/>
          <w:sz w:val="24"/>
        </w:rPr>
        <w:t xml:space="preserve">supporting the </w:t>
      </w:r>
      <w:r w:rsidR="009B0027" w:rsidRPr="004C60AC">
        <w:rPr>
          <w:color w:val="000000"/>
          <w:sz w:val="24"/>
        </w:rPr>
        <w:t>student</w:t>
      </w:r>
      <w:r w:rsidRPr="004C60AC">
        <w:rPr>
          <w:color w:val="000000"/>
          <w:sz w:val="24"/>
        </w:rPr>
        <w:t xml:space="preserve"> in the other person’s home</w:t>
      </w:r>
      <w:r w:rsidR="0036276F" w:rsidRPr="004C60AC">
        <w:rPr>
          <w:color w:val="000000"/>
          <w:sz w:val="24"/>
        </w:rPr>
        <w:t>;</w:t>
      </w:r>
      <w:r w:rsidRPr="004C60AC">
        <w:rPr>
          <w:color w:val="000000"/>
          <w:sz w:val="24"/>
        </w:rPr>
        <w:t xml:space="preserve"> or</w:t>
      </w:r>
    </w:p>
    <w:p w:rsidR="009F3395" w:rsidRPr="004C60AC" w:rsidRDefault="009F3395" w:rsidP="00EE0138">
      <w:pPr>
        <w:numPr>
          <w:ilvl w:val="0"/>
          <w:numId w:val="33"/>
        </w:numPr>
        <w:ind w:left="700" w:hanging="400"/>
        <w:rPr>
          <w:color w:val="000000"/>
          <w:sz w:val="24"/>
        </w:rPr>
      </w:pPr>
      <w:r w:rsidRPr="004C60AC">
        <w:rPr>
          <w:color w:val="000000"/>
          <w:sz w:val="24"/>
        </w:rPr>
        <w:t>providing financial ass</w:t>
      </w:r>
      <w:smartTag w:uri="urn:schemas-microsoft-com:office:smarttags" w:element="PersonName">
        <w:r w:rsidRPr="004C60AC">
          <w:rPr>
            <w:color w:val="000000"/>
            <w:sz w:val="24"/>
          </w:rPr>
          <w:t>is</w:t>
        </w:r>
      </w:smartTag>
      <w:r w:rsidRPr="004C60AC">
        <w:rPr>
          <w:color w:val="000000"/>
          <w:sz w:val="24"/>
        </w:rPr>
        <w:t xml:space="preserve">tance, directly or indirectly, to that person in respect of the </w:t>
      </w:r>
      <w:r w:rsidR="009B0027" w:rsidRPr="004C60AC">
        <w:rPr>
          <w:color w:val="000000"/>
          <w:sz w:val="24"/>
        </w:rPr>
        <w:t>student</w:t>
      </w:r>
      <w:r w:rsidRPr="004C60AC">
        <w:rPr>
          <w:color w:val="000000"/>
          <w:sz w:val="24"/>
        </w:rPr>
        <w:t>.</w:t>
      </w:r>
    </w:p>
    <w:p w:rsidR="009F3395" w:rsidRPr="004C60AC" w:rsidRDefault="009F3395" w:rsidP="004C60AC">
      <w:pPr>
        <w:pStyle w:val="NormalWeb"/>
        <w:spacing w:before="0" w:beforeAutospacing="0" w:after="0" w:afterAutospacing="0"/>
        <w:ind w:left="300"/>
        <w:jc w:val="right"/>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sidRPr="004C60AC">
        <w:rPr>
          <w:rFonts w:ascii="Times New Roman" w:hAnsi="Times New Roman" w:cs="Times New Roman"/>
          <w:color w:val="000000"/>
          <w:szCs w:val="20"/>
        </w:rPr>
        <w:t xml:space="preserve">Also see </w:t>
      </w:r>
      <w:hyperlink w:anchor="_2.1.12_Foster_parent(s)_as approved" w:history="1">
        <w:r w:rsidRPr="004C60AC">
          <w:rPr>
            <w:rStyle w:val="Hyperlink"/>
            <w:rFonts w:ascii="Times New Roman" w:hAnsi="Times New Roman" w:cs="Times New Roman"/>
            <w:szCs w:val="20"/>
          </w:rPr>
          <w:t>2.1.</w:t>
        </w:r>
        <w:r w:rsidRPr="004C60AC">
          <w:rPr>
            <w:rStyle w:val="Hyperlink"/>
            <w:rFonts w:ascii="Times New Roman" w:hAnsi="Times New Roman" w:cs="Times New Roman"/>
            <w:szCs w:val="20"/>
          </w:rPr>
          <w:t>1</w:t>
        </w:r>
        <w:r w:rsidRPr="004C60AC">
          <w:rPr>
            <w:rStyle w:val="Hyperlink"/>
            <w:rFonts w:ascii="Times New Roman" w:hAnsi="Times New Roman" w:cs="Times New Roman"/>
            <w:szCs w:val="20"/>
          </w:rPr>
          <w:t>2</w:t>
        </w:r>
      </w:hyperlink>
      <w:r w:rsidRPr="004C60AC">
        <w:rPr>
          <w:rFonts w:ascii="Times New Roman" w:hAnsi="Times New Roman" w:cs="Times New Roman"/>
          <w:color w:val="000000"/>
          <w:szCs w:val="20"/>
        </w:rPr>
        <w:t xml:space="preserve"> where a foster </w:t>
      </w:r>
      <w:r w:rsidR="006469D6" w:rsidRPr="004C60AC">
        <w:rPr>
          <w:rFonts w:ascii="Times New Roman" w:hAnsi="Times New Roman" w:cs="Times New Roman"/>
          <w:color w:val="000000"/>
          <w:szCs w:val="20"/>
        </w:rPr>
        <w:t>parent</w:t>
      </w:r>
      <w:r>
        <w:rPr>
          <w:rFonts w:ascii="Times New Roman" w:hAnsi="Times New Roman" w:cs="Times New Roman"/>
          <w:color w:val="000000"/>
          <w:szCs w:val="20"/>
        </w:rPr>
        <w:t xml:space="preserve"> can be an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and </w:t>
      </w:r>
      <w:hyperlink w:anchor="_2.1.13_Organisations_or_institution" w:history="1">
        <w:r w:rsidRPr="00125435">
          <w:rPr>
            <w:rStyle w:val="Hyperlink"/>
            <w:rFonts w:ascii="Times New Roman" w:hAnsi="Times New Roman" w:cs="Times New Roman"/>
            <w:szCs w:val="20"/>
          </w:rPr>
          <w:t>2.1.13</w:t>
        </w:r>
      </w:hyperlink>
      <w:r>
        <w:rPr>
          <w:rFonts w:ascii="Times New Roman" w:hAnsi="Times New Roman" w:cs="Times New Roman"/>
          <w:color w:val="000000"/>
          <w:szCs w:val="20"/>
        </w:rPr>
        <w:t xml:space="preserve"> for the limited circumstances in which an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 or institution can be an </w:t>
      </w:r>
      <w:r w:rsidR="00F73E0B" w:rsidRPr="004C60AC">
        <w:rPr>
          <w:rFonts w:ascii="Times New Roman" w:hAnsi="Times New Roman" w:cs="Times New Roman"/>
          <w:color w:val="000000"/>
          <w:szCs w:val="20"/>
        </w:rPr>
        <w:t>approved applicant</w:t>
      </w:r>
      <w:r>
        <w:rPr>
          <w:rFonts w:ascii="Times New Roman" w:hAnsi="Times New Roman" w:cs="Times New Roman"/>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50" w:name="_2.1.11_Approved_applicant_for child"/>
      <w:bookmarkStart w:id="151" w:name="_Toc122927085"/>
      <w:bookmarkEnd w:id="150"/>
      <w:r>
        <w:rPr>
          <w:rFonts w:ascii="Times New Roman" w:hAnsi="Times New Roman" w:cs="Times New Roman"/>
          <w:color w:val="000000"/>
          <w:sz w:val="24"/>
          <w:szCs w:val="32"/>
        </w:rPr>
        <w:t>2.1.11 Approved applicant for child who lives continuously in a special institution</w:t>
      </w:r>
      <w:bookmarkEnd w:id="151"/>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Where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has a </w:t>
      </w:r>
      <w:r w:rsidRPr="00BF1BD4">
        <w:rPr>
          <w:rFonts w:ascii="Times New Roman" w:hAnsi="Times New Roman" w:cs="Times New Roman"/>
          <w:b/>
          <w:color w:val="000000"/>
          <w:szCs w:val="20"/>
        </w:rPr>
        <w:t>d</w:t>
      </w:r>
      <w:smartTag w:uri="urn:schemas-microsoft-com:office:smarttags" w:element="PersonName">
        <w:r w:rsidRPr="00BF1BD4">
          <w:rPr>
            <w:rFonts w:ascii="Times New Roman" w:hAnsi="Times New Roman" w:cs="Times New Roman"/>
            <w:b/>
            <w:color w:val="000000"/>
            <w:szCs w:val="20"/>
          </w:rPr>
          <w:t>is</w:t>
        </w:r>
      </w:smartTag>
      <w:r w:rsidRPr="00BF1BD4">
        <w:rPr>
          <w:rFonts w:ascii="Times New Roman" w:hAnsi="Times New Roman" w:cs="Times New Roman"/>
          <w:b/>
          <w:color w:val="000000"/>
          <w:szCs w:val="20"/>
        </w:rPr>
        <w:t>ability or other health-related condition</w:t>
      </w:r>
      <w:r>
        <w:rPr>
          <w:rFonts w:ascii="Times New Roman" w:hAnsi="Times New Roman" w:cs="Times New Roman"/>
          <w:color w:val="000000"/>
          <w:szCs w:val="20"/>
        </w:rPr>
        <w:t xml:space="preserve"> for which he or she needs to board continuously in a </w:t>
      </w:r>
      <w:r w:rsidR="006469D6" w:rsidRPr="006469D6">
        <w:rPr>
          <w:rFonts w:ascii="Times New Roman" w:hAnsi="Times New Roman" w:cs="Times New Roman"/>
          <w:b/>
          <w:color w:val="000000"/>
          <w:szCs w:val="20"/>
        </w:rPr>
        <w:t>special institution</w:t>
      </w:r>
      <w:r>
        <w:rPr>
          <w:rFonts w:ascii="Times New Roman" w:hAnsi="Times New Roman" w:cs="Times New Roman"/>
          <w:color w:val="000000"/>
          <w:szCs w:val="20"/>
        </w:rPr>
        <w:t xml:space="preserve"> (see </w:t>
      </w:r>
      <w:hyperlink w:anchor="_4.4.1_Student_lives" w:history="1">
        <w:r w:rsidR="008B08B3">
          <w:rPr>
            <w:rStyle w:val="Hyperlink"/>
            <w:rFonts w:ascii="Times New Roman" w:hAnsi="Times New Roman" w:cs="Times New Roman"/>
            <w:szCs w:val="20"/>
          </w:rPr>
          <w:t>4</w:t>
        </w:r>
        <w:r w:rsidR="008B08B3">
          <w:rPr>
            <w:rStyle w:val="Hyperlink"/>
            <w:rFonts w:ascii="Times New Roman" w:hAnsi="Times New Roman" w:cs="Times New Roman"/>
            <w:szCs w:val="20"/>
          </w:rPr>
          <w:t>.</w:t>
        </w:r>
        <w:r w:rsidR="008B08B3">
          <w:rPr>
            <w:rStyle w:val="Hyperlink"/>
            <w:rFonts w:ascii="Times New Roman" w:hAnsi="Times New Roman" w:cs="Times New Roman"/>
            <w:szCs w:val="20"/>
          </w:rPr>
          <w:t>4</w:t>
        </w:r>
        <w:r w:rsidR="008B08B3">
          <w:rPr>
            <w:rStyle w:val="Hyperlink"/>
            <w:rFonts w:ascii="Times New Roman" w:hAnsi="Times New Roman" w:cs="Times New Roman"/>
            <w:szCs w:val="20"/>
          </w:rPr>
          <w:t>.</w:t>
        </w:r>
        <w:r w:rsidR="008B08B3">
          <w:rPr>
            <w:rStyle w:val="Hyperlink"/>
            <w:rFonts w:ascii="Times New Roman" w:hAnsi="Times New Roman" w:cs="Times New Roman"/>
            <w:szCs w:val="20"/>
          </w:rPr>
          <w:t>1</w:t>
        </w:r>
      </w:hyperlink>
      <w:r>
        <w:rPr>
          <w:rFonts w:ascii="Times New Roman" w:hAnsi="Times New Roman" w:cs="Times New Roman"/>
          <w:color w:val="000000"/>
          <w:szCs w:val="20"/>
        </w:rPr>
        <w:t xml:space="preserve">), the principles outlined above still apply with regard to the person with whom the </w:t>
      </w:r>
      <w:r w:rsidR="009B0027" w:rsidRPr="004C60AC">
        <w:rPr>
          <w:rFonts w:ascii="Times New Roman" w:hAnsi="Times New Roman" w:cs="Times New Roman"/>
          <w:color w:val="000000"/>
          <w:szCs w:val="20"/>
        </w:rPr>
        <w:t>student</w:t>
      </w:r>
      <w:r>
        <w:rPr>
          <w:rFonts w:ascii="Times New Roman" w:hAnsi="Times New Roman" w:cs="Times New Roman"/>
          <w:color w:val="000000"/>
          <w:szCs w:val="20"/>
        </w:rPr>
        <w:t xml:space="preserve"> would normally live, but for the need to board.</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52" w:name="_2.1.12_Foster_parent(s)_as approved"/>
      <w:bookmarkStart w:id="153" w:name="_Toc122927086"/>
      <w:bookmarkEnd w:id="152"/>
      <w:r>
        <w:rPr>
          <w:rFonts w:ascii="Times New Roman" w:hAnsi="Times New Roman" w:cs="Times New Roman"/>
          <w:color w:val="000000"/>
          <w:sz w:val="24"/>
          <w:szCs w:val="32"/>
        </w:rPr>
        <w:t>2.1.12 Foster parent(s) as approved applicant</w:t>
      </w:r>
      <w:bookmarkEnd w:id="153"/>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has been placed in the care of a foster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 xml:space="preserve"> by welfare authorities</w:t>
      </w:r>
      <w:r w:rsidR="00553C3E">
        <w:rPr>
          <w:rFonts w:ascii="Times New Roman" w:hAnsi="Times New Roman" w:cs="Times New Roman"/>
          <w:color w:val="000000"/>
          <w:szCs w:val="20"/>
        </w:rPr>
        <w:t>, then</w:t>
      </w:r>
      <w:r>
        <w:rPr>
          <w:rFonts w:ascii="Times New Roman" w:hAnsi="Times New Roman" w:cs="Times New Roman"/>
          <w:color w:val="000000"/>
          <w:szCs w:val="20"/>
        </w:rPr>
        <w:t xml:space="preserve"> that person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an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for the purposes of AIC. In such cases the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’s</w:t>
      </w:r>
      <w:r>
        <w:rPr>
          <w:rFonts w:ascii="Times New Roman" w:hAnsi="Times New Roman" w:cs="Times New Roman"/>
          <w:color w:val="000000"/>
          <w:szCs w:val="20"/>
        </w:rPr>
        <w:t xml:space="preserve"> </w:t>
      </w:r>
      <w:r w:rsidRPr="00CE3966">
        <w:rPr>
          <w:rFonts w:ascii="Times New Roman" w:hAnsi="Times New Roman" w:cs="Times New Roman"/>
          <w:b/>
          <w:color w:val="000000"/>
          <w:szCs w:val="20"/>
        </w:rPr>
        <w:t xml:space="preserve">principal </w:t>
      </w:r>
      <w:r w:rsidR="00F91F44" w:rsidRPr="00CE3966">
        <w:rPr>
          <w:rFonts w:ascii="Times New Roman" w:hAnsi="Times New Roman" w:cs="Times New Roman"/>
          <w:b/>
          <w:color w:val="000000"/>
          <w:szCs w:val="20"/>
        </w:rPr>
        <w:t>family</w:t>
      </w:r>
      <w:r w:rsidRPr="00CE3966">
        <w:rPr>
          <w:rFonts w:ascii="Times New Roman" w:hAnsi="Times New Roman" w:cs="Times New Roman"/>
          <w:b/>
          <w:color w:val="000000"/>
          <w:szCs w:val="20"/>
        </w:rPr>
        <w:t xml:space="preserve"> home</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that of the foster </w:t>
      </w:r>
      <w:r w:rsidR="006469D6" w:rsidRPr="004C60AC">
        <w:rPr>
          <w:rFonts w:ascii="Times New Roman" w:hAnsi="Times New Roman" w:cs="Times New Roman"/>
          <w:color w:val="000000"/>
          <w:szCs w:val="20"/>
        </w:rPr>
        <w:t>parent</w:t>
      </w:r>
      <w:r>
        <w:rPr>
          <w:rFonts w:ascii="Times New Roman" w:hAnsi="Times New Roman" w:cs="Times New Roman"/>
          <w:color w:val="000000"/>
          <w:szCs w:val="20"/>
        </w:rPr>
        <w:t>. To be eligible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the foster </w:t>
      </w:r>
      <w:r w:rsidR="006469D6" w:rsidRPr="004C60AC">
        <w:rPr>
          <w:rFonts w:ascii="Times New Roman" w:hAnsi="Times New Roman" w:cs="Times New Roman"/>
          <w:color w:val="000000"/>
          <w:szCs w:val="20"/>
        </w:rPr>
        <w:t>parent</w:t>
      </w:r>
      <w:r w:rsidRPr="004C60AC">
        <w:rPr>
          <w:rFonts w:ascii="Times New Roman" w:hAnsi="Times New Roman" w:cs="Times New Roman"/>
          <w:color w:val="000000"/>
          <w:szCs w:val="20"/>
        </w:rPr>
        <w:t xml:space="preserve">’s principal </w:t>
      </w:r>
      <w:r w:rsidR="00CE3966" w:rsidRPr="004C60AC">
        <w:rPr>
          <w:rFonts w:ascii="Times New Roman" w:hAnsi="Times New Roman" w:cs="Times New Roman"/>
          <w:color w:val="000000"/>
          <w:szCs w:val="20"/>
        </w:rPr>
        <w:t xml:space="preserve">family </w:t>
      </w:r>
      <w:r w:rsidRPr="004C60AC">
        <w:rPr>
          <w:rFonts w:ascii="Times New Roman" w:hAnsi="Times New Roman" w:cs="Times New Roman"/>
          <w:color w:val="000000"/>
          <w:szCs w:val="20"/>
        </w:rPr>
        <w:t>home</w:t>
      </w:r>
      <w:r>
        <w:rPr>
          <w:rFonts w:ascii="Times New Roman" w:hAnsi="Times New Roman" w:cs="Times New Roman"/>
          <w:color w:val="000000"/>
          <w:szCs w:val="20"/>
        </w:rPr>
        <w:t xml:space="preserve"> must therefore meet one of the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olation conditions set out in </w:t>
      </w:r>
      <w:hyperlink w:anchor="_4_Isolation_Conditions" w:history="1">
        <w:r w:rsidRPr="00450FBC">
          <w:rPr>
            <w:rStyle w:val="Hyperlink"/>
            <w:rFonts w:ascii="Times New Roman" w:hAnsi="Times New Roman" w:cs="Times New Roman"/>
            <w:szCs w:val="20"/>
          </w:rPr>
          <w:t>Pa</w:t>
        </w:r>
        <w:r w:rsidRPr="00450FBC">
          <w:rPr>
            <w:rStyle w:val="Hyperlink"/>
            <w:rFonts w:ascii="Times New Roman" w:hAnsi="Times New Roman" w:cs="Times New Roman"/>
            <w:szCs w:val="20"/>
          </w:rPr>
          <w:t>r</w:t>
        </w:r>
        <w:r w:rsidRPr="00450FBC">
          <w:rPr>
            <w:rStyle w:val="Hyperlink"/>
            <w:rFonts w:ascii="Times New Roman" w:hAnsi="Times New Roman" w:cs="Times New Roman"/>
            <w:szCs w:val="20"/>
          </w:rPr>
          <w:t>t 4</w:t>
        </w:r>
      </w:hyperlink>
      <w:r>
        <w:rPr>
          <w:rFonts w:ascii="Times New Roman" w:hAnsi="Times New Roman" w:cs="Times New Roman"/>
          <w:color w:val="000000"/>
          <w:szCs w:val="20"/>
        </w:rPr>
        <w:t>.</w:t>
      </w:r>
    </w:p>
    <w:p w:rsidR="009F3395" w:rsidRDefault="004C60AC" w:rsidP="004C60AC">
      <w:pPr>
        <w:pStyle w:val="Heading3"/>
        <w:tabs>
          <w:tab w:val="left" w:pos="2100"/>
        </w:tabs>
        <w:spacing w:before="0" w:beforeAutospacing="0" w:after="0" w:afterAutospacing="0"/>
        <w:ind w:left="675"/>
        <w:jc w:val="both"/>
        <w:rPr>
          <w:rFonts w:ascii="Times New Roman" w:hAnsi="Times New Roman" w:cs="Times New Roman"/>
          <w:color w:val="000000"/>
          <w:sz w:val="24"/>
          <w:szCs w:val="32"/>
        </w:rPr>
      </w:pPr>
      <w:r>
        <w:rPr>
          <w:rFonts w:ascii="Times New Roman" w:hAnsi="Times New Roman" w:cs="Times New Roman"/>
          <w:color w:val="000000"/>
          <w:sz w:val="24"/>
          <w:szCs w:val="32"/>
        </w:rPr>
        <w:tab/>
      </w:r>
    </w:p>
    <w:p w:rsidR="009F3395" w:rsidRDefault="001A5125">
      <w:pPr>
        <w:pStyle w:val="Heading3"/>
        <w:spacing w:before="0" w:beforeAutospacing="0" w:after="0" w:afterAutospacing="0"/>
        <w:ind w:left="300"/>
        <w:rPr>
          <w:rFonts w:ascii="Times New Roman" w:hAnsi="Times New Roman" w:cs="Times New Roman"/>
          <w:color w:val="000000"/>
          <w:sz w:val="24"/>
          <w:szCs w:val="32"/>
        </w:rPr>
      </w:pPr>
      <w:bookmarkStart w:id="154" w:name="_2.1.13_Organisations_or_institution"/>
      <w:bookmarkStart w:id="155" w:name="_Toc122927087"/>
      <w:bookmarkEnd w:id="154"/>
      <w:r>
        <w:rPr>
          <w:rFonts w:ascii="Times New Roman" w:hAnsi="Times New Roman" w:cs="Times New Roman"/>
          <w:color w:val="000000"/>
          <w:sz w:val="24"/>
          <w:szCs w:val="32"/>
        </w:rPr>
        <w:br w:type="page"/>
      </w:r>
      <w:r w:rsidR="009F3395">
        <w:rPr>
          <w:rFonts w:ascii="Times New Roman" w:hAnsi="Times New Roman" w:cs="Times New Roman"/>
          <w:color w:val="000000"/>
          <w:sz w:val="24"/>
          <w:szCs w:val="32"/>
        </w:rPr>
        <w:lastRenderedPageBreak/>
        <w:t>2.1.13 Organ</w:t>
      </w:r>
      <w:smartTag w:uri="urn:schemas-microsoft-com:office:smarttags" w:element="PersonName">
        <w:r w:rsidR="009F3395">
          <w:rPr>
            <w:rFonts w:ascii="Times New Roman" w:hAnsi="Times New Roman" w:cs="Times New Roman"/>
            <w:color w:val="000000"/>
            <w:sz w:val="24"/>
            <w:szCs w:val="32"/>
          </w:rPr>
          <w:t>is</w:t>
        </w:r>
      </w:smartTag>
      <w:r w:rsidR="009F3395">
        <w:rPr>
          <w:rFonts w:ascii="Times New Roman" w:hAnsi="Times New Roman" w:cs="Times New Roman"/>
          <w:color w:val="000000"/>
          <w:sz w:val="24"/>
          <w:szCs w:val="32"/>
        </w:rPr>
        <w:t>ations or institutions as approved applicants</w:t>
      </w:r>
      <w:bookmarkEnd w:id="155"/>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Pr="004C60AC"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order to be an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the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ation/institution must be a </w:t>
      </w:r>
      <w:r>
        <w:rPr>
          <w:rFonts w:ascii="Times New Roman" w:hAnsi="Times New Roman" w:cs="Times New Roman"/>
          <w:b/>
          <w:bCs/>
          <w:color w:val="000000"/>
          <w:szCs w:val="20"/>
        </w:rPr>
        <w:t xml:space="preserve">non-government </w:t>
      </w:r>
      <w:r>
        <w:rPr>
          <w:rFonts w:ascii="Times New Roman" w:hAnsi="Times New Roman" w:cs="Times New Roman"/>
          <w:color w:val="000000"/>
          <w:szCs w:val="20"/>
        </w:rPr>
        <w:t>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ation/institution, </w:t>
      </w:r>
      <w:r>
        <w:rPr>
          <w:rFonts w:ascii="Times New Roman" w:hAnsi="Times New Roman" w:cs="Times New Roman"/>
          <w:color w:val="000000"/>
          <w:szCs w:val="20"/>
          <w:u w:val="single"/>
        </w:rPr>
        <w:t>not in receipt</w:t>
      </w:r>
      <w:r>
        <w:rPr>
          <w:rFonts w:ascii="Times New Roman" w:hAnsi="Times New Roman" w:cs="Times New Roman"/>
          <w:color w:val="000000"/>
          <w:szCs w:val="20"/>
        </w:rPr>
        <w:t xml:space="preserve"> of a foster care allowance (or other similar allowance intended for the upkeep or personal use of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with full responsibility for the upkeep of the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 (see </w:t>
      </w:r>
      <w:hyperlink w:anchor="_2.1.14_Determining_whether_an organ" w:history="1">
        <w:r w:rsidRPr="004C60AC">
          <w:rPr>
            <w:rStyle w:val="Hyperlink"/>
            <w:rFonts w:ascii="Times New Roman" w:hAnsi="Times New Roman" w:cs="Times New Roman"/>
            <w:szCs w:val="20"/>
          </w:rPr>
          <w:t>2.1.</w:t>
        </w:r>
        <w:r w:rsidRPr="004C60AC">
          <w:rPr>
            <w:rStyle w:val="Hyperlink"/>
            <w:rFonts w:ascii="Times New Roman" w:hAnsi="Times New Roman" w:cs="Times New Roman"/>
            <w:szCs w:val="20"/>
          </w:rPr>
          <w:t>1</w:t>
        </w:r>
        <w:r w:rsidRPr="004C60AC">
          <w:rPr>
            <w:rStyle w:val="Hyperlink"/>
            <w:rFonts w:ascii="Times New Roman" w:hAnsi="Times New Roman" w:cs="Times New Roman"/>
            <w:szCs w:val="20"/>
          </w:rPr>
          <w:t>4</w:t>
        </w:r>
      </w:hyperlink>
      <w:r w:rsidRPr="004C60AC">
        <w:rPr>
          <w:rFonts w:ascii="Times New Roman" w:hAnsi="Times New Roman" w:cs="Times New Roman"/>
          <w:color w:val="000000"/>
          <w:szCs w:val="20"/>
        </w:rPr>
        <w:t>). The organ</w:t>
      </w:r>
      <w:smartTag w:uri="urn:schemas-microsoft-com:office:smarttags" w:element="PersonName">
        <w:r w:rsidRPr="004C60AC">
          <w:rPr>
            <w:rFonts w:ascii="Times New Roman" w:hAnsi="Times New Roman" w:cs="Times New Roman"/>
            <w:color w:val="000000"/>
            <w:szCs w:val="20"/>
          </w:rPr>
          <w:t>is</w:t>
        </w:r>
      </w:smartTag>
      <w:r w:rsidRPr="004C60AC">
        <w:rPr>
          <w:rFonts w:ascii="Times New Roman" w:hAnsi="Times New Roman" w:cs="Times New Roman"/>
          <w:color w:val="000000"/>
          <w:szCs w:val="20"/>
        </w:rPr>
        <w:t>ation/institution can be eligible for ass</w:t>
      </w:r>
      <w:smartTag w:uri="urn:schemas-microsoft-com:office:smarttags" w:element="PersonName">
        <w:r w:rsidRPr="004C60AC">
          <w:rPr>
            <w:rFonts w:ascii="Times New Roman" w:hAnsi="Times New Roman" w:cs="Times New Roman"/>
            <w:color w:val="000000"/>
            <w:szCs w:val="20"/>
          </w:rPr>
          <w:t>is</w:t>
        </w:r>
      </w:smartTag>
      <w:r w:rsidRPr="004C60AC">
        <w:rPr>
          <w:rFonts w:ascii="Times New Roman" w:hAnsi="Times New Roman" w:cs="Times New Roman"/>
          <w:color w:val="000000"/>
          <w:szCs w:val="20"/>
        </w:rPr>
        <w:t>tance only where:</w:t>
      </w:r>
    </w:p>
    <w:p w:rsidR="009F3395" w:rsidRDefault="009F3395" w:rsidP="00EE0138">
      <w:pPr>
        <w:numPr>
          <w:ilvl w:val="0"/>
          <w:numId w:val="34"/>
        </w:numPr>
        <w:ind w:left="700" w:hanging="400"/>
        <w:rPr>
          <w:color w:val="000000"/>
          <w:sz w:val="24"/>
        </w:rPr>
      </w:pPr>
      <w:r w:rsidRPr="004C60AC">
        <w:rPr>
          <w:color w:val="000000"/>
          <w:sz w:val="24"/>
        </w:rPr>
        <w:t xml:space="preserve">the </w:t>
      </w:r>
      <w:r w:rsidR="009B0027" w:rsidRPr="004C60AC">
        <w:rPr>
          <w:color w:val="000000"/>
          <w:sz w:val="24"/>
        </w:rPr>
        <w:t>student</w:t>
      </w:r>
      <w:r w:rsidRPr="004C60AC">
        <w:rPr>
          <w:color w:val="000000"/>
          <w:sz w:val="24"/>
        </w:rPr>
        <w:t xml:space="preserve"> boards with the organ</w:t>
      </w:r>
      <w:smartTag w:uri="urn:schemas-microsoft-com:office:smarttags" w:element="PersonName">
        <w:r w:rsidRPr="004C60AC">
          <w:rPr>
            <w:color w:val="000000"/>
            <w:sz w:val="24"/>
          </w:rPr>
          <w:t>is</w:t>
        </w:r>
      </w:smartTag>
      <w:r w:rsidRPr="004C60AC">
        <w:rPr>
          <w:color w:val="000000"/>
          <w:sz w:val="24"/>
        </w:rPr>
        <w:t xml:space="preserve">ation/institution during school term and the </w:t>
      </w:r>
      <w:r w:rsidR="009B0027" w:rsidRPr="004C60AC">
        <w:rPr>
          <w:color w:val="000000"/>
          <w:sz w:val="24"/>
        </w:rPr>
        <w:t>student</w:t>
      </w:r>
      <w:r w:rsidRPr="004C60AC">
        <w:rPr>
          <w:color w:val="000000"/>
          <w:sz w:val="24"/>
        </w:rPr>
        <w:t xml:space="preserve"> meets a geographic</w:t>
      </w:r>
      <w:r>
        <w:rPr>
          <w:color w:val="000000"/>
          <w:sz w:val="24"/>
        </w:rPr>
        <w:t xml:space="preserve"> </w:t>
      </w:r>
      <w:smartTag w:uri="urn:schemas-microsoft-com:office:smarttags" w:element="PersonName">
        <w:r>
          <w:rPr>
            <w:color w:val="000000"/>
            <w:sz w:val="24"/>
          </w:rPr>
          <w:t>is</w:t>
        </w:r>
      </w:smartTag>
      <w:r>
        <w:rPr>
          <w:color w:val="000000"/>
          <w:sz w:val="24"/>
        </w:rPr>
        <w:t>olation rule with regard to access to an appropriate school from t</w:t>
      </w:r>
      <w:r w:rsidR="0036276F">
        <w:rPr>
          <w:color w:val="000000"/>
          <w:sz w:val="24"/>
        </w:rPr>
        <w:t xml:space="preserve">he home address of their </w:t>
      </w:r>
      <w:r w:rsidR="006469D6" w:rsidRPr="006469D6">
        <w:rPr>
          <w:b/>
          <w:color w:val="000000"/>
          <w:sz w:val="24"/>
        </w:rPr>
        <w:t>parent</w:t>
      </w:r>
      <w:r w:rsidR="0036276F">
        <w:rPr>
          <w:color w:val="000000"/>
          <w:sz w:val="24"/>
        </w:rPr>
        <w:t>;</w:t>
      </w:r>
    </w:p>
    <w:p w:rsidR="009F3395" w:rsidRPr="004C60AC" w:rsidRDefault="009F3395" w:rsidP="00EE0138">
      <w:pPr>
        <w:numPr>
          <w:ilvl w:val="0"/>
          <w:numId w:val="34"/>
        </w:numPr>
        <w:ind w:left="700" w:hanging="400"/>
        <w:rPr>
          <w:color w:val="000000"/>
          <w:sz w:val="24"/>
        </w:rPr>
      </w:pPr>
      <w:r>
        <w:rPr>
          <w:color w:val="000000"/>
          <w:sz w:val="24"/>
        </w:rPr>
        <w:t xml:space="preserve">the </w:t>
      </w:r>
      <w:r w:rsidR="009B0027" w:rsidRPr="004C60AC">
        <w:rPr>
          <w:color w:val="000000"/>
          <w:sz w:val="24"/>
        </w:rPr>
        <w:t>student</w:t>
      </w:r>
      <w:r w:rsidRPr="004C60AC">
        <w:rPr>
          <w:color w:val="000000"/>
          <w:sz w:val="24"/>
        </w:rPr>
        <w:t xml:space="preserve"> normally lives (but for the need to board away to access schooling) with the organ</w:t>
      </w:r>
      <w:smartTag w:uri="urn:schemas-microsoft-com:office:smarttags" w:element="PersonName">
        <w:r w:rsidRPr="004C60AC">
          <w:rPr>
            <w:color w:val="000000"/>
            <w:sz w:val="24"/>
          </w:rPr>
          <w:t>is</w:t>
        </w:r>
      </w:smartTag>
      <w:r w:rsidRPr="004C60AC">
        <w:rPr>
          <w:color w:val="000000"/>
          <w:sz w:val="24"/>
        </w:rPr>
        <w:t xml:space="preserve">ation/institution, including during school vacations, and the </w:t>
      </w:r>
      <w:r w:rsidR="009B0027" w:rsidRPr="004C60AC">
        <w:rPr>
          <w:color w:val="000000"/>
          <w:sz w:val="24"/>
        </w:rPr>
        <w:t>student</w:t>
      </w:r>
      <w:r w:rsidRPr="004C60AC">
        <w:rPr>
          <w:color w:val="000000"/>
          <w:sz w:val="24"/>
        </w:rPr>
        <w:t xml:space="preserve"> meets a geographic </w:t>
      </w:r>
      <w:smartTag w:uri="urn:schemas-microsoft-com:office:smarttags" w:element="PersonName">
        <w:r w:rsidRPr="004C60AC">
          <w:rPr>
            <w:color w:val="000000"/>
            <w:sz w:val="24"/>
          </w:rPr>
          <w:t>is</w:t>
        </w:r>
      </w:smartTag>
      <w:r w:rsidRPr="004C60AC">
        <w:rPr>
          <w:color w:val="000000"/>
          <w:sz w:val="24"/>
        </w:rPr>
        <w:t>olation rule with regard to access to an appropriate school from the street address of the organ</w:t>
      </w:r>
      <w:smartTag w:uri="urn:schemas-microsoft-com:office:smarttags" w:element="PersonName">
        <w:r w:rsidRPr="004C60AC">
          <w:rPr>
            <w:color w:val="000000"/>
            <w:sz w:val="24"/>
          </w:rPr>
          <w:t>is</w:t>
        </w:r>
      </w:smartTag>
      <w:r w:rsidRPr="004C60AC">
        <w:rPr>
          <w:color w:val="000000"/>
          <w:sz w:val="24"/>
        </w:rPr>
        <w:t>ation/institution</w:t>
      </w:r>
      <w:r w:rsidR="0036276F" w:rsidRPr="004C60AC">
        <w:rPr>
          <w:color w:val="000000"/>
          <w:sz w:val="24"/>
        </w:rPr>
        <w:t>;</w:t>
      </w:r>
      <w:r w:rsidRPr="004C60AC">
        <w:rPr>
          <w:color w:val="000000"/>
          <w:sz w:val="24"/>
        </w:rPr>
        <w:t xml:space="preserve"> or</w:t>
      </w:r>
    </w:p>
    <w:p w:rsidR="009F3395" w:rsidRDefault="009F3395" w:rsidP="00EE0138">
      <w:pPr>
        <w:numPr>
          <w:ilvl w:val="0"/>
          <w:numId w:val="34"/>
        </w:numPr>
        <w:ind w:left="700" w:hanging="400"/>
        <w:rPr>
          <w:color w:val="000000"/>
          <w:sz w:val="24"/>
        </w:rPr>
      </w:pPr>
      <w:r>
        <w:rPr>
          <w:color w:val="000000"/>
          <w:sz w:val="24"/>
        </w:rPr>
        <w:t>the organ</w:t>
      </w:r>
      <w:smartTag w:uri="urn:schemas-microsoft-com:office:smarttags" w:element="PersonName">
        <w:r>
          <w:rPr>
            <w:color w:val="000000"/>
            <w:sz w:val="24"/>
          </w:rPr>
          <w:t>is</w:t>
        </w:r>
      </w:smartTag>
      <w:r>
        <w:rPr>
          <w:color w:val="000000"/>
          <w:sz w:val="24"/>
        </w:rPr>
        <w:t xml:space="preserve">ation/institution </w:t>
      </w:r>
      <w:smartTag w:uri="urn:schemas-microsoft-com:office:smarttags" w:element="PersonName">
        <w:r>
          <w:rPr>
            <w:color w:val="000000"/>
            <w:sz w:val="24"/>
          </w:rPr>
          <w:t>is</w:t>
        </w:r>
      </w:smartTag>
      <w:r>
        <w:rPr>
          <w:color w:val="000000"/>
          <w:sz w:val="24"/>
        </w:rPr>
        <w:t xml:space="preserve"> a </w:t>
      </w:r>
      <w:r w:rsidR="006469D6" w:rsidRPr="006469D6">
        <w:rPr>
          <w:b/>
          <w:color w:val="000000"/>
          <w:sz w:val="24"/>
        </w:rPr>
        <w:t>special institution</w:t>
      </w:r>
      <w:r>
        <w:rPr>
          <w:color w:val="000000"/>
          <w:sz w:val="24"/>
        </w:rPr>
        <w:t xml:space="preserve"> (or operates a </w:t>
      </w:r>
      <w:r w:rsidR="006469D6" w:rsidRPr="004C60AC">
        <w:rPr>
          <w:color w:val="000000"/>
          <w:sz w:val="24"/>
        </w:rPr>
        <w:t>special institution</w:t>
      </w:r>
      <w:r w:rsidRPr="004C60AC">
        <w:rPr>
          <w:color w:val="000000"/>
          <w:sz w:val="24"/>
        </w:rPr>
        <w:t xml:space="preserve">) at which the </w:t>
      </w:r>
      <w:r w:rsidR="009B0027" w:rsidRPr="004C60AC">
        <w:rPr>
          <w:color w:val="000000"/>
          <w:sz w:val="24"/>
        </w:rPr>
        <w:t>student</w:t>
      </w:r>
      <w:r w:rsidRPr="004C60AC">
        <w:rPr>
          <w:color w:val="000000"/>
          <w:sz w:val="24"/>
        </w:rPr>
        <w:t xml:space="preserve"> </w:t>
      </w:r>
      <w:smartTag w:uri="urn:schemas-microsoft-com:office:smarttags" w:element="PersonName">
        <w:r w:rsidRPr="004C60AC">
          <w:rPr>
            <w:color w:val="000000"/>
            <w:sz w:val="24"/>
          </w:rPr>
          <w:t>is</w:t>
        </w:r>
      </w:smartTag>
      <w:r w:rsidRPr="004C60AC">
        <w:rPr>
          <w:color w:val="000000"/>
          <w:sz w:val="24"/>
        </w:rPr>
        <w:t xml:space="preserve"> a full-time resident because of the nature and extent</w:t>
      </w:r>
      <w:r>
        <w:rPr>
          <w:color w:val="000000"/>
          <w:sz w:val="24"/>
        </w:rPr>
        <w:t xml:space="preserve"> of a d</w:t>
      </w:r>
      <w:smartTag w:uri="urn:schemas-microsoft-com:office:smarttags" w:element="PersonName">
        <w:r>
          <w:rPr>
            <w:color w:val="000000"/>
            <w:sz w:val="24"/>
          </w:rPr>
          <w:t>is</w:t>
        </w:r>
      </w:smartTag>
      <w:r>
        <w:rPr>
          <w:color w:val="000000"/>
          <w:sz w:val="24"/>
        </w:rPr>
        <w:t>ability or other health-related condition (see </w:t>
      </w:r>
      <w:hyperlink w:anchor="_4.4.2_Student_lives_in a special in" w:history="1">
        <w:r w:rsidR="008B08B3">
          <w:rPr>
            <w:rStyle w:val="Hyperlink"/>
            <w:sz w:val="24"/>
          </w:rPr>
          <w:t>4.4.1</w:t>
        </w:r>
      </w:hyperlink>
      <w:r>
        <w:rPr>
          <w:color w:val="000000"/>
          <w:sz w:val="24"/>
        </w:rPr>
        <w:t>).</w:t>
      </w:r>
    </w:p>
    <w:p w:rsidR="009F3395" w:rsidRDefault="009F3395">
      <w:pPr>
        <w:ind w:left="300"/>
        <w:jc w:val="both"/>
        <w:rPr>
          <w:color w:val="000000"/>
          <w:sz w:val="24"/>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such cases the </w:t>
      </w:r>
      <w:r w:rsidR="0095638E">
        <w:rPr>
          <w:rFonts w:ascii="Times New Roman" w:hAnsi="Times New Roman" w:cs="Times New Roman"/>
          <w:b/>
          <w:color w:val="000000"/>
          <w:szCs w:val="20"/>
        </w:rPr>
        <w:t>c</w:t>
      </w:r>
      <w:r w:rsidR="00D2695B">
        <w:rPr>
          <w:rFonts w:ascii="Times New Roman" w:hAnsi="Times New Roman" w:cs="Times New Roman"/>
          <w:b/>
          <w:color w:val="000000"/>
          <w:szCs w:val="20"/>
        </w:rPr>
        <w:t>l</w:t>
      </w:r>
      <w:r w:rsidR="00A71385" w:rsidRPr="00A71385">
        <w:rPr>
          <w:rFonts w:ascii="Times New Roman" w:hAnsi="Times New Roman" w:cs="Times New Roman"/>
          <w:b/>
          <w:color w:val="000000"/>
          <w:szCs w:val="20"/>
        </w:rPr>
        <w:t>aim</w:t>
      </w:r>
      <w:r>
        <w:rPr>
          <w:rFonts w:ascii="Times New Roman" w:hAnsi="Times New Roman" w:cs="Times New Roman"/>
          <w:color w:val="000000"/>
          <w:szCs w:val="20"/>
        </w:rPr>
        <w:t xml:space="preserve"> must be signed by the chief officer (or other officer with the power to act on behalf of the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ation/institution for example the principal, manager, executive officer or director). By signing the </w:t>
      </w:r>
      <w:r w:rsidR="00D2695B">
        <w:rPr>
          <w:rFonts w:ascii="Times New Roman" w:hAnsi="Times New Roman" w:cs="Times New Roman"/>
          <w:color w:val="000000"/>
          <w:szCs w:val="20"/>
        </w:rPr>
        <w:t>C</w:t>
      </w:r>
      <w:r w:rsidR="00A71385" w:rsidRPr="004C60AC">
        <w:rPr>
          <w:rFonts w:ascii="Times New Roman" w:hAnsi="Times New Roman" w:cs="Times New Roman"/>
          <w:color w:val="000000"/>
          <w:szCs w:val="20"/>
        </w:rPr>
        <w:t>laim</w:t>
      </w:r>
      <w:r>
        <w:rPr>
          <w:rFonts w:ascii="Times New Roman" w:hAnsi="Times New Roman" w:cs="Times New Roman"/>
          <w:color w:val="000000"/>
          <w:szCs w:val="20"/>
        </w:rPr>
        <w:t xml:space="preserve"> the officer accepts, on behalf of the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ation/institution, obligations as set out in </w:t>
      </w:r>
      <w:hyperlink w:anchor="_1.4.1_Applicant_obligations" w:history="1">
        <w:r w:rsidRPr="00CC40E4">
          <w:rPr>
            <w:rStyle w:val="Hyperlink"/>
            <w:rFonts w:ascii="Times New Roman" w:hAnsi="Times New Roman" w:cs="Times New Roman"/>
            <w:szCs w:val="20"/>
          </w:rPr>
          <w:t>1.</w:t>
        </w:r>
        <w:r w:rsidRPr="00CC40E4">
          <w:rPr>
            <w:rStyle w:val="Hyperlink"/>
            <w:rFonts w:ascii="Times New Roman" w:hAnsi="Times New Roman" w:cs="Times New Roman"/>
            <w:szCs w:val="20"/>
          </w:rPr>
          <w:t>4</w:t>
        </w:r>
        <w:r w:rsidRPr="00CC40E4">
          <w:rPr>
            <w:rStyle w:val="Hyperlink"/>
            <w:rFonts w:ascii="Times New Roman" w:hAnsi="Times New Roman" w:cs="Times New Roman"/>
            <w:szCs w:val="20"/>
          </w:rPr>
          <w:t>.1</w:t>
        </w:r>
      </w:hyperlink>
      <w:r>
        <w:rPr>
          <w:rFonts w:ascii="Times New Roman" w:hAnsi="Times New Roman" w:cs="Times New Roman"/>
          <w:color w:val="000000"/>
          <w:szCs w:val="20"/>
        </w:rPr>
        <w:t xml:space="preserve"> (including responsibility for any overpayment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ar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 in respect of the claim).</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Where an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ation/institution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accepted as an </w:t>
      </w:r>
      <w:r w:rsidR="00F73E0B" w:rsidRPr="004C60AC">
        <w:rPr>
          <w:rFonts w:ascii="Times New Roman" w:hAnsi="Times New Roman" w:cs="Times New Roman"/>
          <w:color w:val="000000"/>
          <w:szCs w:val="20"/>
        </w:rPr>
        <w:t>approved applicant</w:t>
      </w:r>
      <w:r>
        <w:rPr>
          <w:rFonts w:ascii="Times New Roman" w:hAnsi="Times New Roman" w:cs="Times New Roman"/>
          <w:color w:val="000000"/>
          <w:szCs w:val="20"/>
        </w:rPr>
        <w:t xml:space="preserve"> the income-test for Additional Boarding Allowance may be waived (see </w:t>
      </w:r>
      <w:hyperlink w:anchor="_6.1.1_Application_of_the Parental I" w:history="1">
        <w:r w:rsidRPr="007C0DF8">
          <w:rPr>
            <w:rStyle w:val="Hyperlink"/>
            <w:rFonts w:ascii="Times New Roman" w:hAnsi="Times New Roman" w:cs="Times New Roman"/>
            <w:szCs w:val="20"/>
          </w:rPr>
          <w:t>6.1</w:t>
        </w:r>
        <w:r w:rsidRPr="007C0DF8">
          <w:rPr>
            <w:rStyle w:val="Hyperlink"/>
            <w:rFonts w:ascii="Times New Roman" w:hAnsi="Times New Roman" w:cs="Times New Roman"/>
            <w:szCs w:val="20"/>
          </w:rPr>
          <w:t>.</w:t>
        </w:r>
        <w:r w:rsidRPr="007C0DF8">
          <w:rPr>
            <w:rStyle w:val="Hyperlink"/>
            <w:rFonts w:ascii="Times New Roman" w:hAnsi="Times New Roman" w:cs="Times New Roman"/>
            <w:szCs w:val="20"/>
          </w:rPr>
          <w:t>1</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Where a student lives with an organ</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ation or in an institution with their parent(s), the parent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the approved applicant and the organ</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ation/institution’s prem</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es are considered the </w:t>
      </w:r>
      <w:r w:rsidR="000F48AC" w:rsidRPr="000F48AC">
        <w:rPr>
          <w:rFonts w:ascii="Times New Roman" w:hAnsi="Times New Roman" w:cs="Times New Roman"/>
          <w:szCs w:val="20"/>
        </w:rPr>
        <w:t>student’s</w:t>
      </w:r>
      <w:r>
        <w:rPr>
          <w:rFonts w:ascii="Times New Roman" w:hAnsi="Times New Roman" w:cs="Times New Roman"/>
          <w:szCs w:val="20"/>
        </w:rPr>
        <w:t xml:space="preserve"> home.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56" w:name="_2.1.14_Determining_whether_an organ"/>
      <w:bookmarkStart w:id="157" w:name="_Toc122927088"/>
      <w:bookmarkEnd w:id="156"/>
      <w:r>
        <w:rPr>
          <w:rFonts w:ascii="Times New Roman" w:hAnsi="Times New Roman" w:cs="Times New Roman"/>
          <w:color w:val="000000"/>
          <w:sz w:val="24"/>
          <w:szCs w:val="32"/>
        </w:rPr>
        <w:t>2.1.14 Determining whether an organ</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ation / institution has full responsibility for a student</w:t>
      </w:r>
      <w:bookmarkEnd w:id="157"/>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 or institution can be approved as an applicant only where 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clear that the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 or institution provides care for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without any contribution from a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Pr="004C60AC"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If the </w:t>
      </w:r>
      <w:r w:rsidR="009B0027" w:rsidRPr="004C60AC">
        <w:rPr>
          <w:rFonts w:ascii="Times New Roman" w:hAnsi="Times New Roman" w:cs="Times New Roman"/>
          <w:color w:val="000000"/>
          <w:szCs w:val="20"/>
        </w:rPr>
        <w:t>student</w:t>
      </w:r>
      <w:r>
        <w:rPr>
          <w:rFonts w:ascii="Times New Roman" w:hAnsi="Times New Roman" w:cs="Times New Roman"/>
          <w:color w:val="000000"/>
          <w:szCs w:val="20"/>
        </w:rPr>
        <w:t xml:space="preserve"> has been formally placed in the care of the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ation or institution by a State/Territory authority or the court, the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 may be accepted as the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However, if the applicant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receiving a foster care allowance (or similar allowance intended for the upkeep of the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 xml:space="preserve">) for a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 xml:space="preserve"> in full-time residential care, even the Basic Boarding Allowance </w:t>
      </w:r>
      <w:smartTag w:uri="urn:schemas-microsoft-com:office:smarttags" w:element="PersonName">
        <w:r w:rsidRPr="004C60AC">
          <w:rPr>
            <w:rFonts w:ascii="Times New Roman" w:hAnsi="Times New Roman" w:cs="Times New Roman"/>
            <w:color w:val="000000"/>
            <w:szCs w:val="20"/>
          </w:rPr>
          <w:t>is</w:t>
        </w:r>
      </w:smartTag>
      <w:r w:rsidRPr="004C60AC">
        <w:rPr>
          <w:rFonts w:ascii="Times New Roman" w:hAnsi="Times New Roman" w:cs="Times New Roman"/>
          <w:color w:val="000000"/>
          <w:szCs w:val="20"/>
        </w:rPr>
        <w:t xml:space="preserve"> not payable as it would duplicate the State/Territory allowance (see </w:t>
      </w:r>
      <w:hyperlink w:anchor="_5.2.3_Eligibility_for_Basic Boardin" w:history="1">
        <w:r w:rsidRPr="004C60AC">
          <w:rPr>
            <w:rStyle w:val="Hyperlink"/>
            <w:rFonts w:ascii="Times New Roman" w:hAnsi="Times New Roman" w:cs="Times New Roman"/>
            <w:szCs w:val="20"/>
          </w:rPr>
          <w:t>5</w:t>
        </w:r>
        <w:r w:rsidRPr="004C60AC">
          <w:rPr>
            <w:rStyle w:val="Hyperlink"/>
            <w:rFonts w:ascii="Times New Roman" w:hAnsi="Times New Roman" w:cs="Times New Roman"/>
            <w:szCs w:val="20"/>
          </w:rPr>
          <w:t>.</w:t>
        </w:r>
        <w:r w:rsidRPr="004C60AC">
          <w:rPr>
            <w:rStyle w:val="Hyperlink"/>
            <w:rFonts w:ascii="Times New Roman" w:hAnsi="Times New Roman" w:cs="Times New Roman"/>
            <w:szCs w:val="20"/>
          </w:rPr>
          <w:t>2.3</w:t>
        </w:r>
      </w:hyperlink>
      <w:r w:rsidRPr="004C60AC">
        <w:rPr>
          <w:rFonts w:ascii="Times New Roman" w:hAnsi="Times New Roman" w:cs="Times New Roman"/>
          <w:color w:val="000000"/>
          <w:szCs w:val="20"/>
        </w:rPr>
        <w:t>).</w:t>
      </w:r>
    </w:p>
    <w:p w:rsidR="009F3395" w:rsidRPr="004C60AC" w:rsidRDefault="009F3395" w:rsidP="004C60AC">
      <w:pPr>
        <w:pStyle w:val="NormalWeb"/>
        <w:spacing w:before="0" w:beforeAutospacing="0" w:after="0" w:afterAutospacing="0"/>
        <w:ind w:left="675"/>
        <w:jc w:val="center"/>
        <w:rPr>
          <w:rFonts w:ascii="Times New Roman" w:hAnsi="Times New Roman" w:cs="Times New Roman"/>
          <w:color w:val="000000"/>
          <w:szCs w:val="20"/>
        </w:rPr>
      </w:pPr>
    </w:p>
    <w:p w:rsidR="009F3395" w:rsidRPr="004C60AC" w:rsidRDefault="009F3395">
      <w:pPr>
        <w:pStyle w:val="NormalWeb"/>
        <w:spacing w:before="0" w:beforeAutospacing="0" w:after="0" w:afterAutospacing="0"/>
        <w:ind w:left="300"/>
        <w:rPr>
          <w:rFonts w:ascii="Times New Roman" w:hAnsi="Times New Roman" w:cs="Times New Roman"/>
          <w:color w:val="000000"/>
          <w:szCs w:val="20"/>
        </w:rPr>
      </w:pPr>
      <w:r w:rsidRPr="004C60AC">
        <w:rPr>
          <w:rFonts w:ascii="Times New Roman" w:hAnsi="Times New Roman" w:cs="Times New Roman"/>
          <w:color w:val="000000"/>
          <w:szCs w:val="20"/>
        </w:rPr>
        <w:t>For other cases it must be clearly demonstrated by the organ</w:t>
      </w:r>
      <w:smartTag w:uri="urn:schemas-microsoft-com:office:smarttags" w:element="PersonName">
        <w:r w:rsidRPr="004C60AC">
          <w:rPr>
            <w:rFonts w:ascii="Times New Roman" w:hAnsi="Times New Roman" w:cs="Times New Roman"/>
            <w:color w:val="000000"/>
            <w:szCs w:val="20"/>
          </w:rPr>
          <w:t>is</w:t>
        </w:r>
      </w:smartTag>
      <w:r w:rsidRPr="004C60AC">
        <w:rPr>
          <w:rFonts w:ascii="Times New Roman" w:hAnsi="Times New Roman" w:cs="Times New Roman"/>
          <w:color w:val="000000"/>
          <w:szCs w:val="20"/>
        </w:rPr>
        <w:t xml:space="preserve">ation/institution that the </w:t>
      </w:r>
      <w:r w:rsidR="006469D6" w:rsidRPr="004C60AC">
        <w:rPr>
          <w:rFonts w:ascii="Times New Roman" w:hAnsi="Times New Roman" w:cs="Times New Roman"/>
          <w:color w:val="000000"/>
          <w:szCs w:val="20"/>
        </w:rPr>
        <w:t>parent</w:t>
      </w:r>
      <w:r w:rsidRPr="004C60AC">
        <w:rPr>
          <w:rFonts w:ascii="Times New Roman" w:hAnsi="Times New Roman" w:cs="Times New Roman"/>
          <w:color w:val="000000"/>
          <w:szCs w:val="20"/>
        </w:rPr>
        <w:t>(s) are not involved in making dec</w:t>
      </w:r>
      <w:smartTag w:uri="urn:schemas-microsoft-com:office:smarttags" w:element="PersonName">
        <w:r w:rsidRPr="004C60AC">
          <w:rPr>
            <w:rFonts w:ascii="Times New Roman" w:hAnsi="Times New Roman" w:cs="Times New Roman"/>
            <w:color w:val="000000"/>
            <w:szCs w:val="20"/>
          </w:rPr>
          <w:t>is</w:t>
        </w:r>
      </w:smartTag>
      <w:r w:rsidRPr="004C60AC">
        <w:rPr>
          <w:rFonts w:ascii="Times New Roman" w:hAnsi="Times New Roman" w:cs="Times New Roman"/>
          <w:color w:val="000000"/>
          <w:szCs w:val="20"/>
        </w:rPr>
        <w:t xml:space="preserve">ions regarding care of the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 xml:space="preserve">, do not provide financial support for the </w:t>
      </w:r>
      <w:r w:rsidR="009B0027" w:rsidRPr="004C60AC">
        <w:rPr>
          <w:rFonts w:ascii="Times New Roman" w:hAnsi="Times New Roman" w:cs="Times New Roman"/>
          <w:color w:val="000000"/>
          <w:szCs w:val="20"/>
        </w:rPr>
        <w:t>student</w:t>
      </w:r>
      <w:r w:rsidRPr="004C60AC">
        <w:rPr>
          <w:rFonts w:ascii="Times New Roman" w:hAnsi="Times New Roman" w:cs="Times New Roman"/>
          <w:color w:val="000000"/>
          <w:szCs w:val="20"/>
        </w:rPr>
        <w:t>, and either:</w:t>
      </w:r>
    </w:p>
    <w:p w:rsidR="009F3395" w:rsidRPr="004C60AC" w:rsidRDefault="009F3395" w:rsidP="00EE0138">
      <w:pPr>
        <w:numPr>
          <w:ilvl w:val="0"/>
          <w:numId w:val="35"/>
        </w:numPr>
        <w:ind w:left="300" w:firstLine="0"/>
        <w:rPr>
          <w:color w:val="000000"/>
          <w:sz w:val="24"/>
        </w:rPr>
      </w:pPr>
      <w:r>
        <w:rPr>
          <w:color w:val="000000"/>
          <w:sz w:val="24"/>
        </w:rPr>
        <w:t xml:space="preserve">unsuccessful attempts have been made to locate the </w:t>
      </w:r>
      <w:r w:rsidR="006469D6" w:rsidRPr="004C60AC">
        <w:rPr>
          <w:color w:val="000000"/>
          <w:sz w:val="24"/>
        </w:rPr>
        <w:t>parent</w:t>
      </w:r>
      <w:r w:rsidRPr="004C60AC">
        <w:rPr>
          <w:color w:val="000000"/>
          <w:sz w:val="24"/>
        </w:rPr>
        <w:t>(s)</w:t>
      </w:r>
      <w:r w:rsidR="0036276F" w:rsidRPr="004C60AC">
        <w:rPr>
          <w:color w:val="000000"/>
          <w:sz w:val="24"/>
        </w:rPr>
        <w:t>;</w:t>
      </w:r>
      <w:r w:rsidRPr="004C60AC">
        <w:rPr>
          <w:color w:val="000000"/>
          <w:sz w:val="24"/>
        </w:rPr>
        <w:t xml:space="preserve"> or</w:t>
      </w:r>
    </w:p>
    <w:p w:rsidR="009F3395" w:rsidRDefault="009F3395" w:rsidP="00EE0138">
      <w:pPr>
        <w:numPr>
          <w:ilvl w:val="0"/>
          <w:numId w:val="35"/>
        </w:numPr>
        <w:ind w:left="700" w:hanging="400"/>
        <w:rPr>
          <w:color w:val="000000"/>
          <w:sz w:val="24"/>
        </w:rPr>
      </w:pPr>
      <w:r w:rsidRPr="004C60AC">
        <w:rPr>
          <w:color w:val="000000"/>
          <w:sz w:val="24"/>
        </w:rPr>
        <w:t xml:space="preserve">the </w:t>
      </w:r>
      <w:r w:rsidR="006469D6" w:rsidRPr="004C60AC">
        <w:rPr>
          <w:color w:val="000000"/>
          <w:sz w:val="24"/>
        </w:rPr>
        <w:t>parent</w:t>
      </w:r>
      <w:r w:rsidRPr="004C60AC">
        <w:rPr>
          <w:color w:val="000000"/>
          <w:sz w:val="24"/>
        </w:rPr>
        <w:t>(s) have been asked to complet</w:t>
      </w:r>
      <w:r>
        <w:rPr>
          <w:color w:val="000000"/>
          <w:sz w:val="24"/>
        </w:rPr>
        <w:t xml:space="preserve">e a </w:t>
      </w:r>
      <w:r w:rsidR="0095638E">
        <w:rPr>
          <w:b/>
          <w:color w:val="000000"/>
          <w:sz w:val="24"/>
        </w:rPr>
        <w:t>c</w:t>
      </w:r>
      <w:r w:rsidR="00A71385" w:rsidRPr="00A71385">
        <w:rPr>
          <w:b/>
          <w:color w:val="000000"/>
          <w:sz w:val="24"/>
        </w:rPr>
        <w:t>laim</w:t>
      </w:r>
      <w:r>
        <w:rPr>
          <w:color w:val="000000"/>
          <w:sz w:val="24"/>
        </w:rPr>
        <w:t xml:space="preserve"> for the </w:t>
      </w:r>
      <w:r w:rsidR="009B0027" w:rsidRPr="004C60AC">
        <w:rPr>
          <w:color w:val="000000"/>
          <w:sz w:val="24"/>
        </w:rPr>
        <w:t>student</w:t>
      </w:r>
      <w:r w:rsidRPr="004C60AC">
        <w:rPr>
          <w:color w:val="000000"/>
          <w:sz w:val="24"/>
        </w:rPr>
        <w:t xml:space="preserve"> but have been unwilling to do so (that </w:t>
      </w:r>
      <w:smartTag w:uri="urn:schemas-microsoft-com:office:smarttags" w:element="PersonName">
        <w:r w:rsidRPr="004C60AC">
          <w:rPr>
            <w:color w:val="000000"/>
            <w:sz w:val="24"/>
          </w:rPr>
          <w:t>is</w:t>
        </w:r>
      </w:smartTag>
      <w:r w:rsidRPr="004C60AC">
        <w:rPr>
          <w:color w:val="000000"/>
          <w:sz w:val="24"/>
        </w:rPr>
        <w:t xml:space="preserve">, have refused to accept responsibility for supporting the </w:t>
      </w:r>
      <w:r w:rsidR="009B0027" w:rsidRPr="004C60AC">
        <w:rPr>
          <w:color w:val="000000"/>
          <w:sz w:val="24"/>
        </w:rPr>
        <w:t>student</w:t>
      </w:r>
      <w:r>
        <w:rPr>
          <w:color w:val="000000"/>
          <w:sz w:val="24"/>
        </w:rPr>
        <w:t>).</w:t>
      </w:r>
    </w:p>
    <w:p w:rsidR="009F3395" w:rsidRDefault="009F3395" w:rsidP="004C60AC">
      <w:pPr>
        <w:pStyle w:val="NormalWeb"/>
        <w:tabs>
          <w:tab w:val="left" w:pos="3480"/>
        </w:tabs>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2.1.15_Claim_forms_received from pa" w:history="1">
        <w:r w:rsidRPr="00356029">
          <w:rPr>
            <w:rStyle w:val="Hyperlink"/>
            <w:rFonts w:ascii="Times New Roman" w:hAnsi="Times New Roman" w:cs="Times New Roman"/>
            <w:szCs w:val="20"/>
          </w:rPr>
          <w:t>2.1</w:t>
        </w:r>
        <w:r w:rsidRPr="00356029">
          <w:rPr>
            <w:rStyle w:val="Hyperlink"/>
            <w:rFonts w:ascii="Times New Roman" w:hAnsi="Times New Roman" w:cs="Times New Roman"/>
            <w:szCs w:val="20"/>
          </w:rPr>
          <w:t>.</w:t>
        </w:r>
        <w:r w:rsidRPr="00356029">
          <w:rPr>
            <w:rStyle w:val="Hyperlink"/>
            <w:rFonts w:ascii="Times New Roman" w:hAnsi="Times New Roman" w:cs="Times New Roman"/>
            <w:szCs w:val="20"/>
          </w:rPr>
          <w:t>15</w:t>
        </w:r>
      </w:hyperlink>
      <w:r>
        <w:rPr>
          <w:rFonts w:ascii="Times New Roman" w:hAnsi="Times New Roman" w:cs="Times New Roman"/>
          <w:color w:val="000000"/>
          <w:szCs w:val="20"/>
        </w:rPr>
        <w:t xml:space="preserve"> regarding situations where </w:t>
      </w:r>
      <w:r w:rsidR="0095638E">
        <w:rPr>
          <w:rFonts w:ascii="Times New Roman" w:hAnsi="Times New Roman" w:cs="Times New Roman"/>
          <w:color w:val="000000"/>
          <w:szCs w:val="20"/>
        </w:rPr>
        <w:t>c</w:t>
      </w:r>
      <w:r w:rsidR="00F91F44" w:rsidRPr="004C60AC">
        <w:rPr>
          <w:rFonts w:ascii="Times New Roman" w:hAnsi="Times New Roman" w:cs="Times New Roman"/>
          <w:color w:val="000000"/>
          <w:szCs w:val="20"/>
        </w:rPr>
        <w:t>laims</w:t>
      </w:r>
      <w:r w:rsidRPr="004C60AC">
        <w:rPr>
          <w:rFonts w:ascii="Times New Roman" w:hAnsi="Times New Roman" w:cs="Times New Roman"/>
          <w:color w:val="000000"/>
          <w:szCs w:val="20"/>
        </w:rPr>
        <w:t xml:space="preserve"> are received from a </w:t>
      </w:r>
      <w:r w:rsidR="006469D6" w:rsidRPr="004C60AC">
        <w:rPr>
          <w:rFonts w:ascii="Times New Roman" w:hAnsi="Times New Roman" w:cs="Times New Roman"/>
          <w:color w:val="000000"/>
          <w:szCs w:val="20"/>
        </w:rPr>
        <w:t>parent</w:t>
      </w:r>
      <w:r>
        <w:rPr>
          <w:rFonts w:ascii="Times New Roman" w:hAnsi="Times New Roman" w:cs="Times New Roman"/>
          <w:color w:val="000000"/>
          <w:szCs w:val="20"/>
        </w:rPr>
        <w:t xml:space="preserve"> and from an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ation/institution.</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rsidP="001A512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It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recogn</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ed that some parents require considerable help to fill in the </w:t>
      </w:r>
      <w:r w:rsidR="00A71385" w:rsidRPr="00A71385">
        <w:rPr>
          <w:rFonts w:ascii="Times New Roman" w:hAnsi="Times New Roman" w:cs="Times New Roman"/>
          <w:szCs w:val="20"/>
        </w:rPr>
        <w:t>Claim</w:t>
      </w:r>
      <w:r>
        <w:rPr>
          <w:rFonts w:ascii="Times New Roman" w:hAnsi="Times New Roman" w:cs="Times New Roman"/>
          <w:szCs w:val="20"/>
        </w:rPr>
        <w:t>. However, where a parent makes dec</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ions regarding the students care (for example, choosing </w:t>
      </w:r>
      <w:r>
        <w:rPr>
          <w:rFonts w:ascii="Times New Roman" w:hAnsi="Times New Roman" w:cs="Times New Roman"/>
          <w:szCs w:val="20"/>
        </w:rPr>
        <w:lastRenderedPageBreak/>
        <w:t>to enrol them in a particular organ</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ation/institution) and/or contributes to the </w:t>
      </w:r>
      <w:r w:rsidR="000F48AC" w:rsidRPr="000F48AC">
        <w:rPr>
          <w:rFonts w:ascii="Times New Roman" w:hAnsi="Times New Roman" w:cs="Times New Roman"/>
          <w:szCs w:val="20"/>
        </w:rPr>
        <w:t>student’s</w:t>
      </w:r>
      <w:r>
        <w:rPr>
          <w:rFonts w:ascii="Times New Roman" w:hAnsi="Times New Roman" w:cs="Times New Roman"/>
          <w:szCs w:val="20"/>
        </w:rPr>
        <w:t xml:space="preserve"> upkeep (even if th</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only to the extent of AIC entitlement) they should be the person to apply for ass</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tance (</w:t>
      </w:r>
      <w:r w:rsidR="00E81D01">
        <w:rPr>
          <w:rFonts w:ascii="Times New Roman" w:hAnsi="Times New Roman" w:cs="Times New Roman"/>
          <w:szCs w:val="20"/>
        </w:rPr>
        <w:t>i.e.</w:t>
      </w:r>
      <w:r>
        <w:rPr>
          <w:rFonts w:ascii="Times New Roman" w:hAnsi="Times New Roman" w:cs="Times New Roman"/>
          <w:szCs w:val="20"/>
        </w:rPr>
        <w:t xml:space="preserve"> the applicant).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58" w:name="_2.1.15_Claim_forms_received from pa"/>
      <w:bookmarkStart w:id="159" w:name="_Toc122927089"/>
      <w:bookmarkEnd w:id="158"/>
      <w:r>
        <w:rPr>
          <w:rFonts w:ascii="Times New Roman" w:hAnsi="Times New Roman" w:cs="Times New Roman"/>
          <w:color w:val="000000"/>
          <w:sz w:val="24"/>
          <w:szCs w:val="32"/>
        </w:rPr>
        <w:t xml:space="preserve">2.1.15 </w:t>
      </w:r>
      <w:r w:rsidR="00A71385" w:rsidRPr="00A71385">
        <w:rPr>
          <w:rFonts w:ascii="Times New Roman" w:hAnsi="Times New Roman" w:cs="Times New Roman"/>
          <w:color w:val="000000"/>
          <w:sz w:val="24"/>
          <w:szCs w:val="32"/>
        </w:rPr>
        <w:t>Claim</w:t>
      </w:r>
      <w:r>
        <w:rPr>
          <w:rFonts w:ascii="Times New Roman" w:hAnsi="Times New Roman" w:cs="Times New Roman"/>
          <w:color w:val="000000"/>
          <w:sz w:val="24"/>
          <w:szCs w:val="32"/>
        </w:rPr>
        <w:t>s received from parent and from organ</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ation / institution</w:t>
      </w:r>
      <w:bookmarkEnd w:id="159"/>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In the event that a </w:t>
      </w:r>
      <w:r w:rsidR="0095638E">
        <w:rPr>
          <w:rFonts w:ascii="Times New Roman" w:hAnsi="Times New Roman" w:cs="Times New Roman"/>
          <w:b/>
          <w:color w:val="000000"/>
          <w:szCs w:val="20"/>
        </w:rPr>
        <w:t>c</w:t>
      </w:r>
      <w:r w:rsidR="00A71385" w:rsidRPr="00A71385">
        <w:rPr>
          <w:rFonts w:ascii="Times New Roman" w:hAnsi="Times New Roman" w:cs="Times New Roman"/>
          <w:b/>
          <w:color w:val="000000"/>
          <w:szCs w:val="20"/>
        </w:rPr>
        <w:t>laim</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received both from a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 xml:space="preserve"> and from an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ation/institution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claims to have full responsibility for the upkeep of the same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w:t>
      </w:r>
    </w:p>
    <w:p w:rsidR="009F3395" w:rsidRPr="004C60AC" w:rsidRDefault="009F3395" w:rsidP="00EE0138">
      <w:pPr>
        <w:numPr>
          <w:ilvl w:val="0"/>
          <w:numId w:val="36"/>
        </w:numPr>
        <w:ind w:left="700" w:hanging="400"/>
        <w:rPr>
          <w:color w:val="000000"/>
          <w:sz w:val="24"/>
        </w:rPr>
      </w:pPr>
      <w:r>
        <w:rPr>
          <w:color w:val="000000"/>
          <w:sz w:val="24"/>
        </w:rPr>
        <w:t>if AIC payments are waived to the organ</w:t>
      </w:r>
      <w:smartTag w:uri="urn:schemas-microsoft-com:office:smarttags" w:element="PersonName">
        <w:r>
          <w:rPr>
            <w:color w:val="000000"/>
            <w:sz w:val="24"/>
          </w:rPr>
          <w:t>is</w:t>
        </w:r>
      </w:smartTag>
      <w:r>
        <w:rPr>
          <w:color w:val="000000"/>
          <w:sz w:val="24"/>
        </w:rPr>
        <w:t xml:space="preserve">ation/institution where the </w:t>
      </w:r>
      <w:r w:rsidR="009B0027" w:rsidRPr="004C60AC">
        <w:rPr>
          <w:color w:val="000000"/>
          <w:sz w:val="24"/>
        </w:rPr>
        <w:t>student</w:t>
      </w:r>
      <w:r>
        <w:rPr>
          <w:color w:val="000000"/>
          <w:sz w:val="24"/>
        </w:rPr>
        <w:t xml:space="preserve"> normally lives, then the </w:t>
      </w:r>
      <w:r w:rsidR="006469D6" w:rsidRPr="004C60AC">
        <w:rPr>
          <w:color w:val="000000"/>
          <w:sz w:val="24"/>
        </w:rPr>
        <w:t>parent</w:t>
      </w:r>
      <w:r>
        <w:rPr>
          <w:color w:val="000000"/>
          <w:sz w:val="24"/>
        </w:rPr>
        <w:t xml:space="preserve"> should be accepted as the </w:t>
      </w:r>
      <w:r w:rsidR="00F73E0B" w:rsidRPr="00F73E0B">
        <w:rPr>
          <w:b/>
          <w:color w:val="000000"/>
          <w:sz w:val="24"/>
        </w:rPr>
        <w:t>approved applicant</w:t>
      </w:r>
      <w:r>
        <w:rPr>
          <w:color w:val="000000"/>
          <w:sz w:val="24"/>
        </w:rPr>
        <w:t xml:space="preserve">. That </w:t>
      </w:r>
      <w:smartTag w:uri="urn:schemas-microsoft-com:office:smarttags" w:element="PersonName">
        <w:r>
          <w:rPr>
            <w:color w:val="000000"/>
            <w:sz w:val="24"/>
          </w:rPr>
          <w:t>is</w:t>
        </w:r>
      </w:smartTag>
      <w:r>
        <w:rPr>
          <w:color w:val="000000"/>
          <w:sz w:val="24"/>
        </w:rPr>
        <w:t xml:space="preserve">, if the </w:t>
      </w:r>
      <w:r w:rsidR="006469D6" w:rsidRPr="004C60AC">
        <w:rPr>
          <w:color w:val="000000"/>
          <w:sz w:val="24"/>
        </w:rPr>
        <w:t>parent</w:t>
      </w:r>
      <w:r w:rsidRPr="004C60AC">
        <w:rPr>
          <w:color w:val="000000"/>
          <w:sz w:val="24"/>
        </w:rPr>
        <w:t xml:space="preserve"> waives the AIC allowance to the organ</w:t>
      </w:r>
      <w:smartTag w:uri="urn:schemas-microsoft-com:office:smarttags" w:element="PersonName">
        <w:r w:rsidRPr="004C60AC">
          <w:rPr>
            <w:color w:val="000000"/>
            <w:sz w:val="24"/>
          </w:rPr>
          <w:t>is</w:t>
        </w:r>
      </w:smartTag>
      <w:r w:rsidRPr="004C60AC">
        <w:rPr>
          <w:color w:val="000000"/>
          <w:sz w:val="24"/>
        </w:rPr>
        <w:t>ation/institution, th</w:t>
      </w:r>
      <w:smartTag w:uri="urn:schemas-microsoft-com:office:smarttags" w:element="PersonName">
        <w:r w:rsidRPr="004C60AC">
          <w:rPr>
            <w:color w:val="000000"/>
            <w:sz w:val="24"/>
          </w:rPr>
          <w:t>is</w:t>
        </w:r>
      </w:smartTag>
      <w:r w:rsidRPr="004C60AC">
        <w:rPr>
          <w:color w:val="000000"/>
          <w:sz w:val="24"/>
        </w:rPr>
        <w:t xml:space="preserve"> </w:t>
      </w:r>
      <w:smartTag w:uri="urn:schemas-microsoft-com:office:smarttags" w:element="PersonName">
        <w:r w:rsidRPr="004C60AC">
          <w:rPr>
            <w:color w:val="000000"/>
            <w:sz w:val="24"/>
          </w:rPr>
          <w:t>is</w:t>
        </w:r>
      </w:smartTag>
      <w:r w:rsidRPr="004C60AC">
        <w:rPr>
          <w:color w:val="000000"/>
          <w:sz w:val="24"/>
        </w:rPr>
        <w:t xml:space="preserve"> an indication that the </w:t>
      </w:r>
      <w:r w:rsidR="006469D6" w:rsidRPr="004C60AC">
        <w:rPr>
          <w:color w:val="000000"/>
          <w:sz w:val="24"/>
        </w:rPr>
        <w:t>parent</w:t>
      </w:r>
      <w:r w:rsidRPr="004C60AC">
        <w:rPr>
          <w:color w:val="000000"/>
          <w:sz w:val="24"/>
        </w:rPr>
        <w:t xml:space="preserve"> </w:t>
      </w:r>
      <w:smartTag w:uri="urn:schemas-microsoft-com:office:smarttags" w:element="PersonName">
        <w:r w:rsidRPr="004C60AC">
          <w:rPr>
            <w:color w:val="000000"/>
            <w:sz w:val="24"/>
          </w:rPr>
          <w:t>is</w:t>
        </w:r>
      </w:smartTag>
      <w:r w:rsidRPr="004C60AC">
        <w:rPr>
          <w:color w:val="000000"/>
          <w:sz w:val="24"/>
        </w:rPr>
        <w:t xml:space="preserve"> contributing to the </w:t>
      </w:r>
      <w:r w:rsidR="009B0027" w:rsidRPr="004C60AC">
        <w:rPr>
          <w:color w:val="000000"/>
          <w:sz w:val="24"/>
        </w:rPr>
        <w:t>student</w:t>
      </w:r>
      <w:r w:rsidRPr="004C60AC">
        <w:rPr>
          <w:color w:val="000000"/>
          <w:sz w:val="24"/>
        </w:rPr>
        <w:t>’s financial upkeep (see </w:t>
      </w:r>
      <w:hyperlink w:anchor="_2.1.14_Determining_whether_an organ" w:history="1">
        <w:r w:rsidRPr="004C60AC">
          <w:rPr>
            <w:rStyle w:val="Hyperlink"/>
            <w:sz w:val="24"/>
          </w:rPr>
          <w:t>2.</w:t>
        </w:r>
        <w:r w:rsidRPr="004C60AC">
          <w:rPr>
            <w:rStyle w:val="Hyperlink"/>
            <w:sz w:val="24"/>
          </w:rPr>
          <w:t>1</w:t>
        </w:r>
        <w:r w:rsidRPr="004C60AC">
          <w:rPr>
            <w:rStyle w:val="Hyperlink"/>
            <w:sz w:val="24"/>
          </w:rPr>
          <w:t>.14</w:t>
        </w:r>
      </w:hyperlink>
      <w:r w:rsidRPr="004C60AC">
        <w:rPr>
          <w:color w:val="000000"/>
          <w:sz w:val="24"/>
        </w:rPr>
        <w:t>)</w:t>
      </w:r>
      <w:r w:rsidR="0036276F" w:rsidRPr="004C60AC">
        <w:rPr>
          <w:color w:val="000000"/>
          <w:sz w:val="24"/>
        </w:rPr>
        <w:t>;</w:t>
      </w:r>
      <w:r w:rsidRPr="004C60AC">
        <w:rPr>
          <w:color w:val="000000"/>
          <w:sz w:val="24"/>
        </w:rPr>
        <w:t xml:space="preserve"> or</w:t>
      </w:r>
    </w:p>
    <w:p w:rsidR="009F3395" w:rsidRPr="004C60AC" w:rsidRDefault="009F3395" w:rsidP="00EE0138">
      <w:pPr>
        <w:numPr>
          <w:ilvl w:val="0"/>
          <w:numId w:val="36"/>
        </w:numPr>
        <w:ind w:left="700" w:hanging="400"/>
        <w:rPr>
          <w:color w:val="000000"/>
          <w:sz w:val="24"/>
        </w:rPr>
      </w:pPr>
      <w:r w:rsidRPr="004C60AC">
        <w:rPr>
          <w:color w:val="000000"/>
          <w:sz w:val="24"/>
        </w:rPr>
        <w:t>if AIC payments are not waived to the organ</w:t>
      </w:r>
      <w:smartTag w:uri="urn:schemas-microsoft-com:office:smarttags" w:element="PersonName">
        <w:r w:rsidRPr="004C60AC">
          <w:rPr>
            <w:color w:val="000000"/>
            <w:sz w:val="24"/>
          </w:rPr>
          <w:t>is</w:t>
        </w:r>
      </w:smartTag>
      <w:r w:rsidRPr="004C60AC">
        <w:rPr>
          <w:color w:val="000000"/>
          <w:sz w:val="24"/>
        </w:rPr>
        <w:t xml:space="preserve">ation/institution, the </w:t>
      </w:r>
      <w:r w:rsidR="006469D6" w:rsidRPr="004C60AC">
        <w:rPr>
          <w:color w:val="000000"/>
          <w:sz w:val="24"/>
        </w:rPr>
        <w:t>parent</w:t>
      </w:r>
      <w:r w:rsidRPr="004C60AC">
        <w:rPr>
          <w:color w:val="000000"/>
          <w:sz w:val="24"/>
        </w:rPr>
        <w:t xml:space="preserve"> should be asked to comment on the claim that they do not provide support (particularly financial) for the </w:t>
      </w:r>
      <w:r w:rsidR="009B0027" w:rsidRPr="004C60AC">
        <w:rPr>
          <w:color w:val="000000"/>
          <w:sz w:val="24"/>
        </w:rPr>
        <w:t>student</w:t>
      </w:r>
      <w:r w:rsidRPr="004C60AC">
        <w:rPr>
          <w:color w:val="000000"/>
          <w:sz w:val="24"/>
        </w:rPr>
        <w:t xml:space="preserve">. If the </w:t>
      </w:r>
      <w:r w:rsidR="006469D6" w:rsidRPr="004C60AC">
        <w:rPr>
          <w:color w:val="000000"/>
          <w:sz w:val="24"/>
        </w:rPr>
        <w:t>parent</w:t>
      </w:r>
      <w:r w:rsidRPr="004C60AC">
        <w:rPr>
          <w:color w:val="000000"/>
          <w:sz w:val="24"/>
        </w:rPr>
        <w:t xml:space="preserve"> cannot demonstrate that they provide financial support for the </w:t>
      </w:r>
      <w:r w:rsidR="009B0027" w:rsidRPr="004C60AC">
        <w:rPr>
          <w:color w:val="000000"/>
          <w:sz w:val="24"/>
        </w:rPr>
        <w:t>student</w:t>
      </w:r>
      <w:r w:rsidRPr="004C60AC">
        <w:rPr>
          <w:color w:val="000000"/>
          <w:sz w:val="24"/>
        </w:rPr>
        <w:t xml:space="preserve"> consideration may be given to accepting the organ</w:t>
      </w:r>
      <w:smartTag w:uri="urn:schemas-microsoft-com:office:smarttags" w:element="PersonName">
        <w:r w:rsidRPr="004C60AC">
          <w:rPr>
            <w:color w:val="000000"/>
            <w:sz w:val="24"/>
          </w:rPr>
          <w:t>is</w:t>
        </w:r>
      </w:smartTag>
      <w:r w:rsidRPr="004C60AC">
        <w:rPr>
          <w:color w:val="000000"/>
          <w:sz w:val="24"/>
        </w:rPr>
        <w:t xml:space="preserve">ation/institution as the </w:t>
      </w:r>
      <w:r w:rsidR="00F73E0B" w:rsidRPr="004C60AC">
        <w:rPr>
          <w:color w:val="000000"/>
          <w:sz w:val="24"/>
        </w:rPr>
        <w:t>approved applicant</w:t>
      </w:r>
      <w:r w:rsidRPr="004C60AC">
        <w:rPr>
          <w:color w:val="000000"/>
          <w:sz w:val="24"/>
        </w:rPr>
        <w:t xml:space="preserve"> (see </w:t>
      </w:r>
      <w:r w:rsidR="00356029" w:rsidRPr="004C60AC">
        <w:rPr>
          <w:color w:val="000000"/>
          <w:sz w:val="24"/>
        </w:rPr>
        <w:fldChar w:fldCharType="begin"/>
      </w:r>
      <w:r w:rsidR="00356029" w:rsidRPr="004C60AC">
        <w:rPr>
          <w:color w:val="000000"/>
          <w:sz w:val="24"/>
        </w:rPr>
        <w:instrText xml:space="preserve"> HYPERLINK  \l "_2.1.13_Organisations_or_institution" </w:instrText>
      </w:r>
      <w:r w:rsidR="0026201C" w:rsidRPr="004C60AC">
        <w:rPr>
          <w:color w:val="000000"/>
          <w:sz w:val="24"/>
        </w:rPr>
      </w:r>
      <w:r w:rsidR="00356029" w:rsidRPr="004C60AC">
        <w:rPr>
          <w:color w:val="000000"/>
          <w:sz w:val="24"/>
        </w:rPr>
        <w:fldChar w:fldCharType="separate"/>
      </w:r>
      <w:r w:rsidRPr="004C60AC">
        <w:rPr>
          <w:rStyle w:val="Hyperlink"/>
          <w:sz w:val="24"/>
        </w:rPr>
        <w:t>2.1.13</w:t>
      </w:r>
      <w:r w:rsidR="00356029" w:rsidRPr="004C60AC">
        <w:rPr>
          <w:color w:val="000000"/>
          <w:sz w:val="24"/>
        </w:rPr>
        <w:fldChar w:fldCharType="end"/>
      </w:r>
      <w:r w:rsidRPr="004C60AC">
        <w:rPr>
          <w:color w:val="000000"/>
          <w:sz w:val="24"/>
        </w:rPr>
        <w:t xml:space="preserve"> and </w:t>
      </w:r>
      <w:hyperlink w:anchor="_2.1.14_Determining_whether_an organ" w:history="1">
        <w:r w:rsidRPr="004C60AC">
          <w:rPr>
            <w:rStyle w:val="Hyperlink"/>
            <w:sz w:val="24"/>
          </w:rPr>
          <w:t>2</w:t>
        </w:r>
        <w:r w:rsidRPr="004C60AC">
          <w:rPr>
            <w:rStyle w:val="Hyperlink"/>
            <w:sz w:val="24"/>
          </w:rPr>
          <w:t>.</w:t>
        </w:r>
        <w:r w:rsidRPr="004C60AC">
          <w:rPr>
            <w:rStyle w:val="Hyperlink"/>
            <w:sz w:val="24"/>
          </w:rPr>
          <w:t>1.14</w:t>
        </w:r>
      </w:hyperlink>
      <w:r w:rsidRPr="004C60AC">
        <w:rPr>
          <w:color w:val="000000"/>
          <w:sz w:val="24"/>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300"/>
        <w:rPr>
          <w:rFonts w:ascii="Times New Roman" w:hAnsi="Times New Roman" w:cs="Times New Roman"/>
          <w:color w:val="000000"/>
          <w:sz w:val="24"/>
          <w:szCs w:val="35"/>
        </w:rPr>
      </w:pPr>
      <w:bookmarkStart w:id="160" w:name="_2.2_Residence_Requirements_for Appr"/>
      <w:bookmarkStart w:id="161" w:name="_Toc122927090"/>
      <w:bookmarkEnd w:id="160"/>
      <w:r>
        <w:rPr>
          <w:rFonts w:ascii="Times New Roman" w:hAnsi="Times New Roman" w:cs="Times New Roman"/>
          <w:color w:val="000000"/>
          <w:sz w:val="28"/>
          <w:szCs w:val="35"/>
        </w:rPr>
        <w:t>2.2 Residence Requirements for Approved Applicants</w:t>
      </w:r>
      <w:bookmarkEnd w:id="161"/>
    </w:p>
    <w:p w:rsidR="009F3395" w:rsidRDefault="009F3395">
      <w:pPr>
        <w:pStyle w:val="Heading2"/>
        <w:spacing w:before="0" w:beforeAutospacing="0" w:after="0" w:afterAutospacing="0"/>
        <w:ind w:left="300"/>
        <w:rPr>
          <w:rFonts w:ascii="Times New Roman" w:hAnsi="Times New Roman" w:cs="Times New Roman"/>
          <w:color w:val="000000"/>
          <w:sz w:val="24"/>
          <w:szCs w:val="35"/>
        </w:rPr>
      </w:pPr>
    </w:p>
    <w:p w:rsidR="00504792" w:rsidRPr="00002598" w:rsidRDefault="00504792" w:rsidP="00002598">
      <w:pPr>
        <w:pStyle w:val="NormalWeb"/>
        <w:rPr>
          <w:rFonts w:ascii="Times New Roman" w:hAnsi="Times New Roman"/>
          <w:b/>
        </w:rPr>
      </w:pPr>
      <w:bookmarkStart w:id="162" w:name="_Toc89148172"/>
      <w:bookmarkStart w:id="163" w:name="_Toc90958085"/>
      <w:r w:rsidRPr="00002598">
        <w:rPr>
          <w:rFonts w:ascii="Times New Roman" w:hAnsi="Times New Roman"/>
          <w:b/>
        </w:rPr>
        <w:t>Introduction</w:t>
      </w:r>
      <w:bookmarkEnd w:id="162"/>
      <w:bookmarkEnd w:id="163"/>
    </w:p>
    <w:p w:rsidR="00504792" w:rsidRPr="00002598" w:rsidRDefault="00504792" w:rsidP="00002598">
      <w:pPr>
        <w:pStyle w:val="NormalWeb"/>
        <w:rPr>
          <w:rFonts w:ascii="Times New Roman" w:hAnsi="Times New Roman"/>
        </w:rPr>
      </w:pPr>
      <w:bookmarkStart w:id="164" w:name="_Toc89148173"/>
      <w:bookmarkStart w:id="165" w:name="_Toc90958086"/>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residency requirements which need to be met by </w:t>
      </w:r>
      <w:r w:rsidR="00F73E0B" w:rsidRPr="00002598">
        <w:rPr>
          <w:rFonts w:ascii="Times New Roman" w:hAnsi="Times New Roman"/>
        </w:rPr>
        <w:t>approved applicant</w:t>
      </w:r>
      <w:r w:rsidRPr="00002598">
        <w:rPr>
          <w:rFonts w:ascii="Times New Roman" w:hAnsi="Times New Roman"/>
        </w:rPr>
        <w:t>s.</w:t>
      </w:r>
      <w:bookmarkEnd w:id="164"/>
      <w:bookmarkEnd w:id="165"/>
    </w:p>
    <w:p w:rsidR="00504792" w:rsidRDefault="00504792">
      <w:pPr>
        <w:pStyle w:val="Heading2"/>
        <w:spacing w:before="0" w:beforeAutospacing="0" w:after="0" w:afterAutospacing="0"/>
        <w:ind w:left="300"/>
        <w:rPr>
          <w:rFonts w:ascii="Times New Roman" w:hAnsi="Times New Roman" w:cs="Times New Roman"/>
          <w:color w:val="000000"/>
          <w:sz w:val="24"/>
          <w:szCs w:val="35"/>
        </w:rPr>
      </w:pPr>
    </w:p>
    <w:p w:rsidR="009F3395" w:rsidRDefault="008802BB" w:rsidP="00EE0138">
      <w:pPr>
        <w:numPr>
          <w:ilvl w:val="0"/>
          <w:numId w:val="37"/>
        </w:numPr>
        <w:ind w:left="1395" w:hanging="1095"/>
        <w:rPr>
          <w:color w:val="000000"/>
          <w:sz w:val="24"/>
        </w:rPr>
      </w:pPr>
      <w:hyperlink w:anchor="_2.2.1_Citizenship_or_permanent resi" w:history="1">
        <w:r w:rsidR="009F3395" w:rsidRPr="008802BB">
          <w:rPr>
            <w:rStyle w:val="Hyperlink"/>
            <w:sz w:val="24"/>
          </w:rPr>
          <w:t>2.2</w:t>
        </w:r>
        <w:r w:rsidR="009F3395" w:rsidRPr="008802BB">
          <w:rPr>
            <w:rStyle w:val="Hyperlink"/>
            <w:sz w:val="24"/>
          </w:rPr>
          <w:t>.</w:t>
        </w:r>
        <w:r w:rsidR="009F3395" w:rsidRPr="008802BB">
          <w:rPr>
            <w:rStyle w:val="Hyperlink"/>
            <w:sz w:val="24"/>
          </w:rPr>
          <w:t>1</w:t>
        </w:r>
      </w:hyperlink>
      <w:r w:rsidR="009F3395">
        <w:rPr>
          <w:color w:val="000000"/>
          <w:sz w:val="24"/>
        </w:rPr>
        <w:t xml:space="preserve"> Citizenship or permanent residency</w:t>
      </w:r>
    </w:p>
    <w:p w:rsidR="009F3395" w:rsidRDefault="00E81D01" w:rsidP="00EE0138">
      <w:pPr>
        <w:numPr>
          <w:ilvl w:val="0"/>
          <w:numId w:val="37"/>
        </w:numPr>
        <w:ind w:left="1395" w:hanging="1095"/>
        <w:rPr>
          <w:color w:val="000000"/>
          <w:sz w:val="24"/>
        </w:rPr>
      </w:pPr>
      <w:hyperlink w:anchor="_2.2.2_New_Zealand_citizens" w:history="1">
        <w:r w:rsidR="009F3395" w:rsidRPr="00E81D01">
          <w:rPr>
            <w:rStyle w:val="Hyperlink"/>
            <w:sz w:val="24"/>
          </w:rPr>
          <w:t>2</w:t>
        </w:r>
        <w:r w:rsidR="009F3395" w:rsidRPr="00E81D01">
          <w:rPr>
            <w:rStyle w:val="Hyperlink"/>
            <w:sz w:val="24"/>
          </w:rPr>
          <w:t>.</w:t>
        </w:r>
        <w:r w:rsidR="009F3395" w:rsidRPr="00E81D01">
          <w:rPr>
            <w:rStyle w:val="Hyperlink"/>
            <w:sz w:val="24"/>
          </w:rPr>
          <w:t>2.2</w:t>
        </w:r>
      </w:hyperlink>
      <w:r w:rsidR="009F3395">
        <w:rPr>
          <w:color w:val="000000"/>
          <w:sz w:val="24"/>
        </w:rPr>
        <w:t xml:space="preserve"> </w:t>
      </w:r>
      <w:smartTag w:uri="urn:schemas-microsoft-com:office:smarttags" w:element="country-region">
        <w:smartTag w:uri="urn:schemas-microsoft-com:office:smarttags" w:element="place">
          <w:r w:rsidR="009F3395">
            <w:rPr>
              <w:color w:val="000000"/>
              <w:sz w:val="24"/>
            </w:rPr>
            <w:t>New Zealand</w:t>
          </w:r>
        </w:smartTag>
      </w:smartTag>
      <w:r w:rsidR="0036276F">
        <w:rPr>
          <w:color w:val="000000"/>
          <w:sz w:val="24"/>
        </w:rPr>
        <w:t xml:space="preserve"> c</w:t>
      </w:r>
      <w:r w:rsidR="009F3395">
        <w:rPr>
          <w:color w:val="000000"/>
          <w:sz w:val="24"/>
        </w:rPr>
        <w:t>itizens</w:t>
      </w:r>
    </w:p>
    <w:p w:rsidR="009F3395" w:rsidRDefault="00C37F91" w:rsidP="00EE0138">
      <w:pPr>
        <w:numPr>
          <w:ilvl w:val="0"/>
          <w:numId w:val="37"/>
        </w:numPr>
        <w:ind w:left="1395" w:hanging="1095"/>
        <w:rPr>
          <w:color w:val="000000"/>
          <w:sz w:val="24"/>
        </w:rPr>
      </w:pPr>
      <w:hyperlink w:anchor="_2.2.4_Indicators_that_applicant is " w:history="1">
        <w:r w:rsidR="00E81B1D">
          <w:rPr>
            <w:rStyle w:val="Hyperlink"/>
            <w:sz w:val="24"/>
          </w:rPr>
          <w:t>2.2.3</w:t>
        </w:r>
      </w:hyperlink>
      <w:r w:rsidR="009F3395">
        <w:rPr>
          <w:color w:val="000000"/>
          <w:sz w:val="24"/>
        </w:rPr>
        <w:t xml:space="preserve"> Indicators that applicant </w:t>
      </w:r>
      <w:smartTag w:uri="urn:schemas-microsoft-com:office:smarttags" w:element="PersonName">
        <w:r w:rsidR="009F3395">
          <w:rPr>
            <w:color w:val="000000"/>
            <w:sz w:val="24"/>
          </w:rPr>
          <w:t>is</w:t>
        </w:r>
      </w:smartTag>
      <w:r w:rsidR="009F3395">
        <w:rPr>
          <w:color w:val="000000"/>
          <w:sz w:val="24"/>
        </w:rPr>
        <w:t xml:space="preserve"> not </w:t>
      </w:r>
      <w:r w:rsidR="006469D6" w:rsidRPr="006469D6">
        <w:rPr>
          <w:b/>
          <w:color w:val="000000"/>
          <w:sz w:val="24"/>
        </w:rPr>
        <w:t>permanently settled</w:t>
      </w:r>
    </w:p>
    <w:p w:rsidR="009F3395" w:rsidRDefault="00C37F91" w:rsidP="00EE0138">
      <w:pPr>
        <w:numPr>
          <w:ilvl w:val="0"/>
          <w:numId w:val="37"/>
        </w:numPr>
        <w:ind w:left="1395" w:hanging="1095"/>
        <w:rPr>
          <w:color w:val="000000"/>
          <w:sz w:val="24"/>
        </w:rPr>
      </w:pPr>
      <w:hyperlink w:anchor="_2.2.5_Applicant_must_normally live " w:history="1">
        <w:r w:rsidR="00E81B1D">
          <w:rPr>
            <w:rStyle w:val="Hyperlink"/>
            <w:sz w:val="24"/>
          </w:rPr>
          <w:t>2.</w:t>
        </w:r>
        <w:r w:rsidR="00E81B1D">
          <w:rPr>
            <w:rStyle w:val="Hyperlink"/>
            <w:sz w:val="24"/>
          </w:rPr>
          <w:t>2</w:t>
        </w:r>
        <w:r w:rsidR="00E81B1D">
          <w:rPr>
            <w:rStyle w:val="Hyperlink"/>
            <w:sz w:val="24"/>
          </w:rPr>
          <w:t>.4</w:t>
        </w:r>
      </w:hyperlink>
      <w:r w:rsidR="009F3395">
        <w:rPr>
          <w:color w:val="000000"/>
          <w:sz w:val="24"/>
        </w:rPr>
        <w:t xml:space="preserve"> Applicant must normally live in </w:t>
      </w:r>
      <w:smartTag w:uri="urn:schemas-microsoft-com:office:smarttags" w:element="country-region">
        <w:smartTag w:uri="urn:schemas-microsoft-com:office:smarttags" w:element="place">
          <w:r w:rsidR="00283289">
            <w:rPr>
              <w:b/>
              <w:color w:val="000000"/>
              <w:sz w:val="24"/>
            </w:rPr>
            <w:t>Australia</w:t>
          </w:r>
        </w:smartTag>
      </w:smartTag>
    </w:p>
    <w:p w:rsidR="009F3395" w:rsidRDefault="009F3395">
      <w:pPr>
        <w:ind w:left="675"/>
        <w:jc w:val="both"/>
        <w:rPr>
          <w:color w:val="000000"/>
          <w:sz w:val="24"/>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66" w:name="_2.2.1_Citizenship_or_permanent resi"/>
      <w:bookmarkStart w:id="167" w:name="_Toc122927091"/>
      <w:bookmarkEnd w:id="166"/>
      <w:r>
        <w:rPr>
          <w:rFonts w:ascii="Times New Roman" w:hAnsi="Times New Roman" w:cs="Times New Roman"/>
          <w:color w:val="000000"/>
          <w:sz w:val="24"/>
          <w:szCs w:val="32"/>
        </w:rPr>
        <w:t>2.2.1 Citizenship or permanent residency</w:t>
      </w:r>
      <w:bookmarkEnd w:id="167"/>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To be eligible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an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for AIC must normally live in </w:t>
      </w:r>
      <w:smartTag w:uri="urn:schemas-microsoft-com:office:smarttags" w:element="country-region">
        <w:smartTag w:uri="urn:schemas-microsoft-com:office:smarttags" w:element="place">
          <w:r w:rsidR="00283289">
            <w:rPr>
              <w:rFonts w:ascii="Times New Roman" w:hAnsi="Times New Roman" w:cs="Times New Roman"/>
              <w:b/>
              <w:color w:val="000000"/>
              <w:szCs w:val="20"/>
            </w:rPr>
            <w:t>Australia</w:t>
          </w:r>
        </w:smartTag>
      </w:smartTag>
      <w:r>
        <w:rPr>
          <w:rFonts w:ascii="Times New Roman" w:hAnsi="Times New Roman" w:cs="Times New Roman"/>
          <w:color w:val="000000"/>
          <w:szCs w:val="20"/>
        </w:rPr>
        <w:t xml:space="preserve"> (see </w:t>
      </w:r>
      <w:hyperlink w:anchor="_2.2.5_Applicant_must_normally live " w:history="1">
        <w:r w:rsidR="00E81B1D">
          <w:rPr>
            <w:rStyle w:val="Hyperlink"/>
            <w:rFonts w:ascii="Times New Roman" w:hAnsi="Times New Roman" w:cs="Times New Roman"/>
            <w:szCs w:val="20"/>
          </w:rPr>
          <w:t>2.2.4</w:t>
        </w:r>
      </w:hyperlink>
      <w:r>
        <w:rPr>
          <w:rFonts w:ascii="Times New Roman" w:hAnsi="Times New Roman" w:cs="Times New Roman"/>
          <w:color w:val="000000"/>
          <w:szCs w:val="20"/>
        </w:rPr>
        <w:t>) and be:</w:t>
      </w:r>
    </w:p>
    <w:p w:rsidR="009F3395" w:rsidRDefault="009F3395" w:rsidP="00EE0138">
      <w:pPr>
        <w:numPr>
          <w:ilvl w:val="0"/>
          <w:numId w:val="38"/>
        </w:numPr>
        <w:ind w:left="300" w:firstLine="0"/>
        <w:rPr>
          <w:color w:val="000000"/>
          <w:sz w:val="24"/>
        </w:rPr>
      </w:pPr>
      <w:r>
        <w:rPr>
          <w:color w:val="000000"/>
          <w:sz w:val="24"/>
        </w:rPr>
        <w:t xml:space="preserve">an </w:t>
      </w:r>
      <w:r w:rsidR="00283289" w:rsidRPr="00B1319F">
        <w:rPr>
          <w:color w:val="000000"/>
          <w:sz w:val="24"/>
        </w:rPr>
        <w:t>Australia</w:t>
      </w:r>
      <w:r w:rsidRPr="00B1319F">
        <w:rPr>
          <w:color w:val="000000"/>
          <w:sz w:val="24"/>
        </w:rPr>
        <w:t>n</w:t>
      </w:r>
      <w:r>
        <w:rPr>
          <w:color w:val="000000"/>
          <w:sz w:val="24"/>
        </w:rPr>
        <w:t xml:space="preserve"> citizen</w:t>
      </w:r>
      <w:r w:rsidR="0036276F">
        <w:rPr>
          <w:color w:val="000000"/>
          <w:sz w:val="24"/>
        </w:rPr>
        <w:t>;</w:t>
      </w:r>
      <w:r>
        <w:rPr>
          <w:color w:val="000000"/>
          <w:sz w:val="24"/>
        </w:rPr>
        <w:t xml:space="preserve"> or</w:t>
      </w:r>
    </w:p>
    <w:p w:rsidR="009F3395" w:rsidRDefault="009F3395" w:rsidP="00EE0138">
      <w:pPr>
        <w:numPr>
          <w:ilvl w:val="0"/>
          <w:numId w:val="38"/>
        </w:numPr>
        <w:ind w:left="300" w:firstLine="0"/>
        <w:rPr>
          <w:color w:val="000000"/>
          <w:sz w:val="24"/>
        </w:rPr>
      </w:pPr>
      <w:r>
        <w:rPr>
          <w:color w:val="000000"/>
          <w:sz w:val="24"/>
        </w:rPr>
        <w:t xml:space="preserve">a </w:t>
      </w:r>
      <w:smartTag w:uri="urn:schemas-microsoft-com:office:smarttags" w:element="country-region">
        <w:smartTag w:uri="urn:schemas-microsoft-com:office:smarttags" w:element="place">
          <w:r>
            <w:rPr>
              <w:color w:val="000000"/>
              <w:sz w:val="24"/>
            </w:rPr>
            <w:t>New Zealand</w:t>
          </w:r>
        </w:smartTag>
      </w:smartTag>
      <w:r>
        <w:rPr>
          <w:color w:val="000000"/>
          <w:sz w:val="24"/>
        </w:rPr>
        <w:t xml:space="preserve"> citizen who meets the rule set out in </w:t>
      </w:r>
      <w:hyperlink w:anchor="_2.2.2_New_Zealand_citizens" w:history="1">
        <w:r w:rsidRPr="00EC055A">
          <w:rPr>
            <w:rStyle w:val="Hyperlink"/>
            <w:sz w:val="24"/>
          </w:rPr>
          <w:t>2.</w:t>
        </w:r>
        <w:r w:rsidRPr="00EC055A">
          <w:rPr>
            <w:rStyle w:val="Hyperlink"/>
            <w:sz w:val="24"/>
          </w:rPr>
          <w:t>2</w:t>
        </w:r>
        <w:r w:rsidRPr="00EC055A">
          <w:rPr>
            <w:rStyle w:val="Hyperlink"/>
            <w:sz w:val="24"/>
          </w:rPr>
          <w:t>.2</w:t>
        </w:r>
      </w:hyperlink>
      <w:r w:rsidR="0036276F">
        <w:rPr>
          <w:color w:val="000000"/>
          <w:sz w:val="24"/>
        </w:rPr>
        <w:t>;</w:t>
      </w:r>
      <w:r>
        <w:rPr>
          <w:color w:val="000000"/>
          <w:sz w:val="24"/>
        </w:rPr>
        <w:t xml:space="preserve"> or</w:t>
      </w:r>
    </w:p>
    <w:p w:rsidR="009F3395" w:rsidRDefault="009F3395" w:rsidP="00EE0138">
      <w:pPr>
        <w:numPr>
          <w:ilvl w:val="0"/>
          <w:numId w:val="38"/>
        </w:numPr>
        <w:ind w:left="700" w:hanging="400"/>
        <w:rPr>
          <w:color w:val="000000"/>
          <w:sz w:val="24"/>
        </w:rPr>
      </w:pPr>
      <w:r>
        <w:rPr>
          <w:color w:val="000000"/>
          <w:sz w:val="24"/>
        </w:rPr>
        <w:t xml:space="preserve">an </w:t>
      </w:r>
      <w:r w:rsidR="00283289" w:rsidRPr="00B1319F">
        <w:rPr>
          <w:color w:val="000000"/>
          <w:sz w:val="24"/>
        </w:rPr>
        <w:t>Australia</w:t>
      </w:r>
      <w:r w:rsidRPr="00B1319F">
        <w:rPr>
          <w:color w:val="000000"/>
          <w:sz w:val="24"/>
        </w:rPr>
        <w:t>n</w:t>
      </w:r>
      <w:r>
        <w:rPr>
          <w:color w:val="000000"/>
          <w:sz w:val="24"/>
        </w:rPr>
        <w:t xml:space="preserve"> permanent resident within the meaning of regulation 1.03 of the Migration Regulations 1994</w:t>
      </w:r>
      <w:r w:rsidR="00D55C74">
        <w:rPr>
          <w:color w:val="000000"/>
          <w:sz w:val="24"/>
        </w:rPr>
        <w:t>.</w:t>
      </w:r>
      <w:r>
        <w:rPr>
          <w:color w:val="000000"/>
          <w:sz w:val="24"/>
        </w:rPr>
        <w:t xml:space="preserve"> </w:t>
      </w:r>
    </w:p>
    <w:p w:rsidR="00D55C74" w:rsidRDefault="00D55C74" w:rsidP="00D55C74">
      <w:pPr>
        <w:ind w:left="300"/>
        <w:rPr>
          <w:color w:val="000000"/>
          <w:sz w:val="24"/>
        </w:rPr>
      </w:pPr>
    </w:p>
    <w:p w:rsidR="009F3395" w:rsidRDefault="00D55C74" w:rsidP="00D55C74">
      <w:pPr>
        <w:ind w:left="300"/>
        <w:rPr>
          <w:color w:val="000000"/>
          <w:sz w:val="24"/>
        </w:rPr>
      </w:pPr>
      <w:r>
        <w:rPr>
          <w:color w:val="000000"/>
          <w:sz w:val="24"/>
        </w:rPr>
        <w:t>W</w:t>
      </w:r>
      <w:r w:rsidR="009F3395">
        <w:rPr>
          <w:color w:val="000000"/>
          <w:sz w:val="24"/>
        </w:rPr>
        <w:t xml:space="preserve">here the </w:t>
      </w:r>
      <w:r w:rsidR="00F73E0B" w:rsidRPr="004C60AC">
        <w:rPr>
          <w:color w:val="000000"/>
          <w:sz w:val="24"/>
        </w:rPr>
        <w:t>approved applicant</w:t>
      </w:r>
      <w:r w:rsidR="009F3395">
        <w:rPr>
          <w:color w:val="000000"/>
          <w:sz w:val="24"/>
        </w:rPr>
        <w:t xml:space="preserve"> </w:t>
      </w:r>
      <w:smartTag w:uri="urn:schemas-microsoft-com:office:smarttags" w:element="PersonName">
        <w:r w:rsidR="009F3395">
          <w:rPr>
            <w:color w:val="000000"/>
            <w:sz w:val="24"/>
          </w:rPr>
          <w:t>is</w:t>
        </w:r>
      </w:smartTag>
      <w:r w:rsidR="009F3395">
        <w:rPr>
          <w:color w:val="000000"/>
          <w:sz w:val="24"/>
        </w:rPr>
        <w:t xml:space="preserve"> not an </w:t>
      </w:r>
      <w:r w:rsidR="00283289" w:rsidRPr="00B1319F">
        <w:rPr>
          <w:color w:val="000000"/>
          <w:sz w:val="24"/>
        </w:rPr>
        <w:t>Australia</w:t>
      </w:r>
      <w:r w:rsidR="009F3395" w:rsidRPr="00B1319F">
        <w:rPr>
          <w:color w:val="000000"/>
          <w:sz w:val="24"/>
        </w:rPr>
        <w:t>n</w:t>
      </w:r>
      <w:r w:rsidR="009F3395">
        <w:rPr>
          <w:color w:val="000000"/>
          <w:sz w:val="24"/>
        </w:rPr>
        <w:t xml:space="preserve"> citizen, evidence must be provided to support the claim of permanent residency or settlement.</w:t>
      </w:r>
    </w:p>
    <w:p w:rsidR="00635AD8" w:rsidRDefault="00635AD8" w:rsidP="00D55C74">
      <w:pPr>
        <w:pStyle w:val="NormalWeb"/>
        <w:spacing w:before="0" w:beforeAutospacing="0" w:after="0" w:afterAutospacing="0"/>
        <w:ind w:left="300"/>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68" w:name="_2.2.2_New_Zealand_citizens"/>
      <w:bookmarkStart w:id="169" w:name="_Toc122927092"/>
      <w:bookmarkEnd w:id="168"/>
      <w:r>
        <w:rPr>
          <w:rFonts w:ascii="Times New Roman" w:hAnsi="Times New Roman" w:cs="Times New Roman"/>
          <w:color w:val="000000"/>
          <w:sz w:val="24"/>
          <w:szCs w:val="32"/>
        </w:rPr>
        <w:t xml:space="preserve">2.2.2 </w:t>
      </w:r>
      <w:smartTag w:uri="urn:schemas-microsoft-com:office:smarttags" w:element="country-region">
        <w:smartTag w:uri="urn:schemas-microsoft-com:office:smarttags" w:element="place">
          <w:r>
            <w:rPr>
              <w:rFonts w:ascii="Times New Roman" w:hAnsi="Times New Roman" w:cs="Times New Roman"/>
              <w:color w:val="000000"/>
              <w:sz w:val="24"/>
              <w:szCs w:val="32"/>
            </w:rPr>
            <w:t>New Zealand</w:t>
          </w:r>
        </w:smartTag>
      </w:smartTag>
      <w:r>
        <w:rPr>
          <w:rFonts w:ascii="Times New Roman" w:hAnsi="Times New Roman" w:cs="Times New Roman"/>
          <w:color w:val="000000"/>
          <w:sz w:val="24"/>
          <w:szCs w:val="32"/>
        </w:rPr>
        <w:t xml:space="preserve"> </w:t>
      </w:r>
      <w:r w:rsidR="00766939">
        <w:rPr>
          <w:rFonts w:ascii="Times New Roman" w:hAnsi="Times New Roman" w:cs="Times New Roman"/>
          <w:color w:val="000000"/>
          <w:sz w:val="24"/>
          <w:szCs w:val="32"/>
        </w:rPr>
        <w:t>c</w:t>
      </w:r>
      <w:r>
        <w:rPr>
          <w:rFonts w:ascii="Times New Roman" w:hAnsi="Times New Roman" w:cs="Times New Roman"/>
          <w:color w:val="000000"/>
          <w:sz w:val="24"/>
          <w:szCs w:val="32"/>
        </w:rPr>
        <w:t>itizens</w:t>
      </w:r>
      <w:bookmarkEnd w:id="169"/>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An applicant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 </w:t>
      </w:r>
      <w:smartTag w:uri="urn:schemas-microsoft-com:office:smarttags" w:element="country-region">
        <w:smartTag w:uri="urn:schemas-microsoft-com:office:smarttags" w:element="place">
          <w:r>
            <w:rPr>
              <w:rFonts w:ascii="Times New Roman" w:hAnsi="Times New Roman" w:cs="Times New Roman"/>
              <w:color w:val="000000"/>
              <w:szCs w:val="20"/>
            </w:rPr>
            <w:t>New Zealand</w:t>
          </w:r>
        </w:smartTag>
      </w:smartTag>
      <w:r>
        <w:rPr>
          <w:rFonts w:ascii="Times New Roman" w:hAnsi="Times New Roman" w:cs="Times New Roman"/>
          <w:color w:val="000000"/>
          <w:szCs w:val="20"/>
        </w:rPr>
        <w:t xml:space="preserve"> citizen can be eligible for AIC if he or she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6469D6" w:rsidRPr="006469D6">
        <w:rPr>
          <w:rFonts w:ascii="Times New Roman" w:hAnsi="Times New Roman" w:cs="Times New Roman"/>
          <w:b/>
          <w:color w:val="000000"/>
          <w:szCs w:val="20"/>
        </w:rPr>
        <w:t>permanently settled</w:t>
      </w:r>
      <w:r>
        <w:rPr>
          <w:rFonts w:ascii="Times New Roman" w:hAnsi="Times New Roman" w:cs="Times New Roman"/>
          <w:color w:val="000000"/>
          <w:szCs w:val="20"/>
        </w:rPr>
        <w:t xml:space="preserve"> in </w:t>
      </w:r>
      <w:smartTag w:uri="urn:schemas-microsoft-com:office:smarttags" w:element="country-region">
        <w:smartTag w:uri="urn:schemas-microsoft-com:office:smarttags" w:element="place">
          <w:r w:rsidR="00283289">
            <w:rPr>
              <w:rFonts w:ascii="Times New Roman" w:hAnsi="Times New Roman" w:cs="Times New Roman"/>
              <w:b/>
              <w:color w:val="000000"/>
              <w:szCs w:val="20"/>
            </w:rPr>
            <w:t>Australia</w:t>
          </w:r>
        </w:smartTag>
      </w:smartTag>
      <w:r>
        <w:rPr>
          <w:rFonts w:ascii="Times New Roman" w:hAnsi="Times New Roman" w:cs="Times New Roman"/>
          <w:color w:val="000000"/>
          <w:szCs w:val="20"/>
        </w:rPr>
        <w:t xml:space="preserve"> and he or she has lived:</w:t>
      </w:r>
    </w:p>
    <w:p w:rsidR="009F3395" w:rsidRPr="004C60AC" w:rsidRDefault="009F3395" w:rsidP="00EE0138">
      <w:pPr>
        <w:numPr>
          <w:ilvl w:val="0"/>
          <w:numId w:val="39"/>
        </w:numPr>
        <w:ind w:left="300" w:firstLine="0"/>
        <w:rPr>
          <w:color w:val="000000"/>
          <w:sz w:val="24"/>
        </w:rPr>
      </w:pPr>
      <w:r>
        <w:rPr>
          <w:color w:val="000000"/>
          <w:sz w:val="24"/>
        </w:rPr>
        <w:t xml:space="preserve">continuously in </w:t>
      </w:r>
      <w:smartTag w:uri="urn:schemas-microsoft-com:office:smarttags" w:element="country-region">
        <w:smartTag w:uri="urn:schemas-microsoft-com:office:smarttags" w:element="place">
          <w:r w:rsidR="00283289" w:rsidRPr="004C60AC">
            <w:rPr>
              <w:color w:val="000000"/>
              <w:sz w:val="24"/>
            </w:rPr>
            <w:t>Australia</w:t>
          </w:r>
        </w:smartTag>
      </w:smartTag>
      <w:r w:rsidRPr="004C60AC">
        <w:rPr>
          <w:color w:val="000000"/>
          <w:sz w:val="24"/>
        </w:rPr>
        <w:t xml:space="preserve"> for 6 months or more</w:t>
      </w:r>
      <w:r w:rsidR="0036276F" w:rsidRPr="004C60AC">
        <w:rPr>
          <w:color w:val="000000"/>
          <w:sz w:val="24"/>
        </w:rPr>
        <w:t>;</w:t>
      </w:r>
      <w:r w:rsidRPr="004C60AC">
        <w:rPr>
          <w:color w:val="000000"/>
          <w:sz w:val="24"/>
        </w:rPr>
        <w:t xml:space="preserve"> or</w:t>
      </w:r>
    </w:p>
    <w:p w:rsidR="009F3395" w:rsidRPr="004C60AC" w:rsidRDefault="009F3395" w:rsidP="00EE0138">
      <w:pPr>
        <w:numPr>
          <w:ilvl w:val="0"/>
          <w:numId w:val="39"/>
        </w:numPr>
        <w:ind w:left="700" w:hanging="400"/>
        <w:rPr>
          <w:color w:val="000000"/>
          <w:sz w:val="24"/>
        </w:rPr>
      </w:pPr>
      <w:r w:rsidRPr="004C60AC">
        <w:rPr>
          <w:color w:val="000000"/>
          <w:sz w:val="24"/>
        </w:rPr>
        <w:t xml:space="preserve">in </w:t>
      </w:r>
      <w:smartTag w:uri="urn:schemas-microsoft-com:office:smarttags" w:element="country-region">
        <w:smartTag w:uri="urn:schemas-microsoft-com:office:smarttags" w:element="place">
          <w:r w:rsidR="00283289" w:rsidRPr="004C60AC">
            <w:rPr>
              <w:color w:val="000000"/>
              <w:sz w:val="24"/>
            </w:rPr>
            <w:t>Australia</w:t>
          </w:r>
        </w:smartTag>
      </w:smartTag>
      <w:r w:rsidRPr="004C60AC">
        <w:rPr>
          <w:color w:val="000000"/>
          <w:sz w:val="24"/>
        </w:rPr>
        <w:t xml:space="preserve"> for the past 12 months with no more than two months absence in that period</w:t>
      </w:r>
      <w:r w:rsidR="0036276F" w:rsidRPr="004C60AC">
        <w:rPr>
          <w:color w:val="000000"/>
          <w:sz w:val="24"/>
        </w:rPr>
        <w:t>;</w:t>
      </w:r>
      <w:r w:rsidRPr="004C60AC">
        <w:rPr>
          <w:color w:val="000000"/>
          <w:sz w:val="24"/>
        </w:rPr>
        <w:t xml:space="preserve"> or</w:t>
      </w:r>
    </w:p>
    <w:p w:rsidR="009F3395" w:rsidRDefault="009F3395" w:rsidP="00EE0138">
      <w:pPr>
        <w:numPr>
          <w:ilvl w:val="0"/>
          <w:numId w:val="39"/>
        </w:numPr>
        <w:ind w:left="700" w:hanging="400"/>
        <w:rPr>
          <w:color w:val="000000"/>
          <w:sz w:val="24"/>
        </w:rPr>
      </w:pPr>
      <w:r w:rsidRPr="004C60AC">
        <w:rPr>
          <w:color w:val="000000"/>
          <w:sz w:val="24"/>
        </w:rPr>
        <w:t xml:space="preserve">in </w:t>
      </w:r>
      <w:smartTag w:uri="urn:schemas-microsoft-com:office:smarttags" w:element="country-region">
        <w:smartTag w:uri="urn:schemas-microsoft-com:office:smarttags" w:element="place">
          <w:r w:rsidR="00283289" w:rsidRPr="004C60AC">
            <w:rPr>
              <w:color w:val="000000"/>
              <w:sz w:val="24"/>
            </w:rPr>
            <w:t>Australia</w:t>
          </w:r>
        </w:smartTag>
      </w:smartTag>
      <w:r w:rsidRPr="004C60AC">
        <w:rPr>
          <w:color w:val="000000"/>
          <w:sz w:val="24"/>
        </w:rPr>
        <w:t xml:space="preserve"> for the past 12 months with more than two months absence but can demonstrate continuity of residence in </w:t>
      </w:r>
      <w:smartTag w:uri="urn:schemas-microsoft-com:office:smarttags" w:element="country-region">
        <w:smartTag w:uri="urn:schemas-microsoft-com:office:smarttags" w:element="place">
          <w:r w:rsidR="00283289" w:rsidRPr="004C60AC">
            <w:rPr>
              <w:color w:val="000000"/>
              <w:sz w:val="24"/>
            </w:rPr>
            <w:t>Australia</w:t>
          </w:r>
        </w:smartTag>
      </w:smartTag>
      <w:r>
        <w:rPr>
          <w:color w:val="000000"/>
          <w:sz w:val="24"/>
        </w:rPr>
        <w:t xml:space="preserve"> in that period.</w:t>
      </w:r>
    </w:p>
    <w:p w:rsidR="00D55C74" w:rsidRDefault="00D55C74" w:rsidP="00D55C74">
      <w:pPr>
        <w:ind w:left="300"/>
        <w:rPr>
          <w:color w:val="000000"/>
          <w:sz w:val="24"/>
        </w:rPr>
      </w:pPr>
    </w:p>
    <w:p w:rsidR="00D55C74" w:rsidRPr="00D55C74" w:rsidRDefault="00D55C74" w:rsidP="00D55C74">
      <w:pPr>
        <w:ind w:left="300"/>
        <w:rPr>
          <w:color w:val="000000"/>
          <w:sz w:val="24"/>
          <w:szCs w:val="24"/>
        </w:rPr>
      </w:pPr>
      <w:r w:rsidRPr="00D55C74">
        <w:rPr>
          <w:color w:val="000000"/>
          <w:sz w:val="24"/>
          <w:szCs w:val="24"/>
        </w:rPr>
        <w:t>Note: The 26 February 2001 changes to the Trans Tasman social security arrangements do not affect New Zealanders eligibility for AIC.</w:t>
      </w:r>
    </w:p>
    <w:p w:rsidR="009F3395" w:rsidRDefault="009F3395" w:rsidP="000A2BB2">
      <w:pPr>
        <w:pStyle w:val="Heading3"/>
        <w:spacing w:before="0" w:beforeAutospacing="0" w:after="0" w:afterAutospacing="0"/>
        <w:jc w:val="both"/>
        <w:rPr>
          <w:rFonts w:ascii="Times New Roman" w:hAnsi="Times New Roman" w:cs="Times New Roman"/>
          <w:color w:val="000000"/>
          <w:sz w:val="24"/>
          <w:szCs w:val="32"/>
        </w:rPr>
      </w:pPr>
      <w:bookmarkStart w:id="170" w:name="_2.2.3_What_is_meant by ‘settled per"/>
      <w:bookmarkEnd w:id="170"/>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71" w:name="_2.2.4_Indicators_that_applicant is "/>
      <w:bookmarkStart w:id="172" w:name="_Toc122927093"/>
      <w:bookmarkEnd w:id="171"/>
      <w:r>
        <w:rPr>
          <w:rFonts w:ascii="Times New Roman" w:hAnsi="Times New Roman" w:cs="Times New Roman"/>
          <w:color w:val="000000"/>
          <w:sz w:val="24"/>
          <w:szCs w:val="32"/>
        </w:rPr>
        <w:t>2.2.</w:t>
      </w:r>
      <w:r w:rsidR="00E81B1D">
        <w:rPr>
          <w:rFonts w:ascii="Times New Roman" w:hAnsi="Times New Roman" w:cs="Times New Roman"/>
          <w:color w:val="000000"/>
          <w:sz w:val="24"/>
          <w:szCs w:val="32"/>
        </w:rPr>
        <w:t>3</w:t>
      </w:r>
      <w:r>
        <w:rPr>
          <w:rFonts w:ascii="Times New Roman" w:hAnsi="Times New Roman" w:cs="Times New Roman"/>
          <w:color w:val="000000"/>
          <w:sz w:val="24"/>
          <w:szCs w:val="32"/>
        </w:rPr>
        <w:t xml:space="preserve"> Indicators that applicant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not </w:t>
      </w:r>
      <w:r w:rsidR="00CF209D">
        <w:rPr>
          <w:rFonts w:ascii="Times New Roman" w:hAnsi="Times New Roman" w:cs="Times New Roman"/>
          <w:color w:val="000000"/>
          <w:sz w:val="24"/>
          <w:szCs w:val="32"/>
        </w:rPr>
        <w:t>permanently</w:t>
      </w:r>
      <w:r w:rsidR="00E81B1D" w:rsidRPr="00E81B1D">
        <w:rPr>
          <w:rFonts w:ascii="Times New Roman" w:hAnsi="Times New Roman" w:cs="Times New Roman"/>
          <w:color w:val="000000"/>
          <w:sz w:val="24"/>
          <w:szCs w:val="32"/>
        </w:rPr>
        <w:t xml:space="preserve"> </w:t>
      </w:r>
      <w:r w:rsidR="00E81B1D">
        <w:rPr>
          <w:rFonts w:ascii="Times New Roman" w:hAnsi="Times New Roman" w:cs="Times New Roman"/>
          <w:color w:val="000000"/>
          <w:sz w:val="24"/>
          <w:szCs w:val="32"/>
        </w:rPr>
        <w:t>settled</w:t>
      </w:r>
      <w:bookmarkEnd w:id="172"/>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bookmarkStart w:id="173" w:name="OLE_LINK8"/>
      <w:r>
        <w:rPr>
          <w:rFonts w:ascii="Times New Roman" w:hAnsi="Times New Roman" w:cs="Times New Roman"/>
          <w:color w:val="000000"/>
          <w:szCs w:val="20"/>
        </w:rPr>
        <w:t xml:space="preserve">The applicant should not normally be considered </w:t>
      </w:r>
      <w:r w:rsidR="006469D6" w:rsidRPr="006469D6">
        <w:rPr>
          <w:rFonts w:ascii="Times New Roman" w:hAnsi="Times New Roman" w:cs="Times New Roman"/>
          <w:b/>
          <w:color w:val="000000"/>
          <w:szCs w:val="20"/>
        </w:rPr>
        <w:t>permanently settled</w:t>
      </w:r>
      <w:r>
        <w:rPr>
          <w:rFonts w:ascii="Times New Roman" w:hAnsi="Times New Roman" w:cs="Times New Roman"/>
          <w:color w:val="000000"/>
          <w:szCs w:val="20"/>
        </w:rPr>
        <w:t xml:space="preserve"> in </w:t>
      </w:r>
      <w:smartTag w:uri="urn:schemas-microsoft-com:office:smarttags" w:element="country-region">
        <w:smartTag w:uri="urn:schemas-microsoft-com:office:smarttags" w:element="place">
          <w:r w:rsidR="00283289">
            <w:rPr>
              <w:rFonts w:ascii="Times New Roman" w:hAnsi="Times New Roman" w:cs="Times New Roman"/>
              <w:b/>
              <w:color w:val="000000"/>
              <w:szCs w:val="20"/>
            </w:rPr>
            <w:t>Australia</w:t>
          </w:r>
        </w:smartTag>
      </w:smartTag>
      <w:r>
        <w:rPr>
          <w:rFonts w:ascii="Times New Roman" w:hAnsi="Times New Roman" w:cs="Times New Roman"/>
          <w:color w:val="000000"/>
          <w:szCs w:val="20"/>
        </w:rPr>
        <w:t xml:space="preserve"> if they have a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or dependent children living in </w:t>
      </w:r>
      <w:smartTag w:uri="urn:schemas-microsoft-com:office:smarttags" w:element="country-region">
        <w:smartTag w:uri="urn:schemas-microsoft-com:office:smarttags" w:element="place">
          <w:r>
            <w:rPr>
              <w:rFonts w:ascii="Times New Roman" w:hAnsi="Times New Roman" w:cs="Times New Roman"/>
              <w:color w:val="000000"/>
              <w:szCs w:val="20"/>
            </w:rPr>
            <w:t>New Zealand</w:t>
          </w:r>
        </w:smartTag>
      </w:smartTag>
      <w:r>
        <w:rPr>
          <w:rFonts w:ascii="Times New Roman" w:hAnsi="Times New Roman" w:cs="Times New Roman"/>
          <w:color w:val="000000"/>
          <w:szCs w:val="20"/>
        </w:rPr>
        <w: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Such an applicant can be considered </w:t>
      </w:r>
      <w:r w:rsidR="006469D6" w:rsidRPr="004C60AC">
        <w:rPr>
          <w:rFonts w:ascii="Times New Roman" w:hAnsi="Times New Roman" w:cs="Times New Roman"/>
          <w:color w:val="000000"/>
          <w:szCs w:val="20"/>
        </w:rPr>
        <w:t>permanently settled</w:t>
      </w:r>
      <w:r w:rsidRPr="004C60AC">
        <w:rPr>
          <w:rFonts w:ascii="Times New Roman" w:hAnsi="Times New Roman" w:cs="Times New Roman"/>
          <w:color w:val="000000"/>
          <w:szCs w:val="20"/>
        </w:rPr>
        <w:t xml:space="preserve"> in </w:t>
      </w:r>
      <w:smartTag w:uri="urn:schemas-microsoft-com:office:smarttags" w:element="country-region">
        <w:smartTag w:uri="urn:schemas-microsoft-com:office:smarttags" w:element="place">
          <w:r w:rsidR="00283289" w:rsidRPr="004C60AC">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if he or she can show that the </w:t>
      </w:r>
      <w:r w:rsidR="00F91F44" w:rsidRPr="00F91F44">
        <w:rPr>
          <w:rFonts w:ascii="Times New Roman" w:hAnsi="Times New Roman" w:cs="Times New Roman"/>
          <w:b/>
          <w:color w:val="000000"/>
          <w:szCs w:val="20"/>
        </w:rPr>
        <w:t>family</w:t>
      </w:r>
      <w:r>
        <w:rPr>
          <w:rFonts w:ascii="Times New Roman" w:hAnsi="Times New Roman" w:cs="Times New Roman"/>
          <w:color w:val="000000"/>
          <w:szCs w:val="20"/>
        </w:rPr>
        <w:t xml:space="preserve"> will be moving to </w:t>
      </w:r>
      <w:smartTag w:uri="urn:schemas-microsoft-com:office:smarttags" w:element="country-region">
        <w:smartTag w:uri="urn:schemas-microsoft-com:office:smarttags" w:element="place">
          <w:r w:rsidR="00283289" w:rsidRPr="004C60AC">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w:t>
      </w:r>
      <w:r w:rsidR="00BA65FF">
        <w:rPr>
          <w:rFonts w:ascii="Times New Roman" w:hAnsi="Times New Roman" w:cs="Times New Roman"/>
          <w:color w:val="000000"/>
          <w:szCs w:val="20"/>
        </w:rPr>
        <w:t xml:space="preserve">within six months </w:t>
      </w:r>
      <w:r>
        <w:rPr>
          <w:rFonts w:ascii="Times New Roman" w:hAnsi="Times New Roman" w:cs="Times New Roman"/>
          <w:color w:val="000000"/>
          <w:szCs w:val="20"/>
        </w:rPr>
        <w:t xml:space="preserve">or, alternatively, the applicant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permanently estranged from the former </w:t>
      </w:r>
      <w:r w:rsidR="00302EC7" w:rsidRPr="004C60AC">
        <w:rPr>
          <w:rFonts w:ascii="Times New Roman" w:hAnsi="Times New Roman" w:cs="Times New Roman"/>
          <w:color w:val="000000"/>
          <w:szCs w:val="20"/>
        </w:rPr>
        <w:t>partner</w:t>
      </w:r>
      <w:r>
        <w:rPr>
          <w:rFonts w:ascii="Times New Roman" w:hAnsi="Times New Roman" w:cs="Times New Roman"/>
          <w:color w:val="000000"/>
          <w:szCs w:val="20"/>
        </w:rPr>
        <w:t xml:space="preserve"> or children.</w:t>
      </w:r>
    </w:p>
    <w:bookmarkEnd w:id="173"/>
    <w:p w:rsidR="00766939" w:rsidRDefault="00766939">
      <w:pPr>
        <w:pStyle w:val="Heading3"/>
        <w:spacing w:before="0" w:beforeAutospacing="0" w:after="0" w:afterAutospacing="0"/>
        <w:ind w:left="300"/>
        <w:rPr>
          <w:rFonts w:ascii="Times New Roman" w:hAnsi="Times New Roman" w:cs="Times New Roman"/>
          <w:color w:val="000000"/>
          <w:sz w:val="24"/>
          <w:szCs w:val="32"/>
        </w:rPr>
      </w:pPr>
    </w:p>
    <w:p w:rsidR="009F3395" w:rsidRDefault="0095638E">
      <w:pPr>
        <w:pStyle w:val="Heading3"/>
        <w:spacing w:before="0" w:beforeAutospacing="0" w:after="0" w:afterAutospacing="0"/>
        <w:ind w:left="300"/>
        <w:rPr>
          <w:rFonts w:ascii="Times New Roman" w:hAnsi="Times New Roman" w:cs="Times New Roman"/>
          <w:color w:val="000000"/>
          <w:sz w:val="24"/>
          <w:szCs w:val="32"/>
        </w:rPr>
      </w:pPr>
      <w:bookmarkStart w:id="174" w:name="_2.2.5_Applicant_must_normally live "/>
      <w:bookmarkEnd w:id="174"/>
      <w:r>
        <w:rPr>
          <w:rFonts w:ascii="Times New Roman" w:hAnsi="Times New Roman" w:cs="Times New Roman"/>
          <w:color w:val="000000"/>
          <w:sz w:val="24"/>
          <w:szCs w:val="32"/>
        </w:rPr>
        <w:br w:type="page"/>
      </w:r>
      <w:bookmarkStart w:id="175" w:name="_Toc122927094"/>
      <w:r w:rsidR="009F3395">
        <w:rPr>
          <w:rFonts w:ascii="Times New Roman" w:hAnsi="Times New Roman" w:cs="Times New Roman"/>
          <w:color w:val="000000"/>
          <w:sz w:val="24"/>
          <w:szCs w:val="32"/>
        </w:rPr>
        <w:lastRenderedPageBreak/>
        <w:t>2.2.</w:t>
      </w:r>
      <w:r w:rsidR="00E81B1D">
        <w:rPr>
          <w:rFonts w:ascii="Times New Roman" w:hAnsi="Times New Roman" w:cs="Times New Roman"/>
          <w:color w:val="000000"/>
          <w:sz w:val="24"/>
          <w:szCs w:val="32"/>
        </w:rPr>
        <w:t>4</w:t>
      </w:r>
      <w:r w:rsidR="009F3395">
        <w:rPr>
          <w:rFonts w:ascii="Times New Roman" w:hAnsi="Times New Roman" w:cs="Times New Roman"/>
          <w:color w:val="000000"/>
          <w:sz w:val="24"/>
          <w:szCs w:val="32"/>
        </w:rPr>
        <w:t xml:space="preserve"> Applicant must normally live in </w:t>
      </w:r>
      <w:smartTag w:uri="urn:schemas-microsoft-com:office:smarttags" w:element="country-region">
        <w:smartTag w:uri="urn:schemas-microsoft-com:office:smarttags" w:element="place">
          <w:r w:rsidR="00283289">
            <w:rPr>
              <w:rFonts w:ascii="Times New Roman" w:hAnsi="Times New Roman" w:cs="Times New Roman"/>
              <w:color w:val="000000"/>
              <w:sz w:val="24"/>
              <w:szCs w:val="32"/>
            </w:rPr>
            <w:t>Australia</w:t>
          </w:r>
        </w:smartTag>
      </w:smartTag>
      <w:bookmarkEnd w:id="175"/>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Pr="004C60AC"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The applicant </w:t>
      </w:r>
      <w:r w:rsidR="00434D08">
        <w:rPr>
          <w:rFonts w:ascii="Times New Roman" w:hAnsi="Times New Roman" w:cs="Times New Roman"/>
          <w:color w:val="000000"/>
          <w:szCs w:val="20"/>
        </w:rPr>
        <w:t xml:space="preserve">must normally live </w:t>
      </w:r>
      <w:r>
        <w:rPr>
          <w:rFonts w:ascii="Times New Roman" w:hAnsi="Times New Roman" w:cs="Times New Roman"/>
          <w:color w:val="000000"/>
          <w:szCs w:val="20"/>
        </w:rPr>
        <w:t xml:space="preserve">in </w:t>
      </w:r>
      <w:smartTag w:uri="urn:schemas-microsoft-com:office:smarttags" w:element="country-region">
        <w:smartTag w:uri="urn:schemas-microsoft-com:office:smarttags" w:element="place">
          <w:r w:rsidR="00283289">
            <w:rPr>
              <w:rFonts w:ascii="Times New Roman" w:hAnsi="Times New Roman" w:cs="Times New Roman"/>
              <w:b/>
              <w:color w:val="000000"/>
              <w:szCs w:val="20"/>
            </w:rPr>
            <w:t>Australia</w:t>
          </w:r>
        </w:smartTag>
      </w:smartTag>
      <w:r>
        <w:rPr>
          <w:rFonts w:ascii="Times New Roman" w:hAnsi="Times New Roman" w:cs="Times New Roman"/>
          <w:color w:val="000000"/>
          <w:szCs w:val="20"/>
        </w:rPr>
        <w:t xml:space="preserve"> during the </w:t>
      </w:r>
      <w:r w:rsidR="006469D6" w:rsidRPr="006469D6">
        <w:rPr>
          <w:rFonts w:ascii="Times New Roman" w:hAnsi="Times New Roman" w:cs="Times New Roman"/>
          <w:b/>
          <w:color w:val="000000"/>
          <w:szCs w:val="20"/>
        </w:rPr>
        <w:t>school year</w:t>
      </w:r>
      <w:r>
        <w:rPr>
          <w:rFonts w:ascii="Times New Roman" w:hAnsi="Times New Roman" w:cs="Times New Roman"/>
          <w:color w:val="000000"/>
          <w:szCs w:val="20"/>
        </w:rPr>
        <w:t xml:space="preserve"> for which benefits are sought. However, an applicant living overseas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qualified from receiving benefits for an </w:t>
      </w:r>
      <w:r w:rsidR="00BF1BD4">
        <w:rPr>
          <w:rFonts w:ascii="Times New Roman" w:hAnsi="Times New Roman" w:cs="Times New Roman"/>
          <w:b/>
          <w:color w:val="000000"/>
          <w:szCs w:val="20"/>
        </w:rPr>
        <w:t>e</w:t>
      </w:r>
      <w:r w:rsidR="00F91F44" w:rsidRPr="00F91F44">
        <w:rPr>
          <w:rFonts w:ascii="Times New Roman" w:hAnsi="Times New Roman" w:cs="Times New Roman"/>
          <w:b/>
          <w:color w:val="000000"/>
          <w:szCs w:val="20"/>
        </w:rPr>
        <w:t>ligible student</w:t>
      </w:r>
      <w:r>
        <w:rPr>
          <w:rFonts w:ascii="Times New Roman" w:hAnsi="Times New Roman" w:cs="Times New Roman"/>
          <w:color w:val="000000"/>
          <w:szCs w:val="20"/>
        </w:rPr>
        <w:t xml:space="preserve">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studying in </w:t>
      </w:r>
      <w:smartTag w:uri="urn:schemas-microsoft-com:office:smarttags" w:element="country-region">
        <w:smartTag w:uri="urn:schemas-microsoft-com:office:smarttags" w:element="place">
          <w:r w:rsidR="00283289" w:rsidRPr="004C60AC">
            <w:rPr>
              <w:rFonts w:ascii="Times New Roman" w:hAnsi="Times New Roman" w:cs="Times New Roman"/>
              <w:color w:val="000000"/>
              <w:szCs w:val="20"/>
            </w:rPr>
            <w:t>Australia</w:t>
          </w:r>
        </w:smartTag>
      </w:smartTag>
      <w:r w:rsidRPr="004C60AC">
        <w:rPr>
          <w:rFonts w:ascii="Times New Roman" w:hAnsi="Times New Roman" w:cs="Times New Roman"/>
          <w:color w:val="000000"/>
          <w:szCs w:val="20"/>
        </w:rPr>
        <w:t>, provided:</w:t>
      </w:r>
    </w:p>
    <w:p w:rsidR="009F3395" w:rsidRPr="004C60AC" w:rsidRDefault="009F3395" w:rsidP="00EE0138">
      <w:pPr>
        <w:numPr>
          <w:ilvl w:val="0"/>
          <w:numId w:val="41"/>
        </w:numPr>
        <w:ind w:left="700" w:hanging="400"/>
        <w:rPr>
          <w:color w:val="000000"/>
          <w:sz w:val="24"/>
        </w:rPr>
      </w:pPr>
      <w:r w:rsidRPr="004C60AC">
        <w:rPr>
          <w:color w:val="000000"/>
          <w:sz w:val="24"/>
        </w:rPr>
        <w:t xml:space="preserve">the applicant </w:t>
      </w:r>
      <w:smartTag w:uri="urn:schemas-microsoft-com:office:smarttags" w:element="PersonName">
        <w:r w:rsidRPr="004C60AC">
          <w:rPr>
            <w:color w:val="000000"/>
            <w:sz w:val="24"/>
          </w:rPr>
          <w:t>is</w:t>
        </w:r>
      </w:smartTag>
      <w:r w:rsidRPr="004C60AC">
        <w:rPr>
          <w:color w:val="000000"/>
          <w:sz w:val="24"/>
        </w:rPr>
        <w:t xml:space="preserve"> an </w:t>
      </w:r>
      <w:r w:rsidR="00283289" w:rsidRPr="004C60AC">
        <w:rPr>
          <w:color w:val="000000"/>
          <w:sz w:val="24"/>
        </w:rPr>
        <w:t>Australia</w:t>
      </w:r>
      <w:r w:rsidRPr="004C60AC">
        <w:rPr>
          <w:color w:val="000000"/>
          <w:sz w:val="24"/>
        </w:rPr>
        <w:t xml:space="preserve">n citizen or permanent resident of </w:t>
      </w:r>
      <w:smartTag w:uri="urn:schemas-microsoft-com:office:smarttags" w:element="country-region">
        <w:smartTag w:uri="urn:schemas-microsoft-com:office:smarttags" w:element="place">
          <w:r w:rsidR="00283289" w:rsidRPr="004C60AC">
            <w:rPr>
              <w:color w:val="000000"/>
              <w:sz w:val="24"/>
            </w:rPr>
            <w:t>Australia</w:t>
          </w:r>
        </w:smartTag>
      </w:smartTag>
      <w:r w:rsidRPr="004C60AC">
        <w:rPr>
          <w:color w:val="000000"/>
          <w:sz w:val="24"/>
        </w:rPr>
        <w:t xml:space="preserve"> as defined in </w:t>
      </w:r>
      <w:hyperlink w:anchor="_2.2.1_Citizenship_or_permanent resi" w:history="1">
        <w:r w:rsidRPr="004C60AC">
          <w:rPr>
            <w:rStyle w:val="Hyperlink"/>
            <w:sz w:val="24"/>
          </w:rPr>
          <w:t>2</w:t>
        </w:r>
        <w:r w:rsidRPr="004C60AC">
          <w:rPr>
            <w:rStyle w:val="Hyperlink"/>
            <w:sz w:val="24"/>
          </w:rPr>
          <w:t>.</w:t>
        </w:r>
        <w:r w:rsidRPr="004C60AC">
          <w:rPr>
            <w:rStyle w:val="Hyperlink"/>
            <w:sz w:val="24"/>
          </w:rPr>
          <w:t>2.1</w:t>
        </w:r>
      </w:hyperlink>
      <w:r w:rsidR="0036276F" w:rsidRPr="004C60AC">
        <w:rPr>
          <w:color w:val="000000"/>
          <w:sz w:val="24"/>
        </w:rPr>
        <w:t>;</w:t>
      </w:r>
      <w:r w:rsidRPr="004C60AC">
        <w:rPr>
          <w:color w:val="000000"/>
          <w:sz w:val="24"/>
        </w:rPr>
        <w:t xml:space="preserve"> </w:t>
      </w:r>
    </w:p>
    <w:p w:rsidR="009F3395" w:rsidRPr="004C60AC" w:rsidRDefault="009F3395" w:rsidP="00EE0138">
      <w:pPr>
        <w:numPr>
          <w:ilvl w:val="0"/>
          <w:numId w:val="41"/>
        </w:numPr>
        <w:ind w:left="300" w:firstLine="0"/>
        <w:rPr>
          <w:color w:val="000000"/>
          <w:sz w:val="24"/>
        </w:rPr>
      </w:pPr>
      <w:r w:rsidRPr="004C60AC">
        <w:rPr>
          <w:color w:val="000000"/>
          <w:sz w:val="24"/>
        </w:rPr>
        <w:t xml:space="preserve">he or she normally lives full-time in </w:t>
      </w:r>
      <w:smartTag w:uri="urn:schemas-microsoft-com:office:smarttags" w:element="country-region">
        <w:smartTag w:uri="urn:schemas-microsoft-com:office:smarttags" w:element="place">
          <w:r w:rsidR="00283289" w:rsidRPr="004C60AC">
            <w:rPr>
              <w:color w:val="000000"/>
              <w:sz w:val="24"/>
            </w:rPr>
            <w:t>Australia</w:t>
          </w:r>
        </w:smartTag>
      </w:smartTag>
      <w:r w:rsidR="0036276F" w:rsidRPr="004C60AC">
        <w:rPr>
          <w:color w:val="000000"/>
          <w:sz w:val="24"/>
        </w:rPr>
        <w:t>;</w:t>
      </w:r>
      <w:r w:rsidRPr="004C60AC">
        <w:rPr>
          <w:color w:val="000000"/>
          <w:sz w:val="24"/>
        </w:rPr>
        <w:t xml:space="preserve"> and</w:t>
      </w:r>
    </w:p>
    <w:p w:rsidR="009F3395" w:rsidRDefault="009F3395" w:rsidP="00EE0138">
      <w:pPr>
        <w:numPr>
          <w:ilvl w:val="0"/>
          <w:numId w:val="41"/>
        </w:numPr>
        <w:ind w:left="700" w:hanging="400"/>
        <w:rPr>
          <w:color w:val="000000"/>
          <w:sz w:val="24"/>
        </w:rPr>
      </w:pPr>
      <w:r w:rsidRPr="004C60AC">
        <w:rPr>
          <w:color w:val="000000"/>
          <w:sz w:val="24"/>
        </w:rPr>
        <w:t xml:space="preserve">there </w:t>
      </w:r>
      <w:smartTag w:uri="urn:schemas-microsoft-com:office:smarttags" w:element="PersonName">
        <w:r w:rsidRPr="004C60AC">
          <w:rPr>
            <w:color w:val="000000"/>
            <w:sz w:val="24"/>
          </w:rPr>
          <w:t>is</w:t>
        </w:r>
      </w:smartTag>
      <w:r w:rsidRPr="004C60AC">
        <w:rPr>
          <w:color w:val="000000"/>
          <w:sz w:val="24"/>
        </w:rPr>
        <w:t xml:space="preserve"> evidence their absence </w:t>
      </w:r>
      <w:smartTag w:uri="urn:schemas-microsoft-com:office:smarttags" w:element="PersonName">
        <w:r w:rsidRPr="004C60AC">
          <w:rPr>
            <w:color w:val="000000"/>
            <w:sz w:val="24"/>
          </w:rPr>
          <w:t>is</w:t>
        </w:r>
      </w:smartTag>
      <w:r w:rsidRPr="004C60AC">
        <w:rPr>
          <w:color w:val="000000"/>
          <w:sz w:val="24"/>
        </w:rPr>
        <w:t xml:space="preserve"> temporary (for example, for work or holiday purposes) and that they will be returning to </w:t>
      </w:r>
      <w:smartTag w:uri="urn:schemas-microsoft-com:office:smarttags" w:element="country-region">
        <w:smartTag w:uri="urn:schemas-microsoft-com:office:smarttags" w:element="place">
          <w:r w:rsidR="00283289" w:rsidRPr="004C60AC">
            <w:rPr>
              <w:color w:val="000000"/>
              <w:sz w:val="24"/>
            </w:rPr>
            <w:t>Australia</w:t>
          </w:r>
        </w:smartTag>
      </w:smartTag>
      <w:r>
        <w:rPr>
          <w:color w:val="000000"/>
          <w:sz w:val="24"/>
        </w:rPr>
        <w:t xml:space="preserve"> within two years.</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It should be noted however</w:t>
      </w:r>
      <w:r w:rsidR="0036276F">
        <w:rPr>
          <w:rFonts w:ascii="Times New Roman" w:hAnsi="Times New Roman" w:cs="Times New Roman"/>
          <w:color w:val="000000"/>
          <w:szCs w:val="20"/>
        </w:rPr>
        <w:t>,</w:t>
      </w:r>
      <w:r>
        <w:rPr>
          <w:rFonts w:ascii="Times New Roman" w:hAnsi="Times New Roman" w:cs="Times New Roman"/>
          <w:color w:val="000000"/>
          <w:szCs w:val="20"/>
        </w:rPr>
        <w:t xml:space="preserve"> that the </w:t>
      </w:r>
      <w:r w:rsidRPr="00DC0A16">
        <w:rPr>
          <w:rFonts w:ascii="Times New Roman" w:hAnsi="Times New Roman" w:cs="Times New Roman"/>
          <w:b/>
          <w:color w:val="000000"/>
          <w:szCs w:val="20"/>
        </w:rPr>
        <w:t xml:space="preserve">principal </w:t>
      </w:r>
      <w:r w:rsidR="00F91F44" w:rsidRPr="00DC0A16">
        <w:rPr>
          <w:rFonts w:ascii="Times New Roman" w:hAnsi="Times New Roman" w:cs="Times New Roman"/>
          <w:b/>
          <w:color w:val="000000"/>
          <w:szCs w:val="20"/>
        </w:rPr>
        <w:t>family</w:t>
      </w:r>
      <w:r w:rsidRPr="00DC0A16">
        <w:rPr>
          <w:rFonts w:ascii="Times New Roman" w:hAnsi="Times New Roman" w:cs="Times New Roman"/>
          <w:b/>
          <w:color w:val="000000"/>
          <w:szCs w:val="20"/>
        </w:rPr>
        <w:t xml:space="preserve"> home</w:t>
      </w:r>
      <w:r>
        <w:rPr>
          <w:rFonts w:ascii="Times New Roman" w:hAnsi="Times New Roman" w:cs="Times New Roman"/>
          <w:color w:val="000000"/>
          <w:szCs w:val="20"/>
        </w:rPr>
        <w:t xml:space="preserve"> must be in </w:t>
      </w:r>
      <w:smartTag w:uri="urn:schemas-microsoft-com:office:smarttags" w:element="country-region">
        <w:smartTag w:uri="urn:schemas-microsoft-com:office:smarttags" w:element="place">
          <w:r w:rsidR="00283289" w:rsidRPr="004C60AC">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and must continue to meet an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olation condition (where applicable).</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D26474">
      <w:pPr>
        <w:pStyle w:val="Heading2"/>
        <w:spacing w:before="0" w:beforeAutospacing="0" w:after="0" w:afterAutospacing="0"/>
        <w:ind w:left="300"/>
        <w:rPr>
          <w:rFonts w:ascii="Times New Roman" w:hAnsi="Times New Roman" w:cs="Times New Roman"/>
          <w:color w:val="000000"/>
          <w:sz w:val="28"/>
          <w:szCs w:val="35"/>
        </w:rPr>
      </w:pPr>
      <w:bookmarkStart w:id="176" w:name="_2.3_Other_Australian_Government Ass"/>
      <w:bookmarkStart w:id="177" w:name="_Toc122927095"/>
      <w:bookmarkEnd w:id="176"/>
      <w:r>
        <w:rPr>
          <w:rFonts w:ascii="Times New Roman" w:hAnsi="Times New Roman" w:cs="Times New Roman"/>
          <w:color w:val="000000"/>
          <w:sz w:val="28"/>
          <w:szCs w:val="35"/>
        </w:rPr>
        <w:t>2.3 The effect of o</w:t>
      </w:r>
      <w:r w:rsidR="009F3395">
        <w:rPr>
          <w:rFonts w:ascii="Times New Roman" w:hAnsi="Times New Roman" w:cs="Times New Roman"/>
          <w:color w:val="000000"/>
          <w:sz w:val="28"/>
          <w:szCs w:val="35"/>
        </w:rPr>
        <w:t xml:space="preserve">ther </w:t>
      </w:r>
      <w:r w:rsidR="00283289" w:rsidRPr="0095638E">
        <w:rPr>
          <w:rFonts w:ascii="Times New Roman" w:hAnsi="Times New Roman" w:cs="Times New Roman"/>
          <w:color w:val="000000"/>
          <w:sz w:val="28"/>
          <w:szCs w:val="35"/>
        </w:rPr>
        <w:t>Australian</w:t>
      </w:r>
      <w:r w:rsidR="0076562A">
        <w:rPr>
          <w:rFonts w:ascii="Times New Roman" w:hAnsi="Times New Roman" w:cs="Times New Roman"/>
          <w:color w:val="000000"/>
          <w:sz w:val="28"/>
          <w:szCs w:val="35"/>
        </w:rPr>
        <w:t xml:space="preserve"> Government</w:t>
      </w:r>
      <w:r w:rsidR="009F3395">
        <w:rPr>
          <w:rFonts w:ascii="Times New Roman" w:hAnsi="Times New Roman" w:cs="Times New Roman"/>
          <w:color w:val="000000"/>
          <w:sz w:val="28"/>
          <w:szCs w:val="35"/>
        </w:rPr>
        <w:t xml:space="preserve"> Ass</w:t>
      </w:r>
      <w:smartTag w:uri="urn:schemas-microsoft-com:office:smarttags" w:element="PersonName">
        <w:r w:rsidR="009F3395">
          <w:rPr>
            <w:rFonts w:ascii="Times New Roman" w:hAnsi="Times New Roman" w:cs="Times New Roman"/>
            <w:color w:val="000000"/>
            <w:sz w:val="28"/>
            <w:szCs w:val="35"/>
          </w:rPr>
          <w:t>is</w:t>
        </w:r>
      </w:smartTag>
      <w:r w:rsidR="009F3395">
        <w:rPr>
          <w:rFonts w:ascii="Times New Roman" w:hAnsi="Times New Roman" w:cs="Times New Roman"/>
          <w:color w:val="000000"/>
          <w:sz w:val="28"/>
          <w:szCs w:val="35"/>
        </w:rPr>
        <w:t>tance</w:t>
      </w:r>
      <w:r w:rsidR="00456326">
        <w:rPr>
          <w:rFonts w:ascii="Times New Roman" w:hAnsi="Times New Roman" w:cs="Times New Roman"/>
          <w:color w:val="000000"/>
          <w:sz w:val="28"/>
          <w:szCs w:val="35"/>
        </w:rPr>
        <w:t xml:space="preserve"> </w:t>
      </w:r>
      <w:r>
        <w:rPr>
          <w:rFonts w:ascii="Times New Roman" w:hAnsi="Times New Roman" w:cs="Times New Roman"/>
          <w:color w:val="000000"/>
          <w:sz w:val="28"/>
          <w:szCs w:val="35"/>
        </w:rPr>
        <w:t>on an Applicant’s e</w:t>
      </w:r>
      <w:r w:rsidR="0095638E">
        <w:rPr>
          <w:rFonts w:ascii="Times New Roman" w:hAnsi="Times New Roman" w:cs="Times New Roman"/>
          <w:color w:val="000000"/>
          <w:sz w:val="28"/>
          <w:szCs w:val="35"/>
        </w:rPr>
        <w:t>ligibility</w:t>
      </w:r>
      <w:bookmarkEnd w:id="177"/>
    </w:p>
    <w:p w:rsidR="00504792" w:rsidRDefault="00504792" w:rsidP="00504792">
      <w:pPr>
        <w:pStyle w:val="Heading2"/>
        <w:spacing w:before="0" w:beforeAutospacing="0" w:after="0" w:afterAutospacing="0"/>
        <w:ind w:left="200"/>
        <w:rPr>
          <w:rFonts w:ascii="Times New Roman" w:hAnsi="Times New Roman" w:cs="Times New Roman"/>
          <w:color w:val="000000"/>
          <w:sz w:val="24"/>
          <w:szCs w:val="35"/>
        </w:rPr>
      </w:pPr>
    </w:p>
    <w:p w:rsidR="00504792" w:rsidRPr="00002598" w:rsidRDefault="00504792" w:rsidP="00002598">
      <w:pPr>
        <w:pStyle w:val="NormalWeb"/>
        <w:rPr>
          <w:rFonts w:ascii="Times New Roman" w:hAnsi="Times New Roman"/>
          <w:b/>
        </w:rPr>
      </w:pPr>
      <w:bookmarkStart w:id="178" w:name="_Toc89148180"/>
      <w:bookmarkStart w:id="179" w:name="_Toc90958093"/>
      <w:r w:rsidRPr="00002598">
        <w:rPr>
          <w:rFonts w:ascii="Times New Roman" w:hAnsi="Times New Roman"/>
          <w:b/>
        </w:rPr>
        <w:t>Introduction</w:t>
      </w:r>
      <w:bookmarkEnd w:id="178"/>
      <w:bookmarkEnd w:id="179"/>
    </w:p>
    <w:p w:rsidR="00504792" w:rsidRPr="00002598" w:rsidRDefault="00504792" w:rsidP="00002598">
      <w:pPr>
        <w:pStyle w:val="NormalWeb"/>
        <w:rPr>
          <w:rFonts w:ascii="Times New Roman" w:hAnsi="Times New Roman"/>
        </w:rPr>
      </w:pPr>
      <w:bookmarkStart w:id="180" w:name="_Toc89148181"/>
      <w:bookmarkStart w:id="181" w:name="_Toc90958094"/>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effect of other </w:t>
      </w:r>
      <w:r w:rsidR="00283289" w:rsidRPr="00002598">
        <w:rPr>
          <w:rFonts w:ascii="Times New Roman" w:hAnsi="Times New Roman"/>
        </w:rPr>
        <w:t>Australia</w:t>
      </w:r>
      <w:r w:rsidRPr="00002598">
        <w:rPr>
          <w:rFonts w:ascii="Times New Roman" w:hAnsi="Times New Roman"/>
        </w:rPr>
        <w:t>n Government ass</w:t>
      </w:r>
      <w:smartTag w:uri="urn:schemas-microsoft-com:office:smarttags" w:element="PersonName">
        <w:r w:rsidRPr="00002598">
          <w:rPr>
            <w:rFonts w:ascii="Times New Roman" w:hAnsi="Times New Roman"/>
          </w:rPr>
          <w:t>is</w:t>
        </w:r>
      </w:smartTag>
      <w:r w:rsidRPr="00002598">
        <w:rPr>
          <w:rFonts w:ascii="Times New Roman" w:hAnsi="Times New Roman"/>
        </w:rPr>
        <w:t>tance on AIC allowances.</w:t>
      </w:r>
      <w:bookmarkEnd w:id="180"/>
      <w:bookmarkEnd w:id="181"/>
    </w:p>
    <w:p w:rsidR="009F3395" w:rsidRDefault="009F3395">
      <w:pPr>
        <w:pStyle w:val="Heading2"/>
        <w:spacing w:before="0" w:beforeAutospacing="0" w:after="0" w:afterAutospacing="0"/>
        <w:ind w:left="300"/>
        <w:rPr>
          <w:rFonts w:ascii="Times New Roman" w:hAnsi="Times New Roman" w:cs="Times New Roman"/>
          <w:color w:val="000000"/>
          <w:sz w:val="24"/>
          <w:szCs w:val="35"/>
        </w:rPr>
      </w:pPr>
    </w:p>
    <w:p w:rsidR="009F3395" w:rsidRDefault="00CC40E4" w:rsidP="00EE0138">
      <w:pPr>
        <w:numPr>
          <w:ilvl w:val="0"/>
          <w:numId w:val="42"/>
        </w:numPr>
        <w:ind w:left="300" w:firstLine="0"/>
        <w:rPr>
          <w:color w:val="000000"/>
          <w:sz w:val="24"/>
        </w:rPr>
      </w:pPr>
      <w:hyperlink w:anchor="_2.3.1_Effect_of_other Australian Go" w:history="1">
        <w:r w:rsidR="009F3395" w:rsidRPr="00CC40E4">
          <w:rPr>
            <w:rStyle w:val="Hyperlink"/>
            <w:sz w:val="24"/>
          </w:rPr>
          <w:t>2</w:t>
        </w:r>
        <w:r w:rsidR="009F3395" w:rsidRPr="00CC40E4">
          <w:rPr>
            <w:rStyle w:val="Hyperlink"/>
            <w:sz w:val="24"/>
          </w:rPr>
          <w:t>.</w:t>
        </w:r>
        <w:r w:rsidR="009F3395" w:rsidRPr="00CC40E4">
          <w:rPr>
            <w:rStyle w:val="Hyperlink"/>
            <w:sz w:val="24"/>
          </w:rPr>
          <w:t>3</w:t>
        </w:r>
        <w:r w:rsidR="009F3395" w:rsidRPr="00CC40E4">
          <w:rPr>
            <w:rStyle w:val="Hyperlink"/>
            <w:sz w:val="24"/>
          </w:rPr>
          <w:t>.</w:t>
        </w:r>
        <w:r w:rsidR="009F3395" w:rsidRPr="00CC40E4">
          <w:rPr>
            <w:rStyle w:val="Hyperlink"/>
            <w:sz w:val="24"/>
          </w:rPr>
          <w:t>1</w:t>
        </w:r>
      </w:hyperlink>
      <w:r w:rsidR="009F3395">
        <w:rPr>
          <w:color w:val="000000"/>
          <w:sz w:val="24"/>
        </w:rPr>
        <w:t xml:space="preserve"> </w:t>
      </w:r>
      <w:r w:rsidR="00E81B1D">
        <w:rPr>
          <w:color w:val="000000"/>
          <w:sz w:val="24"/>
        </w:rPr>
        <w:t xml:space="preserve">Other </w:t>
      </w:r>
      <w:r w:rsidR="00E81B1D" w:rsidRPr="00B1319F">
        <w:rPr>
          <w:color w:val="000000"/>
          <w:sz w:val="24"/>
        </w:rPr>
        <w:t>Australian</w:t>
      </w:r>
      <w:r w:rsidR="00E81B1D">
        <w:rPr>
          <w:color w:val="000000"/>
          <w:sz w:val="24"/>
        </w:rPr>
        <w:t xml:space="preserve"> Government ass</w:t>
      </w:r>
      <w:smartTag w:uri="urn:schemas-microsoft-com:office:smarttags" w:element="PersonName">
        <w:r w:rsidR="00E81B1D">
          <w:rPr>
            <w:color w:val="000000"/>
            <w:sz w:val="24"/>
          </w:rPr>
          <w:t>is</w:t>
        </w:r>
      </w:smartTag>
      <w:r w:rsidR="00E81B1D">
        <w:rPr>
          <w:color w:val="000000"/>
          <w:sz w:val="24"/>
        </w:rPr>
        <w:t xml:space="preserve">tance resulting in loss of eligibility </w:t>
      </w:r>
    </w:p>
    <w:p w:rsidR="009F3395" w:rsidRDefault="008802BB" w:rsidP="00EE0138">
      <w:pPr>
        <w:numPr>
          <w:ilvl w:val="0"/>
          <w:numId w:val="42"/>
        </w:numPr>
        <w:ind w:left="300" w:firstLine="0"/>
        <w:rPr>
          <w:color w:val="000000"/>
          <w:sz w:val="24"/>
        </w:rPr>
      </w:pPr>
      <w:hyperlink w:anchor="_2.3.2_Other_Australian_Government a" w:history="1">
        <w:r w:rsidR="009F3395" w:rsidRPr="008802BB">
          <w:rPr>
            <w:rStyle w:val="Hyperlink"/>
            <w:sz w:val="24"/>
          </w:rPr>
          <w:t>2.</w:t>
        </w:r>
        <w:r w:rsidR="009F3395" w:rsidRPr="008802BB">
          <w:rPr>
            <w:rStyle w:val="Hyperlink"/>
            <w:sz w:val="24"/>
          </w:rPr>
          <w:t>3</w:t>
        </w:r>
        <w:r w:rsidR="009F3395" w:rsidRPr="008802BB">
          <w:rPr>
            <w:rStyle w:val="Hyperlink"/>
            <w:sz w:val="24"/>
          </w:rPr>
          <w:t>.</w:t>
        </w:r>
        <w:r w:rsidR="009F3395" w:rsidRPr="008802BB">
          <w:rPr>
            <w:rStyle w:val="Hyperlink"/>
            <w:sz w:val="24"/>
          </w:rPr>
          <w:t>2</w:t>
        </w:r>
      </w:hyperlink>
      <w:r w:rsidR="009F3395">
        <w:rPr>
          <w:color w:val="000000"/>
          <w:sz w:val="24"/>
        </w:rPr>
        <w:t xml:space="preserve"> </w:t>
      </w:r>
      <w:r w:rsidR="00E81B1D">
        <w:rPr>
          <w:color w:val="000000"/>
          <w:sz w:val="24"/>
        </w:rPr>
        <w:t xml:space="preserve">Effect of other </w:t>
      </w:r>
      <w:r w:rsidR="00E81B1D" w:rsidRPr="00B1319F">
        <w:rPr>
          <w:color w:val="000000"/>
          <w:sz w:val="24"/>
        </w:rPr>
        <w:t>Australian</w:t>
      </w:r>
      <w:r w:rsidR="00E81B1D">
        <w:rPr>
          <w:color w:val="000000"/>
          <w:sz w:val="24"/>
        </w:rPr>
        <w:t xml:space="preserve"> Government ass</w:t>
      </w:r>
      <w:smartTag w:uri="urn:schemas-microsoft-com:office:smarttags" w:element="PersonName">
        <w:r w:rsidR="00E81B1D">
          <w:rPr>
            <w:color w:val="000000"/>
            <w:sz w:val="24"/>
          </w:rPr>
          <w:t>is</w:t>
        </w:r>
      </w:smartTag>
      <w:r w:rsidR="00E81B1D">
        <w:rPr>
          <w:color w:val="000000"/>
          <w:sz w:val="24"/>
        </w:rPr>
        <w:t xml:space="preserve">tance on eligibility </w:t>
      </w:r>
    </w:p>
    <w:p w:rsidR="009F3395" w:rsidRDefault="00E81D01" w:rsidP="00EE0138">
      <w:pPr>
        <w:numPr>
          <w:ilvl w:val="0"/>
          <w:numId w:val="42"/>
        </w:numPr>
        <w:ind w:left="300" w:firstLine="0"/>
        <w:rPr>
          <w:color w:val="000000"/>
          <w:sz w:val="24"/>
        </w:rPr>
      </w:pPr>
      <w:hyperlink w:anchor="_2.3.3_Other_Australian_Government a" w:history="1">
        <w:r w:rsidR="009F3395" w:rsidRPr="00E81D01">
          <w:rPr>
            <w:rStyle w:val="Hyperlink"/>
            <w:sz w:val="24"/>
          </w:rPr>
          <w:t>2.</w:t>
        </w:r>
        <w:r w:rsidR="009F3395" w:rsidRPr="00E81D01">
          <w:rPr>
            <w:rStyle w:val="Hyperlink"/>
            <w:sz w:val="24"/>
          </w:rPr>
          <w:t>3</w:t>
        </w:r>
        <w:r w:rsidR="009F3395" w:rsidRPr="00E81D01">
          <w:rPr>
            <w:rStyle w:val="Hyperlink"/>
            <w:sz w:val="24"/>
          </w:rPr>
          <w:t>.</w:t>
        </w:r>
        <w:r w:rsidR="009F3395" w:rsidRPr="00E81D01">
          <w:rPr>
            <w:rStyle w:val="Hyperlink"/>
            <w:sz w:val="24"/>
          </w:rPr>
          <w:t>3</w:t>
        </w:r>
      </w:hyperlink>
      <w:r w:rsidR="009F3395">
        <w:rPr>
          <w:color w:val="000000"/>
          <w:sz w:val="24"/>
        </w:rPr>
        <w:t xml:space="preserve"> </w:t>
      </w:r>
      <w:r w:rsidR="00E81B1D">
        <w:rPr>
          <w:color w:val="000000"/>
          <w:sz w:val="24"/>
        </w:rPr>
        <w:t xml:space="preserve">Other </w:t>
      </w:r>
      <w:r w:rsidR="00E81B1D" w:rsidRPr="00B1319F">
        <w:rPr>
          <w:color w:val="000000"/>
          <w:sz w:val="24"/>
        </w:rPr>
        <w:t>Australian</w:t>
      </w:r>
      <w:r w:rsidR="00E81B1D">
        <w:rPr>
          <w:color w:val="000000"/>
          <w:sz w:val="24"/>
        </w:rPr>
        <w:t xml:space="preserve"> Government ass</w:t>
      </w:r>
      <w:smartTag w:uri="urn:schemas-microsoft-com:office:smarttags" w:element="PersonName">
        <w:r w:rsidR="00E81B1D">
          <w:rPr>
            <w:color w:val="000000"/>
            <w:sz w:val="24"/>
          </w:rPr>
          <w:t>is</w:t>
        </w:r>
      </w:smartTag>
      <w:r w:rsidR="00E81B1D">
        <w:rPr>
          <w:color w:val="000000"/>
          <w:sz w:val="24"/>
        </w:rPr>
        <w:t>tance that does not affect eligibility</w:t>
      </w:r>
      <w:r w:rsidR="00E81B1D" w:rsidDel="00E81B1D">
        <w:rPr>
          <w:color w:val="000000"/>
          <w:sz w:val="24"/>
        </w:rPr>
        <w:t xml:space="preserve"> </w:t>
      </w:r>
    </w:p>
    <w:p w:rsidR="009F3395" w:rsidRDefault="00C37F91" w:rsidP="00EE0138">
      <w:pPr>
        <w:numPr>
          <w:ilvl w:val="0"/>
          <w:numId w:val="42"/>
        </w:numPr>
        <w:ind w:left="300" w:firstLine="0"/>
        <w:rPr>
          <w:color w:val="000000"/>
          <w:sz w:val="24"/>
        </w:rPr>
      </w:pPr>
      <w:hyperlink w:anchor="_2.3.4_Other_Australian_Government a" w:history="1">
        <w:r w:rsidR="009F3395" w:rsidRPr="00C37F91">
          <w:rPr>
            <w:rStyle w:val="Hyperlink"/>
            <w:sz w:val="24"/>
          </w:rPr>
          <w:t>2.3</w:t>
        </w:r>
        <w:r w:rsidR="009F3395" w:rsidRPr="00C37F91">
          <w:rPr>
            <w:rStyle w:val="Hyperlink"/>
            <w:sz w:val="24"/>
          </w:rPr>
          <w:t>.</w:t>
        </w:r>
        <w:r w:rsidR="009F3395" w:rsidRPr="00C37F91">
          <w:rPr>
            <w:rStyle w:val="Hyperlink"/>
            <w:sz w:val="24"/>
          </w:rPr>
          <w:t>4</w:t>
        </w:r>
      </w:hyperlink>
      <w:r w:rsidR="009F3395">
        <w:rPr>
          <w:color w:val="000000"/>
          <w:sz w:val="24"/>
        </w:rPr>
        <w:t xml:space="preserve"> </w:t>
      </w:r>
      <w:r w:rsidR="00E81B1D">
        <w:rPr>
          <w:color w:val="000000"/>
          <w:sz w:val="24"/>
        </w:rPr>
        <w:t xml:space="preserve">Other </w:t>
      </w:r>
      <w:r w:rsidR="00E81B1D" w:rsidRPr="00B1319F">
        <w:rPr>
          <w:color w:val="000000"/>
          <w:sz w:val="24"/>
        </w:rPr>
        <w:t>Australian</w:t>
      </w:r>
      <w:r w:rsidR="00E81B1D">
        <w:rPr>
          <w:color w:val="000000"/>
          <w:sz w:val="24"/>
        </w:rPr>
        <w:t xml:space="preserve"> Government ass</w:t>
      </w:r>
      <w:smartTag w:uri="urn:schemas-microsoft-com:office:smarttags" w:element="PersonName">
        <w:r w:rsidR="00E81B1D">
          <w:rPr>
            <w:color w:val="000000"/>
            <w:sz w:val="24"/>
          </w:rPr>
          <w:t>is</w:t>
        </w:r>
      </w:smartTag>
      <w:r w:rsidR="00E81B1D">
        <w:rPr>
          <w:color w:val="000000"/>
          <w:sz w:val="24"/>
        </w:rPr>
        <w:t>tance affecting level of entitlement</w:t>
      </w:r>
      <w:r w:rsidR="00E81B1D" w:rsidDel="00E81B1D">
        <w:rPr>
          <w:color w:val="000000"/>
          <w:sz w:val="24"/>
        </w:rPr>
        <w:t xml:space="preserve"> </w:t>
      </w:r>
    </w:p>
    <w:p w:rsidR="009F3395" w:rsidRDefault="009F3395">
      <w:pPr>
        <w:ind w:left="675"/>
        <w:jc w:val="both"/>
        <w:rPr>
          <w:b/>
          <w:bCs/>
          <w:color w:val="000000"/>
          <w:sz w:val="24"/>
          <w:szCs w:val="24"/>
        </w:rPr>
      </w:pPr>
    </w:p>
    <w:p w:rsidR="00434D08" w:rsidRDefault="00434D08" w:rsidP="00434D08">
      <w:pPr>
        <w:pStyle w:val="Heading3"/>
        <w:spacing w:before="0" w:beforeAutospacing="0" w:after="0" w:afterAutospacing="0"/>
        <w:ind w:left="300"/>
        <w:rPr>
          <w:rFonts w:ascii="Times New Roman" w:hAnsi="Times New Roman" w:cs="Times New Roman"/>
          <w:color w:val="000000"/>
          <w:sz w:val="24"/>
          <w:szCs w:val="32"/>
        </w:rPr>
      </w:pPr>
      <w:bookmarkStart w:id="182" w:name="_Toc122927096"/>
      <w:r>
        <w:rPr>
          <w:rFonts w:ascii="Times New Roman" w:hAnsi="Times New Roman" w:cs="Times New Roman"/>
          <w:color w:val="000000"/>
          <w:sz w:val="24"/>
          <w:szCs w:val="32"/>
        </w:rPr>
        <w:t>2.3.</w:t>
      </w:r>
      <w:r w:rsidR="00DE50EF">
        <w:rPr>
          <w:rFonts w:ascii="Times New Roman" w:hAnsi="Times New Roman" w:cs="Times New Roman"/>
          <w:color w:val="000000"/>
          <w:sz w:val="24"/>
          <w:szCs w:val="32"/>
        </w:rPr>
        <w:t>1</w:t>
      </w:r>
      <w:r>
        <w:rPr>
          <w:rFonts w:ascii="Times New Roman" w:hAnsi="Times New Roman" w:cs="Times New Roman"/>
          <w:color w:val="000000"/>
          <w:sz w:val="24"/>
          <w:szCs w:val="32"/>
        </w:rPr>
        <w:t xml:space="preserve"> Other </w:t>
      </w:r>
      <w:r w:rsidR="00283289" w:rsidRPr="00B1319F">
        <w:rPr>
          <w:rFonts w:ascii="Times New Roman" w:hAnsi="Times New Roman" w:cs="Times New Roman"/>
          <w:color w:val="000000"/>
          <w:sz w:val="24"/>
          <w:szCs w:val="32"/>
        </w:rPr>
        <w:t>Australian</w:t>
      </w:r>
      <w:r>
        <w:rPr>
          <w:rFonts w:ascii="Times New Roman" w:hAnsi="Times New Roman" w:cs="Times New Roman"/>
          <w:color w:val="000000"/>
          <w:sz w:val="24"/>
          <w:szCs w:val="32"/>
        </w:rPr>
        <w:t xml:space="preserve"> Government ass</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tance resulting in loss of eligibility</w:t>
      </w:r>
      <w:bookmarkEnd w:id="182"/>
    </w:p>
    <w:p w:rsidR="00434D08" w:rsidRDefault="00434D08" w:rsidP="00434D08">
      <w:pPr>
        <w:pStyle w:val="NormalWeb"/>
        <w:spacing w:before="0" w:beforeAutospacing="0" w:after="0" w:afterAutospacing="0"/>
        <w:ind w:left="300"/>
        <w:rPr>
          <w:rFonts w:ascii="Times New Roman" w:hAnsi="Times New Roman" w:cs="Times New Roman"/>
          <w:color w:val="000000"/>
          <w:szCs w:val="20"/>
        </w:rPr>
      </w:pPr>
    </w:p>
    <w:p w:rsidR="00434D08" w:rsidRDefault="00434D08" w:rsidP="00434D08">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No person can receive more than one form of </w:t>
      </w:r>
      <w:r w:rsidR="00283289" w:rsidRPr="00B1319F">
        <w:rPr>
          <w:rFonts w:ascii="Times New Roman" w:hAnsi="Times New Roman" w:cs="Times New Roman"/>
          <w:color w:val="000000"/>
          <w:szCs w:val="20"/>
        </w:rPr>
        <w:t>Australia</w:t>
      </w:r>
      <w:r w:rsidRPr="00B1319F">
        <w:rPr>
          <w:rFonts w:ascii="Times New Roman" w:hAnsi="Times New Roman" w:cs="Times New Roman"/>
          <w:color w:val="000000"/>
          <w:szCs w:val="20"/>
        </w:rPr>
        <w:t>n</w:t>
      </w:r>
      <w:r>
        <w:rPr>
          <w:rFonts w:ascii="Times New Roman" w:hAnsi="Times New Roman" w:cs="Times New Roman"/>
          <w:color w:val="000000"/>
          <w:szCs w:val="20"/>
        </w:rPr>
        <w:t xml:space="preserve"> Government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for the same purpose.</w:t>
      </w:r>
    </w:p>
    <w:p w:rsidR="00434D08" w:rsidRDefault="00434D08" w:rsidP="00434D08">
      <w:pPr>
        <w:pStyle w:val="NormalWeb"/>
        <w:spacing w:before="0" w:beforeAutospacing="0" w:after="0" w:afterAutospacing="0"/>
        <w:ind w:left="300"/>
        <w:rPr>
          <w:rFonts w:ascii="Times New Roman" w:hAnsi="Times New Roman" w:cs="Times New Roman"/>
          <w:color w:val="000000"/>
          <w:szCs w:val="20"/>
        </w:rPr>
      </w:pPr>
    </w:p>
    <w:p w:rsidR="00434D08" w:rsidRDefault="00434D08" w:rsidP="00434D08">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As a result, where the applicant or their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receiving other </w:t>
      </w:r>
      <w:r w:rsidR="00283289" w:rsidRPr="00B1319F">
        <w:rPr>
          <w:rFonts w:ascii="Times New Roman" w:hAnsi="Times New Roman" w:cs="Times New Roman"/>
          <w:color w:val="000000"/>
          <w:szCs w:val="20"/>
        </w:rPr>
        <w:t>Australia</w:t>
      </w:r>
      <w:r w:rsidRPr="00B1319F">
        <w:rPr>
          <w:rFonts w:ascii="Times New Roman" w:hAnsi="Times New Roman" w:cs="Times New Roman"/>
          <w:color w:val="000000"/>
          <w:szCs w:val="20"/>
        </w:rPr>
        <w:t>n</w:t>
      </w:r>
      <w:r>
        <w:rPr>
          <w:rFonts w:ascii="Times New Roman" w:hAnsi="Times New Roman" w:cs="Times New Roman"/>
          <w:color w:val="000000"/>
          <w:szCs w:val="20"/>
        </w:rPr>
        <w:t xml:space="preserve"> Government education or training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on behalf of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AIC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payable (see </w:t>
      </w:r>
      <w:hyperlink w:anchor="_3.5_Other_Australian_Government Ass" w:history="1">
        <w:r w:rsidRPr="00EC055A">
          <w:rPr>
            <w:rStyle w:val="Hyperlink"/>
            <w:rFonts w:ascii="Times New Roman" w:hAnsi="Times New Roman" w:cs="Times New Roman"/>
            <w:szCs w:val="20"/>
          </w:rPr>
          <w:t>3.5</w:t>
        </w:r>
      </w:hyperlink>
      <w:r>
        <w:rPr>
          <w:rFonts w:ascii="Times New Roman" w:hAnsi="Times New Roman" w:cs="Times New Roman"/>
          <w:color w:val="000000"/>
          <w:szCs w:val="20"/>
        </w:rPr>
        <w:t>).</w:t>
      </w:r>
    </w:p>
    <w:p w:rsidR="00434D08" w:rsidRDefault="00434D08" w:rsidP="00434D08">
      <w:pPr>
        <w:pStyle w:val="NormalWeb"/>
        <w:spacing w:before="0" w:beforeAutospacing="0" w:after="0" w:afterAutospacing="0"/>
        <w:ind w:left="300"/>
        <w:rPr>
          <w:rFonts w:ascii="Times New Roman" w:hAnsi="Times New Roman" w:cs="Times New Roman"/>
          <w:color w:val="000000"/>
          <w:szCs w:val="20"/>
        </w:rPr>
      </w:pPr>
    </w:p>
    <w:p w:rsidR="00434D08" w:rsidRDefault="006972A9" w:rsidP="00434D08">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E</w:t>
      </w:r>
      <w:r w:rsidR="00434D08">
        <w:rPr>
          <w:rFonts w:ascii="Times New Roman" w:hAnsi="Times New Roman" w:cs="Times New Roman"/>
          <w:color w:val="000000"/>
          <w:szCs w:val="20"/>
        </w:rPr>
        <w:t xml:space="preserve">ligibility for certain AIC allowances may be affected where an applicant or </w:t>
      </w:r>
      <w:r w:rsidR="00302EC7" w:rsidRPr="004C60AC">
        <w:rPr>
          <w:rFonts w:ascii="Times New Roman" w:hAnsi="Times New Roman" w:cs="Times New Roman"/>
          <w:color w:val="000000"/>
          <w:szCs w:val="20"/>
        </w:rPr>
        <w:t>partner</w:t>
      </w:r>
      <w:r w:rsidR="00434D08">
        <w:rPr>
          <w:rFonts w:ascii="Times New Roman" w:hAnsi="Times New Roman" w:cs="Times New Roman"/>
          <w:color w:val="000000"/>
          <w:szCs w:val="20"/>
        </w:rPr>
        <w:t xml:space="preserve"> receives other </w:t>
      </w:r>
      <w:r w:rsidR="00283289" w:rsidRPr="00B1319F">
        <w:rPr>
          <w:rFonts w:ascii="Times New Roman" w:hAnsi="Times New Roman" w:cs="Times New Roman"/>
          <w:color w:val="000000"/>
          <w:szCs w:val="20"/>
        </w:rPr>
        <w:t>Australia</w:t>
      </w:r>
      <w:r w:rsidR="00434D08" w:rsidRPr="00B1319F">
        <w:rPr>
          <w:rFonts w:ascii="Times New Roman" w:hAnsi="Times New Roman" w:cs="Times New Roman"/>
          <w:color w:val="000000"/>
          <w:szCs w:val="20"/>
        </w:rPr>
        <w:t>n</w:t>
      </w:r>
      <w:r w:rsidR="00434D08">
        <w:rPr>
          <w:rFonts w:ascii="Times New Roman" w:hAnsi="Times New Roman" w:cs="Times New Roman"/>
          <w:color w:val="000000"/>
          <w:szCs w:val="20"/>
        </w:rPr>
        <w:t xml:space="preserve"> Government ass</w:t>
      </w:r>
      <w:smartTag w:uri="urn:schemas-microsoft-com:office:smarttags" w:element="PersonName">
        <w:r w:rsidR="00434D08">
          <w:rPr>
            <w:rFonts w:ascii="Times New Roman" w:hAnsi="Times New Roman" w:cs="Times New Roman"/>
            <w:color w:val="000000"/>
            <w:szCs w:val="20"/>
          </w:rPr>
          <w:t>is</w:t>
        </w:r>
      </w:smartTag>
      <w:r w:rsidR="00434D08">
        <w:rPr>
          <w:rFonts w:ascii="Times New Roman" w:hAnsi="Times New Roman" w:cs="Times New Roman"/>
          <w:color w:val="000000"/>
          <w:szCs w:val="20"/>
        </w:rPr>
        <w:t xml:space="preserve">tance for the purpose of purchasing the same service or item. For example, Second Home Allowance </w:t>
      </w:r>
      <w:smartTag w:uri="urn:schemas-microsoft-com:office:smarttags" w:element="PersonName">
        <w:r w:rsidR="00434D08">
          <w:rPr>
            <w:rFonts w:ascii="Times New Roman" w:hAnsi="Times New Roman" w:cs="Times New Roman"/>
            <w:color w:val="000000"/>
            <w:szCs w:val="20"/>
          </w:rPr>
          <w:t>is</w:t>
        </w:r>
      </w:smartTag>
      <w:r w:rsidR="00434D08">
        <w:rPr>
          <w:rFonts w:ascii="Times New Roman" w:hAnsi="Times New Roman" w:cs="Times New Roman"/>
          <w:color w:val="000000"/>
          <w:szCs w:val="20"/>
        </w:rPr>
        <w:t xml:space="preserve"> not payable in respect of a home for which Rent Ass</w:t>
      </w:r>
      <w:smartTag w:uri="urn:schemas-microsoft-com:office:smarttags" w:element="PersonName">
        <w:r w:rsidR="00434D08">
          <w:rPr>
            <w:rFonts w:ascii="Times New Roman" w:hAnsi="Times New Roman" w:cs="Times New Roman"/>
            <w:color w:val="000000"/>
            <w:szCs w:val="20"/>
          </w:rPr>
          <w:t>is</w:t>
        </w:r>
      </w:smartTag>
      <w:r w:rsidR="00434D08">
        <w:rPr>
          <w:rFonts w:ascii="Times New Roman" w:hAnsi="Times New Roman" w:cs="Times New Roman"/>
          <w:color w:val="000000"/>
          <w:szCs w:val="20"/>
        </w:rPr>
        <w:t xml:space="preserve">tance provided by the </w:t>
      </w:r>
      <w:r w:rsidR="00283289" w:rsidRPr="00B1319F">
        <w:rPr>
          <w:rFonts w:ascii="Times New Roman" w:hAnsi="Times New Roman" w:cs="Times New Roman"/>
          <w:color w:val="000000"/>
          <w:szCs w:val="20"/>
        </w:rPr>
        <w:t>Australia</w:t>
      </w:r>
      <w:r w:rsidR="00434D08" w:rsidRPr="00B1319F">
        <w:rPr>
          <w:rFonts w:ascii="Times New Roman" w:hAnsi="Times New Roman" w:cs="Times New Roman"/>
          <w:color w:val="000000"/>
          <w:szCs w:val="20"/>
        </w:rPr>
        <w:t>n</w:t>
      </w:r>
      <w:r w:rsidR="00434D08">
        <w:rPr>
          <w:rFonts w:ascii="Times New Roman" w:hAnsi="Times New Roman" w:cs="Times New Roman"/>
          <w:color w:val="000000"/>
          <w:szCs w:val="20"/>
        </w:rPr>
        <w:t xml:space="preserve"> Government </w:t>
      </w:r>
      <w:smartTag w:uri="urn:schemas-microsoft-com:office:smarttags" w:element="PersonName">
        <w:r w:rsidR="00434D08">
          <w:rPr>
            <w:rFonts w:ascii="Times New Roman" w:hAnsi="Times New Roman" w:cs="Times New Roman"/>
            <w:color w:val="000000"/>
            <w:szCs w:val="20"/>
          </w:rPr>
          <w:t>is</w:t>
        </w:r>
      </w:smartTag>
      <w:r w:rsidR="00434D08">
        <w:rPr>
          <w:rFonts w:ascii="Times New Roman" w:hAnsi="Times New Roman" w:cs="Times New Roman"/>
          <w:color w:val="000000"/>
          <w:szCs w:val="20"/>
        </w:rPr>
        <w:t xml:space="preserve"> received (see </w:t>
      </w:r>
      <w:hyperlink w:anchor="_5.3.3_Approved_second_family home" w:history="1">
        <w:r w:rsidR="00434D08" w:rsidRPr="008802BB">
          <w:rPr>
            <w:rStyle w:val="Hyperlink"/>
            <w:rFonts w:ascii="Times New Roman" w:hAnsi="Times New Roman" w:cs="Times New Roman"/>
            <w:szCs w:val="20"/>
          </w:rPr>
          <w:t>5.3.3</w:t>
        </w:r>
      </w:hyperlink>
      <w:r w:rsidR="00434D08">
        <w:rPr>
          <w:rFonts w:ascii="Times New Roman" w:hAnsi="Times New Roman" w:cs="Times New Roman"/>
          <w:color w:val="000000"/>
          <w:szCs w:val="20"/>
        </w:rPr>
        <w:t xml:space="preserve">).  </w:t>
      </w:r>
    </w:p>
    <w:p w:rsidR="007F0C5E" w:rsidRDefault="007F0C5E" w:rsidP="00434D08">
      <w:pPr>
        <w:pStyle w:val="NormalWeb"/>
        <w:spacing w:before="0" w:beforeAutospacing="0" w:after="0" w:afterAutospacing="0"/>
        <w:ind w:left="300"/>
        <w:rPr>
          <w:rFonts w:ascii="Times New Roman" w:hAnsi="Times New Roman" w:cs="Times New Roman"/>
          <w:color w:val="000000"/>
          <w:szCs w:val="20"/>
        </w:rPr>
      </w:pPr>
    </w:p>
    <w:p w:rsidR="007F0C5E" w:rsidRDefault="007F0C5E" w:rsidP="007F0C5E">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AIC Second Home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324426">
        <w:rPr>
          <w:rFonts w:ascii="Times New Roman" w:hAnsi="Times New Roman" w:cs="Times New Roman"/>
          <w:color w:val="000000"/>
          <w:szCs w:val="20"/>
        </w:rPr>
        <w:t xml:space="preserve">also </w:t>
      </w:r>
      <w:r>
        <w:rPr>
          <w:rFonts w:ascii="Times New Roman" w:hAnsi="Times New Roman" w:cs="Times New Roman"/>
          <w:color w:val="000000"/>
          <w:szCs w:val="20"/>
        </w:rPr>
        <w:t xml:space="preserve">not payable from the date on which an AIC applicant or their </w:t>
      </w:r>
      <w:r w:rsidR="00302EC7" w:rsidRPr="004C60AC">
        <w:rPr>
          <w:rFonts w:ascii="Times New Roman" w:hAnsi="Times New Roman" w:cs="Times New Roman"/>
          <w:color w:val="000000"/>
          <w:szCs w:val="20"/>
        </w:rPr>
        <w:t>partner</w:t>
      </w:r>
      <w:r>
        <w:rPr>
          <w:rFonts w:ascii="Times New Roman" w:hAnsi="Times New Roman" w:cs="Times New Roman"/>
          <w:color w:val="000000"/>
          <w:szCs w:val="20"/>
        </w:rPr>
        <w:t xml:space="preserve"> receives payment under the First Home Owners Grant for the same property</w:t>
      </w:r>
      <w:r w:rsidR="009B2045">
        <w:rPr>
          <w:rFonts w:ascii="Times New Roman" w:hAnsi="Times New Roman" w:cs="Times New Roman"/>
          <w:color w:val="000000"/>
          <w:szCs w:val="20"/>
        </w:rPr>
        <w:t xml:space="preserve"> (see </w:t>
      </w:r>
      <w:hyperlink w:anchor="_5.3.3_Approved_second_family home" w:history="1">
        <w:r w:rsidR="009B2045" w:rsidRPr="008802BB">
          <w:rPr>
            <w:rStyle w:val="Hyperlink"/>
            <w:rFonts w:ascii="Times New Roman" w:hAnsi="Times New Roman" w:cs="Times New Roman"/>
            <w:szCs w:val="20"/>
          </w:rPr>
          <w:t>5.3.3</w:t>
        </w:r>
      </w:hyperlink>
      <w:r w:rsidR="009B2045">
        <w:rPr>
          <w:rFonts w:ascii="Times New Roman" w:hAnsi="Times New Roman" w:cs="Times New Roman"/>
          <w:color w:val="000000"/>
          <w:szCs w:val="20"/>
        </w:rPr>
        <w:t>)</w:t>
      </w:r>
      <w:r>
        <w:rPr>
          <w:rFonts w:ascii="Times New Roman" w:hAnsi="Times New Roman" w:cs="Times New Roman"/>
          <w:color w:val="000000"/>
          <w:szCs w:val="20"/>
        </w:rPr>
        <w:t>.</w:t>
      </w:r>
    </w:p>
    <w:p w:rsidR="00434D08" w:rsidRDefault="00434D08">
      <w:pPr>
        <w:ind w:left="675"/>
        <w:jc w:val="both"/>
        <w:rPr>
          <w:b/>
          <w:bCs/>
          <w:color w:val="000000"/>
          <w:sz w:val="24"/>
          <w:szCs w:val="24"/>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83" w:name="_2.3.1_Effect_of_other Australian Go"/>
      <w:bookmarkStart w:id="184" w:name="_Toc122927097"/>
      <w:bookmarkEnd w:id="183"/>
      <w:r>
        <w:rPr>
          <w:rFonts w:ascii="Times New Roman" w:hAnsi="Times New Roman" w:cs="Times New Roman"/>
          <w:color w:val="000000"/>
          <w:sz w:val="24"/>
          <w:szCs w:val="32"/>
        </w:rPr>
        <w:t>2.3.</w:t>
      </w:r>
      <w:r w:rsidR="00DE50EF">
        <w:rPr>
          <w:rFonts w:ascii="Times New Roman" w:hAnsi="Times New Roman" w:cs="Times New Roman"/>
          <w:color w:val="000000"/>
          <w:sz w:val="24"/>
          <w:szCs w:val="32"/>
        </w:rPr>
        <w:t>2</w:t>
      </w:r>
      <w:r>
        <w:rPr>
          <w:rFonts w:ascii="Times New Roman" w:hAnsi="Times New Roman" w:cs="Times New Roman"/>
          <w:color w:val="000000"/>
          <w:sz w:val="24"/>
          <w:szCs w:val="32"/>
        </w:rPr>
        <w:t xml:space="preserve"> Effect of other </w:t>
      </w:r>
      <w:r w:rsidR="00283289" w:rsidRPr="00B1319F">
        <w:rPr>
          <w:rFonts w:ascii="Times New Roman" w:hAnsi="Times New Roman" w:cs="Times New Roman"/>
          <w:color w:val="000000"/>
          <w:sz w:val="24"/>
          <w:szCs w:val="32"/>
        </w:rPr>
        <w:t>Australian</w:t>
      </w:r>
      <w:r w:rsidR="0076562A">
        <w:rPr>
          <w:rFonts w:ascii="Times New Roman" w:hAnsi="Times New Roman" w:cs="Times New Roman"/>
          <w:color w:val="000000"/>
          <w:sz w:val="24"/>
          <w:szCs w:val="32"/>
        </w:rPr>
        <w:t xml:space="preserve"> Government</w:t>
      </w:r>
      <w:r>
        <w:rPr>
          <w:rFonts w:ascii="Times New Roman" w:hAnsi="Times New Roman" w:cs="Times New Roman"/>
          <w:color w:val="000000"/>
          <w:sz w:val="24"/>
          <w:szCs w:val="32"/>
        </w:rPr>
        <w:t xml:space="preserve"> ass</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tance on eligibility</w:t>
      </w:r>
      <w:bookmarkEnd w:id="184"/>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Where an applicant or an applicant’s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receives other </w:t>
      </w:r>
      <w:r w:rsidR="00283289" w:rsidRPr="00B1319F">
        <w:rPr>
          <w:rFonts w:ascii="Times New Roman" w:hAnsi="Times New Roman" w:cs="Times New Roman"/>
          <w:color w:val="000000"/>
          <w:szCs w:val="20"/>
        </w:rPr>
        <w:t>Australia</w:t>
      </w:r>
      <w:r w:rsidR="0076562A" w:rsidRPr="00B1319F">
        <w:rPr>
          <w:rFonts w:ascii="Times New Roman" w:hAnsi="Times New Roman" w:cs="Times New Roman"/>
          <w:color w:val="000000"/>
          <w:szCs w:val="20"/>
        </w:rPr>
        <w:t>n</w:t>
      </w:r>
      <w:r w:rsidR="0076562A">
        <w:rPr>
          <w:rFonts w:ascii="Times New Roman" w:hAnsi="Times New Roman" w:cs="Times New Roman"/>
          <w:color w:val="000000"/>
          <w:szCs w:val="20"/>
        </w:rPr>
        <w:t xml:space="preserve"> Government</w:t>
      </w:r>
      <w:r>
        <w:rPr>
          <w:rFonts w:ascii="Times New Roman" w:hAnsi="Times New Roman" w:cs="Times New Roman"/>
          <w:color w:val="000000"/>
          <w:szCs w:val="20"/>
        </w:rPr>
        <w:t xml:space="preserve">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it may impact on:</w:t>
      </w:r>
    </w:p>
    <w:p w:rsidR="009F3395" w:rsidRDefault="009F3395" w:rsidP="00EE0138">
      <w:pPr>
        <w:numPr>
          <w:ilvl w:val="0"/>
          <w:numId w:val="43"/>
        </w:numPr>
        <w:ind w:left="300" w:firstLine="0"/>
        <w:rPr>
          <w:color w:val="000000"/>
          <w:sz w:val="24"/>
        </w:rPr>
      </w:pPr>
      <w:r>
        <w:rPr>
          <w:color w:val="000000"/>
          <w:sz w:val="24"/>
        </w:rPr>
        <w:t xml:space="preserve">eligibility for certain AIC allowances (see </w:t>
      </w:r>
      <w:hyperlink w:anchor="_2.3.4_Other_Australian_Government a" w:history="1">
        <w:r w:rsidR="00504537">
          <w:rPr>
            <w:rStyle w:val="Hyperlink"/>
            <w:sz w:val="24"/>
          </w:rPr>
          <w:t>2.3.1</w:t>
        </w:r>
      </w:hyperlink>
      <w:r>
        <w:rPr>
          <w:color w:val="000000"/>
          <w:sz w:val="24"/>
        </w:rPr>
        <w:t>)</w:t>
      </w:r>
      <w:r w:rsidR="0036276F">
        <w:rPr>
          <w:color w:val="000000"/>
          <w:sz w:val="24"/>
        </w:rPr>
        <w:t>;</w:t>
      </w:r>
      <w:r>
        <w:rPr>
          <w:color w:val="000000"/>
          <w:sz w:val="24"/>
        </w:rPr>
        <w:t xml:space="preserve"> or</w:t>
      </w:r>
    </w:p>
    <w:p w:rsidR="009F3395" w:rsidRDefault="009F3395" w:rsidP="00EE0138">
      <w:pPr>
        <w:numPr>
          <w:ilvl w:val="0"/>
          <w:numId w:val="43"/>
        </w:numPr>
        <w:ind w:left="300" w:firstLine="0"/>
        <w:rPr>
          <w:color w:val="000000"/>
          <w:sz w:val="24"/>
        </w:rPr>
      </w:pPr>
      <w:r>
        <w:rPr>
          <w:color w:val="000000"/>
          <w:sz w:val="24"/>
        </w:rPr>
        <w:t>the rate of ass</w:t>
      </w:r>
      <w:smartTag w:uri="urn:schemas-microsoft-com:office:smarttags" w:element="PersonName">
        <w:r>
          <w:rPr>
            <w:color w:val="000000"/>
            <w:sz w:val="24"/>
          </w:rPr>
          <w:t>is</w:t>
        </w:r>
      </w:smartTag>
      <w:r>
        <w:rPr>
          <w:color w:val="000000"/>
          <w:sz w:val="24"/>
        </w:rPr>
        <w:t xml:space="preserve">tance payable (see </w:t>
      </w:r>
      <w:hyperlink w:anchor="_2.3.3_Other_Australian_Government a" w:history="1">
        <w:r w:rsidR="00504537">
          <w:rPr>
            <w:rStyle w:val="Hyperlink"/>
            <w:sz w:val="24"/>
          </w:rPr>
          <w:t>2.3.4</w:t>
        </w:r>
      </w:hyperlink>
      <w:r>
        <w:rPr>
          <w:color w:val="000000"/>
          <w:sz w:val="24"/>
        </w:rPr>
        <w: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3.5_Other_Australian_Government Ass" w:history="1">
        <w:r w:rsidRPr="00CC40E4">
          <w:rPr>
            <w:rStyle w:val="Hyperlink"/>
            <w:rFonts w:ascii="Times New Roman" w:hAnsi="Times New Roman" w:cs="Times New Roman"/>
            <w:szCs w:val="20"/>
          </w:rPr>
          <w:t>3</w:t>
        </w:r>
        <w:r w:rsidRPr="00CC40E4">
          <w:rPr>
            <w:rStyle w:val="Hyperlink"/>
            <w:rFonts w:ascii="Times New Roman" w:hAnsi="Times New Roman" w:cs="Times New Roman"/>
            <w:szCs w:val="20"/>
          </w:rPr>
          <w:t>.</w:t>
        </w:r>
        <w:r w:rsidRPr="00CC40E4">
          <w:rPr>
            <w:rStyle w:val="Hyperlink"/>
            <w:rFonts w:ascii="Times New Roman" w:hAnsi="Times New Roman" w:cs="Times New Roman"/>
            <w:szCs w:val="20"/>
          </w:rPr>
          <w:t>5</w:t>
        </w:r>
      </w:hyperlink>
      <w:r>
        <w:rPr>
          <w:rFonts w:ascii="Times New Roman" w:hAnsi="Times New Roman" w:cs="Times New Roman"/>
          <w:color w:val="000000"/>
          <w:szCs w:val="20"/>
        </w:rPr>
        <w:t xml:space="preserve"> regarding the effect of other </w:t>
      </w:r>
      <w:r w:rsidR="00283289" w:rsidRPr="00B1319F">
        <w:rPr>
          <w:rFonts w:ascii="Times New Roman" w:hAnsi="Times New Roman" w:cs="Times New Roman"/>
          <w:color w:val="000000"/>
          <w:szCs w:val="20"/>
        </w:rPr>
        <w:t>Australia</w:t>
      </w:r>
      <w:r w:rsidR="0076562A" w:rsidRPr="00B1319F">
        <w:rPr>
          <w:rFonts w:ascii="Times New Roman" w:hAnsi="Times New Roman" w:cs="Times New Roman"/>
          <w:color w:val="000000"/>
          <w:szCs w:val="20"/>
        </w:rPr>
        <w:t>n</w:t>
      </w:r>
      <w:r w:rsidR="0076562A">
        <w:rPr>
          <w:rFonts w:ascii="Times New Roman" w:hAnsi="Times New Roman" w:cs="Times New Roman"/>
          <w:color w:val="000000"/>
          <w:szCs w:val="20"/>
        </w:rPr>
        <w:t xml:space="preserve"> Government</w:t>
      </w:r>
      <w:r>
        <w:rPr>
          <w:rFonts w:ascii="Times New Roman" w:hAnsi="Times New Roman" w:cs="Times New Roman"/>
          <w:color w:val="000000"/>
          <w:szCs w:val="20"/>
        </w:rPr>
        <w:t xml:space="preserve">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received by (or on behalf of)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85" w:name="_2.3.2_Other_Australian_Government a"/>
      <w:bookmarkStart w:id="186" w:name="_Toc122927098"/>
      <w:bookmarkEnd w:id="185"/>
      <w:r>
        <w:rPr>
          <w:rFonts w:ascii="Times New Roman" w:hAnsi="Times New Roman" w:cs="Times New Roman"/>
          <w:color w:val="000000"/>
          <w:sz w:val="24"/>
          <w:szCs w:val="32"/>
        </w:rPr>
        <w:t>2.3.</w:t>
      </w:r>
      <w:r w:rsidR="00DE50EF">
        <w:rPr>
          <w:rFonts w:ascii="Times New Roman" w:hAnsi="Times New Roman" w:cs="Times New Roman"/>
          <w:color w:val="000000"/>
          <w:sz w:val="24"/>
          <w:szCs w:val="32"/>
        </w:rPr>
        <w:t>3</w:t>
      </w:r>
      <w:r>
        <w:rPr>
          <w:rFonts w:ascii="Times New Roman" w:hAnsi="Times New Roman" w:cs="Times New Roman"/>
          <w:color w:val="000000"/>
          <w:sz w:val="24"/>
          <w:szCs w:val="32"/>
        </w:rPr>
        <w:t xml:space="preserve"> Other </w:t>
      </w:r>
      <w:r w:rsidR="00283289" w:rsidRPr="00B1319F">
        <w:rPr>
          <w:rFonts w:ascii="Times New Roman" w:hAnsi="Times New Roman" w:cs="Times New Roman"/>
          <w:color w:val="000000"/>
          <w:sz w:val="24"/>
          <w:szCs w:val="32"/>
        </w:rPr>
        <w:t>Australian</w:t>
      </w:r>
      <w:r w:rsidR="0076562A">
        <w:rPr>
          <w:rFonts w:ascii="Times New Roman" w:hAnsi="Times New Roman" w:cs="Times New Roman"/>
          <w:color w:val="000000"/>
          <w:sz w:val="24"/>
          <w:szCs w:val="32"/>
        </w:rPr>
        <w:t xml:space="preserve"> Government</w:t>
      </w:r>
      <w:r>
        <w:rPr>
          <w:rFonts w:ascii="Times New Roman" w:hAnsi="Times New Roman" w:cs="Times New Roman"/>
          <w:color w:val="000000"/>
          <w:sz w:val="24"/>
          <w:szCs w:val="32"/>
        </w:rPr>
        <w:t xml:space="preserve"> ass</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tance </w:t>
      </w:r>
      <w:r w:rsidR="0042678C">
        <w:rPr>
          <w:rFonts w:ascii="Times New Roman" w:hAnsi="Times New Roman" w:cs="Times New Roman"/>
          <w:color w:val="000000"/>
          <w:sz w:val="24"/>
          <w:szCs w:val="32"/>
        </w:rPr>
        <w:t>that</w:t>
      </w:r>
      <w:r>
        <w:rPr>
          <w:rFonts w:ascii="Times New Roman" w:hAnsi="Times New Roman" w:cs="Times New Roman"/>
          <w:color w:val="000000"/>
          <w:sz w:val="24"/>
          <w:szCs w:val="32"/>
        </w:rPr>
        <w:t xml:space="preserve"> does not affect eligibility</w:t>
      </w:r>
      <w:bookmarkEnd w:id="186"/>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AIC eligibility and 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affected where the applicant or their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receives social security </w:t>
      </w:r>
      <w:r w:rsidR="00F91F44" w:rsidRPr="00AF2C5E">
        <w:rPr>
          <w:rFonts w:ascii="Times New Roman" w:hAnsi="Times New Roman" w:cs="Times New Roman"/>
          <w:color w:val="000000"/>
          <w:szCs w:val="20"/>
        </w:rPr>
        <w:t>Family</w:t>
      </w:r>
      <w:r>
        <w:rPr>
          <w:rFonts w:ascii="Times New Roman" w:hAnsi="Times New Roman" w:cs="Times New Roman"/>
          <w:color w:val="000000"/>
          <w:szCs w:val="20"/>
        </w:rPr>
        <w:t xml:space="preserve"> Tax Benefit, Carer Allowance or Double Orphan Pension for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(or any other dependent).</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F063AA">
      <w:pPr>
        <w:pStyle w:val="Heading3"/>
        <w:spacing w:before="0" w:beforeAutospacing="0" w:after="0" w:afterAutospacing="0"/>
        <w:ind w:left="300"/>
        <w:rPr>
          <w:rFonts w:ascii="Times New Roman" w:hAnsi="Times New Roman" w:cs="Times New Roman"/>
          <w:color w:val="000000"/>
          <w:sz w:val="24"/>
          <w:szCs w:val="32"/>
        </w:rPr>
      </w:pPr>
      <w:bookmarkStart w:id="187" w:name="_2.3.3_Other_Australian_Government a"/>
      <w:bookmarkEnd w:id="187"/>
      <w:r>
        <w:rPr>
          <w:rFonts w:ascii="Times New Roman" w:hAnsi="Times New Roman" w:cs="Times New Roman"/>
          <w:color w:val="000000"/>
          <w:sz w:val="24"/>
          <w:szCs w:val="32"/>
        </w:rPr>
        <w:br w:type="page"/>
      </w:r>
      <w:bookmarkStart w:id="188" w:name="_Toc122927099"/>
      <w:r w:rsidR="009F3395">
        <w:rPr>
          <w:rFonts w:ascii="Times New Roman" w:hAnsi="Times New Roman" w:cs="Times New Roman"/>
          <w:color w:val="000000"/>
          <w:sz w:val="24"/>
          <w:szCs w:val="32"/>
        </w:rPr>
        <w:lastRenderedPageBreak/>
        <w:t>2.3.</w:t>
      </w:r>
      <w:r w:rsidR="006972A9">
        <w:rPr>
          <w:rFonts w:ascii="Times New Roman" w:hAnsi="Times New Roman" w:cs="Times New Roman"/>
          <w:color w:val="000000"/>
          <w:sz w:val="24"/>
          <w:szCs w:val="32"/>
        </w:rPr>
        <w:t>4</w:t>
      </w:r>
      <w:r w:rsidR="009F3395">
        <w:rPr>
          <w:rFonts w:ascii="Times New Roman" w:hAnsi="Times New Roman" w:cs="Times New Roman"/>
          <w:color w:val="000000"/>
          <w:sz w:val="24"/>
          <w:szCs w:val="32"/>
        </w:rPr>
        <w:t xml:space="preserve"> Other </w:t>
      </w:r>
      <w:r w:rsidR="00283289" w:rsidRPr="00B1319F">
        <w:rPr>
          <w:rFonts w:ascii="Times New Roman" w:hAnsi="Times New Roman" w:cs="Times New Roman"/>
          <w:color w:val="000000"/>
          <w:sz w:val="24"/>
          <w:szCs w:val="32"/>
        </w:rPr>
        <w:t>Australian</w:t>
      </w:r>
      <w:r w:rsidR="0076562A">
        <w:rPr>
          <w:rFonts w:ascii="Times New Roman" w:hAnsi="Times New Roman" w:cs="Times New Roman"/>
          <w:color w:val="000000"/>
          <w:sz w:val="24"/>
          <w:szCs w:val="32"/>
        </w:rPr>
        <w:t xml:space="preserve"> Government</w:t>
      </w:r>
      <w:r w:rsidR="009F3395">
        <w:rPr>
          <w:rFonts w:ascii="Times New Roman" w:hAnsi="Times New Roman" w:cs="Times New Roman"/>
          <w:color w:val="000000"/>
          <w:sz w:val="24"/>
          <w:szCs w:val="32"/>
        </w:rPr>
        <w:t xml:space="preserve"> ass</w:t>
      </w:r>
      <w:smartTag w:uri="urn:schemas-microsoft-com:office:smarttags" w:element="PersonName">
        <w:r w:rsidR="009F3395">
          <w:rPr>
            <w:rFonts w:ascii="Times New Roman" w:hAnsi="Times New Roman" w:cs="Times New Roman"/>
            <w:color w:val="000000"/>
            <w:sz w:val="24"/>
            <w:szCs w:val="32"/>
          </w:rPr>
          <w:t>is</w:t>
        </w:r>
      </w:smartTag>
      <w:r w:rsidR="009F3395">
        <w:rPr>
          <w:rFonts w:ascii="Times New Roman" w:hAnsi="Times New Roman" w:cs="Times New Roman"/>
          <w:color w:val="000000"/>
          <w:sz w:val="24"/>
          <w:szCs w:val="32"/>
        </w:rPr>
        <w:t>tance affecting level of entitlement</w:t>
      </w:r>
      <w:bookmarkEnd w:id="188"/>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Where the applicant or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receives an income tested </w:t>
      </w:r>
      <w:r w:rsidR="00283289" w:rsidRPr="00B1319F">
        <w:rPr>
          <w:rFonts w:ascii="Times New Roman" w:hAnsi="Times New Roman" w:cs="Times New Roman"/>
          <w:color w:val="000000"/>
          <w:szCs w:val="20"/>
        </w:rPr>
        <w:t>Australia</w:t>
      </w:r>
      <w:r w:rsidR="0076562A" w:rsidRPr="00B1319F">
        <w:rPr>
          <w:rFonts w:ascii="Times New Roman" w:hAnsi="Times New Roman" w:cs="Times New Roman"/>
          <w:color w:val="000000"/>
          <w:szCs w:val="20"/>
        </w:rPr>
        <w:t>n</w:t>
      </w:r>
      <w:r w:rsidR="0076562A">
        <w:rPr>
          <w:rFonts w:ascii="Times New Roman" w:hAnsi="Times New Roman" w:cs="Times New Roman"/>
          <w:color w:val="000000"/>
          <w:szCs w:val="20"/>
        </w:rPr>
        <w:t xml:space="preserve"> Government</w:t>
      </w:r>
      <w:r>
        <w:rPr>
          <w:rFonts w:ascii="Times New Roman" w:hAnsi="Times New Roman" w:cs="Times New Roman"/>
          <w:color w:val="000000"/>
          <w:szCs w:val="20"/>
        </w:rPr>
        <w:t xml:space="preserve"> pension, payment, benefit or allowance</w:t>
      </w:r>
      <w:r w:rsidR="001A5125">
        <w:rPr>
          <w:rFonts w:ascii="Times New Roman" w:hAnsi="Times New Roman" w:cs="Times New Roman"/>
          <w:color w:val="000000"/>
          <w:szCs w:val="20"/>
        </w:rPr>
        <w:t>,</w:t>
      </w:r>
      <w:r>
        <w:rPr>
          <w:rFonts w:ascii="Times New Roman" w:hAnsi="Times New Roman" w:cs="Times New Roman"/>
          <w:color w:val="000000"/>
          <w:szCs w:val="20"/>
        </w:rPr>
        <w:t xml:space="preserve"> the parental income test may be waived for the purposes of calculating the rate of Additional Boarding Allowance payable (see </w:t>
      </w:r>
      <w:hyperlink w:anchor="_6.4_Waiver_of_the Parental Income T" w:history="1">
        <w:r w:rsidRPr="003A391B">
          <w:rPr>
            <w:rStyle w:val="Hyperlink"/>
            <w:rFonts w:ascii="Times New Roman" w:hAnsi="Times New Roman" w:cs="Times New Roman"/>
            <w:szCs w:val="20"/>
          </w:rPr>
          <w:t>6.</w:t>
        </w:r>
        <w:r w:rsidRPr="003A391B">
          <w:rPr>
            <w:rStyle w:val="Hyperlink"/>
            <w:rFonts w:ascii="Times New Roman" w:hAnsi="Times New Roman" w:cs="Times New Roman"/>
            <w:szCs w:val="20"/>
          </w:rPr>
          <w:t>4</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 xml:space="preserve">Note: where an applicant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a foster carer applying on behalf of a student in an official foster care arrangement, they may qualify for Additional Boarding Allowance only where they are not in receipt of a foster care allowance (or other similar allowance) from a State/Territory government authority (see </w:t>
      </w:r>
      <w:hyperlink w:anchor="_5.2.6_Students_in_foster care" w:history="1">
        <w:r w:rsidRPr="00761BE4">
          <w:rPr>
            <w:rStyle w:val="Hyperlink"/>
            <w:rFonts w:ascii="Times New Roman" w:hAnsi="Times New Roman" w:cs="Times New Roman"/>
            <w:bCs w:val="0"/>
            <w:szCs w:val="20"/>
          </w:rPr>
          <w:t>5.</w:t>
        </w:r>
        <w:r w:rsidRPr="00761BE4">
          <w:rPr>
            <w:rStyle w:val="Hyperlink"/>
            <w:rFonts w:ascii="Times New Roman" w:hAnsi="Times New Roman" w:cs="Times New Roman"/>
            <w:bCs w:val="0"/>
            <w:szCs w:val="20"/>
          </w:rPr>
          <w:t>2</w:t>
        </w:r>
        <w:r w:rsidRPr="00761BE4">
          <w:rPr>
            <w:rStyle w:val="Hyperlink"/>
            <w:rFonts w:ascii="Times New Roman" w:hAnsi="Times New Roman" w:cs="Times New Roman"/>
            <w:bCs w:val="0"/>
            <w:szCs w:val="20"/>
          </w:rPr>
          <w:t>.6</w:t>
        </w:r>
      </w:hyperlink>
      <w:r>
        <w:rPr>
          <w:rFonts w:ascii="Times New Roman" w:hAnsi="Times New Roman" w:cs="Times New Roman"/>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bookmarkStart w:id="189" w:name="_2.3.4_Other_Australian_Government a"/>
      <w:bookmarkEnd w:id="189"/>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300"/>
        <w:rPr>
          <w:rFonts w:ascii="Times New Roman" w:hAnsi="Times New Roman" w:cs="Times New Roman"/>
          <w:color w:val="000000"/>
          <w:sz w:val="28"/>
          <w:szCs w:val="35"/>
        </w:rPr>
      </w:pPr>
      <w:bookmarkStart w:id="190" w:name="_Toc122927100"/>
      <w:r>
        <w:rPr>
          <w:rFonts w:ascii="Times New Roman" w:hAnsi="Times New Roman" w:cs="Times New Roman"/>
          <w:color w:val="000000"/>
          <w:sz w:val="28"/>
          <w:szCs w:val="35"/>
        </w:rPr>
        <w:t xml:space="preserve">2.4 When must the </w:t>
      </w:r>
      <w:r w:rsidR="00A71385" w:rsidRPr="00A71385">
        <w:rPr>
          <w:rFonts w:ascii="Times New Roman" w:hAnsi="Times New Roman" w:cs="Times New Roman"/>
          <w:color w:val="000000"/>
          <w:sz w:val="28"/>
          <w:szCs w:val="35"/>
        </w:rPr>
        <w:t>Claim</w:t>
      </w:r>
      <w:r>
        <w:rPr>
          <w:rFonts w:ascii="Times New Roman" w:hAnsi="Times New Roman" w:cs="Times New Roman"/>
          <w:color w:val="000000"/>
          <w:sz w:val="28"/>
          <w:szCs w:val="35"/>
        </w:rPr>
        <w:t xml:space="preserve"> be lodged?</w:t>
      </w:r>
      <w:bookmarkEnd w:id="190"/>
    </w:p>
    <w:p w:rsidR="009F3395" w:rsidRDefault="009F3395">
      <w:pPr>
        <w:pStyle w:val="Heading2"/>
        <w:spacing w:before="0" w:beforeAutospacing="0" w:after="0" w:afterAutospacing="0"/>
        <w:ind w:left="300"/>
        <w:rPr>
          <w:rFonts w:ascii="Times New Roman" w:hAnsi="Times New Roman" w:cs="Times New Roman"/>
          <w:color w:val="000000"/>
          <w:sz w:val="24"/>
          <w:szCs w:val="35"/>
        </w:rPr>
      </w:pPr>
    </w:p>
    <w:p w:rsidR="00504792" w:rsidRPr="00002598" w:rsidRDefault="00504792" w:rsidP="00002598">
      <w:pPr>
        <w:pStyle w:val="NormalWeb"/>
        <w:rPr>
          <w:rFonts w:ascii="Times New Roman" w:hAnsi="Times New Roman"/>
          <w:b/>
        </w:rPr>
      </w:pPr>
      <w:bookmarkStart w:id="191" w:name="_Toc89148187"/>
      <w:bookmarkStart w:id="192" w:name="_Toc90958100"/>
      <w:r w:rsidRPr="00002598">
        <w:rPr>
          <w:rFonts w:ascii="Times New Roman" w:hAnsi="Times New Roman"/>
          <w:b/>
        </w:rPr>
        <w:t>Introduction</w:t>
      </w:r>
      <w:bookmarkEnd w:id="191"/>
      <w:bookmarkEnd w:id="192"/>
    </w:p>
    <w:p w:rsidR="00504792" w:rsidRPr="00002598" w:rsidRDefault="00504792" w:rsidP="00002598">
      <w:pPr>
        <w:pStyle w:val="NormalWeb"/>
        <w:rPr>
          <w:rFonts w:ascii="Times New Roman" w:hAnsi="Times New Roman"/>
        </w:rPr>
      </w:pPr>
      <w:bookmarkStart w:id="193" w:name="_Toc89148188"/>
      <w:bookmarkStart w:id="194" w:name="_Toc90958101"/>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process and cut off dates for AIC </w:t>
      </w:r>
      <w:r w:rsidR="00F91F44" w:rsidRPr="00002598">
        <w:rPr>
          <w:rFonts w:ascii="Times New Roman" w:hAnsi="Times New Roman"/>
        </w:rPr>
        <w:t>claim</w:t>
      </w:r>
      <w:r w:rsidRPr="00002598">
        <w:rPr>
          <w:rFonts w:ascii="Times New Roman" w:hAnsi="Times New Roman"/>
        </w:rPr>
        <w:t>s to be lodged.</w:t>
      </w:r>
      <w:bookmarkEnd w:id="193"/>
      <w:bookmarkEnd w:id="194"/>
    </w:p>
    <w:p w:rsidR="00504792" w:rsidRDefault="00504792">
      <w:pPr>
        <w:pStyle w:val="Heading2"/>
        <w:spacing w:before="0" w:beforeAutospacing="0" w:after="0" w:afterAutospacing="0"/>
        <w:ind w:left="300"/>
        <w:rPr>
          <w:rFonts w:ascii="Times New Roman" w:hAnsi="Times New Roman" w:cs="Times New Roman"/>
          <w:color w:val="000000"/>
          <w:sz w:val="24"/>
          <w:szCs w:val="35"/>
        </w:rPr>
      </w:pPr>
    </w:p>
    <w:p w:rsidR="009F3395" w:rsidRDefault="00E81D01" w:rsidP="00EE0138">
      <w:pPr>
        <w:numPr>
          <w:ilvl w:val="0"/>
          <w:numId w:val="44"/>
        </w:numPr>
        <w:ind w:left="300" w:firstLine="0"/>
        <w:rPr>
          <w:color w:val="000000"/>
          <w:sz w:val="24"/>
        </w:rPr>
      </w:pPr>
      <w:hyperlink w:anchor="_2.4.1_Lodgement_of_Claim form" w:history="1">
        <w:r w:rsidR="009F3395" w:rsidRPr="00E81D01">
          <w:rPr>
            <w:rStyle w:val="Hyperlink"/>
            <w:sz w:val="24"/>
          </w:rPr>
          <w:t>2.</w:t>
        </w:r>
        <w:r w:rsidR="009F3395" w:rsidRPr="00E81D01">
          <w:rPr>
            <w:rStyle w:val="Hyperlink"/>
            <w:sz w:val="24"/>
          </w:rPr>
          <w:t>4</w:t>
        </w:r>
        <w:r w:rsidR="009F3395" w:rsidRPr="00E81D01">
          <w:rPr>
            <w:rStyle w:val="Hyperlink"/>
            <w:sz w:val="24"/>
          </w:rPr>
          <w:t>.1</w:t>
        </w:r>
      </w:hyperlink>
      <w:r w:rsidR="009F3395">
        <w:rPr>
          <w:color w:val="000000"/>
          <w:sz w:val="24"/>
        </w:rPr>
        <w:t xml:space="preserve"> Lodgement of </w:t>
      </w:r>
      <w:r w:rsidR="00507137">
        <w:rPr>
          <w:b/>
          <w:color w:val="000000"/>
          <w:sz w:val="24"/>
        </w:rPr>
        <w:t>c</w:t>
      </w:r>
      <w:r w:rsidR="00A71385" w:rsidRPr="00A71385">
        <w:rPr>
          <w:b/>
          <w:color w:val="000000"/>
          <w:sz w:val="24"/>
        </w:rPr>
        <w:t>laim</w:t>
      </w:r>
    </w:p>
    <w:p w:rsidR="009F3395" w:rsidRDefault="00C94638" w:rsidP="00EE0138">
      <w:pPr>
        <w:numPr>
          <w:ilvl w:val="0"/>
          <w:numId w:val="44"/>
        </w:numPr>
        <w:ind w:left="300" w:firstLine="0"/>
        <w:rPr>
          <w:color w:val="000000"/>
          <w:sz w:val="24"/>
        </w:rPr>
      </w:pPr>
      <w:hyperlink w:anchor="_2.4.2_Late_lodgement_concession" w:history="1">
        <w:r w:rsidR="009F3395" w:rsidRPr="00C94638">
          <w:rPr>
            <w:rStyle w:val="Hyperlink"/>
            <w:sz w:val="24"/>
          </w:rPr>
          <w:t>2.</w:t>
        </w:r>
        <w:r w:rsidR="009F3395" w:rsidRPr="00C94638">
          <w:rPr>
            <w:rStyle w:val="Hyperlink"/>
            <w:sz w:val="24"/>
          </w:rPr>
          <w:t>4</w:t>
        </w:r>
        <w:r w:rsidR="009F3395" w:rsidRPr="00C94638">
          <w:rPr>
            <w:rStyle w:val="Hyperlink"/>
            <w:sz w:val="24"/>
          </w:rPr>
          <w:t>.</w:t>
        </w:r>
        <w:r w:rsidR="009F3395" w:rsidRPr="00C94638">
          <w:rPr>
            <w:rStyle w:val="Hyperlink"/>
            <w:sz w:val="24"/>
          </w:rPr>
          <w:t>2</w:t>
        </w:r>
      </w:hyperlink>
      <w:r w:rsidR="009F3395">
        <w:rPr>
          <w:color w:val="000000"/>
          <w:sz w:val="24"/>
        </w:rPr>
        <w:t xml:space="preserve"> Late lodgement concession</w:t>
      </w:r>
    </w:p>
    <w:p w:rsidR="009F3395" w:rsidRDefault="009F3395">
      <w:pPr>
        <w:ind w:left="675"/>
        <w:jc w:val="both"/>
        <w:rPr>
          <w:b/>
          <w:bCs/>
          <w:color w:val="000000"/>
          <w:sz w:val="24"/>
          <w:szCs w:val="24"/>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95" w:name="_2.4.1_Lodgement_of_Claim form"/>
      <w:bookmarkStart w:id="196" w:name="_Toc122927101"/>
      <w:bookmarkEnd w:id="195"/>
      <w:r>
        <w:rPr>
          <w:rFonts w:ascii="Times New Roman" w:hAnsi="Times New Roman" w:cs="Times New Roman"/>
          <w:color w:val="000000"/>
          <w:sz w:val="24"/>
          <w:szCs w:val="32"/>
        </w:rPr>
        <w:t xml:space="preserve">2.4.1 Lodgement of </w:t>
      </w:r>
      <w:r w:rsidR="00A71385" w:rsidRPr="00A71385">
        <w:rPr>
          <w:rFonts w:ascii="Times New Roman" w:hAnsi="Times New Roman" w:cs="Times New Roman"/>
          <w:color w:val="000000"/>
          <w:sz w:val="24"/>
          <w:szCs w:val="32"/>
        </w:rPr>
        <w:t>Claim</w:t>
      </w:r>
      <w:bookmarkEnd w:id="196"/>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Pr="00A02FEB" w:rsidRDefault="009F3395">
      <w:pPr>
        <w:pStyle w:val="NormalWeb"/>
        <w:spacing w:before="0" w:beforeAutospacing="0" w:after="0" w:afterAutospacing="0"/>
        <w:ind w:left="300"/>
        <w:rPr>
          <w:rFonts w:ascii="Times New Roman" w:hAnsi="Times New Roman" w:cs="Times New Roman"/>
          <w:color w:val="000000"/>
          <w:szCs w:val="20"/>
        </w:rPr>
      </w:pPr>
      <w:bookmarkStart w:id="197" w:name="OLE_LINK10"/>
      <w:r>
        <w:rPr>
          <w:rFonts w:ascii="Times New Roman" w:hAnsi="Times New Roman" w:cs="Times New Roman"/>
          <w:color w:val="000000"/>
          <w:szCs w:val="20"/>
        </w:rPr>
        <w:t xml:space="preserve">Generally a </w:t>
      </w:r>
      <w:r w:rsidR="00507137">
        <w:rPr>
          <w:rFonts w:ascii="Times New Roman" w:hAnsi="Times New Roman" w:cs="Times New Roman"/>
          <w:b/>
          <w:color w:val="000000"/>
          <w:szCs w:val="20"/>
        </w:rPr>
        <w:t>c</w:t>
      </w:r>
      <w:r w:rsidR="00A71385" w:rsidRPr="00A71385">
        <w:rPr>
          <w:rFonts w:ascii="Times New Roman" w:hAnsi="Times New Roman" w:cs="Times New Roman"/>
          <w:b/>
          <w:color w:val="000000"/>
          <w:szCs w:val="20"/>
        </w:rPr>
        <w:t>laim</w:t>
      </w:r>
      <w:r>
        <w:rPr>
          <w:rFonts w:ascii="Times New Roman" w:hAnsi="Times New Roman" w:cs="Times New Roman"/>
          <w:color w:val="000000"/>
          <w:szCs w:val="20"/>
        </w:rPr>
        <w:t xml:space="preserve"> lodged up to 31 March of the year of study will, subject to eligibility, be paid from 1 January of that </w:t>
      </w:r>
      <w:r w:rsidRPr="00A02FEB">
        <w:rPr>
          <w:rFonts w:ascii="Times New Roman" w:hAnsi="Times New Roman" w:cs="Times New Roman"/>
          <w:color w:val="000000"/>
          <w:szCs w:val="20"/>
        </w:rPr>
        <w:t xml:space="preserve">year (see </w:t>
      </w:r>
      <w:hyperlink w:anchor="_1.3.7_Claim_form_closing date" w:history="1">
        <w:r w:rsidRPr="00A02FEB">
          <w:rPr>
            <w:rStyle w:val="Hyperlink"/>
            <w:rFonts w:ascii="Times New Roman" w:hAnsi="Times New Roman" w:cs="Times New Roman"/>
            <w:szCs w:val="20"/>
          </w:rPr>
          <w:t>1.3</w:t>
        </w:r>
        <w:r w:rsidRPr="00A02FEB">
          <w:rPr>
            <w:rStyle w:val="Hyperlink"/>
            <w:rFonts w:ascii="Times New Roman" w:hAnsi="Times New Roman" w:cs="Times New Roman"/>
            <w:szCs w:val="20"/>
          </w:rPr>
          <w:t>.</w:t>
        </w:r>
        <w:r w:rsidRPr="00A02FEB">
          <w:rPr>
            <w:rStyle w:val="Hyperlink"/>
            <w:rFonts w:ascii="Times New Roman" w:hAnsi="Times New Roman" w:cs="Times New Roman"/>
            <w:szCs w:val="20"/>
          </w:rPr>
          <w:t>7</w:t>
        </w:r>
      </w:hyperlink>
      <w:r w:rsidRPr="00A02FEB">
        <w:rPr>
          <w:rFonts w:ascii="Times New Roman" w:hAnsi="Times New Roman" w:cs="Times New Roman"/>
          <w:color w:val="000000"/>
          <w:szCs w:val="20"/>
        </w:rPr>
        <w:t xml:space="preserve"> for </w:t>
      </w:r>
      <w:r w:rsidR="00A71385" w:rsidRPr="00A02FEB">
        <w:rPr>
          <w:rFonts w:ascii="Times New Roman" w:hAnsi="Times New Roman" w:cs="Times New Roman"/>
          <w:color w:val="000000"/>
          <w:szCs w:val="20"/>
        </w:rPr>
        <w:t>Claim</w:t>
      </w:r>
      <w:r w:rsidRPr="00A02FEB">
        <w:rPr>
          <w:rFonts w:ascii="Times New Roman" w:hAnsi="Times New Roman" w:cs="Times New Roman"/>
          <w:color w:val="000000"/>
          <w:szCs w:val="20"/>
        </w:rPr>
        <w:t xml:space="preserve"> closing date).</w:t>
      </w:r>
      <w:bookmarkEnd w:id="197"/>
      <w:r w:rsidRPr="00A02FEB">
        <w:rPr>
          <w:rFonts w:ascii="Times New Roman" w:hAnsi="Times New Roman" w:cs="Times New Roman"/>
          <w:color w:val="000000"/>
          <w:szCs w:val="20"/>
        </w:rPr>
        <w:t xml:space="preserve"> In the absence of a reg</w:t>
      </w:r>
      <w:smartTag w:uri="urn:schemas-microsoft-com:office:smarttags" w:element="PersonName">
        <w:r w:rsidRPr="00A02FEB">
          <w:rPr>
            <w:rFonts w:ascii="Times New Roman" w:hAnsi="Times New Roman" w:cs="Times New Roman"/>
            <w:color w:val="000000"/>
            <w:szCs w:val="20"/>
          </w:rPr>
          <w:t>is</w:t>
        </w:r>
      </w:smartTag>
      <w:r w:rsidRPr="00A02FEB">
        <w:rPr>
          <w:rFonts w:ascii="Times New Roman" w:hAnsi="Times New Roman" w:cs="Times New Roman"/>
          <w:color w:val="000000"/>
          <w:szCs w:val="20"/>
        </w:rPr>
        <w:t xml:space="preserve">tered intent where a </w:t>
      </w:r>
      <w:r w:rsidR="00A71385" w:rsidRPr="00A02FEB">
        <w:rPr>
          <w:rFonts w:ascii="Times New Roman" w:hAnsi="Times New Roman" w:cs="Times New Roman"/>
          <w:color w:val="000000"/>
          <w:szCs w:val="20"/>
        </w:rPr>
        <w:t>Claim</w:t>
      </w:r>
      <w:r w:rsidRPr="00A02FEB">
        <w:rPr>
          <w:rFonts w:ascii="Times New Roman" w:hAnsi="Times New Roman" w:cs="Times New Roman"/>
          <w:color w:val="000000"/>
          <w:szCs w:val="20"/>
        </w:rPr>
        <w:t xml:space="preserve"> </w:t>
      </w:r>
      <w:smartTag w:uri="urn:schemas-microsoft-com:office:smarttags" w:element="PersonName">
        <w:r w:rsidRPr="00A02FEB">
          <w:rPr>
            <w:rFonts w:ascii="Times New Roman" w:hAnsi="Times New Roman" w:cs="Times New Roman"/>
            <w:color w:val="000000"/>
            <w:szCs w:val="20"/>
          </w:rPr>
          <w:t>is</w:t>
        </w:r>
      </w:smartTag>
      <w:r w:rsidRPr="00A02FEB">
        <w:rPr>
          <w:rFonts w:ascii="Times New Roman" w:hAnsi="Times New Roman" w:cs="Times New Roman"/>
          <w:color w:val="000000"/>
          <w:szCs w:val="20"/>
        </w:rPr>
        <w:t xml:space="preserve"> lodged after 31 March the appropriate allowance </w:t>
      </w:r>
      <w:smartTag w:uri="urn:schemas-microsoft-com:office:smarttags" w:element="PersonName">
        <w:r w:rsidRPr="00A02FEB">
          <w:rPr>
            <w:rFonts w:ascii="Times New Roman" w:hAnsi="Times New Roman" w:cs="Times New Roman"/>
            <w:color w:val="000000"/>
            <w:szCs w:val="20"/>
          </w:rPr>
          <w:t>is</w:t>
        </w:r>
      </w:smartTag>
      <w:r w:rsidRPr="00A02FEB">
        <w:rPr>
          <w:rFonts w:ascii="Times New Roman" w:hAnsi="Times New Roman" w:cs="Times New Roman"/>
          <w:color w:val="000000"/>
          <w:szCs w:val="20"/>
        </w:rPr>
        <w:t xml:space="preserve"> normally payable only from the day the </w:t>
      </w:r>
      <w:r w:rsidR="00A71385" w:rsidRPr="00A02FEB">
        <w:rPr>
          <w:rFonts w:ascii="Times New Roman" w:hAnsi="Times New Roman" w:cs="Times New Roman"/>
          <w:color w:val="000000"/>
          <w:szCs w:val="20"/>
        </w:rPr>
        <w:t>Claim</w:t>
      </w:r>
      <w:r w:rsidRPr="00A02FEB">
        <w:rPr>
          <w:rFonts w:ascii="Times New Roman" w:hAnsi="Times New Roman" w:cs="Times New Roman"/>
          <w:color w:val="000000"/>
          <w:szCs w:val="20"/>
        </w:rPr>
        <w:t xml:space="preserve"> was received.</w:t>
      </w:r>
    </w:p>
    <w:p w:rsidR="009F3395" w:rsidRPr="00A02FEB"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sidRPr="00A02FEB">
        <w:rPr>
          <w:rFonts w:ascii="Times New Roman" w:hAnsi="Times New Roman" w:cs="Times New Roman"/>
          <w:color w:val="000000"/>
          <w:szCs w:val="20"/>
        </w:rPr>
        <w:t>In the absence of a reg</w:t>
      </w:r>
      <w:smartTag w:uri="urn:schemas-microsoft-com:office:smarttags" w:element="PersonName">
        <w:r w:rsidRPr="00A02FEB">
          <w:rPr>
            <w:rFonts w:ascii="Times New Roman" w:hAnsi="Times New Roman" w:cs="Times New Roman"/>
            <w:color w:val="000000"/>
            <w:szCs w:val="20"/>
          </w:rPr>
          <w:t>is</w:t>
        </w:r>
      </w:smartTag>
      <w:r w:rsidRPr="00A02FEB">
        <w:rPr>
          <w:rFonts w:ascii="Times New Roman" w:hAnsi="Times New Roman" w:cs="Times New Roman"/>
          <w:color w:val="000000"/>
          <w:szCs w:val="20"/>
        </w:rPr>
        <w:t xml:space="preserve">tered intent to claim (described below), where the </w:t>
      </w:r>
      <w:r w:rsidR="00A71385" w:rsidRPr="00A02FEB">
        <w:rPr>
          <w:rFonts w:ascii="Times New Roman" w:hAnsi="Times New Roman" w:cs="Times New Roman"/>
          <w:color w:val="000000"/>
          <w:szCs w:val="20"/>
        </w:rPr>
        <w:t>Claim</w:t>
      </w:r>
      <w:r w:rsidRPr="00A02FEB">
        <w:rPr>
          <w:rFonts w:ascii="Times New Roman" w:hAnsi="Times New Roman" w:cs="Times New Roman"/>
          <w:color w:val="000000"/>
          <w:szCs w:val="20"/>
        </w:rPr>
        <w:t xml:space="preserve"> </w:t>
      </w:r>
      <w:smartTag w:uri="urn:schemas-microsoft-com:office:smarttags" w:element="PersonName">
        <w:r w:rsidRPr="00A02FEB">
          <w:rPr>
            <w:rFonts w:ascii="Times New Roman" w:hAnsi="Times New Roman" w:cs="Times New Roman"/>
            <w:color w:val="000000"/>
            <w:szCs w:val="20"/>
          </w:rPr>
          <w:t>is</w:t>
        </w:r>
      </w:smartTag>
      <w:r>
        <w:rPr>
          <w:rFonts w:ascii="Times New Roman" w:hAnsi="Times New Roman" w:cs="Times New Roman"/>
          <w:color w:val="000000"/>
          <w:szCs w:val="20"/>
        </w:rPr>
        <w:t xml:space="preserve"> for a </w:t>
      </w:r>
      <w:r w:rsidR="006469D6" w:rsidRPr="006469D6">
        <w:rPr>
          <w:rFonts w:ascii="Times New Roman" w:hAnsi="Times New Roman" w:cs="Times New Roman"/>
          <w:b/>
          <w:color w:val="000000"/>
          <w:szCs w:val="20"/>
        </w:rPr>
        <w:t>short term boarder</w:t>
      </w:r>
      <w:r>
        <w:rPr>
          <w:rFonts w:ascii="Times New Roman" w:hAnsi="Times New Roman" w:cs="Times New Roman"/>
          <w:color w:val="000000"/>
          <w:szCs w:val="20"/>
        </w:rPr>
        <w:t xml:space="preserve"> it must normally be received no later than two calendar months after the last day of the boarding period.</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An intent to claim (or reclaim) AIC can be reg</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tered by the applicant contacting </w:t>
      </w:r>
      <w:r w:rsidR="00F73E0B" w:rsidRPr="00F73E0B">
        <w:rPr>
          <w:rFonts w:ascii="Times New Roman" w:hAnsi="Times New Roman" w:cs="Times New Roman"/>
          <w:b/>
          <w:color w:val="000000"/>
          <w:szCs w:val="20"/>
        </w:rPr>
        <w:t>Centrelink</w:t>
      </w:r>
      <w:r>
        <w:rPr>
          <w:rFonts w:ascii="Times New Roman" w:hAnsi="Times New Roman" w:cs="Times New Roman"/>
          <w:color w:val="000000"/>
          <w:szCs w:val="20"/>
        </w:rPr>
        <w:t xml:space="preserve"> by phone, in person, by post or fax. For the date of that contact to be accepted as the date of the claim (to determine the date payments commence, including whether any back</w:t>
      </w:r>
      <w:r w:rsidR="000218BC">
        <w:rPr>
          <w:rFonts w:ascii="Times New Roman" w:hAnsi="Times New Roman" w:cs="Times New Roman"/>
          <w:color w:val="000000"/>
          <w:szCs w:val="20"/>
        </w:rPr>
        <w:t>-</w:t>
      </w:r>
      <w:r>
        <w:rPr>
          <w:rFonts w:ascii="Times New Roman" w:hAnsi="Times New Roman" w:cs="Times New Roman"/>
          <w:color w:val="000000"/>
          <w:szCs w:val="20"/>
        </w:rPr>
        <w:t xml:space="preserve">payment can be made), the </w:t>
      </w:r>
      <w:r w:rsidR="00A71385" w:rsidRPr="00A02FEB">
        <w:rPr>
          <w:rFonts w:ascii="Times New Roman" w:hAnsi="Times New Roman" w:cs="Times New Roman"/>
          <w:color w:val="000000"/>
          <w:szCs w:val="20"/>
        </w:rPr>
        <w:t>Claim</w:t>
      </w:r>
      <w:r w:rsidRPr="00A02FEB">
        <w:rPr>
          <w:rFonts w:ascii="Times New Roman" w:hAnsi="Times New Roman" w:cs="Times New Roman"/>
          <w:color w:val="000000"/>
          <w:szCs w:val="20"/>
        </w:rPr>
        <w:t xml:space="preserve"> must be lodged at a </w:t>
      </w:r>
      <w:r w:rsidR="00F73E0B" w:rsidRPr="00A02FEB">
        <w:rPr>
          <w:rFonts w:ascii="Times New Roman" w:hAnsi="Times New Roman" w:cs="Times New Roman"/>
          <w:color w:val="000000"/>
          <w:szCs w:val="20"/>
        </w:rPr>
        <w:t>Centrelink</w:t>
      </w:r>
      <w:r w:rsidRPr="00A02FEB">
        <w:rPr>
          <w:rFonts w:ascii="Times New Roman" w:hAnsi="Times New Roman" w:cs="Times New Roman"/>
          <w:color w:val="000000"/>
          <w:szCs w:val="20"/>
        </w:rPr>
        <w:t xml:space="preserve"> office within 13 weeks.  Th</w:t>
      </w:r>
      <w:smartTag w:uri="urn:schemas-microsoft-com:office:smarttags" w:element="PersonName">
        <w:r w:rsidRPr="00A02FEB">
          <w:rPr>
            <w:rFonts w:ascii="Times New Roman" w:hAnsi="Times New Roman" w:cs="Times New Roman"/>
            <w:color w:val="000000"/>
            <w:szCs w:val="20"/>
          </w:rPr>
          <w:t>is</w:t>
        </w:r>
      </w:smartTag>
      <w:r w:rsidRPr="00A02FEB">
        <w:rPr>
          <w:rFonts w:ascii="Times New Roman" w:hAnsi="Times New Roman" w:cs="Times New Roman"/>
          <w:color w:val="000000"/>
          <w:szCs w:val="20"/>
        </w:rPr>
        <w:t xml:space="preserve"> means, for example, that if the intent to claim </w:t>
      </w:r>
      <w:smartTag w:uri="urn:schemas-microsoft-com:office:smarttags" w:element="PersonName">
        <w:r w:rsidRPr="00A02FEB">
          <w:rPr>
            <w:rFonts w:ascii="Times New Roman" w:hAnsi="Times New Roman" w:cs="Times New Roman"/>
            <w:color w:val="000000"/>
            <w:szCs w:val="20"/>
          </w:rPr>
          <w:t>is</w:t>
        </w:r>
      </w:smartTag>
      <w:r w:rsidRPr="00A02FEB">
        <w:rPr>
          <w:rFonts w:ascii="Times New Roman" w:hAnsi="Times New Roman" w:cs="Times New Roman"/>
          <w:color w:val="000000"/>
          <w:szCs w:val="20"/>
        </w:rPr>
        <w:t xml:space="preserve"> reg</w:t>
      </w:r>
      <w:smartTag w:uri="urn:schemas-microsoft-com:office:smarttags" w:element="PersonName">
        <w:r w:rsidRPr="00A02FEB">
          <w:rPr>
            <w:rFonts w:ascii="Times New Roman" w:hAnsi="Times New Roman" w:cs="Times New Roman"/>
            <w:color w:val="000000"/>
            <w:szCs w:val="20"/>
          </w:rPr>
          <w:t>is</w:t>
        </w:r>
      </w:smartTag>
      <w:r w:rsidRPr="00A02FEB">
        <w:rPr>
          <w:rFonts w:ascii="Times New Roman" w:hAnsi="Times New Roman" w:cs="Times New Roman"/>
          <w:color w:val="000000"/>
          <w:szCs w:val="20"/>
        </w:rPr>
        <w:t xml:space="preserve">tered by 31 March, the </w:t>
      </w:r>
      <w:r w:rsidR="00A71385" w:rsidRPr="00A02FEB">
        <w:rPr>
          <w:rFonts w:ascii="Times New Roman" w:hAnsi="Times New Roman" w:cs="Times New Roman"/>
          <w:color w:val="000000"/>
          <w:szCs w:val="20"/>
        </w:rPr>
        <w:t>Claim</w:t>
      </w:r>
      <w:r w:rsidRPr="00A02FEB">
        <w:rPr>
          <w:rFonts w:ascii="Times New Roman" w:hAnsi="Times New Roman" w:cs="Times New Roman"/>
          <w:color w:val="000000"/>
          <w:szCs w:val="20"/>
        </w:rPr>
        <w:t xml:space="preserve"> </w:t>
      </w:r>
      <w:r w:rsidR="009E560E" w:rsidRPr="00A02FEB">
        <w:rPr>
          <w:rFonts w:ascii="Times New Roman" w:hAnsi="Times New Roman" w:cs="Times New Roman"/>
          <w:color w:val="000000"/>
          <w:szCs w:val="20"/>
        </w:rPr>
        <w:t>must</w:t>
      </w:r>
      <w:r w:rsidR="009E560E">
        <w:rPr>
          <w:rFonts w:ascii="Times New Roman" w:hAnsi="Times New Roman" w:cs="Times New Roman"/>
          <w:color w:val="000000"/>
          <w:szCs w:val="20"/>
        </w:rPr>
        <w:t xml:space="preserve"> </w:t>
      </w:r>
      <w:r>
        <w:rPr>
          <w:rFonts w:ascii="Times New Roman" w:hAnsi="Times New Roman" w:cs="Times New Roman"/>
          <w:color w:val="000000"/>
          <w:szCs w:val="20"/>
        </w:rPr>
        <w:t xml:space="preserve">then </w:t>
      </w:r>
      <w:r w:rsidR="00504537">
        <w:rPr>
          <w:rFonts w:ascii="Times New Roman" w:hAnsi="Times New Roman" w:cs="Times New Roman"/>
          <w:color w:val="000000"/>
          <w:szCs w:val="20"/>
        </w:rPr>
        <w:t xml:space="preserve">be </w:t>
      </w:r>
      <w:r>
        <w:rPr>
          <w:rFonts w:ascii="Times New Roman" w:hAnsi="Times New Roman" w:cs="Times New Roman"/>
          <w:color w:val="000000"/>
          <w:szCs w:val="20"/>
        </w:rPr>
        <w:t xml:space="preserve">lodged within 13 weeks of that date of contact </w:t>
      </w:r>
      <w:r w:rsidR="009E560E">
        <w:rPr>
          <w:rFonts w:ascii="Times New Roman" w:hAnsi="Times New Roman" w:cs="Times New Roman"/>
          <w:color w:val="000000"/>
          <w:szCs w:val="20"/>
        </w:rPr>
        <w:t>for the</w:t>
      </w:r>
      <w:r>
        <w:rPr>
          <w:rFonts w:ascii="Times New Roman" w:hAnsi="Times New Roman" w:cs="Times New Roman"/>
          <w:color w:val="000000"/>
          <w:szCs w:val="20"/>
        </w:rPr>
        <w:t xml:space="preserve"> </w:t>
      </w:r>
      <w:r w:rsidR="00AF2C5E">
        <w:rPr>
          <w:rFonts w:ascii="Times New Roman" w:hAnsi="Times New Roman" w:cs="Times New Roman"/>
          <w:b/>
          <w:color w:val="000000"/>
          <w:szCs w:val="20"/>
        </w:rPr>
        <w:t>e</w:t>
      </w:r>
      <w:r w:rsidR="00F91F44" w:rsidRPr="00F91F44">
        <w:rPr>
          <w:rFonts w:ascii="Times New Roman" w:hAnsi="Times New Roman" w:cs="Times New Roman"/>
          <w:b/>
          <w:color w:val="000000"/>
          <w:szCs w:val="20"/>
        </w:rPr>
        <w:t>ligible applicant</w:t>
      </w:r>
      <w:r>
        <w:rPr>
          <w:rFonts w:ascii="Times New Roman" w:hAnsi="Times New Roman" w:cs="Times New Roman"/>
          <w:color w:val="000000"/>
          <w:szCs w:val="20"/>
        </w:rPr>
        <w:t xml:space="preserve"> </w:t>
      </w:r>
      <w:r w:rsidR="009E560E">
        <w:rPr>
          <w:rFonts w:ascii="Times New Roman" w:hAnsi="Times New Roman" w:cs="Times New Roman"/>
          <w:color w:val="000000"/>
          <w:szCs w:val="20"/>
        </w:rPr>
        <w:t xml:space="preserve">to </w:t>
      </w:r>
      <w:r>
        <w:rPr>
          <w:rFonts w:ascii="Times New Roman" w:hAnsi="Times New Roman" w:cs="Times New Roman"/>
          <w:color w:val="000000"/>
          <w:szCs w:val="20"/>
        </w:rPr>
        <w:t>be back</w:t>
      </w:r>
      <w:r w:rsidR="000218BC">
        <w:rPr>
          <w:rFonts w:ascii="Times New Roman" w:hAnsi="Times New Roman" w:cs="Times New Roman"/>
          <w:color w:val="000000"/>
          <w:szCs w:val="20"/>
        </w:rPr>
        <w:t>-</w:t>
      </w:r>
      <w:r>
        <w:rPr>
          <w:rFonts w:ascii="Times New Roman" w:hAnsi="Times New Roman" w:cs="Times New Roman"/>
          <w:color w:val="000000"/>
          <w:szCs w:val="20"/>
        </w:rPr>
        <w:t>paid AIC to 1 January.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198" w:name="_2.4.2_Late_lodgement_concession"/>
      <w:bookmarkStart w:id="199" w:name="_Toc122927102"/>
      <w:bookmarkEnd w:id="198"/>
      <w:r>
        <w:rPr>
          <w:rFonts w:ascii="Times New Roman" w:hAnsi="Times New Roman" w:cs="Times New Roman"/>
          <w:color w:val="000000"/>
          <w:sz w:val="24"/>
          <w:szCs w:val="32"/>
        </w:rPr>
        <w:t>2.4.2 Late lodgement concession</w:t>
      </w:r>
      <w:bookmarkEnd w:id="199"/>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A late lodgement concession may be granted with payment made retrospectively to the commencement of eligibility (see </w:t>
      </w:r>
      <w:hyperlink w:anchor="_3.7_Period_of_Eligibility" w:history="1">
        <w:r w:rsidRPr="00C94638">
          <w:rPr>
            <w:rStyle w:val="Hyperlink"/>
            <w:rFonts w:ascii="Times New Roman" w:hAnsi="Times New Roman" w:cs="Times New Roman"/>
            <w:szCs w:val="20"/>
          </w:rPr>
          <w:t>3</w:t>
        </w:r>
        <w:r w:rsidRPr="00C94638">
          <w:rPr>
            <w:rStyle w:val="Hyperlink"/>
            <w:rFonts w:ascii="Times New Roman" w:hAnsi="Times New Roman" w:cs="Times New Roman"/>
            <w:szCs w:val="20"/>
          </w:rPr>
          <w:t>.</w:t>
        </w:r>
        <w:r w:rsidRPr="00C94638">
          <w:rPr>
            <w:rStyle w:val="Hyperlink"/>
            <w:rFonts w:ascii="Times New Roman" w:hAnsi="Times New Roman" w:cs="Times New Roman"/>
            <w:szCs w:val="20"/>
          </w:rPr>
          <w:t>7</w:t>
        </w:r>
      </w:hyperlink>
      <w:r>
        <w:rPr>
          <w:rFonts w:ascii="Times New Roman" w:hAnsi="Times New Roman" w:cs="Times New Roman"/>
          <w:color w:val="000000"/>
          <w:szCs w:val="20"/>
        </w:rPr>
        <w:t xml:space="preserve">) where </w:t>
      </w:r>
      <w:r w:rsidR="009B2045">
        <w:rPr>
          <w:rFonts w:ascii="Times New Roman" w:hAnsi="Times New Roman" w:cs="Times New Roman"/>
          <w:color w:val="000000"/>
          <w:szCs w:val="20"/>
        </w:rPr>
        <w:t>an intention</w:t>
      </w:r>
      <w:r>
        <w:rPr>
          <w:rFonts w:ascii="Times New Roman" w:hAnsi="Times New Roman" w:cs="Times New Roman"/>
          <w:color w:val="000000"/>
          <w:szCs w:val="20"/>
        </w:rPr>
        <w:t xml:space="preserve"> to claim </w:t>
      </w:r>
      <w:r w:rsidR="009B2045">
        <w:rPr>
          <w:rFonts w:ascii="Times New Roman" w:hAnsi="Times New Roman" w:cs="Times New Roman"/>
          <w:color w:val="000000"/>
          <w:szCs w:val="20"/>
        </w:rPr>
        <w:t xml:space="preserve">AIC </w:t>
      </w:r>
      <w:r>
        <w:rPr>
          <w:rFonts w:ascii="Times New Roman" w:hAnsi="Times New Roman" w:cs="Times New Roman"/>
          <w:color w:val="000000"/>
          <w:szCs w:val="20"/>
        </w:rPr>
        <w:t>has not been reg</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tered by </w:t>
      </w:r>
      <w:r w:rsidR="00F73E0B" w:rsidRPr="00F73E0B">
        <w:rPr>
          <w:rFonts w:ascii="Times New Roman" w:hAnsi="Times New Roman" w:cs="Times New Roman"/>
          <w:b/>
          <w:color w:val="000000"/>
          <w:szCs w:val="20"/>
        </w:rPr>
        <w:t>Centrelink</w:t>
      </w:r>
      <w:r>
        <w:rPr>
          <w:rFonts w:ascii="Times New Roman" w:hAnsi="Times New Roman" w:cs="Times New Roman"/>
          <w:color w:val="000000"/>
          <w:szCs w:val="20"/>
        </w:rPr>
        <w:t xml:space="preserve"> and a </w:t>
      </w:r>
      <w:r w:rsidR="00A71385" w:rsidRPr="00A71385">
        <w:rPr>
          <w:rFonts w:ascii="Times New Roman" w:hAnsi="Times New Roman" w:cs="Times New Roman"/>
          <w:b/>
          <w:color w:val="000000"/>
          <w:szCs w:val="20"/>
        </w:rPr>
        <w:t>Claim</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received after the 31 March closing date (see </w:t>
      </w:r>
      <w:hyperlink w:anchor="_2.4.1_Lodgement_of_Claim form" w:history="1">
        <w:r w:rsidRPr="00A44585">
          <w:rPr>
            <w:rStyle w:val="Hyperlink"/>
            <w:rFonts w:ascii="Times New Roman" w:hAnsi="Times New Roman" w:cs="Times New Roman"/>
            <w:szCs w:val="20"/>
          </w:rPr>
          <w:t>2.4.1</w:t>
        </w:r>
      </w:hyperlink>
      <w:r>
        <w:rPr>
          <w:rFonts w:ascii="Times New Roman" w:hAnsi="Times New Roman" w:cs="Times New Roman"/>
          <w:color w:val="000000"/>
          <w:szCs w:val="20"/>
        </w:rPr>
        <w:t>) because of circumstances beyond the applicant’s control.</w:t>
      </w:r>
      <w:r w:rsidR="00BF5DD4">
        <w:rPr>
          <w:rFonts w:ascii="Times New Roman" w:hAnsi="Times New Roman" w:cs="Times New Roman"/>
          <w:color w:val="000000"/>
          <w:szCs w:val="20"/>
        </w:rPr>
        <w:t xml:space="preserve">  </w:t>
      </w:r>
      <w:r>
        <w:rPr>
          <w:rFonts w:ascii="Times New Roman" w:hAnsi="Times New Roman" w:cs="Times New Roman"/>
          <w:color w:val="000000"/>
          <w:szCs w:val="20"/>
        </w:rPr>
        <w:t xml:space="preserve">Because AIC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 relatively small scheme catering for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parate groups of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the late lodgement concession should be applied sympathetically. In some circumstances it would be reasonable to apply the concession without the applicant lodging a formal request.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In particular, the concession should be applied readily if:</w:t>
      </w:r>
    </w:p>
    <w:p w:rsidR="009F3395" w:rsidRPr="00A02FEB" w:rsidRDefault="009F3395" w:rsidP="00EE0138">
      <w:pPr>
        <w:numPr>
          <w:ilvl w:val="0"/>
          <w:numId w:val="45"/>
        </w:numPr>
        <w:ind w:left="700" w:hanging="400"/>
        <w:rPr>
          <w:color w:val="000000"/>
          <w:sz w:val="24"/>
        </w:rPr>
      </w:pPr>
      <w:r>
        <w:rPr>
          <w:color w:val="000000"/>
          <w:sz w:val="24"/>
        </w:rPr>
        <w:t xml:space="preserve">a Youth Allowance or ABSTUDY </w:t>
      </w:r>
      <w:r w:rsidR="00A71385" w:rsidRPr="00A02FEB">
        <w:rPr>
          <w:color w:val="000000"/>
          <w:sz w:val="24"/>
        </w:rPr>
        <w:t>Claim</w:t>
      </w:r>
      <w:r w:rsidRPr="00A02FEB">
        <w:rPr>
          <w:color w:val="000000"/>
          <w:sz w:val="24"/>
        </w:rPr>
        <w:t xml:space="preserve"> was lodged in respect of the </w:t>
      </w:r>
      <w:r w:rsidR="009B0027" w:rsidRPr="00A02FEB">
        <w:rPr>
          <w:color w:val="000000"/>
          <w:sz w:val="24"/>
        </w:rPr>
        <w:t>student</w:t>
      </w:r>
      <w:r>
        <w:rPr>
          <w:color w:val="000000"/>
          <w:sz w:val="24"/>
        </w:rPr>
        <w:t xml:space="preserve"> by 31 March and the </w:t>
      </w:r>
      <w:r w:rsidR="00F91F44" w:rsidRPr="00F91F44">
        <w:rPr>
          <w:b/>
          <w:color w:val="000000"/>
          <w:sz w:val="24"/>
        </w:rPr>
        <w:t>family</w:t>
      </w:r>
      <w:r>
        <w:rPr>
          <w:color w:val="000000"/>
          <w:sz w:val="24"/>
        </w:rPr>
        <w:t xml:space="preserve"> subsequently lodges an AIC </w:t>
      </w:r>
      <w:r w:rsidR="00A71385" w:rsidRPr="00A02FEB">
        <w:rPr>
          <w:color w:val="000000"/>
          <w:sz w:val="24"/>
        </w:rPr>
        <w:t>Claim</w:t>
      </w:r>
      <w:r w:rsidR="00B8316D" w:rsidRPr="00A02FEB">
        <w:rPr>
          <w:color w:val="000000"/>
          <w:sz w:val="24"/>
        </w:rPr>
        <w:t>;</w:t>
      </w:r>
      <w:r w:rsidRPr="00A02FEB">
        <w:rPr>
          <w:color w:val="000000"/>
          <w:sz w:val="24"/>
        </w:rPr>
        <w:t xml:space="preserve"> or</w:t>
      </w:r>
    </w:p>
    <w:p w:rsidR="009F3395" w:rsidRDefault="009F3395" w:rsidP="00EE0138">
      <w:pPr>
        <w:numPr>
          <w:ilvl w:val="0"/>
          <w:numId w:val="45"/>
        </w:numPr>
        <w:ind w:left="700" w:hanging="400"/>
        <w:rPr>
          <w:color w:val="000000"/>
          <w:sz w:val="24"/>
        </w:rPr>
      </w:pPr>
      <w:r w:rsidRPr="00A02FEB">
        <w:rPr>
          <w:color w:val="000000"/>
          <w:sz w:val="24"/>
        </w:rPr>
        <w:t xml:space="preserve">the applicant claims that the </w:t>
      </w:r>
      <w:r w:rsidR="00F91F44" w:rsidRPr="00A02FEB">
        <w:rPr>
          <w:color w:val="000000"/>
          <w:sz w:val="24"/>
        </w:rPr>
        <w:t>family</w:t>
      </w:r>
      <w:r w:rsidRPr="00A02FEB">
        <w:rPr>
          <w:color w:val="000000"/>
          <w:sz w:val="24"/>
        </w:rPr>
        <w:t xml:space="preserve"> </w:t>
      </w:r>
      <w:r>
        <w:rPr>
          <w:color w:val="000000"/>
          <w:sz w:val="24"/>
        </w:rPr>
        <w:t xml:space="preserve">was not aware of </w:t>
      </w:r>
      <w:r w:rsidR="00DE4EA1">
        <w:rPr>
          <w:color w:val="000000"/>
          <w:sz w:val="24"/>
        </w:rPr>
        <w:t>AIC</w:t>
      </w:r>
      <w:r>
        <w:rPr>
          <w:color w:val="000000"/>
          <w:sz w:val="24"/>
        </w:rPr>
        <w:t xml:space="preserve"> and th</w:t>
      </w:r>
      <w:smartTag w:uri="urn:schemas-microsoft-com:office:smarttags" w:element="PersonName">
        <w:r>
          <w:rPr>
            <w:color w:val="000000"/>
            <w:sz w:val="24"/>
          </w:rPr>
          <w:t>is</w:t>
        </w:r>
      </w:smartTag>
      <w:r>
        <w:rPr>
          <w:color w:val="000000"/>
          <w:sz w:val="24"/>
        </w:rPr>
        <w:t xml:space="preserve"> claim seems reasonable in the circumstances.</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Pr="00A02FEB" w:rsidRDefault="009F3395">
      <w:pPr>
        <w:pStyle w:val="NormalWeb"/>
        <w:spacing w:before="0" w:beforeAutospacing="0" w:after="0" w:afterAutospacing="0"/>
        <w:ind w:left="300"/>
        <w:rPr>
          <w:rFonts w:ascii="Times New Roman" w:hAnsi="Times New Roman" w:cs="Times New Roman"/>
          <w:color w:val="000000"/>
          <w:szCs w:val="20"/>
        </w:rPr>
      </w:pPr>
      <w:r w:rsidRPr="00A02FEB">
        <w:rPr>
          <w:rFonts w:ascii="Times New Roman" w:hAnsi="Times New Roman" w:cs="Times New Roman"/>
          <w:color w:val="000000"/>
          <w:szCs w:val="20"/>
        </w:rPr>
        <w:t>Likew</w:t>
      </w:r>
      <w:smartTag w:uri="urn:schemas-microsoft-com:office:smarttags" w:element="PersonName">
        <w:r w:rsidRPr="00A02FEB">
          <w:rPr>
            <w:rFonts w:ascii="Times New Roman" w:hAnsi="Times New Roman" w:cs="Times New Roman"/>
            <w:color w:val="000000"/>
            <w:szCs w:val="20"/>
          </w:rPr>
          <w:t>is</w:t>
        </w:r>
      </w:smartTag>
      <w:r w:rsidRPr="00A02FEB">
        <w:rPr>
          <w:rFonts w:ascii="Times New Roman" w:hAnsi="Times New Roman" w:cs="Times New Roman"/>
          <w:color w:val="000000"/>
          <w:szCs w:val="20"/>
        </w:rPr>
        <w:t>e, a late lodgement concession may be granted with payment made retrospectively to the commencement of eligibility (see </w:t>
      </w:r>
      <w:hyperlink w:anchor="_3.7.1_Short-term_boarders" w:history="1">
        <w:r w:rsidRPr="00A02FEB">
          <w:rPr>
            <w:rStyle w:val="Hyperlink"/>
            <w:rFonts w:ascii="Times New Roman" w:hAnsi="Times New Roman" w:cs="Times New Roman"/>
            <w:szCs w:val="20"/>
          </w:rPr>
          <w:t>3.7.1</w:t>
        </w:r>
      </w:hyperlink>
      <w:r w:rsidRPr="00A02FEB">
        <w:rPr>
          <w:rFonts w:ascii="Times New Roman" w:hAnsi="Times New Roman" w:cs="Times New Roman"/>
          <w:color w:val="000000"/>
          <w:szCs w:val="20"/>
        </w:rPr>
        <w:t xml:space="preserve">) where an intent to claim for a </w:t>
      </w:r>
      <w:r w:rsidR="006469D6" w:rsidRPr="00A02FEB">
        <w:rPr>
          <w:rFonts w:ascii="Times New Roman" w:hAnsi="Times New Roman" w:cs="Times New Roman"/>
          <w:color w:val="000000"/>
          <w:szCs w:val="20"/>
        </w:rPr>
        <w:t>short term boarder</w:t>
      </w:r>
      <w:r w:rsidRPr="00A02FEB">
        <w:rPr>
          <w:rFonts w:ascii="Times New Roman" w:hAnsi="Times New Roman" w:cs="Times New Roman"/>
          <w:color w:val="000000"/>
          <w:szCs w:val="20"/>
        </w:rPr>
        <w:t xml:space="preserve"> has not been reg</w:t>
      </w:r>
      <w:smartTag w:uri="urn:schemas-microsoft-com:office:smarttags" w:element="PersonName">
        <w:r w:rsidRPr="00A02FEB">
          <w:rPr>
            <w:rFonts w:ascii="Times New Roman" w:hAnsi="Times New Roman" w:cs="Times New Roman"/>
            <w:color w:val="000000"/>
            <w:szCs w:val="20"/>
          </w:rPr>
          <w:t>is</w:t>
        </w:r>
      </w:smartTag>
      <w:r w:rsidRPr="00A02FEB">
        <w:rPr>
          <w:rFonts w:ascii="Times New Roman" w:hAnsi="Times New Roman" w:cs="Times New Roman"/>
          <w:color w:val="000000"/>
          <w:szCs w:val="20"/>
        </w:rPr>
        <w:t xml:space="preserve">tered and the </w:t>
      </w:r>
      <w:r w:rsidR="00A71385" w:rsidRPr="00A02FEB">
        <w:rPr>
          <w:rFonts w:ascii="Times New Roman" w:hAnsi="Times New Roman" w:cs="Times New Roman"/>
          <w:color w:val="000000"/>
          <w:szCs w:val="20"/>
        </w:rPr>
        <w:t>Claim</w:t>
      </w:r>
      <w:r w:rsidRPr="00A02FEB">
        <w:rPr>
          <w:rFonts w:ascii="Times New Roman" w:hAnsi="Times New Roman" w:cs="Times New Roman"/>
          <w:color w:val="000000"/>
          <w:szCs w:val="20"/>
        </w:rPr>
        <w:t xml:space="preserve"> </w:t>
      </w:r>
      <w:smartTag w:uri="urn:schemas-microsoft-com:office:smarttags" w:element="PersonName">
        <w:r w:rsidRPr="00A02FEB">
          <w:rPr>
            <w:rFonts w:ascii="Times New Roman" w:hAnsi="Times New Roman" w:cs="Times New Roman"/>
            <w:color w:val="000000"/>
            <w:szCs w:val="20"/>
          </w:rPr>
          <w:t>is</w:t>
        </w:r>
      </w:smartTag>
      <w:r w:rsidRPr="00A02FEB">
        <w:rPr>
          <w:rFonts w:ascii="Times New Roman" w:hAnsi="Times New Roman" w:cs="Times New Roman"/>
          <w:color w:val="000000"/>
          <w:szCs w:val="20"/>
        </w:rPr>
        <w:t xml:space="preserve"> received after the applicable closing date (see </w:t>
      </w:r>
      <w:hyperlink w:anchor="_2.4.1_Lodgement_of_Claim form" w:history="1">
        <w:r w:rsidRPr="00A02FEB">
          <w:rPr>
            <w:rStyle w:val="Hyperlink"/>
            <w:rFonts w:ascii="Times New Roman" w:hAnsi="Times New Roman" w:cs="Times New Roman"/>
            <w:szCs w:val="20"/>
          </w:rPr>
          <w:t>2.4.1</w:t>
        </w:r>
      </w:hyperlink>
      <w:r w:rsidRPr="00A02FEB">
        <w:rPr>
          <w:rFonts w:ascii="Times New Roman" w:hAnsi="Times New Roman" w:cs="Times New Roman"/>
          <w:color w:val="000000"/>
          <w:szCs w:val="20"/>
        </w:rPr>
        <w:t>) because of circumstances beyond the applicant’s control.</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warning"/>
        <w:spacing w:before="0" w:beforeAutospacing="0" w:after="0" w:afterAutospacing="0"/>
        <w:ind w:left="300"/>
        <w:rPr>
          <w:rFonts w:ascii="Times New Roman" w:hAnsi="Times New Roman" w:cs="Times New Roman"/>
          <w:szCs w:val="20"/>
        </w:rPr>
      </w:pPr>
      <w:r>
        <w:rPr>
          <w:rFonts w:ascii="Times New Roman" w:hAnsi="Times New Roman" w:cs="Times New Roman"/>
          <w:szCs w:val="20"/>
        </w:rPr>
        <w:t>Note: where an intent to claim has not been reg</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tered by 31 December, the AIC </w:t>
      </w:r>
      <w:r w:rsidR="00A71385" w:rsidRPr="00A71385">
        <w:rPr>
          <w:rFonts w:ascii="Times New Roman" w:hAnsi="Times New Roman" w:cs="Times New Roman"/>
          <w:szCs w:val="20"/>
        </w:rPr>
        <w:t>Claim</w:t>
      </w:r>
      <w:r>
        <w:rPr>
          <w:rFonts w:ascii="Times New Roman" w:hAnsi="Times New Roman" w:cs="Times New Roman"/>
          <w:szCs w:val="20"/>
        </w:rPr>
        <w:t xml:space="preserve"> must be received by 31 December of the year for which ass</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tance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sought.  If an intent to claim AIC has been reg</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tered by Centrelink by 31 December, the </w:t>
      </w:r>
      <w:r w:rsidR="00A71385" w:rsidRPr="00A71385">
        <w:rPr>
          <w:rFonts w:ascii="Times New Roman" w:hAnsi="Times New Roman" w:cs="Times New Roman"/>
          <w:szCs w:val="20"/>
        </w:rPr>
        <w:t>Claim</w:t>
      </w:r>
      <w:r>
        <w:rPr>
          <w:rFonts w:ascii="Times New Roman" w:hAnsi="Times New Roman" w:cs="Times New Roman"/>
          <w:szCs w:val="20"/>
        </w:rPr>
        <w:t xml:space="preserve"> must be received within 13 weeks of that date of contact or 31 December, whichever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the later (see </w:t>
      </w:r>
      <w:hyperlink w:anchor="_1.3.7_Claim_form_closing date" w:history="1">
        <w:r w:rsidRPr="00A44585">
          <w:rPr>
            <w:rStyle w:val="Hyperlink"/>
            <w:rFonts w:ascii="Times New Roman" w:hAnsi="Times New Roman" w:cs="Times New Roman"/>
            <w:b w:val="0"/>
            <w:bCs w:val="0"/>
            <w:szCs w:val="20"/>
          </w:rPr>
          <w:t>1.3.7</w:t>
        </w:r>
      </w:hyperlink>
      <w:r>
        <w:rPr>
          <w:rFonts w:ascii="Times New Roman" w:hAnsi="Times New Roman" w:cs="Times New Roman"/>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300"/>
        <w:rPr>
          <w:rFonts w:ascii="Times New Roman" w:hAnsi="Times New Roman" w:cs="Times New Roman"/>
          <w:color w:val="000000"/>
          <w:sz w:val="28"/>
          <w:szCs w:val="35"/>
        </w:rPr>
      </w:pPr>
      <w:bookmarkStart w:id="200" w:name="_2.5_Death_of_Approved Applicant"/>
      <w:bookmarkStart w:id="201" w:name="_Toc122927103"/>
      <w:bookmarkEnd w:id="200"/>
      <w:r>
        <w:rPr>
          <w:rFonts w:ascii="Times New Roman" w:hAnsi="Times New Roman" w:cs="Times New Roman"/>
          <w:color w:val="000000"/>
          <w:sz w:val="28"/>
          <w:szCs w:val="35"/>
        </w:rPr>
        <w:t>2.5 Death of Approved Applicant</w:t>
      </w:r>
      <w:bookmarkEnd w:id="201"/>
    </w:p>
    <w:p w:rsidR="009F3395" w:rsidRDefault="009F3395">
      <w:pPr>
        <w:pStyle w:val="Heading2"/>
        <w:spacing w:before="0" w:beforeAutospacing="0" w:after="0" w:afterAutospacing="0"/>
        <w:ind w:left="300"/>
        <w:rPr>
          <w:rFonts w:ascii="Times New Roman" w:hAnsi="Times New Roman" w:cs="Times New Roman"/>
          <w:color w:val="000000"/>
          <w:sz w:val="28"/>
          <w:szCs w:val="35"/>
        </w:rPr>
      </w:pPr>
    </w:p>
    <w:p w:rsidR="00504792" w:rsidRPr="00002598" w:rsidRDefault="00504792" w:rsidP="00002598">
      <w:pPr>
        <w:pStyle w:val="NormalWeb"/>
        <w:rPr>
          <w:rFonts w:ascii="Times New Roman" w:hAnsi="Times New Roman"/>
          <w:b/>
        </w:rPr>
      </w:pPr>
      <w:bookmarkStart w:id="202" w:name="_Toc89148192"/>
      <w:bookmarkStart w:id="203" w:name="_Toc90958105"/>
      <w:r w:rsidRPr="00002598">
        <w:rPr>
          <w:rFonts w:ascii="Times New Roman" w:hAnsi="Times New Roman"/>
          <w:b/>
        </w:rPr>
        <w:t>Introduction</w:t>
      </w:r>
      <w:bookmarkEnd w:id="202"/>
      <w:bookmarkEnd w:id="203"/>
    </w:p>
    <w:p w:rsidR="00504792" w:rsidRPr="00002598" w:rsidRDefault="00504792" w:rsidP="00002598">
      <w:pPr>
        <w:pStyle w:val="NormalWeb"/>
        <w:rPr>
          <w:rFonts w:ascii="Times New Roman" w:hAnsi="Times New Roman"/>
        </w:rPr>
      </w:pPr>
      <w:bookmarkStart w:id="204" w:name="_Toc89148193"/>
      <w:bookmarkStart w:id="205" w:name="_Toc90958106"/>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w:t>
      </w:r>
      <w:r w:rsidR="002A3706" w:rsidRPr="00002598">
        <w:rPr>
          <w:rFonts w:ascii="Times New Roman" w:hAnsi="Times New Roman"/>
        </w:rPr>
        <w:t xml:space="preserve">process for dealing with the death of an </w:t>
      </w:r>
      <w:r w:rsidR="00F73E0B" w:rsidRPr="00002598">
        <w:rPr>
          <w:rFonts w:ascii="Times New Roman" w:hAnsi="Times New Roman"/>
        </w:rPr>
        <w:t>approved applicant</w:t>
      </w:r>
      <w:r w:rsidRPr="00002598">
        <w:rPr>
          <w:rFonts w:ascii="Times New Roman" w:hAnsi="Times New Roman"/>
        </w:rPr>
        <w:t>.</w:t>
      </w:r>
      <w:bookmarkEnd w:id="204"/>
      <w:bookmarkEnd w:id="205"/>
    </w:p>
    <w:p w:rsidR="00504792" w:rsidRDefault="00504792">
      <w:pPr>
        <w:pStyle w:val="Heading2"/>
        <w:spacing w:before="0" w:beforeAutospacing="0" w:after="0" w:afterAutospacing="0"/>
        <w:ind w:left="300"/>
        <w:rPr>
          <w:rFonts w:ascii="Times New Roman" w:hAnsi="Times New Roman" w:cs="Times New Roman"/>
          <w:color w:val="000000"/>
          <w:sz w:val="28"/>
          <w:szCs w:val="35"/>
        </w:rPr>
      </w:pPr>
    </w:p>
    <w:p w:rsidR="009F3395" w:rsidRDefault="00190C1D" w:rsidP="00EE0138">
      <w:pPr>
        <w:numPr>
          <w:ilvl w:val="0"/>
          <w:numId w:val="46"/>
        </w:numPr>
        <w:ind w:left="300" w:firstLine="0"/>
        <w:rPr>
          <w:color w:val="000000"/>
          <w:sz w:val="24"/>
        </w:rPr>
      </w:pPr>
      <w:hyperlink w:anchor="_2.5.1_Where_there_is more than one " w:history="1">
        <w:r w:rsidR="009F3395" w:rsidRPr="00190C1D">
          <w:rPr>
            <w:rStyle w:val="Hyperlink"/>
            <w:sz w:val="24"/>
          </w:rPr>
          <w:t>2.5.1</w:t>
        </w:r>
      </w:hyperlink>
      <w:r w:rsidR="009F3395">
        <w:rPr>
          <w:color w:val="000000"/>
          <w:sz w:val="24"/>
        </w:rPr>
        <w:t xml:space="preserve"> Where there </w:t>
      </w:r>
      <w:smartTag w:uri="urn:schemas-microsoft-com:office:smarttags" w:element="PersonName">
        <w:r w:rsidR="009F3395">
          <w:rPr>
            <w:color w:val="000000"/>
            <w:sz w:val="24"/>
          </w:rPr>
          <w:t>is</w:t>
        </w:r>
      </w:smartTag>
      <w:r w:rsidR="009F3395">
        <w:rPr>
          <w:color w:val="000000"/>
          <w:sz w:val="24"/>
        </w:rPr>
        <w:t xml:space="preserve"> more than one </w:t>
      </w:r>
      <w:r w:rsidR="00F73E0B" w:rsidRPr="00F73E0B">
        <w:rPr>
          <w:b/>
          <w:color w:val="000000"/>
          <w:sz w:val="24"/>
        </w:rPr>
        <w:t>approved applicant</w:t>
      </w:r>
    </w:p>
    <w:p w:rsidR="009F3395" w:rsidRDefault="00190C1D" w:rsidP="00EE0138">
      <w:pPr>
        <w:numPr>
          <w:ilvl w:val="0"/>
          <w:numId w:val="46"/>
        </w:numPr>
        <w:ind w:left="300" w:firstLine="0"/>
        <w:rPr>
          <w:color w:val="000000"/>
          <w:sz w:val="24"/>
        </w:rPr>
      </w:pPr>
      <w:hyperlink w:anchor="_2.5.2_Where_there_is only one ‘appr" w:history="1">
        <w:r w:rsidR="009F3395" w:rsidRPr="00190C1D">
          <w:rPr>
            <w:rStyle w:val="Hyperlink"/>
            <w:sz w:val="24"/>
          </w:rPr>
          <w:t>2.5.2</w:t>
        </w:r>
      </w:hyperlink>
      <w:r w:rsidR="009F3395">
        <w:rPr>
          <w:color w:val="000000"/>
          <w:sz w:val="24"/>
        </w:rPr>
        <w:t xml:space="preserve"> Where there </w:t>
      </w:r>
      <w:smartTag w:uri="urn:schemas-microsoft-com:office:smarttags" w:element="PersonName">
        <w:r w:rsidR="009F3395">
          <w:rPr>
            <w:color w:val="000000"/>
            <w:sz w:val="24"/>
          </w:rPr>
          <w:t>is</w:t>
        </w:r>
      </w:smartTag>
      <w:r w:rsidR="009F3395">
        <w:rPr>
          <w:color w:val="000000"/>
          <w:sz w:val="24"/>
        </w:rPr>
        <w:t xml:space="preserve"> only one </w:t>
      </w:r>
      <w:r w:rsidR="00F73E0B" w:rsidRPr="00A02FEB">
        <w:rPr>
          <w:color w:val="000000"/>
          <w:sz w:val="24"/>
        </w:rPr>
        <w:t>approved applicant</w:t>
      </w:r>
    </w:p>
    <w:p w:rsidR="009F3395" w:rsidRDefault="00190C1D" w:rsidP="00EE0138">
      <w:pPr>
        <w:numPr>
          <w:ilvl w:val="0"/>
          <w:numId w:val="46"/>
        </w:numPr>
        <w:ind w:left="300" w:firstLine="0"/>
        <w:rPr>
          <w:color w:val="000000"/>
          <w:sz w:val="24"/>
        </w:rPr>
      </w:pPr>
      <w:hyperlink w:anchor="_2.5.3_Payments_due_in the event of " w:history="1">
        <w:r w:rsidR="009F3395" w:rsidRPr="00190C1D">
          <w:rPr>
            <w:rStyle w:val="Hyperlink"/>
            <w:sz w:val="24"/>
          </w:rPr>
          <w:t>2.5.</w:t>
        </w:r>
        <w:r w:rsidR="009F3395" w:rsidRPr="00190C1D">
          <w:rPr>
            <w:rStyle w:val="Hyperlink"/>
            <w:sz w:val="24"/>
          </w:rPr>
          <w:t>3</w:t>
        </w:r>
      </w:hyperlink>
      <w:r w:rsidR="009F3395">
        <w:rPr>
          <w:color w:val="000000"/>
          <w:sz w:val="24"/>
        </w:rPr>
        <w:t xml:space="preserve"> Payments due in the event of the applicant’s death</w:t>
      </w:r>
    </w:p>
    <w:p w:rsidR="009F3395" w:rsidRDefault="009F3395">
      <w:pPr>
        <w:ind w:left="675"/>
        <w:jc w:val="both"/>
        <w:rPr>
          <w:color w:val="000000"/>
          <w:sz w:val="24"/>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206" w:name="_2.5.1_Where_there_is more than one "/>
      <w:bookmarkStart w:id="207" w:name="_Toc122927104"/>
      <w:bookmarkEnd w:id="206"/>
      <w:r>
        <w:rPr>
          <w:rFonts w:ascii="Times New Roman" w:hAnsi="Times New Roman" w:cs="Times New Roman"/>
          <w:color w:val="000000"/>
          <w:sz w:val="24"/>
          <w:szCs w:val="32"/>
        </w:rPr>
        <w:t xml:space="preserve">2.5.1 Where there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more than one approved applicant</w:t>
      </w:r>
      <w:bookmarkEnd w:id="207"/>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Where 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more than one possible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with whom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lives (eg both </w:t>
      </w:r>
      <w:r w:rsidRPr="00507137">
        <w:rPr>
          <w:rFonts w:ascii="Times New Roman" w:hAnsi="Times New Roman" w:cs="Times New Roman"/>
          <w:b/>
          <w:color w:val="000000"/>
          <w:szCs w:val="20"/>
        </w:rPr>
        <w:t>parents</w:t>
      </w:r>
      <w:r>
        <w:rPr>
          <w:rFonts w:ascii="Times New Roman" w:hAnsi="Times New Roman" w:cs="Times New Roman"/>
          <w:color w:val="000000"/>
          <w:szCs w:val="20"/>
        </w:rPr>
        <w:t>) and the one who applied for benefits dies, the other automatically becomes the person entitled to receive any remaining entitlements for the year (see </w:t>
      </w:r>
      <w:hyperlink w:anchor="_2.1.9_New_Claim_form required when " w:history="1">
        <w:r w:rsidRPr="00A003A8">
          <w:rPr>
            <w:rStyle w:val="Hyperlink"/>
            <w:rFonts w:ascii="Times New Roman" w:hAnsi="Times New Roman" w:cs="Times New Roman"/>
            <w:szCs w:val="20"/>
          </w:rPr>
          <w:t>2.1</w:t>
        </w:r>
        <w:r w:rsidRPr="00A003A8">
          <w:rPr>
            <w:rStyle w:val="Hyperlink"/>
            <w:rFonts w:ascii="Times New Roman" w:hAnsi="Times New Roman" w:cs="Times New Roman"/>
            <w:szCs w:val="20"/>
          </w:rPr>
          <w:t>.</w:t>
        </w:r>
        <w:r w:rsidRPr="00A003A8">
          <w:rPr>
            <w:rStyle w:val="Hyperlink"/>
            <w:rFonts w:ascii="Times New Roman" w:hAnsi="Times New Roman" w:cs="Times New Roman"/>
            <w:szCs w:val="20"/>
          </w:rPr>
          <w:t>9</w:t>
        </w:r>
      </w:hyperlink>
      <w:r>
        <w:rPr>
          <w:rFonts w:ascii="Times New Roman" w:hAnsi="Times New Roman" w:cs="Times New Roman"/>
          <w:color w:val="000000"/>
          <w:szCs w:val="20"/>
        </w:rPr>
        <w:t xml:space="preserve"> regarding the need for a new form).</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208" w:name="_2.5.2_Where_there_is only one ‘appr"/>
      <w:bookmarkStart w:id="209" w:name="_Toc122927105"/>
      <w:bookmarkEnd w:id="208"/>
      <w:r>
        <w:rPr>
          <w:rFonts w:ascii="Times New Roman" w:hAnsi="Times New Roman" w:cs="Times New Roman"/>
          <w:color w:val="000000"/>
          <w:sz w:val="24"/>
          <w:szCs w:val="32"/>
        </w:rPr>
        <w:t xml:space="preserve">2.5.2 Where there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only one approved applicant</w:t>
      </w:r>
      <w:bookmarkEnd w:id="209"/>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If 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only one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with whom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lives (for example, a </w:t>
      </w:r>
      <w:r w:rsidR="004F6FC4">
        <w:rPr>
          <w:rFonts w:ascii="Times New Roman" w:hAnsi="Times New Roman" w:cs="Times New Roman"/>
          <w:color w:val="000000"/>
          <w:szCs w:val="20"/>
        </w:rPr>
        <w:t xml:space="preserve">sole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 xml:space="preserve">) and that applicant dies, the question of continuing eligibility for the </w:t>
      </w:r>
      <w:r w:rsidR="009B0027" w:rsidRPr="00A02FEB">
        <w:rPr>
          <w:rFonts w:ascii="Times New Roman" w:hAnsi="Times New Roman" w:cs="Times New Roman"/>
          <w:color w:val="000000"/>
          <w:szCs w:val="20"/>
        </w:rPr>
        <w:t>student</w:t>
      </w:r>
      <w:r w:rsidRPr="00A02FEB">
        <w:rPr>
          <w:rFonts w:ascii="Times New Roman" w:hAnsi="Times New Roman" w:cs="Times New Roman"/>
          <w:color w:val="000000"/>
          <w:szCs w:val="20"/>
        </w:rPr>
        <w:t xml:space="preserve"> and the ongoing payment of benefits for the remainder of the year should be examined in the light of who now has responsibility for the </w:t>
      </w:r>
      <w:r w:rsidR="009B0027" w:rsidRPr="00A02FEB">
        <w:rPr>
          <w:rFonts w:ascii="Times New Roman" w:hAnsi="Times New Roman" w:cs="Times New Roman"/>
          <w:color w:val="000000"/>
          <w:szCs w:val="20"/>
        </w:rPr>
        <w:t>student</w:t>
      </w:r>
      <w:r w:rsidRPr="00A02FEB">
        <w:rPr>
          <w:rFonts w:ascii="Times New Roman" w:hAnsi="Times New Roman" w:cs="Times New Roman"/>
          <w:color w:val="000000"/>
          <w:szCs w:val="20"/>
        </w:rPr>
        <w:t xml:space="preserve"> and what now constitutes the</w:t>
      </w:r>
      <w:r>
        <w:rPr>
          <w:rFonts w:ascii="Times New Roman" w:hAnsi="Times New Roman" w:cs="Times New Roman"/>
          <w:color w:val="000000"/>
          <w:szCs w:val="20"/>
        </w:rPr>
        <w:t xml:space="preserve"> </w:t>
      </w:r>
      <w:r w:rsidRPr="00AF2C5E">
        <w:rPr>
          <w:rFonts w:ascii="Times New Roman" w:hAnsi="Times New Roman" w:cs="Times New Roman"/>
          <w:b/>
          <w:color w:val="000000"/>
          <w:szCs w:val="20"/>
        </w:rPr>
        <w:t xml:space="preserve">principal </w:t>
      </w:r>
      <w:r w:rsidR="00F91F44" w:rsidRPr="00AF2C5E">
        <w:rPr>
          <w:rFonts w:ascii="Times New Roman" w:hAnsi="Times New Roman" w:cs="Times New Roman"/>
          <w:b/>
          <w:color w:val="000000"/>
          <w:szCs w:val="20"/>
        </w:rPr>
        <w:t>family</w:t>
      </w:r>
      <w:r w:rsidRPr="00AF2C5E">
        <w:rPr>
          <w:rFonts w:ascii="Times New Roman" w:hAnsi="Times New Roman" w:cs="Times New Roman"/>
          <w:b/>
          <w:color w:val="000000"/>
          <w:szCs w:val="20"/>
        </w:rPr>
        <w:t xml:space="preserve"> home</w:t>
      </w:r>
      <w:r>
        <w:rPr>
          <w:rFonts w:ascii="Times New Roman" w:hAnsi="Times New Roman" w:cs="Times New Roman"/>
          <w:color w:val="000000"/>
          <w:szCs w:val="20"/>
        </w:rPr>
        <w:t>. Also see </w:t>
      </w:r>
      <w:hyperlink w:anchor="_4.4.4_Continuity_of" w:history="1">
        <w:r w:rsidR="008B08B3">
          <w:rPr>
            <w:rStyle w:val="Hyperlink"/>
            <w:rFonts w:ascii="Times New Roman" w:hAnsi="Times New Roman" w:cs="Times New Roman"/>
            <w:szCs w:val="20"/>
          </w:rPr>
          <w:t>4.4.4</w:t>
        </w:r>
      </w:hyperlink>
      <w:r>
        <w:rPr>
          <w:rFonts w:ascii="Times New Roman" w:hAnsi="Times New Roman" w:cs="Times New Roman"/>
          <w:color w:val="000000"/>
          <w:szCs w:val="20"/>
        </w:rPr>
        <w:t xml:space="preserve"> regarding continuity.</w:t>
      </w:r>
    </w:p>
    <w:p w:rsidR="009F3395" w:rsidRDefault="009F3395">
      <w:pPr>
        <w:pStyle w:val="Heading3"/>
        <w:spacing w:before="0" w:beforeAutospacing="0" w:after="0" w:afterAutospacing="0"/>
        <w:ind w:left="300"/>
        <w:rPr>
          <w:rFonts w:ascii="Times New Roman" w:hAnsi="Times New Roman" w:cs="Times New Roman"/>
          <w:color w:val="000000"/>
          <w:sz w:val="24"/>
          <w:szCs w:val="32"/>
        </w:rPr>
      </w:pPr>
    </w:p>
    <w:p w:rsidR="009F3395" w:rsidRDefault="009F3395">
      <w:pPr>
        <w:pStyle w:val="Heading3"/>
        <w:spacing w:before="0" w:beforeAutospacing="0" w:after="0" w:afterAutospacing="0"/>
        <w:ind w:left="300"/>
        <w:rPr>
          <w:rFonts w:ascii="Times New Roman" w:hAnsi="Times New Roman" w:cs="Times New Roman"/>
          <w:color w:val="000000"/>
          <w:sz w:val="24"/>
          <w:szCs w:val="32"/>
        </w:rPr>
      </w:pPr>
      <w:bookmarkStart w:id="210" w:name="_2.5.3_Payments_due_in the event of "/>
      <w:bookmarkStart w:id="211" w:name="_Toc122927106"/>
      <w:bookmarkEnd w:id="210"/>
      <w:r>
        <w:rPr>
          <w:rFonts w:ascii="Times New Roman" w:hAnsi="Times New Roman" w:cs="Times New Roman"/>
          <w:color w:val="000000"/>
          <w:sz w:val="24"/>
          <w:szCs w:val="32"/>
        </w:rPr>
        <w:t>2.5.3 Payments due in the event of the applicant’s death</w:t>
      </w:r>
      <w:bookmarkEnd w:id="211"/>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If, in the circumstances described in </w:t>
      </w:r>
      <w:hyperlink w:anchor="_2.5.2_Where_there_is only one ‘appr" w:history="1">
        <w:r w:rsidRPr="00A44585">
          <w:rPr>
            <w:rStyle w:val="Hyperlink"/>
            <w:rFonts w:ascii="Times New Roman" w:hAnsi="Times New Roman" w:cs="Times New Roman"/>
            <w:szCs w:val="20"/>
          </w:rPr>
          <w:t>2.5.2</w:t>
        </w:r>
      </w:hyperlink>
      <w:r>
        <w:rPr>
          <w:rFonts w:ascii="Times New Roman" w:hAnsi="Times New Roman" w:cs="Times New Roman"/>
          <w:color w:val="000000"/>
          <w:szCs w:val="20"/>
        </w:rPr>
        <w:t xml:space="preserve">, the applicant dies after receiving a term instalment in advance, that instalment stands as the correct payment for the term. No attempt should be made to recover any part of the payment from the applicant’s estate. Also see </w:t>
      </w:r>
      <w:hyperlink w:anchor="_4.4.6_Continuity_of_schooling conce" w:history="1">
        <w:r w:rsidR="00631372">
          <w:rPr>
            <w:rStyle w:val="Hyperlink"/>
            <w:rFonts w:ascii="Times New Roman" w:hAnsi="Times New Roman" w:cs="Times New Roman"/>
            <w:szCs w:val="20"/>
          </w:rPr>
          <w:t>4.4.4</w:t>
        </w:r>
      </w:hyperlink>
      <w:r>
        <w:rPr>
          <w:rFonts w:ascii="Times New Roman" w:hAnsi="Times New Roman" w:cs="Times New Roman"/>
          <w:color w:val="000000"/>
          <w:szCs w:val="20"/>
        </w:rPr>
        <w:t xml:space="preserve"> regarding continuity.</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Any entitlement due to a person who may assume responsibility for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after the applicant’s death commences at the beginning of the following term.</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If, in the circumstances described in </w:t>
      </w:r>
      <w:hyperlink w:anchor="_2.5.2_Where_there_is only one ‘appr" w:history="1">
        <w:r w:rsidRPr="00A44585">
          <w:rPr>
            <w:rStyle w:val="Hyperlink"/>
            <w:rFonts w:ascii="Times New Roman" w:hAnsi="Times New Roman" w:cs="Times New Roman"/>
            <w:szCs w:val="20"/>
          </w:rPr>
          <w:t>2.5.2</w:t>
        </w:r>
      </w:hyperlink>
      <w:r>
        <w:rPr>
          <w:rFonts w:ascii="Times New Roman" w:hAnsi="Times New Roman" w:cs="Times New Roman"/>
          <w:color w:val="000000"/>
          <w:szCs w:val="20"/>
        </w:rPr>
        <w:t xml:space="preserve">, the applicant dies after receiving a fortnightly in arrears payment then the payment made immediately after (that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up to 14 days following) the applicant's death stands as the correct payment due to that applicant.</w:t>
      </w:r>
    </w:p>
    <w:p w:rsidR="009F3395" w:rsidRDefault="009F3395">
      <w:pPr>
        <w:pStyle w:val="NormalWeb"/>
        <w:spacing w:before="0" w:beforeAutospacing="0" w:after="0" w:afterAutospacing="0"/>
        <w:ind w:left="300"/>
        <w:rPr>
          <w:rFonts w:ascii="Times New Roman" w:hAnsi="Times New Roman" w:cs="Times New Roman"/>
          <w:color w:val="000000"/>
          <w:szCs w:val="20"/>
        </w:rPr>
      </w:pPr>
    </w:p>
    <w:p w:rsidR="009F3395" w:rsidRDefault="009F3395">
      <w:pPr>
        <w:pStyle w:val="NormalWeb"/>
        <w:spacing w:before="0" w:beforeAutospacing="0" w:after="0" w:afterAutospacing="0"/>
        <w:ind w:left="300"/>
        <w:rPr>
          <w:rFonts w:ascii="Times New Roman" w:hAnsi="Times New Roman" w:cs="Times New Roman"/>
          <w:color w:val="000000"/>
          <w:szCs w:val="20"/>
        </w:rPr>
      </w:pPr>
      <w:r>
        <w:rPr>
          <w:rFonts w:ascii="Times New Roman" w:hAnsi="Times New Roman" w:cs="Times New Roman"/>
          <w:color w:val="000000"/>
          <w:szCs w:val="20"/>
        </w:rPr>
        <w:t xml:space="preserve">Any entitlement due to a person who may assume responsibility for the </w:t>
      </w:r>
      <w:r w:rsidR="009B0027" w:rsidRPr="00A02FEB">
        <w:rPr>
          <w:rFonts w:ascii="Times New Roman" w:hAnsi="Times New Roman" w:cs="Times New Roman"/>
          <w:color w:val="000000"/>
          <w:szCs w:val="20"/>
        </w:rPr>
        <w:t>student</w:t>
      </w:r>
      <w:r>
        <w:rPr>
          <w:rFonts w:ascii="Times New Roman" w:hAnsi="Times New Roman" w:cs="Times New Roman"/>
          <w:color w:val="000000"/>
          <w:szCs w:val="20"/>
        </w:rPr>
        <w:t xml:space="preserve"> after the applicant’s death commences at the beginning of the pay period immediately following the original applicant’s death.</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6E5275" w:rsidP="006E5275">
      <w:pPr>
        <w:pStyle w:val="NormalWeb"/>
        <w:spacing w:before="0" w:beforeAutospacing="0" w:after="0" w:afterAutospacing="0"/>
        <w:jc w:val="both"/>
        <w:rPr>
          <w:rFonts w:ascii="Times New Roman" w:hAnsi="Times New Roman" w:cs="Times New Roman"/>
          <w:b/>
          <w:bCs/>
          <w:color w:val="000000"/>
          <w:sz w:val="32"/>
          <w:szCs w:val="35"/>
        </w:rPr>
      </w:pPr>
      <w:r>
        <w:rPr>
          <w:rFonts w:ascii="Times New Roman" w:hAnsi="Times New Roman" w:cs="Times New Roman"/>
          <w:b/>
          <w:bCs/>
          <w:color w:val="000000"/>
          <w:sz w:val="32"/>
          <w:szCs w:val="35"/>
        </w:rPr>
        <w:br w:type="page"/>
      </w:r>
    </w:p>
    <w:p w:rsidR="009F3395" w:rsidRDefault="009F3395" w:rsidP="002A3706">
      <w:pPr>
        <w:pStyle w:val="Heading1"/>
        <w:ind w:left="100"/>
      </w:pPr>
      <w:bookmarkStart w:id="212" w:name="_3_Student_Eligibility"/>
      <w:bookmarkStart w:id="213" w:name="_Toc122927107"/>
      <w:bookmarkEnd w:id="212"/>
      <w:r>
        <w:t>3 Student Eligibility</w:t>
      </w:r>
      <w:bookmarkEnd w:id="213"/>
    </w:p>
    <w:p w:rsidR="009F3395" w:rsidRDefault="009F3395">
      <w:pPr>
        <w:pStyle w:val="NormalWeb"/>
        <w:spacing w:before="0" w:beforeAutospacing="0" w:after="0" w:afterAutospacing="0"/>
        <w:ind w:left="102"/>
        <w:jc w:val="both"/>
        <w:rPr>
          <w:rFonts w:ascii="Times New Roman" w:hAnsi="Times New Roman" w:cs="Times New Roman"/>
          <w:color w:val="000000"/>
          <w:szCs w:val="35"/>
        </w:rPr>
      </w:pPr>
    </w:p>
    <w:p w:rsidR="009F3395" w:rsidRDefault="009F3395">
      <w:pPr>
        <w:ind w:left="100"/>
        <w:rPr>
          <w:color w:val="000000"/>
          <w:sz w:val="24"/>
        </w:rPr>
      </w:pPr>
    </w:p>
    <w:p w:rsidR="009F3395" w:rsidRPr="00504537" w:rsidRDefault="009F3395" w:rsidP="00504537">
      <w:pPr>
        <w:pStyle w:val="Heading2"/>
        <w:spacing w:before="0" w:beforeAutospacing="0" w:after="0" w:afterAutospacing="0"/>
        <w:ind w:left="100"/>
        <w:rPr>
          <w:rFonts w:ascii="Times New Roman" w:hAnsi="Times New Roman" w:cs="Times New Roman"/>
          <w:color w:val="000000"/>
          <w:sz w:val="28"/>
          <w:szCs w:val="35"/>
        </w:rPr>
      </w:pPr>
      <w:bookmarkStart w:id="214" w:name="_3.1.1_Overview_of_student eligibili"/>
      <w:bookmarkStart w:id="215" w:name="_Toc122927108"/>
      <w:bookmarkEnd w:id="214"/>
      <w:r w:rsidRPr="00504537">
        <w:rPr>
          <w:rFonts w:ascii="Times New Roman" w:hAnsi="Times New Roman" w:cs="Times New Roman"/>
          <w:color w:val="000000"/>
          <w:sz w:val="28"/>
          <w:szCs w:val="35"/>
        </w:rPr>
        <w:t>3.1 Overview of student eligibility conditions</w:t>
      </w:r>
      <w:bookmarkEnd w:id="21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AIC to be payable in respect of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he or she must comply with the following general eligibility conditions:</w:t>
      </w:r>
    </w:p>
    <w:p w:rsidR="009F3395" w:rsidRDefault="009F3395" w:rsidP="00EE0138">
      <w:pPr>
        <w:numPr>
          <w:ilvl w:val="0"/>
          <w:numId w:val="47"/>
        </w:numPr>
        <w:ind w:left="700" w:hanging="600"/>
        <w:rPr>
          <w:color w:val="000000"/>
          <w:sz w:val="24"/>
        </w:rPr>
      </w:pPr>
      <w:r>
        <w:rPr>
          <w:color w:val="000000"/>
          <w:sz w:val="24"/>
        </w:rPr>
        <w:t xml:space="preserve">be an </w:t>
      </w:r>
      <w:r w:rsidR="00283289" w:rsidRPr="00B1319F">
        <w:rPr>
          <w:color w:val="000000"/>
          <w:sz w:val="24"/>
        </w:rPr>
        <w:t>Australia</w:t>
      </w:r>
      <w:r w:rsidRPr="00B1319F">
        <w:rPr>
          <w:color w:val="000000"/>
          <w:sz w:val="24"/>
        </w:rPr>
        <w:t>n</w:t>
      </w:r>
      <w:r>
        <w:rPr>
          <w:color w:val="000000"/>
          <w:sz w:val="24"/>
        </w:rPr>
        <w:t xml:space="preserve"> citizen or a permanent resident of </w:t>
      </w:r>
      <w:smartTag w:uri="urn:schemas-microsoft-com:office:smarttags" w:element="country-region">
        <w:smartTag w:uri="urn:schemas-microsoft-com:office:smarttags" w:element="place">
          <w:r w:rsidR="00283289">
            <w:rPr>
              <w:b/>
              <w:color w:val="000000"/>
              <w:sz w:val="24"/>
            </w:rPr>
            <w:t>Australia</w:t>
          </w:r>
        </w:smartTag>
      </w:smartTag>
      <w:r>
        <w:rPr>
          <w:color w:val="000000"/>
          <w:sz w:val="24"/>
        </w:rPr>
        <w:t xml:space="preserve"> who lives in </w:t>
      </w:r>
      <w:smartTag w:uri="urn:schemas-microsoft-com:office:smarttags" w:element="country-region">
        <w:smartTag w:uri="urn:schemas-microsoft-com:office:smarttags" w:element="place">
          <w:r w:rsidR="00283289" w:rsidRPr="00A02FEB">
            <w:rPr>
              <w:color w:val="000000"/>
              <w:sz w:val="24"/>
            </w:rPr>
            <w:t>Australia</w:t>
          </w:r>
        </w:smartTag>
      </w:smartTag>
      <w:r>
        <w:rPr>
          <w:color w:val="000000"/>
          <w:sz w:val="24"/>
        </w:rPr>
        <w:t xml:space="preserve"> during the </w:t>
      </w:r>
      <w:r w:rsidR="006469D6" w:rsidRPr="006469D6">
        <w:rPr>
          <w:b/>
          <w:color w:val="000000"/>
          <w:sz w:val="24"/>
        </w:rPr>
        <w:t>school year</w:t>
      </w:r>
      <w:r>
        <w:rPr>
          <w:color w:val="000000"/>
          <w:sz w:val="24"/>
        </w:rPr>
        <w:t xml:space="preserve"> (see </w:t>
      </w:r>
      <w:hyperlink w:anchor="_3.2_Citizenship_or_Residency" w:history="1">
        <w:r w:rsidRPr="003A391B">
          <w:rPr>
            <w:rStyle w:val="Hyperlink"/>
            <w:sz w:val="24"/>
          </w:rPr>
          <w:t>3</w:t>
        </w:r>
        <w:r w:rsidRPr="003A391B">
          <w:rPr>
            <w:rStyle w:val="Hyperlink"/>
            <w:sz w:val="24"/>
          </w:rPr>
          <w:t>.</w:t>
        </w:r>
        <w:r w:rsidRPr="003A391B">
          <w:rPr>
            <w:rStyle w:val="Hyperlink"/>
            <w:sz w:val="24"/>
          </w:rPr>
          <w:t>2</w:t>
        </w:r>
      </w:hyperlink>
      <w:r>
        <w:rPr>
          <w:color w:val="000000"/>
          <w:sz w:val="24"/>
        </w:rPr>
        <w:t>);</w:t>
      </w:r>
    </w:p>
    <w:p w:rsidR="009F3395" w:rsidRDefault="009F3395" w:rsidP="00EE0138">
      <w:pPr>
        <w:numPr>
          <w:ilvl w:val="0"/>
          <w:numId w:val="47"/>
        </w:numPr>
        <w:ind w:left="100" w:firstLine="0"/>
        <w:rPr>
          <w:color w:val="000000"/>
          <w:sz w:val="24"/>
        </w:rPr>
      </w:pPr>
      <w:r>
        <w:rPr>
          <w:color w:val="000000"/>
          <w:sz w:val="24"/>
        </w:rPr>
        <w:t>meet the age criteria (see </w:t>
      </w:r>
      <w:hyperlink w:anchor="_3.3_Age_Limits" w:history="1">
        <w:r w:rsidRPr="00036806">
          <w:rPr>
            <w:rStyle w:val="Hyperlink"/>
            <w:sz w:val="24"/>
          </w:rPr>
          <w:t>3.</w:t>
        </w:r>
        <w:r w:rsidRPr="00036806">
          <w:rPr>
            <w:rStyle w:val="Hyperlink"/>
            <w:sz w:val="24"/>
          </w:rPr>
          <w:t>3</w:t>
        </w:r>
      </w:hyperlink>
      <w:r>
        <w:rPr>
          <w:color w:val="000000"/>
          <w:sz w:val="24"/>
        </w:rPr>
        <w:t>);</w:t>
      </w:r>
    </w:p>
    <w:p w:rsidR="009F3395" w:rsidRDefault="009F3395" w:rsidP="00EE0138">
      <w:pPr>
        <w:numPr>
          <w:ilvl w:val="0"/>
          <w:numId w:val="47"/>
        </w:numPr>
        <w:ind w:left="100" w:firstLine="0"/>
        <w:rPr>
          <w:color w:val="000000"/>
          <w:sz w:val="24"/>
        </w:rPr>
      </w:pPr>
      <w:r>
        <w:rPr>
          <w:color w:val="000000"/>
          <w:sz w:val="24"/>
        </w:rPr>
        <w:t>be undertaking approved studies (see </w:t>
      </w:r>
      <w:hyperlink w:anchor="_3.4_Approved_Studies" w:history="1">
        <w:r w:rsidRPr="009B5F89">
          <w:rPr>
            <w:rStyle w:val="Hyperlink"/>
            <w:sz w:val="24"/>
          </w:rPr>
          <w:t>3</w:t>
        </w:r>
        <w:r w:rsidRPr="009B5F89">
          <w:rPr>
            <w:rStyle w:val="Hyperlink"/>
            <w:sz w:val="24"/>
          </w:rPr>
          <w:t>.</w:t>
        </w:r>
        <w:r w:rsidRPr="009B5F89">
          <w:rPr>
            <w:rStyle w:val="Hyperlink"/>
            <w:sz w:val="24"/>
          </w:rPr>
          <w:t>4</w:t>
        </w:r>
      </w:hyperlink>
      <w:r>
        <w:rPr>
          <w:color w:val="000000"/>
          <w:sz w:val="24"/>
        </w:rPr>
        <w:t>);</w:t>
      </w:r>
    </w:p>
    <w:p w:rsidR="009F3395" w:rsidRDefault="009F3395" w:rsidP="00EE0138">
      <w:pPr>
        <w:numPr>
          <w:ilvl w:val="0"/>
          <w:numId w:val="47"/>
        </w:numPr>
        <w:ind w:left="100" w:firstLine="0"/>
        <w:rPr>
          <w:color w:val="000000"/>
          <w:sz w:val="24"/>
        </w:rPr>
      </w:pPr>
      <w:r>
        <w:rPr>
          <w:color w:val="000000"/>
          <w:sz w:val="24"/>
        </w:rPr>
        <w:t xml:space="preserve">not be in receipt of certain other </w:t>
      </w:r>
      <w:r w:rsidR="00283289" w:rsidRPr="00B1319F">
        <w:rPr>
          <w:color w:val="000000"/>
          <w:sz w:val="24"/>
        </w:rPr>
        <w:t>Australia</w:t>
      </w:r>
      <w:r w:rsidR="0076562A" w:rsidRPr="00B1319F">
        <w:rPr>
          <w:color w:val="000000"/>
          <w:sz w:val="24"/>
        </w:rPr>
        <w:t>n</w:t>
      </w:r>
      <w:r w:rsidR="0076562A">
        <w:rPr>
          <w:color w:val="000000"/>
          <w:sz w:val="24"/>
        </w:rPr>
        <w:t xml:space="preserve"> Government</w:t>
      </w:r>
      <w:r>
        <w:rPr>
          <w:color w:val="000000"/>
          <w:sz w:val="24"/>
        </w:rPr>
        <w:t xml:space="preserve"> ass</w:t>
      </w:r>
      <w:smartTag w:uri="urn:schemas-microsoft-com:office:smarttags" w:element="PersonName">
        <w:r>
          <w:rPr>
            <w:color w:val="000000"/>
            <w:sz w:val="24"/>
          </w:rPr>
          <w:t>is</w:t>
        </w:r>
      </w:smartTag>
      <w:r>
        <w:rPr>
          <w:color w:val="000000"/>
          <w:sz w:val="24"/>
        </w:rPr>
        <w:t>tance (see </w:t>
      </w:r>
      <w:hyperlink w:anchor="_3.5_Other_Australian_Government Ass" w:history="1">
        <w:r w:rsidRPr="00A44585">
          <w:rPr>
            <w:rStyle w:val="Hyperlink"/>
            <w:sz w:val="24"/>
          </w:rPr>
          <w:t>3.5</w:t>
        </w:r>
      </w:hyperlink>
      <w:r>
        <w:rPr>
          <w:color w:val="000000"/>
          <w:sz w:val="24"/>
        </w:rPr>
        <w:t>); and</w:t>
      </w:r>
    </w:p>
    <w:p w:rsidR="009F3395" w:rsidRDefault="009F3395" w:rsidP="00EE0138">
      <w:pPr>
        <w:numPr>
          <w:ilvl w:val="0"/>
          <w:numId w:val="47"/>
        </w:numPr>
        <w:ind w:left="100" w:firstLine="0"/>
        <w:rPr>
          <w:color w:val="000000"/>
          <w:sz w:val="24"/>
        </w:rPr>
      </w:pPr>
      <w:r>
        <w:rPr>
          <w:color w:val="000000"/>
          <w:sz w:val="24"/>
        </w:rPr>
        <w:t>not be in a custodial institution or certain State author</w:t>
      </w:r>
      <w:smartTag w:uri="urn:schemas-microsoft-com:office:smarttags" w:element="PersonName">
        <w:r>
          <w:rPr>
            <w:color w:val="000000"/>
            <w:sz w:val="24"/>
          </w:rPr>
          <w:t>is</w:t>
        </w:r>
      </w:smartTag>
      <w:r>
        <w:rPr>
          <w:color w:val="000000"/>
          <w:sz w:val="24"/>
        </w:rPr>
        <w:t>ed care situations (see </w:t>
      </w:r>
      <w:hyperlink w:anchor="_3.6_Students_in_Lawful Custody or S" w:history="1">
        <w:r w:rsidRPr="00A44585">
          <w:rPr>
            <w:rStyle w:val="Hyperlink"/>
            <w:sz w:val="24"/>
          </w:rPr>
          <w:t>3.6</w:t>
        </w:r>
      </w:hyperlink>
      <w:r>
        <w:rPr>
          <w:color w:val="000000"/>
          <w:sz w:val="24"/>
        </w:rPr>
        <w:t>).</w:t>
      </w:r>
    </w:p>
    <w:p w:rsidR="009F3395" w:rsidRPr="00A02FEB" w:rsidRDefault="00A02FEB" w:rsidP="00A02FEB">
      <w:pPr>
        <w:pStyle w:val="NormalWeb"/>
        <w:tabs>
          <w:tab w:val="left" w:pos="2340"/>
        </w:tabs>
        <w:spacing w:before="0" w:beforeAutospacing="0" w:after="0" w:afterAutospacing="0"/>
        <w:ind w:left="100"/>
        <w:rPr>
          <w:rFonts w:ascii="Times New Roman" w:hAnsi="Times New Roman" w:cs="Times New Roman"/>
          <w:color w:val="000000"/>
          <w:szCs w:val="20"/>
        </w:rPr>
      </w:pPr>
      <w:r w:rsidRPr="00A02FEB">
        <w:rPr>
          <w:rFonts w:ascii="Times New Roman" w:hAnsi="Times New Roman" w:cs="Times New Roman"/>
          <w:color w:val="000000"/>
          <w:szCs w:val="20"/>
        </w:rPr>
        <w:tab/>
      </w: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A02FEB">
        <w:rPr>
          <w:rFonts w:ascii="Times New Roman" w:hAnsi="Times New Roman" w:cs="Times New Roman"/>
          <w:color w:val="000000"/>
          <w:szCs w:val="20"/>
        </w:rPr>
        <w:t xml:space="preserve">In addition the </w:t>
      </w:r>
      <w:r w:rsidR="009B0027" w:rsidRPr="00A02FEB">
        <w:rPr>
          <w:rFonts w:ascii="Times New Roman" w:hAnsi="Times New Roman" w:cs="Times New Roman"/>
          <w:color w:val="000000"/>
          <w:szCs w:val="20"/>
        </w:rPr>
        <w:t>student</w:t>
      </w:r>
      <w:r w:rsidRPr="00A02FEB">
        <w:rPr>
          <w:rFonts w:ascii="Times New Roman" w:hAnsi="Times New Roman" w:cs="Times New Roman"/>
          <w:color w:val="000000"/>
          <w:szCs w:val="20"/>
        </w:rPr>
        <w:t xml:space="preserve"> must</w:t>
      </w:r>
      <w:r>
        <w:rPr>
          <w:rFonts w:ascii="Times New Roman" w:hAnsi="Times New Roman" w:cs="Times New Roman"/>
          <w:color w:val="000000"/>
          <w:szCs w:val="20"/>
        </w:rPr>
        <w:t xml:space="preserve"> meet one of the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olation conditions set out in </w:t>
      </w:r>
      <w:r w:rsidR="00614994" w:rsidRPr="00D915CC">
        <w:rPr>
          <w:rFonts w:ascii="Times New Roman" w:hAnsi="Times New Roman" w:cs="Times New Roman"/>
          <w:szCs w:val="20"/>
        </w:rPr>
        <w:t>Part</w:t>
      </w:r>
      <w:r w:rsidRPr="00D915CC">
        <w:rPr>
          <w:rFonts w:ascii="Times New Roman" w:hAnsi="Times New Roman" w:cs="Times New Roman"/>
          <w:szCs w:val="20"/>
        </w:rPr>
        <w:t xml:space="preserve"> 4</w:t>
      </w:r>
      <w:r>
        <w:rPr>
          <w:rFonts w:ascii="Times New Roman" w:hAnsi="Times New Roman" w:cs="Times New Roman"/>
          <w:color w:val="000000"/>
          <w:szCs w:val="20"/>
        </w:rPr>
        <w:t xml:space="preserve"> and qualify for an allowance as set out in </w:t>
      </w:r>
      <w:r w:rsidRPr="00D915CC">
        <w:rPr>
          <w:rFonts w:ascii="Times New Roman" w:hAnsi="Times New Roman" w:cs="Times New Roman"/>
          <w:szCs w:val="20"/>
        </w:rPr>
        <w:t>Part 5</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Rules associated with the </w:t>
      </w:r>
      <w:r w:rsidR="006469D6" w:rsidRPr="006469D6">
        <w:rPr>
          <w:rFonts w:ascii="Times New Roman" w:hAnsi="Times New Roman" w:cs="Times New Roman"/>
          <w:b/>
          <w:color w:val="000000"/>
          <w:szCs w:val="20"/>
        </w:rPr>
        <w:t>period of eligibility</w:t>
      </w:r>
      <w:r>
        <w:rPr>
          <w:rFonts w:ascii="Times New Roman" w:hAnsi="Times New Roman" w:cs="Times New Roman"/>
          <w:color w:val="000000"/>
          <w:szCs w:val="20"/>
        </w:rPr>
        <w:t xml:space="preserve"> for a </w:t>
      </w:r>
      <w:r w:rsidR="009B0027" w:rsidRPr="00A02FEB">
        <w:rPr>
          <w:rFonts w:ascii="Times New Roman" w:hAnsi="Times New Roman" w:cs="Times New Roman"/>
          <w:color w:val="000000"/>
          <w:szCs w:val="20"/>
        </w:rPr>
        <w:t>student</w:t>
      </w:r>
      <w:r>
        <w:rPr>
          <w:rFonts w:ascii="Times New Roman" w:hAnsi="Times New Roman" w:cs="Times New Roman"/>
          <w:color w:val="000000"/>
          <w:szCs w:val="20"/>
        </w:rPr>
        <w:t xml:space="preserve"> are set down in </w:t>
      </w:r>
      <w:hyperlink w:anchor="_3.7_Period_of_Eligibility" w:history="1">
        <w:r w:rsidRPr="00A44585">
          <w:rPr>
            <w:rStyle w:val="Hyperlink"/>
            <w:rFonts w:ascii="Times New Roman" w:hAnsi="Times New Roman" w:cs="Times New Roman"/>
            <w:szCs w:val="20"/>
          </w:rPr>
          <w:t>3.</w:t>
        </w:r>
        <w:r w:rsidRPr="00A44585">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216" w:name="_3.2_Citizenship_or_Residency"/>
      <w:bookmarkStart w:id="217" w:name="_Toc122927109"/>
      <w:bookmarkEnd w:id="216"/>
      <w:r>
        <w:rPr>
          <w:rFonts w:ascii="Times New Roman" w:hAnsi="Times New Roman" w:cs="Times New Roman"/>
          <w:color w:val="000000"/>
          <w:sz w:val="28"/>
          <w:szCs w:val="35"/>
        </w:rPr>
        <w:t>3.2 Citizenship or Residency</w:t>
      </w:r>
      <w:bookmarkEnd w:id="217"/>
    </w:p>
    <w:p w:rsidR="00C268BA" w:rsidRDefault="00C268BA" w:rsidP="00C268BA">
      <w:pPr>
        <w:pStyle w:val="Heading2"/>
        <w:spacing w:before="0" w:beforeAutospacing="0" w:after="0" w:afterAutospacing="0"/>
        <w:ind w:left="200"/>
        <w:rPr>
          <w:rFonts w:ascii="Times New Roman" w:hAnsi="Times New Roman" w:cs="Times New Roman"/>
          <w:color w:val="000000"/>
          <w:sz w:val="24"/>
          <w:szCs w:val="35"/>
        </w:rPr>
      </w:pPr>
    </w:p>
    <w:p w:rsidR="00C268BA" w:rsidRPr="00002598" w:rsidRDefault="00C268BA" w:rsidP="00002598">
      <w:pPr>
        <w:pStyle w:val="NormalWeb"/>
        <w:rPr>
          <w:rFonts w:ascii="Times New Roman" w:hAnsi="Times New Roman"/>
          <w:b/>
        </w:rPr>
      </w:pPr>
      <w:bookmarkStart w:id="218" w:name="_Toc89148203"/>
      <w:bookmarkStart w:id="219" w:name="_Toc90958116"/>
      <w:r w:rsidRPr="00002598">
        <w:rPr>
          <w:rFonts w:ascii="Times New Roman" w:hAnsi="Times New Roman"/>
          <w:b/>
        </w:rPr>
        <w:t>Introduction</w:t>
      </w:r>
      <w:bookmarkEnd w:id="218"/>
      <w:bookmarkEnd w:id="219"/>
    </w:p>
    <w:p w:rsidR="00C268BA" w:rsidRPr="00002598" w:rsidRDefault="00C268BA" w:rsidP="00002598">
      <w:pPr>
        <w:pStyle w:val="NormalWeb"/>
        <w:rPr>
          <w:rFonts w:ascii="Times New Roman" w:hAnsi="Times New Roman"/>
        </w:rPr>
      </w:pPr>
      <w:bookmarkStart w:id="220" w:name="_Toc89148204"/>
      <w:bookmarkStart w:id="221" w:name="_Toc90958117"/>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citizenship and residency requirements for </w:t>
      </w:r>
      <w:r w:rsidR="009B0027" w:rsidRPr="00F063AA">
        <w:rPr>
          <w:rFonts w:ascii="Times New Roman" w:hAnsi="Times New Roman"/>
          <w:b/>
        </w:rPr>
        <w:t>students</w:t>
      </w:r>
      <w:r w:rsidRPr="00002598">
        <w:rPr>
          <w:rFonts w:ascii="Times New Roman" w:hAnsi="Times New Roman"/>
        </w:rPr>
        <w:t xml:space="preserve"> to be eligible to receive AIC.</w:t>
      </w:r>
      <w:bookmarkEnd w:id="220"/>
      <w:bookmarkEnd w:id="221"/>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190C1D" w:rsidP="00EE0138">
      <w:pPr>
        <w:numPr>
          <w:ilvl w:val="0"/>
          <w:numId w:val="48"/>
        </w:numPr>
        <w:ind w:left="200" w:firstLine="0"/>
        <w:rPr>
          <w:color w:val="000000"/>
          <w:sz w:val="24"/>
        </w:rPr>
      </w:pPr>
      <w:hyperlink w:anchor="_3.2.1_Citizenship_or_residency" w:history="1">
        <w:r w:rsidR="009F3395" w:rsidRPr="00190C1D">
          <w:rPr>
            <w:rStyle w:val="Hyperlink"/>
            <w:sz w:val="24"/>
          </w:rPr>
          <w:t>3.2.1</w:t>
        </w:r>
      </w:hyperlink>
      <w:r w:rsidR="009F3395">
        <w:rPr>
          <w:color w:val="000000"/>
          <w:sz w:val="24"/>
        </w:rPr>
        <w:t xml:space="preserve"> Citizenship or residency</w:t>
      </w:r>
    </w:p>
    <w:p w:rsidR="009F3395" w:rsidRDefault="00190C1D" w:rsidP="00EE0138">
      <w:pPr>
        <w:numPr>
          <w:ilvl w:val="0"/>
          <w:numId w:val="48"/>
        </w:numPr>
        <w:ind w:left="200" w:firstLine="0"/>
        <w:rPr>
          <w:color w:val="000000"/>
          <w:sz w:val="24"/>
        </w:rPr>
      </w:pPr>
      <w:hyperlink w:anchor="_3.2.2_New_Zealand_Citizens" w:history="1">
        <w:r w:rsidR="009F3395" w:rsidRPr="00190C1D">
          <w:rPr>
            <w:rStyle w:val="Hyperlink"/>
            <w:sz w:val="24"/>
          </w:rPr>
          <w:t>3.2.2</w:t>
        </w:r>
      </w:hyperlink>
      <w:r w:rsidR="009F3395">
        <w:rPr>
          <w:color w:val="000000"/>
          <w:sz w:val="24"/>
        </w:rPr>
        <w:t xml:space="preserve"> </w:t>
      </w:r>
      <w:smartTag w:uri="urn:schemas-microsoft-com:office:smarttags" w:element="country-region">
        <w:smartTag w:uri="urn:schemas-microsoft-com:office:smarttags" w:element="place">
          <w:r w:rsidR="009F3395">
            <w:rPr>
              <w:color w:val="000000"/>
              <w:sz w:val="24"/>
            </w:rPr>
            <w:t>New Zealand</w:t>
          </w:r>
        </w:smartTag>
      </w:smartTag>
      <w:r w:rsidR="00B8316D">
        <w:rPr>
          <w:color w:val="000000"/>
          <w:sz w:val="24"/>
        </w:rPr>
        <w:t xml:space="preserve"> c</w:t>
      </w:r>
      <w:r w:rsidR="009F3395">
        <w:rPr>
          <w:color w:val="000000"/>
          <w:sz w:val="24"/>
        </w:rPr>
        <w:t>itizens</w:t>
      </w:r>
    </w:p>
    <w:p w:rsidR="009F3395" w:rsidRDefault="00190C1D" w:rsidP="00EE0138">
      <w:pPr>
        <w:numPr>
          <w:ilvl w:val="0"/>
          <w:numId w:val="48"/>
        </w:numPr>
        <w:ind w:left="200" w:firstLine="0"/>
        <w:rPr>
          <w:color w:val="000000"/>
          <w:sz w:val="24"/>
        </w:rPr>
      </w:pPr>
      <w:hyperlink w:anchor="_3.2.4_Student_must_live in Australi" w:history="1">
        <w:r w:rsidR="00504537">
          <w:rPr>
            <w:rStyle w:val="Hyperlink"/>
            <w:sz w:val="24"/>
          </w:rPr>
          <w:t>3.2.3</w:t>
        </w:r>
      </w:hyperlink>
      <w:r w:rsidR="009F3395">
        <w:rPr>
          <w:color w:val="000000"/>
          <w:sz w:val="24"/>
        </w:rPr>
        <w:t xml:space="preserve"> </w:t>
      </w:r>
      <w:r w:rsidR="009B0027" w:rsidRPr="009B0027">
        <w:rPr>
          <w:b/>
          <w:color w:val="000000"/>
          <w:sz w:val="24"/>
        </w:rPr>
        <w:t>Student</w:t>
      </w:r>
      <w:r w:rsidR="009F3395">
        <w:rPr>
          <w:color w:val="000000"/>
          <w:sz w:val="24"/>
        </w:rPr>
        <w:t xml:space="preserve"> must live in </w:t>
      </w:r>
      <w:smartTag w:uri="urn:schemas-microsoft-com:office:smarttags" w:element="country-region">
        <w:smartTag w:uri="urn:schemas-microsoft-com:office:smarttags" w:element="place">
          <w:r w:rsidR="00283289">
            <w:rPr>
              <w:b/>
              <w:color w:val="000000"/>
              <w:sz w:val="24"/>
            </w:rPr>
            <w:t>Australia</w:t>
          </w:r>
        </w:smartTag>
      </w:smartTag>
      <w:r w:rsidR="009F3395">
        <w:rPr>
          <w:color w:val="000000"/>
          <w:sz w:val="24"/>
        </w:rPr>
        <w:t xml:space="preserve"> during the period of study</w:t>
      </w:r>
    </w:p>
    <w:p w:rsidR="000F70E7" w:rsidRDefault="00D942F9" w:rsidP="00EE0138">
      <w:pPr>
        <w:numPr>
          <w:ilvl w:val="0"/>
          <w:numId w:val="48"/>
        </w:numPr>
        <w:ind w:left="200" w:firstLine="0"/>
        <w:rPr>
          <w:color w:val="000000"/>
          <w:sz w:val="24"/>
        </w:rPr>
      </w:pPr>
      <w:hyperlink w:anchor="_3.2.4_International_student" w:history="1">
        <w:hyperlink w:anchor="_3.2.5__International_student exchan" w:history="1">
          <w:r w:rsidRPr="00BD1B5E">
            <w:rPr>
              <w:color w:val="0000FF"/>
              <w:sz w:val="24"/>
              <w:u w:val="single"/>
            </w:rPr>
            <w:t>3</w:t>
          </w:r>
          <w:r w:rsidRPr="00BD1B5E">
            <w:rPr>
              <w:color w:val="0000FF"/>
              <w:sz w:val="24"/>
              <w:u w:val="single"/>
            </w:rPr>
            <w:t>.</w:t>
          </w:r>
          <w:r w:rsidRPr="00BD1B5E">
            <w:rPr>
              <w:color w:val="0000FF"/>
              <w:sz w:val="24"/>
              <w:u w:val="single"/>
            </w:rPr>
            <w:t>2</w:t>
          </w:r>
          <w:r w:rsidRPr="00BD1B5E">
            <w:rPr>
              <w:color w:val="0000FF"/>
              <w:sz w:val="24"/>
              <w:u w:val="single"/>
            </w:rPr>
            <w:t>.</w:t>
          </w:r>
          <w:r w:rsidRPr="00BD1B5E">
            <w:rPr>
              <w:color w:val="0000FF"/>
              <w:sz w:val="24"/>
              <w:u w:val="single"/>
            </w:rPr>
            <w:t>4</w:t>
          </w:r>
        </w:hyperlink>
      </w:hyperlink>
      <w:r w:rsidR="000F70E7">
        <w:rPr>
          <w:color w:val="000000"/>
          <w:sz w:val="24"/>
        </w:rPr>
        <w:t xml:space="preserve"> International </w:t>
      </w:r>
      <w:r w:rsidR="009B0027" w:rsidRPr="00D942F9">
        <w:rPr>
          <w:color w:val="000000"/>
          <w:sz w:val="24"/>
        </w:rPr>
        <w:t>Student</w:t>
      </w:r>
      <w:r w:rsidR="000F70E7">
        <w:rPr>
          <w:color w:val="000000"/>
          <w:sz w:val="24"/>
        </w:rPr>
        <w:t xml:space="preserve"> Exchange</w:t>
      </w:r>
    </w:p>
    <w:p w:rsidR="009F3395" w:rsidRDefault="009F3395">
      <w:pPr>
        <w:ind w:left="675"/>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22" w:name="_3.2.1_Citizenship_or_residency"/>
      <w:bookmarkStart w:id="223" w:name="_Toc122927110"/>
      <w:bookmarkEnd w:id="222"/>
      <w:r>
        <w:rPr>
          <w:rFonts w:ascii="Times New Roman" w:hAnsi="Times New Roman" w:cs="Times New Roman"/>
          <w:color w:val="000000"/>
          <w:sz w:val="24"/>
          <w:szCs w:val="32"/>
        </w:rPr>
        <w:t>3.2.1 Citizenship or residency</w:t>
      </w:r>
      <w:bookmarkEnd w:id="22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be eligible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must live in </w:t>
      </w:r>
      <w:r w:rsidR="00283289">
        <w:rPr>
          <w:rFonts w:ascii="Times New Roman" w:hAnsi="Times New Roman" w:cs="Times New Roman"/>
          <w:b/>
          <w:color w:val="000000"/>
          <w:szCs w:val="20"/>
        </w:rPr>
        <w:t>Australia</w:t>
      </w:r>
      <w:r>
        <w:rPr>
          <w:rFonts w:ascii="Times New Roman" w:hAnsi="Times New Roman" w:cs="Times New Roman"/>
          <w:color w:val="000000"/>
          <w:szCs w:val="20"/>
        </w:rPr>
        <w:t xml:space="preserve"> (see </w:t>
      </w:r>
      <w:hyperlink w:anchor="_3.2.3_Student_must" w:history="1">
        <w:r w:rsidR="00631372">
          <w:rPr>
            <w:rStyle w:val="Hyperlink"/>
            <w:rFonts w:ascii="Times New Roman" w:hAnsi="Times New Roman" w:cs="Times New Roman"/>
            <w:szCs w:val="20"/>
          </w:rPr>
          <w:t>3.2.3</w:t>
        </w:r>
      </w:hyperlink>
      <w:r>
        <w:rPr>
          <w:rFonts w:ascii="Times New Roman" w:hAnsi="Times New Roman" w:cs="Times New Roman"/>
          <w:color w:val="000000"/>
          <w:szCs w:val="20"/>
        </w:rPr>
        <w:t>) during the period of study and be:</w:t>
      </w:r>
    </w:p>
    <w:p w:rsidR="009F3395" w:rsidRDefault="009F3395" w:rsidP="00EE0138">
      <w:pPr>
        <w:numPr>
          <w:ilvl w:val="0"/>
          <w:numId w:val="49"/>
        </w:numPr>
        <w:ind w:left="100" w:firstLine="0"/>
        <w:rPr>
          <w:color w:val="000000"/>
          <w:sz w:val="24"/>
        </w:rPr>
      </w:pPr>
      <w:r>
        <w:rPr>
          <w:color w:val="000000"/>
          <w:sz w:val="24"/>
        </w:rPr>
        <w:t xml:space="preserve">an </w:t>
      </w:r>
      <w:r w:rsidR="00283289" w:rsidRPr="00B1319F">
        <w:rPr>
          <w:color w:val="000000"/>
          <w:sz w:val="24"/>
        </w:rPr>
        <w:t>Australia</w:t>
      </w:r>
      <w:r w:rsidRPr="00B1319F">
        <w:rPr>
          <w:color w:val="000000"/>
          <w:sz w:val="24"/>
        </w:rPr>
        <w:t>n</w:t>
      </w:r>
      <w:r>
        <w:rPr>
          <w:color w:val="000000"/>
          <w:sz w:val="24"/>
        </w:rPr>
        <w:t xml:space="preserve"> citizen; or</w:t>
      </w:r>
    </w:p>
    <w:p w:rsidR="009F3395" w:rsidRDefault="009F3395" w:rsidP="00EE0138">
      <w:pPr>
        <w:numPr>
          <w:ilvl w:val="0"/>
          <w:numId w:val="49"/>
        </w:numPr>
        <w:ind w:left="100" w:firstLine="0"/>
        <w:rPr>
          <w:color w:val="000000"/>
          <w:sz w:val="24"/>
        </w:rPr>
      </w:pPr>
      <w:r>
        <w:rPr>
          <w:color w:val="000000"/>
          <w:sz w:val="24"/>
        </w:rPr>
        <w:t xml:space="preserve">a </w:t>
      </w:r>
      <w:smartTag w:uri="urn:schemas-microsoft-com:office:smarttags" w:element="country-region">
        <w:smartTag w:uri="urn:schemas-microsoft-com:office:smarttags" w:element="place">
          <w:r>
            <w:rPr>
              <w:color w:val="000000"/>
              <w:sz w:val="24"/>
            </w:rPr>
            <w:t>New Zealand</w:t>
          </w:r>
        </w:smartTag>
      </w:smartTag>
      <w:r>
        <w:rPr>
          <w:color w:val="000000"/>
          <w:sz w:val="24"/>
        </w:rPr>
        <w:t xml:space="preserve"> citizen who meets the rule set out in </w:t>
      </w:r>
      <w:hyperlink w:anchor="_3.2.2_New_Zealand_Citizens" w:history="1">
        <w:r w:rsidRPr="00A44585">
          <w:rPr>
            <w:rStyle w:val="Hyperlink"/>
            <w:sz w:val="24"/>
          </w:rPr>
          <w:t>3.2.2</w:t>
        </w:r>
      </w:hyperlink>
      <w:r>
        <w:rPr>
          <w:color w:val="000000"/>
          <w:sz w:val="24"/>
        </w:rPr>
        <w:t>; or</w:t>
      </w:r>
    </w:p>
    <w:p w:rsidR="009F3395" w:rsidRDefault="009F3395" w:rsidP="00EE0138">
      <w:pPr>
        <w:numPr>
          <w:ilvl w:val="0"/>
          <w:numId w:val="49"/>
        </w:numPr>
        <w:ind w:left="700" w:hanging="600"/>
        <w:rPr>
          <w:color w:val="000000"/>
          <w:sz w:val="24"/>
        </w:rPr>
      </w:pPr>
      <w:r>
        <w:rPr>
          <w:color w:val="000000"/>
          <w:sz w:val="24"/>
        </w:rPr>
        <w:t xml:space="preserve">an </w:t>
      </w:r>
      <w:r w:rsidR="00283289" w:rsidRPr="00B1319F">
        <w:rPr>
          <w:color w:val="000000"/>
          <w:sz w:val="24"/>
        </w:rPr>
        <w:t>Australia</w:t>
      </w:r>
      <w:r w:rsidRPr="00B1319F">
        <w:rPr>
          <w:color w:val="000000"/>
          <w:sz w:val="24"/>
        </w:rPr>
        <w:t>n</w:t>
      </w:r>
      <w:r>
        <w:rPr>
          <w:color w:val="000000"/>
          <w:sz w:val="24"/>
        </w:rPr>
        <w:t xml:space="preserve"> permanent resident within the meaning of regulation 1.03 of the </w:t>
      </w:r>
      <w:r w:rsidRPr="00F063AA">
        <w:rPr>
          <w:i/>
          <w:color w:val="000000"/>
          <w:sz w:val="24"/>
        </w:rPr>
        <w:t>Migration Regulations 1994</w:t>
      </w:r>
      <w:r>
        <w:rPr>
          <w:color w:val="000000"/>
          <w:sz w:val="24"/>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the </w:t>
      </w:r>
      <w:r w:rsidR="009B0027" w:rsidRPr="00A02FEB">
        <w:rPr>
          <w:rFonts w:ascii="Times New Roman" w:hAnsi="Times New Roman" w:cs="Times New Roman"/>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an </w:t>
      </w:r>
      <w:r w:rsidR="00283289" w:rsidRPr="00B1319F">
        <w:rPr>
          <w:rFonts w:ascii="Times New Roman" w:hAnsi="Times New Roman" w:cs="Times New Roman"/>
          <w:color w:val="000000"/>
          <w:szCs w:val="20"/>
        </w:rPr>
        <w:t>Australia</w:t>
      </w:r>
      <w:r w:rsidRPr="00B1319F">
        <w:rPr>
          <w:rFonts w:ascii="Times New Roman" w:hAnsi="Times New Roman" w:cs="Times New Roman"/>
          <w:color w:val="000000"/>
          <w:szCs w:val="20"/>
        </w:rPr>
        <w:t>n</w:t>
      </w:r>
      <w:r>
        <w:rPr>
          <w:rFonts w:ascii="Times New Roman" w:hAnsi="Times New Roman" w:cs="Times New Roman"/>
          <w:color w:val="000000"/>
          <w:szCs w:val="20"/>
        </w:rPr>
        <w:t xml:space="preserve"> citizen, evidence must be provided to support the claim of permanent residency or settlement.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24" w:name="_3.2.2_New_Zealand_Citizens"/>
      <w:bookmarkStart w:id="225" w:name="_Toc122927111"/>
      <w:bookmarkEnd w:id="224"/>
      <w:r>
        <w:rPr>
          <w:rFonts w:ascii="Times New Roman" w:hAnsi="Times New Roman" w:cs="Times New Roman"/>
          <w:color w:val="000000"/>
          <w:sz w:val="24"/>
          <w:szCs w:val="32"/>
        </w:rPr>
        <w:t xml:space="preserve">3.2.2 </w:t>
      </w:r>
      <w:smartTag w:uri="urn:schemas-microsoft-com:office:smarttags" w:element="country-region">
        <w:smartTag w:uri="urn:schemas-microsoft-com:office:smarttags" w:element="place">
          <w:r>
            <w:rPr>
              <w:rFonts w:ascii="Times New Roman" w:hAnsi="Times New Roman" w:cs="Times New Roman"/>
              <w:color w:val="000000"/>
              <w:sz w:val="24"/>
              <w:szCs w:val="32"/>
            </w:rPr>
            <w:t>New Zealand</w:t>
          </w:r>
        </w:smartTag>
      </w:smartTag>
      <w:r>
        <w:rPr>
          <w:rFonts w:ascii="Times New Roman" w:hAnsi="Times New Roman" w:cs="Times New Roman"/>
          <w:color w:val="000000"/>
          <w:sz w:val="24"/>
          <w:szCs w:val="32"/>
        </w:rPr>
        <w:t xml:space="preserve"> Citizens</w:t>
      </w:r>
      <w:bookmarkEnd w:id="22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 </w:t>
      </w:r>
      <w:smartTag w:uri="urn:schemas-microsoft-com:office:smarttags" w:element="country-region">
        <w:smartTag w:uri="urn:schemas-microsoft-com:office:smarttags" w:element="place">
          <w:r>
            <w:rPr>
              <w:rFonts w:ascii="Times New Roman" w:hAnsi="Times New Roman" w:cs="Times New Roman"/>
              <w:color w:val="000000"/>
              <w:szCs w:val="20"/>
            </w:rPr>
            <w:t>New Zealand</w:t>
          </w:r>
        </w:smartTag>
      </w:smartTag>
      <w:r>
        <w:rPr>
          <w:rFonts w:ascii="Times New Roman" w:hAnsi="Times New Roman" w:cs="Times New Roman"/>
          <w:color w:val="000000"/>
          <w:szCs w:val="20"/>
        </w:rPr>
        <w:t xml:space="preserve"> citizen can be eligible for AIC if he or she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6469D6" w:rsidRPr="006469D6">
        <w:rPr>
          <w:rFonts w:ascii="Times New Roman" w:hAnsi="Times New Roman" w:cs="Times New Roman"/>
          <w:b/>
          <w:color w:val="000000"/>
          <w:szCs w:val="20"/>
        </w:rPr>
        <w:t>permanently settled</w:t>
      </w:r>
      <w:r>
        <w:rPr>
          <w:rFonts w:ascii="Times New Roman" w:hAnsi="Times New Roman" w:cs="Times New Roman"/>
          <w:color w:val="000000"/>
          <w:szCs w:val="20"/>
        </w:rPr>
        <w:t xml:space="preserve"> (see 3.2.3) in </w:t>
      </w:r>
      <w:smartTag w:uri="urn:schemas-microsoft-com:office:smarttags" w:element="country-region">
        <w:smartTag w:uri="urn:schemas-microsoft-com:office:smarttags" w:element="place">
          <w:r w:rsidR="00283289">
            <w:rPr>
              <w:rFonts w:ascii="Times New Roman" w:hAnsi="Times New Roman" w:cs="Times New Roman"/>
              <w:b/>
              <w:color w:val="000000"/>
              <w:szCs w:val="20"/>
            </w:rPr>
            <w:t>Australia</w:t>
          </w:r>
        </w:smartTag>
      </w:smartTag>
      <w:r>
        <w:rPr>
          <w:rFonts w:ascii="Times New Roman" w:hAnsi="Times New Roman" w:cs="Times New Roman"/>
          <w:color w:val="000000"/>
          <w:szCs w:val="20"/>
        </w:rPr>
        <w:t xml:space="preserve"> and he or she has lived:</w:t>
      </w:r>
    </w:p>
    <w:p w:rsidR="009F3395" w:rsidRPr="00A02FEB" w:rsidRDefault="009F3395" w:rsidP="00EE0138">
      <w:pPr>
        <w:numPr>
          <w:ilvl w:val="0"/>
          <w:numId w:val="50"/>
        </w:numPr>
        <w:ind w:left="100" w:firstLine="0"/>
        <w:rPr>
          <w:color w:val="000000"/>
          <w:sz w:val="24"/>
        </w:rPr>
      </w:pPr>
      <w:r>
        <w:rPr>
          <w:color w:val="000000"/>
          <w:sz w:val="24"/>
        </w:rPr>
        <w:t xml:space="preserve">continuously in </w:t>
      </w:r>
      <w:smartTag w:uri="urn:schemas-microsoft-com:office:smarttags" w:element="country-region">
        <w:smartTag w:uri="urn:schemas-microsoft-com:office:smarttags" w:element="place">
          <w:r w:rsidR="00283289" w:rsidRPr="00A02FEB">
            <w:rPr>
              <w:color w:val="000000"/>
              <w:sz w:val="24"/>
            </w:rPr>
            <w:t>Australia</w:t>
          </w:r>
        </w:smartTag>
      </w:smartTag>
      <w:r w:rsidRPr="00A02FEB">
        <w:rPr>
          <w:color w:val="000000"/>
          <w:sz w:val="24"/>
        </w:rPr>
        <w:t xml:space="preserve"> for 6 months or more; or</w:t>
      </w:r>
    </w:p>
    <w:p w:rsidR="009F3395" w:rsidRPr="00A02FEB" w:rsidRDefault="009F3395" w:rsidP="00EE0138">
      <w:pPr>
        <w:numPr>
          <w:ilvl w:val="0"/>
          <w:numId w:val="50"/>
        </w:numPr>
        <w:ind w:left="700" w:hanging="600"/>
        <w:rPr>
          <w:color w:val="000000"/>
          <w:sz w:val="24"/>
        </w:rPr>
      </w:pPr>
      <w:r w:rsidRPr="00A02FEB">
        <w:rPr>
          <w:color w:val="000000"/>
          <w:sz w:val="24"/>
        </w:rPr>
        <w:t xml:space="preserve">in </w:t>
      </w:r>
      <w:smartTag w:uri="urn:schemas-microsoft-com:office:smarttags" w:element="country-region">
        <w:smartTag w:uri="urn:schemas-microsoft-com:office:smarttags" w:element="place">
          <w:r w:rsidR="00283289" w:rsidRPr="00A02FEB">
            <w:rPr>
              <w:color w:val="000000"/>
              <w:sz w:val="24"/>
            </w:rPr>
            <w:t>Australia</w:t>
          </w:r>
        </w:smartTag>
      </w:smartTag>
      <w:r w:rsidRPr="00A02FEB">
        <w:rPr>
          <w:color w:val="000000"/>
          <w:sz w:val="24"/>
        </w:rPr>
        <w:t xml:space="preserve"> for the past 12 months with no more than two months absence in that period; or</w:t>
      </w:r>
    </w:p>
    <w:p w:rsidR="009F3395" w:rsidRDefault="009F3395" w:rsidP="00EE0138">
      <w:pPr>
        <w:numPr>
          <w:ilvl w:val="0"/>
          <w:numId w:val="50"/>
        </w:numPr>
        <w:ind w:left="700" w:hanging="600"/>
        <w:rPr>
          <w:color w:val="000000"/>
          <w:sz w:val="24"/>
        </w:rPr>
      </w:pPr>
      <w:r w:rsidRPr="00A02FEB">
        <w:rPr>
          <w:color w:val="000000"/>
          <w:sz w:val="24"/>
        </w:rPr>
        <w:t xml:space="preserve">in </w:t>
      </w:r>
      <w:smartTag w:uri="urn:schemas-microsoft-com:office:smarttags" w:element="country-region">
        <w:smartTag w:uri="urn:schemas-microsoft-com:office:smarttags" w:element="place">
          <w:r w:rsidR="00283289" w:rsidRPr="00A02FEB">
            <w:rPr>
              <w:color w:val="000000"/>
              <w:sz w:val="24"/>
            </w:rPr>
            <w:t>Australia</w:t>
          </w:r>
        </w:smartTag>
      </w:smartTag>
      <w:r w:rsidRPr="00A02FEB">
        <w:rPr>
          <w:color w:val="000000"/>
          <w:sz w:val="24"/>
        </w:rPr>
        <w:t xml:space="preserve"> for the past 12 months with more than two months absence but can demonstrate continuity of residence in </w:t>
      </w:r>
      <w:smartTag w:uri="urn:schemas-microsoft-com:office:smarttags" w:element="country-region">
        <w:smartTag w:uri="urn:schemas-microsoft-com:office:smarttags" w:element="place">
          <w:r w:rsidR="00283289" w:rsidRPr="00A02FEB">
            <w:rPr>
              <w:color w:val="000000"/>
              <w:sz w:val="24"/>
            </w:rPr>
            <w:t>Australia</w:t>
          </w:r>
        </w:smartTag>
      </w:smartTag>
      <w:r w:rsidRPr="00A02FEB">
        <w:rPr>
          <w:color w:val="000000"/>
          <w:sz w:val="24"/>
        </w:rPr>
        <w:t xml:space="preserve"> in that period</w:t>
      </w:r>
      <w:r>
        <w:rPr>
          <w:color w:val="000000"/>
          <w:sz w:val="24"/>
        </w:rPr>
        <w:t>.</w:t>
      </w:r>
    </w:p>
    <w:p w:rsidR="009F3395" w:rsidRDefault="00A02FEB" w:rsidP="00A02FEB">
      <w:pPr>
        <w:pStyle w:val="Heading3"/>
        <w:tabs>
          <w:tab w:val="left" w:pos="3100"/>
        </w:tabs>
        <w:spacing w:before="0" w:beforeAutospacing="0" w:after="0" w:afterAutospacing="0"/>
        <w:ind w:left="675"/>
        <w:jc w:val="both"/>
        <w:rPr>
          <w:rFonts w:ascii="Times New Roman" w:hAnsi="Times New Roman" w:cs="Times New Roman"/>
          <w:color w:val="000000"/>
          <w:sz w:val="24"/>
          <w:szCs w:val="32"/>
        </w:rPr>
      </w:pPr>
      <w:r>
        <w:rPr>
          <w:rFonts w:ascii="Times New Roman" w:hAnsi="Times New Roman" w:cs="Times New Roman"/>
          <w:color w:val="000000"/>
          <w:sz w:val="24"/>
          <w:szCs w:val="32"/>
        </w:rPr>
        <w:tab/>
      </w:r>
    </w:p>
    <w:p w:rsidR="005221F9" w:rsidRPr="00BF1BD4" w:rsidRDefault="005221F9" w:rsidP="001C33A5">
      <w:pPr>
        <w:pStyle w:val="NormalWeb"/>
        <w:spacing w:before="0" w:beforeAutospacing="0" w:after="0" w:afterAutospacing="0"/>
        <w:ind w:left="100"/>
        <w:rPr>
          <w:rFonts w:ascii="Times New Roman" w:hAnsi="Times New Roman" w:cs="Times New Roman"/>
          <w:b/>
          <w:color w:val="000000"/>
          <w:szCs w:val="20"/>
        </w:rPr>
      </w:pPr>
      <w:r w:rsidRPr="00BF1BD4">
        <w:rPr>
          <w:rFonts w:ascii="Times New Roman" w:hAnsi="Times New Roman" w:cs="Times New Roman"/>
          <w:b/>
          <w:color w:val="000000"/>
          <w:szCs w:val="20"/>
          <w:highlight w:val="yellow"/>
        </w:rPr>
        <w:t>Note:  The 26 February 2001 changes to the Trans Tasman social security arrangements do not affect New Zealanders eligibility for AIC</w:t>
      </w:r>
      <w:r w:rsidR="00BF1BD4">
        <w:rPr>
          <w:rFonts w:ascii="Times New Roman" w:hAnsi="Times New Roman" w:cs="Times New Roman"/>
          <w:b/>
          <w:color w:val="000000"/>
          <w:szCs w:val="20"/>
          <w:highlight w:val="yellow"/>
        </w:rPr>
        <w:t>.</w:t>
      </w:r>
    </w:p>
    <w:p w:rsidR="009F3395" w:rsidRDefault="004F6FC4">
      <w:pPr>
        <w:pStyle w:val="Heading3"/>
        <w:spacing w:before="0" w:beforeAutospacing="0" w:after="0" w:afterAutospacing="0"/>
        <w:ind w:left="675"/>
        <w:jc w:val="both"/>
        <w:rPr>
          <w:rFonts w:ascii="Times New Roman" w:hAnsi="Times New Roman" w:cs="Times New Roman"/>
          <w:color w:val="000000"/>
          <w:sz w:val="24"/>
          <w:szCs w:val="32"/>
        </w:rPr>
      </w:pPr>
      <w:bookmarkStart w:id="226" w:name="_3.2.3_What_is_meant by ‘settled per"/>
      <w:bookmarkEnd w:id="226"/>
      <w:r w:rsidDel="004F6FC4">
        <w:rPr>
          <w:rFonts w:ascii="Times New Roman" w:hAnsi="Times New Roman" w:cs="Times New Roman"/>
          <w:color w:val="000000"/>
          <w:sz w:val="24"/>
          <w:szCs w:val="32"/>
        </w:rPr>
        <w:t xml:space="preserve"> </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27" w:name="_3.2.4_Student_must_live in Australi"/>
      <w:bookmarkStart w:id="228" w:name="_Toc122927112"/>
      <w:bookmarkStart w:id="229" w:name="_3.2.3_Student_must"/>
      <w:bookmarkEnd w:id="227"/>
      <w:bookmarkEnd w:id="229"/>
      <w:r>
        <w:rPr>
          <w:rFonts w:ascii="Times New Roman" w:hAnsi="Times New Roman" w:cs="Times New Roman"/>
          <w:color w:val="000000"/>
          <w:sz w:val="24"/>
          <w:szCs w:val="32"/>
        </w:rPr>
        <w:t>3.2.</w:t>
      </w:r>
      <w:r w:rsidR="004F6FC4">
        <w:rPr>
          <w:rFonts w:ascii="Times New Roman" w:hAnsi="Times New Roman" w:cs="Times New Roman"/>
          <w:color w:val="000000"/>
          <w:sz w:val="24"/>
          <w:szCs w:val="32"/>
        </w:rPr>
        <w:t>3</w:t>
      </w:r>
      <w:r>
        <w:rPr>
          <w:rFonts w:ascii="Times New Roman" w:hAnsi="Times New Roman" w:cs="Times New Roman"/>
          <w:color w:val="000000"/>
          <w:sz w:val="24"/>
          <w:szCs w:val="32"/>
        </w:rPr>
        <w:t xml:space="preserve"> Student must live in </w:t>
      </w:r>
      <w:smartTag w:uri="urn:schemas-microsoft-com:office:smarttags" w:element="country-region">
        <w:smartTag w:uri="urn:schemas-microsoft-com:office:smarttags" w:element="place">
          <w:r w:rsidR="00283289">
            <w:rPr>
              <w:rFonts w:ascii="Times New Roman" w:hAnsi="Times New Roman" w:cs="Times New Roman"/>
              <w:color w:val="000000"/>
              <w:sz w:val="24"/>
              <w:szCs w:val="32"/>
            </w:rPr>
            <w:t>Australia</w:t>
          </w:r>
        </w:smartTag>
      </w:smartTag>
      <w:r>
        <w:rPr>
          <w:rFonts w:ascii="Times New Roman" w:hAnsi="Times New Roman" w:cs="Times New Roman"/>
          <w:color w:val="000000"/>
          <w:sz w:val="24"/>
          <w:szCs w:val="32"/>
        </w:rPr>
        <w:t xml:space="preserve"> during the period of study</w:t>
      </w:r>
      <w:bookmarkEnd w:id="22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be eligible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must be living in </w:t>
      </w:r>
      <w:smartTag w:uri="urn:schemas-microsoft-com:office:smarttags" w:element="country-region">
        <w:smartTag w:uri="urn:schemas-microsoft-com:office:smarttags" w:element="place">
          <w:r w:rsidR="00283289">
            <w:rPr>
              <w:rFonts w:ascii="Times New Roman" w:hAnsi="Times New Roman" w:cs="Times New Roman"/>
              <w:b/>
              <w:color w:val="000000"/>
              <w:szCs w:val="20"/>
            </w:rPr>
            <w:t>Australia</w:t>
          </w:r>
        </w:smartTag>
      </w:smartTag>
      <w:r>
        <w:rPr>
          <w:rFonts w:ascii="Times New Roman" w:hAnsi="Times New Roman" w:cs="Times New Roman"/>
          <w:color w:val="000000"/>
          <w:szCs w:val="20"/>
        </w:rPr>
        <w:t xml:space="preserve"> during the period of study.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5A39F0" w:rsidRPr="005A39F0" w:rsidRDefault="009F3395" w:rsidP="005A39F0">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AIC should not be paid in respect of a </w:t>
      </w:r>
      <w:r w:rsidR="009B0027" w:rsidRPr="00A02FEB">
        <w:rPr>
          <w:rFonts w:ascii="Times New Roman" w:hAnsi="Times New Roman" w:cs="Times New Roman"/>
          <w:color w:val="000000"/>
          <w:szCs w:val="20"/>
        </w:rPr>
        <w:t>student</w:t>
      </w:r>
      <w:r w:rsidRPr="00A02FEB">
        <w:rPr>
          <w:rFonts w:ascii="Times New Roman" w:hAnsi="Times New Roman" w:cs="Times New Roman"/>
          <w:color w:val="000000"/>
          <w:szCs w:val="20"/>
        </w:rPr>
        <w:t xml:space="preserve"> who </w:t>
      </w:r>
      <w:smartTag w:uri="urn:schemas-microsoft-com:office:smarttags" w:element="PersonName">
        <w:r w:rsidRPr="00A02FEB">
          <w:rPr>
            <w:rFonts w:ascii="Times New Roman" w:hAnsi="Times New Roman" w:cs="Times New Roman"/>
            <w:color w:val="000000"/>
            <w:szCs w:val="20"/>
          </w:rPr>
          <w:t>is</w:t>
        </w:r>
      </w:smartTag>
      <w:r w:rsidRPr="00A02FEB">
        <w:rPr>
          <w:rFonts w:ascii="Times New Roman" w:hAnsi="Times New Roman" w:cs="Times New Roman"/>
          <w:color w:val="000000"/>
          <w:szCs w:val="20"/>
        </w:rPr>
        <w:t xml:space="preserve"> living and/or studying overseas</w:t>
      </w:r>
      <w:r w:rsidR="005A39F0" w:rsidRPr="00A02FEB">
        <w:rPr>
          <w:rFonts w:ascii="Times New Roman" w:hAnsi="Times New Roman" w:cs="Times New Roman"/>
          <w:color w:val="000000"/>
          <w:szCs w:val="20"/>
        </w:rPr>
        <w:t xml:space="preserve">, except where the </w:t>
      </w:r>
      <w:r w:rsidR="009B0027" w:rsidRPr="00A02FEB">
        <w:rPr>
          <w:rFonts w:ascii="Times New Roman" w:hAnsi="Times New Roman" w:cs="Times New Roman"/>
          <w:color w:val="000000"/>
          <w:szCs w:val="20"/>
        </w:rPr>
        <w:t>student</w:t>
      </w:r>
      <w:r w:rsidR="005A39F0" w:rsidRPr="00A02FEB">
        <w:rPr>
          <w:rFonts w:ascii="Times New Roman" w:hAnsi="Times New Roman" w:cs="Times New Roman"/>
          <w:color w:val="000000"/>
          <w:szCs w:val="20"/>
        </w:rPr>
        <w:t xml:space="preserve"> </w:t>
      </w:r>
      <w:smartTag w:uri="urn:schemas-microsoft-com:office:smarttags" w:element="PersonName">
        <w:r w:rsidR="005A39F0" w:rsidRPr="00A02FEB">
          <w:rPr>
            <w:rFonts w:ascii="Times New Roman" w:hAnsi="Times New Roman" w:cs="Times New Roman"/>
            <w:color w:val="000000"/>
            <w:szCs w:val="20"/>
          </w:rPr>
          <w:t>is</w:t>
        </w:r>
      </w:smartTag>
      <w:r w:rsidR="005A39F0" w:rsidRPr="00A02FEB">
        <w:rPr>
          <w:rFonts w:ascii="Times New Roman" w:hAnsi="Times New Roman" w:cs="Times New Roman"/>
          <w:color w:val="000000"/>
          <w:szCs w:val="20"/>
        </w:rPr>
        <w:t xml:space="preserve"> participating in a </w:t>
      </w:r>
      <w:r w:rsidR="009B0027" w:rsidRPr="00A02FEB">
        <w:rPr>
          <w:rFonts w:ascii="Times New Roman" w:hAnsi="Times New Roman" w:cs="Times New Roman"/>
          <w:color w:val="000000"/>
          <w:szCs w:val="20"/>
        </w:rPr>
        <w:t>student</w:t>
      </w:r>
      <w:r w:rsidR="005A39F0" w:rsidRPr="005A39F0">
        <w:rPr>
          <w:rFonts w:ascii="Times New Roman" w:hAnsi="Times New Roman" w:cs="Times New Roman"/>
          <w:color w:val="000000"/>
          <w:szCs w:val="20"/>
        </w:rPr>
        <w:t xml:space="preserve"> exchange as described in </w:t>
      </w:r>
      <w:hyperlink w:anchor="_3.2.5__International_student exchan" w:history="1">
        <w:r w:rsidR="00504537">
          <w:rPr>
            <w:rStyle w:val="Hyperlink"/>
            <w:rFonts w:ascii="Times New Roman" w:hAnsi="Times New Roman" w:cs="Times New Roman"/>
            <w:szCs w:val="20"/>
          </w:rPr>
          <w:t>3.</w:t>
        </w:r>
        <w:r w:rsidR="00504537">
          <w:rPr>
            <w:rStyle w:val="Hyperlink"/>
            <w:rFonts w:ascii="Times New Roman" w:hAnsi="Times New Roman" w:cs="Times New Roman"/>
            <w:szCs w:val="20"/>
          </w:rPr>
          <w:t>2</w:t>
        </w:r>
        <w:r w:rsidR="00504537">
          <w:rPr>
            <w:rStyle w:val="Hyperlink"/>
            <w:rFonts w:ascii="Times New Roman" w:hAnsi="Times New Roman" w:cs="Times New Roman"/>
            <w:szCs w:val="20"/>
          </w:rPr>
          <w:t>.4</w:t>
        </w:r>
      </w:hyperlink>
      <w:r w:rsidR="005A39F0" w:rsidRPr="005A39F0">
        <w:rPr>
          <w:rFonts w:ascii="Times New Roman" w:hAnsi="Times New Roman" w:cs="Times New Roman"/>
          <w:color w:val="000000"/>
          <w:szCs w:val="20"/>
        </w:rPr>
        <w:t>.</w:t>
      </w:r>
    </w:p>
    <w:p w:rsidR="005A39F0" w:rsidRPr="005A39F0" w:rsidRDefault="005A39F0" w:rsidP="005A39F0">
      <w:pPr>
        <w:pStyle w:val="NormalWeb"/>
        <w:spacing w:before="0" w:beforeAutospacing="0" w:after="0" w:afterAutospacing="0"/>
        <w:ind w:left="100"/>
        <w:rPr>
          <w:rFonts w:ascii="Times New Roman" w:hAnsi="Times New Roman" w:cs="Times New Roman"/>
          <w:color w:val="000000"/>
          <w:szCs w:val="20"/>
        </w:rPr>
      </w:pPr>
    </w:p>
    <w:p w:rsidR="005A39F0" w:rsidRPr="005A39F0" w:rsidRDefault="00F063AA" w:rsidP="005A39F0">
      <w:pPr>
        <w:pStyle w:val="Heading3"/>
        <w:spacing w:before="0" w:beforeAutospacing="0" w:after="0" w:afterAutospacing="0"/>
        <w:ind w:left="100"/>
        <w:rPr>
          <w:rFonts w:ascii="Times New Roman" w:hAnsi="Times New Roman" w:cs="Times New Roman"/>
          <w:color w:val="000000"/>
          <w:sz w:val="24"/>
          <w:szCs w:val="32"/>
        </w:rPr>
      </w:pPr>
      <w:bookmarkStart w:id="230" w:name="_3.2.5__International_student exchan"/>
      <w:bookmarkStart w:id="231" w:name="_3.2.4_International_student"/>
      <w:bookmarkEnd w:id="230"/>
      <w:bookmarkEnd w:id="231"/>
      <w:r>
        <w:rPr>
          <w:rFonts w:ascii="Times New Roman" w:hAnsi="Times New Roman" w:cs="Times New Roman"/>
          <w:color w:val="000000"/>
          <w:sz w:val="24"/>
          <w:szCs w:val="32"/>
        </w:rPr>
        <w:br w:type="page"/>
      </w:r>
      <w:bookmarkStart w:id="232" w:name="_Toc122927113"/>
      <w:r w:rsidR="005A39F0" w:rsidRPr="005A39F0">
        <w:rPr>
          <w:rFonts w:ascii="Times New Roman" w:hAnsi="Times New Roman" w:cs="Times New Roman"/>
          <w:color w:val="000000"/>
          <w:sz w:val="24"/>
          <w:szCs w:val="32"/>
        </w:rPr>
        <w:lastRenderedPageBreak/>
        <w:t>3.2.</w:t>
      </w:r>
      <w:r w:rsidR="004F6FC4">
        <w:rPr>
          <w:rFonts w:ascii="Times New Roman" w:hAnsi="Times New Roman" w:cs="Times New Roman"/>
          <w:color w:val="000000"/>
          <w:sz w:val="24"/>
          <w:szCs w:val="32"/>
        </w:rPr>
        <w:t>4</w:t>
      </w:r>
      <w:r w:rsidR="005A39F0" w:rsidRPr="005A39F0">
        <w:rPr>
          <w:rFonts w:ascii="Times New Roman" w:hAnsi="Times New Roman" w:cs="Times New Roman"/>
          <w:color w:val="000000"/>
          <w:sz w:val="24"/>
          <w:szCs w:val="32"/>
        </w:rPr>
        <w:t xml:space="preserve"> International student exchanges</w:t>
      </w:r>
      <w:bookmarkEnd w:id="232"/>
    </w:p>
    <w:p w:rsidR="005A39F0" w:rsidRPr="005A39F0" w:rsidRDefault="005A39F0" w:rsidP="005A39F0">
      <w:pPr>
        <w:pStyle w:val="NormalWeb"/>
        <w:spacing w:before="0" w:beforeAutospacing="0" w:after="0" w:afterAutospacing="0"/>
        <w:ind w:left="100"/>
        <w:rPr>
          <w:rFonts w:ascii="Times New Roman" w:hAnsi="Times New Roman" w:cs="Times New Roman"/>
          <w:color w:val="000000"/>
          <w:szCs w:val="20"/>
        </w:rPr>
      </w:pPr>
    </w:p>
    <w:p w:rsidR="005A39F0" w:rsidRPr="005A39F0" w:rsidRDefault="005A39F0" w:rsidP="005A39F0">
      <w:pPr>
        <w:pStyle w:val="NormalWeb"/>
        <w:spacing w:before="0" w:beforeAutospacing="0" w:after="0" w:afterAutospacing="0"/>
        <w:ind w:left="100"/>
        <w:rPr>
          <w:rFonts w:ascii="Times New Roman" w:hAnsi="Times New Roman" w:cs="Times New Roman"/>
          <w:color w:val="000000"/>
          <w:szCs w:val="20"/>
        </w:rPr>
      </w:pPr>
      <w:r w:rsidRPr="005A39F0">
        <w:rPr>
          <w:rFonts w:ascii="Times New Roman" w:hAnsi="Times New Roman" w:cs="Times New Roman"/>
          <w:color w:val="000000"/>
          <w:szCs w:val="20"/>
        </w:rPr>
        <w:t xml:space="preserve">Applicants can continue receiving AIC for their child who </w:t>
      </w:r>
      <w:smartTag w:uri="urn:schemas-microsoft-com:office:smarttags" w:element="PersonName">
        <w:r w:rsidRPr="005A39F0">
          <w:rPr>
            <w:rFonts w:ascii="Times New Roman" w:hAnsi="Times New Roman" w:cs="Times New Roman"/>
            <w:color w:val="000000"/>
            <w:szCs w:val="20"/>
          </w:rPr>
          <w:t>is</w:t>
        </w:r>
      </w:smartTag>
      <w:r w:rsidRPr="005A39F0">
        <w:rPr>
          <w:rFonts w:ascii="Times New Roman" w:hAnsi="Times New Roman" w:cs="Times New Roman"/>
          <w:color w:val="000000"/>
          <w:szCs w:val="20"/>
        </w:rPr>
        <w:t xml:space="preserve"> participating in an international </w:t>
      </w:r>
      <w:r w:rsidR="009B0027" w:rsidRPr="009B0027">
        <w:rPr>
          <w:rFonts w:ascii="Times New Roman" w:hAnsi="Times New Roman" w:cs="Times New Roman"/>
          <w:b/>
          <w:color w:val="000000"/>
          <w:szCs w:val="20"/>
        </w:rPr>
        <w:t>student</w:t>
      </w:r>
      <w:r w:rsidRPr="005A39F0">
        <w:rPr>
          <w:rFonts w:ascii="Times New Roman" w:hAnsi="Times New Roman" w:cs="Times New Roman"/>
          <w:color w:val="000000"/>
          <w:szCs w:val="20"/>
        </w:rPr>
        <w:t xml:space="preserve"> exchange on condition that:</w:t>
      </w:r>
    </w:p>
    <w:p w:rsidR="008443DF" w:rsidRPr="00870A2B" w:rsidRDefault="005A39F0" w:rsidP="00EE0138">
      <w:pPr>
        <w:pStyle w:val="NormalWeb"/>
        <w:numPr>
          <w:ilvl w:val="0"/>
          <w:numId w:val="175"/>
        </w:numPr>
        <w:spacing w:before="0" w:beforeAutospacing="0" w:after="0" w:afterAutospacing="0"/>
        <w:rPr>
          <w:rFonts w:ascii="Times New Roman" w:hAnsi="Times New Roman" w:cs="Times New Roman"/>
          <w:szCs w:val="20"/>
        </w:rPr>
      </w:pPr>
      <w:r w:rsidRPr="005A39F0">
        <w:rPr>
          <w:rFonts w:ascii="Times New Roman" w:hAnsi="Times New Roman" w:cs="Times New Roman"/>
          <w:color w:val="000000"/>
          <w:szCs w:val="20"/>
        </w:rPr>
        <w:t xml:space="preserve">the </w:t>
      </w:r>
      <w:r w:rsidR="009B0027" w:rsidRPr="00A02FEB">
        <w:rPr>
          <w:rFonts w:ascii="Times New Roman" w:hAnsi="Times New Roman" w:cs="Times New Roman"/>
          <w:color w:val="000000"/>
          <w:szCs w:val="20"/>
        </w:rPr>
        <w:t>student</w:t>
      </w:r>
      <w:r w:rsidRPr="00A02FEB">
        <w:rPr>
          <w:rFonts w:ascii="Times New Roman" w:hAnsi="Times New Roman" w:cs="Times New Roman"/>
          <w:color w:val="000000"/>
          <w:szCs w:val="20"/>
        </w:rPr>
        <w:t xml:space="preserve"> remains enrolled at an </w:t>
      </w:r>
      <w:r w:rsidR="00283289" w:rsidRPr="00F063AA">
        <w:rPr>
          <w:rFonts w:ascii="Times New Roman" w:hAnsi="Times New Roman" w:cs="Times New Roman"/>
          <w:b/>
          <w:color w:val="000000"/>
          <w:szCs w:val="20"/>
        </w:rPr>
        <w:t>Australia</w:t>
      </w:r>
      <w:r w:rsidRPr="00F063AA">
        <w:rPr>
          <w:rFonts w:ascii="Times New Roman" w:hAnsi="Times New Roman" w:cs="Times New Roman"/>
          <w:b/>
          <w:color w:val="000000"/>
          <w:szCs w:val="20"/>
        </w:rPr>
        <w:t>n</w:t>
      </w:r>
      <w:r w:rsidRPr="00A02FEB">
        <w:rPr>
          <w:rFonts w:ascii="Times New Roman" w:hAnsi="Times New Roman" w:cs="Times New Roman"/>
          <w:color w:val="000000"/>
          <w:szCs w:val="20"/>
        </w:rPr>
        <w:t xml:space="preserve"> education institution and the overseas study </w:t>
      </w:r>
      <w:smartTag w:uri="urn:schemas-microsoft-com:office:smarttags" w:element="PersonName">
        <w:r w:rsidRPr="00A02FEB">
          <w:rPr>
            <w:rFonts w:ascii="Times New Roman" w:hAnsi="Times New Roman" w:cs="Times New Roman"/>
            <w:color w:val="000000"/>
            <w:szCs w:val="20"/>
          </w:rPr>
          <w:t>is</w:t>
        </w:r>
      </w:smartTag>
      <w:r w:rsidRPr="00A02FEB">
        <w:rPr>
          <w:rFonts w:ascii="Times New Roman" w:hAnsi="Times New Roman" w:cs="Times New Roman"/>
          <w:color w:val="000000"/>
          <w:szCs w:val="20"/>
        </w:rPr>
        <w:t xml:space="preserve"> credited to their </w:t>
      </w:r>
      <w:r w:rsidR="00283289" w:rsidRPr="00A02FEB">
        <w:rPr>
          <w:rFonts w:ascii="Times New Roman" w:hAnsi="Times New Roman" w:cs="Times New Roman"/>
          <w:color w:val="000000"/>
          <w:szCs w:val="20"/>
        </w:rPr>
        <w:t>Australia</w:t>
      </w:r>
      <w:r w:rsidRPr="00A02FEB">
        <w:rPr>
          <w:rFonts w:ascii="Times New Roman" w:hAnsi="Times New Roman" w:cs="Times New Roman"/>
          <w:color w:val="000000"/>
          <w:szCs w:val="20"/>
        </w:rPr>
        <w:t xml:space="preserve">n </w:t>
      </w:r>
      <w:r w:rsidRPr="00A02FEB">
        <w:rPr>
          <w:rFonts w:ascii="Times New Roman" w:hAnsi="Times New Roman" w:cs="Times New Roman"/>
          <w:szCs w:val="20"/>
        </w:rPr>
        <w:t>studies</w:t>
      </w:r>
      <w:r w:rsidR="00E74D54" w:rsidRPr="00A02FEB">
        <w:rPr>
          <w:rFonts w:ascii="Times New Roman" w:hAnsi="Times New Roman" w:cs="Times New Roman"/>
          <w:szCs w:val="20"/>
        </w:rPr>
        <w:t xml:space="preserve"> (</w:t>
      </w:r>
      <w:r w:rsidR="0094777E" w:rsidRPr="00A02FEB">
        <w:rPr>
          <w:rFonts w:ascii="Times New Roman" w:hAnsi="Times New Roman" w:cs="Times New Roman"/>
          <w:szCs w:val="20"/>
        </w:rPr>
        <w:t>i.e.</w:t>
      </w:r>
      <w:r w:rsidR="00E74D54" w:rsidRPr="00A02FEB">
        <w:t xml:space="preserve"> </w:t>
      </w:r>
      <w:r w:rsidR="00D207D0" w:rsidRPr="00A02FEB">
        <w:t>i</w:t>
      </w:r>
      <w:r w:rsidR="00E74D54" w:rsidRPr="00A02FEB">
        <w:t xml:space="preserve">f a </w:t>
      </w:r>
      <w:r w:rsidR="009B0027" w:rsidRPr="00A02FEB">
        <w:t>student</w:t>
      </w:r>
      <w:r w:rsidR="00E74D54" w:rsidRPr="00A02FEB">
        <w:t xml:space="preserve"> </w:t>
      </w:r>
      <w:smartTag w:uri="urn:schemas-microsoft-com:office:smarttags" w:element="PersonName">
        <w:r w:rsidR="00E74D54" w:rsidRPr="00A02FEB">
          <w:t>is</w:t>
        </w:r>
      </w:smartTag>
      <w:r w:rsidR="00E74D54" w:rsidRPr="00A02FEB">
        <w:t xml:space="preserve"> paid AIC while undertaking study overseas but then needs to repeat all or part of that study on return</w:t>
      </w:r>
      <w:r w:rsidR="00E74D54" w:rsidRPr="00870A2B">
        <w:t xml:space="preserve"> to </w:t>
      </w:r>
      <w:r w:rsidR="00283289">
        <w:rPr>
          <w:b/>
        </w:rPr>
        <w:t>Australia</w:t>
      </w:r>
      <w:r w:rsidR="00E74D54" w:rsidRPr="00870A2B">
        <w:t xml:space="preserve">, then AIC </w:t>
      </w:r>
      <w:smartTag w:uri="urn:schemas-microsoft-com:office:smarttags" w:element="PersonName">
        <w:r w:rsidR="00E74D54" w:rsidRPr="00870A2B">
          <w:t>is</w:t>
        </w:r>
      </w:smartTag>
      <w:r w:rsidR="00E74D54" w:rsidRPr="00870A2B">
        <w:t xml:space="preserve"> not applicable for the period of study overseas which does not count towards their </w:t>
      </w:r>
      <w:r w:rsidR="00283289" w:rsidRPr="00B1319F">
        <w:t>Australia</w:t>
      </w:r>
      <w:r w:rsidR="00E74D54" w:rsidRPr="00B1319F">
        <w:t>n</w:t>
      </w:r>
      <w:r w:rsidR="00E74D54" w:rsidRPr="00870A2B">
        <w:t xml:space="preserve"> studies)</w:t>
      </w:r>
      <w:r w:rsidRPr="00870A2B">
        <w:rPr>
          <w:rFonts w:ascii="Times New Roman" w:hAnsi="Times New Roman" w:cs="Times New Roman"/>
          <w:szCs w:val="20"/>
        </w:rPr>
        <w:t xml:space="preserve">; and </w:t>
      </w:r>
    </w:p>
    <w:p w:rsidR="005A39F0" w:rsidRPr="005A39F0" w:rsidRDefault="00E74D54" w:rsidP="00EE0138">
      <w:pPr>
        <w:pStyle w:val="NormalWeb"/>
        <w:numPr>
          <w:ilvl w:val="0"/>
          <w:numId w:val="175"/>
        </w:numPr>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w:t>
      </w:r>
      <w:r w:rsidR="009B0027" w:rsidRPr="00A02FEB">
        <w:rPr>
          <w:rFonts w:ascii="Times New Roman" w:hAnsi="Times New Roman" w:cs="Times New Roman"/>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continuing to incur in </w:t>
      </w:r>
      <w:smartTag w:uri="urn:schemas-microsoft-com:office:smarttags" w:element="country-region">
        <w:smartTag w:uri="urn:schemas-microsoft-com:office:smarttags" w:element="place">
          <w:r w:rsidR="00283289" w:rsidRPr="00A02FEB">
            <w:rPr>
              <w:rFonts w:ascii="Times New Roman" w:hAnsi="Times New Roman" w:cs="Times New Roman"/>
              <w:color w:val="000000"/>
              <w:szCs w:val="20"/>
            </w:rPr>
            <w:t>Australia</w:t>
          </w:r>
        </w:smartTag>
      </w:smartTag>
      <w:r>
        <w:rPr>
          <w:rFonts w:ascii="Times New Roman" w:hAnsi="Times New Roman" w:cs="Times New Roman"/>
          <w:color w:val="000000"/>
          <w:szCs w:val="20"/>
        </w:rPr>
        <w:t xml:space="preserve"> the costs for which the AIC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being paid (</w:t>
      </w:r>
      <w:r w:rsidR="0094777E">
        <w:rPr>
          <w:rFonts w:ascii="Times New Roman" w:hAnsi="Times New Roman" w:cs="Times New Roman"/>
          <w:color w:val="000000"/>
          <w:szCs w:val="20"/>
        </w:rPr>
        <w:t>i.e.</w:t>
      </w:r>
      <w:r>
        <w:rPr>
          <w:rFonts w:ascii="Times New Roman" w:hAnsi="Times New Roman" w:cs="Times New Roman"/>
          <w:color w:val="000000"/>
          <w:szCs w:val="20"/>
        </w:rPr>
        <w:t xml:space="preserve"> </w:t>
      </w:r>
      <w:r w:rsidR="005A39F0" w:rsidRPr="005A39F0">
        <w:rPr>
          <w:rFonts w:ascii="Times New Roman" w:hAnsi="Times New Roman" w:cs="Times New Roman"/>
          <w:color w:val="000000"/>
          <w:szCs w:val="20"/>
        </w:rPr>
        <w:t xml:space="preserve">the </w:t>
      </w:r>
      <w:r w:rsidR="00283289" w:rsidRPr="00B1319F">
        <w:rPr>
          <w:rFonts w:ascii="Times New Roman" w:hAnsi="Times New Roman" w:cs="Times New Roman"/>
          <w:color w:val="000000"/>
          <w:szCs w:val="20"/>
        </w:rPr>
        <w:t>Australia</w:t>
      </w:r>
      <w:r w:rsidR="005A39F0" w:rsidRPr="00B1319F">
        <w:rPr>
          <w:rFonts w:ascii="Times New Roman" w:hAnsi="Times New Roman" w:cs="Times New Roman"/>
          <w:color w:val="000000"/>
          <w:szCs w:val="20"/>
        </w:rPr>
        <w:t>n</w:t>
      </w:r>
      <w:r w:rsidR="005A39F0" w:rsidRPr="005A39F0">
        <w:rPr>
          <w:rFonts w:ascii="Times New Roman" w:hAnsi="Times New Roman" w:cs="Times New Roman"/>
          <w:color w:val="000000"/>
          <w:szCs w:val="20"/>
        </w:rPr>
        <w:t xml:space="preserve"> boarding school </w:t>
      </w:r>
      <w:smartTag w:uri="urn:schemas-microsoft-com:office:smarttags" w:element="PersonName">
        <w:r w:rsidR="005A39F0" w:rsidRPr="005A39F0">
          <w:rPr>
            <w:rFonts w:ascii="Times New Roman" w:hAnsi="Times New Roman" w:cs="Times New Roman"/>
            <w:color w:val="000000"/>
            <w:szCs w:val="20"/>
          </w:rPr>
          <w:t>is</w:t>
        </w:r>
      </w:smartTag>
      <w:r w:rsidR="005A39F0" w:rsidRPr="005A39F0">
        <w:rPr>
          <w:rFonts w:ascii="Times New Roman" w:hAnsi="Times New Roman" w:cs="Times New Roman"/>
          <w:color w:val="000000"/>
          <w:szCs w:val="20"/>
        </w:rPr>
        <w:t xml:space="preserve"> still charging </w:t>
      </w:r>
      <w:r w:rsidR="008443DF">
        <w:rPr>
          <w:rFonts w:ascii="Times New Roman" w:hAnsi="Times New Roman" w:cs="Times New Roman"/>
          <w:color w:val="000000"/>
          <w:szCs w:val="20"/>
        </w:rPr>
        <w:t xml:space="preserve">the full boarding </w:t>
      </w:r>
      <w:r w:rsidR="005A39F0" w:rsidRPr="005A39F0">
        <w:rPr>
          <w:rFonts w:ascii="Times New Roman" w:hAnsi="Times New Roman" w:cs="Times New Roman"/>
          <w:color w:val="000000"/>
          <w:szCs w:val="20"/>
        </w:rPr>
        <w:t xml:space="preserve">fees while the </w:t>
      </w:r>
      <w:r w:rsidR="009B0027" w:rsidRPr="00A02FEB">
        <w:rPr>
          <w:rFonts w:ascii="Times New Roman" w:hAnsi="Times New Roman" w:cs="Times New Roman"/>
          <w:color w:val="000000"/>
          <w:szCs w:val="20"/>
        </w:rPr>
        <w:t>student</w:t>
      </w:r>
      <w:r w:rsidR="005A39F0" w:rsidRPr="005A39F0">
        <w:rPr>
          <w:rFonts w:ascii="Times New Roman" w:hAnsi="Times New Roman" w:cs="Times New Roman"/>
          <w:color w:val="000000"/>
          <w:szCs w:val="20"/>
        </w:rPr>
        <w:t xml:space="preserve"> </w:t>
      </w:r>
      <w:smartTag w:uri="urn:schemas-microsoft-com:office:smarttags" w:element="PersonName">
        <w:r w:rsidR="005A39F0" w:rsidRPr="005A39F0">
          <w:rPr>
            <w:rFonts w:ascii="Times New Roman" w:hAnsi="Times New Roman" w:cs="Times New Roman"/>
            <w:color w:val="000000"/>
            <w:szCs w:val="20"/>
          </w:rPr>
          <w:t>is</w:t>
        </w:r>
      </w:smartTag>
      <w:r w:rsidR="005A39F0" w:rsidRPr="005A39F0">
        <w:rPr>
          <w:rFonts w:ascii="Times New Roman" w:hAnsi="Times New Roman" w:cs="Times New Roman"/>
          <w:color w:val="000000"/>
          <w:szCs w:val="20"/>
        </w:rPr>
        <w:t xml:space="preserve"> on exchange</w:t>
      </w:r>
      <w:r>
        <w:rPr>
          <w:rFonts w:ascii="Times New Roman" w:hAnsi="Times New Roman" w:cs="Times New Roman"/>
          <w:color w:val="000000"/>
          <w:szCs w:val="20"/>
        </w:rPr>
        <w:t>);</w:t>
      </w:r>
      <w:r w:rsidRPr="00E74D54">
        <w:rPr>
          <w:rFonts w:ascii="Times New Roman" w:hAnsi="Times New Roman" w:cs="Times New Roman"/>
          <w:color w:val="000000"/>
          <w:szCs w:val="20"/>
        </w:rPr>
        <w:t xml:space="preserve"> </w:t>
      </w:r>
      <w:r>
        <w:rPr>
          <w:rFonts w:ascii="Times New Roman" w:hAnsi="Times New Roman" w:cs="Times New Roman"/>
          <w:color w:val="000000"/>
          <w:szCs w:val="20"/>
        </w:rPr>
        <w:t>and</w:t>
      </w:r>
    </w:p>
    <w:p w:rsidR="009F3395" w:rsidRDefault="00E74D54" w:rsidP="00EE0138">
      <w:pPr>
        <w:pStyle w:val="NormalWeb"/>
        <w:numPr>
          <w:ilvl w:val="0"/>
          <w:numId w:val="175"/>
        </w:numPr>
        <w:spacing w:before="0" w:beforeAutospacing="0" w:after="0" w:afterAutospacing="0"/>
        <w:rPr>
          <w:rFonts w:ascii="Times New Roman" w:hAnsi="Times New Roman" w:cs="Times New Roman"/>
          <w:color w:val="000000"/>
          <w:szCs w:val="20"/>
        </w:rPr>
      </w:pPr>
      <w:r w:rsidRPr="005A39F0">
        <w:rPr>
          <w:rFonts w:ascii="Times New Roman" w:hAnsi="Times New Roman" w:cs="Times New Roman"/>
          <w:color w:val="000000"/>
          <w:szCs w:val="20"/>
        </w:rPr>
        <w:t xml:space="preserve">all other AIC eligibility criteria </w:t>
      </w:r>
      <w:r>
        <w:rPr>
          <w:rFonts w:ascii="Times New Roman" w:hAnsi="Times New Roman" w:cs="Times New Roman"/>
          <w:color w:val="000000"/>
          <w:szCs w:val="20"/>
        </w:rPr>
        <w:t>continue to apply.</w:t>
      </w:r>
    </w:p>
    <w:p w:rsidR="00E74D54" w:rsidRDefault="00E74D54" w:rsidP="00E74D54">
      <w:pPr>
        <w:rPr>
          <w:sz w:val="24"/>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rsidP="00791780">
      <w:pPr>
        <w:pStyle w:val="Heading2"/>
        <w:spacing w:before="0" w:beforeAutospacing="0" w:after="0" w:afterAutospacing="0"/>
        <w:ind w:left="200"/>
        <w:jc w:val="both"/>
        <w:rPr>
          <w:rFonts w:ascii="Times New Roman" w:hAnsi="Times New Roman" w:cs="Times New Roman"/>
          <w:color w:val="000000"/>
          <w:sz w:val="28"/>
          <w:szCs w:val="35"/>
        </w:rPr>
      </w:pPr>
      <w:bookmarkStart w:id="233" w:name="_3.3_Age_Limits"/>
      <w:bookmarkStart w:id="234" w:name="_Toc122927114"/>
      <w:bookmarkEnd w:id="233"/>
      <w:r>
        <w:rPr>
          <w:rFonts w:ascii="Times New Roman" w:hAnsi="Times New Roman" w:cs="Times New Roman"/>
          <w:color w:val="000000"/>
          <w:sz w:val="28"/>
          <w:szCs w:val="35"/>
        </w:rPr>
        <w:t>3.3 Age Limits</w:t>
      </w:r>
      <w:bookmarkEnd w:id="234"/>
    </w:p>
    <w:p w:rsidR="00C268BA" w:rsidRDefault="00C268BA" w:rsidP="00C268BA">
      <w:pPr>
        <w:pStyle w:val="Heading2"/>
        <w:spacing w:before="0" w:beforeAutospacing="0" w:after="0" w:afterAutospacing="0"/>
        <w:ind w:left="200"/>
        <w:rPr>
          <w:rFonts w:ascii="Times New Roman" w:hAnsi="Times New Roman" w:cs="Times New Roman"/>
          <w:color w:val="000000"/>
          <w:sz w:val="24"/>
          <w:szCs w:val="35"/>
        </w:rPr>
      </w:pPr>
    </w:p>
    <w:p w:rsidR="00C268BA" w:rsidRPr="00002598" w:rsidRDefault="00C268BA" w:rsidP="00002598">
      <w:pPr>
        <w:pStyle w:val="NormalWeb"/>
        <w:rPr>
          <w:rFonts w:ascii="Times New Roman" w:hAnsi="Times New Roman"/>
          <w:b/>
        </w:rPr>
      </w:pPr>
      <w:bookmarkStart w:id="235" w:name="_Toc89148211"/>
      <w:bookmarkStart w:id="236" w:name="_Toc90958124"/>
      <w:r w:rsidRPr="00002598">
        <w:rPr>
          <w:rFonts w:ascii="Times New Roman" w:hAnsi="Times New Roman"/>
          <w:b/>
        </w:rPr>
        <w:t>Introduction</w:t>
      </w:r>
      <w:bookmarkEnd w:id="235"/>
      <w:bookmarkEnd w:id="236"/>
    </w:p>
    <w:p w:rsidR="00C268BA" w:rsidRPr="00002598" w:rsidRDefault="00C268BA" w:rsidP="00002598">
      <w:pPr>
        <w:pStyle w:val="NormalWeb"/>
        <w:rPr>
          <w:rFonts w:ascii="Times New Roman" w:hAnsi="Times New Roman"/>
        </w:rPr>
      </w:pPr>
      <w:bookmarkStart w:id="237" w:name="_Toc89148212"/>
      <w:bookmarkStart w:id="238" w:name="_Toc90958125"/>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age limit requirements which need to be met in order for a </w:t>
      </w:r>
      <w:r w:rsidR="009B0027" w:rsidRPr="00F063AA">
        <w:rPr>
          <w:rFonts w:ascii="Times New Roman" w:hAnsi="Times New Roman"/>
          <w:b/>
        </w:rPr>
        <w:t>student</w:t>
      </w:r>
      <w:r w:rsidRPr="00002598">
        <w:rPr>
          <w:rFonts w:ascii="Times New Roman" w:hAnsi="Times New Roman"/>
        </w:rPr>
        <w:t xml:space="preserve"> to be eligible for AIC.</w:t>
      </w:r>
      <w:bookmarkEnd w:id="237"/>
      <w:bookmarkEnd w:id="238"/>
    </w:p>
    <w:p w:rsidR="009F3395" w:rsidRDefault="009F3395">
      <w:pPr>
        <w:pStyle w:val="Heading2"/>
        <w:spacing w:before="0" w:beforeAutospacing="0" w:after="0" w:afterAutospacing="0"/>
        <w:ind w:left="100"/>
        <w:jc w:val="both"/>
        <w:rPr>
          <w:rFonts w:ascii="Times New Roman" w:hAnsi="Times New Roman" w:cs="Times New Roman"/>
          <w:color w:val="000000"/>
          <w:sz w:val="24"/>
          <w:szCs w:val="35"/>
        </w:rPr>
      </w:pPr>
    </w:p>
    <w:p w:rsidR="009F3395" w:rsidRDefault="00036806" w:rsidP="00EE0138">
      <w:pPr>
        <w:numPr>
          <w:ilvl w:val="0"/>
          <w:numId w:val="51"/>
        </w:numPr>
        <w:ind w:left="200" w:firstLine="0"/>
        <w:jc w:val="both"/>
        <w:rPr>
          <w:color w:val="000000"/>
          <w:sz w:val="24"/>
        </w:rPr>
      </w:pPr>
      <w:hyperlink w:anchor="_3.3.1_Age_limits" w:history="1">
        <w:r w:rsidR="009F3395" w:rsidRPr="00036806">
          <w:rPr>
            <w:rStyle w:val="Hyperlink"/>
            <w:sz w:val="24"/>
          </w:rPr>
          <w:t>3</w:t>
        </w:r>
        <w:r w:rsidR="009F3395" w:rsidRPr="00036806">
          <w:rPr>
            <w:rStyle w:val="Hyperlink"/>
            <w:sz w:val="24"/>
          </w:rPr>
          <w:t>.</w:t>
        </w:r>
        <w:r w:rsidR="009F3395" w:rsidRPr="00036806">
          <w:rPr>
            <w:rStyle w:val="Hyperlink"/>
            <w:sz w:val="24"/>
          </w:rPr>
          <w:t>3.1</w:t>
        </w:r>
      </w:hyperlink>
      <w:r w:rsidR="009F3395">
        <w:rPr>
          <w:color w:val="000000"/>
          <w:sz w:val="24"/>
        </w:rPr>
        <w:t xml:space="preserve"> Age limits</w:t>
      </w:r>
    </w:p>
    <w:p w:rsidR="009F3395" w:rsidRDefault="00190C1D" w:rsidP="00EE0138">
      <w:pPr>
        <w:numPr>
          <w:ilvl w:val="0"/>
          <w:numId w:val="51"/>
        </w:numPr>
        <w:ind w:left="200" w:firstLine="0"/>
        <w:jc w:val="both"/>
        <w:rPr>
          <w:color w:val="000000"/>
          <w:sz w:val="24"/>
        </w:rPr>
      </w:pPr>
      <w:hyperlink w:anchor="_3.3.4_Extension_to_age limit" w:history="1">
        <w:r w:rsidR="00F73D5A">
          <w:rPr>
            <w:rStyle w:val="Hyperlink"/>
            <w:sz w:val="24"/>
          </w:rPr>
          <w:t>3.3.2</w:t>
        </w:r>
      </w:hyperlink>
      <w:r w:rsidR="009F3395">
        <w:rPr>
          <w:color w:val="000000"/>
          <w:sz w:val="24"/>
        </w:rPr>
        <w:t xml:space="preserve"> Extension to age limit</w:t>
      </w:r>
    </w:p>
    <w:p w:rsidR="009F3395" w:rsidRDefault="00190C1D" w:rsidP="00EE0138">
      <w:pPr>
        <w:numPr>
          <w:ilvl w:val="0"/>
          <w:numId w:val="51"/>
        </w:numPr>
        <w:ind w:left="200" w:firstLine="0"/>
        <w:jc w:val="both"/>
        <w:rPr>
          <w:color w:val="000000"/>
          <w:sz w:val="24"/>
        </w:rPr>
      </w:pPr>
      <w:hyperlink w:anchor="_3.3.5_Students_aged_16 years or ove" w:history="1">
        <w:r w:rsidR="00F73D5A">
          <w:rPr>
            <w:rStyle w:val="Hyperlink"/>
            <w:sz w:val="24"/>
          </w:rPr>
          <w:t>3.</w:t>
        </w:r>
        <w:r w:rsidR="00F73D5A">
          <w:rPr>
            <w:rStyle w:val="Hyperlink"/>
            <w:sz w:val="24"/>
          </w:rPr>
          <w:t>3</w:t>
        </w:r>
        <w:r w:rsidR="00F73D5A">
          <w:rPr>
            <w:rStyle w:val="Hyperlink"/>
            <w:sz w:val="24"/>
          </w:rPr>
          <w:t>.3</w:t>
        </w:r>
      </w:hyperlink>
      <w:r w:rsidR="009F3395">
        <w:rPr>
          <w:color w:val="000000"/>
          <w:sz w:val="24"/>
        </w:rPr>
        <w:t xml:space="preserve"> </w:t>
      </w:r>
      <w:r w:rsidR="00F73D5A">
        <w:rPr>
          <w:color w:val="000000"/>
          <w:sz w:val="24"/>
          <w:szCs w:val="32"/>
        </w:rPr>
        <w:t>E</w:t>
      </w:r>
      <w:r w:rsidR="003932D5">
        <w:rPr>
          <w:color w:val="000000"/>
          <w:sz w:val="24"/>
          <w:szCs w:val="32"/>
        </w:rPr>
        <w:t>ligibility</w:t>
      </w:r>
      <w:r w:rsidR="00F73D5A">
        <w:rPr>
          <w:color w:val="000000"/>
          <w:sz w:val="24"/>
          <w:szCs w:val="32"/>
        </w:rPr>
        <w:t xml:space="preserve"> for Youth Allowance and Abstudy</w:t>
      </w:r>
    </w:p>
    <w:p w:rsidR="009F3395" w:rsidRDefault="009F3395">
      <w:pPr>
        <w:ind w:left="675"/>
        <w:jc w:val="both"/>
        <w:rPr>
          <w:color w:val="000000"/>
          <w:sz w:val="24"/>
        </w:rPr>
      </w:pPr>
    </w:p>
    <w:p w:rsidR="009F3395" w:rsidRDefault="009F3395" w:rsidP="00791780">
      <w:pPr>
        <w:pStyle w:val="Heading3"/>
        <w:spacing w:before="0" w:beforeAutospacing="0" w:after="0" w:afterAutospacing="0"/>
        <w:ind w:left="200"/>
        <w:rPr>
          <w:rFonts w:ascii="Times New Roman" w:hAnsi="Times New Roman" w:cs="Times New Roman"/>
          <w:color w:val="000000"/>
          <w:sz w:val="24"/>
          <w:szCs w:val="32"/>
        </w:rPr>
      </w:pPr>
      <w:bookmarkStart w:id="239" w:name="_3.3.1_Age_limits"/>
      <w:bookmarkStart w:id="240" w:name="_Toc122927115"/>
      <w:bookmarkEnd w:id="239"/>
      <w:r>
        <w:rPr>
          <w:rFonts w:ascii="Times New Roman" w:hAnsi="Times New Roman" w:cs="Times New Roman"/>
          <w:color w:val="000000"/>
          <w:sz w:val="24"/>
          <w:szCs w:val="32"/>
        </w:rPr>
        <w:t>3.3.1 Age limits</w:t>
      </w:r>
      <w:bookmarkEnd w:id="240"/>
    </w:p>
    <w:p w:rsidR="009F3395" w:rsidRDefault="009F3395" w:rsidP="00791780">
      <w:pPr>
        <w:pStyle w:val="NormalWeb"/>
        <w:spacing w:before="0" w:beforeAutospacing="0" w:after="0" w:afterAutospacing="0"/>
        <w:ind w:left="200"/>
        <w:rPr>
          <w:rFonts w:ascii="Times New Roman" w:hAnsi="Times New Roman" w:cs="Times New Roman"/>
          <w:color w:val="000000"/>
          <w:szCs w:val="20"/>
        </w:rPr>
      </w:pPr>
    </w:p>
    <w:p w:rsidR="009F3395" w:rsidRDefault="009F3395" w:rsidP="00791780">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Generally AIC can only be paid in respect of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who:</w:t>
      </w:r>
    </w:p>
    <w:p w:rsidR="009F3395" w:rsidRDefault="009F3395" w:rsidP="00EE0138">
      <w:pPr>
        <w:numPr>
          <w:ilvl w:val="0"/>
          <w:numId w:val="52"/>
        </w:numPr>
        <w:ind w:left="200" w:firstLine="0"/>
        <w:rPr>
          <w:color w:val="000000"/>
          <w:sz w:val="24"/>
        </w:rPr>
      </w:pPr>
      <w:r>
        <w:rPr>
          <w:color w:val="000000"/>
          <w:sz w:val="24"/>
        </w:rPr>
        <w:t>have reached the minimum primary school ent</w:t>
      </w:r>
      <w:r w:rsidR="00B8316D">
        <w:rPr>
          <w:color w:val="000000"/>
          <w:sz w:val="24"/>
        </w:rPr>
        <w:t>ry age;</w:t>
      </w:r>
      <w:r>
        <w:rPr>
          <w:color w:val="000000"/>
          <w:sz w:val="24"/>
        </w:rPr>
        <w:t xml:space="preserve"> and</w:t>
      </w:r>
    </w:p>
    <w:p w:rsidR="009F3395" w:rsidRPr="00A02FEB" w:rsidRDefault="009F3395" w:rsidP="00EE0138">
      <w:pPr>
        <w:numPr>
          <w:ilvl w:val="0"/>
          <w:numId w:val="52"/>
        </w:numPr>
        <w:ind w:left="700" w:hanging="500"/>
        <w:rPr>
          <w:color w:val="000000"/>
          <w:sz w:val="24"/>
        </w:rPr>
      </w:pPr>
      <w:r>
        <w:rPr>
          <w:color w:val="000000"/>
          <w:sz w:val="24"/>
        </w:rPr>
        <w:t xml:space="preserve">are primary, secondary or ungraded level </w:t>
      </w:r>
      <w:r w:rsidR="009B0027" w:rsidRPr="00A02FEB">
        <w:rPr>
          <w:color w:val="000000"/>
          <w:sz w:val="24"/>
        </w:rPr>
        <w:t>students</w:t>
      </w:r>
      <w:r w:rsidRPr="00A02FEB">
        <w:rPr>
          <w:color w:val="000000"/>
          <w:sz w:val="24"/>
        </w:rPr>
        <w:t xml:space="preserve"> (see </w:t>
      </w:r>
      <w:hyperlink w:anchor="_3.4.5_Approved_level_of study" w:history="1">
        <w:r w:rsidRPr="00A02FEB">
          <w:rPr>
            <w:rStyle w:val="Hyperlink"/>
            <w:sz w:val="24"/>
          </w:rPr>
          <w:t>3.</w:t>
        </w:r>
        <w:r w:rsidRPr="00A02FEB">
          <w:rPr>
            <w:rStyle w:val="Hyperlink"/>
            <w:sz w:val="24"/>
          </w:rPr>
          <w:t>4</w:t>
        </w:r>
        <w:r w:rsidRPr="00A02FEB">
          <w:rPr>
            <w:rStyle w:val="Hyperlink"/>
            <w:sz w:val="24"/>
          </w:rPr>
          <w:t>.5</w:t>
        </w:r>
      </w:hyperlink>
      <w:r w:rsidRPr="00A02FEB">
        <w:rPr>
          <w:color w:val="000000"/>
          <w:sz w:val="24"/>
        </w:rPr>
        <w:t xml:space="preserve">) under 19 years of age on </w:t>
      </w:r>
      <w:r w:rsidR="00616DE7" w:rsidRPr="00A02FEB">
        <w:rPr>
          <w:color w:val="000000"/>
          <w:sz w:val="24"/>
        </w:rPr>
        <w:br/>
      </w:r>
      <w:r w:rsidRPr="00A02FEB">
        <w:rPr>
          <w:color w:val="000000"/>
          <w:sz w:val="24"/>
        </w:rPr>
        <w:t>1 January of the year of study</w:t>
      </w:r>
      <w:r w:rsidR="00B8316D" w:rsidRPr="00A02FEB">
        <w:rPr>
          <w:color w:val="000000"/>
          <w:sz w:val="24"/>
        </w:rPr>
        <w:t>;</w:t>
      </w:r>
      <w:r w:rsidRPr="00A02FEB">
        <w:rPr>
          <w:color w:val="000000"/>
          <w:sz w:val="24"/>
        </w:rPr>
        <w:t xml:space="preserve"> or</w:t>
      </w:r>
    </w:p>
    <w:p w:rsidR="009F3395" w:rsidRDefault="009F3395" w:rsidP="00EE0138">
      <w:pPr>
        <w:numPr>
          <w:ilvl w:val="0"/>
          <w:numId w:val="52"/>
        </w:numPr>
        <w:ind w:left="700" w:hanging="500"/>
        <w:rPr>
          <w:color w:val="000000"/>
          <w:sz w:val="24"/>
        </w:rPr>
      </w:pPr>
      <w:r w:rsidRPr="00A02FEB">
        <w:rPr>
          <w:color w:val="000000"/>
          <w:sz w:val="24"/>
        </w:rPr>
        <w:t xml:space="preserve">are tertiary level </w:t>
      </w:r>
      <w:r w:rsidR="009B0027" w:rsidRPr="00A02FEB">
        <w:rPr>
          <w:color w:val="000000"/>
          <w:sz w:val="24"/>
        </w:rPr>
        <w:t>students</w:t>
      </w:r>
      <w:r w:rsidRPr="00A02FEB">
        <w:rPr>
          <w:color w:val="000000"/>
          <w:sz w:val="24"/>
        </w:rPr>
        <w:t xml:space="preserve"> (see </w:t>
      </w:r>
      <w:hyperlink w:anchor="_3.4.5_Approved_level_of study" w:history="1">
        <w:r w:rsidRPr="00A02FEB">
          <w:rPr>
            <w:rStyle w:val="Hyperlink"/>
            <w:sz w:val="24"/>
          </w:rPr>
          <w:t>3.4.5</w:t>
        </w:r>
      </w:hyperlink>
      <w:r w:rsidRPr="00A02FEB">
        <w:rPr>
          <w:color w:val="000000"/>
          <w:sz w:val="24"/>
        </w:rPr>
        <w:t>) and under</w:t>
      </w:r>
      <w:r>
        <w:rPr>
          <w:color w:val="000000"/>
          <w:sz w:val="24"/>
        </w:rPr>
        <w:t xml:space="preserve"> </w:t>
      </w:r>
      <w:r w:rsidR="003907C8">
        <w:rPr>
          <w:color w:val="000000"/>
          <w:sz w:val="24"/>
        </w:rPr>
        <w:t xml:space="preserve">either the minimum age that the state or territory requires them to participate in education or </w:t>
      </w:r>
      <w:r>
        <w:rPr>
          <w:color w:val="000000"/>
          <w:sz w:val="24"/>
        </w:rPr>
        <w:t>16 years of age</w:t>
      </w:r>
      <w:r w:rsidR="003907C8">
        <w:rPr>
          <w:color w:val="000000"/>
          <w:sz w:val="24"/>
        </w:rPr>
        <w:t xml:space="preserve">, whichever </w:t>
      </w:r>
      <w:smartTag w:uri="urn:schemas-microsoft-com:office:smarttags" w:element="PersonName">
        <w:r w:rsidR="003907C8">
          <w:rPr>
            <w:color w:val="000000"/>
            <w:sz w:val="24"/>
          </w:rPr>
          <w:t>is</w:t>
        </w:r>
      </w:smartTag>
      <w:r w:rsidR="003907C8">
        <w:rPr>
          <w:color w:val="000000"/>
          <w:sz w:val="24"/>
        </w:rPr>
        <w:t xml:space="preserve"> the greater</w:t>
      </w:r>
      <w:r>
        <w:rPr>
          <w:color w:val="000000"/>
          <w:sz w:val="24"/>
        </w:rPr>
        <w:t>.</w:t>
      </w:r>
    </w:p>
    <w:p w:rsidR="009F3395" w:rsidRDefault="009F3395" w:rsidP="00791780">
      <w:pPr>
        <w:pStyle w:val="NormalWeb"/>
        <w:spacing w:before="0" w:beforeAutospacing="0" w:after="0" w:afterAutospacing="0"/>
        <w:ind w:left="200"/>
        <w:rPr>
          <w:rFonts w:ascii="Times New Roman" w:hAnsi="Times New Roman" w:cs="Times New Roman"/>
          <w:color w:val="000000"/>
          <w:szCs w:val="20"/>
        </w:rPr>
      </w:pPr>
    </w:p>
    <w:p w:rsidR="00005CC7" w:rsidRDefault="009B0027" w:rsidP="00005CC7">
      <w:pPr>
        <w:ind w:left="200"/>
        <w:rPr>
          <w:sz w:val="24"/>
          <w:szCs w:val="24"/>
        </w:rPr>
      </w:pPr>
      <w:r w:rsidRPr="00A02FEB">
        <w:rPr>
          <w:sz w:val="24"/>
          <w:szCs w:val="24"/>
        </w:rPr>
        <w:t>Students</w:t>
      </w:r>
      <w:r w:rsidR="00005CC7" w:rsidRPr="00A02FEB">
        <w:rPr>
          <w:sz w:val="24"/>
          <w:szCs w:val="24"/>
        </w:rPr>
        <w:t xml:space="preserve"> are normally</w:t>
      </w:r>
      <w:r w:rsidR="00005CC7" w:rsidRPr="008372F5">
        <w:rPr>
          <w:sz w:val="24"/>
          <w:szCs w:val="24"/>
        </w:rPr>
        <w:t xml:space="preserve"> eligible for AIC only if they have reached the minimum primary school entry age for the State or Territory in which they will be attending school.</w:t>
      </w:r>
      <w:r w:rsidR="00616DE7">
        <w:rPr>
          <w:sz w:val="24"/>
          <w:szCs w:val="24"/>
        </w:rPr>
        <w:t xml:space="preserve">  </w:t>
      </w:r>
      <w:r w:rsidR="00C368C0">
        <w:rPr>
          <w:sz w:val="24"/>
          <w:szCs w:val="24"/>
        </w:rPr>
        <w:t>H</w:t>
      </w:r>
      <w:r w:rsidR="00C368C0" w:rsidRPr="008372F5">
        <w:rPr>
          <w:sz w:val="24"/>
          <w:szCs w:val="24"/>
        </w:rPr>
        <w:t>owever</w:t>
      </w:r>
      <w:r w:rsidR="00C368C0">
        <w:rPr>
          <w:sz w:val="24"/>
          <w:szCs w:val="24"/>
        </w:rPr>
        <w:t>,</w:t>
      </w:r>
      <w:r w:rsidR="00C368C0" w:rsidRPr="008372F5">
        <w:rPr>
          <w:sz w:val="24"/>
          <w:szCs w:val="24"/>
        </w:rPr>
        <w:t xml:space="preserve"> </w:t>
      </w:r>
      <w:r w:rsidR="00C368C0">
        <w:rPr>
          <w:sz w:val="24"/>
          <w:szCs w:val="24"/>
        </w:rPr>
        <w:t>a</w:t>
      </w:r>
      <w:r w:rsidR="00005CC7" w:rsidRPr="008372F5">
        <w:rPr>
          <w:sz w:val="24"/>
          <w:szCs w:val="24"/>
        </w:rPr>
        <w:t xml:space="preserve"> child may be eligible for an allowance from the age of 3 years and 6 months if he or she has a </w:t>
      </w:r>
      <w:r w:rsidR="00005CC7" w:rsidRPr="00616DE7">
        <w:rPr>
          <w:b/>
          <w:sz w:val="24"/>
          <w:szCs w:val="24"/>
        </w:rPr>
        <w:t>d</w:t>
      </w:r>
      <w:smartTag w:uri="urn:schemas-microsoft-com:office:smarttags" w:element="PersonName">
        <w:r w:rsidR="00005CC7" w:rsidRPr="00616DE7">
          <w:rPr>
            <w:b/>
            <w:sz w:val="24"/>
            <w:szCs w:val="24"/>
          </w:rPr>
          <w:t>is</w:t>
        </w:r>
      </w:smartTag>
      <w:r w:rsidR="00005CC7" w:rsidRPr="00616DE7">
        <w:rPr>
          <w:b/>
          <w:sz w:val="24"/>
          <w:szCs w:val="24"/>
        </w:rPr>
        <w:t>ability or other health-related condition</w:t>
      </w:r>
      <w:r w:rsidR="00005CC7" w:rsidRPr="008372F5">
        <w:rPr>
          <w:sz w:val="24"/>
          <w:szCs w:val="24"/>
        </w:rPr>
        <w:t xml:space="preserve"> that requires him or her to live away from the </w:t>
      </w:r>
      <w:r w:rsidR="00005CC7" w:rsidRPr="001F4AFD">
        <w:rPr>
          <w:b/>
          <w:sz w:val="24"/>
          <w:szCs w:val="24"/>
        </w:rPr>
        <w:t xml:space="preserve">principal </w:t>
      </w:r>
      <w:r w:rsidR="00F91F44" w:rsidRPr="001F4AFD">
        <w:rPr>
          <w:b/>
          <w:sz w:val="24"/>
          <w:szCs w:val="24"/>
        </w:rPr>
        <w:t>family</w:t>
      </w:r>
      <w:r w:rsidR="00005CC7" w:rsidRPr="001F4AFD">
        <w:rPr>
          <w:b/>
          <w:sz w:val="24"/>
          <w:szCs w:val="24"/>
        </w:rPr>
        <w:t xml:space="preserve"> home</w:t>
      </w:r>
      <w:r w:rsidR="00005CC7" w:rsidRPr="008372F5">
        <w:rPr>
          <w:sz w:val="24"/>
          <w:szCs w:val="24"/>
        </w:rPr>
        <w:t xml:space="preserve"> (see </w:t>
      </w:r>
      <w:hyperlink w:anchor="_4.3_Students_with_Special Needs" w:history="1">
        <w:r w:rsidR="00005CC7" w:rsidRPr="00342D6C">
          <w:rPr>
            <w:rStyle w:val="Hyperlink"/>
            <w:sz w:val="24"/>
            <w:szCs w:val="24"/>
          </w:rPr>
          <w:t>4.3</w:t>
        </w:r>
      </w:hyperlink>
      <w:r w:rsidR="00005CC7" w:rsidRPr="008372F5">
        <w:rPr>
          <w:sz w:val="24"/>
          <w:szCs w:val="24"/>
        </w:rPr>
        <w:t>).</w:t>
      </w:r>
    </w:p>
    <w:p w:rsidR="00005CC7" w:rsidRPr="008372F5" w:rsidRDefault="00005CC7" w:rsidP="00005CC7">
      <w:pPr>
        <w:ind w:left="200"/>
        <w:rPr>
          <w:sz w:val="24"/>
          <w:szCs w:val="24"/>
        </w:rPr>
      </w:pPr>
    </w:p>
    <w:p w:rsidR="00005CC7" w:rsidRPr="008372F5" w:rsidRDefault="00005CC7" w:rsidP="00005CC7">
      <w:pPr>
        <w:ind w:left="200"/>
        <w:rPr>
          <w:sz w:val="24"/>
          <w:szCs w:val="24"/>
        </w:rPr>
      </w:pPr>
      <w:r w:rsidRPr="008372F5">
        <w:rPr>
          <w:sz w:val="24"/>
          <w:szCs w:val="24"/>
        </w:rPr>
        <w:t xml:space="preserve">The first year of primary schooling </w:t>
      </w:r>
      <w:smartTag w:uri="urn:schemas-microsoft-com:office:smarttags" w:element="PersonName">
        <w:r w:rsidRPr="008372F5">
          <w:rPr>
            <w:sz w:val="24"/>
            <w:szCs w:val="24"/>
          </w:rPr>
          <w:t>is</w:t>
        </w:r>
      </w:smartTag>
      <w:r w:rsidRPr="008372F5">
        <w:rPr>
          <w:sz w:val="24"/>
          <w:szCs w:val="24"/>
        </w:rPr>
        <w:t xml:space="preserve"> known by various names in different States, but always equates to a five day </w:t>
      </w:r>
      <w:r w:rsidR="004B3104">
        <w:rPr>
          <w:sz w:val="24"/>
          <w:szCs w:val="24"/>
        </w:rPr>
        <w:t xml:space="preserve">per </w:t>
      </w:r>
      <w:r w:rsidRPr="008372F5">
        <w:rPr>
          <w:sz w:val="24"/>
          <w:szCs w:val="24"/>
        </w:rPr>
        <w:t xml:space="preserve">week </w:t>
      </w:r>
      <w:r w:rsidR="006B5435">
        <w:rPr>
          <w:sz w:val="24"/>
          <w:szCs w:val="24"/>
        </w:rPr>
        <w:t xml:space="preserve">or fulltime </w:t>
      </w:r>
      <w:r w:rsidRPr="008372F5">
        <w:rPr>
          <w:sz w:val="24"/>
          <w:szCs w:val="24"/>
        </w:rPr>
        <w:t xml:space="preserve">program. The first year of primary school </w:t>
      </w:r>
      <w:smartTag w:uri="urn:schemas-microsoft-com:office:smarttags" w:element="PersonName">
        <w:r w:rsidRPr="008372F5">
          <w:rPr>
            <w:sz w:val="24"/>
            <w:szCs w:val="24"/>
          </w:rPr>
          <w:t>is</w:t>
        </w:r>
      </w:smartTag>
      <w:r w:rsidRPr="008372F5">
        <w:rPr>
          <w:sz w:val="24"/>
          <w:szCs w:val="24"/>
        </w:rPr>
        <w:t xml:space="preserve"> known as (as per Attachment A):</w:t>
      </w:r>
    </w:p>
    <w:p w:rsidR="00005CC7" w:rsidRPr="008372F5" w:rsidRDefault="00005CC7" w:rsidP="00EE0138">
      <w:pPr>
        <w:numPr>
          <w:ilvl w:val="0"/>
          <w:numId w:val="169"/>
        </w:numPr>
        <w:ind w:left="200" w:firstLine="0"/>
        <w:rPr>
          <w:sz w:val="24"/>
          <w:szCs w:val="24"/>
        </w:rPr>
      </w:pPr>
      <w:r w:rsidRPr="008372F5">
        <w:rPr>
          <w:sz w:val="24"/>
          <w:szCs w:val="24"/>
        </w:rPr>
        <w:t>Kindergarten (NSW, ACT)</w:t>
      </w:r>
    </w:p>
    <w:p w:rsidR="00005CC7" w:rsidRPr="008372F5" w:rsidRDefault="00005CC7" w:rsidP="00EE0138">
      <w:pPr>
        <w:numPr>
          <w:ilvl w:val="0"/>
          <w:numId w:val="169"/>
        </w:numPr>
        <w:ind w:left="200" w:firstLine="0"/>
        <w:rPr>
          <w:sz w:val="24"/>
          <w:szCs w:val="24"/>
        </w:rPr>
      </w:pPr>
      <w:r w:rsidRPr="008372F5">
        <w:rPr>
          <w:sz w:val="24"/>
          <w:szCs w:val="24"/>
        </w:rPr>
        <w:t>Preparatory (VIC, TAS)</w:t>
      </w:r>
    </w:p>
    <w:p w:rsidR="00005CC7" w:rsidRPr="008372F5" w:rsidRDefault="00005CC7" w:rsidP="00EE0138">
      <w:pPr>
        <w:numPr>
          <w:ilvl w:val="0"/>
          <w:numId w:val="169"/>
        </w:numPr>
        <w:ind w:left="200" w:firstLine="0"/>
        <w:rPr>
          <w:sz w:val="24"/>
          <w:szCs w:val="24"/>
        </w:rPr>
      </w:pPr>
      <w:r w:rsidRPr="008372F5">
        <w:rPr>
          <w:sz w:val="24"/>
          <w:szCs w:val="24"/>
        </w:rPr>
        <w:t>Reception (SA)</w:t>
      </w:r>
    </w:p>
    <w:p w:rsidR="00005CC7" w:rsidRPr="008372F5" w:rsidRDefault="00005CC7" w:rsidP="00EE0138">
      <w:pPr>
        <w:numPr>
          <w:ilvl w:val="0"/>
          <w:numId w:val="169"/>
        </w:numPr>
        <w:ind w:left="200" w:firstLine="0"/>
        <w:rPr>
          <w:sz w:val="24"/>
          <w:szCs w:val="24"/>
        </w:rPr>
      </w:pPr>
      <w:r w:rsidRPr="008372F5">
        <w:rPr>
          <w:sz w:val="24"/>
          <w:szCs w:val="24"/>
        </w:rPr>
        <w:t>Transition (NT)</w:t>
      </w:r>
    </w:p>
    <w:p w:rsidR="00005CC7" w:rsidRPr="008372F5" w:rsidRDefault="00005CC7" w:rsidP="00EE0138">
      <w:pPr>
        <w:numPr>
          <w:ilvl w:val="0"/>
          <w:numId w:val="169"/>
        </w:numPr>
        <w:ind w:left="200" w:firstLine="0"/>
        <w:rPr>
          <w:sz w:val="24"/>
          <w:szCs w:val="24"/>
        </w:rPr>
      </w:pPr>
      <w:r w:rsidRPr="008372F5">
        <w:rPr>
          <w:sz w:val="24"/>
          <w:szCs w:val="24"/>
        </w:rPr>
        <w:t>Pre-primary (WA)</w:t>
      </w:r>
    </w:p>
    <w:p w:rsidR="00005CC7" w:rsidRPr="008372F5" w:rsidRDefault="00005CC7" w:rsidP="00EE0138">
      <w:pPr>
        <w:numPr>
          <w:ilvl w:val="0"/>
          <w:numId w:val="169"/>
        </w:numPr>
        <w:ind w:left="200" w:firstLine="0"/>
        <w:rPr>
          <w:sz w:val="24"/>
          <w:szCs w:val="24"/>
        </w:rPr>
      </w:pPr>
      <w:r w:rsidRPr="008372F5">
        <w:rPr>
          <w:sz w:val="24"/>
          <w:szCs w:val="24"/>
        </w:rPr>
        <w:t>Year 1 (QLD).</w:t>
      </w:r>
    </w:p>
    <w:p w:rsidR="00005CC7" w:rsidRPr="008372F5" w:rsidRDefault="00005CC7" w:rsidP="00005CC7">
      <w:pPr>
        <w:ind w:left="200"/>
        <w:rPr>
          <w:sz w:val="24"/>
          <w:szCs w:val="24"/>
        </w:rPr>
      </w:pPr>
    </w:p>
    <w:p w:rsidR="00005CC7" w:rsidRPr="008372F5" w:rsidRDefault="00005CC7" w:rsidP="00005CC7">
      <w:pPr>
        <w:ind w:left="200"/>
        <w:rPr>
          <w:sz w:val="24"/>
          <w:szCs w:val="24"/>
        </w:rPr>
      </w:pPr>
      <w:r w:rsidRPr="008372F5">
        <w:rPr>
          <w:sz w:val="24"/>
          <w:szCs w:val="24"/>
        </w:rPr>
        <w:t xml:space="preserve">AIC </w:t>
      </w:r>
      <w:smartTag w:uri="urn:schemas-microsoft-com:office:smarttags" w:element="PersonName">
        <w:r w:rsidRPr="008372F5">
          <w:rPr>
            <w:sz w:val="24"/>
            <w:szCs w:val="24"/>
          </w:rPr>
          <w:t>is</w:t>
        </w:r>
      </w:smartTag>
      <w:r w:rsidRPr="008372F5">
        <w:rPr>
          <w:sz w:val="24"/>
          <w:szCs w:val="24"/>
        </w:rPr>
        <w:t xml:space="preserve"> not payable for children before they enter one of the programs as l</w:t>
      </w:r>
      <w:smartTag w:uri="urn:schemas-microsoft-com:office:smarttags" w:element="PersonName">
        <w:r w:rsidRPr="008372F5">
          <w:rPr>
            <w:sz w:val="24"/>
            <w:szCs w:val="24"/>
          </w:rPr>
          <w:t>is</w:t>
        </w:r>
      </w:smartTag>
      <w:r w:rsidRPr="008372F5">
        <w:rPr>
          <w:sz w:val="24"/>
          <w:szCs w:val="24"/>
        </w:rPr>
        <w:t xml:space="preserve">ted above. That </w:t>
      </w:r>
      <w:smartTag w:uri="urn:schemas-microsoft-com:office:smarttags" w:element="PersonName">
        <w:r w:rsidRPr="008372F5">
          <w:rPr>
            <w:sz w:val="24"/>
            <w:szCs w:val="24"/>
          </w:rPr>
          <w:t>is</w:t>
        </w:r>
      </w:smartTag>
      <w:r w:rsidRPr="008372F5">
        <w:rPr>
          <w:sz w:val="24"/>
          <w:szCs w:val="24"/>
        </w:rPr>
        <w:t xml:space="preserve">, AIC </w:t>
      </w:r>
      <w:smartTag w:uri="urn:schemas-microsoft-com:office:smarttags" w:element="PersonName">
        <w:r w:rsidRPr="008372F5">
          <w:rPr>
            <w:sz w:val="24"/>
            <w:szCs w:val="24"/>
          </w:rPr>
          <w:t>is</w:t>
        </w:r>
      </w:smartTag>
      <w:r w:rsidRPr="008372F5">
        <w:rPr>
          <w:sz w:val="24"/>
          <w:szCs w:val="24"/>
        </w:rPr>
        <w:t xml:space="preserve"> not payable for children attending institutions outside the mainstream primary system such as pre-schools (a term commonly used in NSW, VIC, QLD, SA, NT and the ACT), kindergartens (a term commonly used in VIC, </w:t>
      </w:r>
      <w:smartTag w:uri="urn:schemas-microsoft-com:office:smarttags" w:element="place">
        <w:smartTag w:uri="urn:schemas-microsoft-com:office:smarttags" w:element="City">
          <w:r w:rsidRPr="008372F5">
            <w:rPr>
              <w:sz w:val="24"/>
              <w:szCs w:val="24"/>
            </w:rPr>
            <w:t>QLD</w:t>
          </w:r>
        </w:smartTag>
        <w:r w:rsidRPr="008372F5">
          <w:rPr>
            <w:sz w:val="24"/>
            <w:szCs w:val="24"/>
          </w:rPr>
          <w:t xml:space="preserve">, </w:t>
        </w:r>
        <w:smartTag w:uri="urn:schemas-microsoft-com:office:smarttags" w:element="State">
          <w:r w:rsidRPr="008372F5">
            <w:rPr>
              <w:sz w:val="24"/>
              <w:szCs w:val="24"/>
            </w:rPr>
            <w:t>WA</w:t>
          </w:r>
        </w:smartTag>
      </w:smartTag>
      <w:r w:rsidRPr="008372F5">
        <w:rPr>
          <w:sz w:val="24"/>
          <w:szCs w:val="24"/>
        </w:rPr>
        <w:t xml:space="preserve">, SA, and TAS), crèches and other child care centres.  </w:t>
      </w:r>
    </w:p>
    <w:p w:rsidR="00005CC7" w:rsidRPr="008372F5" w:rsidRDefault="00005CC7" w:rsidP="00005CC7">
      <w:pPr>
        <w:ind w:left="200"/>
        <w:rPr>
          <w:sz w:val="24"/>
          <w:szCs w:val="24"/>
        </w:rPr>
      </w:pPr>
    </w:p>
    <w:p w:rsidR="00005CC7" w:rsidRPr="008372F5" w:rsidRDefault="00005CC7" w:rsidP="00005CC7">
      <w:pPr>
        <w:ind w:left="200"/>
        <w:rPr>
          <w:sz w:val="24"/>
          <w:szCs w:val="24"/>
        </w:rPr>
      </w:pPr>
      <w:r w:rsidRPr="008372F5">
        <w:rPr>
          <w:sz w:val="24"/>
          <w:szCs w:val="24"/>
        </w:rPr>
        <w:t xml:space="preserve">If the child </w:t>
      </w:r>
      <w:smartTag w:uri="urn:schemas-microsoft-com:office:smarttags" w:element="PersonName">
        <w:r w:rsidRPr="008372F5">
          <w:rPr>
            <w:sz w:val="24"/>
            <w:szCs w:val="24"/>
          </w:rPr>
          <w:t>is</w:t>
        </w:r>
      </w:smartTag>
      <w:r w:rsidRPr="008372F5">
        <w:rPr>
          <w:sz w:val="24"/>
          <w:szCs w:val="24"/>
        </w:rPr>
        <w:t xml:space="preserve"> not yet 5 years old, the assessor must be sat</w:t>
      </w:r>
      <w:smartTag w:uri="urn:schemas-microsoft-com:office:smarttags" w:element="PersonName">
        <w:r w:rsidRPr="008372F5">
          <w:rPr>
            <w:sz w:val="24"/>
            <w:szCs w:val="24"/>
          </w:rPr>
          <w:t>is</w:t>
        </w:r>
      </w:smartTag>
      <w:r w:rsidRPr="008372F5">
        <w:rPr>
          <w:sz w:val="24"/>
          <w:szCs w:val="24"/>
        </w:rPr>
        <w:t xml:space="preserve">fied that the </w:t>
      </w:r>
      <w:r w:rsidR="009B0027" w:rsidRPr="00A02FEB">
        <w:rPr>
          <w:sz w:val="24"/>
          <w:szCs w:val="24"/>
        </w:rPr>
        <w:t>student</w:t>
      </w:r>
      <w:r w:rsidRPr="008372F5">
        <w:rPr>
          <w:sz w:val="24"/>
          <w:szCs w:val="24"/>
        </w:rPr>
        <w:t xml:space="preserve"> attends a primary school rather than a child care centre.</w:t>
      </w:r>
    </w:p>
    <w:p w:rsidR="00005CC7" w:rsidRDefault="00005CC7" w:rsidP="00791780">
      <w:pPr>
        <w:pStyle w:val="NormalWeb"/>
        <w:spacing w:before="0" w:beforeAutospacing="0" w:after="0" w:afterAutospacing="0"/>
        <w:ind w:left="200"/>
        <w:rPr>
          <w:rFonts w:ascii="Times New Roman" w:hAnsi="Times New Roman" w:cs="Times New Roman"/>
          <w:color w:val="000000"/>
          <w:szCs w:val="20"/>
        </w:rPr>
      </w:pPr>
    </w:p>
    <w:p w:rsidR="000E38AE" w:rsidRDefault="000E38AE" w:rsidP="00791780">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Concessions to the maximum age rules are detailed in </w:t>
      </w:r>
      <w:hyperlink w:anchor="_3.3.4_Extension_to_age limit" w:history="1">
        <w:r>
          <w:rPr>
            <w:rStyle w:val="Hyperlink"/>
            <w:rFonts w:ascii="Times New Roman" w:hAnsi="Times New Roman" w:cs="Times New Roman"/>
            <w:szCs w:val="20"/>
          </w:rPr>
          <w:t>3.3.2</w:t>
        </w:r>
      </w:hyperlink>
    </w:p>
    <w:p w:rsidR="000E38AE" w:rsidRDefault="000E38AE" w:rsidP="00791780">
      <w:pPr>
        <w:pStyle w:val="NormalWeb"/>
        <w:spacing w:before="0" w:beforeAutospacing="0" w:after="0" w:afterAutospacing="0"/>
        <w:ind w:left="200"/>
        <w:rPr>
          <w:rFonts w:ascii="Times New Roman" w:hAnsi="Times New Roman" w:cs="Times New Roman"/>
          <w:color w:val="000000"/>
          <w:szCs w:val="20"/>
        </w:rPr>
      </w:pPr>
    </w:p>
    <w:p w:rsidR="00005CC7" w:rsidRPr="00616DE7" w:rsidRDefault="00005CC7" w:rsidP="00791780">
      <w:pPr>
        <w:pStyle w:val="NormalWeb"/>
        <w:spacing w:before="0" w:beforeAutospacing="0" w:after="0" w:afterAutospacing="0"/>
        <w:ind w:left="200"/>
        <w:rPr>
          <w:b/>
        </w:rPr>
      </w:pPr>
      <w:r w:rsidRPr="00616DE7">
        <w:rPr>
          <w:b/>
          <w:highlight w:val="yellow"/>
        </w:rPr>
        <w:t xml:space="preserve">Note: From 2004 to 2006, </w:t>
      </w:r>
      <w:r w:rsidR="009B0027" w:rsidRPr="00616DE7">
        <w:rPr>
          <w:b/>
          <w:highlight w:val="yellow"/>
        </w:rPr>
        <w:t>students</w:t>
      </w:r>
      <w:r w:rsidRPr="00616DE7">
        <w:rPr>
          <w:b/>
          <w:highlight w:val="yellow"/>
        </w:rPr>
        <w:t xml:space="preserve"> who are enrolled at a Queensland school which </w:t>
      </w:r>
      <w:smartTag w:uri="urn:schemas-microsoft-com:office:smarttags" w:element="PersonName">
        <w:r w:rsidRPr="00616DE7">
          <w:rPr>
            <w:b/>
            <w:highlight w:val="yellow"/>
          </w:rPr>
          <w:t>is</w:t>
        </w:r>
      </w:smartTag>
      <w:r w:rsidRPr="00616DE7">
        <w:rPr>
          <w:b/>
          <w:highlight w:val="yellow"/>
        </w:rPr>
        <w:t xml:space="preserve"> participating in the Queensland full-time Preparatory Year trial are deemed to meet the minimum age criteria and be participating in approved course at an approved level of study.</w:t>
      </w:r>
    </w:p>
    <w:p w:rsidR="009F3395" w:rsidRDefault="009F3395" w:rsidP="00791780">
      <w:pPr>
        <w:pStyle w:val="NormalWeb"/>
        <w:spacing w:before="0" w:beforeAutospacing="0" w:after="0" w:afterAutospacing="0"/>
        <w:ind w:left="200"/>
        <w:rPr>
          <w:rFonts w:ascii="Times New Roman" w:hAnsi="Times New Roman" w:cs="Times New Roman"/>
          <w:color w:val="000000"/>
          <w:szCs w:val="20"/>
        </w:rPr>
      </w:pPr>
    </w:p>
    <w:p w:rsidR="009F3395" w:rsidRDefault="009F3395" w:rsidP="00791780">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w:t>
      </w:r>
    </w:p>
    <w:p w:rsidR="003B0444" w:rsidRDefault="003B0444">
      <w:pPr>
        <w:pStyle w:val="Heading3"/>
        <w:spacing w:before="0" w:beforeAutospacing="0" w:after="0" w:afterAutospacing="0"/>
        <w:ind w:left="675"/>
        <w:jc w:val="both"/>
        <w:rPr>
          <w:rFonts w:ascii="Times New Roman" w:hAnsi="Times New Roman" w:cs="Times New Roman"/>
          <w:color w:val="000000"/>
          <w:sz w:val="24"/>
          <w:szCs w:val="32"/>
        </w:rPr>
      </w:pPr>
      <w:bookmarkStart w:id="241" w:name="_3.3.2_Minimum_age"/>
      <w:bookmarkEnd w:id="241"/>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42" w:name="_3.3.3_Age_limit_for pensioner stude"/>
      <w:bookmarkStart w:id="243" w:name="_3.3.4_Extension_to_age limit"/>
      <w:bookmarkStart w:id="244" w:name="_Toc122927116"/>
      <w:bookmarkEnd w:id="242"/>
      <w:bookmarkEnd w:id="243"/>
      <w:r>
        <w:rPr>
          <w:rFonts w:ascii="Times New Roman" w:hAnsi="Times New Roman" w:cs="Times New Roman"/>
          <w:color w:val="000000"/>
          <w:sz w:val="24"/>
          <w:szCs w:val="32"/>
        </w:rPr>
        <w:t>3.3.</w:t>
      </w:r>
      <w:r w:rsidR="00F73D5A">
        <w:rPr>
          <w:rFonts w:ascii="Times New Roman" w:hAnsi="Times New Roman" w:cs="Times New Roman"/>
          <w:color w:val="000000"/>
          <w:sz w:val="24"/>
          <w:szCs w:val="32"/>
        </w:rPr>
        <w:t>2</w:t>
      </w:r>
      <w:r>
        <w:rPr>
          <w:rFonts w:ascii="Times New Roman" w:hAnsi="Times New Roman" w:cs="Times New Roman"/>
          <w:color w:val="000000"/>
          <w:sz w:val="24"/>
          <w:szCs w:val="32"/>
        </w:rPr>
        <w:t xml:space="preserve"> Extension to age limit</w:t>
      </w:r>
      <w:bookmarkEnd w:id="24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616DE7" w:rsidRDefault="00616DE7" w:rsidP="00616DE7">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maximum age limit for </w:t>
      </w:r>
      <w:r w:rsidRPr="00F063AA">
        <w:rPr>
          <w:rFonts w:ascii="Times New Roman" w:hAnsi="Times New Roman" w:cs="Times New Roman"/>
          <w:b/>
          <w:color w:val="000000"/>
          <w:szCs w:val="20"/>
        </w:rPr>
        <w:t>primary</w:t>
      </w:r>
      <w:r>
        <w:rPr>
          <w:rFonts w:ascii="Times New Roman" w:hAnsi="Times New Roman" w:cs="Times New Roman"/>
          <w:color w:val="000000"/>
          <w:szCs w:val="20"/>
        </w:rPr>
        <w:t xml:space="preserve">, </w:t>
      </w:r>
      <w:r w:rsidRPr="00F063AA">
        <w:rPr>
          <w:rFonts w:ascii="Times New Roman" w:hAnsi="Times New Roman" w:cs="Times New Roman"/>
          <w:b/>
          <w:color w:val="000000"/>
          <w:szCs w:val="20"/>
        </w:rPr>
        <w:t>secondary</w:t>
      </w:r>
      <w:r>
        <w:rPr>
          <w:rFonts w:ascii="Times New Roman" w:hAnsi="Times New Roman" w:cs="Times New Roman"/>
          <w:color w:val="000000"/>
          <w:szCs w:val="20"/>
        </w:rPr>
        <w:t xml:space="preserve"> and </w:t>
      </w:r>
      <w:r w:rsidRPr="00F063AA">
        <w:rPr>
          <w:rFonts w:ascii="Times New Roman" w:hAnsi="Times New Roman" w:cs="Times New Roman"/>
          <w:b/>
          <w:color w:val="000000"/>
          <w:szCs w:val="20"/>
        </w:rPr>
        <w:t>ungraded</w:t>
      </w:r>
      <w:r>
        <w:rPr>
          <w:rFonts w:ascii="Times New Roman" w:hAnsi="Times New Roman" w:cs="Times New Roman"/>
          <w:color w:val="000000"/>
          <w:szCs w:val="20"/>
        </w:rPr>
        <w:t xml:space="preserve"> level students specified in </w:t>
      </w:r>
      <w:hyperlink w:anchor="_3.3.1_Age_limits" w:history="1">
        <w:r w:rsidRPr="00A44585">
          <w:rPr>
            <w:rStyle w:val="Hyperlink"/>
            <w:rFonts w:ascii="Times New Roman" w:hAnsi="Times New Roman" w:cs="Times New Roman"/>
            <w:szCs w:val="20"/>
          </w:rPr>
          <w:t>3.3.1</w:t>
        </w:r>
      </w:hyperlink>
      <w:r>
        <w:rPr>
          <w:rFonts w:ascii="Times New Roman" w:hAnsi="Times New Roman" w:cs="Times New Roman"/>
          <w:color w:val="000000"/>
          <w:szCs w:val="20"/>
        </w:rPr>
        <w:t xml:space="preserve"> may be extended by one year (i.e. the student must be under 20 years of age at 1 January in the year of study) if the student’s progress through school has been delayed by special circumstances. Examples of special circumstances include:</w:t>
      </w:r>
    </w:p>
    <w:p w:rsidR="00616DE7" w:rsidRDefault="00616DE7" w:rsidP="00EE0138">
      <w:pPr>
        <w:numPr>
          <w:ilvl w:val="0"/>
          <w:numId w:val="53"/>
        </w:numPr>
        <w:ind w:left="100" w:firstLine="0"/>
        <w:rPr>
          <w:color w:val="000000"/>
          <w:sz w:val="24"/>
        </w:rPr>
      </w:pPr>
      <w:r>
        <w:rPr>
          <w:color w:val="000000"/>
          <w:sz w:val="24"/>
        </w:rPr>
        <w:t>illness;</w:t>
      </w:r>
    </w:p>
    <w:p w:rsidR="00616DE7" w:rsidRDefault="00616DE7" w:rsidP="00EE0138">
      <w:pPr>
        <w:numPr>
          <w:ilvl w:val="0"/>
          <w:numId w:val="53"/>
        </w:numPr>
        <w:ind w:left="100" w:firstLine="0"/>
        <w:rPr>
          <w:color w:val="000000"/>
          <w:sz w:val="24"/>
        </w:rPr>
      </w:pPr>
      <w:r>
        <w:rPr>
          <w:color w:val="000000"/>
          <w:sz w:val="24"/>
        </w:rPr>
        <w:t>Engl</w:t>
      </w:r>
      <w:smartTag w:uri="urn:schemas-microsoft-com:office:smarttags" w:element="PersonName">
        <w:r>
          <w:rPr>
            <w:color w:val="000000"/>
            <w:sz w:val="24"/>
          </w:rPr>
          <w:t>is</w:t>
        </w:r>
      </w:smartTag>
      <w:r>
        <w:rPr>
          <w:color w:val="000000"/>
          <w:sz w:val="24"/>
        </w:rPr>
        <w:t>h language difficulties;</w:t>
      </w:r>
    </w:p>
    <w:p w:rsidR="00616DE7" w:rsidRDefault="00616DE7" w:rsidP="00EE0138">
      <w:pPr>
        <w:numPr>
          <w:ilvl w:val="0"/>
          <w:numId w:val="53"/>
        </w:numPr>
        <w:ind w:left="100" w:firstLine="0"/>
        <w:rPr>
          <w:color w:val="000000"/>
          <w:sz w:val="24"/>
        </w:rPr>
      </w:pPr>
      <w:r>
        <w:rPr>
          <w:color w:val="000000"/>
          <w:sz w:val="24"/>
        </w:rPr>
        <w:t>transfer from a different education system; or</w:t>
      </w:r>
    </w:p>
    <w:p w:rsidR="00616DE7" w:rsidRDefault="00616DE7" w:rsidP="00EE0138">
      <w:pPr>
        <w:numPr>
          <w:ilvl w:val="0"/>
          <w:numId w:val="53"/>
        </w:numPr>
        <w:ind w:left="100" w:firstLine="0"/>
        <w:rPr>
          <w:color w:val="000000"/>
          <w:sz w:val="24"/>
        </w:rPr>
      </w:pPr>
      <w:r>
        <w:rPr>
          <w:color w:val="000000"/>
          <w:sz w:val="24"/>
        </w:rPr>
        <w:t>periods of employment or training.</w:t>
      </w:r>
    </w:p>
    <w:p w:rsidR="00616DE7" w:rsidRDefault="00616DE7" w:rsidP="00616DE7">
      <w:pPr>
        <w:pStyle w:val="NormalWeb"/>
        <w:spacing w:before="0" w:beforeAutospacing="0" w:after="0" w:afterAutospacing="0"/>
        <w:ind w:left="100"/>
        <w:rPr>
          <w:rFonts w:ascii="Times New Roman" w:hAnsi="Times New Roman" w:cs="Times New Roman"/>
          <w:color w:val="000000"/>
          <w:szCs w:val="20"/>
        </w:rPr>
      </w:pPr>
    </w:p>
    <w:p w:rsidR="00616DE7" w:rsidRDefault="00616DE7" w:rsidP="00616DE7">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Any special circumstances that have delayed a student’s progress should be considered sympathetically.  A table depicting primary and secondary school structure by State and Territory indicates progressions of students through different systems, at </w:t>
      </w:r>
      <w:r w:rsidRPr="00592CD0">
        <w:rPr>
          <w:rFonts w:ascii="Times New Roman" w:hAnsi="Times New Roman" w:cs="Times New Roman"/>
          <w:b/>
          <w:color w:val="000000"/>
          <w:szCs w:val="20"/>
        </w:rPr>
        <w:t>Attachment A</w:t>
      </w:r>
      <w:r>
        <w:rPr>
          <w:rFonts w:ascii="Times New Roman" w:hAnsi="Times New Roman" w:cs="Times New Roman"/>
          <w:color w:val="000000"/>
          <w:szCs w:val="20"/>
        </w:rPr>
        <w:t>.</w:t>
      </w:r>
    </w:p>
    <w:p w:rsidR="008006DC" w:rsidRDefault="008006DC" w:rsidP="008006DC">
      <w:pPr>
        <w:pStyle w:val="NormalWeb"/>
        <w:spacing w:before="0" w:beforeAutospacing="0" w:after="0" w:afterAutospacing="0"/>
        <w:ind w:left="100"/>
        <w:rPr>
          <w:szCs w:val="32"/>
        </w:rPr>
      </w:pPr>
    </w:p>
    <w:p w:rsidR="00616DE7" w:rsidRDefault="00616DE7" w:rsidP="00616DE7">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 student who receives a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ability Support Pension or Parenting Payment (single) and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studying full-time at primary or equivalent ungraded level (see </w:t>
      </w:r>
      <w:hyperlink w:anchor="_3.4.5_Approved_level_of study" w:history="1">
        <w:r w:rsidRPr="00FE4879">
          <w:rPr>
            <w:rStyle w:val="Hyperlink"/>
            <w:rFonts w:ascii="Times New Roman" w:hAnsi="Times New Roman" w:cs="Times New Roman"/>
            <w:szCs w:val="20"/>
          </w:rPr>
          <w:t>3</w:t>
        </w:r>
        <w:r w:rsidRPr="00FE4879">
          <w:rPr>
            <w:rStyle w:val="Hyperlink"/>
            <w:rFonts w:ascii="Times New Roman" w:hAnsi="Times New Roman" w:cs="Times New Roman"/>
            <w:szCs w:val="20"/>
          </w:rPr>
          <w:t>.</w:t>
        </w:r>
        <w:r w:rsidRPr="00FE4879">
          <w:rPr>
            <w:rStyle w:val="Hyperlink"/>
            <w:rFonts w:ascii="Times New Roman" w:hAnsi="Times New Roman" w:cs="Times New Roman"/>
            <w:szCs w:val="20"/>
          </w:rPr>
          <w:t>4.5</w:t>
        </w:r>
      </w:hyperlink>
      <w:r>
        <w:rPr>
          <w:rFonts w:ascii="Times New Roman" w:hAnsi="Times New Roman" w:cs="Times New Roman"/>
          <w:color w:val="000000"/>
          <w:szCs w:val="20"/>
        </w:rPr>
        <w:t>) may receive the Pensioner Education Supplement (PES) under AIC until they turn 21 (see </w:t>
      </w:r>
      <w:hyperlink w:anchor="_5.5_Pensioner_Education_Supplement" w:history="1">
        <w:r w:rsidRPr="00FE4879">
          <w:rPr>
            <w:rStyle w:val="Hyperlink"/>
            <w:rFonts w:ascii="Times New Roman" w:hAnsi="Times New Roman" w:cs="Times New Roman"/>
            <w:szCs w:val="20"/>
          </w:rPr>
          <w:t>5.</w:t>
        </w:r>
        <w:r w:rsidRPr="00FE4879">
          <w:rPr>
            <w:rStyle w:val="Hyperlink"/>
            <w:rFonts w:ascii="Times New Roman" w:hAnsi="Times New Roman" w:cs="Times New Roman"/>
            <w:szCs w:val="20"/>
          </w:rPr>
          <w:t>5</w:t>
        </w:r>
      </w:hyperlink>
      <w:r>
        <w:rPr>
          <w:rFonts w:ascii="Times New Roman" w:hAnsi="Times New Roman" w:cs="Times New Roman"/>
          <w:color w:val="000000"/>
          <w:szCs w:val="20"/>
        </w:rPr>
        <w:t>).</w:t>
      </w:r>
    </w:p>
    <w:p w:rsidR="00616DE7" w:rsidRDefault="00616DE7" w:rsidP="008006DC">
      <w:pPr>
        <w:pStyle w:val="NormalWeb"/>
        <w:spacing w:before="0" w:beforeAutospacing="0" w:after="0" w:afterAutospacing="0"/>
        <w:ind w:left="100"/>
        <w:rPr>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45" w:name="_3.3.5_Students_aged_16 years or ove"/>
      <w:bookmarkStart w:id="246" w:name="_Toc122927117"/>
      <w:bookmarkEnd w:id="245"/>
      <w:r>
        <w:rPr>
          <w:rFonts w:ascii="Times New Roman" w:hAnsi="Times New Roman" w:cs="Times New Roman"/>
          <w:color w:val="000000"/>
          <w:sz w:val="24"/>
          <w:szCs w:val="32"/>
        </w:rPr>
        <w:t>3.3.</w:t>
      </w:r>
      <w:r w:rsidR="00F73D5A">
        <w:rPr>
          <w:rFonts w:ascii="Times New Roman" w:hAnsi="Times New Roman" w:cs="Times New Roman"/>
          <w:color w:val="000000"/>
          <w:sz w:val="24"/>
          <w:szCs w:val="32"/>
        </w:rPr>
        <w:t>3</w:t>
      </w:r>
      <w:r>
        <w:rPr>
          <w:rFonts w:ascii="Times New Roman" w:hAnsi="Times New Roman" w:cs="Times New Roman"/>
          <w:color w:val="000000"/>
          <w:sz w:val="24"/>
          <w:szCs w:val="32"/>
        </w:rPr>
        <w:t xml:space="preserve"> </w:t>
      </w:r>
      <w:r w:rsidR="003932D5">
        <w:rPr>
          <w:rFonts w:ascii="Times New Roman" w:hAnsi="Times New Roman" w:cs="Times New Roman"/>
          <w:color w:val="000000"/>
          <w:sz w:val="24"/>
          <w:szCs w:val="32"/>
        </w:rPr>
        <w:t xml:space="preserve"> </w:t>
      </w:r>
      <w:r w:rsidR="00F73D5A">
        <w:rPr>
          <w:rFonts w:ascii="Times New Roman" w:hAnsi="Times New Roman" w:cs="Times New Roman"/>
          <w:color w:val="000000"/>
          <w:sz w:val="24"/>
          <w:szCs w:val="32"/>
        </w:rPr>
        <w:t>Eligib</w:t>
      </w:r>
      <w:r w:rsidR="003932D5">
        <w:rPr>
          <w:rFonts w:ascii="Times New Roman" w:hAnsi="Times New Roman" w:cs="Times New Roman"/>
          <w:color w:val="000000"/>
          <w:sz w:val="24"/>
          <w:szCs w:val="32"/>
        </w:rPr>
        <w:t>i</w:t>
      </w:r>
      <w:r w:rsidR="00F73D5A">
        <w:rPr>
          <w:rFonts w:ascii="Times New Roman" w:hAnsi="Times New Roman" w:cs="Times New Roman"/>
          <w:color w:val="000000"/>
          <w:sz w:val="24"/>
          <w:szCs w:val="32"/>
        </w:rPr>
        <w:t>l</w:t>
      </w:r>
      <w:r w:rsidR="003932D5">
        <w:rPr>
          <w:rFonts w:ascii="Times New Roman" w:hAnsi="Times New Roman" w:cs="Times New Roman"/>
          <w:color w:val="000000"/>
          <w:sz w:val="24"/>
          <w:szCs w:val="32"/>
        </w:rPr>
        <w:t>ity</w:t>
      </w:r>
      <w:r w:rsidR="00F73D5A">
        <w:rPr>
          <w:rFonts w:ascii="Times New Roman" w:hAnsi="Times New Roman" w:cs="Times New Roman"/>
          <w:color w:val="000000"/>
          <w:sz w:val="24"/>
          <w:szCs w:val="32"/>
        </w:rPr>
        <w:t xml:space="preserve"> for Youth Allowance and Abstudy</w:t>
      </w:r>
      <w:bookmarkEnd w:id="24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616DE7">
        <w:rPr>
          <w:rFonts w:ascii="Times New Roman" w:hAnsi="Times New Roman" w:cs="Times New Roman"/>
          <w:b/>
          <w:color w:val="000000"/>
          <w:szCs w:val="20"/>
        </w:rPr>
        <w:t xml:space="preserve">Secondary </w:t>
      </w:r>
      <w:r>
        <w:rPr>
          <w:rFonts w:ascii="Times New Roman" w:hAnsi="Times New Roman" w:cs="Times New Roman"/>
          <w:color w:val="000000"/>
          <w:szCs w:val="20"/>
        </w:rPr>
        <w:t xml:space="preserve">and </w:t>
      </w:r>
      <w:r w:rsidRPr="00616DE7">
        <w:rPr>
          <w:rFonts w:ascii="Times New Roman" w:hAnsi="Times New Roman" w:cs="Times New Roman"/>
          <w:b/>
          <w:color w:val="000000"/>
          <w:szCs w:val="20"/>
        </w:rPr>
        <w:t xml:space="preserve">tertiary </w:t>
      </w:r>
      <w:r w:rsidR="009B0027" w:rsidRPr="00616DE7">
        <w:rPr>
          <w:rFonts w:ascii="Times New Roman" w:hAnsi="Times New Roman" w:cs="Times New Roman"/>
          <w:b/>
          <w:color w:val="000000"/>
          <w:szCs w:val="20"/>
        </w:rPr>
        <w:t>s</w:t>
      </w:r>
      <w:r w:rsidR="009B0027" w:rsidRPr="009B0027">
        <w:rPr>
          <w:rFonts w:ascii="Times New Roman" w:hAnsi="Times New Roman" w:cs="Times New Roman"/>
          <w:b/>
          <w:color w:val="000000"/>
          <w:szCs w:val="20"/>
        </w:rPr>
        <w:t>tudents</w:t>
      </w:r>
      <w:r>
        <w:rPr>
          <w:rFonts w:ascii="Times New Roman" w:hAnsi="Times New Roman" w:cs="Times New Roman"/>
          <w:color w:val="000000"/>
          <w:szCs w:val="20"/>
        </w:rPr>
        <w:t xml:space="preserve"> may be eligible for Youth Allowance</w:t>
      </w:r>
      <w:r w:rsidR="004E49B3">
        <w:rPr>
          <w:rFonts w:ascii="Times New Roman" w:hAnsi="Times New Roman" w:cs="Times New Roman"/>
          <w:color w:val="000000"/>
          <w:szCs w:val="20"/>
        </w:rPr>
        <w:t xml:space="preserve"> from age 16.  </w:t>
      </w:r>
      <w:r w:rsidR="004E49B3" w:rsidRPr="004E49B3">
        <w:rPr>
          <w:rFonts w:ascii="Times New Roman" w:hAnsi="Times New Roman" w:cs="Times New Roman"/>
          <w:b/>
          <w:color w:val="000000"/>
          <w:szCs w:val="20"/>
        </w:rPr>
        <w:t>Primary</w:t>
      </w:r>
      <w:r w:rsidR="004E49B3">
        <w:rPr>
          <w:rFonts w:ascii="Times New Roman" w:hAnsi="Times New Roman" w:cs="Times New Roman"/>
          <w:color w:val="000000"/>
          <w:szCs w:val="20"/>
        </w:rPr>
        <w:t xml:space="preserve">, secondary or tertiary students may be eligible for </w:t>
      </w:r>
      <w:r>
        <w:rPr>
          <w:rFonts w:ascii="Times New Roman" w:hAnsi="Times New Roman" w:cs="Times New Roman"/>
          <w:color w:val="000000"/>
          <w:szCs w:val="20"/>
        </w:rPr>
        <w:t xml:space="preserve">ABSTUDY </w:t>
      </w:r>
      <w:r w:rsidR="00E60DAA">
        <w:rPr>
          <w:rFonts w:ascii="Times New Roman" w:hAnsi="Times New Roman" w:cs="Times New Roman"/>
          <w:color w:val="000000"/>
          <w:szCs w:val="20"/>
        </w:rPr>
        <w:t>if they are aged</w:t>
      </w:r>
      <w:r>
        <w:rPr>
          <w:rFonts w:ascii="Times New Roman" w:hAnsi="Times New Roman" w:cs="Times New Roman"/>
          <w:color w:val="000000"/>
          <w:szCs w:val="20"/>
        </w:rPr>
        <w:t xml:space="preserve"> </w:t>
      </w:r>
      <w:r w:rsidR="00C368C0">
        <w:rPr>
          <w:rFonts w:ascii="Times New Roman" w:hAnsi="Times New Roman" w:cs="Times New Roman"/>
          <w:color w:val="000000"/>
          <w:szCs w:val="20"/>
        </w:rPr>
        <w:t>14</w:t>
      </w:r>
      <w:r w:rsidR="00E60DAA">
        <w:rPr>
          <w:rFonts w:ascii="Times New Roman" w:hAnsi="Times New Roman" w:cs="Times New Roman"/>
          <w:color w:val="000000"/>
          <w:szCs w:val="20"/>
        </w:rPr>
        <w:t xml:space="preserve"> or over from 1 January of the year of study</w:t>
      </w:r>
      <w:r w:rsidR="00B0020B">
        <w:rPr>
          <w:rFonts w:ascii="Times New Roman" w:hAnsi="Times New Roman" w:cs="Times New Roman"/>
          <w:color w:val="000000"/>
          <w:szCs w:val="20"/>
        </w:rPr>
        <w:t xml:space="preserve"> (see </w:t>
      </w:r>
      <w:hyperlink w:anchor="_3.5.4_Choice_between" w:history="1">
        <w:r w:rsidR="00B0020B" w:rsidRPr="00E60DAA">
          <w:rPr>
            <w:rStyle w:val="Hyperlink"/>
            <w:rFonts w:ascii="Times New Roman" w:hAnsi="Times New Roman" w:cs="Times New Roman"/>
            <w:szCs w:val="20"/>
          </w:rPr>
          <w:t>3.</w:t>
        </w:r>
        <w:r w:rsidR="00B0020B" w:rsidRPr="00E60DAA">
          <w:rPr>
            <w:rStyle w:val="Hyperlink"/>
            <w:rFonts w:ascii="Times New Roman" w:hAnsi="Times New Roman" w:cs="Times New Roman"/>
            <w:szCs w:val="20"/>
          </w:rPr>
          <w:t>5</w:t>
        </w:r>
        <w:r w:rsidR="00B0020B" w:rsidRPr="00E60DAA">
          <w:rPr>
            <w:rStyle w:val="Hyperlink"/>
            <w:rFonts w:ascii="Times New Roman" w:hAnsi="Times New Roman" w:cs="Times New Roman"/>
            <w:szCs w:val="20"/>
          </w:rPr>
          <w:t>.</w:t>
        </w:r>
        <w:r w:rsidR="00B0020B" w:rsidRPr="00E60DAA">
          <w:rPr>
            <w:rStyle w:val="Hyperlink"/>
            <w:rFonts w:ascii="Times New Roman" w:hAnsi="Times New Roman" w:cs="Times New Roman"/>
            <w:szCs w:val="20"/>
          </w:rPr>
          <w:t>4</w:t>
        </w:r>
      </w:hyperlink>
      <w:r w:rsidR="00B0020B">
        <w:rPr>
          <w:rFonts w:ascii="Times New Roman" w:hAnsi="Times New Roman" w:cs="Times New Roman"/>
          <w:color w:val="000000"/>
          <w:szCs w:val="20"/>
        </w:rPr>
        <w:t>).</w:t>
      </w:r>
      <w:r w:rsidR="00B16F9C">
        <w:rPr>
          <w:rFonts w:ascii="Times New Roman" w:hAnsi="Times New Roman" w:cs="Times New Roman"/>
          <w:color w:val="000000"/>
          <w:szCs w:val="20"/>
        </w:rPr>
        <w:t xml:space="preserve"> </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247" w:name="_3.4_Approved_Studies"/>
      <w:bookmarkStart w:id="248" w:name="_Toc122927118"/>
      <w:bookmarkEnd w:id="247"/>
      <w:r>
        <w:rPr>
          <w:rFonts w:ascii="Times New Roman" w:hAnsi="Times New Roman" w:cs="Times New Roman"/>
          <w:color w:val="000000"/>
          <w:sz w:val="28"/>
          <w:szCs w:val="35"/>
        </w:rPr>
        <w:t>3.4 Approved Studies</w:t>
      </w:r>
      <w:bookmarkEnd w:id="248"/>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C268BA" w:rsidRPr="00002598" w:rsidRDefault="00C268BA" w:rsidP="00002598">
      <w:pPr>
        <w:pStyle w:val="NormalWeb"/>
        <w:rPr>
          <w:rFonts w:ascii="Times New Roman" w:hAnsi="Times New Roman"/>
          <w:b/>
        </w:rPr>
      </w:pPr>
      <w:bookmarkStart w:id="249" w:name="_Toc89148219"/>
      <w:bookmarkStart w:id="250" w:name="_Toc90958132"/>
      <w:r w:rsidRPr="00002598">
        <w:rPr>
          <w:rFonts w:ascii="Times New Roman" w:hAnsi="Times New Roman"/>
          <w:b/>
        </w:rPr>
        <w:t>Introduction</w:t>
      </w:r>
      <w:bookmarkEnd w:id="249"/>
      <w:bookmarkEnd w:id="250"/>
    </w:p>
    <w:p w:rsidR="00C268BA" w:rsidRPr="00002598" w:rsidRDefault="00C268BA" w:rsidP="00002598">
      <w:pPr>
        <w:pStyle w:val="NormalWeb"/>
        <w:rPr>
          <w:rFonts w:ascii="Times New Roman" w:hAnsi="Times New Roman"/>
        </w:rPr>
      </w:pPr>
      <w:bookmarkStart w:id="251" w:name="_Toc89148220"/>
      <w:bookmarkStart w:id="252" w:name="_Toc90958133"/>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level, load and type of approved studies a </w:t>
      </w:r>
      <w:r w:rsidR="009B0027" w:rsidRPr="00E4600C">
        <w:rPr>
          <w:rFonts w:ascii="Times New Roman" w:hAnsi="Times New Roman"/>
          <w:b/>
        </w:rPr>
        <w:t>student</w:t>
      </w:r>
      <w:r w:rsidRPr="00002598">
        <w:rPr>
          <w:rFonts w:ascii="Times New Roman" w:hAnsi="Times New Roman"/>
        </w:rPr>
        <w:t xml:space="preserve"> must be undertaking in order to eligible for AIC.</w:t>
      </w:r>
      <w:bookmarkEnd w:id="251"/>
      <w:bookmarkEnd w:id="252"/>
    </w:p>
    <w:p w:rsidR="00C268BA" w:rsidRDefault="00C268BA">
      <w:pPr>
        <w:pStyle w:val="Heading2"/>
        <w:spacing w:before="0" w:beforeAutospacing="0" w:after="0" w:afterAutospacing="0"/>
        <w:ind w:left="100"/>
        <w:rPr>
          <w:rFonts w:ascii="Times New Roman" w:hAnsi="Times New Roman" w:cs="Times New Roman"/>
          <w:color w:val="000000"/>
          <w:sz w:val="24"/>
          <w:szCs w:val="35"/>
        </w:rPr>
      </w:pPr>
    </w:p>
    <w:p w:rsidR="009F3395" w:rsidRDefault="009B5F89" w:rsidP="00EE0138">
      <w:pPr>
        <w:numPr>
          <w:ilvl w:val="0"/>
          <w:numId w:val="54"/>
        </w:numPr>
        <w:ind w:left="100" w:firstLine="0"/>
        <w:rPr>
          <w:color w:val="000000"/>
          <w:sz w:val="24"/>
        </w:rPr>
      </w:pPr>
      <w:hyperlink w:anchor="_3.4.1_Approved_studies" w:history="1">
        <w:r w:rsidR="009F3395" w:rsidRPr="009B5F89">
          <w:rPr>
            <w:rStyle w:val="Hyperlink"/>
            <w:sz w:val="24"/>
          </w:rPr>
          <w:t>3</w:t>
        </w:r>
        <w:r w:rsidR="009F3395" w:rsidRPr="009B5F89">
          <w:rPr>
            <w:rStyle w:val="Hyperlink"/>
            <w:sz w:val="24"/>
          </w:rPr>
          <w:t>.</w:t>
        </w:r>
        <w:r w:rsidR="009F3395" w:rsidRPr="009B5F89">
          <w:rPr>
            <w:rStyle w:val="Hyperlink"/>
            <w:sz w:val="24"/>
          </w:rPr>
          <w:t>4.1</w:t>
        </w:r>
      </w:hyperlink>
      <w:r w:rsidR="009F3395">
        <w:rPr>
          <w:color w:val="000000"/>
          <w:sz w:val="24"/>
        </w:rPr>
        <w:t xml:space="preserve"> Approved studies</w:t>
      </w:r>
    </w:p>
    <w:p w:rsidR="009F3395" w:rsidRDefault="00190C1D" w:rsidP="00EE0138">
      <w:pPr>
        <w:numPr>
          <w:ilvl w:val="0"/>
          <w:numId w:val="54"/>
        </w:numPr>
        <w:ind w:left="100" w:firstLine="0"/>
        <w:rPr>
          <w:color w:val="000000"/>
          <w:sz w:val="24"/>
        </w:rPr>
      </w:pPr>
      <w:hyperlink w:anchor="_3.4.2_Full-time_workload" w:history="1">
        <w:r w:rsidR="009F3395" w:rsidRPr="00190C1D">
          <w:rPr>
            <w:rStyle w:val="Hyperlink"/>
            <w:sz w:val="24"/>
          </w:rPr>
          <w:t>3.4.2</w:t>
        </w:r>
      </w:hyperlink>
      <w:r w:rsidR="009F3395">
        <w:rPr>
          <w:color w:val="000000"/>
          <w:sz w:val="24"/>
        </w:rPr>
        <w:t xml:space="preserve"> Full-time workload</w:t>
      </w:r>
    </w:p>
    <w:p w:rsidR="009F3395" w:rsidRDefault="00190C1D" w:rsidP="00EE0138">
      <w:pPr>
        <w:numPr>
          <w:ilvl w:val="0"/>
          <w:numId w:val="54"/>
        </w:numPr>
        <w:ind w:left="100" w:firstLine="0"/>
        <w:rPr>
          <w:color w:val="000000"/>
          <w:sz w:val="24"/>
        </w:rPr>
      </w:pPr>
      <w:hyperlink w:anchor="_3.4.3_Approved_institution" w:history="1">
        <w:r w:rsidR="009F3395" w:rsidRPr="00190C1D">
          <w:rPr>
            <w:rStyle w:val="Hyperlink"/>
            <w:sz w:val="24"/>
          </w:rPr>
          <w:t>3.4.3</w:t>
        </w:r>
      </w:hyperlink>
      <w:r w:rsidR="009F3395">
        <w:rPr>
          <w:color w:val="000000"/>
          <w:sz w:val="24"/>
        </w:rPr>
        <w:t xml:space="preserve"> Approved institution</w:t>
      </w:r>
    </w:p>
    <w:p w:rsidR="009F3395" w:rsidRDefault="00190C1D" w:rsidP="00EE0138">
      <w:pPr>
        <w:numPr>
          <w:ilvl w:val="0"/>
          <w:numId w:val="54"/>
        </w:numPr>
        <w:ind w:left="100" w:firstLine="0"/>
        <w:rPr>
          <w:color w:val="000000"/>
          <w:sz w:val="24"/>
        </w:rPr>
      </w:pPr>
      <w:hyperlink w:anchor="_3.4.4_Approved_course" w:history="1">
        <w:r w:rsidR="009F3395" w:rsidRPr="00190C1D">
          <w:rPr>
            <w:rStyle w:val="Hyperlink"/>
            <w:sz w:val="24"/>
          </w:rPr>
          <w:t>3.4.4</w:t>
        </w:r>
      </w:hyperlink>
      <w:r w:rsidR="009F3395">
        <w:rPr>
          <w:color w:val="000000"/>
          <w:sz w:val="24"/>
        </w:rPr>
        <w:t xml:space="preserve"> Approved course</w:t>
      </w:r>
    </w:p>
    <w:p w:rsidR="009F3395" w:rsidRDefault="00190C1D" w:rsidP="00EE0138">
      <w:pPr>
        <w:numPr>
          <w:ilvl w:val="0"/>
          <w:numId w:val="54"/>
        </w:numPr>
        <w:ind w:left="100" w:firstLine="0"/>
        <w:rPr>
          <w:color w:val="000000"/>
          <w:sz w:val="24"/>
        </w:rPr>
      </w:pPr>
      <w:hyperlink w:anchor="_3.4.5_Approved_level_of study" w:history="1">
        <w:r w:rsidR="009F3395" w:rsidRPr="00190C1D">
          <w:rPr>
            <w:rStyle w:val="Hyperlink"/>
            <w:sz w:val="24"/>
          </w:rPr>
          <w:t>3.4.5</w:t>
        </w:r>
      </w:hyperlink>
      <w:r w:rsidR="009F3395">
        <w:rPr>
          <w:color w:val="000000"/>
          <w:sz w:val="24"/>
        </w:rPr>
        <w:t xml:space="preserve"> Approved level of study</w:t>
      </w:r>
    </w:p>
    <w:p w:rsidR="009F3395" w:rsidRDefault="00190C1D" w:rsidP="00EE0138">
      <w:pPr>
        <w:numPr>
          <w:ilvl w:val="0"/>
          <w:numId w:val="54"/>
        </w:numPr>
        <w:ind w:left="100" w:firstLine="0"/>
        <w:rPr>
          <w:color w:val="000000"/>
          <w:sz w:val="24"/>
        </w:rPr>
      </w:pPr>
      <w:hyperlink w:anchor="_3.4.6_Previous_studies" w:history="1">
        <w:r w:rsidR="009F3395" w:rsidRPr="00190C1D">
          <w:rPr>
            <w:rStyle w:val="Hyperlink"/>
            <w:sz w:val="24"/>
          </w:rPr>
          <w:t>3.4</w:t>
        </w:r>
        <w:r w:rsidR="009F3395" w:rsidRPr="00190C1D">
          <w:rPr>
            <w:rStyle w:val="Hyperlink"/>
            <w:sz w:val="24"/>
          </w:rPr>
          <w:t>.</w:t>
        </w:r>
        <w:r w:rsidR="009F3395" w:rsidRPr="00190C1D">
          <w:rPr>
            <w:rStyle w:val="Hyperlink"/>
            <w:sz w:val="24"/>
          </w:rPr>
          <w:t>6</w:t>
        </w:r>
      </w:hyperlink>
      <w:r w:rsidR="009F3395">
        <w:rPr>
          <w:color w:val="000000"/>
          <w:sz w:val="24"/>
        </w:rPr>
        <w:t xml:space="preserve"> Previous studies</w:t>
      </w:r>
    </w:p>
    <w:p w:rsidR="009F3395" w:rsidRDefault="009F3395">
      <w:pPr>
        <w:ind w:left="100"/>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53" w:name="_3.4.1_Approved_studies"/>
      <w:bookmarkStart w:id="254" w:name="_Toc122927119"/>
      <w:bookmarkEnd w:id="253"/>
      <w:r>
        <w:rPr>
          <w:rFonts w:ascii="Times New Roman" w:hAnsi="Times New Roman" w:cs="Times New Roman"/>
          <w:color w:val="000000"/>
          <w:sz w:val="24"/>
          <w:szCs w:val="32"/>
        </w:rPr>
        <w:t>3.4.1 Approved studies</w:t>
      </w:r>
      <w:bookmarkEnd w:id="25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be eligible for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must be enrolled in and undertaking a full-time </w:t>
      </w:r>
      <w:r w:rsidR="00DD0016">
        <w:rPr>
          <w:rFonts w:ascii="Times New Roman" w:hAnsi="Times New Roman" w:cs="Times New Roman"/>
          <w:color w:val="000000"/>
          <w:szCs w:val="20"/>
        </w:rPr>
        <w:t>study load </w:t>
      </w:r>
      <w:r>
        <w:rPr>
          <w:rFonts w:ascii="Times New Roman" w:hAnsi="Times New Roman" w:cs="Times New Roman"/>
          <w:color w:val="000000"/>
          <w:szCs w:val="20"/>
        </w:rPr>
        <w:t>(see </w:t>
      </w:r>
      <w:hyperlink w:anchor="_3.4.2_Full-time_workload" w:history="1">
        <w:r w:rsidRPr="00F50B51">
          <w:rPr>
            <w:rStyle w:val="Hyperlink"/>
            <w:rFonts w:ascii="Times New Roman" w:hAnsi="Times New Roman" w:cs="Times New Roman"/>
            <w:szCs w:val="20"/>
          </w:rPr>
          <w:t>3</w:t>
        </w:r>
        <w:r w:rsidRPr="00F50B51">
          <w:rPr>
            <w:rStyle w:val="Hyperlink"/>
            <w:rFonts w:ascii="Times New Roman" w:hAnsi="Times New Roman" w:cs="Times New Roman"/>
            <w:szCs w:val="20"/>
          </w:rPr>
          <w:t>.</w:t>
        </w:r>
        <w:r w:rsidRPr="00F50B51">
          <w:rPr>
            <w:rStyle w:val="Hyperlink"/>
            <w:rFonts w:ascii="Times New Roman" w:hAnsi="Times New Roman" w:cs="Times New Roman"/>
            <w:szCs w:val="20"/>
          </w:rPr>
          <w:t>4.2</w:t>
        </w:r>
      </w:hyperlink>
      <w:r>
        <w:rPr>
          <w:rFonts w:ascii="Times New Roman" w:hAnsi="Times New Roman" w:cs="Times New Roman"/>
          <w:color w:val="000000"/>
          <w:szCs w:val="20"/>
        </w:rPr>
        <w:t xml:space="preserve">) at an approved level of study (see </w:t>
      </w:r>
      <w:hyperlink w:anchor="_3.4.5_Approved_level_of study" w:history="1">
        <w:r w:rsidRPr="00342D6C">
          <w:rPr>
            <w:rStyle w:val="Hyperlink"/>
            <w:rFonts w:ascii="Times New Roman" w:hAnsi="Times New Roman" w:cs="Times New Roman"/>
            <w:szCs w:val="20"/>
          </w:rPr>
          <w:t>3.4</w:t>
        </w:r>
        <w:r w:rsidRPr="00342D6C">
          <w:rPr>
            <w:rStyle w:val="Hyperlink"/>
            <w:rFonts w:ascii="Times New Roman" w:hAnsi="Times New Roman" w:cs="Times New Roman"/>
            <w:szCs w:val="20"/>
          </w:rPr>
          <w:t>.</w:t>
        </w:r>
        <w:r w:rsidRPr="00342D6C">
          <w:rPr>
            <w:rStyle w:val="Hyperlink"/>
            <w:rFonts w:ascii="Times New Roman" w:hAnsi="Times New Roman" w:cs="Times New Roman"/>
            <w:szCs w:val="20"/>
          </w:rPr>
          <w:t>5</w:t>
        </w:r>
      </w:hyperlink>
      <w:r>
        <w:rPr>
          <w:rFonts w:ascii="Times New Roman" w:hAnsi="Times New Roman" w:cs="Times New Roman"/>
          <w:color w:val="000000"/>
          <w:szCs w:val="20"/>
        </w:rPr>
        <w:t>) in an approved course (see </w:t>
      </w:r>
      <w:hyperlink w:anchor="_3.4.4_Approved_course" w:history="1">
        <w:r w:rsidRPr="00342D6C">
          <w:rPr>
            <w:rStyle w:val="Hyperlink"/>
            <w:rFonts w:ascii="Times New Roman" w:hAnsi="Times New Roman" w:cs="Times New Roman"/>
            <w:szCs w:val="20"/>
          </w:rPr>
          <w:t>3.</w:t>
        </w:r>
        <w:r w:rsidRPr="00342D6C">
          <w:rPr>
            <w:rStyle w:val="Hyperlink"/>
            <w:rFonts w:ascii="Times New Roman" w:hAnsi="Times New Roman" w:cs="Times New Roman"/>
            <w:szCs w:val="20"/>
          </w:rPr>
          <w:t>4</w:t>
        </w:r>
        <w:r w:rsidRPr="00342D6C">
          <w:rPr>
            <w:rStyle w:val="Hyperlink"/>
            <w:rFonts w:ascii="Times New Roman" w:hAnsi="Times New Roman" w:cs="Times New Roman"/>
            <w:szCs w:val="20"/>
          </w:rPr>
          <w:t>.4</w:t>
        </w:r>
      </w:hyperlink>
      <w:r>
        <w:rPr>
          <w:rFonts w:ascii="Times New Roman" w:hAnsi="Times New Roman" w:cs="Times New Roman"/>
          <w:color w:val="000000"/>
          <w:szCs w:val="20"/>
        </w:rPr>
        <w:t>) offered by an approved institution (see </w:t>
      </w:r>
      <w:hyperlink w:anchor="_3.4.3_Approved_institution" w:history="1">
        <w:r w:rsidRPr="008A123E">
          <w:rPr>
            <w:rStyle w:val="Hyperlink"/>
            <w:rFonts w:ascii="Times New Roman" w:hAnsi="Times New Roman" w:cs="Times New Roman"/>
            <w:szCs w:val="20"/>
          </w:rPr>
          <w:t>3</w:t>
        </w:r>
        <w:r w:rsidRPr="008A123E">
          <w:rPr>
            <w:rStyle w:val="Hyperlink"/>
            <w:rFonts w:ascii="Times New Roman" w:hAnsi="Times New Roman" w:cs="Times New Roman"/>
            <w:szCs w:val="20"/>
          </w:rPr>
          <w:t>.</w:t>
        </w:r>
        <w:r w:rsidRPr="008A123E">
          <w:rPr>
            <w:rStyle w:val="Hyperlink"/>
            <w:rFonts w:ascii="Times New Roman" w:hAnsi="Times New Roman" w:cs="Times New Roman"/>
            <w:szCs w:val="20"/>
          </w:rPr>
          <w:t>4.3</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55" w:name="_3.4.2_Full-time_workload"/>
      <w:bookmarkStart w:id="256" w:name="_Toc122927120"/>
      <w:bookmarkEnd w:id="255"/>
      <w:r>
        <w:rPr>
          <w:rFonts w:ascii="Times New Roman" w:hAnsi="Times New Roman" w:cs="Times New Roman"/>
          <w:color w:val="000000"/>
          <w:sz w:val="24"/>
          <w:szCs w:val="32"/>
        </w:rPr>
        <w:t xml:space="preserve">3.4.2 Full-time </w:t>
      </w:r>
      <w:r w:rsidR="00012E29">
        <w:rPr>
          <w:rFonts w:ascii="Times New Roman" w:hAnsi="Times New Roman" w:cs="Times New Roman"/>
          <w:color w:val="000000"/>
          <w:sz w:val="24"/>
          <w:szCs w:val="32"/>
        </w:rPr>
        <w:t>study load</w:t>
      </w:r>
      <w:bookmarkEnd w:id="25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full-time </w:t>
      </w:r>
      <w:r w:rsidR="00012E29">
        <w:rPr>
          <w:rFonts w:ascii="Times New Roman" w:hAnsi="Times New Roman" w:cs="Times New Roman"/>
          <w:color w:val="000000"/>
          <w:szCs w:val="20"/>
        </w:rPr>
        <w:t xml:space="preserve">study load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amount of work the school</w:t>
      </w:r>
      <w:r w:rsidR="00012E29">
        <w:rPr>
          <w:rFonts w:ascii="Times New Roman" w:hAnsi="Times New Roman" w:cs="Times New Roman"/>
          <w:color w:val="000000"/>
          <w:szCs w:val="20"/>
        </w:rPr>
        <w:t xml:space="preserve">, </w:t>
      </w:r>
      <w:r>
        <w:rPr>
          <w:rFonts w:ascii="Times New Roman" w:hAnsi="Times New Roman" w:cs="Times New Roman"/>
          <w:color w:val="000000"/>
          <w:szCs w:val="20"/>
        </w:rPr>
        <w:t>institution</w:t>
      </w:r>
      <w:r w:rsidR="00012E29">
        <w:rPr>
          <w:rFonts w:ascii="Times New Roman" w:hAnsi="Times New Roman" w:cs="Times New Roman"/>
          <w:color w:val="000000"/>
          <w:szCs w:val="20"/>
        </w:rPr>
        <w:t xml:space="preserve"> or State or Territory education authority (in the case of home schooling)</w:t>
      </w:r>
      <w:r>
        <w:rPr>
          <w:rFonts w:ascii="Times New Roman" w:hAnsi="Times New Roman" w:cs="Times New Roman"/>
          <w:color w:val="000000"/>
          <w:szCs w:val="20"/>
        </w:rPr>
        <w:t xml:space="preserve"> regards as a full-time amount for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includes where a school allows a </w:t>
      </w:r>
      <w:r w:rsidR="009B0027" w:rsidRPr="00A02FEB">
        <w:rPr>
          <w:rFonts w:ascii="Times New Roman" w:hAnsi="Times New Roman" w:cs="Times New Roman"/>
          <w:color w:val="000000"/>
          <w:szCs w:val="20"/>
        </w:rPr>
        <w:t>student</w:t>
      </w:r>
      <w:r>
        <w:rPr>
          <w:rFonts w:ascii="Times New Roman" w:hAnsi="Times New Roman" w:cs="Times New Roman"/>
          <w:color w:val="000000"/>
          <w:szCs w:val="20"/>
        </w:rPr>
        <w:t xml:space="preserve"> with a </w:t>
      </w:r>
      <w:r w:rsidRPr="00616DE7">
        <w:rPr>
          <w:rFonts w:ascii="Times New Roman" w:hAnsi="Times New Roman" w:cs="Times New Roman"/>
          <w:b/>
          <w:color w:val="000000"/>
          <w:szCs w:val="20"/>
        </w:rPr>
        <w:t>d</w:t>
      </w:r>
      <w:smartTag w:uri="urn:schemas-microsoft-com:office:smarttags" w:element="PersonName">
        <w:r w:rsidRPr="00616DE7">
          <w:rPr>
            <w:rFonts w:ascii="Times New Roman" w:hAnsi="Times New Roman" w:cs="Times New Roman"/>
            <w:b/>
            <w:color w:val="000000"/>
            <w:szCs w:val="20"/>
          </w:rPr>
          <w:t>is</w:t>
        </w:r>
      </w:smartTag>
      <w:r w:rsidRPr="00616DE7">
        <w:rPr>
          <w:rFonts w:ascii="Times New Roman" w:hAnsi="Times New Roman" w:cs="Times New Roman"/>
          <w:b/>
          <w:color w:val="000000"/>
          <w:szCs w:val="20"/>
        </w:rPr>
        <w:t>ability or other health-related condition</w:t>
      </w:r>
      <w:r>
        <w:rPr>
          <w:rFonts w:ascii="Times New Roman" w:hAnsi="Times New Roman" w:cs="Times New Roman"/>
          <w:color w:val="000000"/>
          <w:szCs w:val="20"/>
        </w:rPr>
        <w:t xml:space="preserve"> to carry a </w:t>
      </w:r>
      <w:r w:rsidR="00012E29">
        <w:rPr>
          <w:rFonts w:ascii="Times New Roman" w:hAnsi="Times New Roman" w:cs="Times New Roman"/>
          <w:color w:val="000000"/>
          <w:szCs w:val="20"/>
        </w:rPr>
        <w:t xml:space="preserve">study load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less than that undertaken by other </w:t>
      </w:r>
      <w:r w:rsidR="009B0027" w:rsidRPr="00A02FEB">
        <w:rPr>
          <w:rFonts w:ascii="Times New Roman" w:hAnsi="Times New Roman" w:cs="Times New Roman"/>
          <w:color w:val="000000"/>
          <w:szCs w:val="20"/>
        </w:rPr>
        <w:t>students</w:t>
      </w:r>
      <w:r>
        <w:rPr>
          <w:rFonts w:ascii="Times New Roman" w:hAnsi="Times New Roman" w:cs="Times New Roman"/>
          <w:color w:val="000000"/>
          <w:szCs w:val="20"/>
        </w:rPr>
        <w:t xml:space="preserve"> at the same level (see Example 2 under </w:t>
      </w:r>
      <w:hyperlink w:anchor="_4.3.8_Student_needs_to study from h" w:history="1">
        <w:r w:rsidRPr="00F50B51">
          <w:rPr>
            <w:rStyle w:val="Hyperlink"/>
            <w:rFonts w:ascii="Times New Roman" w:hAnsi="Times New Roman" w:cs="Times New Roman"/>
            <w:szCs w:val="20"/>
          </w:rPr>
          <w:t>4.</w:t>
        </w:r>
        <w:r w:rsidRPr="00F50B51">
          <w:rPr>
            <w:rStyle w:val="Hyperlink"/>
            <w:rFonts w:ascii="Times New Roman" w:hAnsi="Times New Roman" w:cs="Times New Roman"/>
            <w:szCs w:val="20"/>
          </w:rPr>
          <w:t>3</w:t>
        </w:r>
        <w:r w:rsidRPr="00F50B51">
          <w:rPr>
            <w:rStyle w:val="Hyperlink"/>
            <w:rFonts w:ascii="Times New Roman" w:hAnsi="Times New Roman" w:cs="Times New Roman"/>
            <w:szCs w:val="20"/>
          </w:rPr>
          <w:t>.</w:t>
        </w:r>
        <w:r w:rsidR="00B0020B">
          <w:rPr>
            <w:rStyle w:val="Hyperlink"/>
            <w:rFonts w:ascii="Times New Roman" w:hAnsi="Times New Roman" w:cs="Times New Roman"/>
            <w:szCs w:val="20"/>
          </w:rPr>
          <w:t>7</w:t>
        </w:r>
      </w:hyperlink>
      <w:r>
        <w:rPr>
          <w:rFonts w:ascii="Times New Roman" w:hAnsi="Times New Roman" w:cs="Times New Roman"/>
          <w:color w:val="000000"/>
          <w:szCs w:val="20"/>
        </w:rPr>
        <w:t>).</w:t>
      </w:r>
    </w:p>
    <w:p w:rsidR="00B85C95" w:rsidRDefault="00B85C95">
      <w:pPr>
        <w:pStyle w:val="NormalWeb"/>
        <w:spacing w:before="0" w:beforeAutospacing="0" w:after="0" w:afterAutospacing="0"/>
        <w:ind w:left="100"/>
        <w:rPr>
          <w:rFonts w:ascii="Times New Roman" w:hAnsi="Times New Roman" w:cs="Times New Roman"/>
          <w:color w:val="000000"/>
          <w:szCs w:val="20"/>
        </w:rPr>
      </w:pPr>
    </w:p>
    <w:p w:rsidR="00B85C95" w:rsidRPr="00A02FEB" w:rsidRDefault="00B85C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the event that a </w:t>
      </w:r>
      <w:r w:rsidR="009B0027" w:rsidRPr="00A02FEB">
        <w:rPr>
          <w:rFonts w:ascii="Times New Roman" w:hAnsi="Times New Roman" w:cs="Times New Roman"/>
          <w:color w:val="000000"/>
          <w:szCs w:val="20"/>
        </w:rPr>
        <w:t>student</w:t>
      </w:r>
      <w:r w:rsidR="00347692" w:rsidRPr="00A02FEB">
        <w:rPr>
          <w:rFonts w:ascii="Times New Roman" w:hAnsi="Times New Roman" w:cs="Times New Roman"/>
          <w:color w:val="000000"/>
          <w:szCs w:val="20"/>
        </w:rPr>
        <w:t>’s right to attend a school has been temporarily withdrawn as a result of d</w:t>
      </w:r>
      <w:smartTag w:uri="urn:schemas-microsoft-com:office:smarttags" w:element="PersonName">
        <w:r w:rsidR="00347692" w:rsidRPr="00A02FEB">
          <w:rPr>
            <w:rFonts w:ascii="Times New Roman" w:hAnsi="Times New Roman" w:cs="Times New Roman"/>
            <w:color w:val="000000"/>
            <w:szCs w:val="20"/>
          </w:rPr>
          <w:t>is</w:t>
        </w:r>
      </w:smartTag>
      <w:r w:rsidR="00347692" w:rsidRPr="00A02FEB">
        <w:rPr>
          <w:rFonts w:ascii="Times New Roman" w:hAnsi="Times New Roman" w:cs="Times New Roman"/>
          <w:color w:val="000000"/>
          <w:szCs w:val="20"/>
        </w:rPr>
        <w:t xml:space="preserve">ciplinary matters, </w:t>
      </w:r>
      <w:r w:rsidRPr="00A02FEB">
        <w:rPr>
          <w:rFonts w:ascii="Times New Roman" w:hAnsi="Times New Roman" w:cs="Times New Roman"/>
          <w:color w:val="000000"/>
          <w:szCs w:val="20"/>
        </w:rPr>
        <w:t xml:space="preserve">they will be deemed to be undertaking the same </w:t>
      </w:r>
      <w:r w:rsidR="00012E29" w:rsidRPr="00A02FEB">
        <w:rPr>
          <w:rFonts w:ascii="Times New Roman" w:hAnsi="Times New Roman" w:cs="Times New Roman"/>
          <w:color w:val="000000"/>
          <w:szCs w:val="20"/>
        </w:rPr>
        <w:t>study load</w:t>
      </w:r>
      <w:r w:rsidRPr="00A02FEB">
        <w:rPr>
          <w:rFonts w:ascii="Times New Roman" w:hAnsi="Times New Roman" w:cs="Times New Roman"/>
          <w:color w:val="000000"/>
          <w:szCs w:val="20"/>
        </w:rPr>
        <w:t xml:space="preserve"> as would occur if they were otherw</w:t>
      </w:r>
      <w:smartTag w:uri="urn:schemas-microsoft-com:office:smarttags" w:element="PersonName">
        <w:r w:rsidRPr="00A02FEB">
          <w:rPr>
            <w:rFonts w:ascii="Times New Roman" w:hAnsi="Times New Roman" w:cs="Times New Roman"/>
            <w:color w:val="000000"/>
            <w:szCs w:val="20"/>
          </w:rPr>
          <w:t>is</w:t>
        </w:r>
      </w:smartTag>
      <w:r w:rsidRPr="00A02FEB">
        <w:rPr>
          <w:rFonts w:ascii="Times New Roman" w:hAnsi="Times New Roman" w:cs="Times New Roman"/>
          <w:color w:val="000000"/>
          <w:szCs w:val="20"/>
        </w:rPr>
        <w:t>e able to attend school</w:t>
      </w:r>
      <w:r w:rsidR="004F2D44" w:rsidRPr="00A02FEB">
        <w:rPr>
          <w:rFonts w:ascii="Times New Roman" w:hAnsi="Times New Roman" w:cs="Times New Roman"/>
          <w:color w:val="000000"/>
          <w:szCs w:val="20"/>
        </w:rPr>
        <w:t>.  H</w:t>
      </w:r>
      <w:r w:rsidRPr="00A02FEB">
        <w:rPr>
          <w:rFonts w:ascii="Times New Roman" w:hAnsi="Times New Roman" w:cs="Times New Roman"/>
          <w:color w:val="000000"/>
          <w:szCs w:val="20"/>
        </w:rPr>
        <w:t>owever</w:t>
      </w:r>
      <w:r w:rsidR="00763A78" w:rsidRPr="00A02FEB">
        <w:rPr>
          <w:rFonts w:ascii="Times New Roman" w:hAnsi="Times New Roman" w:cs="Times New Roman"/>
          <w:color w:val="000000"/>
          <w:szCs w:val="20"/>
        </w:rPr>
        <w:t xml:space="preserve">, </w:t>
      </w:r>
      <w:r w:rsidR="00347692" w:rsidRPr="00A02FEB">
        <w:rPr>
          <w:rFonts w:ascii="Times New Roman" w:hAnsi="Times New Roman" w:cs="Times New Roman"/>
          <w:color w:val="000000"/>
          <w:szCs w:val="20"/>
        </w:rPr>
        <w:t>should a student’s conduct result in cessation of enrolmen</w:t>
      </w:r>
      <w:r w:rsidR="00D53633" w:rsidRPr="00A02FEB">
        <w:rPr>
          <w:rFonts w:ascii="Times New Roman" w:hAnsi="Times New Roman" w:cs="Times New Roman"/>
          <w:color w:val="000000"/>
          <w:szCs w:val="20"/>
        </w:rPr>
        <w:t>t</w:t>
      </w:r>
      <w:r w:rsidR="00347692" w:rsidRPr="00A02FEB">
        <w:rPr>
          <w:rFonts w:ascii="Times New Roman" w:hAnsi="Times New Roman" w:cs="Times New Roman"/>
          <w:color w:val="000000"/>
          <w:szCs w:val="20"/>
        </w:rPr>
        <w:t xml:space="preserve"> from the school that they were attending, </w:t>
      </w:r>
      <w:r w:rsidRPr="00A02FEB">
        <w:rPr>
          <w:rFonts w:ascii="Times New Roman" w:hAnsi="Times New Roman" w:cs="Times New Roman"/>
          <w:color w:val="000000"/>
          <w:szCs w:val="20"/>
        </w:rPr>
        <w:t>the</w:t>
      </w:r>
      <w:r w:rsidR="00347692" w:rsidRPr="00A02FEB">
        <w:rPr>
          <w:rFonts w:ascii="Times New Roman" w:hAnsi="Times New Roman" w:cs="Times New Roman"/>
          <w:color w:val="000000"/>
          <w:szCs w:val="20"/>
        </w:rPr>
        <w:t xml:space="preserve"> student </w:t>
      </w:r>
      <w:r w:rsidRPr="00A02FEB">
        <w:rPr>
          <w:rFonts w:ascii="Times New Roman" w:hAnsi="Times New Roman" w:cs="Times New Roman"/>
          <w:color w:val="000000"/>
          <w:szCs w:val="20"/>
        </w:rPr>
        <w:t xml:space="preserve">will be deemed to have ceased studies from </w:t>
      </w:r>
      <w:r w:rsidR="00763A78" w:rsidRPr="00A02FEB">
        <w:rPr>
          <w:rFonts w:ascii="Times New Roman" w:hAnsi="Times New Roman" w:cs="Times New Roman"/>
          <w:color w:val="000000"/>
          <w:szCs w:val="20"/>
        </w:rPr>
        <w:t xml:space="preserve">the </w:t>
      </w:r>
      <w:r w:rsidRPr="00A02FEB">
        <w:rPr>
          <w:rFonts w:ascii="Times New Roman" w:hAnsi="Times New Roman" w:cs="Times New Roman"/>
          <w:color w:val="000000"/>
          <w:szCs w:val="20"/>
        </w:rPr>
        <w:t xml:space="preserve">date </w:t>
      </w:r>
      <w:r w:rsidR="00DD0016" w:rsidRPr="00A02FEB">
        <w:rPr>
          <w:rFonts w:ascii="Times New Roman" w:hAnsi="Times New Roman" w:cs="Times New Roman"/>
          <w:color w:val="000000"/>
          <w:szCs w:val="20"/>
        </w:rPr>
        <w:t>that th</w:t>
      </w:r>
      <w:smartTag w:uri="urn:schemas-microsoft-com:office:smarttags" w:element="PersonName">
        <w:r w:rsidR="00347692" w:rsidRPr="00A02FEB">
          <w:rPr>
            <w:rFonts w:ascii="Times New Roman" w:hAnsi="Times New Roman" w:cs="Times New Roman"/>
            <w:color w:val="000000"/>
            <w:szCs w:val="20"/>
          </w:rPr>
          <w:t>is</w:t>
        </w:r>
      </w:smartTag>
      <w:r w:rsidR="00347692" w:rsidRPr="00A02FEB">
        <w:rPr>
          <w:rFonts w:ascii="Times New Roman" w:hAnsi="Times New Roman" w:cs="Times New Roman"/>
          <w:color w:val="000000"/>
          <w:szCs w:val="20"/>
        </w:rPr>
        <w:t xml:space="preserve"> cessation occurs</w:t>
      </w:r>
      <w:r w:rsidR="00960AF5">
        <w:rPr>
          <w:rFonts w:ascii="Times New Roman" w:hAnsi="Times New Roman" w:cs="Times New Roman"/>
          <w:color w:val="000000"/>
          <w:szCs w:val="20"/>
        </w:rPr>
        <w: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57" w:name="_3.4.3_Approved_institution"/>
      <w:bookmarkStart w:id="258" w:name="_Toc122927121"/>
      <w:bookmarkEnd w:id="257"/>
      <w:r>
        <w:rPr>
          <w:rFonts w:ascii="Times New Roman" w:hAnsi="Times New Roman" w:cs="Times New Roman"/>
          <w:color w:val="000000"/>
          <w:sz w:val="24"/>
          <w:szCs w:val="32"/>
        </w:rPr>
        <w:t>3.4.3 Approved institution</w:t>
      </w:r>
      <w:bookmarkEnd w:id="258"/>
    </w:p>
    <w:p w:rsidR="009F3395" w:rsidRDefault="009F3395">
      <w:pPr>
        <w:pStyle w:val="NormalWeb"/>
        <w:tabs>
          <w:tab w:val="left" w:pos="1470"/>
        </w:tabs>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b/>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the purposes of </w:t>
      </w:r>
      <w:hyperlink w:anchor="_3.4.1_Approved_studies" w:history="1">
        <w:r w:rsidRPr="00342D6C">
          <w:rPr>
            <w:rStyle w:val="Hyperlink"/>
            <w:rFonts w:ascii="Times New Roman" w:hAnsi="Times New Roman" w:cs="Times New Roman"/>
            <w:szCs w:val="20"/>
          </w:rPr>
          <w:t>3.4</w:t>
        </w:r>
        <w:r w:rsidRPr="00342D6C">
          <w:rPr>
            <w:rStyle w:val="Hyperlink"/>
            <w:rFonts w:ascii="Times New Roman" w:hAnsi="Times New Roman" w:cs="Times New Roman"/>
            <w:szCs w:val="20"/>
          </w:rPr>
          <w:t>.</w:t>
        </w:r>
        <w:r w:rsidRPr="00342D6C">
          <w:rPr>
            <w:rStyle w:val="Hyperlink"/>
            <w:rFonts w:ascii="Times New Roman" w:hAnsi="Times New Roman" w:cs="Times New Roman"/>
            <w:szCs w:val="20"/>
          </w:rPr>
          <w:t>1</w:t>
        </w:r>
      </w:hyperlink>
      <w:r>
        <w:rPr>
          <w:rFonts w:ascii="Times New Roman" w:hAnsi="Times New Roman" w:cs="Times New Roman"/>
          <w:color w:val="000000"/>
          <w:szCs w:val="20"/>
        </w:rPr>
        <w:t xml:space="preserve"> an approved institution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an institution in </w:t>
      </w:r>
      <w:smartTag w:uri="urn:schemas-microsoft-com:office:smarttags" w:element="country-region">
        <w:smartTag w:uri="urn:schemas-microsoft-com:office:smarttags" w:element="place">
          <w:r w:rsidR="00283289">
            <w:rPr>
              <w:rFonts w:ascii="Times New Roman" w:hAnsi="Times New Roman" w:cs="Times New Roman"/>
              <w:b/>
              <w:color w:val="000000"/>
              <w:szCs w:val="20"/>
            </w:rPr>
            <w:t>Australia</w:t>
          </w:r>
        </w:smartTag>
      </w:smartTag>
      <w:r>
        <w:rPr>
          <w:rFonts w:ascii="Times New Roman" w:hAnsi="Times New Roman" w:cs="Times New Roman"/>
          <w:color w:val="000000"/>
          <w:szCs w:val="20"/>
        </w:rPr>
        <w:t xml:space="preserve"> </w:t>
      </w:r>
      <w:r w:rsidRPr="004025C0">
        <w:rPr>
          <w:rFonts w:ascii="Times New Roman" w:hAnsi="Times New Roman" w:cs="Times New Roman"/>
          <w:bCs/>
          <w:i/>
          <w:color w:val="000000"/>
          <w:szCs w:val="20"/>
        </w:rPr>
        <w:t xml:space="preserve">excluding </w:t>
      </w:r>
      <w:smartTag w:uri="urn:schemas-microsoft-com:office:smarttags" w:element="place">
        <w:r w:rsidRPr="004025C0">
          <w:rPr>
            <w:rFonts w:ascii="Times New Roman" w:hAnsi="Times New Roman" w:cs="Times New Roman"/>
            <w:bCs/>
            <w:i/>
            <w:color w:val="000000"/>
            <w:szCs w:val="20"/>
          </w:rPr>
          <w:t>Norfolk Island</w:t>
        </w:r>
      </w:smartTag>
      <w:r>
        <w:rPr>
          <w:rFonts w:ascii="Times New Roman" w:hAnsi="Times New Roman" w:cs="Times New Roman"/>
          <w:b/>
          <w:bCs/>
          <w:color w:val="000000"/>
          <w:szCs w:val="20"/>
        </w:rPr>
        <w:t>,</w:t>
      </w:r>
      <w:r>
        <w:rPr>
          <w:rFonts w:ascii="Times New Roman" w:hAnsi="Times New Roman" w:cs="Times New Roman"/>
          <w:color w:val="000000"/>
          <w:szCs w:val="20"/>
        </w:rPr>
        <w:t xml:space="preserve"> that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w:t>
      </w:r>
    </w:p>
    <w:p w:rsidR="009F3395" w:rsidRDefault="009F3395" w:rsidP="00EE0138">
      <w:pPr>
        <w:numPr>
          <w:ilvl w:val="0"/>
          <w:numId w:val="55"/>
        </w:numPr>
        <w:ind w:left="100" w:firstLine="0"/>
        <w:rPr>
          <w:color w:val="000000"/>
          <w:sz w:val="24"/>
        </w:rPr>
      </w:pPr>
      <w:r>
        <w:rPr>
          <w:b/>
          <w:bCs/>
          <w:color w:val="000000"/>
          <w:sz w:val="24"/>
        </w:rPr>
        <w:t>Institution type (a)</w:t>
      </w:r>
      <w:r>
        <w:rPr>
          <w:color w:val="000000"/>
          <w:sz w:val="24"/>
        </w:rPr>
        <w:t xml:space="preserve">: a </w:t>
      </w:r>
      <w:r w:rsidR="00E01CE8">
        <w:rPr>
          <w:color w:val="000000"/>
          <w:sz w:val="24"/>
        </w:rPr>
        <w:t>state school</w:t>
      </w:r>
      <w:r>
        <w:rPr>
          <w:color w:val="000000"/>
          <w:sz w:val="24"/>
        </w:rPr>
        <w:t>, including a d</w:t>
      </w:r>
      <w:smartTag w:uri="urn:schemas-microsoft-com:office:smarttags" w:element="PersonName">
        <w:r>
          <w:rPr>
            <w:color w:val="000000"/>
            <w:sz w:val="24"/>
          </w:rPr>
          <w:t>is</w:t>
        </w:r>
      </w:smartTag>
      <w:r>
        <w:rPr>
          <w:color w:val="000000"/>
          <w:sz w:val="24"/>
        </w:rPr>
        <w:t>tance education centre</w:t>
      </w:r>
      <w:r w:rsidR="00B8316D">
        <w:rPr>
          <w:color w:val="000000"/>
          <w:sz w:val="24"/>
        </w:rPr>
        <w:t>;</w:t>
      </w:r>
      <w:r>
        <w:rPr>
          <w:color w:val="000000"/>
          <w:sz w:val="24"/>
        </w:rPr>
        <w:t xml:space="preserve"> or</w:t>
      </w:r>
    </w:p>
    <w:p w:rsidR="009F3395" w:rsidRDefault="009F3395" w:rsidP="00EE0138">
      <w:pPr>
        <w:numPr>
          <w:ilvl w:val="0"/>
          <w:numId w:val="55"/>
        </w:numPr>
        <w:ind w:left="700" w:hanging="600"/>
        <w:rPr>
          <w:color w:val="000000"/>
          <w:sz w:val="24"/>
        </w:rPr>
      </w:pPr>
      <w:r>
        <w:rPr>
          <w:b/>
          <w:bCs/>
          <w:color w:val="000000"/>
          <w:sz w:val="24"/>
        </w:rPr>
        <w:t>Institution type (b)</w:t>
      </w:r>
      <w:r>
        <w:rPr>
          <w:color w:val="000000"/>
          <w:sz w:val="24"/>
        </w:rPr>
        <w:t>: a non-</w:t>
      </w:r>
      <w:r w:rsidR="00E01CE8">
        <w:rPr>
          <w:color w:val="000000"/>
          <w:sz w:val="24"/>
        </w:rPr>
        <w:t>state school</w:t>
      </w:r>
      <w:r>
        <w:rPr>
          <w:color w:val="000000"/>
          <w:sz w:val="24"/>
        </w:rPr>
        <w:t xml:space="preserve"> that </w:t>
      </w:r>
      <w:smartTag w:uri="urn:schemas-microsoft-com:office:smarttags" w:element="PersonName">
        <w:r>
          <w:rPr>
            <w:color w:val="000000"/>
            <w:sz w:val="24"/>
          </w:rPr>
          <w:t>is</w:t>
        </w:r>
      </w:smartTag>
      <w:r>
        <w:rPr>
          <w:color w:val="000000"/>
          <w:sz w:val="24"/>
        </w:rPr>
        <w:t xml:space="preserve"> not conducted for profit. The school must be recogn</w:t>
      </w:r>
      <w:smartTag w:uri="urn:schemas-microsoft-com:office:smarttags" w:element="PersonName">
        <w:r>
          <w:rPr>
            <w:color w:val="000000"/>
            <w:sz w:val="24"/>
          </w:rPr>
          <w:t>is</w:t>
        </w:r>
      </w:smartTag>
      <w:r>
        <w:rPr>
          <w:color w:val="000000"/>
          <w:sz w:val="24"/>
        </w:rPr>
        <w:t xml:space="preserve">ed by the </w:t>
      </w:r>
      <w:r w:rsidR="00F91F44" w:rsidRPr="00F91F44">
        <w:rPr>
          <w:b/>
          <w:color w:val="000000"/>
          <w:sz w:val="24"/>
        </w:rPr>
        <w:t>Min</w:t>
      </w:r>
      <w:smartTag w:uri="urn:schemas-microsoft-com:office:smarttags" w:element="PersonName">
        <w:r w:rsidR="00F91F44" w:rsidRPr="00F91F44">
          <w:rPr>
            <w:b/>
            <w:color w:val="000000"/>
            <w:sz w:val="24"/>
          </w:rPr>
          <w:t>is</w:t>
        </w:r>
      </w:smartTag>
      <w:r w:rsidR="00F91F44" w:rsidRPr="00F91F44">
        <w:rPr>
          <w:b/>
          <w:color w:val="000000"/>
          <w:sz w:val="24"/>
        </w:rPr>
        <w:t>ter</w:t>
      </w:r>
      <w:r>
        <w:rPr>
          <w:color w:val="000000"/>
          <w:sz w:val="24"/>
        </w:rPr>
        <w:t xml:space="preserve"> responsible for education in the relevant State/Territory. Th</w:t>
      </w:r>
      <w:smartTag w:uri="urn:schemas-microsoft-com:office:smarttags" w:element="PersonName">
        <w:r>
          <w:rPr>
            <w:color w:val="000000"/>
            <w:sz w:val="24"/>
          </w:rPr>
          <w:t>is</w:t>
        </w:r>
      </w:smartTag>
      <w:r>
        <w:rPr>
          <w:color w:val="000000"/>
          <w:sz w:val="24"/>
        </w:rPr>
        <w:t xml:space="preserve"> recognition may take the form of reg</w:t>
      </w:r>
      <w:smartTag w:uri="urn:schemas-microsoft-com:office:smarttags" w:element="PersonName">
        <w:r>
          <w:rPr>
            <w:color w:val="000000"/>
            <w:sz w:val="24"/>
          </w:rPr>
          <w:t>is</w:t>
        </w:r>
      </w:smartTag>
      <w:r>
        <w:rPr>
          <w:color w:val="000000"/>
          <w:sz w:val="24"/>
        </w:rPr>
        <w:t xml:space="preserve">tration or certification, the payment of government capital or recurrent grants to the school, or the payment of State/Territory government allowances or bursaries to its </w:t>
      </w:r>
      <w:r w:rsidR="009B0027" w:rsidRPr="009B0027">
        <w:rPr>
          <w:b/>
          <w:color w:val="000000"/>
          <w:sz w:val="24"/>
        </w:rPr>
        <w:t>students</w:t>
      </w:r>
      <w:r w:rsidR="00B8316D">
        <w:rPr>
          <w:color w:val="000000"/>
          <w:sz w:val="24"/>
        </w:rPr>
        <w:t>;</w:t>
      </w:r>
      <w:r>
        <w:rPr>
          <w:color w:val="000000"/>
          <w:sz w:val="24"/>
        </w:rPr>
        <w:t xml:space="preserve"> or</w:t>
      </w:r>
    </w:p>
    <w:p w:rsidR="009F3395" w:rsidRDefault="009F3395" w:rsidP="00EE0138">
      <w:pPr>
        <w:numPr>
          <w:ilvl w:val="0"/>
          <w:numId w:val="55"/>
        </w:numPr>
        <w:ind w:left="700" w:hanging="600"/>
        <w:rPr>
          <w:color w:val="000000"/>
          <w:sz w:val="24"/>
        </w:rPr>
      </w:pPr>
      <w:r>
        <w:rPr>
          <w:b/>
          <w:bCs/>
          <w:color w:val="000000"/>
          <w:sz w:val="24"/>
        </w:rPr>
        <w:t>Institution type (c)</w:t>
      </w:r>
      <w:r>
        <w:rPr>
          <w:color w:val="000000"/>
          <w:sz w:val="24"/>
        </w:rPr>
        <w:t xml:space="preserve">: a technical and further education institution or higher education institution (as defined in the </w:t>
      </w:r>
      <w:r w:rsidR="00EF2F28" w:rsidRPr="00E80001">
        <w:rPr>
          <w:b/>
          <w:iCs/>
          <w:color w:val="000000"/>
          <w:sz w:val="24"/>
        </w:rPr>
        <w:t>Act</w:t>
      </w:r>
      <w:r>
        <w:rPr>
          <w:i/>
          <w:iCs/>
          <w:color w:val="000000"/>
          <w:sz w:val="24"/>
        </w:rPr>
        <w:t xml:space="preserve"> )</w:t>
      </w:r>
      <w:r w:rsidR="00B8316D">
        <w:rPr>
          <w:color w:val="000000"/>
          <w:sz w:val="24"/>
        </w:rPr>
        <w:t>;</w:t>
      </w:r>
      <w:r>
        <w:rPr>
          <w:color w:val="000000"/>
          <w:sz w:val="24"/>
        </w:rPr>
        <w:t xml:space="preserve"> or</w:t>
      </w:r>
      <w:r w:rsidR="00E80001">
        <w:rPr>
          <w:color w:val="000000"/>
          <w:sz w:val="24"/>
        </w:rPr>
        <w:t xml:space="preserve">  </w:t>
      </w:r>
    </w:p>
    <w:p w:rsidR="009F3395" w:rsidRDefault="009F3395" w:rsidP="00EE0138">
      <w:pPr>
        <w:numPr>
          <w:ilvl w:val="0"/>
          <w:numId w:val="55"/>
        </w:numPr>
        <w:ind w:left="700" w:hanging="600"/>
        <w:rPr>
          <w:color w:val="000000"/>
          <w:sz w:val="24"/>
        </w:rPr>
      </w:pPr>
      <w:r>
        <w:rPr>
          <w:b/>
          <w:bCs/>
          <w:color w:val="000000"/>
          <w:sz w:val="24"/>
        </w:rPr>
        <w:t>Institution type (d)</w:t>
      </w:r>
      <w:r>
        <w:rPr>
          <w:color w:val="000000"/>
          <w:sz w:val="24"/>
        </w:rPr>
        <w:t xml:space="preserve">: a government residential institution or non-residential </w:t>
      </w:r>
      <w:r w:rsidR="006469D6" w:rsidRPr="006469D6">
        <w:rPr>
          <w:b/>
          <w:color w:val="000000"/>
          <w:sz w:val="24"/>
        </w:rPr>
        <w:t>special school</w:t>
      </w:r>
      <w:r>
        <w:rPr>
          <w:color w:val="000000"/>
          <w:sz w:val="24"/>
        </w:rPr>
        <w:t xml:space="preserve"> </w:t>
      </w:r>
      <w:r w:rsidR="0042678C">
        <w:rPr>
          <w:color w:val="000000"/>
          <w:sz w:val="24"/>
        </w:rPr>
        <w:t>that</w:t>
      </w:r>
      <w:r>
        <w:rPr>
          <w:color w:val="000000"/>
          <w:sz w:val="24"/>
        </w:rPr>
        <w:t xml:space="preserve"> caters for children with d</w:t>
      </w:r>
      <w:smartTag w:uri="urn:schemas-microsoft-com:office:smarttags" w:element="PersonName">
        <w:r>
          <w:rPr>
            <w:color w:val="000000"/>
            <w:sz w:val="24"/>
          </w:rPr>
          <w:t>is</w:t>
        </w:r>
      </w:smartTag>
      <w:r>
        <w:rPr>
          <w:color w:val="000000"/>
          <w:sz w:val="24"/>
        </w:rPr>
        <w:t>abilities or psychological, emotional or behavioural problems</w:t>
      </w:r>
      <w:r w:rsidR="00B8316D">
        <w:rPr>
          <w:color w:val="000000"/>
          <w:sz w:val="24"/>
        </w:rPr>
        <w:t>;</w:t>
      </w:r>
      <w:r>
        <w:rPr>
          <w:color w:val="000000"/>
          <w:sz w:val="24"/>
        </w:rPr>
        <w:t xml:space="preserve"> or</w:t>
      </w:r>
    </w:p>
    <w:p w:rsidR="009F3395" w:rsidRDefault="009F3395" w:rsidP="00EE0138">
      <w:pPr>
        <w:numPr>
          <w:ilvl w:val="0"/>
          <w:numId w:val="55"/>
        </w:numPr>
        <w:ind w:left="700" w:hanging="600"/>
        <w:rPr>
          <w:color w:val="000000"/>
          <w:sz w:val="24"/>
        </w:rPr>
      </w:pPr>
      <w:r>
        <w:rPr>
          <w:b/>
          <w:bCs/>
          <w:color w:val="000000"/>
          <w:sz w:val="24"/>
        </w:rPr>
        <w:t>Institution type (e)</w:t>
      </w:r>
      <w:r>
        <w:rPr>
          <w:color w:val="000000"/>
          <w:sz w:val="24"/>
        </w:rPr>
        <w:t xml:space="preserve">: a non-government residential institution or non-residential </w:t>
      </w:r>
      <w:r w:rsidR="006469D6" w:rsidRPr="006469D6">
        <w:rPr>
          <w:b/>
          <w:color w:val="000000"/>
          <w:sz w:val="24"/>
        </w:rPr>
        <w:t>special school</w:t>
      </w:r>
      <w:r>
        <w:rPr>
          <w:color w:val="000000"/>
          <w:sz w:val="24"/>
        </w:rPr>
        <w:t xml:space="preserve"> </w:t>
      </w:r>
      <w:r w:rsidR="0042678C">
        <w:rPr>
          <w:color w:val="000000"/>
          <w:sz w:val="24"/>
        </w:rPr>
        <w:t>that</w:t>
      </w:r>
      <w:r>
        <w:rPr>
          <w:color w:val="000000"/>
          <w:sz w:val="24"/>
        </w:rPr>
        <w:t xml:space="preserve"> caters for children with d</w:t>
      </w:r>
      <w:smartTag w:uri="urn:schemas-microsoft-com:office:smarttags" w:element="PersonName">
        <w:r>
          <w:rPr>
            <w:color w:val="000000"/>
            <w:sz w:val="24"/>
          </w:rPr>
          <w:t>is</w:t>
        </w:r>
      </w:smartTag>
      <w:r>
        <w:rPr>
          <w:color w:val="000000"/>
          <w:sz w:val="24"/>
        </w:rPr>
        <w:t xml:space="preserve">abilities or psychological, emotional or behavioural problems, provided that it </w:t>
      </w:r>
      <w:smartTag w:uri="urn:schemas-microsoft-com:office:smarttags" w:element="PersonName">
        <w:r>
          <w:rPr>
            <w:color w:val="000000"/>
            <w:sz w:val="24"/>
          </w:rPr>
          <w:t>is</w:t>
        </w:r>
      </w:smartTag>
      <w:r>
        <w:rPr>
          <w:color w:val="000000"/>
          <w:sz w:val="24"/>
        </w:rPr>
        <w:t xml:space="preserve"> accredited for such purposes by </w:t>
      </w:r>
      <w:r w:rsidR="00283289" w:rsidRPr="00B1319F">
        <w:rPr>
          <w:color w:val="000000"/>
          <w:sz w:val="24"/>
        </w:rPr>
        <w:t>Australia</w:t>
      </w:r>
      <w:r w:rsidR="0076562A" w:rsidRPr="00B1319F">
        <w:rPr>
          <w:color w:val="000000"/>
          <w:sz w:val="24"/>
        </w:rPr>
        <w:t>n</w:t>
      </w:r>
      <w:r w:rsidR="0076562A">
        <w:rPr>
          <w:color w:val="000000"/>
          <w:sz w:val="24"/>
        </w:rPr>
        <w:t xml:space="preserve"> Government</w:t>
      </w:r>
      <w:r>
        <w:rPr>
          <w:color w:val="000000"/>
          <w:sz w:val="24"/>
        </w:rPr>
        <w:t xml:space="preserve"> or State/Territory health and/or education authorities</w:t>
      </w:r>
      <w:r w:rsidR="00B8316D">
        <w:rPr>
          <w:color w:val="000000"/>
          <w:sz w:val="24"/>
        </w:rPr>
        <w:t>;</w:t>
      </w:r>
      <w:r>
        <w:rPr>
          <w:color w:val="000000"/>
          <w:sz w:val="24"/>
        </w:rPr>
        <w:t xml:space="preserve"> or</w:t>
      </w:r>
    </w:p>
    <w:p w:rsidR="00181F04" w:rsidRDefault="009F3395" w:rsidP="00EE0138">
      <w:pPr>
        <w:numPr>
          <w:ilvl w:val="0"/>
          <w:numId w:val="55"/>
        </w:numPr>
        <w:ind w:left="700" w:hanging="600"/>
        <w:rPr>
          <w:color w:val="000000"/>
          <w:sz w:val="24"/>
        </w:rPr>
      </w:pPr>
      <w:r>
        <w:rPr>
          <w:b/>
          <w:bCs/>
          <w:color w:val="000000"/>
          <w:sz w:val="24"/>
        </w:rPr>
        <w:lastRenderedPageBreak/>
        <w:t>Institution type (f)</w:t>
      </w:r>
      <w:r>
        <w:rPr>
          <w:color w:val="000000"/>
          <w:sz w:val="24"/>
        </w:rPr>
        <w:t xml:space="preserve">: a non-government (private) tertiary institution that offers a course accredited by the relevant State/Territory government authority, and meets the requirements of the determination of courses approved by the </w:t>
      </w:r>
      <w:r w:rsidR="00F91F44" w:rsidRPr="004025C0">
        <w:rPr>
          <w:sz w:val="24"/>
        </w:rPr>
        <w:t>Min</w:t>
      </w:r>
      <w:smartTag w:uri="urn:schemas-microsoft-com:office:smarttags" w:element="PersonName">
        <w:r w:rsidR="00F91F44" w:rsidRPr="004025C0">
          <w:rPr>
            <w:sz w:val="24"/>
          </w:rPr>
          <w:t>is</w:t>
        </w:r>
      </w:smartTag>
      <w:r w:rsidR="00F91F44" w:rsidRPr="004025C0">
        <w:rPr>
          <w:sz w:val="24"/>
        </w:rPr>
        <w:t>ter</w:t>
      </w:r>
      <w:r>
        <w:rPr>
          <w:color w:val="000000"/>
          <w:sz w:val="24"/>
        </w:rPr>
        <w:t xml:space="preserve"> under Section 5D of the </w:t>
      </w:r>
      <w:r w:rsidR="00EF2F28" w:rsidRPr="004025C0">
        <w:rPr>
          <w:iCs/>
          <w:color w:val="000000"/>
          <w:sz w:val="24"/>
        </w:rPr>
        <w:t>Act</w:t>
      </w:r>
      <w:r w:rsidR="00181F04">
        <w:rPr>
          <w:color w:val="000000"/>
          <w:sz w:val="24"/>
        </w:rPr>
        <w:t>.</w:t>
      </w:r>
    </w:p>
    <w:p w:rsidR="009F3395" w:rsidRDefault="009F3395" w:rsidP="00181F04">
      <w:pPr>
        <w:ind w:left="100"/>
      </w:pPr>
    </w:p>
    <w:p w:rsidR="009F3395" w:rsidRDefault="009B0027">
      <w:pPr>
        <w:pStyle w:val="NormalWeb"/>
        <w:spacing w:before="0" w:beforeAutospacing="0" w:after="0" w:afterAutospacing="0"/>
        <w:ind w:left="100"/>
        <w:rPr>
          <w:rFonts w:ascii="Times New Roman" w:hAnsi="Times New Roman" w:cs="Times New Roman"/>
          <w:color w:val="000000"/>
          <w:szCs w:val="20"/>
        </w:rPr>
      </w:pPr>
      <w:r w:rsidRPr="009B0027">
        <w:rPr>
          <w:rFonts w:ascii="Times New Roman" w:hAnsi="Times New Roman" w:cs="Times New Roman"/>
          <w:b/>
          <w:color w:val="000000"/>
          <w:szCs w:val="20"/>
        </w:rPr>
        <w:t>Students</w:t>
      </w:r>
      <w:r w:rsidR="009F3395">
        <w:rPr>
          <w:rFonts w:ascii="Times New Roman" w:hAnsi="Times New Roman" w:cs="Times New Roman"/>
          <w:color w:val="000000"/>
          <w:szCs w:val="20"/>
        </w:rPr>
        <w:t xml:space="preserve"> undertaking a course described in </w:t>
      </w:r>
      <w:hyperlink w:anchor="_3.4.4_Approved_course" w:history="1">
        <w:r w:rsidR="009F3395" w:rsidRPr="008906C3">
          <w:rPr>
            <w:rStyle w:val="Hyperlink"/>
            <w:rFonts w:ascii="Times New Roman" w:hAnsi="Times New Roman" w:cs="Times New Roman"/>
            <w:szCs w:val="20"/>
          </w:rPr>
          <w:t>3.</w:t>
        </w:r>
        <w:r w:rsidR="009F3395" w:rsidRPr="008906C3">
          <w:rPr>
            <w:rStyle w:val="Hyperlink"/>
            <w:rFonts w:ascii="Times New Roman" w:hAnsi="Times New Roman" w:cs="Times New Roman"/>
            <w:szCs w:val="20"/>
          </w:rPr>
          <w:t>4</w:t>
        </w:r>
        <w:r w:rsidR="009F3395" w:rsidRPr="008906C3">
          <w:rPr>
            <w:rStyle w:val="Hyperlink"/>
            <w:rFonts w:ascii="Times New Roman" w:hAnsi="Times New Roman" w:cs="Times New Roman"/>
            <w:szCs w:val="20"/>
          </w:rPr>
          <w:t>.4(e)</w:t>
        </w:r>
      </w:hyperlink>
      <w:r w:rsidR="009F3395">
        <w:rPr>
          <w:rFonts w:ascii="Times New Roman" w:hAnsi="Times New Roman" w:cs="Times New Roman"/>
          <w:color w:val="000000"/>
          <w:szCs w:val="20"/>
        </w:rPr>
        <w:t xml:space="preserve"> may be deemed to be enrolled in an approved institution.</w:t>
      </w:r>
    </w:p>
    <w:p w:rsidR="00791780" w:rsidRDefault="00791780">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59" w:name="_3.4.4_Approved_course"/>
      <w:bookmarkStart w:id="260" w:name="_Toc122927122"/>
      <w:bookmarkEnd w:id="259"/>
      <w:r>
        <w:rPr>
          <w:rFonts w:ascii="Times New Roman" w:hAnsi="Times New Roman" w:cs="Times New Roman"/>
          <w:color w:val="000000"/>
          <w:sz w:val="24"/>
          <w:szCs w:val="32"/>
        </w:rPr>
        <w:t>3.4.4 Approved course</w:t>
      </w:r>
      <w:bookmarkEnd w:id="26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the purposes of </w:t>
      </w:r>
      <w:hyperlink w:anchor="_3.4.1_Approved_studies" w:history="1">
        <w:r w:rsidRPr="00F50B51">
          <w:rPr>
            <w:rStyle w:val="Hyperlink"/>
            <w:rFonts w:ascii="Times New Roman" w:hAnsi="Times New Roman" w:cs="Times New Roman"/>
            <w:szCs w:val="20"/>
          </w:rPr>
          <w:t>3.</w:t>
        </w:r>
        <w:r w:rsidRPr="00F50B51">
          <w:rPr>
            <w:rStyle w:val="Hyperlink"/>
            <w:rFonts w:ascii="Times New Roman" w:hAnsi="Times New Roman" w:cs="Times New Roman"/>
            <w:szCs w:val="20"/>
          </w:rPr>
          <w:t>4</w:t>
        </w:r>
        <w:r w:rsidRPr="00F50B51">
          <w:rPr>
            <w:rStyle w:val="Hyperlink"/>
            <w:rFonts w:ascii="Times New Roman" w:hAnsi="Times New Roman" w:cs="Times New Roman"/>
            <w:szCs w:val="20"/>
          </w:rPr>
          <w:t>.1</w:t>
        </w:r>
      </w:hyperlink>
      <w:r>
        <w:rPr>
          <w:rFonts w:ascii="Times New Roman" w:hAnsi="Times New Roman" w:cs="Times New Roman"/>
          <w:color w:val="000000"/>
          <w:szCs w:val="20"/>
        </w:rPr>
        <w:t xml:space="preserve">, an approved course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w:t>
      </w:r>
    </w:p>
    <w:p w:rsidR="009F3395" w:rsidRDefault="009F3395" w:rsidP="00EE0138">
      <w:pPr>
        <w:numPr>
          <w:ilvl w:val="0"/>
          <w:numId w:val="56"/>
        </w:numPr>
        <w:ind w:left="700" w:hanging="600"/>
        <w:rPr>
          <w:color w:val="000000"/>
          <w:sz w:val="24"/>
        </w:rPr>
      </w:pPr>
      <w:r>
        <w:rPr>
          <w:color w:val="000000"/>
          <w:sz w:val="24"/>
        </w:rPr>
        <w:t>a full-time primary or secondary level course (see </w:t>
      </w:r>
      <w:hyperlink w:anchor="_3.4.5_Approved_level_of study" w:history="1">
        <w:r w:rsidRPr="00342D6C">
          <w:rPr>
            <w:rStyle w:val="Hyperlink"/>
            <w:sz w:val="24"/>
          </w:rPr>
          <w:t>3</w:t>
        </w:r>
        <w:r w:rsidRPr="00342D6C">
          <w:rPr>
            <w:rStyle w:val="Hyperlink"/>
            <w:sz w:val="24"/>
          </w:rPr>
          <w:t>.</w:t>
        </w:r>
        <w:r w:rsidRPr="00342D6C">
          <w:rPr>
            <w:rStyle w:val="Hyperlink"/>
            <w:sz w:val="24"/>
          </w:rPr>
          <w:t>4.5</w:t>
        </w:r>
      </w:hyperlink>
      <w:r>
        <w:rPr>
          <w:color w:val="000000"/>
          <w:sz w:val="24"/>
        </w:rPr>
        <w:t>) involving daily attendance at an approved institution (see </w:t>
      </w:r>
      <w:hyperlink w:anchor="_3.4.3_Approved_institution" w:history="1">
        <w:r w:rsidRPr="008906C3">
          <w:rPr>
            <w:rStyle w:val="Hyperlink"/>
            <w:sz w:val="24"/>
          </w:rPr>
          <w:t>3.4</w:t>
        </w:r>
        <w:r w:rsidRPr="008906C3">
          <w:rPr>
            <w:rStyle w:val="Hyperlink"/>
            <w:sz w:val="24"/>
          </w:rPr>
          <w:t>.</w:t>
        </w:r>
        <w:r w:rsidRPr="008906C3">
          <w:rPr>
            <w:rStyle w:val="Hyperlink"/>
            <w:sz w:val="24"/>
          </w:rPr>
          <w:t>3</w:t>
        </w:r>
      </w:hyperlink>
      <w:r>
        <w:rPr>
          <w:color w:val="000000"/>
          <w:sz w:val="24"/>
        </w:rPr>
        <w:t>)</w:t>
      </w:r>
      <w:r w:rsidR="00B8316D">
        <w:rPr>
          <w:color w:val="000000"/>
          <w:sz w:val="24"/>
        </w:rPr>
        <w:t>;</w:t>
      </w:r>
    </w:p>
    <w:p w:rsidR="009F3395" w:rsidRDefault="009F3395" w:rsidP="00EE0138">
      <w:pPr>
        <w:numPr>
          <w:ilvl w:val="0"/>
          <w:numId w:val="56"/>
        </w:numPr>
        <w:ind w:left="700" w:hanging="600"/>
        <w:rPr>
          <w:color w:val="000000"/>
          <w:sz w:val="24"/>
        </w:rPr>
      </w:pPr>
      <w:r>
        <w:rPr>
          <w:color w:val="000000"/>
          <w:sz w:val="24"/>
        </w:rPr>
        <w:t>a full-time primary or secondary level (see </w:t>
      </w:r>
      <w:hyperlink w:anchor="_3.4.5_Approved_level_of study" w:history="1">
        <w:r w:rsidRPr="00FE4879">
          <w:rPr>
            <w:rStyle w:val="Hyperlink"/>
            <w:sz w:val="24"/>
          </w:rPr>
          <w:t>3</w:t>
        </w:r>
        <w:r w:rsidRPr="00FE4879">
          <w:rPr>
            <w:rStyle w:val="Hyperlink"/>
            <w:sz w:val="24"/>
          </w:rPr>
          <w:t>.</w:t>
        </w:r>
        <w:r w:rsidRPr="00FE4879">
          <w:rPr>
            <w:rStyle w:val="Hyperlink"/>
            <w:sz w:val="24"/>
          </w:rPr>
          <w:t>4.5</w:t>
        </w:r>
      </w:hyperlink>
      <w:r>
        <w:rPr>
          <w:color w:val="000000"/>
          <w:sz w:val="24"/>
        </w:rPr>
        <w:t>) d</w:t>
      </w:r>
      <w:smartTag w:uri="urn:schemas-microsoft-com:office:smarttags" w:element="PersonName">
        <w:r>
          <w:rPr>
            <w:color w:val="000000"/>
            <w:sz w:val="24"/>
          </w:rPr>
          <w:t>is</w:t>
        </w:r>
      </w:smartTag>
      <w:r>
        <w:rPr>
          <w:color w:val="000000"/>
          <w:sz w:val="24"/>
        </w:rPr>
        <w:t>tance education course offered by an approved institution of the type at </w:t>
      </w:r>
      <w:hyperlink w:anchor="_3.4.3_Approved_institution" w:history="1">
        <w:r w:rsidRPr="00FE4879">
          <w:rPr>
            <w:rStyle w:val="Hyperlink"/>
            <w:sz w:val="24"/>
          </w:rPr>
          <w:t>3.4</w:t>
        </w:r>
        <w:r w:rsidRPr="00FE4879">
          <w:rPr>
            <w:rStyle w:val="Hyperlink"/>
            <w:sz w:val="24"/>
          </w:rPr>
          <w:t>.</w:t>
        </w:r>
        <w:r w:rsidRPr="00FE4879">
          <w:rPr>
            <w:rStyle w:val="Hyperlink"/>
            <w:sz w:val="24"/>
          </w:rPr>
          <w:t>3 (a)</w:t>
        </w:r>
      </w:hyperlink>
      <w:r>
        <w:rPr>
          <w:color w:val="000000"/>
          <w:sz w:val="24"/>
        </w:rPr>
        <w:t xml:space="preserve">, or of the type at </w:t>
      </w:r>
      <w:hyperlink w:anchor="_3.4.3_Approved_institution" w:history="1">
        <w:r w:rsidRPr="00FE4879">
          <w:rPr>
            <w:rStyle w:val="Hyperlink"/>
            <w:sz w:val="24"/>
          </w:rPr>
          <w:t>3.4</w:t>
        </w:r>
        <w:r w:rsidRPr="00FE4879">
          <w:rPr>
            <w:rStyle w:val="Hyperlink"/>
            <w:sz w:val="24"/>
          </w:rPr>
          <w:t>.</w:t>
        </w:r>
        <w:r w:rsidRPr="00FE4879">
          <w:rPr>
            <w:rStyle w:val="Hyperlink"/>
            <w:sz w:val="24"/>
          </w:rPr>
          <w:t>3 (b)</w:t>
        </w:r>
      </w:hyperlink>
      <w:r>
        <w:rPr>
          <w:color w:val="000000"/>
          <w:sz w:val="24"/>
        </w:rPr>
        <w:t xml:space="preserve">, provided that the course </w:t>
      </w:r>
      <w:smartTag w:uri="urn:schemas-microsoft-com:office:smarttags" w:element="PersonName">
        <w:r>
          <w:rPr>
            <w:color w:val="000000"/>
            <w:sz w:val="24"/>
          </w:rPr>
          <w:t>is</w:t>
        </w:r>
      </w:smartTag>
      <w:r>
        <w:rPr>
          <w:color w:val="000000"/>
          <w:sz w:val="24"/>
        </w:rPr>
        <w:t xml:space="preserve"> accepted by the relevant State/Territory education authorities as a sat</w:t>
      </w:r>
      <w:smartTag w:uri="urn:schemas-microsoft-com:office:smarttags" w:element="PersonName">
        <w:r>
          <w:rPr>
            <w:color w:val="000000"/>
            <w:sz w:val="24"/>
          </w:rPr>
          <w:t>is</w:t>
        </w:r>
      </w:smartTag>
      <w:r>
        <w:rPr>
          <w:color w:val="000000"/>
          <w:sz w:val="24"/>
        </w:rPr>
        <w:t>factory alternative to full-time daily attendance at school</w:t>
      </w:r>
      <w:r w:rsidR="00B8316D">
        <w:rPr>
          <w:color w:val="000000"/>
          <w:sz w:val="24"/>
        </w:rPr>
        <w:t>;</w:t>
      </w:r>
    </w:p>
    <w:p w:rsidR="009F3395" w:rsidRDefault="009F3395" w:rsidP="00EE0138">
      <w:pPr>
        <w:numPr>
          <w:ilvl w:val="0"/>
          <w:numId w:val="56"/>
        </w:numPr>
        <w:ind w:left="700" w:hanging="600"/>
        <w:rPr>
          <w:color w:val="000000"/>
          <w:sz w:val="24"/>
        </w:rPr>
      </w:pPr>
      <w:r>
        <w:rPr>
          <w:color w:val="000000"/>
          <w:sz w:val="24"/>
        </w:rPr>
        <w:t xml:space="preserve">a full-time primary or secondary level course of home tuition </w:t>
      </w:r>
      <w:r w:rsidR="0042678C">
        <w:rPr>
          <w:color w:val="000000"/>
          <w:sz w:val="24"/>
        </w:rPr>
        <w:t>that</w:t>
      </w:r>
      <w:r>
        <w:rPr>
          <w:color w:val="000000"/>
          <w:sz w:val="24"/>
        </w:rPr>
        <w:t xml:space="preserve"> has been approved formally by the relevant State/Territory education authority as being a sat</w:t>
      </w:r>
      <w:smartTag w:uri="urn:schemas-microsoft-com:office:smarttags" w:element="PersonName">
        <w:r>
          <w:rPr>
            <w:color w:val="000000"/>
            <w:sz w:val="24"/>
          </w:rPr>
          <w:t>is</w:t>
        </w:r>
      </w:smartTag>
      <w:r>
        <w:rPr>
          <w:color w:val="000000"/>
          <w:sz w:val="24"/>
        </w:rPr>
        <w:t>factory alternative to a State provided education</w:t>
      </w:r>
      <w:r w:rsidR="00B8316D">
        <w:rPr>
          <w:color w:val="000000"/>
          <w:sz w:val="24"/>
        </w:rPr>
        <w:t>;</w:t>
      </w:r>
    </w:p>
    <w:p w:rsidR="009F3395" w:rsidRDefault="009F3395" w:rsidP="00EE0138">
      <w:pPr>
        <w:numPr>
          <w:ilvl w:val="0"/>
          <w:numId w:val="56"/>
        </w:numPr>
        <w:ind w:left="700" w:hanging="600"/>
        <w:rPr>
          <w:color w:val="000000"/>
          <w:sz w:val="24"/>
        </w:rPr>
      </w:pPr>
      <w:r>
        <w:rPr>
          <w:color w:val="000000"/>
          <w:sz w:val="24"/>
        </w:rPr>
        <w:t>any other full-time secondary course at an approved institution (see </w:t>
      </w:r>
      <w:hyperlink w:anchor="_3.4.3_Approved_institution" w:history="1">
        <w:r w:rsidRPr="008906C3">
          <w:rPr>
            <w:rStyle w:val="Hyperlink"/>
            <w:sz w:val="24"/>
          </w:rPr>
          <w:t>3.</w:t>
        </w:r>
        <w:r w:rsidRPr="008906C3">
          <w:rPr>
            <w:rStyle w:val="Hyperlink"/>
            <w:sz w:val="24"/>
          </w:rPr>
          <w:t>4</w:t>
        </w:r>
        <w:r w:rsidRPr="008906C3">
          <w:rPr>
            <w:rStyle w:val="Hyperlink"/>
            <w:sz w:val="24"/>
          </w:rPr>
          <w:t>.3</w:t>
        </w:r>
      </w:hyperlink>
      <w:r>
        <w:rPr>
          <w:color w:val="000000"/>
          <w:sz w:val="24"/>
        </w:rPr>
        <w:t xml:space="preserve">), that </w:t>
      </w:r>
      <w:smartTag w:uri="urn:schemas-microsoft-com:office:smarttags" w:element="PersonName">
        <w:r>
          <w:rPr>
            <w:color w:val="000000"/>
            <w:sz w:val="24"/>
          </w:rPr>
          <w:t>is</w:t>
        </w:r>
      </w:smartTag>
      <w:r>
        <w:rPr>
          <w:color w:val="000000"/>
          <w:sz w:val="24"/>
        </w:rPr>
        <w:t xml:space="preserve"> recogn</w:t>
      </w:r>
      <w:smartTag w:uri="urn:schemas-microsoft-com:office:smarttags" w:element="PersonName">
        <w:r>
          <w:rPr>
            <w:color w:val="000000"/>
            <w:sz w:val="24"/>
          </w:rPr>
          <w:t>is</w:t>
        </w:r>
      </w:smartTag>
      <w:r>
        <w:rPr>
          <w:color w:val="000000"/>
          <w:sz w:val="24"/>
        </w:rPr>
        <w:t xml:space="preserve">ed under the Determination of Educational Institutions and Courses made by the </w:t>
      </w:r>
      <w:r w:rsidR="00F91F44" w:rsidRPr="00F91F44">
        <w:rPr>
          <w:b/>
          <w:sz w:val="24"/>
        </w:rPr>
        <w:t>Min</w:t>
      </w:r>
      <w:smartTag w:uri="urn:schemas-microsoft-com:office:smarttags" w:element="PersonName">
        <w:r w:rsidR="00F91F44" w:rsidRPr="00F91F44">
          <w:rPr>
            <w:b/>
            <w:sz w:val="24"/>
          </w:rPr>
          <w:t>is</w:t>
        </w:r>
      </w:smartTag>
      <w:r w:rsidR="00F91F44" w:rsidRPr="00F91F44">
        <w:rPr>
          <w:b/>
          <w:sz w:val="24"/>
        </w:rPr>
        <w:t>ter</w:t>
      </w:r>
      <w:r>
        <w:rPr>
          <w:color w:val="000000"/>
          <w:sz w:val="24"/>
        </w:rPr>
        <w:t xml:space="preserve"> under section 3(1) and 5D(1) of the </w:t>
      </w:r>
      <w:r w:rsidR="00EF2F28" w:rsidRPr="009405CD">
        <w:rPr>
          <w:b/>
          <w:iCs/>
          <w:color w:val="000000"/>
          <w:sz w:val="24"/>
        </w:rPr>
        <w:t>Act</w:t>
      </w:r>
      <w:r w:rsidR="00B8316D">
        <w:rPr>
          <w:color w:val="000000"/>
          <w:sz w:val="24"/>
        </w:rPr>
        <w:t>;</w:t>
      </w:r>
    </w:p>
    <w:p w:rsidR="009F3395" w:rsidRDefault="009F3395" w:rsidP="00EE0138">
      <w:pPr>
        <w:numPr>
          <w:ilvl w:val="0"/>
          <w:numId w:val="56"/>
        </w:numPr>
        <w:ind w:left="700" w:hanging="600"/>
        <w:rPr>
          <w:color w:val="000000"/>
          <w:sz w:val="24"/>
        </w:rPr>
      </w:pPr>
      <w:r>
        <w:rPr>
          <w:sz w:val="24"/>
        </w:rPr>
        <w:t>a full-time tertiary course offered by an approved institution (see </w:t>
      </w:r>
      <w:hyperlink w:anchor="_3.4.3_Approved_institution" w:history="1">
        <w:r w:rsidRPr="00FE4879">
          <w:rPr>
            <w:rStyle w:val="Hyperlink"/>
            <w:sz w:val="24"/>
          </w:rPr>
          <w:t>3.4.3 </w:t>
        </w:r>
        <w:r w:rsidRPr="00FE4879">
          <w:rPr>
            <w:rStyle w:val="Hyperlink"/>
            <w:sz w:val="24"/>
          </w:rPr>
          <w:t>(</w:t>
        </w:r>
        <w:r w:rsidRPr="00FE4879">
          <w:rPr>
            <w:rStyle w:val="Hyperlink"/>
            <w:sz w:val="24"/>
          </w:rPr>
          <w:t>c) or (f)</w:t>
        </w:r>
      </w:hyperlink>
      <w:r>
        <w:rPr>
          <w:sz w:val="24"/>
        </w:rPr>
        <w:t xml:space="preserve">), that </w:t>
      </w:r>
      <w:smartTag w:uri="urn:schemas-microsoft-com:office:smarttags" w:element="PersonName">
        <w:r>
          <w:rPr>
            <w:sz w:val="24"/>
          </w:rPr>
          <w:t>is</w:t>
        </w:r>
      </w:smartTag>
      <w:r>
        <w:rPr>
          <w:sz w:val="24"/>
        </w:rPr>
        <w:t xml:space="preserve"> </w:t>
      </w:r>
      <w:r w:rsidRPr="00E1253C">
        <w:rPr>
          <w:sz w:val="24"/>
        </w:rPr>
        <w:t>recogn</w:t>
      </w:r>
      <w:smartTag w:uri="urn:schemas-microsoft-com:office:smarttags" w:element="PersonName">
        <w:r w:rsidRPr="00E1253C">
          <w:rPr>
            <w:sz w:val="24"/>
          </w:rPr>
          <w:t>is</w:t>
        </w:r>
      </w:smartTag>
      <w:r w:rsidRPr="00E1253C">
        <w:rPr>
          <w:sz w:val="24"/>
        </w:rPr>
        <w:t xml:space="preserve">ed under the Determination of Educational Institutions and Courses made by the </w:t>
      </w:r>
      <w:r w:rsidR="00F91F44" w:rsidRPr="00E1253C">
        <w:rPr>
          <w:sz w:val="24"/>
        </w:rPr>
        <w:t>Min</w:t>
      </w:r>
      <w:smartTag w:uri="urn:schemas-microsoft-com:office:smarttags" w:element="PersonName">
        <w:r w:rsidR="00F91F44" w:rsidRPr="00E1253C">
          <w:rPr>
            <w:sz w:val="24"/>
          </w:rPr>
          <w:t>is</w:t>
        </w:r>
      </w:smartTag>
      <w:r w:rsidR="00F91F44" w:rsidRPr="00E1253C">
        <w:rPr>
          <w:sz w:val="24"/>
        </w:rPr>
        <w:t>ter</w:t>
      </w:r>
      <w:r>
        <w:rPr>
          <w:sz w:val="24"/>
        </w:rPr>
        <w:t xml:space="preserve"> under section 3(1) and 5D(1) of the </w:t>
      </w:r>
      <w:r w:rsidR="00EF2F28" w:rsidRPr="00E1253C">
        <w:rPr>
          <w:iCs/>
          <w:sz w:val="24"/>
        </w:rPr>
        <w:t>Act</w:t>
      </w:r>
      <w:r>
        <w:rPr>
          <w:sz w:val="24"/>
        </w:rPr>
        <w:t xml:space="preserve">, </w:t>
      </w:r>
      <w:r>
        <w:rPr>
          <w:color w:val="000000"/>
          <w:sz w:val="24"/>
        </w:rPr>
        <w:t xml:space="preserve">in the case of a </w:t>
      </w:r>
      <w:r w:rsidR="009B0027" w:rsidRPr="009B0027">
        <w:rPr>
          <w:b/>
          <w:color w:val="000000"/>
          <w:sz w:val="24"/>
        </w:rPr>
        <w:t>student</w:t>
      </w:r>
      <w:r>
        <w:rPr>
          <w:color w:val="000000"/>
          <w:sz w:val="24"/>
        </w:rPr>
        <w:t xml:space="preserve"> at an approved institution specified in </w:t>
      </w:r>
      <w:hyperlink w:anchor="_3.4.3_Approved_institution" w:history="1">
        <w:r w:rsidRPr="00FE4879">
          <w:rPr>
            <w:rStyle w:val="Hyperlink"/>
            <w:sz w:val="24"/>
          </w:rPr>
          <w:t>3.4.3 (</w:t>
        </w:r>
        <w:r w:rsidRPr="00FE4879">
          <w:rPr>
            <w:rStyle w:val="Hyperlink"/>
            <w:sz w:val="24"/>
          </w:rPr>
          <w:t>d</w:t>
        </w:r>
        <w:r w:rsidRPr="00FE4879">
          <w:rPr>
            <w:rStyle w:val="Hyperlink"/>
            <w:sz w:val="24"/>
          </w:rPr>
          <w:t>) or (e)</w:t>
        </w:r>
      </w:hyperlink>
      <w:r>
        <w:rPr>
          <w:color w:val="000000"/>
          <w:sz w:val="24"/>
        </w:rPr>
        <w:t>, any form of approved full-time study below tertiary level (including ungraded studies).</w:t>
      </w:r>
    </w:p>
    <w:p w:rsidR="008464EF" w:rsidRDefault="008464EF">
      <w:pPr>
        <w:pStyle w:val="Heading3"/>
        <w:tabs>
          <w:tab w:val="left" w:pos="2700"/>
        </w:tabs>
        <w:spacing w:before="0" w:beforeAutospacing="0" w:after="0" w:afterAutospacing="0"/>
        <w:ind w:left="675"/>
        <w:rPr>
          <w:rFonts w:ascii="Times New Roman" w:hAnsi="Times New Roman" w:cs="Times New Roman"/>
          <w:color w:val="000000"/>
          <w:sz w:val="24"/>
          <w:szCs w:val="32"/>
        </w:rPr>
      </w:pPr>
    </w:p>
    <w:p w:rsidR="008464EF" w:rsidRPr="00616DE7" w:rsidRDefault="008464EF" w:rsidP="00CE3482">
      <w:pPr>
        <w:pStyle w:val="NormalWeb"/>
        <w:rPr>
          <w:rFonts w:ascii="Times New Roman" w:hAnsi="Times New Roman"/>
          <w:b/>
        </w:rPr>
      </w:pPr>
      <w:bookmarkStart w:id="261" w:name="_Toc89148225"/>
      <w:bookmarkStart w:id="262" w:name="_Toc90958138"/>
      <w:r w:rsidRPr="00616DE7">
        <w:rPr>
          <w:rFonts w:ascii="Times New Roman" w:hAnsi="Times New Roman"/>
          <w:b/>
          <w:highlight w:val="yellow"/>
        </w:rPr>
        <w:t xml:space="preserve">Note: From 2004 to 2006, </w:t>
      </w:r>
      <w:r w:rsidR="009B0027" w:rsidRPr="00616DE7">
        <w:rPr>
          <w:rFonts w:ascii="Times New Roman" w:hAnsi="Times New Roman"/>
          <w:b/>
          <w:highlight w:val="yellow"/>
        </w:rPr>
        <w:t>students</w:t>
      </w:r>
      <w:r w:rsidRPr="00616DE7">
        <w:rPr>
          <w:rFonts w:ascii="Times New Roman" w:hAnsi="Times New Roman"/>
          <w:b/>
          <w:highlight w:val="yellow"/>
        </w:rPr>
        <w:t xml:space="preserve"> who are enrolled at a Queensland school which </w:t>
      </w:r>
      <w:smartTag w:uri="urn:schemas-microsoft-com:office:smarttags" w:element="PersonName">
        <w:r w:rsidRPr="00616DE7">
          <w:rPr>
            <w:rFonts w:ascii="Times New Roman" w:hAnsi="Times New Roman"/>
            <w:b/>
            <w:highlight w:val="yellow"/>
          </w:rPr>
          <w:t>is</w:t>
        </w:r>
      </w:smartTag>
      <w:r w:rsidRPr="00616DE7">
        <w:rPr>
          <w:rFonts w:ascii="Times New Roman" w:hAnsi="Times New Roman"/>
          <w:b/>
          <w:highlight w:val="yellow"/>
        </w:rPr>
        <w:t xml:space="preserve"> participating in the Queensland full-time Preparatory Year trial are deemed to meet the minimum age criteria and be participating in</w:t>
      </w:r>
      <w:r w:rsidR="008D071B" w:rsidRPr="00616DE7">
        <w:rPr>
          <w:rFonts w:ascii="Times New Roman" w:hAnsi="Times New Roman"/>
          <w:b/>
          <w:highlight w:val="yellow"/>
        </w:rPr>
        <w:t xml:space="preserve"> an</w:t>
      </w:r>
      <w:r w:rsidRPr="00616DE7">
        <w:rPr>
          <w:rFonts w:ascii="Times New Roman" w:hAnsi="Times New Roman"/>
          <w:b/>
          <w:highlight w:val="yellow"/>
        </w:rPr>
        <w:t xml:space="preserve"> approved course at an approved level of study.</w:t>
      </w:r>
      <w:bookmarkEnd w:id="261"/>
      <w:bookmarkEnd w:id="262"/>
    </w:p>
    <w:p w:rsidR="009F3395" w:rsidRDefault="009F3395">
      <w:pPr>
        <w:pStyle w:val="Heading3"/>
        <w:tabs>
          <w:tab w:val="left" w:pos="2700"/>
        </w:tabs>
        <w:spacing w:before="0" w:beforeAutospacing="0" w:after="0" w:afterAutospacing="0"/>
        <w:ind w:left="675"/>
        <w:rPr>
          <w:rFonts w:ascii="Times New Roman" w:hAnsi="Times New Roman" w:cs="Times New Roman"/>
          <w:color w:val="000000"/>
          <w:sz w:val="24"/>
          <w:szCs w:val="32"/>
        </w:rPr>
      </w:pPr>
      <w:r>
        <w:rPr>
          <w:rFonts w:ascii="Times New Roman" w:hAnsi="Times New Roman" w:cs="Times New Roman"/>
          <w:color w:val="000000"/>
          <w:sz w:val="24"/>
          <w:szCs w:val="32"/>
        </w:rPr>
        <w:tab/>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3" w:name="_3.4.5_Approved_level_of study"/>
      <w:bookmarkStart w:id="264" w:name="_Toc122927123"/>
      <w:bookmarkEnd w:id="263"/>
      <w:r>
        <w:rPr>
          <w:rFonts w:ascii="Times New Roman" w:hAnsi="Times New Roman" w:cs="Times New Roman"/>
          <w:color w:val="000000"/>
          <w:sz w:val="24"/>
          <w:szCs w:val="32"/>
        </w:rPr>
        <w:t>3.4.5 Approved level of study</w:t>
      </w:r>
      <w:bookmarkEnd w:id="26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the purposes of </w:t>
      </w:r>
      <w:hyperlink w:anchor="_3.4.1_Approved_studies" w:history="1">
        <w:r w:rsidRPr="00342D6C">
          <w:rPr>
            <w:rStyle w:val="Hyperlink"/>
            <w:rFonts w:ascii="Times New Roman" w:hAnsi="Times New Roman" w:cs="Times New Roman"/>
            <w:szCs w:val="20"/>
          </w:rPr>
          <w:t>3.</w:t>
        </w:r>
        <w:r w:rsidRPr="00342D6C">
          <w:rPr>
            <w:rStyle w:val="Hyperlink"/>
            <w:rFonts w:ascii="Times New Roman" w:hAnsi="Times New Roman" w:cs="Times New Roman"/>
            <w:szCs w:val="20"/>
          </w:rPr>
          <w:t>4</w:t>
        </w:r>
        <w:r w:rsidRPr="00342D6C">
          <w:rPr>
            <w:rStyle w:val="Hyperlink"/>
            <w:rFonts w:ascii="Times New Roman" w:hAnsi="Times New Roman" w:cs="Times New Roman"/>
            <w:szCs w:val="20"/>
          </w:rPr>
          <w:t>.1</w:t>
        </w:r>
      </w:hyperlink>
      <w:r>
        <w:rPr>
          <w:rFonts w:ascii="Times New Roman" w:hAnsi="Times New Roman" w:cs="Times New Roman"/>
          <w:color w:val="000000"/>
          <w:szCs w:val="20"/>
        </w:rPr>
        <w:t xml:space="preserve">, an approved level of study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primary, secondary, tertiary or ungraded as defined below:</w:t>
      </w:r>
    </w:p>
    <w:p w:rsidR="009F3395" w:rsidRDefault="009F3395" w:rsidP="00EE0138">
      <w:pPr>
        <w:numPr>
          <w:ilvl w:val="0"/>
          <w:numId w:val="57"/>
        </w:numPr>
        <w:ind w:left="700" w:hanging="600"/>
        <w:rPr>
          <w:color w:val="000000"/>
          <w:sz w:val="24"/>
        </w:rPr>
      </w:pPr>
      <w:r>
        <w:rPr>
          <w:color w:val="000000"/>
          <w:sz w:val="24"/>
        </w:rPr>
        <w:t xml:space="preserve">primary level study </w:t>
      </w:r>
      <w:smartTag w:uri="urn:schemas-microsoft-com:office:smarttags" w:element="PersonName">
        <w:r>
          <w:rPr>
            <w:color w:val="000000"/>
            <w:sz w:val="24"/>
          </w:rPr>
          <w:t>is</w:t>
        </w:r>
      </w:smartTag>
      <w:r>
        <w:rPr>
          <w:color w:val="000000"/>
          <w:sz w:val="24"/>
        </w:rPr>
        <w:t xml:space="preserve"> study in an approved course at a level that </w:t>
      </w:r>
      <w:smartTag w:uri="urn:schemas-microsoft-com:office:smarttags" w:element="PersonName">
        <w:r>
          <w:rPr>
            <w:color w:val="000000"/>
            <w:sz w:val="24"/>
          </w:rPr>
          <w:t>is</w:t>
        </w:r>
      </w:smartTag>
      <w:r>
        <w:rPr>
          <w:color w:val="000000"/>
          <w:sz w:val="24"/>
        </w:rPr>
        <w:t xml:space="preserve"> recogn</w:t>
      </w:r>
      <w:smartTag w:uri="urn:schemas-microsoft-com:office:smarttags" w:element="PersonName">
        <w:r>
          <w:rPr>
            <w:color w:val="000000"/>
            <w:sz w:val="24"/>
          </w:rPr>
          <w:t>is</w:t>
        </w:r>
      </w:smartTag>
      <w:r>
        <w:rPr>
          <w:color w:val="000000"/>
          <w:sz w:val="24"/>
        </w:rPr>
        <w:t>ed by the State/Territory education authorities as primary level</w:t>
      </w:r>
      <w:r w:rsidR="004C1EE5">
        <w:rPr>
          <w:color w:val="000000"/>
          <w:sz w:val="24"/>
        </w:rPr>
        <w:t xml:space="preserve"> (see </w:t>
      </w:r>
      <w:hyperlink w:anchor="_3.3.2_Minimum_age" w:history="1">
        <w:r w:rsidR="00616DE7">
          <w:rPr>
            <w:rStyle w:val="Hyperlink"/>
            <w:sz w:val="24"/>
          </w:rPr>
          <w:t>3.3.1</w:t>
        </w:r>
      </w:hyperlink>
      <w:r w:rsidR="004C1EE5">
        <w:rPr>
          <w:color w:val="000000"/>
          <w:sz w:val="24"/>
        </w:rPr>
        <w:t xml:space="preserve"> for clarification of the primary school entry level)</w:t>
      </w:r>
      <w:r w:rsidR="00B8316D">
        <w:rPr>
          <w:color w:val="000000"/>
          <w:sz w:val="24"/>
        </w:rPr>
        <w:t>;</w:t>
      </w:r>
    </w:p>
    <w:p w:rsidR="009F3395" w:rsidRDefault="009F3395" w:rsidP="00EE0138">
      <w:pPr>
        <w:numPr>
          <w:ilvl w:val="0"/>
          <w:numId w:val="57"/>
        </w:numPr>
        <w:ind w:left="700" w:hanging="600"/>
        <w:rPr>
          <w:color w:val="000000"/>
          <w:sz w:val="24"/>
        </w:rPr>
      </w:pPr>
      <w:r>
        <w:rPr>
          <w:color w:val="000000"/>
          <w:sz w:val="24"/>
        </w:rPr>
        <w:t xml:space="preserve">secondary level study </w:t>
      </w:r>
      <w:smartTag w:uri="urn:schemas-microsoft-com:office:smarttags" w:element="PersonName">
        <w:r>
          <w:rPr>
            <w:color w:val="000000"/>
            <w:sz w:val="24"/>
          </w:rPr>
          <w:t>is</w:t>
        </w:r>
      </w:smartTag>
      <w:r>
        <w:rPr>
          <w:color w:val="000000"/>
          <w:sz w:val="24"/>
        </w:rPr>
        <w:t xml:space="preserve"> study in an approved course of the type at </w:t>
      </w:r>
      <w:hyperlink w:anchor="_3.4.4_Approved_course" w:history="1">
        <w:r w:rsidRPr="008906C3">
          <w:rPr>
            <w:rStyle w:val="Hyperlink"/>
            <w:sz w:val="24"/>
          </w:rPr>
          <w:t>3.4</w:t>
        </w:r>
        <w:r w:rsidRPr="008906C3">
          <w:rPr>
            <w:rStyle w:val="Hyperlink"/>
            <w:sz w:val="24"/>
          </w:rPr>
          <w:t>.</w:t>
        </w:r>
        <w:r w:rsidRPr="008906C3">
          <w:rPr>
            <w:rStyle w:val="Hyperlink"/>
            <w:sz w:val="24"/>
          </w:rPr>
          <w:t>4 (d)</w:t>
        </w:r>
      </w:hyperlink>
      <w:r>
        <w:rPr>
          <w:color w:val="000000"/>
          <w:sz w:val="24"/>
        </w:rPr>
        <w:t xml:space="preserve"> or in an approved course that </w:t>
      </w:r>
      <w:smartTag w:uri="urn:schemas-microsoft-com:office:smarttags" w:element="PersonName">
        <w:r>
          <w:rPr>
            <w:color w:val="000000"/>
            <w:sz w:val="24"/>
          </w:rPr>
          <w:t>is</w:t>
        </w:r>
      </w:smartTag>
      <w:r>
        <w:rPr>
          <w:color w:val="000000"/>
          <w:sz w:val="24"/>
        </w:rPr>
        <w:t xml:space="preserve"> recogn</w:t>
      </w:r>
      <w:smartTag w:uri="urn:schemas-microsoft-com:office:smarttags" w:element="PersonName">
        <w:r>
          <w:rPr>
            <w:color w:val="000000"/>
            <w:sz w:val="24"/>
          </w:rPr>
          <w:t>is</w:t>
        </w:r>
      </w:smartTag>
      <w:r>
        <w:rPr>
          <w:color w:val="000000"/>
          <w:sz w:val="24"/>
        </w:rPr>
        <w:t>ed by the State or Territory education authorities as secondary level</w:t>
      </w:r>
      <w:r w:rsidR="00B8316D">
        <w:rPr>
          <w:color w:val="000000"/>
          <w:sz w:val="24"/>
        </w:rPr>
        <w:t>;</w:t>
      </w:r>
    </w:p>
    <w:p w:rsidR="009F3395" w:rsidRDefault="009F3395" w:rsidP="00EE0138">
      <w:pPr>
        <w:numPr>
          <w:ilvl w:val="0"/>
          <w:numId w:val="57"/>
        </w:numPr>
        <w:ind w:left="700" w:hanging="600"/>
        <w:rPr>
          <w:color w:val="000000"/>
          <w:sz w:val="24"/>
        </w:rPr>
      </w:pPr>
      <w:r>
        <w:rPr>
          <w:color w:val="000000"/>
          <w:sz w:val="24"/>
        </w:rPr>
        <w:t xml:space="preserve">tertiary level study </w:t>
      </w:r>
      <w:smartTag w:uri="urn:schemas-microsoft-com:office:smarttags" w:element="PersonName">
        <w:r>
          <w:rPr>
            <w:color w:val="000000"/>
            <w:sz w:val="24"/>
          </w:rPr>
          <w:t>is</w:t>
        </w:r>
      </w:smartTag>
      <w:r>
        <w:rPr>
          <w:color w:val="000000"/>
          <w:sz w:val="24"/>
        </w:rPr>
        <w:t xml:space="preserve"> study in an approved course of the type at </w:t>
      </w:r>
      <w:hyperlink w:anchor="_3.4.4_Approved_course" w:history="1">
        <w:r w:rsidRPr="00FE4879">
          <w:rPr>
            <w:rStyle w:val="Hyperlink"/>
            <w:sz w:val="24"/>
          </w:rPr>
          <w:t>3.4.</w:t>
        </w:r>
        <w:r w:rsidRPr="00FE4879">
          <w:rPr>
            <w:rStyle w:val="Hyperlink"/>
            <w:sz w:val="24"/>
          </w:rPr>
          <w:t>4</w:t>
        </w:r>
        <w:r w:rsidRPr="00FE4879">
          <w:rPr>
            <w:rStyle w:val="Hyperlink"/>
            <w:sz w:val="24"/>
          </w:rPr>
          <w:t> (e)</w:t>
        </w:r>
      </w:hyperlink>
      <w:r>
        <w:rPr>
          <w:color w:val="000000"/>
          <w:sz w:val="24"/>
        </w:rPr>
        <w:t xml:space="preserve"> or in an approved course that </w:t>
      </w:r>
      <w:smartTag w:uri="urn:schemas-microsoft-com:office:smarttags" w:element="PersonName">
        <w:r>
          <w:rPr>
            <w:color w:val="000000"/>
            <w:sz w:val="24"/>
          </w:rPr>
          <w:t>is</w:t>
        </w:r>
      </w:smartTag>
      <w:r>
        <w:rPr>
          <w:color w:val="000000"/>
          <w:sz w:val="24"/>
        </w:rPr>
        <w:t xml:space="preserve"> recogn</w:t>
      </w:r>
      <w:smartTag w:uri="urn:schemas-microsoft-com:office:smarttags" w:element="PersonName">
        <w:r>
          <w:rPr>
            <w:color w:val="000000"/>
            <w:sz w:val="24"/>
          </w:rPr>
          <w:t>is</w:t>
        </w:r>
      </w:smartTag>
      <w:r>
        <w:rPr>
          <w:color w:val="000000"/>
          <w:sz w:val="24"/>
        </w:rPr>
        <w:t xml:space="preserve">ed by the authority responsible for the accreditation of higher education courses or the authority responsible for the accreditation of vocational education and training courses in the State or Territory in which the course </w:t>
      </w:r>
      <w:smartTag w:uri="urn:schemas-microsoft-com:office:smarttags" w:element="PersonName">
        <w:r>
          <w:rPr>
            <w:color w:val="000000"/>
            <w:sz w:val="24"/>
          </w:rPr>
          <w:t>is</w:t>
        </w:r>
      </w:smartTag>
      <w:r>
        <w:rPr>
          <w:color w:val="000000"/>
          <w:sz w:val="24"/>
        </w:rPr>
        <w:t xml:space="preserve"> conducted</w:t>
      </w:r>
      <w:r w:rsidR="00B8316D">
        <w:rPr>
          <w:color w:val="000000"/>
          <w:sz w:val="24"/>
        </w:rPr>
        <w:t>;</w:t>
      </w:r>
      <w:r>
        <w:rPr>
          <w:color w:val="000000"/>
          <w:sz w:val="24"/>
        </w:rPr>
        <w:t xml:space="preserve"> and</w:t>
      </w:r>
    </w:p>
    <w:p w:rsidR="009F3395" w:rsidRDefault="009F3395" w:rsidP="00EE0138">
      <w:pPr>
        <w:numPr>
          <w:ilvl w:val="0"/>
          <w:numId w:val="57"/>
        </w:numPr>
        <w:ind w:left="700" w:hanging="600"/>
        <w:rPr>
          <w:color w:val="000000"/>
          <w:sz w:val="24"/>
        </w:rPr>
      </w:pPr>
      <w:r>
        <w:rPr>
          <w:color w:val="000000"/>
          <w:sz w:val="24"/>
        </w:rPr>
        <w:t xml:space="preserve">ungraded level study </w:t>
      </w:r>
      <w:smartTag w:uri="urn:schemas-microsoft-com:office:smarttags" w:element="PersonName">
        <w:r>
          <w:rPr>
            <w:color w:val="000000"/>
            <w:sz w:val="24"/>
          </w:rPr>
          <w:t>is</w:t>
        </w:r>
      </w:smartTag>
      <w:r>
        <w:rPr>
          <w:color w:val="000000"/>
          <w:sz w:val="24"/>
        </w:rPr>
        <w:t xml:space="preserve"> study in an approved course at an institution described in </w:t>
      </w:r>
      <w:hyperlink w:anchor="_3.4.3_Approved_institution" w:history="1">
        <w:r w:rsidRPr="00FE4879">
          <w:rPr>
            <w:rStyle w:val="Hyperlink"/>
            <w:sz w:val="24"/>
          </w:rPr>
          <w:t>3.4.3(d)</w:t>
        </w:r>
      </w:hyperlink>
      <w:r>
        <w:rPr>
          <w:color w:val="000000"/>
          <w:sz w:val="24"/>
        </w:rPr>
        <w:t xml:space="preserve"> or </w:t>
      </w:r>
      <w:hyperlink w:anchor="_3.4.3_Approved_institution" w:history="1">
        <w:r w:rsidRPr="00FE4879">
          <w:rPr>
            <w:rStyle w:val="Hyperlink"/>
            <w:sz w:val="24"/>
          </w:rPr>
          <w:t>3.4.3(e)</w:t>
        </w:r>
      </w:hyperlink>
      <w:r>
        <w:rPr>
          <w:color w:val="000000"/>
          <w:sz w:val="24"/>
        </w:rPr>
        <w:t xml:space="preserve"> </w:t>
      </w:r>
      <w:r w:rsidR="0042678C">
        <w:rPr>
          <w:color w:val="000000"/>
          <w:sz w:val="24"/>
        </w:rPr>
        <w:t>that</w:t>
      </w:r>
      <w:r>
        <w:rPr>
          <w:color w:val="000000"/>
          <w:sz w:val="24"/>
        </w:rPr>
        <w:t xml:space="preserve"> </w:t>
      </w:r>
      <w:smartTag w:uri="urn:schemas-microsoft-com:office:smarttags" w:element="PersonName">
        <w:r>
          <w:rPr>
            <w:color w:val="000000"/>
            <w:sz w:val="24"/>
          </w:rPr>
          <w:t>is</w:t>
        </w:r>
      </w:smartTag>
      <w:r>
        <w:rPr>
          <w:color w:val="000000"/>
          <w:sz w:val="24"/>
        </w:rPr>
        <w:t xml:space="preserve"> recogn</w:t>
      </w:r>
      <w:smartTag w:uri="urn:schemas-microsoft-com:office:smarttags" w:element="PersonName">
        <w:r>
          <w:rPr>
            <w:color w:val="000000"/>
            <w:sz w:val="24"/>
          </w:rPr>
          <w:t>is</w:t>
        </w:r>
      </w:smartTag>
      <w:r>
        <w:rPr>
          <w:color w:val="000000"/>
          <w:sz w:val="24"/>
        </w:rPr>
        <w:t>ed as ungraded (including ‘living skills’) by the State/Territory education or health authorities.</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B0027">
      <w:pPr>
        <w:pStyle w:val="NormalWeb"/>
        <w:spacing w:before="0" w:beforeAutospacing="0" w:after="0" w:afterAutospacing="0"/>
        <w:ind w:left="100"/>
        <w:rPr>
          <w:rFonts w:ascii="Times New Roman" w:hAnsi="Times New Roman" w:cs="Times New Roman"/>
          <w:color w:val="000000"/>
          <w:szCs w:val="20"/>
        </w:rPr>
      </w:pPr>
      <w:r w:rsidRPr="009B0027">
        <w:rPr>
          <w:rFonts w:ascii="Times New Roman" w:hAnsi="Times New Roman" w:cs="Times New Roman"/>
          <w:b/>
          <w:color w:val="000000"/>
          <w:szCs w:val="20"/>
        </w:rPr>
        <w:t>Students</w:t>
      </w:r>
      <w:r w:rsidR="009F3395">
        <w:rPr>
          <w:rFonts w:ascii="Times New Roman" w:hAnsi="Times New Roman" w:cs="Times New Roman"/>
          <w:color w:val="000000"/>
          <w:szCs w:val="20"/>
        </w:rPr>
        <w:t xml:space="preserve"> undertaking concurrent study at both a senior secondary institution and an accredited TAFE institution are considered to be </w:t>
      </w:r>
      <w:r w:rsidR="006469D6" w:rsidRPr="006469D6">
        <w:rPr>
          <w:rFonts w:ascii="Times New Roman" w:hAnsi="Times New Roman" w:cs="Times New Roman"/>
          <w:b/>
          <w:color w:val="000000"/>
          <w:szCs w:val="20"/>
        </w:rPr>
        <w:t xml:space="preserve">secondary </w:t>
      </w:r>
      <w:r w:rsidR="006469D6" w:rsidRPr="00E60DAA">
        <w:rPr>
          <w:rFonts w:ascii="Times New Roman" w:hAnsi="Times New Roman" w:cs="Times New Roman"/>
          <w:b/>
          <w:color w:val="000000"/>
          <w:szCs w:val="20"/>
        </w:rPr>
        <w:t>student</w:t>
      </w:r>
      <w:r w:rsidR="009F3395" w:rsidRPr="00E60DAA">
        <w:rPr>
          <w:rFonts w:ascii="Times New Roman" w:hAnsi="Times New Roman" w:cs="Times New Roman"/>
          <w:b/>
          <w:color w:val="000000"/>
          <w:szCs w:val="20"/>
        </w:rPr>
        <w:t>s</w:t>
      </w:r>
      <w:r w:rsidR="009F3395">
        <w:rPr>
          <w:rFonts w:ascii="Times New Roman" w:hAnsi="Times New Roman" w:cs="Times New Roman"/>
          <w:color w:val="000000"/>
          <w:szCs w:val="20"/>
        </w:rPr>
        <w:t xml:space="preserve"> for AIC (under Youth Allowance such </w:t>
      </w:r>
      <w:r w:rsidRPr="00E1253C">
        <w:rPr>
          <w:rFonts w:ascii="Times New Roman" w:hAnsi="Times New Roman" w:cs="Times New Roman"/>
          <w:color w:val="000000"/>
          <w:szCs w:val="20"/>
        </w:rPr>
        <w:t>students</w:t>
      </w:r>
      <w:r w:rsidR="00E1253C">
        <w:rPr>
          <w:rFonts w:ascii="Times New Roman" w:hAnsi="Times New Roman" w:cs="Times New Roman"/>
          <w:color w:val="000000"/>
          <w:szCs w:val="20"/>
        </w:rPr>
        <w:t xml:space="preserve"> may be considered to be </w:t>
      </w:r>
      <w:r w:rsidR="00E1253C" w:rsidRPr="00E60DAA">
        <w:rPr>
          <w:rFonts w:ascii="Times New Roman" w:hAnsi="Times New Roman" w:cs="Times New Roman"/>
          <w:b/>
          <w:color w:val="000000"/>
          <w:szCs w:val="20"/>
        </w:rPr>
        <w:t>tertiary</w:t>
      </w:r>
      <w:r w:rsidR="009F3395">
        <w:rPr>
          <w:rFonts w:ascii="Times New Roman" w:hAnsi="Times New Roman" w:cs="Times New Roman"/>
          <w:color w:val="000000"/>
          <w:szCs w:val="20"/>
        </w:rPr>
        <w:t xml:space="preserve"> </w:t>
      </w:r>
      <w:r w:rsidRPr="00E60DAA">
        <w:rPr>
          <w:rFonts w:ascii="Times New Roman" w:hAnsi="Times New Roman" w:cs="Times New Roman"/>
          <w:b/>
          <w:color w:val="000000"/>
          <w:szCs w:val="20"/>
        </w:rPr>
        <w:t>students</w:t>
      </w:r>
      <w:r w:rsidR="009F3395">
        <w:rPr>
          <w:rFonts w:ascii="Times New Roman" w:hAnsi="Times New Roman" w:cs="Times New Roman"/>
          <w:color w:val="000000"/>
          <w:szCs w:val="20"/>
        </w:rPr>
        <w:t>).</w:t>
      </w:r>
    </w:p>
    <w:p w:rsidR="00B8316D" w:rsidRDefault="00B8316D">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Preschool </w:t>
      </w:r>
      <w:r w:rsidR="009B0027" w:rsidRPr="00E1253C">
        <w:rPr>
          <w:rFonts w:ascii="Times New Roman" w:hAnsi="Times New Roman" w:cs="Times New Roman"/>
          <w:color w:val="000000"/>
          <w:szCs w:val="20"/>
        </w:rPr>
        <w:t>students</w:t>
      </w:r>
      <w:r w:rsidRPr="00E1253C">
        <w:rPr>
          <w:rFonts w:ascii="Times New Roman" w:hAnsi="Times New Roman" w:cs="Times New Roman"/>
          <w:color w:val="000000"/>
          <w:szCs w:val="20"/>
        </w:rPr>
        <w:t xml:space="preserve"> </w:t>
      </w:r>
      <w:r w:rsidR="004C1EE5" w:rsidRPr="00E1253C">
        <w:rPr>
          <w:rFonts w:ascii="Times New Roman" w:hAnsi="Times New Roman" w:cs="Times New Roman"/>
          <w:color w:val="000000"/>
          <w:szCs w:val="20"/>
        </w:rPr>
        <w:t xml:space="preserve">(see </w:t>
      </w:r>
      <w:hyperlink w:anchor="_3.3.2_Minimum_age" w:history="1">
        <w:r w:rsidR="000D1DD8" w:rsidRPr="00E1253C">
          <w:rPr>
            <w:rStyle w:val="Hyperlink"/>
            <w:rFonts w:ascii="Times New Roman" w:hAnsi="Times New Roman" w:cs="Times New Roman"/>
            <w:szCs w:val="20"/>
          </w:rPr>
          <w:t>3.3.1</w:t>
        </w:r>
      </w:hyperlink>
      <w:r w:rsidR="004C1EE5" w:rsidRPr="00E1253C">
        <w:rPr>
          <w:rFonts w:ascii="Times New Roman" w:hAnsi="Times New Roman" w:cs="Times New Roman"/>
          <w:color w:val="000000"/>
          <w:szCs w:val="20"/>
        </w:rPr>
        <w:t xml:space="preserve">) </w:t>
      </w:r>
      <w:r w:rsidRPr="00E1253C">
        <w:rPr>
          <w:rFonts w:ascii="Times New Roman" w:hAnsi="Times New Roman" w:cs="Times New Roman"/>
          <w:color w:val="000000"/>
          <w:szCs w:val="20"/>
        </w:rPr>
        <w:t xml:space="preserve">are generally not eligible for AIC. </w:t>
      </w:r>
      <w:r w:rsidR="00A40164" w:rsidRPr="00E1253C">
        <w:rPr>
          <w:rFonts w:ascii="Times New Roman" w:hAnsi="Times New Roman" w:cs="Times New Roman"/>
          <w:color w:val="000000"/>
          <w:szCs w:val="20"/>
        </w:rPr>
        <w:t xml:space="preserve"> </w:t>
      </w:r>
      <w:r w:rsidRPr="00E1253C">
        <w:rPr>
          <w:rFonts w:ascii="Times New Roman" w:hAnsi="Times New Roman" w:cs="Times New Roman"/>
          <w:color w:val="000000"/>
          <w:szCs w:val="20"/>
        </w:rPr>
        <w:t xml:space="preserve">A concession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 available for </w:t>
      </w:r>
      <w:r w:rsidR="009B0027" w:rsidRPr="00E1253C">
        <w:rPr>
          <w:rFonts w:ascii="Times New Roman" w:hAnsi="Times New Roman" w:cs="Times New Roman"/>
          <w:color w:val="000000"/>
          <w:szCs w:val="20"/>
        </w:rPr>
        <w:t>students</w:t>
      </w:r>
      <w:r w:rsidRPr="00E1253C">
        <w:rPr>
          <w:rFonts w:ascii="Times New Roman" w:hAnsi="Times New Roman" w:cs="Times New Roman"/>
          <w:color w:val="000000"/>
          <w:szCs w:val="20"/>
        </w:rPr>
        <w:t xml:space="preserve"> with a d</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ability or other health related condition who are required to live away from home</w:t>
      </w:r>
      <w:r w:rsidR="00D3080B" w:rsidRPr="00E1253C">
        <w:rPr>
          <w:rFonts w:ascii="Times New Roman" w:hAnsi="Times New Roman" w:cs="Times New Roman"/>
          <w:color w:val="000000"/>
          <w:szCs w:val="20"/>
        </w:rPr>
        <w:t xml:space="preserve">, </w:t>
      </w:r>
      <w:r w:rsidRPr="00E1253C">
        <w:rPr>
          <w:rFonts w:ascii="Times New Roman" w:hAnsi="Times New Roman" w:cs="Times New Roman"/>
          <w:color w:val="000000"/>
          <w:szCs w:val="20"/>
        </w:rPr>
        <w:t>because</w:t>
      </w:r>
      <w:r>
        <w:rPr>
          <w:rFonts w:ascii="Times New Roman" w:hAnsi="Times New Roman" w:cs="Times New Roman"/>
          <w:color w:val="000000"/>
          <w:szCs w:val="20"/>
        </w:rPr>
        <w:t xml:space="preserve"> of their condition (see </w:t>
      </w:r>
      <w:hyperlink w:anchor="_3.3.2_Minimum_age" w:history="1">
        <w:r w:rsidR="000D1DD8">
          <w:rPr>
            <w:rStyle w:val="Hyperlink"/>
            <w:rFonts w:ascii="Times New Roman" w:hAnsi="Times New Roman" w:cs="Times New Roman"/>
            <w:szCs w:val="20"/>
          </w:rPr>
          <w:t>3.3.1</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262D4B" w:rsidRPr="00E1253C" w:rsidRDefault="008464EF" w:rsidP="00CE3482">
      <w:pPr>
        <w:pStyle w:val="NormalWeb"/>
        <w:rPr>
          <w:rFonts w:ascii="Times New Roman" w:hAnsi="Times New Roman"/>
          <w:b/>
        </w:rPr>
      </w:pPr>
      <w:bookmarkStart w:id="265" w:name="_Toc89148227"/>
      <w:bookmarkStart w:id="266" w:name="_Toc90958140"/>
      <w:r w:rsidRPr="00E1253C">
        <w:rPr>
          <w:rFonts w:ascii="Times New Roman" w:hAnsi="Times New Roman"/>
          <w:b/>
          <w:highlight w:val="yellow"/>
        </w:rPr>
        <w:t xml:space="preserve">Note: From 2004 to 2006, </w:t>
      </w:r>
      <w:r w:rsidR="009B0027" w:rsidRPr="00E1253C">
        <w:rPr>
          <w:rFonts w:ascii="Times New Roman" w:hAnsi="Times New Roman"/>
          <w:b/>
          <w:highlight w:val="yellow"/>
        </w:rPr>
        <w:t>students</w:t>
      </w:r>
      <w:r w:rsidRPr="00E1253C">
        <w:rPr>
          <w:rFonts w:ascii="Times New Roman" w:hAnsi="Times New Roman"/>
          <w:b/>
          <w:highlight w:val="yellow"/>
        </w:rPr>
        <w:t xml:space="preserve"> who are enrolled at a Queensland school which </w:t>
      </w:r>
      <w:smartTag w:uri="urn:schemas-microsoft-com:office:smarttags" w:element="PersonName">
        <w:r w:rsidRPr="00E1253C">
          <w:rPr>
            <w:rFonts w:ascii="Times New Roman" w:hAnsi="Times New Roman"/>
            <w:b/>
            <w:highlight w:val="yellow"/>
          </w:rPr>
          <w:t>is</w:t>
        </w:r>
      </w:smartTag>
      <w:r w:rsidRPr="00E1253C">
        <w:rPr>
          <w:rFonts w:ascii="Times New Roman" w:hAnsi="Times New Roman"/>
          <w:b/>
          <w:highlight w:val="yellow"/>
        </w:rPr>
        <w:t xml:space="preserve"> participating in the Queensland full-time Preparatory Year trial are deemed to meet the minimum age criteria and be participating in </w:t>
      </w:r>
      <w:r w:rsidR="008D071B" w:rsidRPr="00E1253C">
        <w:rPr>
          <w:rFonts w:ascii="Times New Roman" w:hAnsi="Times New Roman"/>
          <w:b/>
          <w:highlight w:val="yellow"/>
        </w:rPr>
        <w:t xml:space="preserve">an </w:t>
      </w:r>
      <w:r w:rsidRPr="00E1253C">
        <w:rPr>
          <w:rFonts w:ascii="Times New Roman" w:hAnsi="Times New Roman"/>
          <w:b/>
          <w:highlight w:val="yellow"/>
        </w:rPr>
        <w:t>approved course at an approved level of study.</w:t>
      </w:r>
      <w:bookmarkEnd w:id="265"/>
      <w:bookmarkEnd w:id="266"/>
      <w:r w:rsidR="004F2D44" w:rsidRPr="00E1253C">
        <w:rPr>
          <w:rFonts w:ascii="Times New Roman" w:hAnsi="Times New Roman"/>
          <w:b/>
          <w:highlight w:val="yellow"/>
        </w:rPr>
        <w:t xml:space="preserve">  </w:t>
      </w:r>
      <w:r w:rsidR="00262D4B" w:rsidRPr="00E1253C">
        <w:rPr>
          <w:rFonts w:ascii="Times New Roman" w:hAnsi="Times New Roman"/>
          <w:b/>
          <w:highlight w:val="yellow"/>
        </w:rPr>
        <w:t>AIC Pensio</w:t>
      </w:r>
      <w:r w:rsidR="004F2D44" w:rsidRPr="00E1253C">
        <w:rPr>
          <w:rFonts w:ascii="Times New Roman" w:hAnsi="Times New Roman"/>
          <w:b/>
          <w:highlight w:val="yellow"/>
        </w:rPr>
        <w:t>n</w:t>
      </w:r>
      <w:r w:rsidR="00262D4B" w:rsidRPr="00E1253C">
        <w:rPr>
          <w:rFonts w:ascii="Times New Roman" w:hAnsi="Times New Roman"/>
          <w:b/>
          <w:highlight w:val="yellow"/>
        </w:rPr>
        <w:t>er Education Supplement has prerequ</w:t>
      </w:r>
      <w:smartTag w:uri="urn:schemas-microsoft-com:office:smarttags" w:element="PersonName">
        <w:r w:rsidR="00262D4B" w:rsidRPr="00E1253C">
          <w:rPr>
            <w:rFonts w:ascii="Times New Roman" w:hAnsi="Times New Roman"/>
            <w:b/>
            <w:highlight w:val="yellow"/>
          </w:rPr>
          <w:t>is</w:t>
        </w:r>
      </w:smartTag>
      <w:r w:rsidR="00262D4B" w:rsidRPr="00E1253C">
        <w:rPr>
          <w:rFonts w:ascii="Times New Roman" w:hAnsi="Times New Roman"/>
          <w:b/>
          <w:highlight w:val="yellow"/>
        </w:rPr>
        <w:t xml:space="preserve">ites that limit eligibility to </w:t>
      </w:r>
      <w:r w:rsidR="006469D6" w:rsidRPr="00E1253C">
        <w:rPr>
          <w:rFonts w:ascii="Times New Roman" w:hAnsi="Times New Roman"/>
          <w:b/>
          <w:highlight w:val="yellow"/>
        </w:rPr>
        <w:t>primary student</w:t>
      </w:r>
      <w:r w:rsidR="00262D4B" w:rsidRPr="00E1253C">
        <w:rPr>
          <w:rFonts w:ascii="Times New Roman" w:hAnsi="Times New Roman"/>
          <w:b/>
          <w:highlight w:val="yellow"/>
        </w:rPr>
        <w:t>s onl</w:t>
      </w:r>
      <w:r w:rsidR="00B85C95" w:rsidRPr="00E1253C">
        <w:rPr>
          <w:rFonts w:ascii="Times New Roman" w:hAnsi="Times New Roman"/>
          <w:b/>
          <w:highlight w:val="yellow"/>
        </w:rPr>
        <w:t>y</w:t>
      </w:r>
      <w:r w:rsidR="00262D4B" w:rsidRPr="00E1253C">
        <w:rPr>
          <w:rFonts w:ascii="Times New Roman" w:hAnsi="Times New Roman"/>
          <w:b/>
          <w:highlight w:val="yellow"/>
        </w:rPr>
        <w:t xml:space="preserve"> (s</w:t>
      </w:r>
      <w:r w:rsidR="00B85C95" w:rsidRPr="00E1253C">
        <w:rPr>
          <w:rFonts w:ascii="Times New Roman" w:hAnsi="Times New Roman"/>
          <w:b/>
          <w:highlight w:val="yellow"/>
        </w:rPr>
        <w:t>e</w:t>
      </w:r>
      <w:r w:rsidR="00262D4B" w:rsidRPr="00E1253C">
        <w:rPr>
          <w:rFonts w:ascii="Times New Roman" w:hAnsi="Times New Roman"/>
          <w:b/>
          <w:highlight w:val="yellow"/>
        </w:rPr>
        <w:t>e 5.5.3)</w:t>
      </w:r>
      <w:r w:rsidR="004F2D44" w:rsidRPr="00E1253C">
        <w:rPr>
          <w:rFonts w:ascii="Times New Roman" w:hAnsi="Times New Roman"/>
          <w:b/>
          <w:highlight w:val="yellow"/>
        </w:rPr>
        <w:t>.</w:t>
      </w:r>
    </w:p>
    <w:p w:rsidR="00791780" w:rsidRDefault="00791780">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67" w:name="_3.4.6_Previous_studies"/>
      <w:bookmarkStart w:id="268" w:name="_Toc122927124"/>
      <w:bookmarkEnd w:id="267"/>
      <w:r>
        <w:rPr>
          <w:rFonts w:ascii="Times New Roman" w:hAnsi="Times New Roman" w:cs="Times New Roman"/>
          <w:color w:val="000000"/>
          <w:sz w:val="24"/>
          <w:szCs w:val="32"/>
        </w:rPr>
        <w:t>3.4.6 Previous studies</w:t>
      </w:r>
      <w:bookmarkEnd w:id="26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Previous study at primary, secondary or tertiary (including TAFE) level does not effect eligibility for AIC in respect of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269" w:name="_3.5_Other_Australian_Government Ass"/>
      <w:bookmarkStart w:id="270" w:name="_Toc122927125"/>
      <w:bookmarkEnd w:id="269"/>
      <w:r>
        <w:rPr>
          <w:rFonts w:ascii="Times New Roman" w:hAnsi="Times New Roman" w:cs="Times New Roman"/>
          <w:color w:val="000000"/>
          <w:sz w:val="28"/>
          <w:szCs w:val="35"/>
        </w:rPr>
        <w:t xml:space="preserve">3.5 </w:t>
      </w:r>
      <w:r w:rsidR="005E33CB">
        <w:rPr>
          <w:rFonts w:ascii="Times New Roman" w:hAnsi="Times New Roman" w:cs="Times New Roman"/>
          <w:color w:val="000000"/>
          <w:sz w:val="28"/>
          <w:szCs w:val="35"/>
        </w:rPr>
        <w:t>The effect of o</w:t>
      </w:r>
      <w:r>
        <w:rPr>
          <w:rFonts w:ascii="Times New Roman" w:hAnsi="Times New Roman" w:cs="Times New Roman"/>
          <w:color w:val="000000"/>
          <w:sz w:val="28"/>
          <w:szCs w:val="35"/>
        </w:rPr>
        <w:t xml:space="preserve">ther </w:t>
      </w:r>
      <w:r w:rsidR="00283289" w:rsidRPr="00B0020B">
        <w:rPr>
          <w:rFonts w:ascii="Times New Roman" w:hAnsi="Times New Roman" w:cs="Times New Roman"/>
          <w:color w:val="000000"/>
          <w:sz w:val="28"/>
          <w:szCs w:val="35"/>
        </w:rPr>
        <w:t>Australian</w:t>
      </w:r>
      <w:r w:rsidR="0076562A" w:rsidRPr="00B0020B">
        <w:rPr>
          <w:rFonts w:ascii="Times New Roman" w:hAnsi="Times New Roman" w:cs="Times New Roman"/>
          <w:color w:val="000000"/>
          <w:sz w:val="28"/>
          <w:szCs w:val="35"/>
        </w:rPr>
        <w:t xml:space="preserve"> </w:t>
      </w:r>
      <w:r w:rsidR="0076562A">
        <w:rPr>
          <w:rFonts w:ascii="Times New Roman" w:hAnsi="Times New Roman" w:cs="Times New Roman"/>
          <w:color w:val="000000"/>
          <w:sz w:val="28"/>
          <w:szCs w:val="35"/>
        </w:rPr>
        <w:t>Government</w:t>
      </w:r>
      <w:r>
        <w:rPr>
          <w:rFonts w:ascii="Times New Roman" w:hAnsi="Times New Roman" w:cs="Times New Roman"/>
          <w:color w:val="000000"/>
          <w:sz w:val="28"/>
          <w:szCs w:val="35"/>
        </w:rPr>
        <w:t xml:space="preserve"> Ass</w:t>
      </w:r>
      <w:smartTag w:uri="urn:schemas-microsoft-com:office:smarttags" w:element="PersonName">
        <w:r>
          <w:rPr>
            <w:rFonts w:ascii="Times New Roman" w:hAnsi="Times New Roman" w:cs="Times New Roman"/>
            <w:color w:val="000000"/>
            <w:sz w:val="28"/>
            <w:szCs w:val="35"/>
          </w:rPr>
          <w:t>is</w:t>
        </w:r>
      </w:smartTag>
      <w:r>
        <w:rPr>
          <w:rFonts w:ascii="Times New Roman" w:hAnsi="Times New Roman" w:cs="Times New Roman"/>
          <w:color w:val="000000"/>
          <w:sz w:val="28"/>
          <w:szCs w:val="35"/>
        </w:rPr>
        <w:t>tance</w:t>
      </w:r>
      <w:r w:rsidR="00400E9A">
        <w:rPr>
          <w:rFonts w:ascii="Times New Roman" w:hAnsi="Times New Roman" w:cs="Times New Roman"/>
          <w:color w:val="000000"/>
          <w:sz w:val="28"/>
          <w:szCs w:val="35"/>
        </w:rPr>
        <w:t xml:space="preserve"> on </w:t>
      </w:r>
      <w:r w:rsidR="005E33CB">
        <w:rPr>
          <w:rFonts w:ascii="Times New Roman" w:hAnsi="Times New Roman" w:cs="Times New Roman"/>
          <w:color w:val="000000"/>
          <w:sz w:val="28"/>
          <w:szCs w:val="35"/>
        </w:rPr>
        <w:t>student eligibility</w:t>
      </w:r>
      <w:bookmarkEnd w:id="270"/>
    </w:p>
    <w:p w:rsidR="009F3395" w:rsidRDefault="009F3395">
      <w:pPr>
        <w:pStyle w:val="Heading2"/>
        <w:spacing w:before="0" w:beforeAutospacing="0" w:after="0" w:afterAutospacing="0"/>
        <w:ind w:left="100"/>
        <w:rPr>
          <w:rFonts w:ascii="Times New Roman" w:hAnsi="Times New Roman" w:cs="Times New Roman"/>
          <w:color w:val="000000"/>
          <w:sz w:val="28"/>
          <w:szCs w:val="35"/>
        </w:rPr>
      </w:pPr>
    </w:p>
    <w:p w:rsidR="00C268BA" w:rsidRPr="00002598" w:rsidRDefault="00C268BA" w:rsidP="00002598">
      <w:pPr>
        <w:pStyle w:val="NormalWeb"/>
        <w:rPr>
          <w:rFonts w:ascii="Times New Roman" w:hAnsi="Times New Roman"/>
          <w:b/>
        </w:rPr>
      </w:pPr>
      <w:bookmarkStart w:id="271" w:name="_Toc89148230"/>
      <w:bookmarkStart w:id="272" w:name="_Toc90958143"/>
      <w:r w:rsidRPr="00002598">
        <w:rPr>
          <w:rFonts w:ascii="Times New Roman" w:hAnsi="Times New Roman"/>
          <w:b/>
        </w:rPr>
        <w:t>Introduction</w:t>
      </w:r>
      <w:bookmarkEnd w:id="271"/>
      <w:bookmarkEnd w:id="272"/>
    </w:p>
    <w:p w:rsidR="00C268BA" w:rsidRPr="00002598" w:rsidRDefault="00C268BA" w:rsidP="00002598">
      <w:pPr>
        <w:pStyle w:val="NormalWeb"/>
        <w:rPr>
          <w:rFonts w:ascii="Times New Roman" w:hAnsi="Times New Roman"/>
        </w:rPr>
      </w:pPr>
      <w:bookmarkStart w:id="273" w:name="_Toc89148231"/>
      <w:bookmarkStart w:id="274" w:name="_Toc90958144"/>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effect of </w:t>
      </w:r>
      <w:r w:rsidR="007B7B83" w:rsidRPr="00002598">
        <w:rPr>
          <w:rFonts w:ascii="Times New Roman" w:hAnsi="Times New Roman"/>
        </w:rPr>
        <w:t xml:space="preserve">a </w:t>
      </w:r>
      <w:r w:rsidR="009B0027" w:rsidRPr="00616DE7">
        <w:rPr>
          <w:rFonts w:ascii="Times New Roman" w:hAnsi="Times New Roman"/>
          <w:b/>
        </w:rPr>
        <w:t>student</w:t>
      </w:r>
      <w:r w:rsidR="00616DE7" w:rsidRPr="00616DE7">
        <w:rPr>
          <w:rFonts w:ascii="Times New Roman" w:hAnsi="Times New Roman"/>
          <w:b/>
        </w:rPr>
        <w:t>’</w:t>
      </w:r>
      <w:r w:rsidR="009B0027" w:rsidRPr="00616DE7">
        <w:rPr>
          <w:rFonts w:ascii="Times New Roman" w:hAnsi="Times New Roman"/>
          <w:b/>
        </w:rPr>
        <w:t>s</w:t>
      </w:r>
      <w:r w:rsidR="007B7B83" w:rsidRPr="00002598">
        <w:rPr>
          <w:rFonts w:ascii="Times New Roman" w:hAnsi="Times New Roman"/>
        </w:rPr>
        <w:t xml:space="preserve"> receipt of </w:t>
      </w:r>
      <w:r w:rsidRPr="00002598">
        <w:rPr>
          <w:rFonts w:ascii="Times New Roman" w:hAnsi="Times New Roman"/>
        </w:rPr>
        <w:t xml:space="preserve">other </w:t>
      </w:r>
      <w:r w:rsidR="00283289" w:rsidRPr="00002598">
        <w:rPr>
          <w:rFonts w:ascii="Times New Roman" w:hAnsi="Times New Roman"/>
        </w:rPr>
        <w:t>Australia</w:t>
      </w:r>
      <w:r w:rsidRPr="00002598">
        <w:rPr>
          <w:rFonts w:ascii="Times New Roman" w:hAnsi="Times New Roman"/>
        </w:rPr>
        <w:t>n Government ass</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tance on </w:t>
      </w:r>
      <w:r w:rsidR="007B7B83" w:rsidRPr="00002598">
        <w:rPr>
          <w:rFonts w:ascii="Times New Roman" w:hAnsi="Times New Roman"/>
        </w:rPr>
        <w:t>AIC</w:t>
      </w:r>
      <w:r w:rsidRPr="00002598">
        <w:rPr>
          <w:rFonts w:ascii="Times New Roman" w:hAnsi="Times New Roman"/>
        </w:rPr>
        <w:t>.</w:t>
      </w:r>
      <w:bookmarkEnd w:id="273"/>
      <w:bookmarkEnd w:id="274"/>
    </w:p>
    <w:p w:rsidR="00C268BA" w:rsidRDefault="00C268BA" w:rsidP="00791780">
      <w:pPr>
        <w:pStyle w:val="Heading2"/>
        <w:spacing w:before="0" w:beforeAutospacing="0" w:after="0" w:afterAutospacing="0"/>
        <w:ind w:left="100"/>
        <w:rPr>
          <w:rFonts w:ascii="Times New Roman" w:hAnsi="Times New Roman" w:cs="Times New Roman"/>
          <w:color w:val="000000"/>
          <w:sz w:val="28"/>
          <w:szCs w:val="35"/>
        </w:rPr>
      </w:pPr>
    </w:p>
    <w:p w:rsidR="009F3395" w:rsidRDefault="00CC40E4" w:rsidP="00EE0138">
      <w:pPr>
        <w:numPr>
          <w:ilvl w:val="0"/>
          <w:numId w:val="58"/>
        </w:numPr>
        <w:ind w:left="100" w:firstLine="0"/>
        <w:rPr>
          <w:color w:val="000000"/>
          <w:sz w:val="24"/>
        </w:rPr>
      </w:pPr>
      <w:hyperlink w:anchor="_3.5.1_Australian_Government_educati" w:history="1">
        <w:r w:rsidR="009F3395" w:rsidRPr="00CC40E4">
          <w:rPr>
            <w:rStyle w:val="Hyperlink"/>
            <w:sz w:val="24"/>
          </w:rPr>
          <w:t>3.</w:t>
        </w:r>
        <w:r w:rsidR="009F3395" w:rsidRPr="00CC40E4">
          <w:rPr>
            <w:rStyle w:val="Hyperlink"/>
            <w:sz w:val="24"/>
          </w:rPr>
          <w:t>5</w:t>
        </w:r>
        <w:r w:rsidR="009F3395" w:rsidRPr="00CC40E4">
          <w:rPr>
            <w:rStyle w:val="Hyperlink"/>
            <w:sz w:val="24"/>
          </w:rPr>
          <w:t>.1</w:t>
        </w:r>
      </w:hyperlink>
      <w:r w:rsidR="009F3395">
        <w:rPr>
          <w:color w:val="000000"/>
          <w:sz w:val="24"/>
        </w:rPr>
        <w:t xml:space="preserve"> </w:t>
      </w:r>
      <w:r w:rsidR="000D1DD8">
        <w:rPr>
          <w:color w:val="000000"/>
          <w:sz w:val="24"/>
        </w:rPr>
        <w:t>Payments which exclude eligibility for AIC.</w:t>
      </w:r>
    </w:p>
    <w:p w:rsidR="00F448FD" w:rsidRDefault="00036806" w:rsidP="00EE0138">
      <w:pPr>
        <w:numPr>
          <w:ilvl w:val="0"/>
          <w:numId w:val="58"/>
        </w:numPr>
        <w:ind w:left="100" w:firstLine="0"/>
        <w:rPr>
          <w:color w:val="000000"/>
          <w:sz w:val="24"/>
        </w:rPr>
      </w:pPr>
      <w:hyperlink w:anchor="_3.5.2_Australian_Government_Income " w:history="1">
        <w:r w:rsidR="00F448FD" w:rsidRPr="00036806">
          <w:rPr>
            <w:rStyle w:val="Hyperlink"/>
            <w:sz w:val="24"/>
          </w:rPr>
          <w:t>3.5</w:t>
        </w:r>
        <w:r w:rsidR="00F448FD" w:rsidRPr="00036806">
          <w:rPr>
            <w:rStyle w:val="Hyperlink"/>
            <w:sz w:val="24"/>
          </w:rPr>
          <w:t>.</w:t>
        </w:r>
        <w:r w:rsidR="00F448FD" w:rsidRPr="00036806">
          <w:rPr>
            <w:rStyle w:val="Hyperlink"/>
            <w:sz w:val="24"/>
          </w:rPr>
          <w:t>2</w:t>
        </w:r>
      </w:hyperlink>
      <w:r w:rsidR="00F448FD">
        <w:rPr>
          <w:color w:val="000000"/>
          <w:sz w:val="24"/>
        </w:rPr>
        <w:t xml:space="preserve"> </w:t>
      </w:r>
      <w:r w:rsidR="00283289" w:rsidRPr="000D1DD8">
        <w:rPr>
          <w:color w:val="000000"/>
          <w:sz w:val="24"/>
        </w:rPr>
        <w:t>Australia</w:t>
      </w:r>
      <w:r w:rsidR="00F448FD" w:rsidRPr="000D1DD8">
        <w:rPr>
          <w:color w:val="000000"/>
          <w:sz w:val="24"/>
        </w:rPr>
        <w:t>n</w:t>
      </w:r>
      <w:r w:rsidR="00F448FD">
        <w:rPr>
          <w:color w:val="000000"/>
          <w:sz w:val="24"/>
        </w:rPr>
        <w:t xml:space="preserve"> Government </w:t>
      </w:r>
      <w:r w:rsidR="000D1DD8">
        <w:rPr>
          <w:color w:val="000000"/>
          <w:sz w:val="24"/>
        </w:rPr>
        <w:t>p</w:t>
      </w:r>
      <w:r w:rsidR="00F448FD">
        <w:rPr>
          <w:color w:val="000000"/>
          <w:sz w:val="24"/>
        </w:rPr>
        <w:t>ayment</w:t>
      </w:r>
      <w:r w:rsidR="000D1DD8">
        <w:rPr>
          <w:color w:val="000000"/>
          <w:sz w:val="24"/>
        </w:rPr>
        <w:t>s which do not exclude eligibility for AIC</w:t>
      </w:r>
    </w:p>
    <w:p w:rsidR="009F3395" w:rsidRDefault="00C72D8A" w:rsidP="00EE0138">
      <w:pPr>
        <w:numPr>
          <w:ilvl w:val="0"/>
          <w:numId w:val="58"/>
        </w:numPr>
        <w:ind w:left="100" w:firstLine="0"/>
        <w:rPr>
          <w:color w:val="000000"/>
          <w:sz w:val="24"/>
        </w:rPr>
      </w:pPr>
      <w:hyperlink w:anchor="_3.5.4_Other_Australian_Government p" w:history="1">
        <w:r w:rsidR="000D1DD8">
          <w:rPr>
            <w:rStyle w:val="Hyperlink"/>
            <w:sz w:val="24"/>
          </w:rPr>
          <w:t>3.5.3</w:t>
        </w:r>
      </w:hyperlink>
      <w:r w:rsidR="009F3395">
        <w:rPr>
          <w:color w:val="000000"/>
          <w:sz w:val="24"/>
        </w:rPr>
        <w:t xml:space="preserve"> </w:t>
      </w:r>
      <w:r w:rsidR="000D1DD8">
        <w:rPr>
          <w:color w:val="000000"/>
          <w:sz w:val="24"/>
        </w:rPr>
        <w:t>Other education or training ass</w:t>
      </w:r>
      <w:smartTag w:uri="urn:schemas-microsoft-com:office:smarttags" w:element="PersonName">
        <w:r w:rsidR="000D1DD8">
          <w:rPr>
            <w:color w:val="000000"/>
            <w:sz w:val="24"/>
          </w:rPr>
          <w:t>is</w:t>
        </w:r>
      </w:smartTag>
      <w:r w:rsidR="000D1DD8">
        <w:rPr>
          <w:color w:val="000000"/>
          <w:sz w:val="24"/>
        </w:rPr>
        <w:t xml:space="preserve">tance </w:t>
      </w:r>
    </w:p>
    <w:p w:rsidR="009F3395" w:rsidRDefault="00704554" w:rsidP="00EE0138">
      <w:pPr>
        <w:numPr>
          <w:ilvl w:val="0"/>
          <w:numId w:val="58"/>
        </w:numPr>
        <w:ind w:left="100" w:firstLine="0"/>
        <w:rPr>
          <w:color w:val="000000"/>
          <w:sz w:val="24"/>
        </w:rPr>
      </w:pPr>
      <w:hyperlink w:anchor="_3.5.5_Choice_between_AIC and Youth " w:history="1">
        <w:r w:rsidR="000D1DD8">
          <w:rPr>
            <w:rStyle w:val="Hyperlink"/>
            <w:sz w:val="24"/>
          </w:rPr>
          <w:t>3.5</w:t>
        </w:r>
        <w:r w:rsidR="000D1DD8">
          <w:rPr>
            <w:rStyle w:val="Hyperlink"/>
            <w:sz w:val="24"/>
          </w:rPr>
          <w:t>.</w:t>
        </w:r>
        <w:r w:rsidR="000D1DD8">
          <w:rPr>
            <w:rStyle w:val="Hyperlink"/>
            <w:sz w:val="24"/>
          </w:rPr>
          <w:t>4</w:t>
        </w:r>
      </w:hyperlink>
      <w:r w:rsidR="009F3395">
        <w:rPr>
          <w:color w:val="000000"/>
          <w:sz w:val="24"/>
        </w:rPr>
        <w:t xml:space="preserve"> Choice between AIC and Youth Allowance or ABSTUDY</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75" w:name="_3.5.1_Australian_Government_educati"/>
      <w:bookmarkStart w:id="276" w:name="_Toc122927126"/>
      <w:bookmarkEnd w:id="275"/>
      <w:r>
        <w:rPr>
          <w:rFonts w:ascii="Times New Roman" w:hAnsi="Times New Roman" w:cs="Times New Roman"/>
          <w:color w:val="000000"/>
          <w:sz w:val="24"/>
          <w:szCs w:val="32"/>
        </w:rPr>
        <w:t xml:space="preserve">3.5.1 </w:t>
      </w:r>
      <w:r w:rsidR="00616FD0">
        <w:rPr>
          <w:rFonts w:ascii="Times New Roman" w:hAnsi="Times New Roman" w:cs="Times New Roman"/>
          <w:color w:val="000000"/>
          <w:sz w:val="24"/>
          <w:szCs w:val="32"/>
        </w:rPr>
        <w:t>Payments which exclude eligibility for AIC</w:t>
      </w:r>
      <w:bookmarkEnd w:id="27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AIC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payable in respect of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if they ar</w:t>
      </w:r>
      <w:r w:rsidR="00A31A34">
        <w:rPr>
          <w:rFonts w:ascii="Times New Roman" w:hAnsi="Times New Roman" w:cs="Times New Roman"/>
          <w:color w:val="000000"/>
          <w:szCs w:val="20"/>
        </w:rPr>
        <w:t>e receiving (or another person [</w:t>
      </w:r>
      <w:r>
        <w:rPr>
          <w:rFonts w:ascii="Times New Roman" w:hAnsi="Times New Roman" w:cs="Times New Roman"/>
          <w:color w:val="000000"/>
          <w:szCs w:val="20"/>
        </w:rPr>
        <w:t xml:space="preserve">eg a </w:t>
      </w:r>
      <w:r w:rsidR="006469D6" w:rsidRPr="006469D6">
        <w:rPr>
          <w:rFonts w:ascii="Times New Roman" w:hAnsi="Times New Roman" w:cs="Times New Roman"/>
          <w:b/>
          <w:color w:val="000000"/>
          <w:szCs w:val="20"/>
        </w:rPr>
        <w:t>parent</w:t>
      </w:r>
      <w:r w:rsidR="00A31A34">
        <w:rPr>
          <w:rFonts w:ascii="Times New Roman" w:hAnsi="Times New Roman" w:cs="Times New Roman"/>
          <w:color w:val="000000"/>
          <w:szCs w:val="20"/>
        </w:rPr>
        <w: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receiving on their behalf) other </w:t>
      </w:r>
      <w:r w:rsidR="00283289" w:rsidRPr="000D1DD8">
        <w:rPr>
          <w:rFonts w:ascii="Times New Roman" w:hAnsi="Times New Roman" w:cs="Times New Roman"/>
          <w:color w:val="000000"/>
          <w:szCs w:val="20"/>
        </w:rPr>
        <w:t>Australia</w:t>
      </w:r>
      <w:r w:rsidR="0076562A" w:rsidRPr="000D1DD8">
        <w:rPr>
          <w:rFonts w:ascii="Times New Roman" w:hAnsi="Times New Roman" w:cs="Times New Roman"/>
          <w:color w:val="000000"/>
          <w:szCs w:val="20"/>
        </w:rPr>
        <w:t>n</w:t>
      </w:r>
      <w:r w:rsidR="0076562A">
        <w:rPr>
          <w:rFonts w:ascii="Times New Roman" w:hAnsi="Times New Roman" w:cs="Times New Roman"/>
          <w:color w:val="000000"/>
          <w:szCs w:val="20"/>
        </w:rPr>
        <w:t xml:space="preserve"> Government</w:t>
      </w:r>
      <w:r>
        <w:rPr>
          <w:rFonts w:ascii="Times New Roman" w:hAnsi="Times New Roman" w:cs="Times New Roman"/>
          <w:color w:val="000000"/>
          <w:szCs w:val="20"/>
        </w:rPr>
        <w:t xml:space="preserve"> education or training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w:t>
      </w:r>
      <w:r w:rsidR="00616FD0">
        <w:rPr>
          <w:rFonts w:ascii="Times New Roman" w:hAnsi="Times New Roman" w:cs="Times New Roman"/>
          <w:color w:val="000000"/>
          <w:szCs w:val="20"/>
        </w:rPr>
        <w:t>,</w:t>
      </w:r>
      <w:r>
        <w:rPr>
          <w:rFonts w:ascii="Times New Roman" w:hAnsi="Times New Roman" w:cs="Times New Roman"/>
          <w:color w:val="000000"/>
          <w:szCs w:val="20"/>
        </w:rPr>
        <w:t xml:space="preserve"> </w:t>
      </w:r>
      <w:r w:rsidR="00616FD0">
        <w:rPr>
          <w:rFonts w:ascii="Times New Roman" w:hAnsi="Times New Roman" w:cs="Times New Roman"/>
          <w:color w:val="000000"/>
          <w:szCs w:val="20"/>
        </w:rPr>
        <w:t>or income support.  Types of th</w:t>
      </w:r>
      <w:smartTag w:uri="urn:schemas-microsoft-com:office:smarttags" w:element="PersonName">
        <w:r w:rsidR="00616FD0">
          <w:rPr>
            <w:rFonts w:ascii="Times New Roman" w:hAnsi="Times New Roman" w:cs="Times New Roman"/>
            <w:color w:val="000000"/>
            <w:szCs w:val="20"/>
          </w:rPr>
          <w:t>is</w:t>
        </w:r>
      </w:smartTag>
      <w:r w:rsidR="00616FD0">
        <w:rPr>
          <w:rFonts w:ascii="Times New Roman" w:hAnsi="Times New Roman" w:cs="Times New Roman"/>
          <w:color w:val="000000"/>
          <w:szCs w:val="20"/>
        </w:rPr>
        <w:t xml:space="preserve"> ass</w:t>
      </w:r>
      <w:smartTag w:uri="urn:schemas-microsoft-com:office:smarttags" w:element="PersonName">
        <w:r w:rsidR="00616FD0">
          <w:rPr>
            <w:rFonts w:ascii="Times New Roman" w:hAnsi="Times New Roman" w:cs="Times New Roman"/>
            <w:color w:val="000000"/>
            <w:szCs w:val="20"/>
          </w:rPr>
          <w:t>is</w:t>
        </w:r>
      </w:smartTag>
      <w:r w:rsidR="00616FD0">
        <w:rPr>
          <w:rFonts w:ascii="Times New Roman" w:hAnsi="Times New Roman" w:cs="Times New Roman"/>
          <w:color w:val="000000"/>
          <w:szCs w:val="20"/>
        </w:rPr>
        <w:t xml:space="preserve">tance </w:t>
      </w:r>
      <w:r>
        <w:rPr>
          <w:rFonts w:ascii="Times New Roman" w:hAnsi="Times New Roman" w:cs="Times New Roman"/>
          <w:color w:val="000000"/>
          <w:szCs w:val="20"/>
        </w:rPr>
        <w:t>includ</w:t>
      </w:r>
      <w:r w:rsidR="00616FD0">
        <w:rPr>
          <w:rFonts w:ascii="Times New Roman" w:hAnsi="Times New Roman" w:cs="Times New Roman"/>
          <w:color w:val="000000"/>
          <w:szCs w:val="20"/>
        </w:rPr>
        <w:t>e</w:t>
      </w:r>
      <w:r>
        <w:rPr>
          <w:rFonts w:ascii="Times New Roman" w:hAnsi="Times New Roman" w:cs="Times New Roman"/>
          <w:color w:val="000000"/>
          <w:szCs w:val="20"/>
        </w:rPr>
        <w:t xml:space="preserve"> (but </w:t>
      </w:r>
      <w:r w:rsidR="00616FD0">
        <w:rPr>
          <w:rFonts w:ascii="Times New Roman" w:hAnsi="Times New Roman" w:cs="Times New Roman"/>
          <w:color w:val="000000"/>
          <w:szCs w:val="20"/>
        </w:rPr>
        <w:t xml:space="preserve">are </w:t>
      </w:r>
      <w:r>
        <w:rPr>
          <w:rFonts w:ascii="Times New Roman" w:hAnsi="Times New Roman" w:cs="Times New Roman"/>
          <w:color w:val="000000"/>
          <w:szCs w:val="20"/>
        </w:rPr>
        <w:t>not limited to):</w:t>
      </w:r>
    </w:p>
    <w:p w:rsidR="009F3395" w:rsidRDefault="009F3395" w:rsidP="00EE0138">
      <w:pPr>
        <w:numPr>
          <w:ilvl w:val="0"/>
          <w:numId w:val="59"/>
        </w:numPr>
        <w:ind w:left="100" w:firstLine="0"/>
        <w:rPr>
          <w:color w:val="000000"/>
          <w:sz w:val="24"/>
        </w:rPr>
      </w:pPr>
      <w:r>
        <w:rPr>
          <w:color w:val="000000"/>
          <w:sz w:val="24"/>
        </w:rPr>
        <w:t>Youth Allowance</w:t>
      </w:r>
      <w:r w:rsidR="00B8316D">
        <w:rPr>
          <w:color w:val="000000"/>
          <w:sz w:val="24"/>
        </w:rPr>
        <w:t>;</w:t>
      </w:r>
    </w:p>
    <w:p w:rsidR="009F3395" w:rsidRDefault="009F3395" w:rsidP="00EE0138">
      <w:pPr>
        <w:numPr>
          <w:ilvl w:val="0"/>
          <w:numId w:val="59"/>
        </w:numPr>
        <w:ind w:left="100" w:firstLine="0"/>
        <w:rPr>
          <w:color w:val="000000"/>
          <w:sz w:val="24"/>
        </w:rPr>
      </w:pPr>
      <w:r>
        <w:rPr>
          <w:color w:val="000000"/>
          <w:sz w:val="24"/>
        </w:rPr>
        <w:t>ABSTUDY</w:t>
      </w:r>
      <w:r w:rsidR="00B8316D">
        <w:rPr>
          <w:color w:val="000000"/>
          <w:sz w:val="24"/>
        </w:rPr>
        <w:t>;</w:t>
      </w:r>
    </w:p>
    <w:p w:rsidR="009F3395" w:rsidRDefault="00EC4982" w:rsidP="00EE0138">
      <w:pPr>
        <w:numPr>
          <w:ilvl w:val="0"/>
          <w:numId w:val="59"/>
        </w:numPr>
        <w:ind w:left="100" w:firstLine="0"/>
        <w:rPr>
          <w:color w:val="000000"/>
          <w:sz w:val="24"/>
        </w:rPr>
      </w:pPr>
      <w:r>
        <w:rPr>
          <w:color w:val="000000"/>
          <w:sz w:val="24"/>
        </w:rPr>
        <w:t>New Apprenticeships</w:t>
      </w:r>
      <w:r w:rsidR="00B8316D">
        <w:rPr>
          <w:color w:val="000000"/>
          <w:sz w:val="24"/>
        </w:rPr>
        <w:t>;</w:t>
      </w:r>
    </w:p>
    <w:p w:rsidR="009F3395" w:rsidRDefault="009F3395" w:rsidP="00EE0138">
      <w:pPr>
        <w:numPr>
          <w:ilvl w:val="0"/>
          <w:numId w:val="59"/>
        </w:numPr>
        <w:ind w:left="100" w:firstLine="0"/>
        <w:rPr>
          <w:color w:val="000000"/>
          <w:sz w:val="24"/>
        </w:rPr>
      </w:pPr>
      <w:r>
        <w:rPr>
          <w:color w:val="000000"/>
          <w:sz w:val="24"/>
        </w:rPr>
        <w:t>Rehabilitation Training Scheme Awards</w:t>
      </w:r>
      <w:r w:rsidR="00B8316D">
        <w:rPr>
          <w:color w:val="000000"/>
          <w:sz w:val="24"/>
        </w:rPr>
        <w:t>;</w:t>
      </w:r>
    </w:p>
    <w:p w:rsidR="008A0C44" w:rsidRDefault="009F3395" w:rsidP="00EE0138">
      <w:pPr>
        <w:numPr>
          <w:ilvl w:val="0"/>
          <w:numId w:val="59"/>
        </w:numPr>
        <w:ind w:left="100" w:firstLine="0"/>
        <w:rPr>
          <w:color w:val="000000"/>
          <w:sz w:val="24"/>
        </w:rPr>
      </w:pPr>
      <w:r>
        <w:rPr>
          <w:color w:val="000000"/>
          <w:sz w:val="24"/>
        </w:rPr>
        <w:t>Veterans’ Children Education Scheme (VCES)</w:t>
      </w:r>
      <w:r w:rsidR="008A0C44">
        <w:rPr>
          <w:color w:val="000000"/>
          <w:sz w:val="24"/>
        </w:rPr>
        <w:t>;</w:t>
      </w:r>
    </w:p>
    <w:p w:rsidR="009F3395" w:rsidRDefault="00F91F44" w:rsidP="00EE0138">
      <w:pPr>
        <w:numPr>
          <w:ilvl w:val="0"/>
          <w:numId w:val="59"/>
        </w:numPr>
        <w:ind w:left="700" w:hanging="600"/>
        <w:rPr>
          <w:color w:val="000000"/>
          <w:sz w:val="24"/>
        </w:rPr>
      </w:pPr>
      <w:r w:rsidRPr="005F181A">
        <w:rPr>
          <w:color w:val="000000"/>
          <w:sz w:val="24"/>
        </w:rPr>
        <w:t>Department</w:t>
      </w:r>
      <w:r w:rsidR="001D2A66" w:rsidRPr="00616FD0">
        <w:rPr>
          <w:color w:val="000000"/>
          <w:sz w:val="24"/>
        </w:rPr>
        <w:t xml:space="preserve"> of Defence </w:t>
      </w:r>
      <w:r w:rsidR="00CC0457" w:rsidRPr="00616FD0">
        <w:rPr>
          <w:color w:val="000000"/>
          <w:sz w:val="24"/>
        </w:rPr>
        <w:t>Special Education Ass</w:t>
      </w:r>
      <w:smartTag w:uri="urn:schemas-microsoft-com:office:smarttags" w:element="PersonName">
        <w:r w:rsidR="00CC0457" w:rsidRPr="00616FD0">
          <w:rPr>
            <w:color w:val="000000"/>
            <w:sz w:val="24"/>
          </w:rPr>
          <w:t>is</w:t>
        </w:r>
      </w:smartTag>
      <w:r w:rsidR="00CC0457" w:rsidRPr="00616FD0">
        <w:rPr>
          <w:color w:val="000000"/>
          <w:sz w:val="24"/>
        </w:rPr>
        <w:t>tance</w:t>
      </w:r>
      <w:r w:rsidR="009870CD" w:rsidRPr="00616FD0">
        <w:rPr>
          <w:color w:val="000000"/>
          <w:sz w:val="24"/>
        </w:rPr>
        <w:t xml:space="preserve"> (for staff at Woomera and Exmouth)</w:t>
      </w:r>
      <w:r w:rsidR="00D1777B">
        <w:rPr>
          <w:color w:val="000000"/>
          <w:sz w:val="24"/>
        </w:rPr>
        <w:t>; and</w:t>
      </w:r>
    </w:p>
    <w:p w:rsidR="00B85C95" w:rsidRPr="00616FD0" w:rsidRDefault="00B85C95" w:rsidP="00EE0138">
      <w:pPr>
        <w:numPr>
          <w:ilvl w:val="0"/>
          <w:numId w:val="59"/>
        </w:numPr>
        <w:ind w:left="100" w:firstLine="0"/>
        <w:rPr>
          <w:color w:val="000000"/>
          <w:sz w:val="24"/>
        </w:rPr>
      </w:pPr>
      <w:r>
        <w:rPr>
          <w:color w:val="000000"/>
          <w:sz w:val="24"/>
        </w:rPr>
        <w:t>Exceptional Circumstances Relief Payment</w:t>
      </w:r>
      <w:r w:rsidR="00A31A34">
        <w:rPr>
          <w:color w:val="000000"/>
          <w:sz w:val="24"/>
        </w:rPr>
        <w:t>.</w:t>
      </w:r>
    </w:p>
    <w:p w:rsidR="00616FD0" w:rsidRDefault="00616FD0" w:rsidP="00616FD0">
      <w:pPr>
        <w:pStyle w:val="Heading3"/>
        <w:spacing w:before="0" w:beforeAutospacing="0" w:after="0" w:afterAutospacing="0"/>
        <w:ind w:left="100"/>
        <w:rPr>
          <w:rFonts w:ascii="Times New Roman" w:hAnsi="Times New Roman" w:cs="Times New Roman"/>
          <w:color w:val="000000"/>
          <w:sz w:val="24"/>
          <w:szCs w:val="32"/>
        </w:rPr>
      </w:pPr>
    </w:p>
    <w:p w:rsidR="009F3395" w:rsidRDefault="009F3395" w:rsidP="00B15D7D">
      <w:pPr>
        <w:pStyle w:val="Heading3"/>
        <w:spacing w:before="0" w:beforeAutospacing="0" w:after="0" w:afterAutospacing="0"/>
        <w:ind w:left="100"/>
        <w:rPr>
          <w:rFonts w:ascii="Times New Roman" w:hAnsi="Times New Roman" w:cs="Times New Roman"/>
          <w:color w:val="000000"/>
          <w:sz w:val="24"/>
          <w:szCs w:val="32"/>
        </w:rPr>
      </w:pPr>
      <w:bookmarkStart w:id="277" w:name="_3.5.2_Australian_Government_Income "/>
      <w:bookmarkStart w:id="278" w:name="_3.5.3_Disability_Support_Pension or"/>
      <w:bookmarkStart w:id="279" w:name="_3.5.4_Other_Australian_Government p"/>
      <w:bookmarkStart w:id="280" w:name="_Toc122927127"/>
      <w:bookmarkEnd w:id="277"/>
      <w:bookmarkEnd w:id="278"/>
      <w:bookmarkEnd w:id="279"/>
      <w:r>
        <w:rPr>
          <w:rFonts w:ascii="Times New Roman" w:hAnsi="Times New Roman" w:cs="Times New Roman"/>
          <w:color w:val="000000"/>
          <w:sz w:val="24"/>
          <w:szCs w:val="32"/>
        </w:rPr>
        <w:t>3.5.</w:t>
      </w:r>
      <w:r w:rsidR="00055C9F">
        <w:rPr>
          <w:rFonts w:ascii="Times New Roman" w:hAnsi="Times New Roman" w:cs="Times New Roman"/>
          <w:color w:val="000000"/>
          <w:sz w:val="24"/>
          <w:szCs w:val="32"/>
        </w:rPr>
        <w:t>2</w:t>
      </w:r>
      <w:r>
        <w:rPr>
          <w:rFonts w:ascii="Times New Roman" w:hAnsi="Times New Roman" w:cs="Times New Roman"/>
          <w:color w:val="000000"/>
          <w:sz w:val="24"/>
          <w:szCs w:val="32"/>
        </w:rPr>
        <w:t xml:space="preserve"> </w:t>
      </w:r>
      <w:r w:rsidR="00283289" w:rsidRPr="00051755">
        <w:rPr>
          <w:rFonts w:ascii="Times New Roman" w:hAnsi="Times New Roman" w:cs="Times New Roman"/>
          <w:color w:val="000000"/>
          <w:sz w:val="24"/>
          <w:szCs w:val="32"/>
        </w:rPr>
        <w:t>Australian</w:t>
      </w:r>
      <w:r w:rsidR="004D679A">
        <w:rPr>
          <w:rFonts w:ascii="Times New Roman" w:hAnsi="Times New Roman" w:cs="Times New Roman"/>
          <w:color w:val="000000"/>
          <w:sz w:val="24"/>
          <w:szCs w:val="32"/>
        </w:rPr>
        <w:t xml:space="preserve"> Government p</w:t>
      </w:r>
      <w:r w:rsidR="00616FD0">
        <w:rPr>
          <w:rFonts w:ascii="Times New Roman" w:hAnsi="Times New Roman" w:cs="Times New Roman"/>
          <w:color w:val="000000"/>
          <w:sz w:val="24"/>
          <w:szCs w:val="32"/>
        </w:rPr>
        <w:t>ayments which do not exclude eligibility for AIC</w:t>
      </w:r>
      <w:bookmarkEnd w:id="28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616FD0">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Certain </w:t>
      </w:r>
      <w:r w:rsidR="00283289" w:rsidRPr="005F181A">
        <w:rPr>
          <w:rFonts w:ascii="Times New Roman" w:hAnsi="Times New Roman" w:cs="Times New Roman"/>
          <w:color w:val="000000"/>
          <w:szCs w:val="20"/>
        </w:rPr>
        <w:t>Australia</w:t>
      </w:r>
      <w:r w:rsidRPr="005F181A">
        <w:rPr>
          <w:rFonts w:ascii="Times New Roman" w:hAnsi="Times New Roman" w:cs="Times New Roman"/>
          <w:color w:val="000000"/>
          <w:szCs w:val="20"/>
        </w:rPr>
        <w:t>n</w:t>
      </w:r>
      <w:r>
        <w:rPr>
          <w:rFonts w:ascii="Times New Roman" w:hAnsi="Times New Roman" w:cs="Times New Roman"/>
          <w:color w:val="000000"/>
          <w:szCs w:val="20"/>
        </w:rPr>
        <w:t xml:space="preserve"> Government payments do not restrict eligibility for AIC.  </w:t>
      </w:r>
      <w:r w:rsidR="009F3395">
        <w:rPr>
          <w:rFonts w:ascii="Times New Roman" w:hAnsi="Times New Roman" w:cs="Times New Roman"/>
          <w:color w:val="000000"/>
          <w:szCs w:val="20"/>
        </w:rPr>
        <w:t xml:space="preserve">A </w:t>
      </w:r>
      <w:r w:rsidR="00F91F44" w:rsidRPr="00F91F44">
        <w:rPr>
          <w:rFonts w:ascii="Times New Roman" w:hAnsi="Times New Roman" w:cs="Times New Roman"/>
          <w:b/>
          <w:color w:val="000000"/>
          <w:szCs w:val="20"/>
        </w:rPr>
        <w:t>family</w:t>
      </w:r>
      <w:r w:rsidR="009F3395">
        <w:rPr>
          <w:rFonts w:ascii="Times New Roman" w:hAnsi="Times New Roman" w:cs="Times New Roman"/>
          <w:color w:val="000000"/>
          <w:szCs w:val="20"/>
        </w:rPr>
        <w:t xml:space="preserve"> receiving AIC (except the PES) for a </w:t>
      </w:r>
      <w:r w:rsidR="009B0027" w:rsidRPr="009B0027">
        <w:rPr>
          <w:rFonts w:ascii="Times New Roman" w:hAnsi="Times New Roman" w:cs="Times New Roman"/>
          <w:b/>
          <w:color w:val="000000"/>
          <w:szCs w:val="20"/>
        </w:rPr>
        <w:t>student</w:t>
      </w:r>
      <w:r w:rsidR="009F3395">
        <w:rPr>
          <w:rFonts w:ascii="Times New Roman" w:hAnsi="Times New Roman" w:cs="Times New Roman"/>
          <w:color w:val="000000"/>
          <w:szCs w:val="20"/>
        </w:rPr>
        <w:t xml:space="preserve"> may also receive certain social security payments such as:</w:t>
      </w:r>
    </w:p>
    <w:p w:rsidR="009F3395" w:rsidRDefault="00F91F44" w:rsidP="00EE0138">
      <w:pPr>
        <w:numPr>
          <w:ilvl w:val="0"/>
          <w:numId w:val="60"/>
        </w:numPr>
        <w:ind w:left="100" w:firstLine="0"/>
        <w:rPr>
          <w:color w:val="000000"/>
          <w:sz w:val="24"/>
        </w:rPr>
      </w:pPr>
      <w:r w:rsidRPr="005F181A">
        <w:rPr>
          <w:color w:val="000000"/>
          <w:sz w:val="24"/>
        </w:rPr>
        <w:t>Family</w:t>
      </w:r>
      <w:r w:rsidR="009F3395">
        <w:rPr>
          <w:color w:val="000000"/>
          <w:sz w:val="24"/>
        </w:rPr>
        <w:t xml:space="preserve"> Tax Benefit</w:t>
      </w:r>
      <w:r w:rsidR="00B8316D">
        <w:rPr>
          <w:color w:val="000000"/>
          <w:sz w:val="24"/>
        </w:rPr>
        <w:t>;</w:t>
      </w:r>
    </w:p>
    <w:p w:rsidR="009F3395" w:rsidRDefault="009F3395" w:rsidP="00EE0138">
      <w:pPr>
        <w:numPr>
          <w:ilvl w:val="0"/>
          <w:numId w:val="60"/>
        </w:numPr>
        <w:ind w:left="100" w:firstLine="0"/>
        <w:rPr>
          <w:color w:val="000000"/>
          <w:sz w:val="24"/>
        </w:rPr>
      </w:pPr>
      <w:r>
        <w:rPr>
          <w:color w:val="000000"/>
          <w:sz w:val="24"/>
        </w:rPr>
        <w:t>Carer Allowance</w:t>
      </w:r>
      <w:r w:rsidR="00B8316D">
        <w:rPr>
          <w:color w:val="000000"/>
          <w:sz w:val="24"/>
        </w:rPr>
        <w:t>;</w:t>
      </w:r>
      <w:r>
        <w:rPr>
          <w:color w:val="000000"/>
          <w:sz w:val="24"/>
        </w:rPr>
        <w:t xml:space="preserve"> and</w:t>
      </w:r>
    </w:p>
    <w:p w:rsidR="009F3395" w:rsidRDefault="009F3395" w:rsidP="00EE0138">
      <w:pPr>
        <w:numPr>
          <w:ilvl w:val="0"/>
          <w:numId w:val="60"/>
        </w:numPr>
        <w:ind w:left="100" w:firstLine="0"/>
        <w:rPr>
          <w:color w:val="000000"/>
          <w:sz w:val="24"/>
        </w:rPr>
      </w:pPr>
      <w:r>
        <w:rPr>
          <w:color w:val="000000"/>
          <w:sz w:val="24"/>
        </w:rPr>
        <w:t>Double Orphan Pension</w:t>
      </w:r>
      <w:r w:rsidR="00B8316D">
        <w:rPr>
          <w:color w:val="000000"/>
          <w:sz w:val="24"/>
        </w:rPr>
        <w:t>;</w:t>
      </w:r>
    </w:p>
    <w:p w:rsidR="009F3395" w:rsidRDefault="009F3395">
      <w:pPr>
        <w:ind w:left="100"/>
        <w:rPr>
          <w:color w:val="000000"/>
          <w:sz w:val="24"/>
        </w:rPr>
      </w:pPr>
      <w:r>
        <w:rPr>
          <w:color w:val="000000"/>
          <w:sz w:val="24"/>
        </w:rPr>
        <w:t xml:space="preserve">in respect of the same </w:t>
      </w:r>
      <w:r w:rsidR="009B0027" w:rsidRPr="00E1253C">
        <w:rPr>
          <w:color w:val="000000"/>
          <w:sz w:val="24"/>
        </w:rPr>
        <w:t>student</w:t>
      </w:r>
      <w:r>
        <w:rPr>
          <w:color w:val="000000"/>
          <w:sz w:val="24"/>
        </w:rPr>
        <w:t>.</w:t>
      </w:r>
    </w:p>
    <w:p w:rsidR="009F3395" w:rsidRDefault="009F3395">
      <w:pPr>
        <w:ind w:left="100"/>
        <w:rPr>
          <w:color w:val="000000"/>
          <w:sz w:val="24"/>
        </w:rPr>
      </w:pPr>
    </w:p>
    <w:p w:rsidR="00616FD0" w:rsidRPr="00E1253C" w:rsidRDefault="009B0027">
      <w:pPr>
        <w:ind w:left="100"/>
        <w:rPr>
          <w:color w:val="000000"/>
          <w:sz w:val="24"/>
        </w:rPr>
      </w:pPr>
      <w:r w:rsidRPr="00E1253C">
        <w:rPr>
          <w:color w:val="000000"/>
          <w:sz w:val="24"/>
        </w:rPr>
        <w:t>Students</w:t>
      </w:r>
      <w:r w:rsidR="00616FD0" w:rsidRPr="00E1253C">
        <w:rPr>
          <w:color w:val="000000"/>
          <w:sz w:val="24"/>
        </w:rPr>
        <w:t xml:space="preserve"> who are also in receipt of D</w:t>
      </w:r>
      <w:smartTag w:uri="urn:schemas-microsoft-com:office:smarttags" w:element="PersonName">
        <w:r w:rsidR="00616FD0" w:rsidRPr="00E1253C">
          <w:rPr>
            <w:color w:val="000000"/>
            <w:sz w:val="24"/>
          </w:rPr>
          <w:t>is</w:t>
        </w:r>
      </w:smartTag>
      <w:r w:rsidR="00616FD0" w:rsidRPr="00E1253C">
        <w:rPr>
          <w:color w:val="000000"/>
          <w:sz w:val="24"/>
        </w:rPr>
        <w:t xml:space="preserve">ability Support Pension or Parenting Payment (Single) may also receive the Pensioner Education Supplement under AIC concurrently.  Details of other eligibility requirements and benefits are detailed in </w:t>
      </w:r>
      <w:hyperlink w:anchor="_5.5_Pensioner_Education" w:history="1">
        <w:r w:rsidR="00616FD0" w:rsidRPr="00400E9A">
          <w:rPr>
            <w:rStyle w:val="Hyperlink"/>
            <w:sz w:val="24"/>
          </w:rPr>
          <w:t>5.</w:t>
        </w:r>
        <w:r w:rsidR="000149E1" w:rsidRPr="00400E9A">
          <w:rPr>
            <w:rStyle w:val="Hyperlink"/>
            <w:sz w:val="24"/>
          </w:rPr>
          <w:t>5</w:t>
        </w:r>
      </w:hyperlink>
      <w:r w:rsidR="000149E1" w:rsidRPr="00E1253C">
        <w:rPr>
          <w:color w:val="000000"/>
          <w:sz w:val="24"/>
        </w:rPr>
        <w:t>.</w:t>
      </w:r>
    </w:p>
    <w:p w:rsidR="00791780" w:rsidRDefault="00791780">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281" w:name="_3.5.5_Choice_between_AIC and Youth "/>
      <w:bookmarkStart w:id="282" w:name="_3.5.6_Other_education_or training a"/>
      <w:bookmarkStart w:id="283" w:name="_Toc122927128"/>
      <w:bookmarkEnd w:id="281"/>
      <w:bookmarkEnd w:id="282"/>
      <w:r>
        <w:rPr>
          <w:rFonts w:ascii="Times New Roman" w:hAnsi="Times New Roman" w:cs="Times New Roman"/>
          <w:color w:val="000000"/>
          <w:sz w:val="24"/>
          <w:szCs w:val="32"/>
        </w:rPr>
        <w:t>3.5.</w:t>
      </w:r>
      <w:r w:rsidR="00055C9F">
        <w:rPr>
          <w:rFonts w:ascii="Times New Roman" w:hAnsi="Times New Roman" w:cs="Times New Roman"/>
          <w:color w:val="000000"/>
          <w:sz w:val="24"/>
          <w:szCs w:val="32"/>
        </w:rPr>
        <w:t>3</w:t>
      </w:r>
      <w:r>
        <w:rPr>
          <w:rFonts w:ascii="Times New Roman" w:hAnsi="Times New Roman" w:cs="Times New Roman"/>
          <w:color w:val="000000"/>
          <w:sz w:val="24"/>
          <w:szCs w:val="32"/>
        </w:rPr>
        <w:t xml:space="preserve"> Other education or training ass</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tance</w:t>
      </w:r>
      <w:bookmarkEnd w:id="28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C921AC">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w:t>
      </w:r>
      <w:r w:rsidR="009F3395">
        <w:rPr>
          <w:rFonts w:ascii="Times New Roman" w:hAnsi="Times New Roman" w:cs="Times New Roman"/>
          <w:color w:val="000000"/>
          <w:szCs w:val="20"/>
        </w:rPr>
        <w:t>ss</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tance provided by other sources</w:t>
      </w:r>
      <w:r>
        <w:rPr>
          <w:rFonts w:ascii="Times New Roman" w:hAnsi="Times New Roman" w:cs="Times New Roman"/>
          <w:color w:val="000000"/>
          <w:szCs w:val="20"/>
        </w:rPr>
        <w:t xml:space="preserve"> other than </w:t>
      </w:r>
      <w:r w:rsidR="00283289" w:rsidRPr="005F181A">
        <w:rPr>
          <w:rFonts w:ascii="Times New Roman" w:hAnsi="Times New Roman" w:cs="Times New Roman"/>
          <w:color w:val="000000"/>
          <w:szCs w:val="20"/>
        </w:rPr>
        <w:t>Australia</w:t>
      </w:r>
      <w:r w:rsidR="0076562A" w:rsidRPr="005F181A">
        <w:rPr>
          <w:rFonts w:ascii="Times New Roman" w:hAnsi="Times New Roman" w:cs="Times New Roman"/>
          <w:color w:val="000000"/>
          <w:szCs w:val="20"/>
        </w:rPr>
        <w:t>n</w:t>
      </w:r>
      <w:r w:rsidR="0076562A">
        <w:rPr>
          <w:rFonts w:ascii="Times New Roman" w:hAnsi="Times New Roman" w:cs="Times New Roman"/>
          <w:color w:val="000000"/>
          <w:szCs w:val="20"/>
        </w:rPr>
        <w:t xml:space="preserve"> Government</w:t>
      </w:r>
      <w:r>
        <w:rPr>
          <w:rFonts w:ascii="Times New Roman" w:hAnsi="Times New Roman" w:cs="Times New Roman"/>
          <w:color w:val="000000"/>
          <w:szCs w:val="20"/>
        </w:rPr>
        <w:t xml:space="preserve"> education or training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r w:rsidR="009F3395">
        <w:rPr>
          <w:rFonts w:ascii="Times New Roman" w:hAnsi="Times New Roman" w:cs="Times New Roman"/>
          <w:color w:val="000000"/>
          <w:szCs w:val="20"/>
        </w:rPr>
        <w:t>does not affect AIC eligibility</w:t>
      </w:r>
      <w:r w:rsidR="00D53633">
        <w:rPr>
          <w:rFonts w:ascii="Times New Roman" w:hAnsi="Times New Roman" w:cs="Times New Roman"/>
          <w:color w:val="000000"/>
          <w:szCs w:val="20"/>
        </w:rPr>
        <w:t>,</w:t>
      </w:r>
      <w:r>
        <w:rPr>
          <w:rFonts w:ascii="Times New Roman" w:hAnsi="Times New Roman" w:cs="Times New Roman"/>
          <w:color w:val="000000"/>
          <w:szCs w:val="20"/>
        </w:rPr>
        <w:t xml:space="preserve"> for example</w:t>
      </w:r>
      <w:r w:rsidR="00D53633">
        <w:rPr>
          <w:rFonts w:ascii="Times New Roman" w:hAnsi="Times New Roman" w:cs="Times New Roman"/>
          <w:color w:val="000000"/>
          <w:szCs w:val="20"/>
        </w:rPr>
        <w:t>,</w:t>
      </w:r>
      <w:r>
        <w:rPr>
          <w:rFonts w:ascii="Times New Roman" w:hAnsi="Times New Roman" w:cs="Times New Roman"/>
          <w:color w:val="000000"/>
          <w:szCs w:val="20"/>
        </w:rPr>
        <w:t xml:space="preserve"> State and Territory </w:t>
      </w:r>
      <w:r w:rsidR="00EB0CD0">
        <w:rPr>
          <w:rFonts w:ascii="Times New Roman" w:hAnsi="Times New Roman" w:cs="Times New Roman"/>
          <w:color w:val="000000"/>
          <w:szCs w:val="20"/>
        </w:rPr>
        <w:t xml:space="preserve">education and training </w:t>
      </w:r>
      <w:r>
        <w:rPr>
          <w:rFonts w:ascii="Times New Roman" w:hAnsi="Times New Roman" w:cs="Times New Roman"/>
          <w:color w:val="000000"/>
          <w:szCs w:val="20"/>
        </w:rPr>
        <w:t>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w:t>
      </w:r>
      <w:r w:rsidR="009F3395">
        <w:rPr>
          <w:rFonts w:ascii="Times New Roman" w:hAnsi="Times New Roman" w:cs="Times New Roman"/>
          <w:color w:val="000000"/>
          <w:szCs w:val="20"/>
        </w:rPr>
        <w:t>.</w:t>
      </w:r>
    </w:p>
    <w:p w:rsidR="004D679A" w:rsidRDefault="004D679A">
      <w:pPr>
        <w:pStyle w:val="NormalWeb"/>
        <w:spacing w:before="0" w:beforeAutospacing="0" w:after="0" w:afterAutospacing="0"/>
        <w:ind w:left="100"/>
        <w:rPr>
          <w:rFonts w:ascii="Times New Roman" w:hAnsi="Times New Roman" w:cs="Times New Roman"/>
          <w:color w:val="000000"/>
          <w:szCs w:val="20"/>
        </w:rPr>
      </w:pPr>
    </w:p>
    <w:p w:rsidR="004D679A" w:rsidRDefault="00E60DAA" w:rsidP="004D679A">
      <w:pPr>
        <w:pStyle w:val="Heading3"/>
        <w:spacing w:before="0" w:beforeAutospacing="0" w:after="0" w:afterAutospacing="0"/>
        <w:ind w:left="100"/>
        <w:rPr>
          <w:rFonts w:ascii="Times New Roman" w:hAnsi="Times New Roman" w:cs="Times New Roman"/>
          <w:color w:val="000000"/>
          <w:sz w:val="24"/>
          <w:szCs w:val="32"/>
        </w:rPr>
      </w:pPr>
      <w:bookmarkStart w:id="284" w:name="_3.5.4_Choice_between"/>
      <w:bookmarkEnd w:id="284"/>
      <w:r>
        <w:rPr>
          <w:rFonts w:ascii="Times New Roman" w:hAnsi="Times New Roman" w:cs="Times New Roman"/>
          <w:color w:val="000000"/>
          <w:sz w:val="24"/>
          <w:szCs w:val="32"/>
        </w:rPr>
        <w:br w:type="page"/>
      </w:r>
      <w:bookmarkStart w:id="285" w:name="_Toc122927129"/>
      <w:r w:rsidR="004D679A">
        <w:rPr>
          <w:rFonts w:ascii="Times New Roman" w:hAnsi="Times New Roman" w:cs="Times New Roman"/>
          <w:color w:val="000000"/>
          <w:sz w:val="24"/>
          <w:szCs w:val="32"/>
        </w:rPr>
        <w:lastRenderedPageBreak/>
        <w:t>3.5.</w:t>
      </w:r>
      <w:r w:rsidR="00055C9F">
        <w:rPr>
          <w:rFonts w:ascii="Times New Roman" w:hAnsi="Times New Roman" w:cs="Times New Roman"/>
          <w:color w:val="000000"/>
          <w:sz w:val="24"/>
          <w:szCs w:val="32"/>
        </w:rPr>
        <w:t>4</w:t>
      </w:r>
      <w:r w:rsidR="004D679A">
        <w:rPr>
          <w:rFonts w:ascii="Times New Roman" w:hAnsi="Times New Roman" w:cs="Times New Roman"/>
          <w:color w:val="000000"/>
          <w:sz w:val="24"/>
          <w:szCs w:val="32"/>
        </w:rPr>
        <w:t xml:space="preserve"> Choice between AIC and Youth Allowance or ABSTUDY</w:t>
      </w:r>
      <w:bookmarkEnd w:id="285"/>
    </w:p>
    <w:p w:rsidR="004D679A" w:rsidRDefault="004D679A" w:rsidP="004D679A">
      <w:pPr>
        <w:pStyle w:val="NormalWeb"/>
        <w:spacing w:before="0" w:beforeAutospacing="0" w:after="0" w:afterAutospacing="0"/>
        <w:ind w:left="100"/>
        <w:rPr>
          <w:rFonts w:ascii="Times New Roman" w:hAnsi="Times New Roman" w:cs="Times New Roman"/>
          <w:color w:val="000000"/>
          <w:szCs w:val="20"/>
        </w:rPr>
      </w:pPr>
    </w:p>
    <w:p w:rsidR="004D679A" w:rsidRDefault="006469D6" w:rsidP="004D679A">
      <w:pPr>
        <w:pStyle w:val="NormalWeb"/>
        <w:spacing w:before="0" w:beforeAutospacing="0" w:after="0" w:afterAutospacing="0"/>
        <w:ind w:left="100"/>
        <w:rPr>
          <w:rFonts w:ascii="Times New Roman" w:hAnsi="Times New Roman" w:cs="Times New Roman"/>
          <w:color w:val="000000"/>
          <w:szCs w:val="20"/>
        </w:rPr>
      </w:pPr>
      <w:r w:rsidRPr="006469D6">
        <w:rPr>
          <w:rFonts w:ascii="Times New Roman" w:hAnsi="Times New Roman" w:cs="Times New Roman"/>
          <w:b/>
          <w:color w:val="000000"/>
          <w:szCs w:val="20"/>
        </w:rPr>
        <w:t>Secondary student</w:t>
      </w:r>
      <w:r w:rsidR="004D679A" w:rsidRPr="005F181A">
        <w:rPr>
          <w:rFonts w:ascii="Times New Roman" w:hAnsi="Times New Roman" w:cs="Times New Roman"/>
          <w:b/>
          <w:color w:val="000000"/>
          <w:szCs w:val="20"/>
        </w:rPr>
        <w:t>s</w:t>
      </w:r>
      <w:r w:rsidR="004D679A">
        <w:rPr>
          <w:rFonts w:ascii="Times New Roman" w:hAnsi="Times New Roman" w:cs="Times New Roman"/>
          <w:color w:val="000000"/>
          <w:szCs w:val="20"/>
        </w:rPr>
        <w:t xml:space="preserve"> 16 years of age or over may be eligible for Youth Allowance. Also, certain Indigenous </w:t>
      </w:r>
      <w:r w:rsidR="004D679A" w:rsidRPr="00E60DAA">
        <w:rPr>
          <w:rFonts w:ascii="Times New Roman" w:hAnsi="Times New Roman" w:cs="Times New Roman"/>
          <w:b/>
          <w:color w:val="000000"/>
          <w:szCs w:val="20"/>
        </w:rPr>
        <w:t>primary</w:t>
      </w:r>
      <w:r w:rsidR="004D679A">
        <w:rPr>
          <w:rFonts w:ascii="Times New Roman" w:hAnsi="Times New Roman" w:cs="Times New Roman"/>
          <w:color w:val="000000"/>
          <w:szCs w:val="20"/>
        </w:rPr>
        <w:t xml:space="preserve"> and </w:t>
      </w:r>
      <w:r w:rsidRPr="00E1253C">
        <w:rPr>
          <w:rFonts w:ascii="Times New Roman" w:hAnsi="Times New Roman" w:cs="Times New Roman"/>
          <w:color w:val="000000"/>
          <w:szCs w:val="20"/>
        </w:rPr>
        <w:t>secondary student</w:t>
      </w:r>
      <w:r w:rsidR="004D679A" w:rsidRPr="00E1253C">
        <w:rPr>
          <w:rFonts w:ascii="Times New Roman" w:hAnsi="Times New Roman" w:cs="Times New Roman"/>
          <w:color w:val="000000"/>
          <w:szCs w:val="20"/>
        </w:rPr>
        <w:t>s</w:t>
      </w:r>
      <w:r w:rsidR="004D679A">
        <w:rPr>
          <w:rFonts w:ascii="Times New Roman" w:hAnsi="Times New Roman" w:cs="Times New Roman"/>
          <w:color w:val="000000"/>
          <w:szCs w:val="20"/>
        </w:rPr>
        <w:t xml:space="preserve"> may be eligible for ABSTUDY</w:t>
      </w:r>
      <w:r w:rsidR="0093589C">
        <w:rPr>
          <w:rFonts w:ascii="Times New Roman" w:hAnsi="Times New Roman" w:cs="Times New Roman"/>
          <w:color w:val="000000"/>
          <w:szCs w:val="20"/>
        </w:rPr>
        <w:t xml:space="preserve"> if they are aged </w:t>
      </w:r>
      <w:r w:rsidR="00C368C0">
        <w:rPr>
          <w:rFonts w:ascii="Times New Roman" w:hAnsi="Times New Roman" w:cs="Times New Roman"/>
          <w:color w:val="000000"/>
          <w:szCs w:val="20"/>
        </w:rPr>
        <w:t>14</w:t>
      </w:r>
      <w:r w:rsidR="0093589C">
        <w:rPr>
          <w:rFonts w:ascii="Times New Roman" w:hAnsi="Times New Roman" w:cs="Times New Roman"/>
          <w:color w:val="000000"/>
          <w:szCs w:val="20"/>
        </w:rPr>
        <w:t xml:space="preserve"> or over from 1 January of the year of study</w:t>
      </w:r>
      <w:r w:rsidR="004D679A">
        <w:rPr>
          <w:rFonts w:ascii="Times New Roman" w:hAnsi="Times New Roman" w:cs="Times New Roman"/>
          <w:color w:val="000000"/>
          <w:szCs w:val="20"/>
        </w:rPr>
        <w:t>.</w:t>
      </w:r>
    </w:p>
    <w:p w:rsidR="004D679A" w:rsidRDefault="004D679A" w:rsidP="004D679A">
      <w:pPr>
        <w:pStyle w:val="NormalWeb"/>
        <w:spacing w:before="0" w:beforeAutospacing="0" w:after="0" w:afterAutospacing="0"/>
        <w:ind w:left="100"/>
        <w:rPr>
          <w:rFonts w:ascii="Times New Roman" w:hAnsi="Times New Roman" w:cs="Times New Roman"/>
          <w:color w:val="000000"/>
          <w:szCs w:val="20"/>
        </w:rPr>
      </w:pPr>
    </w:p>
    <w:p w:rsidR="004D679A" w:rsidRDefault="009B0027" w:rsidP="004D679A">
      <w:pPr>
        <w:pStyle w:val="NormalWeb"/>
        <w:spacing w:before="0" w:beforeAutospacing="0" w:after="0" w:afterAutospacing="0"/>
        <w:ind w:left="100"/>
        <w:rPr>
          <w:rFonts w:ascii="Times New Roman" w:hAnsi="Times New Roman" w:cs="Times New Roman"/>
          <w:color w:val="000000"/>
          <w:szCs w:val="20"/>
        </w:rPr>
      </w:pPr>
      <w:r w:rsidRPr="00E60DAA">
        <w:rPr>
          <w:rFonts w:ascii="Times New Roman" w:hAnsi="Times New Roman" w:cs="Times New Roman"/>
          <w:color w:val="000000"/>
          <w:szCs w:val="20"/>
        </w:rPr>
        <w:t>Students</w:t>
      </w:r>
      <w:r w:rsidR="004D679A">
        <w:rPr>
          <w:rFonts w:ascii="Times New Roman" w:hAnsi="Times New Roman" w:cs="Times New Roman"/>
          <w:color w:val="000000"/>
          <w:szCs w:val="20"/>
        </w:rPr>
        <w:t xml:space="preserve"> and their </w:t>
      </w:r>
      <w:r w:rsidR="004D679A" w:rsidRPr="00E60DAA">
        <w:rPr>
          <w:rFonts w:ascii="Times New Roman" w:hAnsi="Times New Roman" w:cs="Times New Roman"/>
          <w:b/>
          <w:color w:val="000000"/>
          <w:szCs w:val="20"/>
        </w:rPr>
        <w:t>families</w:t>
      </w:r>
      <w:r w:rsidR="004D679A">
        <w:rPr>
          <w:rFonts w:ascii="Times New Roman" w:hAnsi="Times New Roman" w:cs="Times New Roman"/>
          <w:color w:val="000000"/>
          <w:szCs w:val="20"/>
        </w:rPr>
        <w:t xml:space="preserve"> may choose to receive Youth Allowance, ABSTUDY or AIC, but cannot receive more than one of these payments concurrently for the same </w:t>
      </w:r>
      <w:r w:rsidRPr="00E1253C">
        <w:rPr>
          <w:rFonts w:ascii="Times New Roman" w:hAnsi="Times New Roman" w:cs="Times New Roman"/>
          <w:color w:val="000000"/>
          <w:szCs w:val="20"/>
        </w:rPr>
        <w:t>student</w:t>
      </w:r>
      <w:r w:rsidR="004D679A">
        <w:rPr>
          <w:rFonts w:ascii="Times New Roman" w:hAnsi="Times New Roman" w:cs="Times New Roman"/>
          <w:color w:val="000000"/>
          <w:szCs w:val="20"/>
        </w:rPr>
        <w:t>.</w:t>
      </w:r>
    </w:p>
    <w:p w:rsidR="004D679A" w:rsidRDefault="004D679A" w:rsidP="004D679A">
      <w:pPr>
        <w:pStyle w:val="NormalWeb"/>
        <w:spacing w:before="0" w:beforeAutospacing="0" w:after="0" w:afterAutospacing="0"/>
        <w:ind w:left="100"/>
        <w:rPr>
          <w:rFonts w:ascii="Times New Roman" w:hAnsi="Times New Roman" w:cs="Times New Roman"/>
          <w:color w:val="000000"/>
          <w:szCs w:val="20"/>
        </w:rPr>
      </w:pPr>
    </w:p>
    <w:p w:rsidR="004D679A" w:rsidRDefault="004D679A" w:rsidP="004D679A">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the event that a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 eligible for Youth Allowance (or ABSTUDY) and AIC at the same time, it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 the sole responsibility of the Applicant and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to</w:t>
      </w:r>
      <w:r>
        <w:rPr>
          <w:rFonts w:ascii="Times New Roman" w:hAnsi="Times New Roman" w:cs="Times New Roman"/>
          <w:color w:val="000000"/>
          <w:szCs w:val="20"/>
        </w:rPr>
        <w:t xml:space="preserve"> choose the </w:t>
      </w:r>
      <w:r w:rsidR="00A31A34">
        <w:rPr>
          <w:rFonts w:ascii="Times New Roman" w:hAnsi="Times New Roman" w:cs="Times New Roman"/>
          <w:color w:val="000000"/>
          <w:szCs w:val="20"/>
        </w:rPr>
        <w:t>payment or program</w:t>
      </w:r>
      <w:r>
        <w:rPr>
          <w:rFonts w:ascii="Times New Roman" w:hAnsi="Times New Roman" w:cs="Times New Roman"/>
          <w:color w:val="000000"/>
          <w:szCs w:val="20"/>
        </w:rPr>
        <w:t xml:space="preserve"> that best meets their needs. </w:t>
      </w:r>
      <w:r w:rsidR="0093589C">
        <w:rPr>
          <w:rFonts w:ascii="Times New Roman" w:hAnsi="Times New Roman" w:cs="Times New Roman"/>
          <w:color w:val="000000"/>
          <w:szCs w:val="20"/>
        </w:rPr>
        <w:t xml:space="preserve"> </w:t>
      </w:r>
      <w:r>
        <w:rPr>
          <w:rFonts w:ascii="Times New Roman" w:hAnsi="Times New Roman" w:cs="Times New Roman"/>
          <w:color w:val="000000"/>
          <w:szCs w:val="20"/>
        </w:rPr>
        <w:t xml:space="preserve">It should be noted however, that the </w:t>
      </w:r>
      <w:r w:rsidR="00F91F44" w:rsidRPr="00E60DAA">
        <w:rPr>
          <w:rFonts w:ascii="Times New Roman" w:hAnsi="Times New Roman" w:cs="Times New Roman"/>
          <w:color w:val="000000"/>
          <w:szCs w:val="20"/>
        </w:rPr>
        <w:t>family</w:t>
      </w:r>
      <w:r>
        <w:rPr>
          <w:rFonts w:ascii="Times New Roman" w:hAnsi="Times New Roman" w:cs="Times New Roman"/>
          <w:color w:val="000000"/>
          <w:szCs w:val="20"/>
        </w:rPr>
        <w:t xml:space="preserve"> of a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may receive AIC and the </w:t>
      </w:r>
      <w:r w:rsidR="00F91F44" w:rsidRPr="00E1253C">
        <w:rPr>
          <w:rFonts w:ascii="Times New Roman" w:hAnsi="Times New Roman" w:cs="Times New Roman"/>
          <w:color w:val="000000"/>
          <w:szCs w:val="20"/>
        </w:rPr>
        <w:t>Family</w:t>
      </w:r>
      <w:r w:rsidRPr="00E1253C">
        <w:rPr>
          <w:rFonts w:ascii="Times New Roman" w:hAnsi="Times New Roman" w:cs="Times New Roman"/>
          <w:color w:val="000000"/>
          <w:szCs w:val="20"/>
        </w:rPr>
        <w:t xml:space="preserve"> Tax Benefit in respect of the same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w:t>
      </w:r>
      <w:r w:rsidR="0093589C" w:rsidRPr="00E1253C">
        <w:rPr>
          <w:rFonts w:ascii="Times New Roman" w:hAnsi="Times New Roman" w:cs="Times New Roman"/>
          <w:color w:val="000000"/>
          <w:szCs w:val="20"/>
        </w:rPr>
        <w:t xml:space="preserve"> </w:t>
      </w:r>
      <w:r w:rsidRPr="00E1253C">
        <w:rPr>
          <w:rFonts w:ascii="Times New Roman" w:hAnsi="Times New Roman" w:cs="Times New Roman"/>
          <w:color w:val="000000"/>
          <w:szCs w:val="20"/>
        </w:rPr>
        <w:t>In addition, certain State and Territory governments also provide ass</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tance to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olated </w:t>
      </w:r>
      <w:r w:rsidR="009B0027" w:rsidRPr="00E1253C">
        <w:rPr>
          <w:rFonts w:ascii="Times New Roman" w:hAnsi="Times New Roman" w:cs="Times New Roman"/>
          <w:color w:val="000000"/>
          <w:szCs w:val="20"/>
        </w:rPr>
        <w:t>students</w:t>
      </w:r>
      <w:r w:rsidRPr="00E1253C">
        <w:rPr>
          <w:rFonts w:ascii="Times New Roman" w:hAnsi="Times New Roman" w:cs="Times New Roman"/>
          <w:color w:val="000000"/>
          <w:szCs w:val="20"/>
        </w:rPr>
        <w:t xml:space="preserve"> that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 tied</w:t>
      </w:r>
      <w:r>
        <w:rPr>
          <w:rFonts w:ascii="Times New Roman" w:hAnsi="Times New Roman" w:cs="Times New Roman"/>
          <w:color w:val="000000"/>
          <w:szCs w:val="20"/>
        </w:rPr>
        <w:t xml:space="preserve"> to eligibility for AIC</w:t>
      </w:r>
      <w:r w:rsidR="0093589C">
        <w:rPr>
          <w:rFonts w:ascii="Times New Roman" w:hAnsi="Times New Roman" w:cs="Times New Roman"/>
          <w:color w:val="000000"/>
          <w:szCs w:val="20"/>
        </w:rPr>
        <w:t xml:space="preserve">, but eligibility for AIC </w:t>
      </w:r>
      <w:smartTag w:uri="urn:schemas-microsoft-com:office:smarttags" w:element="PersonName">
        <w:r w:rsidR="0093589C">
          <w:rPr>
            <w:rFonts w:ascii="Times New Roman" w:hAnsi="Times New Roman" w:cs="Times New Roman"/>
            <w:color w:val="000000"/>
            <w:szCs w:val="20"/>
          </w:rPr>
          <w:t>is</w:t>
        </w:r>
      </w:smartTag>
      <w:r w:rsidR="0093589C">
        <w:rPr>
          <w:rFonts w:ascii="Times New Roman" w:hAnsi="Times New Roman" w:cs="Times New Roman"/>
          <w:color w:val="000000"/>
          <w:szCs w:val="20"/>
        </w:rPr>
        <w:t xml:space="preserve"> not affected by the receipt of State or Territory allowances.</w:t>
      </w:r>
    </w:p>
    <w:p w:rsidR="004D679A" w:rsidRDefault="004D679A">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24"/>
          <w:szCs w:val="35"/>
        </w:rPr>
      </w:pPr>
      <w:bookmarkStart w:id="286" w:name="_3.6_Students_in_Lawful Custody or S"/>
      <w:bookmarkStart w:id="287" w:name="_Toc122927130"/>
      <w:bookmarkEnd w:id="286"/>
      <w:r>
        <w:rPr>
          <w:rFonts w:ascii="Times New Roman" w:hAnsi="Times New Roman" w:cs="Times New Roman"/>
          <w:color w:val="000000"/>
          <w:sz w:val="28"/>
          <w:szCs w:val="35"/>
        </w:rPr>
        <w:t>3.6 Students in Lawful Custody or State Author</w:t>
      </w:r>
      <w:smartTag w:uri="urn:schemas-microsoft-com:office:smarttags" w:element="PersonName">
        <w:r>
          <w:rPr>
            <w:rFonts w:ascii="Times New Roman" w:hAnsi="Times New Roman" w:cs="Times New Roman"/>
            <w:color w:val="000000"/>
            <w:sz w:val="28"/>
            <w:szCs w:val="35"/>
          </w:rPr>
          <w:t>is</w:t>
        </w:r>
      </w:smartTag>
      <w:r>
        <w:rPr>
          <w:rFonts w:ascii="Times New Roman" w:hAnsi="Times New Roman" w:cs="Times New Roman"/>
          <w:color w:val="000000"/>
          <w:sz w:val="28"/>
          <w:szCs w:val="35"/>
        </w:rPr>
        <w:t>ed Care</w:t>
      </w:r>
      <w:bookmarkEnd w:id="287"/>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7B7B83" w:rsidRPr="00002598" w:rsidRDefault="007B7B83" w:rsidP="00002598">
      <w:pPr>
        <w:pStyle w:val="NormalWeb"/>
        <w:rPr>
          <w:rFonts w:ascii="Times New Roman" w:hAnsi="Times New Roman"/>
          <w:b/>
        </w:rPr>
      </w:pPr>
      <w:bookmarkStart w:id="288" w:name="_Toc89148239"/>
      <w:bookmarkStart w:id="289" w:name="_Toc90958152"/>
      <w:r w:rsidRPr="00002598">
        <w:rPr>
          <w:rFonts w:ascii="Times New Roman" w:hAnsi="Times New Roman"/>
          <w:b/>
        </w:rPr>
        <w:t>Introduction</w:t>
      </w:r>
      <w:bookmarkEnd w:id="288"/>
      <w:bookmarkEnd w:id="289"/>
    </w:p>
    <w:p w:rsidR="007B7B83" w:rsidRPr="00002598" w:rsidRDefault="007B7B83" w:rsidP="00002598">
      <w:pPr>
        <w:pStyle w:val="NormalWeb"/>
        <w:rPr>
          <w:rFonts w:ascii="Times New Roman" w:hAnsi="Times New Roman"/>
        </w:rPr>
      </w:pPr>
      <w:bookmarkStart w:id="290" w:name="_Toc89148240"/>
      <w:bookmarkStart w:id="291" w:name="_Toc90958153"/>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processes and requirements for payment of AIC in respect of a </w:t>
      </w:r>
      <w:r w:rsidR="009B0027" w:rsidRPr="00002598">
        <w:rPr>
          <w:rFonts w:ascii="Times New Roman" w:hAnsi="Times New Roman"/>
        </w:rPr>
        <w:t>student</w:t>
      </w:r>
      <w:r w:rsidRPr="00002598">
        <w:rPr>
          <w:rFonts w:ascii="Times New Roman" w:hAnsi="Times New Roman"/>
        </w:rPr>
        <w:t xml:space="preserve"> in lawful </w:t>
      </w:r>
      <w:r w:rsidR="00F91F44" w:rsidRPr="00002598">
        <w:rPr>
          <w:rFonts w:ascii="Times New Roman" w:hAnsi="Times New Roman"/>
        </w:rPr>
        <w:t>custody</w:t>
      </w:r>
      <w:r w:rsidRPr="00002598">
        <w:rPr>
          <w:rFonts w:ascii="Times New Roman" w:hAnsi="Times New Roman"/>
        </w:rPr>
        <w:t xml:space="preserve"> or state author</w:t>
      </w:r>
      <w:smartTag w:uri="urn:schemas-microsoft-com:office:smarttags" w:element="PersonName">
        <w:r w:rsidRPr="00002598">
          <w:rPr>
            <w:rFonts w:ascii="Times New Roman" w:hAnsi="Times New Roman"/>
          </w:rPr>
          <w:t>is</w:t>
        </w:r>
      </w:smartTag>
      <w:r w:rsidRPr="00002598">
        <w:rPr>
          <w:rFonts w:ascii="Times New Roman" w:hAnsi="Times New Roman"/>
        </w:rPr>
        <w:t>ed care.</w:t>
      </w:r>
      <w:bookmarkEnd w:id="290"/>
      <w:bookmarkEnd w:id="291"/>
    </w:p>
    <w:p w:rsidR="007B7B83" w:rsidRDefault="007B7B83">
      <w:pPr>
        <w:pStyle w:val="Heading2"/>
        <w:spacing w:before="0" w:beforeAutospacing="0" w:after="0" w:afterAutospacing="0"/>
        <w:ind w:left="200"/>
        <w:rPr>
          <w:rFonts w:ascii="Times New Roman" w:hAnsi="Times New Roman" w:cs="Times New Roman"/>
          <w:color w:val="000000"/>
          <w:sz w:val="24"/>
          <w:szCs w:val="35"/>
        </w:rPr>
      </w:pPr>
    </w:p>
    <w:p w:rsidR="009F3395" w:rsidRDefault="00CC40E4" w:rsidP="00EE0138">
      <w:pPr>
        <w:numPr>
          <w:ilvl w:val="0"/>
          <w:numId w:val="61"/>
        </w:numPr>
        <w:ind w:left="200" w:firstLine="0"/>
        <w:rPr>
          <w:color w:val="000000"/>
          <w:sz w:val="24"/>
        </w:rPr>
      </w:pPr>
      <w:hyperlink w:anchor="_3.6.1_Students_in_lawful custody" w:history="1">
        <w:r w:rsidR="009F3395" w:rsidRPr="00CC40E4">
          <w:rPr>
            <w:rStyle w:val="Hyperlink"/>
            <w:sz w:val="24"/>
          </w:rPr>
          <w:t>3.</w:t>
        </w:r>
        <w:r w:rsidR="009F3395" w:rsidRPr="00CC40E4">
          <w:rPr>
            <w:rStyle w:val="Hyperlink"/>
            <w:sz w:val="24"/>
          </w:rPr>
          <w:t>6</w:t>
        </w:r>
        <w:r w:rsidR="009F3395" w:rsidRPr="00CC40E4">
          <w:rPr>
            <w:rStyle w:val="Hyperlink"/>
            <w:sz w:val="24"/>
          </w:rPr>
          <w:t>.1</w:t>
        </w:r>
      </w:hyperlink>
      <w:r w:rsidR="009F3395">
        <w:rPr>
          <w:color w:val="000000"/>
          <w:sz w:val="24"/>
        </w:rPr>
        <w:t xml:space="preserve"> </w:t>
      </w:r>
      <w:r w:rsidR="009B0027" w:rsidRPr="009B0027">
        <w:rPr>
          <w:b/>
          <w:color w:val="000000"/>
          <w:sz w:val="24"/>
        </w:rPr>
        <w:t>Students</w:t>
      </w:r>
      <w:r w:rsidR="009F3395">
        <w:rPr>
          <w:color w:val="000000"/>
          <w:sz w:val="24"/>
        </w:rPr>
        <w:t xml:space="preserve"> in lawful </w:t>
      </w:r>
      <w:r w:rsidR="00F91F44" w:rsidRPr="00F91F44">
        <w:rPr>
          <w:b/>
          <w:color w:val="000000"/>
          <w:sz w:val="24"/>
        </w:rPr>
        <w:t>custody</w:t>
      </w:r>
    </w:p>
    <w:p w:rsidR="009F3395" w:rsidRDefault="008A123E" w:rsidP="00EE0138">
      <w:pPr>
        <w:numPr>
          <w:ilvl w:val="0"/>
          <w:numId w:val="61"/>
        </w:numPr>
        <w:ind w:left="200" w:firstLine="0"/>
        <w:rPr>
          <w:color w:val="000000"/>
          <w:sz w:val="24"/>
        </w:rPr>
      </w:pPr>
      <w:hyperlink w:anchor="_3.6.3_Eligibility_for_students in S" w:history="1">
        <w:r w:rsidR="009F3395" w:rsidRPr="00E1253C">
          <w:rPr>
            <w:rStyle w:val="Hyperlink"/>
            <w:sz w:val="24"/>
          </w:rPr>
          <w:t>3</w:t>
        </w:r>
        <w:r w:rsidR="009F3395" w:rsidRPr="00E1253C">
          <w:rPr>
            <w:rStyle w:val="Hyperlink"/>
            <w:sz w:val="24"/>
          </w:rPr>
          <w:t>.</w:t>
        </w:r>
        <w:r w:rsidR="009F3395" w:rsidRPr="00E1253C">
          <w:rPr>
            <w:rStyle w:val="Hyperlink"/>
            <w:sz w:val="24"/>
          </w:rPr>
          <w:t>6.</w:t>
        </w:r>
        <w:r w:rsidR="00400E9A">
          <w:rPr>
            <w:rStyle w:val="Hyperlink"/>
            <w:sz w:val="24"/>
          </w:rPr>
          <w:t>2</w:t>
        </w:r>
      </w:hyperlink>
      <w:r w:rsidR="009F3395" w:rsidRPr="00E1253C">
        <w:rPr>
          <w:color w:val="000000"/>
          <w:sz w:val="24"/>
        </w:rPr>
        <w:t xml:space="preserve"> Eligibility for </w:t>
      </w:r>
      <w:r w:rsidR="009B0027" w:rsidRPr="00E1253C">
        <w:rPr>
          <w:color w:val="000000"/>
          <w:sz w:val="24"/>
        </w:rPr>
        <w:t>students</w:t>
      </w:r>
      <w:r w:rsidR="009F3395">
        <w:rPr>
          <w:color w:val="000000"/>
          <w:sz w:val="24"/>
        </w:rPr>
        <w:t xml:space="preserve"> in </w:t>
      </w:r>
      <w:r w:rsidR="009F3395" w:rsidRPr="00400E9A">
        <w:rPr>
          <w:b/>
          <w:color w:val="000000"/>
          <w:sz w:val="24"/>
        </w:rPr>
        <w:t>State author</w:t>
      </w:r>
      <w:smartTag w:uri="urn:schemas-microsoft-com:office:smarttags" w:element="PersonName">
        <w:r w:rsidR="009F3395" w:rsidRPr="00400E9A">
          <w:rPr>
            <w:b/>
            <w:color w:val="000000"/>
            <w:sz w:val="24"/>
          </w:rPr>
          <w:t>is</w:t>
        </w:r>
      </w:smartTag>
      <w:r w:rsidR="009F3395" w:rsidRPr="00400E9A">
        <w:rPr>
          <w:b/>
          <w:color w:val="000000"/>
          <w:sz w:val="24"/>
        </w:rPr>
        <w:t>ed care</w:t>
      </w:r>
    </w:p>
    <w:p w:rsidR="009F3395" w:rsidRDefault="009F3395">
      <w:pPr>
        <w:ind w:left="200"/>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292" w:name="_3.6.1_Students_in_lawful custody"/>
      <w:bookmarkStart w:id="293" w:name="_Toc122927131"/>
      <w:bookmarkEnd w:id="292"/>
      <w:r>
        <w:rPr>
          <w:rFonts w:ascii="Times New Roman" w:hAnsi="Times New Roman" w:cs="Times New Roman"/>
          <w:color w:val="000000"/>
          <w:sz w:val="24"/>
          <w:szCs w:val="32"/>
        </w:rPr>
        <w:t>3.6.1 Students in lawful custody</w:t>
      </w:r>
      <w:bookmarkEnd w:id="293"/>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AIC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payable in respect of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 a custodial institution such as a pr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on, remand centre or training school for the period of their committal.</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bookmarkStart w:id="294" w:name="_3.6.2_Students_in_State authorised "/>
      <w:bookmarkEnd w:id="294"/>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295" w:name="_3.6.3_Eligibility_for_students in S"/>
      <w:bookmarkStart w:id="296" w:name="_Toc122927132"/>
      <w:bookmarkEnd w:id="295"/>
      <w:r>
        <w:rPr>
          <w:rFonts w:ascii="Times New Roman" w:hAnsi="Times New Roman" w:cs="Times New Roman"/>
          <w:color w:val="000000"/>
          <w:sz w:val="24"/>
          <w:szCs w:val="32"/>
        </w:rPr>
        <w:t>3.6.</w:t>
      </w:r>
      <w:r w:rsidR="00400E9A">
        <w:rPr>
          <w:rFonts w:ascii="Times New Roman" w:hAnsi="Times New Roman" w:cs="Times New Roman"/>
          <w:color w:val="000000"/>
          <w:sz w:val="24"/>
          <w:szCs w:val="32"/>
        </w:rPr>
        <w:t>2</w:t>
      </w:r>
      <w:r>
        <w:rPr>
          <w:rFonts w:ascii="Times New Roman" w:hAnsi="Times New Roman" w:cs="Times New Roman"/>
          <w:color w:val="000000"/>
          <w:sz w:val="24"/>
          <w:szCs w:val="32"/>
        </w:rPr>
        <w:t xml:space="preserve"> Eligibility for students in State author</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ed care</w:t>
      </w:r>
      <w:bookmarkEnd w:id="29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AIC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Pr="004F2D44">
        <w:rPr>
          <w:rFonts w:ascii="Times New Roman" w:hAnsi="Times New Roman" w:cs="Times New Roman"/>
          <w:bCs/>
          <w:color w:val="000000"/>
          <w:szCs w:val="20"/>
        </w:rPr>
        <w:t>not</w:t>
      </w:r>
      <w:r>
        <w:rPr>
          <w:rFonts w:ascii="Times New Roman" w:hAnsi="Times New Roman" w:cs="Times New Roman"/>
          <w:color w:val="000000"/>
          <w:szCs w:val="20"/>
        </w:rPr>
        <w:t xml:space="preserve"> payable in respect of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 </w:t>
      </w:r>
      <w:r w:rsidRPr="00400E9A">
        <w:rPr>
          <w:rFonts w:ascii="Times New Roman" w:hAnsi="Times New Roman" w:cs="Times New Roman"/>
          <w:b/>
          <w:color w:val="000000"/>
          <w:szCs w:val="20"/>
        </w:rPr>
        <w:t>State author</w:t>
      </w:r>
      <w:smartTag w:uri="urn:schemas-microsoft-com:office:smarttags" w:element="PersonName">
        <w:r w:rsidRPr="00400E9A">
          <w:rPr>
            <w:rFonts w:ascii="Times New Roman" w:hAnsi="Times New Roman" w:cs="Times New Roman"/>
            <w:b/>
            <w:color w:val="000000"/>
            <w:szCs w:val="20"/>
          </w:rPr>
          <w:t>is</w:t>
        </w:r>
      </w:smartTag>
      <w:r w:rsidRPr="00400E9A">
        <w:rPr>
          <w:rFonts w:ascii="Times New Roman" w:hAnsi="Times New Roman" w:cs="Times New Roman"/>
          <w:b/>
          <w:color w:val="000000"/>
          <w:szCs w:val="20"/>
        </w:rPr>
        <w:t>ed care</w:t>
      </w:r>
      <w:r>
        <w:rPr>
          <w:rFonts w:ascii="Times New Roman" w:hAnsi="Times New Roman" w:cs="Times New Roman"/>
          <w:color w:val="000000"/>
          <w:szCs w:val="20"/>
        </w:rPr>
        <w:t xml:space="preserve"> and whose permanent accommodation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financed wholly or substantially by a State or Territory government.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However, AIC may be payable in respect of a </w:t>
      </w:r>
      <w:r w:rsidR="009B0027" w:rsidRPr="00E1253C">
        <w:rPr>
          <w:rFonts w:ascii="Times New Roman" w:hAnsi="Times New Roman" w:cs="Times New Roman"/>
          <w:color w:val="000000"/>
          <w:szCs w:val="20"/>
        </w:rPr>
        <w:t>student</w:t>
      </w:r>
      <w:r>
        <w:rPr>
          <w:rFonts w:ascii="Times New Roman" w:hAnsi="Times New Roman" w:cs="Times New Roman"/>
          <w:color w:val="000000"/>
          <w:szCs w:val="20"/>
        </w:rPr>
        <w:t xml:space="preserve"> in State author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ed care arrangements such as in the care of a foster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 xml:space="preserve"> (see </w:t>
      </w:r>
      <w:hyperlink w:anchor="_2.1.12_Foster_parent(s)_as approved" w:history="1">
        <w:r w:rsidRPr="00450FBC">
          <w:rPr>
            <w:rStyle w:val="Hyperlink"/>
            <w:rFonts w:ascii="Times New Roman" w:hAnsi="Times New Roman" w:cs="Times New Roman"/>
            <w:szCs w:val="20"/>
          </w:rPr>
          <w:t>2</w:t>
        </w:r>
        <w:r w:rsidRPr="00450FBC">
          <w:rPr>
            <w:rStyle w:val="Hyperlink"/>
            <w:rFonts w:ascii="Times New Roman" w:hAnsi="Times New Roman" w:cs="Times New Roman"/>
            <w:szCs w:val="20"/>
          </w:rPr>
          <w:t>.</w:t>
        </w:r>
        <w:r w:rsidRPr="00450FBC">
          <w:rPr>
            <w:rStyle w:val="Hyperlink"/>
            <w:rFonts w:ascii="Times New Roman" w:hAnsi="Times New Roman" w:cs="Times New Roman"/>
            <w:szCs w:val="20"/>
          </w:rPr>
          <w:t>1.12</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See </w:t>
      </w:r>
      <w:hyperlink w:anchor="_2.1.13_Organisations_or_institution" w:history="1">
        <w:r w:rsidRPr="00CC40E4">
          <w:rPr>
            <w:rStyle w:val="Hyperlink"/>
            <w:rFonts w:ascii="Times New Roman" w:hAnsi="Times New Roman" w:cs="Times New Roman"/>
            <w:szCs w:val="20"/>
          </w:rPr>
          <w:t>2.</w:t>
        </w:r>
        <w:r w:rsidRPr="00CC40E4">
          <w:rPr>
            <w:rStyle w:val="Hyperlink"/>
            <w:rFonts w:ascii="Times New Roman" w:hAnsi="Times New Roman" w:cs="Times New Roman"/>
            <w:szCs w:val="20"/>
          </w:rPr>
          <w:t>1</w:t>
        </w:r>
        <w:r w:rsidRPr="00CC40E4">
          <w:rPr>
            <w:rStyle w:val="Hyperlink"/>
            <w:rFonts w:ascii="Times New Roman" w:hAnsi="Times New Roman" w:cs="Times New Roman"/>
            <w:szCs w:val="20"/>
          </w:rPr>
          <w:t>.13</w:t>
        </w:r>
      </w:hyperlink>
      <w:r>
        <w:rPr>
          <w:rFonts w:ascii="Times New Roman" w:hAnsi="Times New Roman" w:cs="Times New Roman"/>
          <w:color w:val="000000"/>
          <w:szCs w:val="20"/>
        </w:rPr>
        <w:t xml:space="preserve"> regarding the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where a </w:t>
      </w:r>
      <w:r w:rsidR="009B0027" w:rsidRPr="00E1253C">
        <w:rPr>
          <w:rFonts w:ascii="Times New Roman" w:hAnsi="Times New Roman" w:cs="Times New Roman"/>
          <w:color w:val="000000"/>
          <w:szCs w:val="20"/>
        </w:rPr>
        <w:t>student</w:t>
      </w:r>
      <w:r>
        <w:rPr>
          <w:rFonts w:ascii="Times New Roman" w:hAnsi="Times New Roman" w:cs="Times New Roman"/>
          <w:color w:val="000000"/>
          <w:szCs w:val="20"/>
        </w:rPr>
        <w:t xml:space="preserve"> has been placed in foster care by the State/Territory welfare authorities with an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ation/institution, and </w:t>
      </w:r>
      <w:hyperlink w:anchor="_5.2.6_Students_in_foster care" w:history="1">
        <w:r w:rsidRPr="00036806">
          <w:rPr>
            <w:rStyle w:val="Hyperlink"/>
            <w:rFonts w:ascii="Times New Roman" w:hAnsi="Times New Roman" w:cs="Times New Roman"/>
            <w:szCs w:val="20"/>
          </w:rPr>
          <w:t>5.2</w:t>
        </w:r>
        <w:r w:rsidRPr="00036806">
          <w:rPr>
            <w:rStyle w:val="Hyperlink"/>
            <w:rFonts w:ascii="Times New Roman" w:hAnsi="Times New Roman" w:cs="Times New Roman"/>
            <w:szCs w:val="20"/>
          </w:rPr>
          <w:t>.</w:t>
        </w:r>
        <w:r w:rsidRPr="00036806">
          <w:rPr>
            <w:rStyle w:val="Hyperlink"/>
            <w:rFonts w:ascii="Times New Roman" w:hAnsi="Times New Roman" w:cs="Times New Roman"/>
            <w:szCs w:val="20"/>
          </w:rPr>
          <w:t>6</w:t>
        </w:r>
      </w:hyperlink>
      <w:r>
        <w:rPr>
          <w:rFonts w:ascii="Times New Roman" w:hAnsi="Times New Roman" w:cs="Times New Roman"/>
          <w:color w:val="000000"/>
          <w:szCs w:val="20"/>
        </w:rPr>
        <w:t xml:space="preserve"> regarding the applicable level of Boarding Allowance entitlement in such circumstances.</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rsidP="007B7B83">
      <w:pPr>
        <w:pStyle w:val="Heading2"/>
        <w:spacing w:before="0" w:beforeAutospacing="0" w:after="0" w:afterAutospacing="0"/>
        <w:ind w:left="200"/>
        <w:rPr>
          <w:rFonts w:ascii="Times New Roman" w:hAnsi="Times New Roman" w:cs="Times New Roman"/>
          <w:color w:val="000000"/>
          <w:sz w:val="28"/>
          <w:szCs w:val="35"/>
        </w:rPr>
      </w:pPr>
      <w:bookmarkStart w:id="297" w:name="_3.7_Period_of_Eligibility"/>
      <w:bookmarkStart w:id="298" w:name="_Toc122927133"/>
      <w:bookmarkEnd w:id="297"/>
      <w:r>
        <w:rPr>
          <w:rFonts w:ascii="Times New Roman" w:hAnsi="Times New Roman" w:cs="Times New Roman"/>
          <w:color w:val="000000"/>
          <w:sz w:val="28"/>
          <w:szCs w:val="35"/>
        </w:rPr>
        <w:t>3.7 Period of Eligibility</w:t>
      </w:r>
      <w:bookmarkEnd w:id="298"/>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7B7B83" w:rsidRPr="00002598" w:rsidRDefault="007B7B83" w:rsidP="00002598">
      <w:pPr>
        <w:pStyle w:val="NormalWeb"/>
        <w:rPr>
          <w:rFonts w:ascii="Times New Roman" w:hAnsi="Times New Roman"/>
          <w:b/>
        </w:rPr>
      </w:pPr>
      <w:bookmarkStart w:id="299" w:name="_Toc89148245"/>
      <w:bookmarkStart w:id="300" w:name="_Toc90958158"/>
      <w:r w:rsidRPr="00002598">
        <w:rPr>
          <w:rFonts w:ascii="Times New Roman" w:hAnsi="Times New Roman"/>
          <w:b/>
        </w:rPr>
        <w:t>Introduction</w:t>
      </w:r>
      <w:bookmarkEnd w:id="299"/>
      <w:bookmarkEnd w:id="300"/>
    </w:p>
    <w:p w:rsidR="007B7B83" w:rsidRPr="00002598" w:rsidRDefault="007B7B83" w:rsidP="00002598">
      <w:pPr>
        <w:pStyle w:val="NormalWeb"/>
        <w:rPr>
          <w:rFonts w:ascii="Times New Roman" w:hAnsi="Times New Roman"/>
        </w:rPr>
      </w:pPr>
      <w:bookmarkStart w:id="301" w:name="_Toc89148246"/>
      <w:bookmarkStart w:id="302" w:name="_Toc90958159"/>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period of </w:t>
      </w:r>
      <w:r w:rsidR="009B0027" w:rsidRPr="00002598">
        <w:rPr>
          <w:rFonts w:ascii="Times New Roman" w:hAnsi="Times New Roman"/>
        </w:rPr>
        <w:t>student</w:t>
      </w:r>
      <w:r w:rsidRPr="00002598">
        <w:rPr>
          <w:rFonts w:ascii="Times New Roman" w:hAnsi="Times New Roman"/>
        </w:rPr>
        <w:t xml:space="preserve"> eligibility under AIC.</w:t>
      </w:r>
      <w:bookmarkEnd w:id="301"/>
      <w:bookmarkEnd w:id="302"/>
    </w:p>
    <w:p w:rsidR="007B7B83" w:rsidRPr="00002598" w:rsidRDefault="007B7B83" w:rsidP="00002598">
      <w:pPr>
        <w:pStyle w:val="NormalWeb"/>
        <w:rPr>
          <w:rFonts w:ascii="Times New Roman" w:hAnsi="Times New Roman"/>
        </w:rPr>
      </w:pPr>
    </w:p>
    <w:p w:rsidR="009F3395" w:rsidRPr="00654D4C" w:rsidRDefault="00036806" w:rsidP="00EE0138">
      <w:pPr>
        <w:numPr>
          <w:ilvl w:val="0"/>
          <w:numId w:val="62"/>
        </w:numPr>
        <w:ind w:left="200" w:firstLine="0"/>
        <w:rPr>
          <w:b/>
          <w:color w:val="000000"/>
          <w:sz w:val="24"/>
        </w:rPr>
      </w:pPr>
      <w:hyperlink w:anchor="_3.7.1_Short-term_boarders" w:history="1">
        <w:r w:rsidR="009F3395" w:rsidRPr="00036806">
          <w:rPr>
            <w:rStyle w:val="Hyperlink"/>
            <w:sz w:val="24"/>
          </w:rPr>
          <w:t>3.7</w:t>
        </w:r>
        <w:r w:rsidR="009F3395" w:rsidRPr="00036806">
          <w:rPr>
            <w:rStyle w:val="Hyperlink"/>
            <w:sz w:val="24"/>
          </w:rPr>
          <w:t>.</w:t>
        </w:r>
        <w:r w:rsidR="009F3395" w:rsidRPr="00036806">
          <w:rPr>
            <w:rStyle w:val="Hyperlink"/>
            <w:sz w:val="24"/>
          </w:rPr>
          <w:t>1</w:t>
        </w:r>
      </w:hyperlink>
      <w:r w:rsidR="009F3395">
        <w:rPr>
          <w:color w:val="000000"/>
          <w:sz w:val="24"/>
        </w:rPr>
        <w:t xml:space="preserve"> </w:t>
      </w:r>
      <w:r w:rsidR="006469D6" w:rsidRPr="00654D4C">
        <w:rPr>
          <w:b/>
          <w:color w:val="000000"/>
          <w:sz w:val="24"/>
        </w:rPr>
        <w:t>Short term boarder</w:t>
      </w:r>
      <w:r w:rsidR="009F3395" w:rsidRPr="00654D4C">
        <w:rPr>
          <w:b/>
          <w:color w:val="000000"/>
          <w:sz w:val="24"/>
        </w:rPr>
        <w:t>s</w:t>
      </w:r>
    </w:p>
    <w:p w:rsidR="009F3395" w:rsidRDefault="008A123E" w:rsidP="00EE0138">
      <w:pPr>
        <w:numPr>
          <w:ilvl w:val="0"/>
          <w:numId w:val="62"/>
        </w:numPr>
        <w:ind w:left="200" w:firstLine="0"/>
        <w:rPr>
          <w:color w:val="000000"/>
          <w:sz w:val="24"/>
        </w:rPr>
      </w:pPr>
      <w:hyperlink w:anchor="_3.7.2_Eligibility_commences_on 1 Ja" w:history="1">
        <w:r w:rsidR="009F3395" w:rsidRPr="008A123E">
          <w:rPr>
            <w:rStyle w:val="Hyperlink"/>
            <w:sz w:val="24"/>
          </w:rPr>
          <w:t>3.7</w:t>
        </w:r>
        <w:r w:rsidR="009F3395" w:rsidRPr="008A123E">
          <w:rPr>
            <w:rStyle w:val="Hyperlink"/>
            <w:sz w:val="24"/>
          </w:rPr>
          <w:t>.</w:t>
        </w:r>
        <w:r w:rsidR="009F3395" w:rsidRPr="008A123E">
          <w:rPr>
            <w:rStyle w:val="Hyperlink"/>
            <w:sz w:val="24"/>
          </w:rPr>
          <w:t>2</w:t>
        </w:r>
      </w:hyperlink>
      <w:r w:rsidR="009F3395">
        <w:rPr>
          <w:color w:val="000000"/>
          <w:sz w:val="24"/>
        </w:rPr>
        <w:t xml:space="preserve"> Eligibility commences on 1 January</w:t>
      </w:r>
    </w:p>
    <w:p w:rsidR="009F3395" w:rsidRDefault="00C72D8A" w:rsidP="00EE0138">
      <w:pPr>
        <w:numPr>
          <w:ilvl w:val="0"/>
          <w:numId w:val="62"/>
        </w:numPr>
        <w:ind w:left="200" w:firstLine="0"/>
        <w:rPr>
          <w:color w:val="000000"/>
          <w:sz w:val="24"/>
        </w:rPr>
      </w:pPr>
      <w:hyperlink w:anchor="_3.7.3_Eligibility_commences_after 1" w:history="1">
        <w:r w:rsidR="009F3395" w:rsidRPr="00C72D8A">
          <w:rPr>
            <w:rStyle w:val="Hyperlink"/>
            <w:sz w:val="24"/>
          </w:rPr>
          <w:t>3.</w:t>
        </w:r>
        <w:r w:rsidR="009F3395" w:rsidRPr="00C72D8A">
          <w:rPr>
            <w:rStyle w:val="Hyperlink"/>
            <w:sz w:val="24"/>
          </w:rPr>
          <w:t>7</w:t>
        </w:r>
        <w:r w:rsidR="009F3395" w:rsidRPr="00C72D8A">
          <w:rPr>
            <w:rStyle w:val="Hyperlink"/>
            <w:sz w:val="24"/>
          </w:rPr>
          <w:t>.3</w:t>
        </w:r>
      </w:hyperlink>
      <w:r w:rsidR="009F3395">
        <w:rPr>
          <w:color w:val="000000"/>
          <w:sz w:val="24"/>
        </w:rPr>
        <w:t xml:space="preserve"> Eligibility commences after 1 January</w:t>
      </w:r>
    </w:p>
    <w:p w:rsidR="009F3395" w:rsidRDefault="00704554" w:rsidP="00EE0138">
      <w:pPr>
        <w:numPr>
          <w:ilvl w:val="0"/>
          <w:numId w:val="62"/>
        </w:numPr>
        <w:ind w:left="200" w:firstLine="0"/>
        <w:rPr>
          <w:color w:val="000000"/>
          <w:sz w:val="24"/>
        </w:rPr>
      </w:pPr>
      <w:hyperlink w:anchor="_3.7.4_Concession_for_late start" w:history="1">
        <w:r w:rsidR="009F3395" w:rsidRPr="00704554">
          <w:rPr>
            <w:rStyle w:val="Hyperlink"/>
            <w:sz w:val="24"/>
          </w:rPr>
          <w:t>3.7</w:t>
        </w:r>
        <w:r w:rsidR="009F3395" w:rsidRPr="00704554">
          <w:rPr>
            <w:rStyle w:val="Hyperlink"/>
            <w:sz w:val="24"/>
          </w:rPr>
          <w:t>.</w:t>
        </w:r>
        <w:r w:rsidR="009F3395" w:rsidRPr="00704554">
          <w:rPr>
            <w:rStyle w:val="Hyperlink"/>
            <w:sz w:val="24"/>
          </w:rPr>
          <w:t>4</w:t>
        </w:r>
      </w:hyperlink>
      <w:r w:rsidR="009F3395">
        <w:rPr>
          <w:color w:val="000000"/>
          <w:sz w:val="24"/>
        </w:rPr>
        <w:t xml:space="preserve"> Concession for late start</w:t>
      </w:r>
    </w:p>
    <w:p w:rsidR="009F3395" w:rsidRDefault="00704554" w:rsidP="00EE0138">
      <w:pPr>
        <w:numPr>
          <w:ilvl w:val="0"/>
          <w:numId w:val="62"/>
        </w:numPr>
        <w:ind w:left="200" w:firstLine="0"/>
        <w:rPr>
          <w:color w:val="000000"/>
          <w:sz w:val="24"/>
        </w:rPr>
      </w:pPr>
      <w:hyperlink w:anchor="_3.7.5_Eligibility_for_any vacation " w:history="1">
        <w:r w:rsidR="009F3395" w:rsidRPr="00704554">
          <w:rPr>
            <w:rStyle w:val="Hyperlink"/>
            <w:sz w:val="24"/>
          </w:rPr>
          <w:t>3.7</w:t>
        </w:r>
        <w:r w:rsidR="009F3395" w:rsidRPr="00704554">
          <w:rPr>
            <w:rStyle w:val="Hyperlink"/>
            <w:sz w:val="24"/>
          </w:rPr>
          <w:t>.</w:t>
        </w:r>
        <w:r w:rsidR="009F3395" w:rsidRPr="00704554">
          <w:rPr>
            <w:rStyle w:val="Hyperlink"/>
            <w:sz w:val="24"/>
          </w:rPr>
          <w:t>5</w:t>
        </w:r>
      </w:hyperlink>
      <w:r w:rsidR="009F3395">
        <w:rPr>
          <w:color w:val="000000"/>
          <w:sz w:val="24"/>
        </w:rPr>
        <w:t xml:space="preserve"> Eligibility for any vacation during the year</w:t>
      </w:r>
    </w:p>
    <w:p w:rsidR="009F3395" w:rsidRDefault="009B5F89" w:rsidP="00EE0138">
      <w:pPr>
        <w:numPr>
          <w:ilvl w:val="0"/>
          <w:numId w:val="62"/>
        </w:numPr>
        <w:ind w:left="200" w:firstLine="0"/>
        <w:rPr>
          <w:color w:val="000000"/>
          <w:sz w:val="24"/>
        </w:rPr>
      </w:pPr>
      <w:hyperlink w:anchor="_3.7.6_Allowance_type_changes" w:history="1">
        <w:r w:rsidR="009F3395" w:rsidRPr="009B5F89">
          <w:rPr>
            <w:rStyle w:val="Hyperlink"/>
            <w:sz w:val="24"/>
          </w:rPr>
          <w:t>3.</w:t>
        </w:r>
        <w:r w:rsidR="009F3395" w:rsidRPr="009B5F89">
          <w:rPr>
            <w:rStyle w:val="Hyperlink"/>
            <w:sz w:val="24"/>
          </w:rPr>
          <w:t>7</w:t>
        </w:r>
        <w:r w:rsidR="009F3395" w:rsidRPr="009B5F89">
          <w:rPr>
            <w:rStyle w:val="Hyperlink"/>
            <w:sz w:val="24"/>
          </w:rPr>
          <w:t>.6</w:t>
        </w:r>
      </w:hyperlink>
      <w:r w:rsidR="009F3395">
        <w:rPr>
          <w:color w:val="000000"/>
          <w:sz w:val="24"/>
        </w:rPr>
        <w:t xml:space="preserve"> Allowance type changes</w:t>
      </w:r>
    </w:p>
    <w:p w:rsidR="009F3395" w:rsidRDefault="009B5F89" w:rsidP="00EE0138">
      <w:pPr>
        <w:numPr>
          <w:ilvl w:val="0"/>
          <w:numId w:val="62"/>
        </w:numPr>
        <w:ind w:left="200" w:firstLine="0"/>
        <w:rPr>
          <w:color w:val="000000"/>
          <w:sz w:val="24"/>
        </w:rPr>
      </w:pPr>
      <w:hyperlink w:anchor="_3.7.7_Cessation_of_eligibility" w:history="1">
        <w:r w:rsidR="009F3395" w:rsidRPr="009B5F89">
          <w:rPr>
            <w:rStyle w:val="Hyperlink"/>
            <w:sz w:val="24"/>
          </w:rPr>
          <w:t>3.7</w:t>
        </w:r>
        <w:r w:rsidR="009F3395" w:rsidRPr="009B5F89">
          <w:rPr>
            <w:rStyle w:val="Hyperlink"/>
            <w:sz w:val="24"/>
          </w:rPr>
          <w:t>.</w:t>
        </w:r>
        <w:r w:rsidR="009F3395" w:rsidRPr="009B5F89">
          <w:rPr>
            <w:rStyle w:val="Hyperlink"/>
            <w:sz w:val="24"/>
          </w:rPr>
          <w:t>7</w:t>
        </w:r>
      </w:hyperlink>
      <w:r w:rsidR="009F3395">
        <w:rPr>
          <w:color w:val="000000"/>
          <w:sz w:val="24"/>
        </w:rPr>
        <w:t xml:space="preserve"> Cessation of eligibility</w:t>
      </w:r>
    </w:p>
    <w:p w:rsidR="009F3395" w:rsidRDefault="001431AF" w:rsidP="00EE0138">
      <w:pPr>
        <w:numPr>
          <w:ilvl w:val="0"/>
          <w:numId w:val="62"/>
        </w:numPr>
        <w:ind w:left="200" w:firstLine="0"/>
        <w:rPr>
          <w:color w:val="000000"/>
          <w:sz w:val="24"/>
        </w:rPr>
      </w:pPr>
      <w:hyperlink w:anchor="_3.7.8_Term_in_advance payments" w:history="1">
        <w:r w:rsidR="009F3395" w:rsidRPr="001431AF">
          <w:rPr>
            <w:rStyle w:val="Hyperlink"/>
            <w:sz w:val="24"/>
          </w:rPr>
          <w:t>3.7.</w:t>
        </w:r>
        <w:r w:rsidR="009F3395" w:rsidRPr="001431AF">
          <w:rPr>
            <w:rStyle w:val="Hyperlink"/>
            <w:sz w:val="24"/>
          </w:rPr>
          <w:t>8</w:t>
        </w:r>
      </w:hyperlink>
      <w:r w:rsidR="009F3395">
        <w:rPr>
          <w:color w:val="000000"/>
          <w:sz w:val="24"/>
        </w:rPr>
        <w:t xml:space="preserve"> Term in advance payments</w:t>
      </w:r>
    </w:p>
    <w:p w:rsidR="009F3395" w:rsidRDefault="00C94638" w:rsidP="00EE0138">
      <w:pPr>
        <w:numPr>
          <w:ilvl w:val="0"/>
          <w:numId w:val="62"/>
        </w:numPr>
        <w:ind w:left="200" w:firstLine="0"/>
        <w:rPr>
          <w:color w:val="000000"/>
          <w:sz w:val="24"/>
        </w:rPr>
      </w:pPr>
      <w:hyperlink w:anchor="_3.7.10_Discontinuation_date_for stu" w:history="1">
        <w:r w:rsidR="005F181A">
          <w:rPr>
            <w:rStyle w:val="Hyperlink"/>
            <w:sz w:val="24"/>
          </w:rPr>
          <w:t>3.7</w:t>
        </w:r>
        <w:r w:rsidR="005F181A">
          <w:rPr>
            <w:rStyle w:val="Hyperlink"/>
            <w:sz w:val="24"/>
          </w:rPr>
          <w:t>.</w:t>
        </w:r>
        <w:r w:rsidR="005F181A">
          <w:rPr>
            <w:rStyle w:val="Hyperlink"/>
            <w:sz w:val="24"/>
          </w:rPr>
          <w:t>9</w:t>
        </w:r>
      </w:hyperlink>
      <w:r w:rsidR="009F3395">
        <w:rPr>
          <w:color w:val="000000"/>
          <w:sz w:val="24"/>
        </w:rPr>
        <w:t xml:space="preserve"> D</w:t>
      </w:r>
      <w:smartTag w:uri="urn:schemas-microsoft-com:office:smarttags" w:element="PersonName">
        <w:r w:rsidR="009F3395">
          <w:rPr>
            <w:color w:val="000000"/>
            <w:sz w:val="24"/>
          </w:rPr>
          <w:t>is</w:t>
        </w:r>
      </w:smartTag>
      <w:r w:rsidR="009F3395">
        <w:rPr>
          <w:color w:val="000000"/>
          <w:sz w:val="24"/>
        </w:rPr>
        <w:t xml:space="preserve">continuation date for </w:t>
      </w:r>
      <w:r w:rsidR="009B0027" w:rsidRPr="009B0027">
        <w:rPr>
          <w:b/>
          <w:color w:val="000000"/>
          <w:sz w:val="24"/>
        </w:rPr>
        <w:t>students</w:t>
      </w:r>
      <w:r w:rsidR="009F3395">
        <w:rPr>
          <w:color w:val="000000"/>
          <w:sz w:val="24"/>
        </w:rPr>
        <w:t xml:space="preserve"> studying by d</w:t>
      </w:r>
      <w:smartTag w:uri="urn:schemas-microsoft-com:office:smarttags" w:element="PersonName">
        <w:r w:rsidR="009F3395">
          <w:rPr>
            <w:color w:val="000000"/>
            <w:sz w:val="24"/>
          </w:rPr>
          <w:t>is</w:t>
        </w:r>
      </w:smartTag>
      <w:r w:rsidR="009F3395">
        <w:rPr>
          <w:color w:val="000000"/>
          <w:sz w:val="24"/>
        </w:rPr>
        <w:t>tance education methods</w:t>
      </w:r>
    </w:p>
    <w:p w:rsidR="009F3395" w:rsidRDefault="009F3395">
      <w:pPr>
        <w:ind w:left="675"/>
        <w:jc w:val="both"/>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03" w:name="_3.7.1_Short-term_boarders"/>
      <w:bookmarkStart w:id="304" w:name="_Toc122927134"/>
      <w:bookmarkEnd w:id="303"/>
      <w:r>
        <w:rPr>
          <w:rFonts w:ascii="Times New Roman" w:hAnsi="Times New Roman" w:cs="Times New Roman"/>
          <w:color w:val="000000"/>
          <w:sz w:val="24"/>
          <w:szCs w:val="32"/>
        </w:rPr>
        <w:t>3.7.1 Short-term boarders</w:t>
      </w:r>
      <w:bookmarkEnd w:id="30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6469D6">
      <w:pPr>
        <w:pStyle w:val="NormalWeb"/>
        <w:spacing w:before="0" w:beforeAutospacing="0" w:after="0" w:afterAutospacing="0"/>
        <w:ind w:left="200"/>
        <w:rPr>
          <w:rFonts w:ascii="Times New Roman" w:hAnsi="Times New Roman" w:cs="Times New Roman"/>
          <w:color w:val="000000"/>
          <w:szCs w:val="20"/>
        </w:rPr>
      </w:pPr>
      <w:r w:rsidRPr="006469D6">
        <w:rPr>
          <w:rFonts w:ascii="Times New Roman" w:hAnsi="Times New Roman" w:cs="Times New Roman"/>
          <w:b/>
          <w:color w:val="000000"/>
          <w:szCs w:val="20"/>
        </w:rPr>
        <w:t>Short term boarder</w:t>
      </w:r>
      <w:r w:rsidR="009F3395">
        <w:rPr>
          <w:rFonts w:ascii="Times New Roman" w:hAnsi="Times New Roman" w:cs="Times New Roman"/>
          <w:color w:val="000000"/>
          <w:szCs w:val="20"/>
        </w:rPr>
        <w:t xml:space="preserve">s are </w:t>
      </w:r>
      <w:r w:rsidR="009B0027" w:rsidRPr="009B0027">
        <w:rPr>
          <w:rFonts w:ascii="Times New Roman" w:hAnsi="Times New Roman" w:cs="Times New Roman"/>
          <w:b/>
          <w:color w:val="000000"/>
          <w:szCs w:val="20"/>
        </w:rPr>
        <w:t>students</w:t>
      </w:r>
      <w:r w:rsidR="009F3395">
        <w:rPr>
          <w:rFonts w:ascii="Times New Roman" w:hAnsi="Times New Roman" w:cs="Times New Roman"/>
          <w:color w:val="000000"/>
          <w:szCs w:val="20"/>
        </w:rPr>
        <w:t xml:space="preserve"> who need access to (including short-term accommodation at or near) a school, special programme, special facilities or a special environment for one or a series of short periods.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Provided all other eligibility criteria are met, these </w:t>
      </w:r>
      <w:r w:rsidR="009B0027" w:rsidRPr="00E1253C">
        <w:rPr>
          <w:rFonts w:ascii="Times New Roman" w:hAnsi="Times New Roman" w:cs="Times New Roman"/>
          <w:color w:val="000000"/>
          <w:szCs w:val="20"/>
        </w:rPr>
        <w:t>students</w:t>
      </w:r>
      <w:r>
        <w:rPr>
          <w:rFonts w:ascii="Times New Roman" w:hAnsi="Times New Roman" w:cs="Times New Roman"/>
          <w:color w:val="000000"/>
          <w:szCs w:val="20"/>
        </w:rPr>
        <w:t xml:space="preserve"> are eligible from the date on which they commence board</w:t>
      </w:r>
      <w:r w:rsidR="00F466F4">
        <w:rPr>
          <w:rFonts w:ascii="Times New Roman" w:hAnsi="Times New Roman" w:cs="Times New Roman"/>
          <w:color w:val="000000"/>
          <w:szCs w:val="20"/>
        </w:rPr>
        <w:t>ing</w:t>
      </w:r>
      <w:r>
        <w:rPr>
          <w:rFonts w:ascii="Times New Roman" w:hAnsi="Times New Roman" w:cs="Times New Roman"/>
          <w:color w:val="000000"/>
          <w:szCs w:val="20"/>
        </w:rPr>
        <w:t xml:space="preserve"> until the date on which they cease to board.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05" w:name="_3.7.2_Eligibility_commences_on 1 Ja"/>
      <w:bookmarkStart w:id="306" w:name="_Toc122927135"/>
      <w:bookmarkEnd w:id="305"/>
      <w:r>
        <w:rPr>
          <w:rFonts w:ascii="Times New Roman" w:hAnsi="Times New Roman" w:cs="Times New Roman"/>
          <w:color w:val="000000"/>
          <w:sz w:val="24"/>
          <w:szCs w:val="32"/>
        </w:rPr>
        <w:t>3.7.2 Eligibility commences on 1 January</w:t>
      </w:r>
      <w:bookmarkEnd w:id="30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Except in the case of </w:t>
      </w:r>
      <w:r w:rsidR="006469D6" w:rsidRPr="006469D6">
        <w:rPr>
          <w:rFonts w:ascii="Times New Roman" w:hAnsi="Times New Roman" w:cs="Times New Roman"/>
          <w:b/>
          <w:color w:val="000000"/>
          <w:szCs w:val="20"/>
        </w:rPr>
        <w:t>short term boarder</w:t>
      </w:r>
      <w:r w:rsidRPr="005F181A">
        <w:rPr>
          <w:rFonts w:ascii="Times New Roman" w:hAnsi="Times New Roman" w:cs="Times New Roman"/>
          <w:b/>
          <w:color w:val="000000"/>
          <w:szCs w:val="20"/>
        </w:rPr>
        <w:t>s</w:t>
      </w:r>
      <w:r>
        <w:rPr>
          <w:rFonts w:ascii="Times New Roman" w:hAnsi="Times New Roman" w:cs="Times New Roman"/>
          <w:color w:val="000000"/>
          <w:szCs w:val="20"/>
        </w:rPr>
        <w:t xml:space="preserve"> (see </w:t>
      </w:r>
      <w:hyperlink w:anchor="_3.7.1_Short-term_boarders" w:history="1">
        <w:r w:rsidRPr="008A11C4">
          <w:rPr>
            <w:rStyle w:val="Hyperlink"/>
            <w:rFonts w:ascii="Times New Roman" w:hAnsi="Times New Roman" w:cs="Times New Roman"/>
            <w:szCs w:val="20"/>
          </w:rPr>
          <w:t>3.</w:t>
        </w:r>
        <w:r w:rsidRPr="008A11C4">
          <w:rPr>
            <w:rStyle w:val="Hyperlink"/>
            <w:rFonts w:ascii="Times New Roman" w:hAnsi="Times New Roman" w:cs="Times New Roman"/>
            <w:szCs w:val="20"/>
          </w:rPr>
          <w:t>7</w:t>
        </w:r>
        <w:r w:rsidRPr="008A11C4">
          <w:rPr>
            <w:rStyle w:val="Hyperlink"/>
            <w:rFonts w:ascii="Times New Roman" w:hAnsi="Times New Roman" w:cs="Times New Roman"/>
            <w:szCs w:val="20"/>
          </w:rPr>
          <w:t>.1</w:t>
        </w:r>
      </w:hyperlink>
      <w:r>
        <w:rPr>
          <w:rFonts w:ascii="Times New Roman" w:hAnsi="Times New Roman" w:cs="Times New Roman"/>
          <w:color w:val="000000"/>
          <w:szCs w:val="20"/>
        </w:rPr>
        <w:t xml:space="preserve">) eligibility in respect of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will normally commence on 1 January, provided that:</w:t>
      </w:r>
    </w:p>
    <w:p w:rsidR="009F3395" w:rsidRDefault="009F3395" w:rsidP="00EE0138">
      <w:pPr>
        <w:numPr>
          <w:ilvl w:val="0"/>
          <w:numId w:val="63"/>
        </w:numPr>
        <w:ind w:left="700" w:hanging="500"/>
        <w:rPr>
          <w:color w:val="000000"/>
          <w:sz w:val="24"/>
        </w:rPr>
      </w:pPr>
      <w:r>
        <w:rPr>
          <w:color w:val="000000"/>
          <w:sz w:val="24"/>
        </w:rPr>
        <w:t xml:space="preserve">(subject to </w:t>
      </w:r>
      <w:hyperlink w:anchor="_3.7.4_Concession_for_late start" w:history="1">
        <w:r w:rsidRPr="003A391B">
          <w:rPr>
            <w:rStyle w:val="Hyperlink"/>
            <w:sz w:val="24"/>
          </w:rPr>
          <w:t>3.7</w:t>
        </w:r>
        <w:r w:rsidRPr="003A391B">
          <w:rPr>
            <w:rStyle w:val="Hyperlink"/>
            <w:sz w:val="24"/>
          </w:rPr>
          <w:t>.</w:t>
        </w:r>
        <w:r w:rsidRPr="003A391B">
          <w:rPr>
            <w:rStyle w:val="Hyperlink"/>
            <w:sz w:val="24"/>
          </w:rPr>
          <w:t>4</w:t>
        </w:r>
      </w:hyperlink>
      <w:r>
        <w:rPr>
          <w:color w:val="000000"/>
          <w:sz w:val="24"/>
        </w:rPr>
        <w:t xml:space="preserve">) the </w:t>
      </w:r>
      <w:r w:rsidR="009B0027" w:rsidRPr="00E1253C">
        <w:rPr>
          <w:color w:val="000000"/>
          <w:sz w:val="24"/>
        </w:rPr>
        <w:t>student</w:t>
      </w:r>
      <w:r>
        <w:rPr>
          <w:color w:val="000000"/>
          <w:sz w:val="24"/>
        </w:rPr>
        <w:t xml:space="preserve"> commences the approved course no later than the 14th day from the commencement of the </w:t>
      </w:r>
      <w:r w:rsidR="006469D6" w:rsidRPr="006469D6">
        <w:rPr>
          <w:b/>
          <w:color w:val="000000"/>
          <w:sz w:val="24"/>
        </w:rPr>
        <w:t>school year</w:t>
      </w:r>
      <w:r>
        <w:rPr>
          <w:color w:val="000000"/>
          <w:sz w:val="24"/>
        </w:rPr>
        <w:t>; and</w:t>
      </w:r>
    </w:p>
    <w:p w:rsidR="009F3395" w:rsidRPr="00E1253C" w:rsidRDefault="009F3395" w:rsidP="00EE0138">
      <w:pPr>
        <w:numPr>
          <w:ilvl w:val="0"/>
          <w:numId w:val="63"/>
        </w:numPr>
        <w:ind w:left="700" w:hanging="500"/>
        <w:rPr>
          <w:color w:val="000000"/>
          <w:sz w:val="24"/>
        </w:rPr>
      </w:pPr>
      <w:r w:rsidRPr="00E1253C">
        <w:rPr>
          <w:color w:val="000000"/>
          <w:sz w:val="24"/>
        </w:rPr>
        <w:t xml:space="preserve">(for </w:t>
      </w:r>
      <w:r w:rsidR="009B0027" w:rsidRPr="00E1253C">
        <w:rPr>
          <w:color w:val="000000"/>
          <w:sz w:val="24"/>
        </w:rPr>
        <w:t>students</w:t>
      </w:r>
      <w:r w:rsidRPr="00E1253C">
        <w:rPr>
          <w:color w:val="000000"/>
          <w:sz w:val="24"/>
        </w:rPr>
        <w:t xml:space="preserve"> living away from home) the </w:t>
      </w:r>
      <w:r w:rsidR="009B0027" w:rsidRPr="00E1253C">
        <w:rPr>
          <w:color w:val="000000"/>
          <w:sz w:val="24"/>
        </w:rPr>
        <w:t>student</w:t>
      </w:r>
      <w:r w:rsidRPr="00E1253C">
        <w:rPr>
          <w:color w:val="000000"/>
          <w:sz w:val="24"/>
        </w:rPr>
        <w:t xml:space="preserve"> commences living at the board</w:t>
      </w:r>
      <w:r w:rsidR="00F466F4" w:rsidRPr="00E1253C">
        <w:rPr>
          <w:color w:val="000000"/>
          <w:sz w:val="24"/>
        </w:rPr>
        <w:t>ing accommodation</w:t>
      </w:r>
      <w:r w:rsidRPr="00E1253C">
        <w:rPr>
          <w:color w:val="000000"/>
          <w:sz w:val="24"/>
        </w:rPr>
        <w:t xml:space="preserve"> or second home location no later than fourteen days after the commencement of the </w:t>
      </w:r>
      <w:r w:rsidR="006469D6" w:rsidRPr="00E1253C">
        <w:rPr>
          <w:color w:val="000000"/>
          <w:sz w:val="24"/>
        </w:rPr>
        <w:t>school year</w:t>
      </w:r>
      <w:r w:rsidRPr="00E1253C">
        <w:rPr>
          <w:color w:val="000000"/>
          <w:sz w:val="24"/>
        </w:rPr>
        <w:t>; and</w:t>
      </w:r>
    </w:p>
    <w:p w:rsidR="009F3395" w:rsidRDefault="009F3395" w:rsidP="00EE0138">
      <w:pPr>
        <w:numPr>
          <w:ilvl w:val="0"/>
          <w:numId w:val="63"/>
        </w:numPr>
        <w:ind w:left="200" w:firstLine="0"/>
        <w:rPr>
          <w:color w:val="000000"/>
          <w:sz w:val="24"/>
        </w:rPr>
      </w:pPr>
      <w:r>
        <w:rPr>
          <w:color w:val="000000"/>
          <w:sz w:val="24"/>
        </w:rPr>
        <w:t>all other necessary AIC eligibility conditions are met on that date. (see </w:t>
      </w:r>
      <w:hyperlink w:anchor="_3.1.1_Overview_of_student eligibili" w:history="1">
        <w:r w:rsidR="00631372">
          <w:rPr>
            <w:rStyle w:val="Hyperlink"/>
            <w:sz w:val="24"/>
          </w:rPr>
          <w:t>3.1</w:t>
        </w:r>
      </w:hyperlink>
      <w:r>
        <w:rPr>
          <w:color w:val="000000"/>
          <w:sz w:val="24"/>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07" w:name="_3.7.3_Eligibility_commences_after 1"/>
      <w:bookmarkStart w:id="308" w:name="_Toc122927136"/>
      <w:bookmarkEnd w:id="307"/>
      <w:r>
        <w:rPr>
          <w:rFonts w:ascii="Times New Roman" w:hAnsi="Times New Roman" w:cs="Times New Roman"/>
          <w:color w:val="000000"/>
          <w:sz w:val="24"/>
          <w:szCs w:val="32"/>
        </w:rPr>
        <w:t>3.7.3 Eligibility commences after 1 January</w:t>
      </w:r>
      <w:bookmarkEnd w:id="30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Except in the case of </w:t>
      </w:r>
      <w:r w:rsidR="006469D6" w:rsidRPr="006469D6">
        <w:rPr>
          <w:rFonts w:ascii="Times New Roman" w:hAnsi="Times New Roman" w:cs="Times New Roman"/>
          <w:b/>
          <w:color w:val="000000"/>
          <w:szCs w:val="20"/>
        </w:rPr>
        <w:t>short term boarder</w:t>
      </w:r>
      <w:r w:rsidRPr="005F181A">
        <w:rPr>
          <w:rFonts w:ascii="Times New Roman" w:hAnsi="Times New Roman" w:cs="Times New Roman"/>
          <w:b/>
          <w:color w:val="000000"/>
          <w:szCs w:val="20"/>
        </w:rPr>
        <w:t>s</w:t>
      </w:r>
      <w:r>
        <w:rPr>
          <w:rFonts w:ascii="Times New Roman" w:hAnsi="Times New Roman" w:cs="Times New Roman"/>
          <w:color w:val="000000"/>
          <w:szCs w:val="20"/>
        </w:rPr>
        <w:t xml:space="preserve"> (see </w:t>
      </w:r>
      <w:hyperlink w:anchor="_3.7.1_Short-term_boarders" w:history="1">
        <w:r w:rsidRPr="00036806">
          <w:rPr>
            <w:rStyle w:val="Hyperlink"/>
            <w:rFonts w:ascii="Times New Roman" w:hAnsi="Times New Roman" w:cs="Times New Roman"/>
            <w:szCs w:val="20"/>
          </w:rPr>
          <w:t>3.7</w:t>
        </w:r>
        <w:r w:rsidRPr="00036806">
          <w:rPr>
            <w:rStyle w:val="Hyperlink"/>
            <w:rFonts w:ascii="Times New Roman" w:hAnsi="Times New Roman" w:cs="Times New Roman"/>
            <w:szCs w:val="20"/>
          </w:rPr>
          <w:t>.</w:t>
        </w:r>
        <w:r w:rsidRPr="00036806">
          <w:rPr>
            <w:rStyle w:val="Hyperlink"/>
            <w:rFonts w:ascii="Times New Roman" w:hAnsi="Times New Roman" w:cs="Times New Roman"/>
            <w:szCs w:val="20"/>
          </w:rPr>
          <w:t>1</w:t>
        </w:r>
      </w:hyperlink>
      <w:r>
        <w:rPr>
          <w:rFonts w:ascii="Times New Roman" w:hAnsi="Times New Roman" w:cs="Times New Roman"/>
          <w:color w:val="000000"/>
          <w:szCs w:val="20"/>
        </w:rPr>
        <w:t xml:space="preserve">), eligibility for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who are not eligible from 1 January commences on:</w:t>
      </w:r>
    </w:p>
    <w:p w:rsidR="009F3395" w:rsidRPr="00E1253C" w:rsidRDefault="009F3395" w:rsidP="00EE0138">
      <w:pPr>
        <w:numPr>
          <w:ilvl w:val="0"/>
          <w:numId w:val="64"/>
        </w:numPr>
        <w:ind w:left="700" w:hanging="500"/>
        <w:rPr>
          <w:color w:val="000000"/>
          <w:sz w:val="24"/>
        </w:rPr>
      </w:pPr>
      <w:r>
        <w:rPr>
          <w:color w:val="000000"/>
          <w:sz w:val="24"/>
        </w:rPr>
        <w:t xml:space="preserve">the first day of the relevant term/semester, if the </w:t>
      </w:r>
      <w:r w:rsidR="009B0027" w:rsidRPr="00E1253C">
        <w:rPr>
          <w:color w:val="000000"/>
          <w:sz w:val="24"/>
        </w:rPr>
        <w:t>student</w:t>
      </w:r>
      <w:r w:rsidRPr="00E1253C">
        <w:rPr>
          <w:color w:val="000000"/>
          <w:sz w:val="24"/>
        </w:rPr>
        <w:t xml:space="preserve"> </w:t>
      </w:r>
      <w:smartTag w:uri="urn:schemas-microsoft-com:office:smarttags" w:element="PersonName">
        <w:r w:rsidRPr="00E1253C">
          <w:rPr>
            <w:color w:val="000000"/>
            <w:sz w:val="24"/>
          </w:rPr>
          <w:t>is</w:t>
        </w:r>
      </w:smartTag>
      <w:r w:rsidRPr="00E1253C">
        <w:rPr>
          <w:color w:val="000000"/>
          <w:sz w:val="24"/>
        </w:rPr>
        <w:t xml:space="preserve"> otherw</w:t>
      </w:r>
      <w:smartTag w:uri="urn:schemas-microsoft-com:office:smarttags" w:element="PersonName">
        <w:r w:rsidRPr="00E1253C">
          <w:rPr>
            <w:color w:val="000000"/>
            <w:sz w:val="24"/>
          </w:rPr>
          <w:t>is</w:t>
        </w:r>
      </w:smartTag>
      <w:r w:rsidRPr="00E1253C">
        <w:rPr>
          <w:color w:val="000000"/>
          <w:sz w:val="24"/>
        </w:rPr>
        <w:t>e eligible on th</w:t>
      </w:r>
      <w:smartTag w:uri="urn:schemas-microsoft-com:office:smarttags" w:element="PersonName">
        <w:r w:rsidRPr="00E1253C">
          <w:rPr>
            <w:color w:val="000000"/>
            <w:sz w:val="24"/>
          </w:rPr>
          <w:t>is</w:t>
        </w:r>
      </w:smartTag>
      <w:r w:rsidRPr="00E1253C">
        <w:rPr>
          <w:color w:val="000000"/>
          <w:sz w:val="24"/>
        </w:rPr>
        <w:t xml:space="preserve"> date and commences the approved course by no later than the 14th day after the commencement of the relevant term/semester (subject to </w:t>
      </w:r>
      <w:hyperlink w:anchor="_3.7.4_Concession_for_late start" w:history="1">
        <w:r w:rsidRPr="00E1253C">
          <w:rPr>
            <w:rStyle w:val="Hyperlink"/>
            <w:sz w:val="24"/>
          </w:rPr>
          <w:t>3.</w:t>
        </w:r>
        <w:r w:rsidRPr="00E1253C">
          <w:rPr>
            <w:rStyle w:val="Hyperlink"/>
            <w:sz w:val="24"/>
          </w:rPr>
          <w:t>7</w:t>
        </w:r>
        <w:r w:rsidRPr="00E1253C">
          <w:rPr>
            <w:rStyle w:val="Hyperlink"/>
            <w:sz w:val="24"/>
          </w:rPr>
          <w:t>.4</w:t>
        </w:r>
      </w:hyperlink>
      <w:r w:rsidRPr="00E1253C">
        <w:rPr>
          <w:color w:val="000000"/>
          <w:sz w:val="24"/>
        </w:rPr>
        <w:t>)</w:t>
      </w:r>
      <w:r w:rsidR="00B8316D" w:rsidRPr="00E1253C">
        <w:rPr>
          <w:color w:val="000000"/>
          <w:sz w:val="24"/>
        </w:rPr>
        <w:t>;</w:t>
      </w:r>
      <w:r w:rsidRPr="00E1253C">
        <w:rPr>
          <w:color w:val="000000"/>
          <w:sz w:val="24"/>
        </w:rPr>
        <w:t xml:space="preserve"> or</w:t>
      </w:r>
    </w:p>
    <w:p w:rsidR="009F3395" w:rsidRPr="00E1253C" w:rsidRDefault="009F3395" w:rsidP="00EE0138">
      <w:pPr>
        <w:numPr>
          <w:ilvl w:val="0"/>
          <w:numId w:val="64"/>
        </w:numPr>
        <w:ind w:left="200" w:firstLine="0"/>
        <w:rPr>
          <w:color w:val="000000"/>
          <w:sz w:val="24"/>
        </w:rPr>
      </w:pPr>
      <w:r w:rsidRPr="00E1253C">
        <w:rPr>
          <w:color w:val="000000"/>
          <w:sz w:val="24"/>
        </w:rPr>
        <w:t>where th</w:t>
      </w:r>
      <w:smartTag w:uri="urn:schemas-microsoft-com:office:smarttags" w:element="PersonName">
        <w:r w:rsidRPr="00E1253C">
          <w:rPr>
            <w:color w:val="000000"/>
            <w:sz w:val="24"/>
          </w:rPr>
          <w:t>is</w:t>
        </w:r>
      </w:smartTag>
      <w:r w:rsidRPr="00E1253C">
        <w:rPr>
          <w:color w:val="000000"/>
          <w:sz w:val="24"/>
        </w:rPr>
        <w:t xml:space="preserve"> </w:t>
      </w:r>
      <w:smartTag w:uri="urn:schemas-microsoft-com:office:smarttags" w:element="PersonName">
        <w:r w:rsidRPr="00E1253C">
          <w:rPr>
            <w:color w:val="000000"/>
            <w:sz w:val="24"/>
          </w:rPr>
          <w:t>is</w:t>
        </w:r>
      </w:smartTag>
      <w:r w:rsidRPr="00E1253C">
        <w:rPr>
          <w:color w:val="000000"/>
          <w:sz w:val="24"/>
        </w:rPr>
        <w:t xml:space="preserve"> not the case and no extenuating circumstances ex</w:t>
      </w:r>
      <w:smartTag w:uri="urn:schemas-microsoft-com:office:smarttags" w:element="PersonName">
        <w:r w:rsidRPr="00E1253C">
          <w:rPr>
            <w:color w:val="000000"/>
            <w:sz w:val="24"/>
          </w:rPr>
          <w:t>is</w:t>
        </w:r>
      </w:smartTag>
      <w:r w:rsidRPr="00E1253C">
        <w:rPr>
          <w:color w:val="000000"/>
          <w:sz w:val="24"/>
        </w:rPr>
        <w:t>t the latter of:</w:t>
      </w:r>
    </w:p>
    <w:p w:rsidR="00B8316D" w:rsidRPr="00E1253C" w:rsidRDefault="009F3395" w:rsidP="00EE0138">
      <w:pPr>
        <w:numPr>
          <w:ilvl w:val="1"/>
          <w:numId w:val="64"/>
        </w:numPr>
        <w:rPr>
          <w:color w:val="000000"/>
          <w:sz w:val="24"/>
        </w:rPr>
      </w:pPr>
      <w:r w:rsidRPr="00E1253C">
        <w:rPr>
          <w:color w:val="000000"/>
          <w:sz w:val="24"/>
        </w:rPr>
        <w:t xml:space="preserve">the first day the </w:t>
      </w:r>
      <w:r w:rsidR="009B0027" w:rsidRPr="00E1253C">
        <w:rPr>
          <w:color w:val="000000"/>
          <w:sz w:val="24"/>
        </w:rPr>
        <w:t>student</w:t>
      </w:r>
      <w:r w:rsidRPr="00E1253C">
        <w:rPr>
          <w:color w:val="000000"/>
          <w:sz w:val="24"/>
        </w:rPr>
        <w:t xml:space="preserve"> commences living away from home (if the </w:t>
      </w:r>
      <w:r w:rsidR="009B0027" w:rsidRPr="00E1253C">
        <w:rPr>
          <w:color w:val="000000"/>
          <w:sz w:val="24"/>
        </w:rPr>
        <w:t>student</w:t>
      </w:r>
      <w:r w:rsidRPr="00E1253C">
        <w:rPr>
          <w:color w:val="000000"/>
          <w:sz w:val="24"/>
        </w:rPr>
        <w:t xml:space="preserve"> </w:t>
      </w:r>
      <w:smartTag w:uri="urn:schemas-microsoft-com:office:smarttags" w:element="PersonName">
        <w:r w:rsidRPr="00E1253C">
          <w:rPr>
            <w:color w:val="000000"/>
            <w:sz w:val="24"/>
          </w:rPr>
          <w:t>is</w:t>
        </w:r>
      </w:smartTag>
      <w:r w:rsidRPr="00E1253C">
        <w:rPr>
          <w:color w:val="000000"/>
          <w:sz w:val="24"/>
        </w:rPr>
        <w:t xml:space="preserve"> boarding away or living in a second home to access schooling)</w:t>
      </w:r>
      <w:r w:rsidR="00B8316D" w:rsidRPr="00E1253C">
        <w:rPr>
          <w:color w:val="000000"/>
          <w:sz w:val="24"/>
        </w:rPr>
        <w:t>;</w:t>
      </w:r>
      <w:r w:rsidRPr="00E1253C">
        <w:rPr>
          <w:color w:val="000000"/>
          <w:sz w:val="24"/>
        </w:rPr>
        <w:t xml:space="preserve"> or</w:t>
      </w:r>
    </w:p>
    <w:p w:rsidR="00B8316D" w:rsidRPr="00E1253C" w:rsidRDefault="009F3395" w:rsidP="00EE0138">
      <w:pPr>
        <w:numPr>
          <w:ilvl w:val="1"/>
          <w:numId w:val="64"/>
        </w:numPr>
        <w:rPr>
          <w:color w:val="000000"/>
          <w:sz w:val="24"/>
        </w:rPr>
      </w:pPr>
      <w:r w:rsidRPr="00E1253C">
        <w:rPr>
          <w:color w:val="000000"/>
          <w:sz w:val="24"/>
        </w:rPr>
        <w:t xml:space="preserve">the first day the </w:t>
      </w:r>
      <w:r w:rsidR="009B0027" w:rsidRPr="00E1253C">
        <w:rPr>
          <w:color w:val="000000"/>
          <w:sz w:val="24"/>
        </w:rPr>
        <w:t>student</w:t>
      </w:r>
      <w:r w:rsidRPr="00E1253C">
        <w:rPr>
          <w:color w:val="000000"/>
          <w:sz w:val="24"/>
        </w:rPr>
        <w:t xml:space="preserve"> commences studying</w:t>
      </w:r>
      <w:r w:rsidR="00B8316D" w:rsidRPr="00E1253C">
        <w:rPr>
          <w:color w:val="000000"/>
          <w:sz w:val="24"/>
        </w:rPr>
        <w:t>;</w:t>
      </w:r>
      <w:r w:rsidRPr="00E1253C">
        <w:rPr>
          <w:color w:val="000000"/>
          <w:sz w:val="24"/>
        </w:rPr>
        <w:t xml:space="preserve"> or</w:t>
      </w:r>
    </w:p>
    <w:p w:rsidR="009F3395" w:rsidRDefault="009F3395" w:rsidP="00EE0138">
      <w:pPr>
        <w:numPr>
          <w:ilvl w:val="1"/>
          <w:numId w:val="64"/>
        </w:numPr>
        <w:rPr>
          <w:color w:val="000000"/>
          <w:sz w:val="24"/>
        </w:rPr>
      </w:pPr>
      <w:r w:rsidRPr="00E1253C">
        <w:rPr>
          <w:color w:val="000000"/>
          <w:sz w:val="24"/>
        </w:rPr>
        <w:t xml:space="preserve">the first day the </w:t>
      </w:r>
      <w:r w:rsidR="009B0027" w:rsidRPr="00E1253C">
        <w:rPr>
          <w:color w:val="000000"/>
          <w:sz w:val="24"/>
        </w:rPr>
        <w:t>student</w:t>
      </w:r>
      <w:r w:rsidRPr="00E1253C">
        <w:rPr>
          <w:color w:val="000000"/>
          <w:sz w:val="24"/>
        </w:rPr>
        <w:t xml:space="preserve"> otherw</w:t>
      </w:r>
      <w:smartTag w:uri="urn:schemas-microsoft-com:office:smarttags" w:element="PersonName">
        <w:r w:rsidRPr="00E1253C">
          <w:rPr>
            <w:color w:val="000000"/>
            <w:sz w:val="24"/>
          </w:rPr>
          <w:t>is</w:t>
        </w:r>
      </w:smartTag>
      <w:r w:rsidRPr="00E1253C">
        <w:rPr>
          <w:color w:val="000000"/>
          <w:sz w:val="24"/>
        </w:rPr>
        <w:t>e becomes</w:t>
      </w:r>
      <w:r>
        <w:rPr>
          <w:color w:val="000000"/>
          <w:sz w:val="24"/>
        </w:rPr>
        <w:t xml:space="preserve"> eligible for AIC.</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2D494A">
      <w:pPr>
        <w:pStyle w:val="Heading3"/>
        <w:spacing w:before="0" w:beforeAutospacing="0" w:after="0" w:afterAutospacing="0"/>
        <w:ind w:left="200"/>
        <w:rPr>
          <w:rFonts w:ascii="Times New Roman" w:hAnsi="Times New Roman" w:cs="Times New Roman"/>
          <w:color w:val="000000"/>
          <w:sz w:val="24"/>
          <w:szCs w:val="32"/>
        </w:rPr>
      </w:pPr>
      <w:bookmarkStart w:id="309" w:name="_3.7.4_Concession_for_late start"/>
      <w:bookmarkEnd w:id="309"/>
      <w:r>
        <w:rPr>
          <w:rFonts w:ascii="Times New Roman" w:hAnsi="Times New Roman" w:cs="Times New Roman"/>
          <w:color w:val="000000"/>
          <w:sz w:val="24"/>
          <w:szCs w:val="32"/>
        </w:rPr>
        <w:br w:type="page"/>
      </w:r>
      <w:bookmarkStart w:id="310" w:name="_Toc122927137"/>
      <w:r w:rsidR="009F3395">
        <w:rPr>
          <w:rFonts w:ascii="Times New Roman" w:hAnsi="Times New Roman" w:cs="Times New Roman"/>
          <w:color w:val="000000"/>
          <w:sz w:val="24"/>
          <w:szCs w:val="32"/>
        </w:rPr>
        <w:lastRenderedPageBreak/>
        <w:t>3.7.4 Concession for late start</w:t>
      </w:r>
      <w:bookmarkEnd w:id="310"/>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Eligibility in respect of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who starts studying and/or living away late (as defined in </w:t>
      </w:r>
      <w:hyperlink w:anchor="_3.7.2_Eligibility_commences_on 1 Ja" w:history="1">
        <w:r w:rsidRPr="003A391B">
          <w:rPr>
            <w:rStyle w:val="Hyperlink"/>
            <w:rFonts w:ascii="Times New Roman" w:hAnsi="Times New Roman" w:cs="Times New Roman"/>
            <w:szCs w:val="20"/>
          </w:rPr>
          <w:t>3.</w:t>
        </w:r>
        <w:r w:rsidRPr="003A391B">
          <w:rPr>
            <w:rStyle w:val="Hyperlink"/>
            <w:rFonts w:ascii="Times New Roman" w:hAnsi="Times New Roman" w:cs="Times New Roman"/>
            <w:szCs w:val="20"/>
          </w:rPr>
          <w:t>7</w:t>
        </w:r>
        <w:r w:rsidRPr="003A391B">
          <w:rPr>
            <w:rStyle w:val="Hyperlink"/>
            <w:rFonts w:ascii="Times New Roman" w:hAnsi="Times New Roman" w:cs="Times New Roman"/>
            <w:szCs w:val="20"/>
          </w:rPr>
          <w:t>.2</w:t>
        </w:r>
      </w:hyperlink>
      <w:r>
        <w:rPr>
          <w:rFonts w:ascii="Times New Roman" w:hAnsi="Times New Roman" w:cs="Times New Roman"/>
          <w:color w:val="000000"/>
          <w:szCs w:val="20"/>
        </w:rPr>
        <w:t xml:space="preserve"> and </w:t>
      </w:r>
      <w:hyperlink w:anchor="_3.7.3_Eligibility_commences_after 1" w:history="1">
        <w:r w:rsidRPr="00036806">
          <w:rPr>
            <w:rStyle w:val="Hyperlink"/>
            <w:rFonts w:ascii="Times New Roman" w:hAnsi="Times New Roman" w:cs="Times New Roman"/>
            <w:szCs w:val="20"/>
          </w:rPr>
          <w:t>3.7</w:t>
        </w:r>
        <w:r w:rsidRPr="00036806">
          <w:rPr>
            <w:rStyle w:val="Hyperlink"/>
            <w:rFonts w:ascii="Times New Roman" w:hAnsi="Times New Roman" w:cs="Times New Roman"/>
            <w:szCs w:val="20"/>
          </w:rPr>
          <w:t>.</w:t>
        </w:r>
        <w:r w:rsidRPr="00036806">
          <w:rPr>
            <w:rStyle w:val="Hyperlink"/>
            <w:rFonts w:ascii="Times New Roman" w:hAnsi="Times New Roman" w:cs="Times New Roman"/>
            <w:szCs w:val="20"/>
          </w:rPr>
          <w:t>3</w:t>
        </w:r>
      </w:hyperlink>
      <w:r>
        <w:rPr>
          <w:rFonts w:ascii="Times New Roman" w:hAnsi="Times New Roman" w:cs="Times New Roman"/>
          <w:color w:val="000000"/>
          <w:szCs w:val="20"/>
        </w:rPr>
        <w:t xml:space="preserve">), may be backdated to 1 January or the beginning of the relevant term (as applicable), if the </w:t>
      </w:r>
      <w:r w:rsidR="009B0027" w:rsidRPr="00E1253C">
        <w:rPr>
          <w:rFonts w:ascii="Times New Roman" w:hAnsi="Times New Roman" w:cs="Times New Roman"/>
          <w:color w:val="000000"/>
          <w:szCs w:val="20"/>
        </w:rPr>
        <w:t>student</w:t>
      </w:r>
      <w:r>
        <w:rPr>
          <w:rFonts w:ascii="Times New Roman" w:hAnsi="Times New Roman" w:cs="Times New Roman"/>
          <w:color w:val="000000"/>
          <w:szCs w:val="20"/>
        </w:rPr>
        <w:t>:</w:t>
      </w:r>
    </w:p>
    <w:p w:rsidR="009F3395" w:rsidRDefault="009F3395" w:rsidP="00EE0138">
      <w:pPr>
        <w:numPr>
          <w:ilvl w:val="0"/>
          <w:numId w:val="65"/>
        </w:numPr>
        <w:ind w:left="700" w:hanging="500"/>
        <w:rPr>
          <w:color w:val="000000"/>
          <w:sz w:val="24"/>
        </w:rPr>
      </w:pPr>
      <w:r>
        <w:rPr>
          <w:color w:val="000000"/>
          <w:sz w:val="24"/>
        </w:rPr>
        <w:t xml:space="preserve">was prevented from commencing or resuming study and/or living away from home on time due to illness or </w:t>
      </w:r>
      <w:r w:rsidRPr="00255215">
        <w:rPr>
          <w:b/>
          <w:color w:val="000000"/>
          <w:sz w:val="24"/>
        </w:rPr>
        <w:t xml:space="preserve">circumstances beyond the </w:t>
      </w:r>
      <w:r w:rsidR="00F91F44" w:rsidRPr="00255215">
        <w:rPr>
          <w:b/>
          <w:color w:val="000000"/>
          <w:sz w:val="24"/>
        </w:rPr>
        <w:t>family</w:t>
      </w:r>
      <w:r w:rsidRPr="00255215">
        <w:rPr>
          <w:b/>
          <w:color w:val="000000"/>
          <w:sz w:val="24"/>
        </w:rPr>
        <w:t>’s control</w:t>
      </w:r>
      <w:r w:rsidR="00B8316D">
        <w:rPr>
          <w:color w:val="000000"/>
          <w:sz w:val="24"/>
        </w:rPr>
        <w:t>;</w:t>
      </w:r>
      <w:r>
        <w:rPr>
          <w:color w:val="000000"/>
          <w:sz w:val="24"/>
        </w:rPr>
        <w:t xml:space="preserve"> and</w:t>
      </w:r>
    </w:p>
    <w:p w:rsidR="009F3395" w:rsidRDefault="009F3395" w:rsidP="00EE0138">
      <w:pPr>
        <w:numPr>
          <w:ilvl w:val="0"/>
          <w:numId w:val="65"/>
        </w:numPr>
        <w:ind w:left="700" w:hanging="500"/>
        <w:rPr>
          <w:color w:val="000000"/>
          <w:sz w:val="24"/>
        </w:rPr>
      </w:pPr>
      <w:r>
        <w:rPr>
          <w:color w:val="000000"/>
          <w:sz w:val="24"/>
        </w:rPr>
        <w:t>started studying and/or living away from home as soon as possible after those circumstances ceased to ex</w:t>
      </w:r>
      <w:smartTag w:uri="urn:schemas-microsoft-com:office:smarttags" w:element="PersonName">
        <w:r>
          <w:rPr>
            <w:color w:val="000000"/>
            <w:sz w:val="24"/>
          </w:rPr>
          <w:t>is</w:t>
        </w:r>
      </w:smartTag>
      <w:r>
        <w:rPr>
          <w:color w:val="000000"/>
          <w:sz w:val="24"/>
        </w:rPr>
        <w:t>t.</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11" w:name="_3.7.5_Eligibility_for_any vacation "/>
      <w:bookmarkStart w:id="312" w:name="_Toc122927138"/>
      <w:bookmarkEnd w:id="311"/>
      <w:r>
        <w:rPr>
          <w:rFonts w:ascii="Times New Roman" w:hAnsi="Times New Roman" w:cs="Times New Roman"/>
          <w:color w:val="000000"/>
          <w:sz w:val="24"/>
          <w:szCs w:val="32"/>
        </w:rPr>
        <w:t>3.7.5 Eligibility for any vacation during the year</w:t>
      </w:r>
      <w:bookmarkEnd w:id="312"/>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Except in the case of </w:t>
      </w:r>
      <w:r w:rsidR="006469D6" w:rsidRPr="006469D6">
        <w:rPr>
          <w:rFonts w:ascii="Times New Roman" w:hAnsi="Times New Roman" w:cs="Times New Roman"/>
          <w:b/>
          <w:color w:val="000000"/>
          <w:szCs w:val="20"/>
        </w:rPr>
        <w:t>short term boarder</w:t>
      </w:r>
      <w:r w:rsidRPr="005F181A">
        <w:rPr>
          <w:rFonts w:ascii="Times New Roman" w:hAnsi="Times New Roman" w:cs="Times New Roman"/>
          <w:b/>
          <w:color w:val="000000"/>
          <w:szCs w:val="20"/>
        </w:rPr>
        <w:t>s</w:t>
      </w:r>
      <w:r>
        <w:rPr>
          <w:rFonts w:ascii="Times New Roman" w:hAnsi="Times New Roman" w:cs="Times New Roman"/>
          <w:color w:val="000000"/>
          <w:szCs w:val="20"/>
        </w:rPr>
        <w:t xml:space="preserve"> (see </w:t>
      </w:r>
      <w:hyperlink w:anchor="_3.7.1_Short-term_boarders" w:history="1">
        <w:r w:rsidRPr="00036806">
          <w:rPr>
            <w:rStyle w:val="Hyperlink"/>
            <w:rFonts w:ascii="Times New Roman" w:hAnsi="Times New Roman" w:cs="Times New Roman"/>
            <w:szCs w:val="20"/>
          </w:rPr>
          <w:t>3.7.1</w:t>
        </w:r>
      </w:hyperlink>
      <w:r>
        <w:rPr>
          <w:rFonts w:ascii="Times New Roman" w:hAnsi="Times New Roman" w:cs="Times New Roman"/>
          <w:color w:val="000000"/>
          <w:szCs w:val="20"/>
        </w:rPr>
        <w:t xml:space="preserve">), once eligibility for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has commenced, the eligibility for any vacation during the year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determined as follows:</w:t>
      </w:r>
    </w:p>
    <w:p w:rsidR="009F3395" w:rsidRPr="00E1253C" w:rsidRDefault="009F3395" w:rsidP="00EE0138">
      <w:pPr>
        <w:numPr>
          <w:ilvl w:val="0"/>
          <w:numId w:val="66"/>
        </w:numPr>
        <w:ind w:left="700" w:hanging="500"/>
        <w:rPr>
          <w:color w:val="000000"/>
          <w:sz w:val="24"/>
        </w:rPr>
      </w:pPr>
      <w:r>
        <w:rPr>
          <w:color w:val="000000"/>
          <w:sz w:val="24"/>
        </w:rPr>
        <w:t xml:space="preserve">if the </w:t>
      </w:r>
      <w:r w:rsidR="009B0027" w:rsidRPr="00E1253C">
        <w:rPr>
          <w:color w:val="000000"/>
          <w:sz w:val="24"/>
        </w:rPr>
        <w:t>student</w:t>
      </w:r>
      <w:r>
        <w:rPr>
          <w:color w:val="000000"/>
          <w:sz w:val="24"/>
        </w:rPr>
        <w:t xml:space="preserve"> resumes study no later than the 14th day from the commencement of the following term, or was prevented from doing so due to circumstances beyond the </w:t>
      </w:r>
      <w:r w:rsidR="00F91F44" w:rsidRPr="00F91F44">
        <w:rPr>
          <w:b/>
          <w:color w:val="000000"/>
          <w:sz w:val="24"/>
        </w:rPr>
        <w:t>family</w:t>
      </w:r>
      <w:r w:rsidRPr="005F181A">
        <w:rPr>
          <w:b/>
          <w:color w:val="000000"/>
          <w:sz w:val="24"/>
        </w:rPr>
        <w:t>’s</w:t>
      </w:r>
      <w:r>
        <w:rPr>
          <w:color w:val="000000"/>
          <w:sz w:val="24"/>
        </w:rPr>
        <w:t xml:space="preserve"> control, the </w:t>
      </w:r>
      <w:r w:rsidR="009B0027" w:rsidRPr="00E1253C">
        <w:rPr>
          <w:color w:val="000000"/>
          <w:sz w:val="24"/>
        </w:rPr>
        <w:t>student</w:t>
      </w:r>
      <w:r w:rsidRPr="00E1253C">
        <w:rPr>
          <w:color w:val="000000"/>
          <w:sz w:val="24"/>
        </w:rPr>
        <w:t xml:space="preserve"> </w:t>
      </w:r>
      <w:smartTag w:uri="urn:schemas-microsoft-com:office:smarttags" w:element="PersonName">
        <w:r w:rsidRPr="00E1253C">
          <w:rPr>
            <w:color w:val="000000"/>
            <w:sz w:val="24"/>
          </w:rPr>
          <w:t>is</w:t>
        </w:r>
      </w:smartTag>
      <w:r w:rsidRPr="00E1253C">
        <w:rPr>
          <w:color w:val="000000"/>
          <w:sz w:val="24"/>
        </w:rPr>
        <w:t xml:space="preserve"> eligible to receive benefits for the vacation period</w:t>
      </w:r>
      <w:r w:rsidR="00B8316D" w:rsidRPr="00E1253C">
        <w:rPr>
          <w:color w:val="000000"/>
          <w:sz w:val="24"/>
        </w:rPr>
        <w:t xml:space="preserve">; </w:t>
      </w:r>
      <w:r w:rsidRPr="00E1253C">
        <w:rPr>
          <w:color w:val="000000"/>
          <w:sz w:val="24"/>
        </w:rPr>
        <w:t>or</w:t>
      </w:r>
    </w:p>
    <w:p w:rsidR="009F3395" w:rsidRDefault="009F3395" w:rsidP="00EE0138">
      <w:pPr>
        <w:numPr>
          <w:ilvl w:val="0"/>
          <w:numId w:val="66"/>
        </w:numPr>
        <w:ind w:left="700" w:hanging="500"/>
        <w:rPr>
          <w:color w:val="000000"/>
          <w:sz w:val="24"/>
        </w:rPr>
      </w:pPr>
      <w:r w:rsidRPr="00E1253C">
        <w:rPr>
          <w:color w:val="000000"/>
          <w:sz w:val="24"/>
        </w:rPr>
        <w:t xml:space="preserve">if the </w:t>
      </w:r>
      <w:r w:rsidR="009B0027" w:rsidRPr="00E1253C">
        <w:rPr>
          <w:color w:val="000000"/>
          <w:sz w:val="24"/>
        </w:rPr>
        <w:t>student</w:t>
      </w:r>
      <w:r w:rsidRPr="00E1253C">
        <w:rPr>
          <w:color w:val="000000"/>
          <w:sz w:val="24"/>
        </w:rPr>
        <w:t xml:space="preserve"> resumes study after the 14th day from the commencement of the following term, (due to circumstances within the </w:t>
      </w:r>
      <w:r w:rsidR="00F91F44" w:rsidRPr="00E1253C">
        <w:rPr>
          <w:color w:val="000000"/>
          <w:sz w:val="24"/>
        </w:rPr>
        <w:t>family</w:t>
      </w:r>
      <w:r w:rsidRPr="00E1253C">
        <w:rPr>
          <w:color w:val="000000"/>
          <w:sz w:val="24"/>
        </w:rPr>
        <w:t xml:space="preserve">’s control) the </w:t>
      </w:r>
      <w:r w:rsidR="009B0027" w:rsidRPr="00E1253C">
        <w:rPr>
          <w:color w:val="000000"/>
          <w:sz w:val="24"/>
        </w:rPr>
        <w:t>student</w:t>
      </w:r>
      <w:r>
        <w:rPr>
          <w:color w:val="000000"/>
          <w:sz w:val="24"/>
        </w:rPr>
        <w:t xml:space="preserve"> </w:t>
      </w:r>
      <w:smartTag w:uri="urn:schemas-microsoft-com:office:smarttags" w:element="PersonName">
        <w:r>
          <w:rPr>
            <w:color w:val="000000"/>
            <w:sz w:val="24"/>
          </w:rPr>
          <w:t>is</w:t>
        </w:r>
      </w:smartTag>
      <w:r>
        <w:rPr>
          <w:color w:val="000000"/>
          <w:sz w:val="24"/>
        </w:rPr>
        <w:t xml:space="preserve"> not eligible for the vacation period.</w:t>
      </w:r>
    </w:p>
    <w:p w:rsidR="009F3395" w:rsidRDefault="009F3395">
      <w:pPr>
        <w:pStyle w:val="Heading3"/>
        <w:tabs>
          <w:tab w:val="num" w:pos="200"/>
        </w:tabs>
        <w:spacing w:before="0" w:beforeAutospacing="0" w:after="0" w:afterAutospacing="0"/>
        <w:ind w:left="200"/>
        <w:rPr>
          <w:rFonts w:ascii="Times New Roman" w:hAnsi="Times New Roman" w:cs="Times New Roman"/>
          <w:color w:val="000000"/>
          <w:sz w:val="24"/>
          <w:szCs w:val="32"/>
        </w:rPr>
      </w:pPr>
    </w:p>
    <w:p w:rsidR="009F3395" w:rsidRDefault="009F3395">
      <w:pPr>
        <w:pStyle w:val="Heading3"/>
        <w:tabs>
          <w:tab w:val="num" w:pos="200"/>
        </w:tabs>
        <w:spacing w:before="0" w:beforeAutospacing="0" w:after="0" w:afterAutospacing="0"/>
        <w:ind w:left="200"/>
        <w:rPr>
          <w:rFonts w:ascii="Times New Roman" w:hAnsi="Times New Roman" w:cs="Times New Roman"/>
          <w:color w:val="000000"/>
          <w:sz w:val="24"/>
          <w:szCs w:val="32"/>
        </w:rPr>
      </w:pPr>
      <w:bookmarkStart w:id="313" w:name="_3.7.6_Allowance_type_changes"/>
      <w:bookmarkStart w:id="314" w:name="_Toc122927139"/>
      <w:bookmarkEnd w:id="313"/>
      <w:r>
        <w:rPr>
          <w:rFonts w:ascii="Times New Roman" w:hAnsi="Times New Roman" w:cs="Times New Roman"/>
          <w:color w:val="000000"/>
          <w:sz w:val="24"/>
          <w:szCs w:val="32"/>
        </w:rPr>
        <w:t>3.7.6 Allowance type changes</w:t>
      </w:r>
      <w:bookmarkEnd w:id="314"/>
    </w:p>
    <w:p w:rsidR="009F3395" w:rsidRDefault="009F3395">
      <w:pPr>
        <w:pStyle w:val="NormalWeb"/>
        <w:tabs>
          <w:tab w:val="num" w:pos="200"/>
        </w:tabs>
        <w:spacing w:before="0" w:beforeAutospacing="0" w:after="0" w:afterAutospacing="0"/>
        <w:ind w:left="200"/>
        <w:rPr>
          <w:rFonts w:ascii="Times New Roman" w:hAnsi="Times New Roman" w:cs="Times New Roman"/>
          <w:color w:val="000000"/>
          <w:szCs w:val="20"/>
        </w:rPr>
      </w:pPr>
    </w:p>
    <w:p w:rsidR="009F3395" w:rsidRDefault="009F3395">
      <w:pPr>
        <w:pStyle w:val="NormalWeb"/>
        <w:tabs>
          <w:tab w:val="num" w:pos="200"/>
        </w:tabs>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resumes study on time but the allowance type for which the </w:t>
      </w:r>
      <w:r w:rsidR="009B0027" w:rsidRPr="00E1253C">
        <w:rPr>
          <w:rFonts w:ascii="Times New Roman" w:hAnsi="Times New Roman" w:cs="Times New Roman"/>
          <w:color w:val="000000"/>
          <w:szCs w:val="20"/>
        </w:rPr>
        <w:t>student</w:t>
      </w:r>
      <w:r>
        <w:rPr>
          <w:rFonts w:ascii="Times New Roman" w:hAnsi="Times New Roman" w:cs="Times New Roman"/>
          <w:color w:val="000000"/>
          <w:szCs w:val="20"/>
        </w:rPr>
        <w:t xml:space="preserve"> qualifies has changed, the allowance type payable on resumption of studies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for the vacation period.</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15" w:name="_3.7.7_Cessation_of_eligibility"/>
      <w:bookmarkStart w:id="316" w:name="_Toc122927140"/>
      <w:bookmarkEnd w:id="315"/>
      <w:r>
        <w:rPr>
          <w:rFonts w:ascii="Times New Roman" w:hAnsi="Times New Roman" w:cs="Times New Roman"/>
          <w:color w:val="000000"/>
          <w:sz w:val="24"/>
          <w:szCs w:val="32"/>
        </w:rPr>
        <w:t>3.7.7 Cessation of eligibility</w:t>
      </w:r>
      <w:bookmarkEnd w:id="316"/>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Except in the case of </w:t>
      </w:r>
      <w:r w:rsidR="006469D6" w:rsidRPr="006469D6">
        <w:rPr>
          <w:rFonts w:ascii="Times New Roman" w:hAnsi="Times New Roman" w:cs="Times New Roman"/>
          <w:b/>
          <w:color w:val="000000"/>
          <w:szCs w:val="20"/>
        </w:rPr>
        <w:t>short term boarder</w:t>
      </w:r>
      <w:r w:rsidRPr="005F181A">
        <w:rPr>
          <w:rFonts w:ascii="Times New Roman" w:hAnsi="Times New Roman" w:cs="Times New Roman"/>
          <w:b/>
          <w:color w:val="000000"/>
          <w:szCs w:val="20"/>
        </w:rPr>
        <w:t>s</w:t>
      </w:r>
      <w:r>
        <w:rPr>
          <w:rFonts w:ascii="Times New Roman" w:hAnsi="Times New Roman" w:cs="Times New Roman"/>
          <w:color w:val="000000"/>
          <w:szCs w:val="20"/>
        </w:rPr>
        <w:t xml:space="preserve"> (see </w:t>
      </w:r>
      <w:hyperlink w:anchor="_3.7.1_Short-term_boarders" w:history="1">
        <w:r w:rsidRPr="00036806">
          <w:rPr>
            <w:rStyle w:val="Hyperlink"/>
            <w:rFonts w:ascii="Times New Roman" w:hAnsi="Times New Roman" w:cs="Times New Roman"/>
            <w:szCs w:val="20"/>
          </w:rPr>
          <w:t>3.7</w:t>
        </w:r>
        <w:r w:rsidRPr="00036806">
          <w:rPr>
            <w:rStyle w:val="Hyperlink"/>
            <w:rFonts w:ascii="Times New Roman" w:hAnsi="Times New Roman" w:cs="Times New Roman"/>
            <w:szCs w:val="20"/>
          </w:rPr>
          <w:t>.</w:t>
        </w:r>
        <w:r w:rsidRPr="00036806">
          <w:rPr>
            <w:rStyle w:val="Hyperlink"/>
            <w:rFonts w:ascii="Times New Roman" w:hAnsi="Times New Roman" w:cs="Times New Roman"/>
            <w:szCs w:val="20"/>
          </w:rPr>
          <w:t>1</w:t>
        </w:r>
      </w:hyperlink>
      <w:r>
        <w:rPr>
          <w:rFonts w:ascii="Times New Roman" w:hAnsi="Times New Roman" w:cs="Times New Roman"/>
          <w:color w:val="000000"/>
          <w:szCs w:val="20"/>
        </w:rPr>
        <w:t xml:space="preserve">), the date on which eligibility ceases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determined as follows:</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rsidP="00EE0138">
      <w:pPr>
        <w:pStyle w:val="NormalWeb"/>
        <w:numPr>
          <w:ilvl w:val="0"/>
          <w:numId w:val="66"/>
        </w:numPr>
        <w:spacing w:before="0" w:beforeAutospacing="0" w:after="0" w:afterAutospacing="0"/>
        <w:ind w:hanging="520"/>
        <w:rPr>
          <w:rFonts w:ascii="Times New Roman" w:hAnsi="Times New Roman" w:cs="Times New Roman"/>
          <w:color w:val="000000"/>
          <w:szCs w:val="20"/>
        </w:rPr>
      </w:pPr>
      <w:r>
        <w:rPr>
          <w:rFonts w:ascii="Times New Roman" w:hAnsi="Times New Roman" w:cs="Times New Roman"/>
          <w:color w:val="000000"/>
          <w:szCs w:val="20"/>
        </w:rPr>
        <w:t xml:space="preserve">if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continues to the end of the </w:t>
      </w:r>
      <w:r w:rsidR="006469D6" w:rsidRPr="006469D6">
        <w:rPr>
          <w:rFonts w:ascii="Times New Roman" w:hAnsi="Times New Roman" w:cs="Times New Roman"/>
          <w:b/>
          <w:color w:val="000000"/>
          <w:szCs w:val="20"/>
        </w:rPr>
        <w:t>school year</w:t>
      </w:r>
      <w:r>
        <w:rPr>
          <w:rFonts w:ascii="Times New Roman" w:hAnsi="Times New Roman" w:cs="Times New Roman"/>
          <w:color w:val="000000"/>
          <w:szCs w:val="20"/>
        </w:rPr>
        <w:t xml:space="preserve"> - 31 December; or</w:t>
      </w:r>
    </w:p>
    <w:p w:rsidR="009F3395" w:rsidRDefault="009F3395" w:rsidP="00EE0138">
      <w:pPr>
        <w:pStyle w:val="NormalWeb"/>
        <w:numPr>
          <w:ilvl w:val="0"/>
          <w:numId w:val="66"/>
        </w:numPr>
        <w:spacing w:before="0" w:beforeAutospacing="0" w:after="0" w:afterAutospacing="0"/>
        <w:ind w:hanging="520"/>
        <w:rPr>
          <w:rFonts w:ascii="Times New Roman" w:hAnsi="Times New Roman" w:cs="Times New Roman"/>
          <w:color w:val="000000"/>
          <w:szCs w:val="20"/>
        </w:rPr>
      </w:pPr>
      <w:r>
        <w:rPr>
          <w:rFonts w:ascii="Times New Roman" w:hAnsi="Times New Roman" w:cs="Times New Roman"/>
          <w:color w:val="000000"/>
          <w:szCs w:val="20"/>
        </w:rPr>
        <w:t xml:space="preserve">if the </w:t>
      </w:r>
      <w:r w:rsidR="009B0027" w:rsidRPr="00E1253C">
        <w:rPr>
          <w:rFonts w:ascii="Times New Roman" w:hAnsi="Times New Roman" w:cs="Times New Roman"/>
          <w:color w:val="000000"/>
          <w:szCs w:val="20"/>
        </w:rPr>
        <w:t>student</w:t>
      </w:r>
      <w:r>
        <w:rPr>
          <w:rFonts w:ascii="Times New Roman" w:hAnsi="Times New Roman" w:cs="Times New Roman"/>
          <w:color w:val="000000"/>
          <w:szCs w:val="20"/>
        </w:rPr>
        <w:t xml:space="preserv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continues on a day before the end of the final term - on that day (see </w:t>
      </w:r>
      <w:hyperlink w:anchor="_3.7.10_Discontinuation_date_for stu" w:history="1">
        <w:r w:rsidR="005F181A">
          <w:rPr>
            <w:rStyle w:val="Hyperlink"/>
            <w:rFonts w:ascii="Times New Roman" w:hAnsi="Times New Roman" w:cs="Times New Roman"/>
            <w:szCs w:val="20"/>
          </w:rPr>
          <w:t>3.7.9</w:t>
        </w:r>
      </w:hyperlink>
      <w:r>
        <w:rPr>
          <w:rFonts w:ascii="Times New Roman" w:hAnsi="Times New Roman" w:cs="Times New Roman"/>
          <w:color w:val="000000"/>
          <w:szCs w:val="20"/>
        </w:rPr>
        <w:t xml:space="preserve"> regarding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education </w:t>
      </w:r>
      <w:r w:rsidR="009B0027" w:rsidRPr="00E1253C">
        <w:rPr>
          <w:rFonts w:ascii="Times New Roman" w:hAnsi="Times New Roman" w:cs="Times New Roman"/>
          <w:color w:val="000000"/>
          <w:szCs w:val="20"/>
        </w:rPr>
        <w:t>students</w:t>
      </w:r>
      <w:r>
        <w:rPr>
          <w:rFonts w:ascii="Times New Roman" w:hAnsi="Times New Roman" w:cs="Times New Roman"/>
          <w:color w:val="000000"/>
          <w:szCs w:val="20"/>
        </w:rPr>
        <w:t>).</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317" w:name="_3.7.8_Term_in_advance payments"/>
      <w:bookmarkStart w:id="318" w:name="_Toc122927141"/>
      <w:bookmarkEnd w:id="317"/>
      <w:r>
        <w:rPr>
          <w:rFonts w:ascii="Times New Roman" w:hAnsi="Times New Roman" w:cs="Times New Roman"/>
          <w:color w:val="000000"/>
          <w:sz w:val="24"/>
          <w:szCs w:val="32"/>
        </w:rPr>
        <w:t>3.7.8 Term in advance payments</w:t>
      </w:r>
      <w:bookmarkEnd w:id="318"/>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If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for whom payment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made in advance by term instalments (see </w:t>
      </w:r>
      <w:hyperlink w:anchor="_5.1.6_Payment_frequency_- term inst" w:history="1">
        <w:r w:rsidRPr="008C301C">
          <w:rPr>
            <w:rStyle w:val="Hyperlink"/>
            <w:rFonts w:ascii="Times New Roman" w:hAnsi="Times New Roman" w:cs="Times New Roman"/>
            <w:szCs w:val="20"/>
          </w:rPr>
          <w:t>5.1</w:t>
        </w:r>
        <w:r w:rsidRPr="008C301C">
          <w:rPr>
            <w:rStyle w:val="Hyperlink"/>
            <w:rFonts w:ascii="Times New Roman" w:hAnsi="Times New Roman" w:cs="Times New Roman"/>
            <w:szCs w:val="20"/>
          </w:rPr>
          <w:t>.</w:t>
        </w:r>
        <w:r w:rsidR="008C301C" w:rsidRPr="008C301C">
          <w:rPr>
            <w:rStyle w:val="Hyperlink"/>
            <w:rFonts w:ascii="Times New Roman" w:hAnsi="Times New Roman" w:cs="Times New Roman"/>
            <w:szCs w:val="20"/>
          </w:rPr>
          <w:t>5</w:t>
        </w:r>
      </w:hyperlink>
      <w:r>
        <w:rPr>
          <w:rFonts w:ascii="Times New Roman" w:hAnsi="Times New Roman" w:cs="Times New Roman"/>
          <w:color w:val="000000"/>
          <w:szCs w:val="20"/>
        </w:rPr>
        <w:t>),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continues on the last day of a term other than the final term, and that day precedes the end of the corresponding instalment period, the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’s</w:t>
      </w:r>
      <w:r>
        <w:rPr>
          <w:rFonts w:ascii="Times New Roman" w:hAnsi="Times New Roman" w:cs="Times New Roman"/>
          <w:color w:val="000000"/>
          <w:szCs w:val="20"/>
        </w:rPr>
        <w:t xml:space="preserve"> entitlement does not terminate until the end of the instalment period (see </w:t>
      </w:r>
      <w:hyperlink w:anchor="_5.1.9_Term_instalments_-four-term S" w:history="1">
        <w:r w:rsidRPr="008C301C">
          <w:rPr>
            <w:rStyle w:val="Hyperlink"/>
            <w:rFonts w:ascii="Times New Roman" w:hAnsi="Times New Roman" w:cs="Times New Roman"/>
            <w:szCs w:val="20"/>
          </w:rPr>
          <w:t>5</w:t>
        </w:r>
        <w:r w:rsidRPr="008C301C">
          <w:rPr>
            <w:rStyle w:val="Hyperlink"/>
            <w:rFonts w:ascii="Times New Roman" w:hAnsi="Times New Roman" w:cs="Times New Roman"/>
            <w:szCs w:val="20"/>
          </w:rPr>
          <w:t>.</w:t>
        </w:r>
        <w:r w:rsidRPr="008C301C">
          <w:rPr>
            <w:rStyle w:val="Hyperlink"/>
            <w:rFonts w:ascii="Times New Roman" w:hAnsi="Times New Roman" w:cs="Times New Roman"/>
            <w:szCs w:val="20"/>
          </w:rPr>
          <w:t>1.</w:t>
        </w:r>
        <w:r w:rsidR="008C301C" w:rsidRPr="008C301C">
          <w:rPr>
            <w:rStyle w:val="Hyperlink"/>
            <w:rFonts w:ascii="Times New Roman" w:hAnsi="Times New Roman" w:cs="Times New Roman"/>
            <w:szCs w:val="20"/>
          </w:rPr>
          <w:t>8</w:t>
        </w:r>
      </w:hyperlink>
      <w:r>
        <w:rPr>
          <w:rFonts w:ascii="Times New Roman" w:hAnsi="Times New Roman" w:cs="Times New Roman"/>
          <w:color w:val="000000"/>
          <w:szCs w:val="20"/>
        </w:rPr>
        <w:t xml:space="preserve"> and </w:t>
      </w:r>
      <w:hyperlink w:anchor="_5.1.10_Term_instalments_- three-ter" w:history="1">
        <w:r w:rsidRPr="008C301C">
          <w:rPr>
            <w:rStyle w:val="Hyperlink"/>
            <w:rFonts w:ascii="Times New Roman" w:hAnsi="Times New Roman" w:cs="Times New Roman"/>
            <w:szCs w:val="20"/>
          </w:rPr>
          <w:t>5.1</w:t>
        </w:r>
        <w:r w:rsidRPr="008C301C">
          <w:rPr>
            <w:rStyle w:val="Hyperlink"/>
            <w:rFonts w:ascii="Times New Roman" w:hAnsi="Times New Roman" w:cs="Times New Roman"/>
            <w:szCs w:val="20"/>
          </w:rPr>
          <w:t>.</w:t>
        </w:r>
        <w:r w:rsidR="008C301C" w:rsidRPr="008C301C">
          <w:rPr>
            <w:rStyle w:val="Hyperlink"/>
            <w:rFonts w:ascii="Times New Roman" w:hAnsi="Times New Roman" w:cs="Times New Roman"/>
            <w:szCs w:val="20"/>
          </w:rPr>
          <w:t>9</w:t>
        </w:r>
      </w:hyperlink>
      <w:r w:rsidR="008C301C">
        <w:rPr>
          <w:rFonts w:ascii="Times New Roman" w:hAnsi="Times New Roman" w:cs="Times New Roman"/>
          <w:color w:val="000000"/>
          <w:szCs w:val="20"/>
        </w:rPr>
        <w:t>)</w:t>
      </w:r>
      <w:r>
        <w:rPr>
          <w:rFonts w:ascii="Times New Roman" w:hAnsi="Times New Roman" w:cs="Times New Roman"/>
          <w:color w:val="000000"/>
          <w:szCs w:val="20"/>
        </w:rPr>
        <w:t>.</w:t>
      </w:r>
    </w:p>
    <w:p w:rsidR="009F3395" w:rsidRDefault="009F3395">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w:t>
      </w:r>
    </w:p>
    <w:p w:rsidR="009F3395" w:rsidRPr="00870A2B" w:rsidRDefault="009F3395">
      <w:pPr>
        <w:pStyle w:val="NormalWeb"/>
        <w:spacing w:before="0" w:beforeAutospacing="0" w:after="0" w:afterAutospacing="0"/>
        <w:ind w:left="200"/>
        <w:rPr>
          <w:rFonts w:ascii="Times New Roman" w:hAnsi="Times New Roman" w:cs="Times New Roman"/>
          <w:color w:val="000000"/>
          <w:szCs w:val="20"/>
        </w:rPr>
      </w:pPr>
      <w:r w:rsidRPr="00870A2B">
        <w:rPr>
          <w:rFonts w:ascii="Times New Roman" w:hAnsi="Times New Roman" w:cs="Times New Roman"/>
          <w:iCs/>
          <w:color w:val="000000"/>
          <w:szCs w:val="20"/>
        </w:rPr>
        <w:t>Harold d</w:t>
      </w:r>
      <w:smartTag w:uri="urn:schemas-microsoft-com:office:smarttags" w:element="PersonName">
        <w:r w:rsidRPr="00870A2B">
          <w:rPr>
            <w:rFonts w:ascii="Times New Roman" w:hAnsi="Times New Roman" w:cs="Times New Roman"/>
            <w:iCs/>
            <w:color w:val="000000"/>
            <w:szCs w:val="20"/>
          </w:rPr>
          <w:t>is</w:t>
        </w:r>
      </w:smartTag>
      <w:r w:rsidRPr="00870A2B">
        <w:rPr>
          <w:rFonts w:ascii="Times New Roman" w:hAnsi="Times New Roman" w:cs="Times New Roman"/>
          <w:iCs/>
          <w:color w:val="000000"/>
          <w:szCs w:val="20"/>
        </w:rPr>
        <w:t>continues at h</w:t>
      </w:r>
      <w:smartTag w:uri="urn:schemas-microsoft-com:office:smarttags" w:element="PersonName">
        <w:r w:rsidRPr="00870A2B">
          <w:rPr>
            <w:rFonts w:ascii="Times New Roman" w:hAnsi="Times New Roman" w:cs="Times New Roman"/>
            <w:iCs/>
            <w:color w:val="000000"/>
            <w:szCs w:val="20"/>
          </w:rPr>
          <w:t>is</w:t>
        </w:r>
      </w:smartTag>
      <w:r w:rsidRPr="00870A2B">
        <w:rPr>
          <w:rFonts w:ascii="Times New Roman" w:hAnsi="Times New Roman" w:cs="Times New Roman"/>
          <w:iCs/>
          <w:color w:val="000000"/>
          <w:szCs w:val="20"/>
        </w:rPr>
        <w:t xml:space="preserve"> boarding school in </w:t>
      </w:r>
      <w:smartTag w:uri="urn:schemas-microsoft-com:office:smarttags" w:element="State">
        <w:smartTag w:uri="urn:schemas-microsoft-com:office:smarttags" w:element="place">
          <w:r w:rsidRPr="00870A2B">
            <w:rPr>
              <w:rFonts w:ascii="Times New Roman" w:hAnsi="Times New Roman" w:cs="Times New Roman"/>
              <w:iCs/>
              <w:color w:val="000000"/>
              <w:szCs w:val="20"/>
            </w:rPr>
            <w:t>Victoria</w:t>
          </w:r>
        </w:smartTag>
      </w:smartTag>
      <w:r w:rsidRPr="00870A2B">
        <w:rPr>
          <w:rFonts w:ascii="Times New Roman" w:hAnsi="Times New Roman" w:cs="Times New Roman"/>
          <w:iCs/>
          <w:color w:val="000000"/>
          <w:szCs w:val="20"/>
        </w:rPr>
        <w:t xml:space="preserve"> on the last day of third term on 18 September. He </w:t>
      </w:r>
      <w:smartTag w:uri="urn:schemas-microsoft-com:office:smarttags" w:element="PersonName">
        <w:r w:rsidRPr="00870A2B">
          <w:rPr>
            <w:rFonts w:ascii="Times New Roman" w:hAnsi="Times New Roman" w:cs="Times New Roman"/>
            <w:iCs/>
            <w:color w:val="000000"/>
            <w:szCs w:val="20"/>
          </w:rPr>
          <w:t>is</w:t>
        </w:r>
      </w:smartTag>
      <w:r w:rsidRPr="00870A2B">
        <w:rPr>
          <w:rFonts w:ascii="Times New Roman" w:hAnsi="Times New Roman" w:cs="Times New Roman"/>
          <w:iCs/>
          <w:color w:val="000000"/>
          <w:szCs w:val="20"/>
        </w:rPr>
        <w:t xml:space="preserve"> entitled to benefits until 30 September.</w:t>
      </w:r>
    </w:p>
    <w:p w:rsidR="00791780" w:rsidRDefault="00791780">
      <w:pPr>
        <w:pStyle w:val="Heading3"/>
        <w:spacing w:before="0" w:beforeAutospacing="0" w:after="0" w:afterAutospacing="0"/>
        <w:ind w:left="675"/>
        <w:jc w:val="both"/>
        <w:rPr>
          <w:rFonts w:ascii="Times New Roman" w:hAnsi="Times New Roman" w:cs="Times New Roman"/>
          <w:color w:val="000000"/>
          <w:sz w:val="24"/>
          <w:szCs w:val="32"/>
        </w:rPr>
      </w:pPr>
      <w:bookmarkStart w:id="319" w:name="_3.7.9_End_of_school year"/>
      <w:bookmarkEnd w:id="319"/>
    </w:p>
    <w:p w:rsidR="009F3395" w:rsidRDefault="00E60DAA">
      <w:pPr>
        <w:pStyle w:val="Heading3"/>
        <w:spacing w:before="0" w:beforeAutospacing="0" w:after="0" w:afterAutospacing="0"/>
        <w:ind w:left="200"/>
        <w:rPr>
          <w:rFonts w:ascii="Times New Roman" w:hAnsi="Times New Roman" w:cs="Times New Roman"/>
          <w:color w:val="000000"/>
          <w:sz w:val="24"/>
          <w:szCs w:val="32"/>
        </w:rPr>
      </w:pPr>
      <w:bookmarkStart w:id="320" w:name="_3.7.10_Discontinuation_date_for stu"/>
      <w:bookmarkEnd w:id="320"/>
      <w:r>
        <w:rPr>
          <w:rFonts w:ascii="Times New Roman" w:hAnsi="Times New Roman" w:cs="Times New Roman"/>
          <w:color w:val="000000"/>
          <w:sz w:val="24"/>
          <w:szCs w:val="32"/>
        </w:rPr>
        <w:br w:type="page"/>
      </w:r>
      <w:bookmarkStart w:id="321" w:name="_Toc122927142"/>
      <w:r w:rsidR="009F3395">
        <w:rPr>
          <w:rFonts w:ascii="Times New Roman" w:hAnsi="Times New Roman" w:cs="Times New Roman"/>
          <w:color w:val="000000"/>
          <w:sz w:val="24"/>
          <w:szCs w:val="32"/>
        </w:rPr>
        <w:lastRenderedPageBreak/>
        <w:t>3.7.</w:t>
      </w:r>
      <w:r w:rsidR="005F181A">
        <w:rPr>
          <w:rFonts w:ascii="Times New Roman" w:hAnsi="Times New Roman" w:cs="Times New Roman"/>
          <w:color w:val="000000"/>
          <w:sz w:val="24"/>
          <w:szCs w:val="32"/>
        </w:rPr>
        <w:t>9</w:t>
      </w:r>
      <w:r w:rsidR="009F3395">
        <w:rPr>
          <w:rFonts w:ascii="Times New Roman" w:hAnsi="Times New Roman" w:cs="Times New Roman"/>
          <w:color w:val="000000"/>
          <w:sz w:val="24"/>
          <w:szCs w:val="32"/>
        </w:rPr>
        <w:t xml:space="preserve"> D</w:t>
      </w:r>
      <w:smartTag w:uri="urn:schemas-microsoft-com:office:smarttags" w:element="PersonName">
        <w:r w:rsidR="009F3395">
          <w:rPr>
            <w:rFonts w:ascii="Times New Roman" w:hAnsi="Times New Roman" w:cs="Times New Roman"/>
            <w:color w:val="000000"/>
            <w:sz w:val="24"/>
            <w:szCs w:val="32"/>
          </w:rPr>
          <w:t>is</w:t>
        </w:r>
      </w:smartTag>
      <w:r w:rsidR="009F3395">
        <w:rPr>
          <w:rFonts w:ascii="Times New Roman" w:hAnsi="Times New Roman" w:cs="Times New Roman"/>
          <w:color w:val="000000"/>
          <w:sz w:val="24"/>
          <w:szCs w:val="32"/>
        </w:rPr>
        <w:t>continuation date for students studying by d</w:t>
      </w:r>
      <w:smartTag w:uri="urn:schemas-microsoft-com:office:smarttags" w:element="PersonName">
        <w:r w:rsidR="009F3395">
          <w:rPr>
            <w:rFonts w:ascii="Times New Roman" w:hAnsi="Times New Roman" w:cs="Times New Roman"/>
            <w:color w:val="000000"/>
            <w:sz w:val="24"/>
            <w:szCs w:val="32"/>
          </w:rPr>
          <w:t>is</w:t>
        </w:r>
      </w:smartTag>
      <w:r w:rsidR="009F3395">
        <w:rPr>
          <w:rFonts w:ascii="Times New Roman" w:hAnsi="Times New Roman" w:cs="Times New Roman"/>
          <w:color w:val="000000"/>
          <w:sz w:val="24"/>
          <w:szCs w:val="32"/>
        </w:rPr>
        <w:t>tance education methods</w:t>
      </w:r>
      <w:bookmarkEnd w:id="32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To determine the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continuation date for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studying by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education methods, the following guidelines should be followed:</w:t>
      </w:r>
    </w:p>
    <w:p w:rsidR="009F3395" w:rsidRPr="00E1253C" w:rsidRDefault="009F3395" w:rsidP="00EE0138">
      <w:pPr>
        <w:pStyle w:val="NormalWeb"/>
        <w:numPr>
          <w:ilvl w:val="0"/>
          <w:numId w:val="67"/>
        </w:numPr>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 xml:space="preserve">at each enrolment/attendance check, the institution should be asked to indicate whether the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has returned assignments at a sat</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factory (full-time) rate, </w:t>
      </w:r>
      <w:r w:rsidR="00C94638" w:rsidRPr="00E1253C">
        <w:rPr>
          <w:rFonts w:ascii="Times New Roman" w:hAnsi="Times New Roman" w:cs="Times New Roman"/>
          <w:color w:val="000000"/>
          <w:szCs w:val="20"/>
        </w:rPr>
        <w:t>i.e.</w:t>
      </w:r>
      <w:r w:rsidRPr="00E1253C">
        <w:rPr>
          <w:rFonts w:ascii="Times New Roman" w:hAnsi="Times New Roman" w:cs="Times New Roman"/>
          <w:color w:val="000000"/>
          <w:szCs w:val="20"/>
        </w:rPr>
        <w:t xml:space="preserve"> as a guide, whether the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has returned at least 75% of the assignments that they should have returned. Where the institution indicates that a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’s return rate fell below th</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 level with effect from a particular date, they are regarded as having d</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continued on that date; and</w:t>
      </w:r>
    </w:p>
    <w:p w:rsidR="009F3395" w:rsidRPr="00E1253C" w:rsidRDefault="009F3395" w:rsidP="00EE0138">
      <w:pPr>
        <w:pStyle w:val="NormalWeb"/>
        <w:numPr>
          <w:ilvl w:val="0"/>
          <w:numId w:val="67"/>
        </w:numPr>
        <w:spacing w:before="0" w:beforeAutospacing="0" w:after="0" w:afterAutospacing="0"/>
        <w:ind w:left="700" w:hanging="500"/>
        <w:rPr>
          <w:rFonts w:ascii="Times New Roman" w:hAnsi="Times New Roman" w:cs="Times New Roman"/>
          <w:color w:val="000000"/>
          <w:szCs w:val="20"/>
        </w:rPr>
      </w:pPr>
      <w:r w:rsidRPr="00E1253C">
        <w:rPr>
          <w:rFonts w:ascii="Times New Roman" w:hAnsi="Times New Roman" w:cs="Times New Roman"/>
          <w:color w:val="000000"/>
          <w:szCs w:val="20"/>
        </w:rPr>
        <w:t xml:space="preserve">if the institution indicates that a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has fallen below the full-time (see </w:t>
      </w:r>
      <w:hyperlink w:anchor="_3.4.2_Full-time_workload" w:history="1">
        <w:r w:rsidRPr="00E1253C">
          <w:rPr>
            <w:rStyle w:val="Hyperlink"/>
            <w:rFonts w:ascii="Times New Roman" w:hAnsi="Times New Roman" w:cs="Times New Roman"/>
            <w:szCs w:val="20"/>
          </w:rPr>
          <w:t>3.</w:t>
        </w:r>
        <w:r w:rsidRPr="00E1253C">
          <w:rPr>
            <w:rStyle w:val="Hyperlink"/>
            <w:rFonts w:ascii="Times New Roman" w:hAnsi="Times New Roman" w:cs="Times New Roman"/>
            <w:szCs w:val="20"/>
          </w:rPr>
          <w:t>4</w:t>
        </w:r>
        <w:r w:rsidRPr="00E1253C">
          <w:rPr>
            <w:rStyle w:val="Hyperlink"/>
            <w:rFonts w:ascii="Times New Roman" w:hAnsi="Times New Roman" w:cs="Times New Roman"/>
            <w:szCs w:val="20"/>
          </w:rPr>
          <w:t>.2</w:t>
        </w:r>
      </w:hyperlink>
      <w:r w:rsidRPr="00E1253C">
        <w:rPr>
          <w:rFonts w:ascii="Times New Roman" w:hAnsi="Times New Roman" w:cs="Times New Roman"/>
          <w:color w:val="000000"/>
          <w:szCs w:val="20"/>
        </w:rPr>
        <w:t>) level in a term but cannot specify a prec</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e date, the d</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continuation date should be determined as the best possible approximation of the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’s last day of full-time study. Th</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 should be no later than the end of that term. All reasonable attempts should be made to identify a specific date on which the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ceased full-time study.</w:t>
      </w:r>
    </w:p>
    <w:p w:rsidR="009F3395" w:rsidRDefault="00B8316D">
      <w:pPr>
        <w:pStyle w:val="Heading2"/>
        <w:spacing w:before="0" w:beforeAutospacing="0" w:after="0" w:afterAutospacing="0"/>
        <w:ind w:left="200"/>
        <w:rPr>
          <w:rFonts w:ascii="Times New Roman" w:hAnsi="Times New Roman" w:cs="Times New Roman"/>
          <w:color w:val="000000"/>
          <w:sz w:val="24"/>
          <w:szCs w:val="35"/>
        </w:rPr>
      </w:pPr>
      <w:r w:rsidRPr="00E1253C">
        <w:rPr>
          <w:rFonts w:ascii="Times New Roman" w:hAnsi="Times New Roman" w:cs="Times New Roman"/>
          <w:b w:val="0"/>
          <w:color w:val="000000"/>
          <w:sz w:val="24"/>
          <w:szCs w:val="35"/>
        </w:rPr>
        <w:br w:type="page"/>
      </w:r>
    </w:p>
    <w:p w:rsidR="009F3395" w:rsidRPr="00B8316D" w:rsidRDefault="009F3395">
      <w:pPr>
        <w:pStyle w:val="Heading2"/>
        <w:spacing w:before="0" w:beforeAutospacing="0" w:after="0" w:afterAutospacing="0"/>
        <w:ind w:left="200"/>
        <w:rPr>
          <w:rFonts w:ascii="Times New Roman" w:hAnsi="Times New Roman" w:cs="Times New Roman"/>
          <w:color w:val="000000"/>
          <w:sz w:val="28"/>
          <w:szCs w:val="28"/>
        </w:rPr>
      </w:pPr>
      <w:bookmarkStart w:id="322" w:name="_Toc122927143"/>
      <w:r w:rsidRPr="00B8316D">
        <w:rPr>
          <w:rFonts w:ascii="Times New Roman" w:hAnsi="Times New Roman" w:cs="Times New Roman"/>
          <w:color w:val="000000"/>
          <w:sz w:val="28"/>
          <w:szCs w:val="28"/>
        </w:rPr>
        <w:t>3.8 Death of Student</w:t>
      </w:r>
      <w:bookmarkEnd w:id="322"/>
    </w:p>
    <w:p w:rsidR="00B8316D" w:rsidRDefault="00B8316D">
      <w:pPr>
        <w:pStyle w:val="Heading2"/>
        <w:spacing w:before="0" w:beforeAutospacing="0" w:after="0" w:afterAutospacing="0"/>
        <w:ind w:left="200"/>
        <w:rPr>
          <w:rFonts w:ascii="Times New Roman" w:hAnsi="Times New Roman" w:cs="Times New Roman"/>
          <w:color w:val="000000"/>
          <w:sz w:val="24"/>
          <w:szCs w:val="35"/>
        </w:rPr>
      </w:pPr>
    </w:p>
    <w:p w:rsidR="009F3395" w:rsidRPr="00BC070C" w:rsidRDefault="009F3395" w:rsidP="00BC070C">
      <w:pPr>
        <w:pStyle w:val="Heading3"/>
        <w:spacing w:before="0" w:beforeAutospacing="0" w:after="0" w:afterAutospacing="0"/>
        <w:ind w:left="200"/>
        <w:rPr>
          <w:rFonts w:ascii="Times New Roman" w:hAnsi="Times New Roman" w:cs="Times New Roman"/>
          <w:color w:val="000000"/>
          <w:sz w:val="24"/>
          <w:szCs w:val="32"/>
        </w:rPr>
      </w:pPr>
      <w:bookmarkStart w:id="323" w:name="_3.8.1_Payments_in_the event of the "/>
      <w:bookmarkStart w:id="324" w:name="_Toc122927144"/>
      <w:bookmarkEnd w:id="323"/>
      <w:r w:rsidRPr="00BC070C">
        <w:rPr>
          <w:rFonts w:ascii="Times New Roman" w:hAnsi="Times New Roman" w:cs="Times New Roman"/>
          <w:color w:val="000000"/>
          <w:sz w:val="24"/>
          <w:szCs w:val="32"/>
        </w:rPr>
        <w:t>3.8</w:t>
      </w:r>
      <w:r w:rsidR="00BC070C" w:rsidRPr="00BC070C">
        <w:rPr>
          <w:rFonts w:ascii="Times New Roman" w:hAnsi="Times New Roman" w:cs="Times New Roman"/>
          <w:color w:val="000000"/>
          <w:sz w:val="24"/>
          <w:szCs w:val="32"/>
        </w:rPr>
        <w:t>.1</w:t>
      </w:r>
      <w:r w:rsidRPr="00BC070C">
        <w:rPr>
          <w:rFonts w:ascii="Times New Roman" w:hAnsi="Times New Roman" w:cs="Times New Roman"/>
          <w:color w:val="000000"/>
          <w:sz w:val="24"/>
          <w:szCs w:val="32"/>
        </w:rPr>
        <w:t xml:space="preserve"> Payments in the event of the </w:t>
      </w:r>
      <w:r w:rsidR="000F48AC" w:rsidRPr="00BC070C">
        <w:rPr>
          <w:rFonts w:ascii="Times New Roman" w:hAnsi="Times New Roman" w:cs="Times New Roman"/>
          <w:color w:val="000000"/>
          <w:sz w:val="24"/>
          <w:szCs w:val="32"/>
        </w:rPr>
        <w:t>student’s</w:t>
      </w:r>
      <w:r w:rsidRPr="00BC070C">
        <w:rPr>
          <w:rFonts w:ascii="Times New Roman" w:hAnsi="Times New Roman" w:cs="Times New Roman"/>
          <w:color w:val="000000"/>
          <w:sz w:val="24"/>
          <w:szCs w:val="32"/>
        </w:rPr>
        <w:t xml:space="preserve"> death</w:t>
      </w:r>
      <w:bookmarkEnd w:id="32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If an </w:t>
      </w:r>
      <w:r w:rsidR="00BC070C">
        <w:rPr>
          <w:rFonts w:ascii="Times New Roman" w:hAnsi="Times New Roman" w:cs="Times New Roman"/>
          <w:b/>
          <w:color w:val="000000"/>
          <w:szCs w:val="20"/>
        </w:rPr>
        <w:t>e</w:t>
      </w:r>
      <w:r w:rsidR="00F91F44" w:rsidRPr="00F91F44">
        <w:rPr>
          <w:rFonts w:ascii="Times New Roman" w:hAnsi="Times New Roman" w:cs="Times New Roman"/>
          <w:b/>
          <w:color w:val="000000"/>
          <w:szCs w:val="20"/>
        </w:rPr>
        <w:t>ligible student</w:t>
      </w:r>
      <w:r>
        <w:rPr>
          <w:rFonts w:ascii="Times New Roman" w:hAnsi="Times New Roman" w:cs="Times New Roman"/>
          <w:color w:val="000000"/>
          <w:szCs w:val="20"/>
        </w:rPr>
        <w:t xml:space="preserve"> dies before a payment has been made, the entitlement should be calculated in accordance with the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ions of </w:t>
      </w:r>
      <w:hyperlink w:anchor="_3.7_Period_of_Eligibility" w:history="1">
        <w:r w:rsidRPr="009B5F89">
          <w:rPr>
            <w:rStyle w:val="Hyperlink"/>
            <w:rFonts w:ascii="Times New Roman" w:hAnsi="Times New Roman" w:cs="Times New Roman"/>
            <w:szCs w:val="20"/>
          </w:rPr>
          <w:t>3.</w:t>
        </w:r>
        <w:r w:rsidRPr="009B5F89">
          <w:rPr>
            <w:rStyle w:val="Hyperlink"/>
            <w:rFonts w:ascii="Times New Roman" w:hAnsi="Times New Roman" w:cs="Times New Roman"/>
            <w:szCs w:val="20"/>
          </w:rPr>
          <w:t>7</w:t>
        </w:r>
      </w:hyperlink>
      <w:r>
        <w:rPr>
          <w:rFonts w:ascii="Times New Roman" w:hAnsi="Times New Roman" w:cs="Times New Roman"/>
          <w:color w:val="000000"/>
          <w:szCs w:val="20"/>
        </w:rPr>
        <w:t xml:space="preserve"> to the date of the </w:t>
      </w:r>
      <w:r w:rsidR="009B0027" w:rsidRPr="009B0027">
        <w:rPr>
          <w:rFonts w:ascii="Times New Roman" w:hAnsi="Times New Roman" w:cs="Times New Roman"/>
          <w:b/>
          <w:color w:val="000000"/>
          <w:szCs w:val="20"/>
        </w:rPr>
        <w:t>student</w:t>
      </w:r>
      <w:r w:rsidRPr="00BC070C">
        <w:rPr>
          <w:rFonts w:ascii="Times New Roman" w:hAnsi="Times New Roman" w:cs="Times New Roman"/>
          <w:b/>
          <w:color w:val="000000"/>
          <w:szCs w:val="20"/>
        </w:rPr>
        <w:t>’s</w:t>
      </w:r>
      <w:r>
        <w:rPr>
          <w:rFonts w:ascii="Times New Roman" w:hAnsi="Times New Roman" w:cs="Times New Roman"/>
          <w:color w:val="000000"/>
          <w:szCs w:val="20"/>
        </w:rPr>
        <w:t xml:space="preserve"> death.</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Pr="00E1253C"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If an </w:t>
      </w:r>
      <w:r w:rsidR="00654D4C" w:rsidRPr="00654D4C">
        <w:rPr>
          <w:rFonts w:ascii="Times New Roman" w:hAnsi="Times New Roman" w:cs="Times New Roman"/>
          <w:b/>
          <w:color w:val="000000"/>
          <w:szCs w:val="20"/>
        </w:rPr>
        <w:t xml:space="preserve">approved </w:t>
      </w:r>
      <w:r w:rsidRPr="00654D4C">
        <w:rPr>
          <w:rFonts w:ascii="Times New Roman" w:hAnsi="Times New Roman" w:cs="Times New Roman"/>
          <w:b/>
          <w:color w:val="000000"/>
          <w:szCs w:val="20"/>
        </w:rPr>
        <w:t>applicant</w:t>
      </w:r>
      <w:r>
        <w:rPr>
          <w:rFonts w:ascii="Times New Roman" w:hAnsi="Times New Roman" w:cs="Times New Roman"/>
          <w:color w:val="000000"/>
          <w:szCs w:val="20"/>
        </w:rPr>
        <w:t xml:space="preserve"> has received an advance payment for a period (eg a term instalment) in respect of a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who subsequently dies, that instalment stands as the correct payment for the term.</w:t>
      </w:r>
    </w:p>
    <w:p w:rsidR="009F3395" w:rsidRPr="00E1253C" w:rsidRDefault="009F3395" w:rsidP="00E1253C">
      <w:pPr>
        <w:pStyle w:val="NormalWeb"/>
        <w:spacing w:before="0" w:beforeAutospacing="0" w:after="0" w:afterAutospacing="0"/>
        <w:ind w:left="200" w:firstLine="720"/>
        <w:rPr>
          <w:rFonts w:ascii="Times New Roman" w:hAnsi="Times New Roman" w:cs="Times New Roman"/>
          <w:color w:val="000000"/>
          <w:szCs w:val="20"/>
        </w:rPr>
      </w:pPr>
    </w:p>
    <w:p w:rsidR="009F3395" w:rsidRPr="00E1253C" w:rsidRDefault="009F3395">
      <w:pPr>
        <w:pStyle w:val="NormalWeb"/>
        <w:spacing w:before="0" w:beforeAutospacing="0" w:after="0" w:afterAutospacing="0"/>
        <w:ind w:left="200"/>
        <w:rPr>
          <w:rFonts w:ascii="Times New Roman" w:hAnsi="Times New Roman" w:cs="Times New Roman"/>
          <w:color w:val="000000"/>
          <w:szCs w:val="20"/>
        </w:rPr>
      </w:pPr>
      <w:r w:rsidRPr="00E1253C">
        <w:rPr>
          <w:rFonts w:ascii="Times New Roman" w:hAnsi="Times New Roman" w:cs="Times New Roman"/>
          <w:color w:val="000000"/>
          <w:szCs w:val="20"/>
        </w:rPr>
        <w:t>No attempt should be made to recover any part of the payment from the applicant.</w:t>
      </w:r>
    </w:p>
    <w:p w:rsidR="009F3395" w:rsidRDefault="009F3395">
      <w:pPr>
        <w:pStyle w:val="NormalWeb"/>
        <w:spacing w:before="0" w:beforeAutospacing="0" w:after="0" w:afterAutospacing="0"/>
        <w:ind w:left="200"/>
        <w:rPr>
          <w:rFonts w:ascii="Times New Roman" w:hAnsi="Times New Roman" w:cs="Times New Roman"/>
          <w:color w:val="000000"/>
          <w:szCs w:val="20"/>
        </w:rPr>
      </w:pPr>
      <w:r w:rsidRPr="00E1253C">
        <w:rPr>
          <w:rFonts w:ascii="Times New Roman" w:hAnsi="Times New Roman" w:cs="Times New Roman"/>
          <w:color w:val="000000"/>
          <w:szCs w:val="20"/>
        </w:rPr>
        <w:t xml:space="preserve">If an applicant has received a fortnight in arrears payment in respect of a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who subsequently dies then the fortnightly in arrears payment made fourteen days following the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’s death</w:t>
      </w:r>
      <w:r>
        <w:rPr>
          <w:rFonts w:ascii="Times New Roman" w:hAnsi="Times New Roman" w:cs="Times New Roman"/>
          <w:color w:val="000000"/>
          <w:szCs w:val="20"/>
        </w:rPr>
        <w:t xml:space="preserve"> stands as the correct payment due to the applicant.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rsidP="008E1B4B">
      <w:pPr>
        <w:pStyle w:val="Heading1"/>
        <w:ind w:left="100"/>
      </w:pPr>
      <w:bookmarkStart w:id="325" w:name="_4_Isolation_Conditions"/>
      <w:bookmarkStart w:id="326" w:name="_Toc122927145"/>
      <w:bookmarkEnd w:id="325"/>
      <w:r>
        <w:t>4 Isolation Conditions</w:t>
      </w:r>
      <w:bookmarkEnd w:id="326"/>
    </w:p>
    <w:p w:rsidR="009F3395" w:rsidRDefault="009F3395">
      <w:pPr>
        <w:pStyle w:val="NormalWeb"/>
        <w:spacing w:before="0" w:beforeAutospacing="0" w:after="0" w:afterAutospacing="0"/>
        <w:ind w:left="102"/>
        <w:rPr>
          <w:rFonts w:ascii="Times New Roman" w:hAnsi="Times New Roman" w:cs="Times New Roman"/>
          <w:color w:val="000000"/>
          <w:szCs w:val="35"/>
        </w:rPr>
      </w:pPr>
    </w:p>
    <w:p w:rsidR="009F3395" w:rsidRDefault="009F3395">
      <w:pPr>
        <w:pStyle w:val="Heading2"/>
        <w:spacing w:before="0" w:beforeAutospacing="0" w:after="0" w:afterAutospacing="0"/>
        <w:ind w:left="102"/>
        <w:rPr>
          <w:rFonts w:ascii="Times New Roman" w:hAnsi="Times New Roman" w:cs="Times New Roman"/>
          <w:color w:val="000000"/>
          <w:sz w:val="28"/>
          <w:szCs w:val="35"/>
        </w:rPr>
      </w:pPr>
      <w:bookmarkStart w:id="327" w:name="_Toc122927146"/>
      <w:r>
        <w:rPr>
          <w:rFonts w:ascii="Times New Roman" w:hAnsi="Times New Roman" w:cs="Times New Roman"/>
          <w:color w:val="000000"/>
          <w:sz w:val="28"/>
          <w:szCs w:val="35"/>
        </w:rPr>
        <w:t>4.1 Isolation Conditions - Summary and Definitions</w:t>
      </w:r>
      <w:bookmarkEnd w:id="327"/>
    </w:p>
    <w:p w:rsidR="008E1B4B" w:rsidRDefault="008E1B4B" w:rsidP="008E1B4B">
      <w:pPr>
        <w:pStyle w:val="Heading2"/>
        <w:spacing w:before="0" w:beforeAutospacing="0" w:after="0" w:afterAutospacing="0"/>
        <w:ind w:left="200"/>
        <w:rPr>
          <w:rFonts w:ascii="Times New Roman" w:hAnsi="Times New Roman" w:cs="Times New Roman"/>
          <w:b w:val="0"/>
          <w:color w:val="000000"/>
          <w:sz w:val="24"/>
          <w:szCs w:val="35"/>
        </w:rPr>
      </w:pPr>
    </w:p>
    <w:p w:rsidR="008E1B4B" w:rsidRPr="00002598" w:rsidRDefault="008E1B4B" w:rsidP="00002598">
      <w:pPr>
        <w:pStyle w:val="NormalWeb"/>
        <w:rPr>
          <w:rFonts w:ascii="Times New Roman" w:hAnsi="Times New Roman"/>
          <w:b/>
        </w:rPr>
      </w:pPr>
      <w:bookmarkStart w:id="328" w:name="_Toc89148263"/>
      <w:bookmarkStart w:id="329" w:name="_Toc90958176"/>
      <w:r w:rsidRPr="00002598">
        <w:rPr>
          <w:rFonts w:ascii="Times New Roman" w:hAnsi="Times New Roman"/>
          <w:b/>
        </w:rPr>
        <w:t>Introduction</w:t>
      </w:r>
      <w:bookmarkEnd w:id="328"/>
      <w:bookmarkEnd w:id="329"/>
    </w:p>
    <w:p w:rsidR="008E1B4B" w:rsidRPr="00002598" w:rsidRDefault="004F0472" w:rsidP="00002598">
      <w:pPr>
        <w:pStyle w:val="NormalWeb"/>
        <w:rPr>
          <w:rFonts w:ascii="Times New Roman" w:hAnsi="Times New Roman"/>
        </w:rPr>
      </w:pPr>
      <w:bookmarkStart w:id="330" w:name="_Toc89148264"/>
      <w:bookmarkStart w:id="331" w:name="_Toc90958177"/>
      <w:r w:rsidRPr="00002598">
        <w:rPr>
          <w:rFonts w:ascii="Times New Roman" w:hAnsi="Times New Roman"/>
        </w:rPr>
        <w:t xml:space="preserve">AIC </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available to the families of </w:t>
      </w:r>
      <w:r w:rsidR="009B0027" w:rsidRPr="00C90178">
        <w:rPr>
          <w:rFonts w:ascii="Times New Roman" w:hAnsi="Times New Roman"/>
          <w:b/>
        </w:rPr>
        <w:t>students</w:t>
      </w:r>
      <w:r w:rsidRPr="00C90178">
        <w:rPr>
          <w:rFonts w:ascii="Times New Roman" w:hAnsi="Times New Roman"/>
          <w:b/>
        </w:rPr>
        <w:t xml:space="preserve"> </w:t>
      </w:r>
      <w:r w:rsidRPr="00002598">
        <w:rPr>
          <w:rFonts w:ascii="Times New Roman" w:hAnsi="Times New Roman"/>
        </w:rPr>
        <w:t xml:space="preserve">who do not have reasonable daily access to an </w:t>
      </w:r>
      <w:r w:rsidR="00F73E0B" w:rsidRPr="00C90178">
        <w:rPr>
          <w:rFonts w:ascii="Times New Roman" w:hAnsi="Times New Roman"/>
          <w:b/>
        </w:rPr>
        <w:t>appropriate state school</w:t>
      </w:r>
      <w:r w:rsidRPr="00002598">
        <w:rPr>
          <w:rFonts w:ascii="Times New Roman" w:hAnsi="Times New Roman"/>
        </w:rPr>
        <w:t xml:space="preserve">  </w:t>
      </w:r>
      <w:r w:rsidR="008E1B4B" w:rsidRPr="00002598">
        <w:rPr>
          <w:rFonts w:ascii="Times New Roman" w:hAnsi="Times New Roman"/>
        </w:rPr>
        <w:t>Th</w:t>
      </w:r>
      <w:smartTag w:uri="urn:schemas-microsoft-com:office:smarttags" w:element="PersonName">
        <w:r w:rsidR="008E1B4B" w:rsidRPr="00002598">
          <w:rPr>
            <w:rFonts w:ascii="Times New Roman" w:hAnsi="Times New Roman"/>
          </w:rPr>
          <w:t>is</w:t>
        </w:r>
      </w:smartTag>
      <w:r w:rsidR="008E1B4B" w:rsidRPr="00002598">
        <w:rPr>
          <w:rFonts w:ascii="Times New Roman" w:hAnsi="Times New Roman"/>
        </w:rPr>
        <w:t xml:space="preserve"> </w:t>
      </w:r>
      <w:r w:rsidRPr="00002598">
        <w:rPr>
          <w:rFonts w:ascii="Times New Roman" w:hAnsi="Times New Roman"/>
        </w:rPr>
        <w:t>section details</w:t>
      </w:r>
      <w:r w:rsidR="008E1B4B" w:rsidRPr="00002598">
        <w:rPr>
          <w:rFonts w:ascii="Times New Roman" w:hAnsi="Times New Roman"/>
        </w:rPr>
        <w:t xml:space="preserve"> the </w:t>
      </w:r>
      <w:smartTag w:uri="urn:schemas-microsoft-com:office:smarttags" w:element="PersonName">
        <w:r w:rsidR="008E1B4B" w:rsidRPr="00002598">
          <w:rPr>
            <w:rFonts w:ascii="Times New Roman" w:hAnsi="Times New Roman"/>
          </w:rPr>
          <w:t>is</w:t>
        </w:r>
      </w:smartTag>
      <w:r w:rsidR="008E1B4B" w:rsidRPr="00002598">
        <w:rPr>
          <w:rFonts w:ascii="Times New Roman" w:hAnsi="Times New Roman"/>
        </w:rPr>
        <w:t xml:space="preserve">olation condition which must be met by the </w:t>
      </w:r>
      <w:r w:rsidR="009B0027" w:rsidRPr="00E1253C">
        <w:rPr>
          <w:rFonts w:ascii="Times New Roman" w:hAnsi="Times New Roman"/>
        </w:rPr>
        <w:t>student</w:t>
      </w:r>
      <w:r w:rsidR="008E1B4B" w:rsidRPr="00002598">
        <w:rPr>
          <w:rFonts w:ascii="Times New Roman" w:hAnsi="Times New Roman"/>
        </w:rPr>
        <w:t xml:space="preserve"> in order to be eligible for AIC.</w:t>
      </w:r>
      <w:bookmarkEnd w:id="330"/>
      <w:bookmarkEnd w:id="331"/>
      <w:r w:rsidRPr="00002598">
        <w:rPr>
          <w:rFonts w:ascii="Times New Roman" w:hAnsi="Times New Roman"/>
        </w:rPr>
        <w:t xml:space="preserve">  Unless otherw</w:t>
      </w:r>
      <w:smartTag w:uri="urn:schemas-microsoft-com:office:smarttags" w:element="PersonName">
        <w:r w:rsidRPr="00002598">
          <w:rPr>
            <w:rFonts w:ascii="Times New Roman" w:hAnsi="Times New Roman"/>
          </w:rPr>
          <w:t>is</w:t>
        </w:r>
      </w:smartTag>
      <w:r w:rsidRPr="00002598">
        <w:rPr>
          <w:rFonts w:ascii="Times New Roman" w:hAnsi="Times New Roman"/>
        </w:rPr>
        <w:t>e indicated, all d</w:t>
      </w:r>
      <w:smartTag w:uri="urn:schemas-microsoft-com:office:smarttags" w:element="PersonName">
        <w:r w:rsidRPr="00002598">
          <w:rPr>
            <w:rFonts w:ascii="Times New Roman" w:hAnsi="Times New Roman"/>
          </w:rPr>
          <w:t>is</w:t>
        </w:r>
      </w:smartTag>
      <w:r w:rsidRPr="00002598">
        <w:rPr>
          <w:rFonts w:ascii="Times New Roman" w:hAnsi="Times New Roman"/>
        </w:rPr>
        <w:t>tances in Part 4 are calculated by reference to generally accepted travel routes.</w:t>
      </w:r>
      <w:r w:rsidR="003D354B" w:rsidRPr="00002598">
        <w:rPr>
          <w:rFonts w:ascii="Times New Roman" w:hAnsi="Times New Roman"/>
        </w:rPr>
        <w:t xml:space="preserve"> </w:t>
      </w:r>
      <w:r w:rsidRPr="00002598">
        <w:rPr>
          <w:rFonts w:ascii="Times New Roman" w:hAnsi="Times New Roman"/>
        </w:rPr>
        <w:t xml:space="preserve"> Accepted routes are those approved by such bodies as a school transport authority, local/national road authority, shire council </w:t>
      </w:r>
      <w:r w:rsidR="003D354B" w:rsidRPr="00002598">
        <w:rPr>
          <w:rFonts w:ascii="Times New Roman" w:hAnsi="Times New Roman"/>
        </w:rPr>
        <w:t>or</w:t>
      </w:r>
      <w:r w:rsidRPr="00002598">
        <w:rPr>
          <w:rFonts w:ascii="Times New Roman" w:hAnsi="Times New Roman"/>
        </w:rPr>
        <w:t xml:space="preserve"> bus contractors.</w:t>
      </w:r>
    </w:p>
    <w:p w:rsidR="009F3395" w:rsidRDefault="009F3395">
      <w:pPr>
        <w:pStyle w:val="Heading2"/>
        <w:spacing w:before="0" w:beforeAutospacing="0" w:after="0" w:afterAutospacing="0"/>
        <w:ind w:left="102"/>
        <w:rPr>
          <w:rFonts w:ascii="Times New Roman" w:hAnsi="Times New Roman" w:cs="Times New Roman"/>
          <w:color w:val="000000"/>
          <w:sz w:val="24"/>
          <w:szCs w:val="35"/>
        </w:rPr>
      </w:pPr>
    </w:p>
    <w:p w:rsidR="009F3395" w:rsidRDefault="001431AF" w:rsidP="00EE0138">
      <w:pPr>
        <w:numPr>
          <w:ilvl w:val="0"/>
          <w:numId w:val="68"/>
        </w:numPr>
        <w:ind w:left="102" w:firstLine="0"/>
        <w:rPr>
          <w:color w:val="000000"/>
          <w:sz w:val="24"/>
        </w:rPr>
      </w:pPr>
      <w:hyperlink w:anchor="_4.1.2_Reasonable_daily_access" w:history="1">
        <w:r w:rsidR="00BC070C">
          <w:rPr>
            <w:rStyle w:val="Hyperlink"/>
            <w:sz w:val="24"/>
          </w:rPr>
          <w:t>4.1.1</w:t>
        </w:r>
      </w:hyperlink>
      <w:r w:rsidR="009F3395">
        <w:rPr>
          <w:color w:val="000000"/>
          <w:sz w:val="24"/>
        </w:rPr>
        <w:t xml:space="preserve"> Reasonable daily access</w:t>
      </w:r>
    </w:p>
    <w:p w:rsidR="009F3395" w:rsidRDefault="00C94638" w:rsidP="00EE0138">
      <w:pPr>
        <w:numPr>
          <w:ilvl w:val="0"/>
          <w:numId w:val="68"/>
        </w:numPr>
        <w:ind w:left="102" w:firstLine="0"/>
        <w:rPr>
          <w:color w:val="000000"/>
          <w:sz w:val="24"/>
        </w:rPr>
      </w:pPr>
      <w:hyperlink w:anchor="_4.1.5_Nearest_appropriate_governmen" w:history="1">
        <w:r w:rsidR="00BC070C">
          <w:rPr>
            <w:rStyle w:val="Hyperlink"/>
            <w:sz w:val="24"/>
          </w:rPr>
          <w:t>4.1.2</w:t>
        </w:r>
      </w:hyperlink>
      <w:r w:rsidR="009F3395">
        <w:rPr>
          <w:color w:val="000000"/>
          <w:sz w:val="24"/>
        </w:rPr>
        <w:t xml:space="preserve"> Nearest </w:t>
      </w:r>
      <w:r w:rsidR="00F73E0B" w:rsidRPr="00F73E0B">
        <w:rPr>
          <w:b/>
          <w:color w:val="000000"/>
          <w:sz w:val="24"/>
        </w:rPr>
        <w:t>appropriate state school</w:t>
      </w:r>
    </w:p>
    <w:p w:rsidR="009F3395" w:rsidRPr="00E1253C" w:rsidRDefault="00C85099" w:rsidP="00EE0138">
      <w:pPr>
        <w:numPr>
          <w:ilvl w:val="0"/>
          <w:numId w:val="68"/>
        </w:numPr>
        <w:ind w:left="102" w:firstLine="0"/>
        <w:rPr>
          <w:color w:val="000000"/>
          <w:sz w:val="24"/>
        </w:rPr>
      </w:pPr>
      <w:hyperlink w:anchor="_4.1.6_Nearest_appropriate_governmen" w:history="1">
        <w:r w:rsidR="00BC070C">
          <w:rPr>
            <w:rStyle w:val="Hyperlink"/>
            <w:sz w:val="24"/>
          </w:rPr>
          <w:t>4.1.3</w:t>
        </w:r>
      </w:hyperlink>
      <w:r w:rsidR="009F3395">
        <w:rPr>
          <w:color w:val="000000"/>
          <w:sz w:val="24"/>
        </w:rPr>
        <w:t xml:space="preserve"> Nearest </w:t>
      </w:r>
      <w:r w:rsidR="00F73E0B" w:rsidRPr="00E1253C">
        <w:rPr>
          <w:color w:val="000000"/>
          <w:sz w:val="24"/>
        </w:rPr>
        <w:t>appropriate state school</w:t>
      </w:r>
      <w:r w:rsidR="009F3395" w:rsidRPr="00E1253C">
        <w:rPr>
          <w:color w:val="000000"/>
          <w:sz w:val="24"/>
        </w:rPr>
        <w:t xml:space="preserve"> - several schools within 56 </w:t>
      </w:r>
      <w:r w:rsidR="001C7D19" w:rsidRPr="00E1253C">
        <w:rPr>
          <w:color w:val="000000"/>
          <w:sz w:val="24"/>
          <w:szCs w:val="32"/>
        </w:rPr>
        <w:t>kilometres</w:t>
      </w:r>
    </w:p>
    <w:p w:rsidR="009F3395" w:rsidRDefault="00333C07" w:rsidP="00EE0138">
      <w:pPr>
        <w:numPr>
          <w:ilvl w:val="0"/>
          <w:numId w:val="68"/>
        </w:numPr>
        <w:ind w:left="102" w:firstLine="0"/>
        <w:rPr>
          <w:color w:val="000000"/>
          <w:sz w:val="24"/>
        </w:rPr>
      </w:pPr>
      <w:hyperlink w:anchor="_4.1.7_Nearest_appropriate_governmen" w:history="1">
        <w:r w:rsidR="00BC070C" w:rsidRPr="00E1253C">
          <w:rPr>
            <w:rStyle w:val="Hyperlink"/>
            <w:sz w:val="24"/>
          </w:rPr>
          <w:t>4.1.4</w:t>
        </w:r>
      </w:hyperlink>
      <w:r w:rsidR="009F3395" w:rsidRPr="00E1253C">
        <w:rPr>
          <w:color w:val="000000"/>
          <w:sz w:val="24"/>
        </w:rPr>
        <w:t xml:space="preserve"> Nearest </w:t>
      </w:r>
      <w:r w:rsidR="00F73E0B" w:rsidRPr="00E1253C">
        <w:rPr>
          <w:color w:val="000000"/>
          <w:sz w:val="24"/>
        </w:rPr>
        <w:t>appropriate state school</w:t>
      </w:r>
      <w:r w:rsidR="009F3395">
        <w:rPr>
          <w:color w:val="000000"/>
          <w:sz w:val="24"/>
        </w:rPr>
        <w:t xml:space="preserve"> - </w:t>
      </w:r>
      <w:r w:rsidR="009F3395" w:rsidRPr="00255215">
        <w:rPr>
          <w:b/>
          <w:color w:val="000000"/>
          <w:sz w:val="24"/>
        </w:rPr>
        <w:t>tertiary</w:t>
      </w:r>
      <w:r w:rsidR="009F3395">
        <w:rPr>
          <w:color w:val="000000"/>
          <w:sz w:val="24"/>
        </w:rPr>
        <w:t xml:space="preserve"> </w:t>
      </w:r>
      <w:r w:rsidR="009B0027" w:rsidRPr="009B0027">
        <w:rPr>
          <w:b/>
          <w:color w:val="000000"/>
          <w:sz w:val="24"/>
        </w:rPr>
        <w:t>student</w:t>
      </w:r>
    </w:p>
    <w:p w:rsidR="009F3395" w:rsidRDefault="00190C1D" w:rsidP="00EE0138">
      <w:pPr>
        <w:numPr>
          <w:ilvl w:val="0"/>
          <w:numId w:val="68"/>
        </w:numPr>
        <w:ind w:left="102" w:firstLine="0"/>
        <w:rPr>
          <w:color w:val="000000"/>
          <w:sz w:val="24"/>
        </w:rPr>
      </w:pPr>
      <w:hyperlink w:anchor="_4.1.8_Nearest_appropriate_governmen" w:history="1">
        <w:r w:rsidR="00BC070C">
          <w:rPr>
            <w:rStyle w:val="Hyperlink"/>
            <w:sz w:val="24"/>
          </w:rPr>
          <w:t>4.1.5</w:t>
        </w:r>
      </w:hyperlink>
      <w:r w:rsidR="009F3395">
        <w:rPr>
          <w:color w:val="000000"/>
          <w:sz w:val="24"/>
        </w:rPr>
        <w:t xml:space="preserve"> Nearest </w:t>
      </w:r>
      <w:r w:rsidR="00F73E0B" w:rsidRPr="00E1253C">
        <w:rPr>
          <w:color w:val="000000"/>
          <w:sz w:val="24"/>
        </w:rPr>
        <w:t>appropriate state school</w:t>
      </w:r>
      <w:r w:rsidR="009F3395">
        <w:rPr>
          <w:color w:val="000000"/>
          <w:sz w:val="24"/>
        </w:rPr>
        <w:t xml:space="preserve"> - </w:t>
      </w:r>
      <w:r w:rsidR="009F3395" w:rsidRPr="00BC070C">
        <w:rPr>
          <w:b/>
          <w:color w:val="000000"/>
          <w:sz w:val="24"/>
        </w:rPr>
        <w:t xml:space="preserve">principal </w:t>
      </w:r>
      <w:r w:rsidR="00F91F44" w:rsidRPr="00BC070C">
        <w:rPr>
          <w:b/>
          <w:color w:val="000000"/>
          <w:sz w:val="24"/>
        </w:rPr>
        <w:t>family</w:t>
      </w:r>
      <w:r w:rsidR="009F3395" w:rsidRPr="00BC070C">
        <w:rPr>
          <w:b/>
          <w:color w:val="000000"/>
          <w:sz w:val="24"/>
        </w:rPr>
        <w:t xml:space="preserve"> home</w:t>
      </w:r>
      <w:r w:rsidR="009F3395">
        <w:rPr>
          <w:color w:val="000000"/>
          <w:sz w:val="24"/>
        </w:rPr>
        <w:t xml:space="preserve"> near border</w:t>
      </w:r>
    </w:p>
    <w:p w:rsidR="009F3395" w:rsidRDefault="00190C1D" w:rsidP="00EE0138">
      <w:pPr>
        <w:numPr>
          <w:ilvl w:val="0"/>
          <w:numId w:val="68"/>
        </w:numPr>
        <w:ind w:left="102" w:firstLine="0"/>
        <w:rPr>
          <w:color w:val="000000"/>
          <w:sz w:val="24"/>
        </w:rPr>
      </w:pPr>
      <w:hyperlink w:anchor="_4.1.9_Limited_programme_school" w:history="1">
        <w:r w:rsidR="00BC070C">
          <w:rPr>
            <w:rStyle w:val="Hyperlink"/>
            <w:sz w:val="24"/>
          </w:rPr>
          <w:t>4.1</w:t>
        </w:r>
        <w:r w:rsidR="00BC070C">
          <w:rPr>
            <w:rStyle w:val="Hyperlink"/>
            <w:sz w:val="24"/>
          </w:rPr>
          <w:t>.</w:t>
        </w:r>
        <w:r w:rsidR="00BC070C">
          <w:rPr>
            <w:rStyle w:val="Hyperlink"/>
            <w:sz w:val="24"/>
          </w:rPr>
          <w:t>6</w:t>
        </w:r>
      </w:hyperlink>
      <w:r w:rsidR="009F3395">
        <w:rPr>
          <w:color w:val="000000"/>
          <w:sz w:val="24"/>
        </w:rPr>
        <w:t xml:space="preserve"> Limited program</w:t>
      </w:r>
      <w:r>
        <w:rPr>
          <w:color w:val="000000"/>
          <w:sz w:val="24"/>
        </w:rPr>
        <w:t>me</w:t>
      </w:r>
      <w:r w:rsidRPr="00190C1D">
        <w:rPr>
          <w:color w:val="000000"/>
          <w:sz w:val="24"/>
        </w:rPr>
        <w:t xml:space="preserve"> </w:t>
      </w:r>
      <w:r>
        <w:rPr>
          <w:color w:val="000000"/>
          <w:sz w:val="24"/>
        </w:rPr>
        <w:t>school</w:t>
      </w:r>
    </w:p>
    <w:p w:rsidR="009F3395" w:rsidRDefault="009F3395">
      <w:pPr>
        <w:ind w:left="102"/>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32" w:name="_4.1.1_Introduction_to_isolation con"/>
      <w:bookmarkStart w:id="333" w:name="_4.1.2_Reasonable_daily_access"/>
      <w:bookmarkStart w:id="334" w:name="_Toc122927147"/>
      <w:bookmarkStart w:id="335" w:name="_4.1.1_Reasonable_daily"/>
      <w:bookmarkEnd w:id="332"/>
      <w:bookmarkEnd w:id="333"/>
      <w:bookmarkEnd w:id="335"/>
      <w:r>
        <w:rPr>
          <w:rFonts w:ascii="Times New Roman" w:hAnsi="Times New Roman" w:cs="Times New Roman"/>
          <w:color w:val="000000"/>
          <w:sz w:val="24"/>
          <w:szCs w:val="32"/>
        </w:rPr>
        <w:t>4.1.</w:t>
      </w:r>
      <w:r w:rsidR="00BC070C">
        <w:rPr>
          <w:rFonts w:ascii="Times New Roman" w:hAnsi="Times New Roman" w:cs="Times New Roman"/>
          <w:color w:val="000000"/>
          <w:sz w:val="24"/>
          <w:szCs w:val="32"/>
        </w:rPr>
        <w:t>1</w:t>
      </w:r>
      <w:r>
        <w:rPr>
          <w:rFonts w:ascii="Times New Roman" w:hAnsi="Times New Roman" w:cs="Times New Roman"/>
          <w:color w:val="000000"/>
          <w:sz w:val="24"/>
          <w:szCs w:val="32"/>
        </w:rPr>
        <w:t xml:space="preserve"> Reasonable daily access</w:t>
      </w:r>
      <w:bookmarkEnd w:id="33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Reasonable daily access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normally determined by the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and travel circumstances between the </w:t>
      </w:r>
      <w:r w:rsidRPr="00BC070C">
        <w:rPr>
          <w:rFonts w:ascii="Times New Roman" w:hAnsi="Times New Roman" w:cs="Times New Roman"/>
          <w:b/>
          <w:color w:val="000000"/>
          <w:szCs w:val="20"/>
        </w:rPr>
        <w:t xml:space="preserve">principal </w:t>
      </w:r>
      <w:r w:rsidR="00F91F44" w:rsidRPr="00BC070C">
        <w:rPr>
          <w:rFonts w:ascii="Times New Roman" w:hAnsi="Times New Roman" w:cs="Times New Roman"/>
          <w:b/>
          <w:color w:val="000000"/>
          <w:szCs w:val="20"/>
        </w:rPr>
        <w:t>family</w:t>
      </w:r>
      <w:r w:rsidRPr="00BC070C">
        <w:rPr>
          <w:rFonts w:ascii="Times New Roman" w:hAnsi="Times New Roman" w:cs="Times New Roman"/>
          <w:b/>
          <w:color w:val="000000"/>
          <w:szCs w:val="20"/>
        </w:rPr>
        <w:t xml:space="preserve"> home</w:t>
      </w:r>
      <w:r>
        <w:rPr>
          <w:rFonts w:ascii="Times New Roman" w:hAnsi="Times New Roman" w:cs="Times New Roman"/>
          <w:color w:val="000000"/>
          <w:szCs w:val="20"/>
        </w:rPr>
        <w:t xml:space="preserve"> and the nearest </w:t>
      </w:r>
      <w:r w:rsidR="00F73E0B" w:rsidRPr="00F73E0B">
        <w:rPr>
          <w:rFonts w:ascii="Times New Roman" w:hAnsi="Times New Roman" w:cs="Times New Roman"/>
          <w:b/>
          <w:color w:val="000000"/>
          <w:szCs w:val="20"/>
        </w:rPr>
        <w:t>appropriate state school</w:t>
      </w:r>
      <w:r>
        <w:rPr>
          <w:rFonts w:ascii="Times New Roman" w:hAnsi="Times New Roman" w:cs="Times New Roman"/>
          <w:color w:val="000000"/>
          <w:szCs w:val="20"/>
        </w:rPr>
        <w:t xml:space="preserve">. The guidelines under which a </w:t>
      </w:r>
      <w:r w:rsidR="009B0027" w:rsidRPr="009B0027">
        <w:rPr>
          <w:rFonts w:ascii="Times New Roman" w:hAnsi="Times New Roman" w:cs="Times New Roman"/>
          <w:b/>
          <w:color w:val="000000"/>
          <w:szCs w:val="20"/>
        </w:rPr>
        <w:t>student</w:t>
      </w:r>
      <w:r w:rsidRPr="009A17FC">
        <w:rPr>
          <w:rFonts w:ascii="Times New Roman" w:hAnsi="Times New Roman" w:cs="Times New Roman"/>
          <w:b/>
          <w:color w:val="000000"/>
          <w:szCs w:val="20"/>
        </w:rPr>
        <w:t>’s</w:t>
      </w:r>
      <w:r>
        <w:rPr>
          <w:rFonts w:ascii="Times New Roman" w:hAnsi="Times New Roman" w:cs="Times New Roman"/>
          <w:color w:val="000000"/>
          <w:szCs w:val="20"/>
        </w:rPr>
        <w:t xml:space="preserve"> home may be regarded as geographically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olated from a school are described in </w:t>
      </w:r>
      <w:hyperlink w:anchor="_4.2_Geographic_Isolation_Rules" w:history="1">
        <w:r w:rsidRPr="00450FBC">
          <w:rPr>
            <w:rStyle w:val="Hyperlink"/>
            <w:rFonts w:ascii="Times New Roman" w:hAnsi="Times New Roman" w:cs="Times New Roman"/>
            <w:szCs w:val="20"/>
          </w:rPr>
          <w:t>4</w:t>
        </w:r>
        <w:r w:rsidRPr="00450FBC">
          <w:rPr>
            <w:rStyle w:val="Hyperlink"/>
            <w:rFonts w:ascii="Times New Roman" w:hAnsi="Times New Roman" w:cs="Times New Roman"/>
            <w:szCs w:val="20"/>
          </w:rPr>
          <w:t>.</w:t>
        </w:r>
        <w:r w:rsidRPr="00450FBC">
          <w:rPr>
            <w:rStyle w:val="Hyperlink"/>
            <w:rFonts w:ascii="Times New Roman" w:hAnsi="Times New Roman" w:cs="Times New Roman"/>
            <w:szCs w:val="20"/>
          </w:rPr>
          <w:t>2</w:t>
        </w:r>
      </w:hyperlink>
      <w:r>
        <w:rPr>
          <w:rFonts w:ascii="Times New Roman" w:hAnsi="Times New Roman" w:cs="Times New Roman"/>
          <w:color w:val="000000"/>
          <w:szCs w:val="20"/>
        </w:rPr>
        <w:t xml:space="preserve">. In certain circumstances a </w:t>
      </w:r>
      <w:r w:rsidR="009B0027" w:rsidRPr="00E1253C">
        <w:rPr>
          <w:rFonts w:ascii="Times New Roman" w:hAnsi="Times New Roman" w:cs="Times New Roman"/>
          <w:color w:val="000000"/>
          <w:szCs w:val="20"/>
        </w:rPr>
        <w:t>student</w:t>
      </w:r>
      <w:r>
        <w:rPr>
          <w:rFonts w:ascii="Times New Roman" w:hAnsi="Times New Roman" w:cs="Times New Roman"/>
          <w:color w:val="000000"/>
          <w:szCs w:val="20"/>
        </w:rPr>
        <w:t xml:space="preserve"> may also be regarded as not having reasonable daily access to school without meeting a geographic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olation rule (see </w:t>
      </w:r>
      <w:hyperlink w:anchor="_4.4_Students_Deemed_to be Isolated" w:history="1">
        <w:r w:rsidRPr="00F52F0E">
          <w:rPr>
            <w:rStyle w:val="Hyperlink"/>
            <w:rFonts w:ascii="Times New Roman" w:hAnsi="Times New Roman" w:cs="Times New Roman"/>
            <w:szCs w:val="20"/>
          </w:rPr>
          <w:t>4.</w:t>
        </w:r>
        <w:r w:rsidRPr="00F52F0E">
          <w:rPr>
            <w:rStyle w:val="Hyperlink"/>
            <w:rFonts w:ascii="Times New Roman" w:hAnsi="Times New Roman" w:cs="Times New Roman"/>
            <w:szCs w:val="20"/>
          </w:rPr>
          <w:t>4</w:t>
        </w:r>
      </w:hyperlink>
      <w:r>
        <w:rPr>
          <w:rFonts w:ascii="Times New Roman" w:hAnsi="Times New Roman" w:cs="Times New Roman"/>
          <w:color w:val="000000"/>
          <w:szCs w:val="20"/>
        </w:rPr>
        <w:t>).</w:t>
      </w:r>
    </w:p>
    <w:p w:rsidR="009F3395" w:rsidRDefault="009F3395" w:rsidP="00815972">
      <w:pPr>
        <w:pStyle w:val="NormalWeb"/>
        <w:spacing w:before="0" w:beforeAutospacing="0" w:after="0" w:afterAutospacing="0"/>
        <w:ind w:left="100"/>
      </w:pPr>
      <w:bookmarkStart w:id="336" w:name="_4.1.3_Principal_family_home"/>
      <w:bookmarkStart w:id="337" w:name="_4.1.4_Appropriate_government_school"/>
      <w:bookmarkEnd w:id="336"/>
      <w:bookmarkEnd w:id="337"/>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38" w:name="_4.1.5_Nearest_appropriate_governmen"/>
      <w:bookmarkStart w:id="339" w:name="_Toc122927148"/>
      <w:bookmarkEnd w:id="338"/>
      <w:r>
        <w:rPr>
          <w:rFonts w:ascii="Times New Roman" w:hAnsi="Times New Roman" w:cs="Times New Roman"/>
          <w:color w:val="000000"/>
          <w:sz w:val="24"/>
          <w:szCs w:val="32"/>
        </w:rPr>
        <w:t>4.1.</w:t>
      </w:r>
      <w:r w:rsidR="00BC070C">
        <w:rPr>
          <w:rFonts w:ascii="Times New Roman" w:hAnsi="Times New Roman" w:cs="Times New Roman"/>
          <w:color w:val="000000"/>
          <w:sz w:val="24"/>
          <w:szCs w:val="32"/>
        </w:rPr>
        <w:t>2</w:t>
      </w:r>
      <w:r>
        <w:rPr>
          <w:rFonts w:ascii="Times New Roman" w:hAnsi="Times New Roman" w:cs="Times New Roman"/>
          <w:color w:val="000000"/>
          <w:sz w:val="24"/>
          <w:szCs w:val="32"/>
        </w:rPr>
        <w:t xml:space="preserve"> Nearest appropriate </w:t>
      </w:r>
      <w:r w:rsidR="00E01CE8">
        <w:rPr>
          <w:rFonts w:ascii="Times New Roman" w:hAnsi="Times New Roman" w:cs="Times New Roman"/>
          <w:color w:val="000000"/>
          <w:sz w:val="24"/>
          <w:szCs w:val="32"/>
        </w:rPr>
        <w:t>state school</w:t>
      </w:r>
      <w:bookmarkEnd w:id="33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nearest </w:t>
      </w:r>
      <w:r w:rsidR="00F73E0B" w:rsidRPr="00F73E0B">
        <w:rPr>
          <w:rFonts w:ascii="Times New Roman" w:hAnsi="Times New Roman" w:cs="Times New Roman"/>
          <w:b/>
          <w:color w:val="000000"/>
          <w:szCs w:val="20"/>
        </w:rPr>
        <w:t>appropriate state school</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normally the </w:t>
      </w:r>
      <w:r w:rsidR="00F73E0B" w:rsidRPr="00E1253C">
        <w:rPr>
          <w:rFonts w:ascii="Times New Roman" w:hAnsi="Times New Roman" w:cs="Times New Roman"/>
          <w:color w:val="000000"/>
          <w:szCs w:val="20"/>
        </w:rPr>
        <w:t>appropriate state school</w:t>
      </w:r>
      <w:r>
        <w:rPr>
          <w:rFonts w:ascii="Times New Roman" w:hAnsi="Times New Roman" w:cs="Times New Roman"/>
          <w:color w:val="000000"/>
          <w:szCs w:val="20"/>
        </w:rPr>
        <w:t xml:space="preserve"> which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shortest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from the </w:t>
      </w:r>
      <w:r w:rsidRPr="00BC070C">
        <w:rPr>
          <w:rFonts w:ascii="Times New Roman" w:hAnsi="Times New Roman" w:cs="Times New Roman"/>
          <w:b/>
          <w:color w:val="000000"/>
          <w:szCs w:val="20"/>
        </w:rPr>
        <w:t xml:space="preserve">principal </w:t>
      </w:r>
      <w:r w:rsidR="00F91F44" w:rsidRPr="00BC070C">
        <w:rPr>
          <w:rFonts w:ascii="Times New Roman" w:hAnsi="Times New Roman" w:cs="Times New Roman"/>
          <w:b/>
          <w:color w:val="000000"/>
          <w:szCs w:val="20"/>
        </w:rPr>
        <w:t>family</w:t>
      </w:r>
      <w:r w:rsidRPr="00BC070C">
        <w:rPr>
          <w:rFonts w:ascii="Times New Roman" w:hAnsi="Times New Roman" w:cs="Times New Roman"/>
          <w:b/>
          <w:color w:val="000000"/>
          <w:szCs w:val="20"/>
        </w:rPr>
        <w:t xml:space="preserve"> home</w:t>
      </w:r>
      <w:r>
        <w:rPr>
          <w:rFonts w:ascii="Times New Roman" w:hAnsi="Times New Roman" w:cs="Times New Roman"/>
          <w:color w:val="000000"/>
          <w:szCs w:val="20"/>
        </w:rPr>
        <w:t xml:space="preserve"> by accepted travel routes. See </w:t>
      </w:r>
      <w:hyperlink w:anchor="_4.1.6_Nearest_appropriate_governmen" w:history="1">
        <w:r w:rsidR="00BC070C">
          <w:rPr>
            <w:rStyle w:val="Hyperlink"/>
            <w:rFonts w:ascii="Times New Roman" w:hAnsi="Times New Roman" w:cs="Times New Roman"/>
            <w:szCs w:val="20"/>
          </w:rPr>
          <w:t>4.1.3</w:t>
        </w:r>
      </w:hyperlink>
      <w:r>
        <w:rPr>
          <w:rFonts w:ascii="Times New Roman" w:hAnsi="Times New Roman" w:cs="Times New Roman"/>
          <w:color w:val="000000"/>
          <w:szCs w:val="20"/>
        </w:rPr>
        <w:t xml:space="preserve"> - </w:t>
      </w:r>
      <w:hyperlink w:anchor="_4.1.8_Nearest_appropriate_governmen" w:history="1">
        <w:r w:rsidR="00BC070C">
          <w:rPr>
            <w:rStyle w:val="Hyperlink"/>
            <w:rFonts w:ascii="Times New Roman" w:hAnsi="Times New Roman" w:cs="Times New Roman"/>
            <w:szCs w:val="20"/>
          </w:rPr>
          <w:t>4.1.5</w:t>
        </w:r>
      </w:hyperlink>
      <w:r>
        <w:rPr>
          <w:rFonts w:ascii="Times New Roman" w:hAnsi="Times New Roman" w:cs="Times New Roman"/>
          <w:color w:val="000000"/>
          <w:szCs w:val="20"/>
        </w:rPr>
        <w:t xml:space="preserve"> for exceptional definitions of nearest </w:t>
      </w:r>
      <w:r w:rsidR="00F73E0B" w:rsidRPr="00E1253C">
        <w:rPr>
          <w:rFonts w:ascii="Times New Roman" w:hAnsi="Times New Roman" w:cs="Times New Roman"/>
          <w:color w:val="000000"/>
          <w:szCs w:val="20"/>
        </w:rPr>
        <w:t>appropriate state school</w:t>
      </w:r>
      <w:r>
        <w:rPr>
          <w:rFonts w:ascii="Times New Roman" w:hAnsi="Times New Roman" w:cs="Times New Roman"/>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40" w:name="_4.1.6_Nearest_appropriate_governmen"/>
      <w:bookmarkStart w:id="341" w:name="_Toc122927149"/>
      <w:bookmarkEnd w:id="340"/>
      <w:r>
        <w:rPr>
          <w:rFonts w:ascii="Times New Roman" w:hAnsi="Times New Roman" w:cs="Times New Roman"/>
          <w:color w:val="000000"/>
          <w:sz w:val="24"/>
          <w:szCs w:val="32"/>
        </w:rPr>
        <w:t>4.1.</w:t>
      </w:r>
      <w:r w:rsidR="00BC070C">
        <w:rPr>
          <w:rFonts w:ascii="Times New Roman" w:hAnsi="Times New Roman" w:cs="Times New Roman"/>
          <w:color w:val="000000"/>
          <w:sz w:val="24"/>
          <w:szCs w:val="32"/>
        </w:rPr>
        <w:t>3</w:t>
      </w:r>
      <w:r>
        <w:rPr>
          <w:rFonts w:ascii="Times New Roman" w:hAnsi="Times New Roman" w:cs="Times New Roman"/>
          <w:color w:val="000000"/>
          <w:sz w:val="24"/>
          <w:szCs w:val="32"/>
        </w:rPr>
        <w:t xml:space="preserve"> Nearest appropriate </w:t>
      </w:r>
      <w:r w:rsidR="00E01CE8">
        <w:rPr>
          <w:rFonts w:ascii="Times New Roman" w:hAnsi="Times New Roman" w:cs="Times New Roman"/>
          <w:color w:val="000000"/>
          <w:sz w:val="24"/>
          <w:szCs w:val="32"/>
        </w:rPr>
        <w:t>state school</w:t>
      </w:r>
      <w:r>
        <w:rPr>
          <w:rFonts w:ascii="Times New Roman" w:hAnsi="Times New Roman" w:cs="Times New Roman"/>
          <w:color w:val="000000"/>
          <w:sz w:val="24"/>
          <w:szCs w:val="32"/>
        </w:rPr>
        <w:t xml:space="preserve"> - several schools within 56 </w:t>
      </w:r>
      <w:r w:rsidR="001C7D19">
        <w:rPr>
          <w:rFonts w:ascii="Times New Roman" w:hAnsi="Times New Roman" w:cs="Times New Roman"/>
          <w:color w:val="000000"/>
          <w:sz w:val="24"/>
          <w:szCs w:val="32"/>
        </w:rPr>
        <w:t>kilometres</w:t>
      </w:r>
      <w:bookmarkEnd w:id="34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more than one </w:t>
      </w:r>
      <w:r w:rsidR="00F73E0B" w:rsidRPr="00F73E0B">
        <w:rPr>
          <w:rFonts w:ascii="Times New Roman" w:hAnsi="Times New Roman" w:cs="Times New Roman"/>
          <w:b/>
          <w:color w:val="000000"/>
          <w:szCs w:val="20"/>
        </w:rPr>
        <w:t>appropriate state school</w:t>
      </w:r>
      <w:r>
        <w:rPr>
          <w:rFonts w:ascii="Times New Roman" w:hAnsi="Times New Roman" w:cs="Times New Roman"/>
          <w:color w:val="000000"/>
          <w:szCs w:val="20"/>
        </w:rPr>
        <w:t xml:space="preserve"> within 56</w:t>
      </w:r>
      <w:r w:rsidR="001C7D19">
        <w:rPr>
          <w:rFonts w:ascii="Times New Roman" w:hAnsi="Times New Roman" w:cs="Times New Roman"/>
          <w:color w:val="000000"/>
          <w:szCs w:val="20"/>
        </w:rPr>
        <w:t xml:space="preserve"> </w:t>
      </w:r>
      <w:r w:rsidR="001C7D19" w:rsidRPr="001C7D19">
        <w:rPr>
          <w:rFonts w:ascii="Times New Roman" w:hAnsi="Times New Roman" w:cs="Times New Roman"/>
          <w:color w:val="000000"/>
          <w:szCs w:val="20"/>
        </w:rPr>
        <w:t>kilometres</w:t>
      </w:r>
      <w:r>
        <w:rPr>
          <w:rFonts w:ascii="Times New Roman" w:hAnsi="Times New Roman" w:cs="Times New Roman"/>
          <w:color w:val="000000"/>
          <w:szCs w:val="20"/>
        </w:rPr>
        <w:t xml:space="preserve"> of the </w:t>
      </w:r>
      <w:r w:rsidRPr="00BC070C">
        <w:rPr>
          <w:rFonts w:ascii="Times New Roman" w:hAnsi="Times New Roman" w:cs="Times New Roman"/>
          <w:b/>
          <w:color w:val="000000"/>
          <w:szCs w:val="20"/>
        </w:rPr>
        <w:t xml:space="preserve">principal </w:t>
      </w:r>
      <w:r w:rsidR="00F91F44" w:rsidRPr="00BC070C">
        <w:rPr>
          <w:rFonts w:ascii="Times New Roman" w:hAnsi="Times New Roman" w:cs="Times New Roman"/>
          <w:b/>
          <w:color w:val="000000"/>
          <w:szCs w:val="20"/>
        </w:rPr>
        <w:t>family</w:t>
      </w:r>
      <w:r w:rsidRPr="00BC070C">
        <w:rPr>
          <w:rFonts w:ascii="Times New Roman" w:hAnsi="Times New Roman" w:cs="Times New Roman"/>
          <w:b/>
          <w:color w:val="000000"/>
          <w:szCs w:val="20"/>
        </w:rPr>
        <w:t xml:space="preserve"> home</w:t>
      </w:r>
      <w:r>
        <w:rPr>
          <w:rFonts w:ascii="Times New Roman" w:hAnsi="Times New Roman" w:cs="Times New Roman"/>
          <w:color w:val="000000"/>
          <w:szCs w:val="20"/>
        </w:rPr>
        <w:t xml:space="preserve">, the nearest </w:t>
      </w:r>
      <w:r w:rsidR="00F73E0B" w:rsidRPr="00E1253C">
        <w:rPr>
          <w:rFonts w:ascii="Times New Roman" w:hAnsi="Times New Roman" w:cs="Times New Roman"/>
          <w:color w:val="000000"/>
          <w:szCs w:val="20"/>
        </w:rPr>
        <w:t>appropriate state school</w:t>
      </w:r>
      <w:r w:rsidRPr="00E1253C">
        <w:rPr>
          <w:rFonts w:ascii="Times New Roman" w:hAnsi="Times New Roman" w:cs="Times New Roman"/>
          <w:color w:val="000000"/>
          <w:szCs w:val="20"/>
        </w:rPr>
        <w:t xml:space="preserve"> </w:t>
      </w:r>
      <w:smartTag w:uri="urn:schemas-microsoft-com:office:smarttags" w:element="PersonName">
        <w:r w:rsidRPr="00E1253C">
          <w:rPr>
            <w:rFonts w:ascii="Times New Roman" w:hAnsi="Times New Roman" w:cs="Times New Roman"/>
            <w:color w:val="000000"/>
            <w:szCs w:val="20"/>
          </w:rPr>
          <w:t>is</w:t>
        </w:r>
      </w:smartTag>
      <w:r>
        <w:rPr>
          <w:rFonts w:ascii="Times New Roman" w:hAnsi="Times New Roman" w:cs="Times New Roman"/>
          <w:color w:val="000000"/>
          <w:szCs w:val="20"/>
        </w:rPr>
        <w:t xml:space="preserve"> the school with the nearest available transport service (see </w:t>
      </w:r>
      <w:hyperlink w:anchor="_4.2.4_Rule_1" w:history="1">
        <w:r w:rsidR="00631372">
          <w:rPr>
            <w:rStyle w:val="Hyperlink"/>
            <w:rFonts w:ascii="Times New Roman" w:hAnsi="Times New Roman" w:cs="Times New Roman"/>
            <w:szCs w:val="20"/>
          </w:rPr>
          <w:t>4.</w:t>
        </w:r>
        <w:r w:rsidR="00631372">
          <w:rPr>
            <w:rStyle w:val="Hyperlink"/>
            <w:rFonts w:ascii="Times New Roman" w:hAnsi="Times New Roman" w:cs="Times New Roman"/>
            <w:szCs w:val="20"/>
          </w:rPr>
          <w:t>2</w:t>
        </w:r>
        <w:r w:rsidR="00631372">
          <w:rPr>
            <w:rStyle w:val="Hyperlink"/>
            <w:rFonts w:ascii="Times New Roman" w:hAnsi="Times New Roman" w:cs="Times New Roman"/>
            <w:szCs w:val="20"/>
          </w:rPr>
          <w:t>.4</w:t>
        </w:r>
      </w:hyperlink>
      <w:r>
        <w:rPr>
          <w:rFonts w:ascii="Times New Roman" w:hAnsi="Times New Roman" w:cs="Times New Roman"/>
          <w:color w:val="000000"/>
          <w:szCs w:val="20"/>
        </w:rPr>
        <w:t>).</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p>
    <w:p w:rsidR="009F3395" w:rsidRDefault="009F3395">
      <w:pPr>
        <w:pStyle w:val="BodyTextIndent2"/>
      </w:pPr>
      <w:r>
        <w:t xml:space="preserve">Bruce’s </w:t>
      </w:r>
      <w:r w:rsidR="002C2432">
        <w:rPr>
          <w:b/>
        </w:rPr>
        <w:t>principal f</w:t>
      </w:r>
      <w:r w:rsidR="00F91F44" w:rsidRPr="00F91F44">
        <w:rPr>
          <w:b/>
        </w:rPr>
        <w:t>amily</w:t>
      </w:r>
      <w:r>
        <w:t xml:space="preserve"> </w:t>
      </w:r>
      <w:r w:rsidRPr="002C2432">
        <w:rPr>
          <w:b/>
        </w:rPr>
        <w:t>home</w:t>
      </w:r>
      <w:r>
        <w:t xml:space="preserve"> </w:t>
      </w:r>
      <w:smartTag w:uri="urn:schemas-microsoft-com:office:smarttags" w:element="PersonName">
        <w:r>
          <w:t>is</w:t>
        </w:r>
      </w:smartTag>
      <w:r>
        <w:t xml:space="preserve"> a property on the plains below a mountain range. The nearest school </w:t>
      </w:r>
      <w:smartTag w:uri="urn:schemas-microsoft-com:office:smarttags" w:element="PersonName">
        <w:r>
          <w:t>is</w:t>
        </w:r>
      </w:smartTag>
      <w:r>
        <w:t xml:space="preserve"> in a town in the mountains (School A), 30 kilometres from Bruce’s home. The nearest transport service to School A </w:t>
      </w:r>
      <w:smartTag w:uri="urn:schemas-microsoft-com:office:smarttags" w:element="PersonName">
        <w:r>
          <w:t>is</w:t>
        </w:r>
      </w:smartTag>
      <w:r>
        <w:t xml:space="preserve"> 20 kilometres away. </w:t>
      </w:r>
      <w:r w:rsidR="009B0027" w:rsidRPr="009B0027">
        <w:rPr>
          <w:b/>
        </w:rPr>
        <w:t>Students</w:t>
      </w:r>
      <w:r>
        <w:t xml:space="preserve"> in the plains area normally go to the school in a town on the plains (School B), 40 kilometres away. The nearest bus service to School B </w:t>
      </w:r>
      <w:smartTag w:uri="urn:schemas-microsoft-com:office:smarttags" w:element="PersonName">
        <w:r>
          <w:t>is</w:t>
        </w:r>
      </w:smartTag>
      <w:r>
        <w:t xml:space="preserve"> 3 kilometres from Bruce’s home. Although Bruce lives closer to School A, the nearest </w:t>
      </w:r>
      <w:r w:rsidR="00F73E0B" w:rsidRPr="00F73E0B">
        <w:rPr>
          <w:b/>
        </w:rPr>
        <w:t>appropriate state school</w:t>
      </w:r>
      <w:r>
        <w:t xml:space="preserve"> for AIC purposes </w:t>
      </w:r>
      <w:smartTag w:uri="urn:schemas-microsoft-com:office:smarttags" w:element="PersonName">
        <w:r>
          <w:t>is</w:t>
        </w:r>
      </w:smartTag>
      <w:r>
        <w:t xml:space="preserve"> School B. Therefore Bruce </w:t>
      </w:r>
      <w:smartTag w:uri="urn:schemas-microsoft-com:office:smarttags" w:element="PersonName">
        <w:r>
          <w:t>is</w:t>
        </w:r>
      </w:smartTag>
      <w:r>
        <w:t xml:space="preserve"> not geographically </w:t>
      </w:r>
      <w:smartTag w:uri="urn:schemas-microsoft-com:office:smarttags" w:element="PersonName">
        <w:r>
          <w:t>is</w:t>
        </w:r>
      </w:smartTag>
      <w:r>
        <w:t xml:space="preserve">olated from School B under the requirements of Rule 2 (see </w:t>
      </w:r>
      <w:hyperlink w:anchor="_4.2.1_Summary_of_geographic isolati" w:history="1">
        <w:r w:rsidRPr="009B5F89">
          <w:rPr>
            <w:rStyle w:val="Hyperlink"/>
          </w:rPr>
          <w:t>4</w:t>
        </w:r>
        <w:r w:rsidRPr="009B5F89">
          <w:rPr>
            <w:rStyle w:val="Hyperlink"/>
          </w:rPr>
          <w:t>.</w:t>
        </w:r>
        <w:r w:rsidRPr="009B5F89">
          <w:rPr>
            <w:rStyle w:val="Hyperlink"/>
          </w:rPr>
          <w:t>2.1</w:t>
        </w:r>
      </w:hyperlink>
      <w: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2D494A" w:rsidP="00E81D01">
      <w:pPr>
        <w:pStyle w:val="Heading3"/>
        <w:spacing w:before="0" w:beforeAutospacing="0" w:after="0" w:afterAutospacing="0"/>
        <w:ind w:left="100"/>
        <w:rPr>
          <w:rFonts w:ascii="Times New Roman" w:hAnsi="Times New Roman" w:cs="Times New Roman"/>
          <w:color w:val="000000"/>
          <w:sz w:val="24"/>
          <w:szCs w:val="32"/>
        </w:rPr>
      </w:pPr>
      <w:bookmarkStart w:id="342" w:name="_4.1.7_Nearest_appropriate_governmen"/>
      <w:bookmarkEnd w:id="342"/>
      <w:r>
        <w:rPr>
          <w:rFonts w:ascii="Times New Roman" w:hAnsi="Times New Roman" w:cs="Times New Roman"/>
          <w:color w:val="000000"/>
          <w:sz w:val="24"/>
          <w:szCs w:val="32"/>
        </w:rPr>
        <w:br w:type="page"/>
      </w:r>
      <w:bookmarkStart w:id="343" w:name="_Toc122927150"/>
      <w:r w:rsidR="009F3395">
        <w:rPr>
          <w:rFonts w:ascii="Times New Roman" w:hAnsi="Times New Roman" w:cs="Times New Roman"/>
          <w:color w:val="000000"/>
          <w:sz w:val="24"/>
          <w:szCs w:val="32"/>
        </w:rPr>
        <w:lastRenderedPageBreak/>
        <w:t>4.1.</w:t>
      </w:r>
      <w:r w:rsidR="00BC070C">
        <w:rPr>
          <w:rFonts w:ascii="Times New Roman" w:hAnsi="Times New Roman" w:cs="Times New Roman"/>
          <w:color w:val="000000"/>
          <w:sz w:val="24"/>
          <w:szCs w:val="32"/>
        </w:rPr>
        <w:t>4</w:t>
      </w:r>
      <w:r w:rsidR="009F3395">
        <w:rPr>
          <w:rFonts w:ascii="Times New Roman" w:hAnsi="Times New Roman" w:cs="Times New Roman"/>
          <w:color w:val="000000"/>
          <w:sz w:val="24"/>
          <w:szCs w:val="32"/>
        </w:rPr>
        <w:t xml:space="preserve"> Nearest appropriate </w:t>
      </w:r>
      <w:r w:rsidR="00E01CE8">
        <w:rPr>
          <w:rFonts w:ascii="Times New Roman" w:hAnsi="Times New Roman" w:cs="Times New Roman"/>
          <w:color w:val="000000"/>
          <w:sz w:val="24"/>
          <w:szCs w:val="32"/>
        </w:rPr>
        <w:t>state school</w:t>
      </w:r>
      <w:r w:rsidR="009F3395">
        <w:rPr>
          <w:rFonts w:ascii="Times New Roman" w:hAnsi="Times New Roman" w:cs="Times New Roman"/>
          <w:color w:val="000000"/>
          <w:sz w:val="24"/>
          <w:szCs w:val="32"/>
        </w:rPr>
        <w:t xml:space="preserve"> - tertiary student</w:t>
      </w:r>
      <w:bookmarkEnd w:id="343"/>
    </w:p>
    <w:p w:rsidR="009F3395" w:rsidRDefault="009F3395">
      <w:pPr>
        <w:pStyle w:val="NormalWeb"/>
        <w:spacing w:before="0" w:beforeAutospacing="0" w:after="0" w:afterAutospacing="0"/>
        <w:ind w:left="100" w:firstLine="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nearest </w:t>
      </w:r>
      <w:r w:rsidR="00F73E0B" w:rsidRPr="00F73E0B">
        <w:rPr>
          <w:rFonts w:ascii="Times New Roman" w:hAnsi="Times New Roman" w:cs="Times New Roman"/>
          <w:b/>
          <w:color w:val="000000"/>
          <w:szCs w:val="20"/>
        </w:rPr>
        <w:t>appropriate state school</w:t>
      </w:r>
      <w:r>
        <w:rPr>
          <w:rFonts w:ascii="Times New Roman" w:hAnsi="Times New Roman" w:cs="Times New Roman"/>
          <w:color w:val="000000"/>
          <w:szCs w:val="20"/>
        </w:rPr>
        <w:t xml:space="preserve"> for a </w:t>
      </w:r>
      <w:r w:rsidRPr="00255215">
        <w:rPr>
          <w:rFonts w:ascii="Times New Roman" w:hAnsi="Times New Roman" w:cs="Times New Roman"/>
          <w:b/>
          <w:color w:val="000000"/>
          <w:szCs w:val="20"/>
        </w:rPr>
        <w:t>tertiary</w:t>
      </w:r>
      <w:r>
        <w:rPr>
          <w:rFonts w:ascii="Times New Roman" w:hAnsi="Times New Roman" w:cs="Times New Roman"/>
          <w:color w:val="000000"/>
          <w:szCs w:val="20"/>
        </w:rPr>
        <w:t xml:space="preserv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nearest </w:t>
      </w:r>
      <w:r w:rsidR="00E01CE8">
        <w:rPr>
          <w:rFonts w:ascii="Times New Roman" w:hAnsi="Times New Roman" w:cs="Times New Roman"/>
          <w:color w:val="000000"/>
          <w:szCs w:val="20"/>
        </w:rPr>
        <w:t>state school</w:t>
      </w:r>
      <w:r>
        <w:rPr>
          <w:rFonts w:ascii="Times New Roman" w:hAnsi="Times New Roman" w:cs="Times New Roman"/>
          <w:color w:val="000000"/>
          <w:szCs w:val="20"/>
        </w:rPr>
        <w:t xml:space="preserv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offers the year or grade of secondary schooling that would be appropriate for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if they had continued to study at a secondary school.</w:t>
      </w:r>
    </w:p>
    <w:p w:rsidR="009F3395" w:rsidRDefault="009F3395">
      <w:pPr>
        <w:pStyle w:val="Heading3"/>
        <w:spacing w:before="0" w:beforeAutospacing="0" w:after="0" w:afterAutospacing="0"/>
        <w:ind w:left="100" w:firstLine="100"/>
        <w:rPr>
          <w:rFonts w:ascii="Times New Roman" w:hAnsi="Times New Roman" w:cs="Times New Roman"/>
          <w:color w:val="000000"/>
          <w:sz w:val="24"/>
          <w:szCs w:val="32"/>
        </w:rPr>
      </w:pPr>
    </w:p>
    <w:p w:rsidR="009F3395" w:rsidRDefault="009F3395" w:rsidP="00E81D01">
      <w:pPr>
        <w:pStyle w:val="Heading3"/>
        <w:spacing w:before="0" w:beforeAutospacing="0" w:after="0" w:afterAutospacing="0"/>
        <w:ind w:left="100"/>
        <w:rPr>
          <w:rFonts w:ascii="Times New Roman" w:hAnsi="Times New Roman" w:cs="Times New Roman"/>
          <w:color w:val="000000"/>
          <w:sz w:val="24"/>
          <w:szCs w:val="32"/>
        </w:rPr>
      </w:pPr>
      <w:bookmarkStart w:id="344" w:name="_4.1.8_Nearest_appropriate_governmen"/>
      <w:bookmarkStart w:id="345" w:name="_Toc122927151"/>
      <w:bookmarkEnd w:id="344"/>
      <w:r>
        <w:rPr>
          <w:rFonts w:ascii="Times New Roman" w:hAnsi="Times New Roman" w:cs="Times New Roman"/>
          <w:color w:val="000000"/>
          <w:sz w:val="24"/>
          <w:szCs w:val="32"/>
        </w:rPr>
        <w:t>4.1.</w:t>
      </w:r>
      <w:r w:rsidR="00BC070C">
        <w:rPr>
          <w:rFonts w:ascii="Times New Roman" w:hAnsi="Times New Roman" w:cs="Times New Roman"/>
          <w:color w:val="000000"/>
          <w:sz w:val="24"/>
          <w:szCs w:val="32"/>
        </w:rPr>
        <w:t>5</w:t>
      </w:r>
      <w:r>
        <w:rPr>
          <w:rFonts w:ascii="Times New Roman" w:hAnsi="Times New Roman" w:cs="Times New Roman"/>
          <w:color w:val="000000"/>
          <w:sz w:val="24"/>
          <w:szCs w:val="32"/>
        </w:rPr>
        <w:t xml:space="preserve"> Nearest appropriate </w:t>
      </w:r>
      <w:r w:rsidR="00E01CE8">
        <w:rPr>
          <w:rFonts w:ascii="Times New Roman" w:hAnsi="Times New Roman" w:cs="Times New Roman"/>
          <w:color w:val="000000"/>
          <w:sz w:val="24"/>
          <w:szCs w:val="32"/>
        </w:rPr>
        <w:t>state school</w:t>
      </w:r>
      <w:r>
        <w:rPr>
          <w:rFonts w:ascii="Times New Roman" w:hAnsi="Times New Roman" w:cs="Times New Roman"/>
          <w:color w:val="000000"/>
          <w:sz w:val="24"/>
          <w:szCs w:val="32"/>
        </w:rPr>
        <w:t xml:space="preserve"> -</w:t>
      </w:r>
      <w:r w:rsidR="00A71385" w:rsidRPr="00A71385">
        <w:rPr>
          <w:rFonts w:ascii="Times New Roman" w:hAnsi="Times New Roman" w:cs="Times New Roman"/>
          <w:color w:val="000000"/>
          <w:sz w:val="24"/>
          <w:szCs w:val="32"/>
        </w:rPr>
        <w:t>principal family home</w:t>
      </w:r>
      <w:r>
        <w:rPr>
          <w:rFonts w:ascii="Times New Roman" w:hAnsi="Times New Roman" w:cs="Times New Roman"/>
          <w:color w:val="000000"/>
          <w:sz w:val="24"/>
          <w:szCs w:val="32"/>
        </w:rPr>
        <w:t xml:space="preserve"> near border</w:t>
      </w:r>
      <w:bookmarkEnd w:id="345"/>
    </w:p>
    <w:p w:rsidR="009F3395" w:rsidRDefault="009F3395">
      <w:pPr>
        <w:pStyle w:val="NormalWeb"/>
        <w:spacing w:before="0" w:beforeAutospacing="0" w:after="0" w:afterAutospacing="0"/>
        <w:ind w:left="100" w:firstLine="100"/>
        <w:rPr>
          <w:rFonts w:ascii="Times New Roman" w:hAnsi="Times New Roman" w:cs="Times New Roman"/>
          <w:color w:val="000000"/>
          <w:szCs w:val="20"/>
        </w:rPr>
      </w:pPr>
    </w:p>
    <w:p w:rsidR="009F3395" w:rsidRDefault="009F3395" w:rsidP="00E81D01">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the </w:t>
      </w:r>
      <w:r w:rsidRPr="000E0191">
        <w:rPr>
          <w:rFonts w:ascii="Times New Roman" w:hAnsi="Times New Roman" w:cs="Times New Roman"/>
          <w:b/>
          <w:color w:val="000000"/>
          <w:szCs w:val="20"/>
        </w:rPr>
        <w:t xml:space="preserve">principal </w:t>
      </w:r>
      <w:r w:rsidR="00F91F44" w:rsidRPr="000E0191">
        <w:rPr>
          <w:rFonts w:ascii="Times New Roman" w:hAnsi="Times New Roman" w:cs="Times New Roman"/>
          <w:b/>
          <w:color w:val="000000"/>
          <w:szCs w:val="20"/>
        </w:rPr>
        <w:t>family</w:t>
      </w:r>
      <w:r w:rsidRPr="000E0191">
        <w:rPr>
          <w:rFonts w:ascii="Times New Roman" w:hAnsi="Times New Roman" w:cs="Times New Roman"/>
          <w:b/>
          <w:color w:val="000000"/>
          <w:szCs w:val="20"/>
        </w:rPr>
        <w:t xml:space="preserve"> home</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near the border of an adjacent State/Territory:</w:t>
      </w:r>
    </w:p>
    <w:p w:rsidR="009F3395" w:rsidRDefault="009F3395" w:rsidP="00EE0138">
      <w:pPr>
        <w:numPr>
          <w:ilvl w:val="0"/>
          <w:numId w:val="70"/>
        </w:numPr>
        <w:ind w:left="700" w:hanging="600"/>
        <w:rPr>
          <w:color w:val="000000"/>
          <w:sz w:val="24"/>
        </w:rPr>
      </w:pPr>
      <w:r>
        <w:rPr>
          <w:color w:val="000000"/>
          <w:sz w:val="24"/>
        </w:rPr>
        <w:t xml:space="preserve">and the </w:t>
      </w:r>
      <w:r w:rsidR="009B0027" w:rsidRPr="009B0027">
        <w:rPr>
          <w:b/>
          <w:color w:val="000000"/>
          <w:sz w:val="24"/>
        </w:rPr>
        <w:t>student</w:t>
      </w:r>
      <w:r>
        <w:rPr>
          <w:color w:val="000000"/>
          <w:sz w:val="24"/>
        </w:rPr>
        <w:t xml:space="preserve"> attends a school in the home State/Territory, the nearest </w:t>
      </w:r>
      <w:r w:rsidRPr="003E6B3A">
        <w:rPr>
          <w:b/>
          <w:color w:val="000000"/>
          <w:sz w:val="24"/>
        </w:rPr>
        <w:t xml:space="preserve">appropriate </w:t>
      </w:r>
      <w:r w:rsidR="003E6B3A" w:rsidRPr="003E6B3A">
        <w:rPr>
          <w:b/>
          <w:color w:val="000000"/>
          <w:sz w:val="24"/>
        </w:rPr>
        <w:t xml:space="preserve">state </w:t>
      </w:r>
      <w:r w:rsidRPr="003E6B3A">
        <w:rPr>
          <w:b/>
          <w:color w:val="000000"/>
          <w:sz w:val="24"/>
        </w:rPr>
        <w:t>school</w:t>
      </w:r>
      <w:r>
        <w:rPr>
          <w:color w:val="000000"/>
          <w:sz w:val="24"/>
        </w:rPr>
        <w:t xml:space="preserve"> </w:t>
      </w:r>
      <w:smartTag w:uri="urn:schemas-microsoft-com:office:smarttags" w:element="PersonName">
        <w:r>
          <w:rPr>
            <w:color w:val="000000"/>
            <w:sz w:val="24"/>
          </w:rPr>
          <w:t>is</w:t>
        </w:r>
      </w:smartTag>
      <w:r>
        <w:rPr>
          <w:color w:val="000000"/>
          <w:sz w:val="24"/>
        </w:rPr>
        <w:t xml:space="preserve"> regarded as the school meeting the definition set out in </w:t>
      </w:r>
      <w:hyperlink w:anchor="_4.1.5_Nearest_appropriate_governmen" w:history="1">
        <w:r w:rsidR="000E0191">
          <w:rPr>
            <w:rStyle w:val="Hyperlink"/>
            <w:sz w:val="24"/>
          </w:rPr>
          <w:t>4.1</w:t>
        </w:r>
        <w:r w:rsidR="000E0191">
          <w:rPr>
            <w:rStyle w:val="Hyperlink"/>
            <w:sz w:val="24"/>
          </w:rPr>
          <w:t>.</w:t>
        </w:r>
        <w:r w:rsidR="000E0191">
          <w:rPr>
            <w:rStyle w:val="Hyperlink"/>
            <w:sz w:val="24"/>
          </w:rPr>
          <w:t>2</w:t>
        </w:r>
      </w:hyperlink>
      <w:r>
        <w:rPr>
          <w:color w:val="000000"/>
          <w:sz w:val="24"/>
        </w:rPr>
        <w:t xml:space="preserve"> in the same State/Territory as the </w:t>
      </w:r>
      <w:r w:rsidRPr="00E1253C">
        <w:rPr>
          <w:color w:val="000000"/>
          <w:sz w:val="24"/>
        </w:rPr>
        <w:t xml:space="preserve">principal </w:t>
      </w:r>
      <w:r w:rsidR="00F91F44" w:rsidRPr="00E1253C">
        <w:rPr>
          <w:color w:val="000000"/>
          <w:sz w:val="24"/>
        </w:rPr>
        <w:t>family</w:t>
      </w:r>
      <w:r w:rsidRPr="00E1253C">
        <w:rPr>
          <w:color w:val="000000"/>
          <w:sz w:val="24"/>
        </w:rPr>
        <w:t xml:space="preserve"> home</w:t>
      </w:r>
      <w:r>
        <w:rPr>
          <w:color w:val="000000"/>
          <w:sz w:val="24"/>
        </w:rPr>
        <w:t xml:space="preserve"> (even if there </w:t>
      </w:r>
      <w:smartTag w:uri="urn:schemas-microsoft-com:office:smarttags" w:element="PersonName">
        <w:r>
          <w:rPr>
            <w:color w:val="000000"/>
            <w:sz w:val="24"/>
          </w:rPr>
          <w:t>is</w:t>
        </w:r>
      </w:smartTag>
      <w:r>
        <w:rPr>
          <w:color w:val="000000"/>
          <w:sz w:val="24"/>
        </w:rPr>
        <w:t xml:space="preserve"> a closer school in the adjacent State/Territory); or</w:t>
      </w:r>
    </w:p>
    <w:p w:rsidR="009F3395" w:rsidRDefault="009F3395" w:rsidP="00EE0138">
      <w:pPr>
        <w:numPr>
          <w:ilvl w:val="0"/>
          <w:numId w:val="70"/>
        </w:numPr>
        <w:ind w:left="700" w:hanging="600"/>
        <w:rPr>
          <w:color w:val="000000"/>
          <w:sz w:val="24"/>
        </w:rPr>
      </w:pPr>
      <w:r>
        <w:rPr>
          <w:color w:val="000000"/>
          <w:sz w:val="24"/>
        </w:rPr>
        <w:t xml:space="preserve">the </w:t>
      </w:r>
      <w:r w:rsidR="009B0027" w:rsidRPr="00E1253C">
        <w:rPr>
          <w:color w:val="000000"/>
          <w:sz w:val="24"/>
        </w:rPr>
        <w:t>student</w:t>
      </w:r>
      <w:r>
        <w:rPr>
          <w:color w:val="000000"/>
          <w:sz w:val="24"/>
        </w:rPr>
        <w:t xml:space="preserve"> attends a school in another State/Territory, the nearest </w:t>
      </w:r>
      <w:r w:rsidRPr="00E1253C">
        <w:rPr>
          <w:color w:val="000000"/>
          <w:sz w:val="24"/>
        </w:rPr>
        <w:t xml:space="preserve">appropriate </w:t>
      </w:r>
      <w:r w:rsidR="003E6B3A" w:rsidRPr="00E1253C">
        <w:rPr>
          <w:color w:val="000000"/>
          <w:sz w:val="24"/>
        </w:rPr>
        <w:t xml:space="preserve">state </w:t>
      </w:r>
      <w:r w:rsidRPr="00E1253C">
        <w:rPr>
          <w:color w:val="000000"/>
          <w:sz w:val="24"/>
        </w:rPr>
        <w:t>school</w:t>
      </w:r>
      <w:r>
        <w:rPr>
          <w:color w:val="000000"/>
          <w:sz w:val="24"/>
        </w:rPr>
        <w:t xml:space="preserve"> </w:t>
      </w:r>
      <w:smartTag w:uri="urn:schemas-microsoft-com:office:smarttags" w:element="PersonName">
        <w:r>
          <w:rPr>
            <w:color w:val="000000"/>
            <w:sz w:val="24"/>
          </w:rPr>
          <w:t>is</w:t>
        </w:r>
      </w:smartTag>
      <w:r>
        <w:rPr>
          <w:color w:val="000000"/>
          <w:sz w:val="24"/>
        </w:rPr>
        <w:t xml:space="preserve"> regarded as the school meeting the definition set out in </w:t>
      </w:r>
      <w:hyperlink w:anchor="_4.1.5_Nearest_appropriate_governmen" w:history="1">
        <w:r w:rsidR="000E0191">
          <w:rPr>
            <w:rStyle w:val="Hyperlink"/>
            <w:sz w:val="24"/>
          </w:rPr>
          <w:t>4.1.2</w:t>
        </w:r>
      </w:hyperlink>
      <w:r>
        <w:rPr>
          <w:color w:val="000000"/>
          <w:sz w:val="24"/>
        </w:rPr>
        <w:t xml:space="preserve"> in either the home State/Territory or the adjacent State/Territory.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46" w:name="_4.1.9_Limited_programme_school"/>
      <w:bookmarkStart w:id="347" w:name="_Toc122927152"/>
      <w:bookmarkEnd w:id="346"/>
      <w:r>
        <w:rPr>
          <w:rFonts w:ascii="Times New Roman" w:hAnsi="Times New Roman" w:cs="Times New Roman"/>
          <w:color w:val="000000"/>
          <w:sz w:val="24"/>
          <w:szCs w:val="32"/>
        </w:rPr>
        <w:t>4.1.</w:t>
      </w:r>
      <w:r w:rsidR="00BC070C">
        <w:rPr>
          <w:rFonts w:ascii="Times New Roman" w:hAnsi="Times New Roman" w:cs="Times New Roman"/>
          <w:color w:val="000000"/>
          <w:sz w:val="24"/>
          <w:szCs w:val="32"/>
        </w:rPr>
        <w:t>6</w:t>
      </w:r>
      <w:r>
        <w:rPr>
          <w:rFonts w:ascii="Times New Roman" w:hAnsi="Times New Roman" w:cs="Times New Roman"/>
          <w:color w:val="000000"/>
          <w:sz w:val="24"/>
          <w:szCs w:val="32"/>
        </w:rPr>
        <w:t xml:space="preserve"> Limited program</w:t>
      </w:r>
      <w:r w:rsidR="00DC2ECC">
        <w:rPr>
          <w:rFonts w:ascii="Times New Roman" w:hAnsi="Times New Roman" w:cs="Times New Roman"/>
          <w:color w:val="000000"/>
          <w:sz w:val="24"/>
          <w:szCs w:val="32"/>
        </w:rPr>
        <w:t>me school</w:t>
      </w:r>
      <w:bookmarkEnd w:id="347"/>
    </w:p>
    <w:p w:rsidR="000325A4" w:rsidRDefault="000325A4">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w:t>
      </w:r>
      <w:r w:rsidR="00283289" w:rsidRPr="006E0886">
        <w:rPr>
          <w:rFonts w:ascii="Times New Roman" w:hAnsi="Times New Roman" w:cs="Times New Roman"/>
          <w:color w:val="000000"/>
          <w:szCs w:val="20"/>
        </w:rPr>
        <w:t>Australia</w:t>
      </w:r>
      <w:r w:rsidRPr="006E0886">
        <w:rPr>
          <w:rFonts w:ascii="Times New Roman" w:hAnsi="Times New Roman" w:cs="Times New Roman"/>
          <w:color w:val="000000"/>
          <w:szCs w:val="20"/>
        </w:rPr>
        <w:t>n</w:t>
      </w:r>
      <w:r>
        <w:rPr>
          <w:rFonts w:ascii="Times New Roman" w:hAnsi="Times New Roman" w:cs="Times New Roman"/>
          <w:color w:val="000000"/>
          <w:szCs w:val="20"/>
        </w:rPr>
        <w:t xml:space="preserve"> Government </w:t>
      </w:r>
      <w:r w:rsidR="009F3395">
        <w:rPr>
          <w:rFonts w:ascii="Times New Roman" w:hAnsi="Times New Roman" w:cs="Times New Roman"/>
          <w:color w:val="000000"/>
          <w:szCs w:val="20"/>
        </w:rPr>
        <w:t xml:space="preserve">relies on the education authorities in each State/Territory to </w:t>
      </w:r>
      <w:r w:rsidR="00E4025F">
        <w:rPr>
          <w:rFonts w:ascii="Times New Roman" w:hAnsi="Times New Roman" w:cs="Times New Roman"/>
          <w:color w:val="000000"/>
          <w:szCs w:val="20"/>
        </w:rPr>
        <w:t>provide a</w:t>
      </w:r>
      <w:r w:rsidR="00082E01">
        <w:rPr>
          <w:rFonts w:ascii="Times New Roman" w:hAnsi="Times New Roman" w:cs="Times New Roman"/>
          <w:color w:val="000000"/>
          <w:szCs w:val="20"/>
        </w:rPr>
        <w:t>n annual</w:t>
      </w:r>
      <w:r w:rsidR="00E4025F">
        <w:rPr>
          <w:rFonts w:ascii="Times New Roman" w:hAnsi="Times New Roman" w:cs="Times New Roman"/>
          <w:color w:val="000000"/>
          <w:szCs w:val="20"/>
        </w:rPr>
        <w:t xml:space="preserve"> l</w:t>
      </w:r>
      <w:smartTag w:uri="urn:schemas-microsoft-com:office:smarttags" w:element="PersonName">
        <w:r w:rsidR="00E4025F">
          <w:rPr>
            <w:rFonts w:ascii="Times New Roman" w:hAnsi="Times New Roman" w:cs="Times New Roman"/>
            <w:color w:val="000000"/>
            <w:szCs w:val="20"/>
          </w:rPr>
          <w:t>is</w:t>
        </w:r>
      </w:smartTag>
      <w:r w:rsidR="00E4025F">
        <w:rPr>
          <w:rFonts w:ascii="Times New Roman" w:hAnsi="Times New Roman" w:cs="Times New Roman"/>
          <w:color w:val="000000"/>
          <w:szCs w:val="20"/>
        </w:rPr>
        <w:t xml:space="preserve">t of </w:t>
      </w:r>
      <w:r>
        <w:rPr>
          <w:rFonts w:ascii="Times New Roman" w:hAnsi="Times New Roman" w:cs="Times New Roman"/>
          <w:color w:val="000000"/>
          <w:szCs w:val="20"/>
        </w:rPr>
        <w:t xml:space="preserve">schools </w:t>
      </w:r>
      <w:r w:rsidR="00E4025F">
        <w:rPr>
          <w:rFonts w:ascii="Times New Roman" w:hAnsi="Times New Roman" w:cs="Times New Roman"/>
          <w:color w:val="000000"/>
          <w:szCs w:val="20"/>
        </w:rPr>
        <w:t xml:space="preserve">identified as </w:t>
      </w:r>
      <w:r>
        <w:rPr>
          <w:rFonts w:ascii="Times New Roman" w:hAnsi="Times New Roman" w:cs="Times New Roman"/>
          <w:color w:val="000000"/>
          <w:szCs w:val="20"/>
        </w:rPr>
        <w:t>limited program</w:t>
      </w:r>
      <w:r w:rsidR="005F28CC">
        <w:rPr>
          <w:rFonts w:ascii="Times New Roman" w:hAnsi="Times New Roman" w:cs="Times New Roman"/>
          <w:color w:val="000000"/>
          <w:szCs w:val="20"/>
        </w:rPr>
        <w:t>me</w:t>
      </w:r>
      <w:r>
        <w:rPr>
          <w:rFonts w:ascii="Times New Roman" w:hAnsi="Times New Roman" w:cs="Times New Roman"/>
          <w:color w:val="000000"/>
          <w:szCs w:val="20"/>
        </w:rPr>
        <w:t xml:space="preserve"> schools.</w:t>
      </w:r>
    </w:p>
    <w:p w:rsidR="00E4025F" w:rsidRDefault="00E4025F">
      <w:pPr>
        <w:pStyle w:val="NormalWeb"/>
        <w:spacing w:before="0" w:beforeAutospacing="0" w:after="0" w:afterAutospacing="0"/>
        <w:ind w:left="100"/>
        <w:rPr>
          <w:rFonts w:ascii="Times New Roman" w:hAnsi="Times New Roman" w:cs="Times New Roman"/>
          <w:color w:val="000000"/>
          <w:szCs w:val="20"/>
        </w:rPr>
      </w:pPr>
    </w:p>
    <w:p w:rsidR="00E4025F" w:rsidRDefault="00E4025F" w:rsidP="00E4025F">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primary or secondary school which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ted as a limited programme school by the State/Territory education authority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Pr="00B6286C">
        <w:rPr>
          <w:rFonts w:ascii="Times New Roman" w:hAnsi="Times New Roman" w:cs="Times New Roman"/>
          <w:i/>
          <w:color w:val="000000"/>
          <w:szCs w:val="20"/>
        </w:rPr>
        <w:t>not</w:t>
      </w:r>
      <w:r>
        <w:rPr>
          <w:rFonts w:ascii="Times New Roman" w:hAnsi="Times New Roman" w:cs="Times New Roman"/>
          <w:color w:val="000000"/>
          <w:szCs w:val="20"/>
        </w:rPr>
        <w:t xml:space="preserve"> an </w:t>
      </w:r>
      <w:r w:rsidR="00F73E0B" w:rsidRPr="00F73E0B">
        <w:rPr>
          <w:rFonts w:ascii="Times New Roman" w:hAnsi="Times New Roman" w:cs="Times New Roman"/>
          <w:b/>
          <w:color w:val="000000"/>
          <w:szCs w:val="20"/>
        </w:rPr>
        <w:t>appropriate state school</w:t>
      </w:r>
      <w:r>
        <w:rPr>
          <w:rFonts w:ascii="Times New Roman" w:hAnsi="Times New Roman" w:cs="Times New Roman"/>
          <w:color w:val="000000"/>
          <w:szCs w:val="20"/>
        </w:rPr>
        <w:t xml:space="preserve"> for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able to enrol at a level that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available at that school.</w:t>
      </w:r>
    </w:p>
    <w:p w:rsidR="00AD180E" w:rsidRDefault="00AD180E">
      <w:pPr>
        <w:pStyle w:val="NormalWeb"/>
        <w:spacing w:before="0" w:beforeAutospacing="0" w:after="0" w:afterAutospacing="0"/>
        <w:ind w:left="100"/>
        <w:rPr>
          <w:rFonts w:ascii="Times New Roman" w:hAnsi="Times New Roman" w:cs="Times New Roman"/>
          <w:color w:val="000000"/>
          <w:szCs w:val="20"/>
        </w:rPr>
      </w:pPr>
    </w:p>
    <w:p w:rsidR="000325A4" w:rsidRDefault="00DC2ECC">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the purpose of AIC, limited programme schools are</w:t>
      </w:r>
      <w:r w:rsidR="000325A4">
        <w:rPr>
          <w:rFonts w:ascii="Times New Roman" w:hAnsi="Times New Roman" w:cs="Times New Roman"/>
          <w:color w:val="000000"/>
          <w:szCs w:val="20"/>
        </w:rPr>
        <w:t>:</w:t>
      </w:r>
    </w:p>
    <w:p w:rsidR="005F28CC" w:rsidRDefault="005F28CC">
      <w:pPr>
        <w:pStyle w:val="NormalWeb"/>
        <w:spacing w:before="0" w:beforeAutospacing="0" w:after="0" w:afterAutospacing="0"/>
        <w:ind w:left="100"/>
        <w:rPr>
          <w:rFonts w:ascii="Times New Roman" w:hAnsi="Times New Roman" w:cs="Times New Roman"/>
          <w:color w:val="000000"/>
          <w:szCs w:val="20"/>
        </w:rPr>
      </w:pPr>
    </w:p>
    <w:p w:rsidR="00D76551" w:rsidRPr="00E1253C" w:rsidRDefault="006D769E" w:rsidP="00EE0138">
      <w:pPr>
        <w:numPr>
          <w:ilvl w:val="0"/>
          <w:numId w:val="70"/>
        </w:numPr>
        <w:ind w:left="700" w:hanging="600"/>
        <w:rPr>
          <w:sz w:val="24"/>
          <w:szCs w:val="24"/>
        </w:rPr>
      </w:pPr>
      <w:r w:rsidRPr="00DC2ECC">
        <w:rPr>
          <w:sz w:val="24"/>
          <w:szCs w:val="24"/>
        </w:rPr>
        <w:t>primary schools wh</w:t>
      </w:r>
      <w:r w:rsidR="00572177">
        <w:rPr>
          <w:sz w:val="24"/>
          <w:szCs w:val="24"/>
        </w:rPr>
        <w:t>ere the sy</w:t>
      </w:r>
      <w:r w:rsidRPr="00DC2ECC">
        <w:rPr>
          <w:sz w:val="24"/>
          <w:szCs w:val="24"/>
        </w:rPr>
        <w:t xml:space="preserve">llabus and teaching </w:t>
      </w:r>
      <w:r w:rsidRPr="00E1253C">
        <w:rPr>
          <w:sz w:val="24"/>
          <w:szCs w:val="24"/>
        </w:rPr>
        <w:t xml:space="preserve">arrangements are specifically geared to cater for the needs of Aboriginal or Torres Strait Islander </w:t>
      </w:r>
      <w:r w:rsidR="009B0027" w:rsidRPr="00E1253C">
        <w:rPr>
          <w:sz w:val="24"/>
          <w:szCs w:val="24"/>
        </w:rPr>
        <w:t>students</w:t>
      </w:r>
      <w:r w:rsidR="003D354B" w:rsidRPr="00E1253C">
        <w:rPr>
          <w:sz w:val="24"/>
          <w:szCs w:val="24"/>
        </w:rPr>
        <w:t>.</w:t>
      </w:r>
    </w:p>
    <w:p w:rsidR="006D769E" w:rsidRPr="00E1253C" w:rsidRDefault="006D769E" w:rsidP="00EE0138">
      <w:pPr>
        <w:numPr>
          <w:ilvl w:val="0"/>
          <w:numId w:val="70"/>
        </w:numPr>
        <w:ind w:left="700" w:hanging="600"/>
        <w:rPr>
          <w:sz w:val="24"/>
          <w:szCs w:val="24"/>
        </w:rPr>
      </w:pPr>
      <w:r w:rsidRPr="00E1253C">
        <w:rPr>
          <w:sz w:val="24"/>
          <w:szCs w:val="24"/>
        </w:rPr>
        <w:t>secondary schools which</w:t>
      </w:r>
      <w:r w:rsidR="00014A96" w:rsidRPr="00E1253C">
        <w:rPr>
          <w:sz w:val="24"/>
          <w:szCs w:val="24"/>
        </w:rPr>
        <w:t>:</w:t>
      </w:r>
    </w:p>
    <w:p w:rsidR="009F3395" w:rsidRPr="00E1253C" w:rsidRDefault="009F3395" w:rsidP="00EE0138">
      <w:pPr>
        <w:numPr>
          <w:ilvl w:val="1"/>
          <w:numId w:val="70"/>
        </w:numPr>
        <w:rPr>
          <w:color w:val="000000"/>
          <w:sz w:val="24"/>
          <w:szCs w:val="24"/>
        </w:rPr>
      </w:pPr>
      <w:r w:rsidRPr="00E1253C">
        <w:rPr>
          <w:sz w:val="24"/>
          <w:szCs w:val="24"/>
        </w:rPr>
        <w:t>do not offer a full range of years or grades</w:t>
      </w:r>
      <w:r w:rsidR="00B8316D" w:rsidRPr="00E1253C">
        <w:rPr>
          <w:sz w:val="24"/>
          <w:szCs w:val="24"/>
        </w:rPr>
        <w:t>;</w:t>
      </w:r>
      <w:r w:rsidRPr="00E1253C">
        <w:rPr>
          <w:sz w:val="24"/>
          <w:szCs w:val="24"/>
        </w:rPr>
        <w:t xml:space="preserve"> or</w:t>
      </w:r>
    </w:p>
    <w:p w:rsidR="009F3395" w:rsidRPr="00E1253C" w:rsidRDefault="009F3395" w:rsidP="00EE0138">
      <w:pPr>
        <w:numPr>
          <w:ilvl w:val="1"/>
          <w:numId w:val="70"/>
        </w:numPr>
        <w:rPr>
          <w:sz w:val="24"/>
          <w:szCs w:val="24"/>
        </w:rPr>
      </w:pPr>
      <w:r w:rsidRPr="00E1253C">
        <w:rPr>
          <w:sz w:val="24"/>
          <w:szCs w:val="24"/>
        </w:rPr>
        <w:t xml:space="preserve">do not provide adequate facilities or programmes to enable a </w:t>
      </w:r>
      <w:r w:rsidR="009B0027" w:rsidRPr="00E1253C">
        <w:rPr>
          <w:sz w:val="24"/>
          <w:szCs w:val="24"/>
        </w:rPr>
        <w:t>student</w:t>
      </w:r>
      <w:r w:rsidRPr="00E1253C">
        <w:rPr>
          <w:sz w:val="24"/>
          <w:szCs w:val="24"/>
        </w:rPr>
        <w:t xml:space="preserve"> to gain a Year 12 certificate or tertiary entrance score</w:t>
      </w:r>
      <w:r w:rsidR="00B8316D" w:rsidRPr="00E1253C">
        <w:rPr>
          <w:sz w:val="24"/>
          <w:szCs w:val="24"/>
        </w:rPr>
        <w:t>;</w:t>
      </w:r>
      <w:r w:rsidRPr="00E1253C">
        <w:rPr>
          <w:sz w:val="24"/>
          <w:szCs w:val="24"/>
        </w:rPr>
        <w:t xml:space="preserve"> or</w:t>
      </w:r>
    </w:p>
    <w:p w:rsidR="009F3395" w:rsidRPr="00E1253C" w:rsidRDefault="00A40782" w:rsidP="00EE0138">
      <w:pPr>
        <w:numPr>
          <w:ilvl w:val="1"/>
          <w:numId w:val="70"/>
        </w:numPr>
        <w:rPr>
          <w:sz w:val="24"/>
          <w:szCs w:val="24"/>
        </w:rPr>
      </w:pPr>
      <w:r w:rsidRPr="00E1253C">
        <w:rPr>
          <w:sz w:val="24"/>
          <w:szCs w:val="24"/>
        </w:rPr>
        <w:t xml:space="preserve"> have a syllabus and teaching arrangements </w:t>
      </w:r>
      <w:r w:rsidR="00572177" w:rsidRPr="00E1253C">
        <w:rPr>
          <w:sz w:val="24"/>
          <w:szCs w:val="24"/>
        </w:rPr>
        <w:t xml:space="preserve">that </w:t>
      </w:r>
      <w:r w:rsidRPr="00E1253C">
        <w:rPr>
          <w:sz w:val="24"/>
          <w:szCs w:val="24"/>
        </w:rPr>
        <w:t xml:space="preserve">are specifically geared to cater for the needs of Aboriginal or Torres Strait Islander </w:t>
      </w:r>
      <w:r w:rsidR="009B0027" w:rsidRPr="00E1253C">
        <w:rPr>
          <w:sz w:val="24"/>
          <w:szCs w:val="24"/>
        </w:rPr>
        <w:t>students</w:t>
      </w:r>
      <w:r w:rsidR="003D354B" w:rsidRPr="00E1253C">
        <w:rPr>
          <w:sz w:val="24"/>
          <w:szCs w:val="24"/>
        </w:rPr>
        <w:t>.</w:t>
      </w: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p>
    <w:p w:rsidR="009F3395" w:rsidRDefault="009F3395" w:rsidP="004269EF">
      <w:pPr>
        <w:ind w:left="100"/>
      </w:pPr>
      <w:bookmarkStart w:id="348" w:name="_4.1.10_Geographically_isolated_from"/>
      <w:bookmarkEnd w:id="348"/>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4"/>
          <w:szCs w:val="35"/>
        </w:rPr>
      </w:pPr>
      <w:bookmarkStart w:id="349" w:name="_4.2_Geographic_Isolation_Rules"/>
      <w:bookmarkStart w:id="350" w:name="_Toc122927153"/>
      <w:bookmarkEnd w:id="349"/>
      <w:r>
        <w:rPr>
          <w:rFonts w:ascii="Times New Roman" w:hAnsi="Times New Roman" w:cs="Times New Roman"/>
          <w:color w:val="000000"/>
          <w:sz w:val="28"/>
          <w:szCs w:val="35"/>
        </w:rPr>
        <w:t>4.2 Geographic Isolation Rules</w:t>
      </w:r>
      <w:bookmarkEnd w:id="350"/>
    </w:p>
    <w:p w:rsidR="008E1B4B" w:rsidRDefault="008E1B4B" w:rsidP="008E1B4B">
      <w:pPr>
        <w:pStyle w:val="Heading2"/>
        <w:spacing w:before="0" w:beforeAutospacing="0" w:after="0" w:afterAutospacing="0"/>
        <w:ind w:left="200"/>
        <w:rPr>
          <w:rFonts w:ascii="Times New Roman" w:hAnsi="Times New Roman" w:cs="Times New Roman"/>
          <w:color w:val="000000"/>
          <w:sz w:val="24"/>
          <w:szCs w:val="35"/>
        </w:rPr>
      </w:pPr>
    </w:p>
    <w:p w:rsidR="008E1B4B" w:rsidRPr="00002598" w:rsidRDefault="008E1B4B" w:rsidP="00002598">
      <w:pPr>
        <w:pStyle w:val="NormalWeb"/>
        <w:rPr>
          <w:rFonts w:ascii="Times New Roman" w:hAnsi="Times New Roman"/>
          <w:b/>
        </w:rPr>
      </w:pPr>
      <w:bookmarkStart w:id="351" w:name="_Toc89148276"/>
      <w:bookmarkStart w:id="352" w:name="_Toc90958189"/>
      <w:r w:rsidRPr="00002598">
        <w:rPr>
          <w:rFonts w:ascii="Times New Roman" w:hAnsi="Times New Roman"/>
          <w:b/>
        </w:rPr>
        <w:t>Introduction</w:t>
      </w:r>
      <w:bookmarkEnd w:id="351"/>
      <w:bookmarkEnd w:id="352"/>
    </w:p>
    <w:p w:rsidR="008E1B4B" w:rsidRPr="00002598" w:rsidRDefault="008E1B4B" w:rsidP="00002598">
      <w:pPr>
        <w:pStyle w:val="NormalWeb"/>
        <w:rPr>
          <w:rFonts w:ascii="Times New Roman" w:hAnsi="Times New Roman"/>
        </w:rPr>
      </w:pPr>
      <w:bookmarkStart w:id="353" w:name="_Toc89148277"/>
      <w:bookmarkStart w:id="354" w:name="_Toc90958190"/>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geographic </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olation conditions which must be met by the </w:t>
      </w:r>
      <w:r w:rsidR="009B0027" w:rsidRPr="00002598">
        <w:rPr>
          <w:rFonts w:ascii="Times New Roman" w:hAnsi="Times New Roman"/>
        </w:rPr>
        <w:t>student</w:t>
      </w:r>
      <w:r w:rsidRPr="00002598">
        <w:rPr>
          <w:rFonts w:ascii="Times New Roman" w:hAnsi="Times New Roman"/>
        </w:rPr>
        <w:t xml:space="preserve"> in order to be eligible for AIC.</w:t>
      </w:r>
      <w:bookmarkEnd w:id="353"/>
      <w:bookmarkEnd w:id="354"/>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1431AF" w:rsidP="00EE0138">
      <w:pPr>
        <w:numPr>
          <w:ilvl w:val="0"/>
          <w:numId w:val="71"/>
        </w:numPr>
        <w:ind w:left="100" w:firstLine="0"/>
        <w:rPr>
          <w:color w:val="000000"/>
          <w:sz w:val="24"/>
        </w:rPr>
      </w:pPr>
      <w:hyperlink w:anchor="_4.2.1_Summary_of_geographic isolati" w:history="1">
        <w:r w:rsidR="009F3395" w:rsidRPr="001431AF">
          <w:rPr>
            <w:rStyle w:val="Hyperlink"/>
            <w:sz w:val="24"/>
          </w:rPr>
          <w:t>4.2</w:t>
        </w:r>
        <w:r w:rsidR="009F3395" w:rsidRPr="001431AF">
          <w:rPr>
            <w:rStyle w:val="Hyperlink"/>
            <w:sz w:val="24"/>
          </w:rPr>
          <w:t>.</w:t>
        </w:r>
        <w:r w:rsidR="009F3395" w:rsidRPr="001431AF">
          <w:rPr>
            <w:rStyle w:val="Hyperlink"/>
            <w:sz w:val="24"/>
          </w:rPr>
          <w:t>1</w:t>
        </w:r>
      </w:hyperlink>
      <w:r w:rsidR="009F3395">
        <w:rPr>
          <w:color w:val="000000"/>
          <w:sz w:val="24"/>
        </w:rPr>
        <w:t xml:space="preserve"> Summary of geographic </w:t>
      </w:r>
      <w:smartTag w:uri="urn:schemas-microsoft-com:office:smarttags" w:element="PersonName">
        <w:r w:rsidR="009F3395">
          <w:rPr>
            <w:color w:val="000000"/>
            <w:sz w:val="24"/>
          </w:rPr>
          <w:t>is</w:t>
        </w:r>
      </w:smartTag>
      <w:r w:rsidR="009F3395">
        <w:rPr>
          <w:color w:val="000000"/>
          <w:sz w:val="24"/>
        </w:rPr>
        <w:t>olation rules</w:t>
      </w:r>
    </w:p>
    <w:p w:rsidR="009F3395" w:rsidRDefault="00FD7F22" w:rsidP="00EE0138">
      <w:pPr>
        <w:numPr>
          <w:ilvl w:val="0"/>
          <w:numId w:val="71"/>
        </w:numPr>
        <w:ind w:left="100" w:firstLine="0"/>
        <w:rPr>
          <w:color w:val="000000"/>
          <w:sz w:val="24"/>
        </w:rPr>
      </w:pPr>
      <w:hyperlink w:anchor="_4.2.2_Evidence_requirements_for geo" w:history="1">
        <w:r w:rsidR="009F3395" w:rsidRPr="00FD7F22">
          <w:rPr>
            <w:rStyle w:val="Hyperlink"/>
            <w:sz w:val="24"/>
          </w:rPr>
          <w:t>4.2</w:t>
        </w:r>
        <w:r w:rsidR="009F3395" w:rsidRPr="00FD7F22">
          <w:rPr>
            <w:rStyle w:val="Hyperlink"/>
            <w:sz w:val="24"/>
          </w:rPr>
          <w:t>.</w:t>
        </w:r>
        <w:r w:rsidR="009F3395" w:rsidRPr="00FD7F22">
          <w:rPr>
            <w:rStyle w:val="Hyperlink"/>
            <w:sz w:val="24"/>
          </w:rPr>
          <w:t>2</w:t>
        </w:r>
      </w:hyperlink>
      <w:r w:rsidR="009F3395">
        <w:rPr>
          <w:color w:val="000000"/>
          <w:sz w:val="24"/>
        </w:rPr>
        <w:t xml:space="preserve"> Evidence requirements for geographic </w:t>
      </w:r>
      <w:smartTag w:uri="urn:schemas-microsoft-com:office:smarttags" w:element="PersonName">
        <w:r w:rsidR="009F3395">
          <w:rPr>
            <w:color w:val="000000"/>
            <w:sz w:val="24"/>
          </w:rPr>
          <w:t>is</w:t>
        </w:r>
      </w:smartTag>
      <w:r w:rsidR="009F3395">
        <w:rPr>
          <w:color w:val="000000"/>
          <w:sz w:val="24"/>
        </w:rPr>
        <w:t>olation</w:t>
      </w:r>
    </w:p>
    <w:p w:rsidR="009F3395" w:rsidRDefault="00E81D01" w:rsidP="00EE0138">
      <w:pPr>
        <w:numPr>
          <w:ilvl w:val="0"/>
          <w:numId w:val="71"/>
        </w:numPr>
        <w:ind w:left="100" w:firstLine="0"/>
        <w:rPr>
          <w:color w:val="000000"/>
          <w:sz w:val="24"/>
        </w:rPr>
      </w:pPr>
      <w:hyperlink w:anchor="_4.2.4_Rule_1_and Rule 2 - Measuring" w:history="1">
        <w:r w:rsidR="006E0886">
          <w:rPr>
            <w:rStyle w:val="Hyperlink"/>
            <w:sz w:val="24"/>
          </w:rPr>
          <w:t>4.2.3</w:t>
        </w:r>
      </w:hyperlink>
      <w:r w:rsidR="009F3395">
        <w:rPr>
          <w:color w:val="000000"/>
          <w:sz w:val="24"/>
        </w:rPr>
        <w:t xml:space="preserve"> Rule 1 and Rule 2 - Measuring d</w:t>
      </w:r>
      <w:smartTag w:uri="urn:schemas-microsoft-com:office:smarttags" w:element="PersonName">
        <w:r w:rsidR="009F3395">
          <w:rPr>
            <w:color w:val="000000"/>
            <w:sz w:val="24"/>
          </w:rPr>
          <w:t>is</w:t>
        </w:r>
      </w:smartTag>
      <w:r w:rsidR="009F3395">
        <w:rPr>
          <w:color w:val="000000"/>
          <w:sz w:val="24"/>
        </w:rPr>
        <w:t>tance to school</w:t>
      </w:r>
    </w:p>
    <w:p w:rsidR="009F3395" w:rsidRDefault="00C94638" w:rsidP="00EE0138">
      <w:pPr>
        <w:numPr>
          <w:ilvl w:val="0"/>
          <w:numId w:val="71"/>
        </w:numPr>
        <w:ind w:left="100" w:firstLine="0"/>
        <w:rPr>
          <w:color w:val="000000"/>
          <w:sz w:val="24"/>
        </w:rPr>
      </w:pPr>
      <w:hyperlink w:anchor="_4.2.5_Rule_1_and 2 - Nearest availa" w:history="1">
        <w:r w:rsidR="006E0886">
          <w:rPr>
            <w:rStyle w:val="Hyperlink"/>
            <w:sz w:val="24"/>
          </w:rPr>
          <w:t>4.2.4</w:t>
        </w:r>
      </w:hyperlink>
      <w:r w:rsidR="009F3395">
        <w:rPr>
          <w:color w:val="000000"/>
          <w:sz w:val="24"/>
        </w:rPr>
        <w:t xml:space="preserve"> Rule 1 and 2 - Nearest available transport service</w:t>
      </w:r>
    </w:p>
    <w:p w:rsidR="009F3395" w:rsidRDefault="00C85099" w:rsidP="00EE0138">
      <w:pPr>
        <w:numPr>
          <w:ilvl w:val="0"/>
          <w:numId w:val="71"/>
        </w:numPr>
        <w:ind w:left="100" w:firstLine="0"/>
        <w:rPr>
          <w:color w:val="000000"/>
          <w:sz w:val="24"/>
        </w:rPr>
      </w:pPr>
      <w:hyperlink w:anchor="_4.2.6_Rule_3_- Overview" w:history="1">
        <w:r w:rsidR="006E0886">
          <w:rPr>
            <w:rStyle w:val="Hyperlink"/>
            <w:sz w:val="24"/>
          </w:rPr>
          <w:t>4.2.5</w:t>
        </w:r>
      </w:hyperlink>
      <w:r w:rsidR="009F3395">
        <w:rPr>
          <w:color w:val="000000"/>
          <w:sz w:val="24"/>
        </w:rPr>
        <w:t xml:space="preserve"> Rule 3 - Overview</w:t>
      </w:r>
    </w:p>
    <w:p w:rsidR="009F3395" w:rsidRDefault="007A54A5" w:rsidP="00EE0138">
      <w:pPr>
        <w:numPr>
          <w:ilvl w:val="0"/>
          <w:numId w:val="71"/>
        </w:numPr>
        <w:ind w:left="100" w:firstLine="0"/>
        <w:rPr>
          <w:color w:val="000000"/>
          <w:sz w:val="24"/>
        </w:rPr>
      </w:pPr>
      <w:hyperlink w:anchor="_4.2.7_Rule_3_- Student does not hav" w:history="1">
        <w:r w:rsidR="006E0886">
          <w:rPr>
            <w:rStyle w:val="Hyperlink"/>
            <w:sz w:val="24"/>
          </w:rPr>
          <w:t>4.2.6</w:t>
        </w:r>
      </w:hyperlink>
      <w:r w:rsidR="009F3395">
        <w:rPr>
          <w:color w:val="000000"/>
          <w:sz w:val="24"/>
        </w:rPr>
        <w:t xml:space="preserve"> Rule 3 - </w:t>
      </w:r>
      <w:r w:rsidR="009B0027" w:rsidRPr="009B0027">
        <w:rPr>
          <w:b/>
          <w:color w:val="000000"/>
          <w:sz w:val="24"/>
        </w:rPr>
        <w:t>Student</w:t>
      </w:r>
      <w:r w:rsidR="009F3395">
        <w:rPr>
          <w:color w:val="000000"/>
          <w:sz w:val="24"/>
        </w:rPr>
        <w:t xml:space="preserve"> does not have reasonable access to school</w:t>
      </w:r>
    </w:p>
    <w:p w:rsidR="009F3395" w:rsidRDefault="00333C07" w:rsidP="00EE0138">
      <w:pPr>
        <w:numPr>
          <w:ilvl w:val="0"/>
          <w:numId w:val="71"/>
        </w:numPr>
        <w:ind w:left="100" w:firstLine="0"/>
        <w:rPr>
          <w:color w:val="000000"/>
          <w:sz w:val="24"/>
        </w:rPr>
      </w:pPr>
      <w:hyperlink w:anchor="_4.2.8_Rule_3_- Measuring travel tim" w:history="1">
        <w:r w:rsidR="006E0886">
          <w:rPr>
            <w:rStyle w:val="Hyperlink"/>
            <w:sz w:val="24"/>
          </w:rPr>
          <w:t>4.2.7</w:t>
        </w:r>
      </w:hyperlink>
      <w:r w:rsidR="009F3395">
        <w:rPr>
          <w:color w:val="000000"/>
          <w:sz w:val="24"/>
        </w:rPr>
        <w:t xml:space="preserve"> Rule 3 - Measuring travel time</w:t>
      </w:r>
    </w:p>
    <w:p w:rsidR="009F3395" w:rsidRDefault="004215F0" w:rsidP="00EE0138">
      <w:pPr>
        <w:numPr>
          <w:ilvl w:val="0"/>
          <w:numId w:val="71"/>
        </w:numPr>
        <w:ind w:left="100" w:firstLine="0"/>
        <w:rPr>
          <w:color w:val="000000"/>
          <w:sz w:val="24"/>
        </w:rPr>
      </w:pPr>
      <w:hyperlink w:anchor="_4.2.9_Rule_3_- Alternating transpor" w:history="1">
        <w:r w:rsidR="006E0886">
          <w:rPr>
            <w:rStyle w:val="Hyperlink"/>
            <w:sz w:val="24"/>
          </w:rPr>
          <w:t>4.2.8</w:t>
        </w:r>
      </w:hyperlink>
      <w:r w:rsidR="009F3395">
        <w:rPr>
          <w:color w:val="000000"/>
          <w:sz w:val="24"/>
        </w:rPr>
        <w:t xml:space="preserve"> Rule 3 - Alternating transport services</w:t>
      </w:r>
    </w:p>
    <w:p w:rsidR="009F3395" w:rsidRDefault="004215F0" w:rsidP="00EE0138">
      <w:pPr>
        <w:numPr>
          <w:ilvl w:val="0"/>
          <w:numId w:val="71"/>
        </w:numPr>
        <w:ind w:left="100" w:firstLine="0"/>
        <w:rPr>
          <w:color w:val="000000"/>
          <w:sz w:val="24"/>
        </w:rPr>
      </w:pPr>
      <w:hyperlink w:anchor="_4.2.10_Rule_3_- Conditions affectin" w:history="1">
        <w:r w:rsidR="006E0886">
          <w:rPr>
            <w:rStyle w:val="Hyperlink"/>
            <w:sz w:val="24"/>
          </w:rPr>
          <w:t>4.2.9</w:t>
        </w:r>
      </w:hyperlink>
      <w:r w:rsidR="009F3395">
        <w:rPr>
          <w:color w:val="000000"/>
          <w:sz w:val="24"/>
        </w:rPr>
        <w:t xml:space="preserve"> Rule 3 - Conditions affecting access to school</w:t>
      </w:r>
    </w:p>
    <w:p w:rsidR="009F3395" w:rsidRDefault="004215F0" w:rsidP="00EE0138">
      <w:pPr>
        <w:numPr>
          <w:ilvl w:val="0"/>
          <w:numId w:val="71"/>
        </w:numPr>
        <w:ind w:left="100" w:firstLine="0"/>
        <w:rPr>
          <w:color w:val="000000"/>
          <w:sz w:val="24"/>
        </w:rPr>
      </w:pPr>
      <w:hyperlink w:anchor="_4.2.11_Rule_3_- Circumstances beyon" w:history="1">
        <w:r w:rsidR="006E0886">
          <w:rPr>
            <w:rStyle w:val="Hyperlink"/>
            <w:sz w:val="24"/>
          </w:rPr>
          <w:t>4.2.10</w:t>
        </w:r>
      </w:hyperlink>
      <w:r w:rsidR="009F3395">
        <w:rPr>
          <w:color w:val="000000"/>
          <w:sz w:val="24"/>
        </w:rPr>
        <w:t xml:space="preserve"> Rule 3 - Circumstances beyond the </w:t>
      </w:r>
      <w:r w:rsidR="00F91F44" w:rsidRPr="00F91F44">
        <w:rPr>
          <w:b/>
          <w:color w:val="000000"/>
          <w:sz w:val="24"/>
        </w:rPr>
        <w:t>family</w:t>
      </w:r>
      <w:r w:rsidR="009F3395" w:rsidRPr="009A17FC">
        <w:rPr>
          <w:b/>
          <w:color w:val="000000"/>
          <w:sz w:val="24"/>
        </w:rPr>
        <w:t>’s</w:t>
      </w:r>
      <w:r w:rsidR="009F3395">
        <w:rPr>
          <w:color w:val="000000"/>
          <w:sz w:val="24"/>
        </w:rPr>
        <w:t xml:space="preserve"> control</w:t>
      </w:r>
    </w:p>
    <w:p w:rsidR="009F3395" w:rsidRDefault="004215F0" w:rsidP="00EE0138">
      <w:pPr>
        <w:numPr>
          <w:ilvl w:val="0"/>
          <w:numId w:val="71"/>
        </w:numPr>
        <w:ind w:left="100" w:firstLine="0"/>
        <w:rPr>
          <w:color w:val="000000"/>
          <w:sz w:val="24"/>
        </w:rPr>
      </w:pPr>
      <w:hyperlink w:anchor="_4.2.12_Rule_3_- Evidence student do" w:history="1">
        <w:r w:rsidR="006E0886">
          <w:rPr>
            <w:rStyle w:val="Hyperlink"/>
            <w:sz w:val="24"/>
          </w:rPr>
          <w:t>4.2.11</w:t>
        </w:r>
      </w:hyperlink>
      <w:r w:rsidR="009F3395">
        <w:rPr>
          <w:color w:val="000000"/>
          <w:sz w:val="24"/>
        </w:rPr>
        <w:t xml:space="preserve"> Rule 3 - Evidence </w:t>
      </w:r>
      <w:r w:rsidR="009B0027" w:rsidRPr="00E1253C">
        <w:rPr>
          <w:color w:val="000000"/>
          <w:sz w:val="24"/>
        </w:rPr>
        <w:t>student</w:t>
      </w:r>
      <w:r w:rsidR="009F3395">
        <w:rPr>
          <w:color w:val="000000"/>
          <w:sz w:val="24"/>
        </w:rPr>
        <w:t xml:space="preserve"> does not have reasonable access to school</w:t>
      </w:r>
    </w:p>
    <w:p w:rsidR="009F3395" w:rsidRDefault="004215F0" w:rsidP="00EE0138">
      <w:pPr>
        <w:numPr>
          <w:ilvl w:val="0"/>
          <w:numId w:val="71"/>
        </w:numPr>
        <w:ind w:left="100" w:firstLine="0"/>
        <w:rPr>
          <w:color w:val="000000"/>
          <w:sz w:val="24"/>
        </w:rPr>
      </w:pPr>
      <w:hyperlink w:anchor="_4.2.13_Rule_3_- Applications on spe" w:history="1">
        <w:r w:rsidR="006E0886">
          <w:rPr>
            <w:rStyle w:val="Hyperlink"/>
            <w:sz w:val="24"/>
          </w:rPr>
          <w:t>4.2.12</w:t>
        </w:r>
      </w:hyperlink>
      <w:r w:rsidR="009F3395">
        <w:rPr>
          <w:color w:val="000000"/>
          <w:sz w:val="24"/>
        </w:rPr>
        <w:t xml:space="preserve"> Rule 3 - Applications on special weather conditions causing impassable roads</w:t>
      </w:r>
    </w:p>
    <w:p w:rsidR="009F3395" w:rsidRDefault="004215F0" w:rsidP="00EE0138">
      <w:pPr>
        <w:numPr>
          <w:ilvl w:val="0"/>
          <w:numId w:val="71"/>
        </w:numPr>
        <w:ind w:left="100" w:firstLine="0"/>
        <w:rPr>
          <w:color w:val="000000"/>
          <w:sz w:val="24"/>
        </w:rPr>
      </w:pPr>
      <w:hyperlink w:anchor="_4.2.14_What_are_special weather con" w:history="1">
        <w:r w:rsidR="006E0886">
          <w:rPr>
            <w:rStyle w:val="Hyperlink"/>
            <w:sz w:val="24"/>
          </w:rPr>
          <w:t>4.2.13</w:t>
        </w:r>
      </w:hyperlink>
      <w:r w:rsidR="009F3395">
        <w:rPr>
          <w:color w:val="000000"/>
          <w:sz w:val="24"/>
        </w:rPr>
        <w:t xml:space="preserve"> </w:t>
      </w:r>
      <w:r w:rsidR="003E6B3A">
        <w:rPr>
          <w:color w:val="000000"/>
          <w:sz w:val="24"/>
        </w:rPr>
        <w:t>Rule 3 – S</w:t>
      </w:r>
      <w:r w:rsidR="009F3395">
        <w:rPr>
          <w:color w:val="000000"/>
          <w:sz w:val="24"/>
        </w:rPr>
        <w:t>pecial weather conditions</w:t>
      </w:r>
      <w:r w:rsidR="003E6B3A">
        <w:rPr>
          <w:color w:val="000000"/>
          <w:sz w:val="24"/>
        </w:rPr>
        <w:t xml:space="preserve"> and likelihood of school absence</w:t>
      </w:r>
      <w:r w:rsidR="009F3395">
        <w:rPr>
          <w:color w:val="000000"/>
          <w:sz w:val="24"/>
        </w:rPr>
        <w:t>?</w:t>
      </w:r>
    </w:p>
    <w:p w:rsidR="009F3395" w:rsidRDefault="004215F0" w:rsidP="00EE0138">
      <w:pPr>
        <w:numPr>
          <w:ilvl w:val="0"/>
          <w:numId w:val="71"/>
        </w:numPr>
        <w:ind w:left="1400" w:hanging="1300"/>
        <w:rPr>
          <w:color w:val="000000"/>
          <w:sz w:val="24"/>
        </w:rPr>
      </w:pPr>
      <w:hyperlink w:anchor="_4.2.16_Impassable_roads_– evidence " w:history="1">
        <w:r w:rsidR="006E0886">
          <w:rPr>
            <w:rStyle w:val="Hyperlink"/>
            <w:sz w:val="24"/>
          </w:rPr>
          <w:t>4.2.14</w:t>
        </w:r>
      </w:hyperlink>
      <w:r w:rsidR="009F3395">
        <w:rPr>
          <w:color w:val="000000"/>
          <w:sz w:val="24"/>
        </w:rPr>
        <w:t xml:space="preserve"> </w:t>
      </w:r>
      <w:r w:rsidR="00255215">
        <w:rPr>
          <w:color w:val="000000"/>
          <w:sz w:val="24"/>
        </w:rPr>
        <w:t xml:space="preserve">Rule 3 - </w:t>
      </w:r>
      <w:r w:rsidR="009F3395">
        <w:rPr>
          <w:color w:val="000000"/>
          <w:sz w:val="24"/>
        </w:rPr>
        <w:t xml:space="preserve">Impassable roads – evidence that attendance </w:t>
      </w:r>
      <w:smartTag w:uri="urn:schemas-microsoft-com:office:smarttags" w:element="PersonName">
        <w:r w:rsidR="009F3395">
          <w:rPr>
            <w:color w:val="000000"/>
            <w:sz w:val="24"/>
          </w:rPr>
          <w:t>is</w:t>
        </w:r>
      </w:smartTag>
      <w:r w:rsidR="009F3395">
        <w:rPr>
          <w:color w:val="000000"/>
          <w:sz w:val="24"/>
        </w:rPr>
        <w:t xml:space="preserve"> </w:t>
      </w:r>
      <w:r w:rsidR="00F91F44" w:rsidRPr="00F91F44">
        <w:rPr>
          <w:b/>
          <w:color w:val="000000"/>
          <w:sz w:val="24"/>
        </w:rPr>
        <w:t>likely</w:t>
      </w:r>
      <w:r w:rsidR="009F3395">
        <w:rPr>
          <w:color w:val="000000"/>
          <w:sz w:val="24"/>
        </w:rPr>
        <w:t xml:space="preserve"> to be adversely affected</w:t>
      </w:r>
    </w:p>
    <w:p w:rsidR="009F3395" w:rsidRDefault="004215F0" w:rsidP="00EE0138">
      <w:pPr>
        <w:numPr>
          <w:ilvl w:val="0"/>
          <w:numId w:val="71"/>
        </w:numPr>
        <w:ind w:left="100" w:firstLine="0"/>
        <w:rPr>
          <w:color w:val="000000"/>
          <w:sz w:val="24"/>
        </w:rPr>
      </w:pPr>
      <w:hyperlink w:anchor="_4.2.17_Continuation_of_an AIC Allow" w:history="1">
        <w:r w:rsidR="006E0886">
          <w:rPr>
            <w:rStyle w:val="Hyperlink"/>
            <w:sz w:val="24"/>
          </w:rPr>
          <w:t>4.2.15</w:t>
        </w:r>
      </w:hyperlink>
      <w:r w:rsidR="009F3395">
        <w:rPr>
          <w:color w:val="000000"/>
          <w:sz w:val="24"/>
        </w:rPr>
        <w:t xml:space="preserve"> </w:t>
      </w:r>
      <w:r w:rsidR="00255215">
        <w:rPr>
          <w:color w:val="000000"/>
          <w:sz w:val="24"/>
        </w:rPr>
        <w:t xml:space="preserve">Rule 3 - </w:t>
      </w:r>
      <w:r w:rsidR="009F3395">
        <w:rPr>
          <w:color w:val="000000"/>
          <w:sz w:val="24"/>
        </w:rPr>
        <w:t>Continuation of a</w:t>
      </w:r>
      <w:r w:rsidR="009F3395">
        <w:rPr>
          <w:color w:val="000000"/>
          <w:sz w:val="24"/>
        </w:rPr>
        <w:t>n</w:t>
      </w:r>
      <w:r w:rsidR="009F3395">
        <w:rPr>
          <w:color w:val="000000"/>
          <w:sz w:val="24"/>
        </w:rPr>
        <w:t xml:space="preserve"> AIC Allowance</w:t>
      </w:r>
    </w:p>
    <w:p w:rsidR="009F3395" w:rsidRDefault="004215F0" w:rsidP="00EE0138">
      <w:pPr>
        <w:numPr>
          <w:ilvl w:val="0"/>
          <w:numId w:val="71"/>
        </w:numPr>
        <w:ind w:left="100" w:firstLine="0"/>
        <w:rPr>
          <w:color w:val="000000"/>
          <w:sz w:val="24"/>
        </w:rPr>
      </w:pPr>
      <w:hyperlink w:anchor="_4.2.18_Change_in_circumstances duri" w:history="1">
        <w:r w:rsidR="006E0886">
          <w:rPr>
            <w:rStyle w:val="Hyperlink"/>
            <w:sz w:val="24"/>
          </w:rPr>
          <w:t>4.2.16</w:t>
        </w:r>
      </w:hyperlink>
      <w:r w:rsidR="009F3395">
        <w:rPr>
          <w:color w:val="000000"/>
          <w:sz w:val="24"/>
        </w:rPr>
        <w:t xml:space="preserve"> </w:t>
      </w:r>
      <w:r w:rsidR="00255215">
        <w:rPr>
          <w:color w:val="000000"/>
          <w:sz w:val="24"/>
        </w:rPr>
        <w:t xml:space="preserve">Rule 3 - </w:t>
      </w:r>
      <w:r w:rsidR="009F3395">
        <w:rPr>
          <w:color w:val="000000"/>
          <w:sz w:val="24"/>
        </w:rPr>
        <w:t>Change in circumstances during the year</w:t>
      </w:r>
    </w:p>
    <w:p w:rsidR="009F3395" w:rsidRDefault="004215F0" w:rsidP="00EE0138">
      <w:pPr>
        <w:numPr>
          <w:ilvl w:val="0"/>
          <w:numId w:val="71"/>
        </w:numPr>
        <w:ind w:left="100" w:firstLine="0"/>
        <w:rPr>
          <w:color w:val="000000"/>
          <w:sz w:val="24"/>
        </w:rPr>
      </w:pPr>
      <w:hyperlink w:anchor="_4.2.19_Rule_3_- Evidence of non-acc" w:history="1">
        <w:r w:rsidR="006E0886">
          <w:rPr>
            <w:rStyle w:val="Hyperlink"/>
            <w:sz w:val="24"/>
          </w:rPr>
          <w:t>4.2.17</w:t>
        </w:r>
      </w:hyperlink>
      <w:r w:rsidR="009F3395">
        <w:rPr>
          <w:color w:val="000000"/>
          <w:sz w:val="24"/>
        </w:rPr>
        <w:t xml:space="preserve"> Rule 3 - Evidence of non-access to private transport</w:t>
      </w:r>
    </w:p>
    <w:p w:rsidR="009F3395" w:rsidRDefault="004215F0" w:rsidP="00EE0138">
      <w:pPr>
        <w:numPr>
          <w:ilvl w:val="0"/>
          <w:numId w:val="71"/>
        </w:numPr>
        <w:ind w:left="100" w:firstLine="0"/>
        <w:rPr>
          <w:color w:val="000000"/>
          <w:sz w:val="24"/>
        </w:rPr>
      </w:pPr>
      <w:hyperlink w:anchor="_4.2.20_Rule_3_- Conditions in year " w:history="1">
        <w:r w:rsidR="006E0886">
          <w:rPr>
            <w:rStyle w:val="Hyperlink"/>
            <w:sz w:val="24"/>
          </w:rPr>
          <w:t>4.2.18</w:t>
        </w:r>
      </w:hyperlink>
      <w:r w:rsidR="009F3395">
        <w:rPr>
          <w:color w:val="000000"/>
          <w:sz w:val="24"/>
        </w:rPr>
        <w:t xml:space="preserve"> Rule 3 - Conditions in year of ass</w:t>
      </w:r>
      <w:smartTag w:uri="urn:schemas-microsoft-com:office:smarttags" w:element="PersonName">
        <w:r w:rsidR="009F3395">
          <w:rPr>
            <w:color w:val="000000"/>
            <w:sz w:val="24"/>
          </w:rPr>
          <w:t>is</w:t>
        </w:r>
      </w:smartTag>
      <w:r w:rsidR="009F3395">
        <w:rPr>
          <w:color w:val="000000"/>
          <w:sz w:val="24"/>
        </w:rPr>
        <w:t>tance concession</w:t>
      </w:r>
    </w:p>
    <w:p w:rsidR="009F3395" w:rsidRDefault="004215F0" w:rsidP="00EE0138">
      <w:pPr>
        <w:numPr>
          <w:ilvl w:val="0"/>
          <w:numId w:val="71"/>
        </w:numPr>
        <w:ind w:left="100" w:firstLine="0"/>
        <w:rPr>
          <w:color w:val="000000"/>
          <w:sz w:val="24"/>
        </w:rPr>
      </w:pPr>
      <w:hyperlink w:anchor="_4.2.21_Rule_3_- How pro-rata entitl" w:history="1">
        <w:r w:rsidR="006E0886">
          <w:rPr>
            <w:rStyle w:val="Hyperlink"/>
            <w:sz w:val="24"/>
          </w:rPr>
          <w:t>4.2</w:t>
        </w:r>
        <w:r w:rsidR="006E0886">
          <w:rPr>
            <w:rStyle w:val="Hyperlink"/>
            <w:sz w:val="24"/>
          </w:rPr>
          <w:t>.</w:t>
        </w:r>
        <w:r w:rsidR="006E0886">
          <w:rPr>
            <w:rStyle w:val="Hyperlink"/>
            <w:sz w:val="24"/>
          </w:rPr>
          <w:t>19</w:t>
        </w:r>
      </w:hyperlink>
      <w:r w:rsidR="009F3395">
        <w:rPr>
          <w:color w:val="000000"/>
          <w:sz w:val="24"/>
        </w:rPr>
        <w:t xml:space="preserve"> Rule 3 - How pro-rata entitlement </w:t>
      </w:r>
      <w:smartTag w:uri="urn:schemas-microsoft-com:office:smarttags" w:element="PersonName">
        <w:r w:rsidR="009F3395">
          <w:rPr>
            <w:color w:val="000000"/>
            <w:sz w:val="24"/>
          </w:rPr>
          <w:t>is</w:t>
        </w:r>
      </w:smartTag>
      <w:r w:rsidR="009F3395">
        <w:rPr>
          <w:color w:val="000000"/>
          <w:sz w:val="24"/>
        </w:rPr>
        <w:t xml:space="preserve"> calculated</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55" w:name="_4.2.1_Summary_of_geographic isolati"/>
      <w:bookmarkStart w:id="356" w:name="_Toc122927154"/>
      <w:bookmarkEnd w:id="355"/>
      <w:r>
        <w:rPr>
          <w:rFonts w:ascii="Times New Roman" w:hAnsi="Times New Roman" w:cs="Times New Roman"/>
          <w:color w:val="000000"/>
          <w:sz w:val="24"/>
          <w:szCs w:val="32"/>
        </w:rPr>
        <w:t xml:space="preserve">4.2.1 Summary of geographic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olation rules</w:t>
      </w:r>
      <w:bookmarkEnd w:id="35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regarded as geographically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olated from appropriate schooling if one of the following guidelines </w:t>
      </w:r>
      <w:r w:rsidR="00A55677">
        <w:rPr>
          <w:rFonts w:ascii="Times New Roman" w:hAnsi="Times New Roman" w:cs="Times New Roman"/>
          <w:color w:val="000000"/>
          <w:szCs w:val="20"/>
        </w:rPr>
        <w:t>are</w:t>
      </w:r>
      <w:r>
        <w:rPr>
          <w:rFonts w:ascii="Times New Roman" w:hAnsi="Times New Roman" w:cs="Times New Roman"/>
          <w:color w:val="000000"/>
          <w:szCs w:val="20"/>
        </w:rPr>
        <w:t xml:space="preserve"> met:</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Rule 1</w:t>
      </w:r>
    </w:p>
    <w:p w:rsidR="009F3395" w:rsidRDefault="009F3395">
      <w:pPr>
        <w:ind w:left="100"/>
        <w:rPr>
          <w:color w:val="000000"/>
          <w:sz w:val="24"/>
        </w:rPr>
      </w:pPr>
      <w:r>
        <w:rPr>
          <w:color w:val="000000"/>
          <w:sz w:val="24"/>
        </w:rPr>
        <w:t>The d</w:t>
      </w:r>
      <w:smartTag w:uri="urn:schemas-microsoft-com:office:smarttags" w:element="PersonName">
        <w:r>
          <w:rPr>
            <w:color w:val="000000"/>
            <w:sz w:val="24"/>
          </w:rPr>
          <w:t>is</w:t>
        </w:r>
      </w:smartTag>
      <w:r>
        <w:rPr>
          <w:color w:val="000000"/>
          <w:sz w:val="24"/>
        </w:rPr>
        <w:t xml:space="preserve">tance between the </w:t>
      </w:r>
      <w:r w:rsidRPr="006E0886">
        <w:rPr>
          <w:b/>
          <w:color w:val="000000"/>
          <w:sz w:val="24"/>
        </w:rPr>
        <w:t xml:space="preserve">principal </w:t>
      </w:r>
      <w:r w:rsidR="00F91F44" w:rsidRPr="006E0886">
        <w:rPr>
          <w:b/>
          <w:color w:val="000000"/>
          <w:sz w:val="24"/>
        </w:rPr>
        <w:t>family</w:t>
      </w:r>
      <w:r w:rsidRPr="006E0886">
        <w:rPr>
          <w:b/>
          <w:color w:val="000000"/>
          <w:sz w:val="24"/>
        </w:rPr>
        <w:t xml:space="preserve"> home</w:t>
      </w:r>
      <w:r>
        <w:rPr>
          <w:color w:val="000000"/>
          <w:sz w:val="24"/>
        </w:rPr>
        <w:t xml:space="preserve"> and the nearest </w:t>
      </w:r>
      <w:r w:rsidR="00F73E0B" w:rsidRPr="00F73E0B">
        <w:rPr>
          <w:b/>
          <w:color w:val="000000"/>
          <w:sz w:val="24"/>
        </w:rPr>
        <w:t>appropriate state school</w:t>
      </w:r>
      <w:r>
        <w:rPr>
          <w:color w:val="000000"/>
          <w:sz w:val="24"/>
        </w:rPr>
        <w:t xml:space="preserve"> </w:t>
      </w:r>
      <w:smartTag w:uri="urn:schemas-microsoft-com:office:smarttags" w:element="PersonName">
        <w:r>
          <w:rPr>
            <w:color w:val="000000"/>
            <w:sz w:val="24"/>
          </w:rPr>
          <w:t>is</w:t>
        </w:r>
      </w:smartTag>
      <w:r>
        <w:rPr>
          <w:color w:val="000000"/>
          <w:sz w:val="24"/>
        </w:rPr>
        <w:t xml:space="preserve"> at least 56 kilometres via the shortest practicable route; </w:t>
      </w:r>
      <w:r>
        <w:rPr>
          <w:i/>
          <w:iCs/>
          <w:color w:val="000000"/>
          <w:sz w:val="24"/>
        </w:rPr>
        <w:t>or</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Rule 2</w:t>
      </w:r>
    </w:p>
    <w:p w:rsidR="009F3395" w:rsidRDefault="009F3395">
      <w:pPr>
        <w:ind w:left="100"/>
        <w:rPr>
          <w:color w:val="000000"/>
          <w:sz w:val="24"/>
        </w:rPr>
      </w:pPr>
      <w:r>
        <w:rPr>
          <w:color w:val="000000"/>
          <w:sz w:val="24"/>
        </w:rPr>
        <w:t>The d</w:t>
      </w:r>
      <w:smartTag w:uri="urn:schemas-microsoft-com:office:smarttags" w:element="PersonName">
        <w:r>
          <w:rPr>
            <w:color w:val="000000"/>
            <w:sz w:val="24"/>
          </w:rPr>
          <w:t>is</w:t>
        </w:r>
      </w:smartTag>
      <w:r>
        <w:rPr>
          <w:color w:val="000000"/>
          <w:sz w:val="24"/>
        </w:rPr>
        <w:t xml:space="preserve">tance between the </w:t>
      </w:r>
      <w:r w:rsidRPr="00E1253C">
        <w:rPr>
          <w:color w:val="000000"/>
          <w:sz w:val="24"/>
        </w:rPr>
        <w:t xml:space="preserve">principal </w:t>
      </w:r>
      <w:r w:rsidR="00F91F44" w:rsidRPr="00E1253C">
        <w:rPr>
          <w:color w:val="000000"/>
          <w:sz w:val="24"/>
        </w:rPr>
        <w:t>family</w:t>
      </w:r>
      <w:r w:rsidRPr="00E1253C">
        <w:rPr>
          <w:color w:val="000000"/>
          <w:sz w:val="24"/>
        </w:rPr>
        <w:t xml:space="preserve"> home and the nearest </w:t>
      </w:r>
      <w:r w:rsidR="00F73E0B" w:rsidRPr="00E1253C">
        <w:rPr>
          <w:color w:val="000000"/>
          <w:sz w:val="24"/>
        </w:rPr>
        <w:t>appropriate state school</w:t>
      </w:r>
      <w:r w:rsidRPr="00E1253C">
        <w:rPr>
          <w:color w:val="000000"/>
          <w:sz w:val="24"/>
        </w:rPr>
        <w:t xml:space="preserve"> (via the shortest practicable route) </w:t>
      </w:r>
      <w:smartTag w:uri="urn:schemas-microsoft-com:office:smarttags" w:element="PersonName">
        <w:r w:rsidRPr="00E1253C">
          <w:rPr>
            <w:color w:val="000000"/>
            <w:sz w:val="24"/>
          </w:rPr>
          <w:t>is</w:t>
        </w:r>
      </w:smartTag>
      <w:r w:rsidRPr="00E1253C">
        <w:rPr>
          <w:color w:val="000000"/>
          <w:sz w:val="24"/>
        </w:rPr>
        <w:t xml:space="preserve"> at least 16 kilometres AND the d</w:t>
      </w:r>
      <w:smartTag w:uri="urn:schemas-microsoft-com:office:smarttags" w:element="PersonName">
        <w:r w:rsidRPr="00E1253C">
          <w:rPr>
            <w:color w:val="000000"/>
            <w:sz w:val="24"/>
          </w:rPr>
          <w:t>is</w:t>
        </w:r>
      </w:smartTag>
      <w:r w:rsidRPr="00E1253C">
        <w:rPr>
          <w:color w:val="000000"/>
          <w:sz w:val="24"/>
        </w:rPr>
        <w:t xml:space="preserve">tance between the principal </w:t>
      </w:r>
      <w:r w:rsidR="00F91F44" w:rsidRPr="00E1253C">
        <w:rPr>
          <w:color w:val="000000"/>
          <w:sz w:val="24"/>
        </w:rPr>
        <w:t>family</w:t>
      </w:r>
      <w:r w:rsidRPr="00E1253C">
        <w:rPr>
          <w:color w:val="000000"/>
          <w:sz w:val="24"/>
        </w:rPr>
        <w:t xml:space="preserve"> home and the nearest available transport service to the nearest </w:t>
      </w:r>
      <w:r w:rsidR="00F73E0B" w:rsidRPr="00E1253C">
        <w:rPr>
          <w:color w:val="000000"/>
          <w:sz w:val="24"/>
        </w:rPr>
        <w:t>appropriate state school</w:t>
      </w:r>
      <w:r>
        <w:rPr>
          <w:color w:val="000000"/>
          <w:sz w:val="24"/>
        </w:rPr>
        <w:t xml:space="preserve"> </w:t>
      </w:r>
      <w:smartTag w:uri="urn:schemas-microsoft-com:office:smarttags" w:element="PersonName">
        <w:r>
          <w:rPr>
            <w:color w:val="000000"/>
            <w:sz w:val="24"/>
          </w:rPr>
          <w:t>is</w:t>
        </w:r>
      </w:smartTag>
      <w:r>
        <w:rPr>
          <w:color w:val="000000"/>
          <w:sz w:val="24"/>
        </w:rPr>
        <w:t xml:space="preserve"> at least 4.5 kilometres via the shortest practicable route; </w:t>
      </w:r>
      <w:r>
        <w:rPr>
          <w:i/>
          <w:iCs/>
          <w:color w:val="000000"/>
          <w:sz w:val="24"/>
        </w:rPr>
        <w:t>or</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Rule 3</w:t>
      </w:r>
    </w:p>
    <w:p w:rsidR="009F3395" w:rsidRDefault="009F3395">
      <w:pPr>
        <w:ind w:left="100"/>
        <w:rPr>
          <w:color w:val="000000"/>
          <w:sz w:val="24"/>
        </w:rPr>
      </w:pPr>
      <w:r w:rsidRPr="00E1253C">
        <w:rPr>
          <w:color w:val="000000"/>
          <w:sz w:val="24"/>
        </w:rPr>
        <w:t xml:space="preserve">The </w:t>
      </w:r>
      <w:r w:rsidR="009B0027" w:rsidRPr="00E1253C">
        <w:rPr>
          <w:color w:val="000000"/>
          <w:sz w:val="24"/>
        </w:rPr>
        <w:t>student</w:t>
      </w:r>
      <w:r w:rsidRPr="00E1253C">
        <w:rPr>
          <w:color w:val="000000"/>
          <w:sz w:val="24"/>
        </w:rPr>
        <w:t xml:space="preserve"> does not have reasonable access to an </w:t>
      </w:r>
      <w:r w:rsidR="00F73E0B" w:rsidRPr="00E1253C">
        <w:rPr>
          <w:color w:val="000000"/>
          <w:sz w:val="24"/>
        </w:rPr>
        <w:t>appropriate state school</w:t>
      </w:r>
      <w:r>
        <w:rPr>
          <w:color w:val="000000"/>
          <w:sz w:val="24"/>
        </w:rPr>
        <w:t xml:space="preserve"> for at least 20 days of the </w:t>
      </w:r>
      <w:r w:rsidR="006469D6" w:rsidRPr="006469D6">
        <w:rPr>
          <w:b/>
          <w:color w:val="000000"/>
          <w:sz w:val="24"/>
        </w:rPr>
        <w:t>school year</w:t>
      </w:r>
      <w:r>
        <w:rPr>
          <w:color w:val="000000"/>
          <w:sz w:val="24"/>
        </w:rPr>
        <w:t xml:space="preserve"> because of adverse travel conditions (eg impassable roads) or </w:t>
      </w:r>
      <w:r w:rsidRPr="006E0886">
        <w:rPr>
          <w:b/>
          <w:color w:val="000000"/>
          <w:sz w:val="24"/>
        </w:rPr>
        <w:t xml:space="preserve">circumstances beyond the </w:t>
      </w:r>
      <w:r w:rsidR="00F91F44" w:rsidRPr="006E0886">
        <w:rPr>
          <w:b/>
          <w:color w:val="000000"/>
          <w:sz w:val="24"/>
        </w:rPr>
        <w:t>family</w:t>
      </w:r>
      <w:r w:rsidRPr="006E0886">
        <w:rPr>
          <w:b/>
          <w:color w:val="000000"/>
          <w:sz w:val="24"/>
        </w:rPr>
        <w:t>’s control</w:t>
      </w:r>
      <w:r>
        <w:rPr>
          <w:color w:val="000000"/>
          <w:sz w:val="24"/>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FF7ADA">
      <w:pPr>
        <w:pStyle w:val="Heading3"/>
        <w:spacing w:before="0" w:beforeAutospacing="0" w:after="0" w:afterAutospacing="0"/>
        <w:ind w:left="100"/>
        <w:rPr>
          <w:rFonts w:ascii="Times New Roman" w:hAnsi="Times New Roman" w:cs="Times New Roman"/>
          <w:color w:val="000000"/>
          <w:sz w:val="24"/>
          <w:szCs w:val="32"/>
        </w:rPr>
      </w:pPr>
      <w:bookmarkStart w:id="357" w:name="_4.2.2_Evidence_requirements_for geo"/>
      <w:bookmarkEnd w:id="357"/>
      <w:r>
        <w:rPr>
          <w:rFonts w:ascii="Times New Roman" w:hAnsi="Times New Roman" w:cs="Times New Roman"/>
          <w:color w:val="000000"/>
          <w:sz w:val="24"/>
          <w:szCs w:val="32"/>
        </w:rPr>
        <w:br w:type="page"/>
      </w:r>
      <w:bookmarkStart w:id="358" w:name="_Toc122927155"/>
      <w:r w:rsidR="009F3395">
        <w:rPr>
          <w:rFonts w:ascii="Times New Roman" w:hAnsi="Times New Roman" w:cs="Times New Roman"/>
          <w:color w:val="000000"/>
          <w:sz w:val="24"/>
          <w:szCs w:val="32"/>
        </w:rPr>
        <w:lastRenderedPageBreak/>
        <w:t xml:space="preserve">4.2.2 Evidence requirements for geographic </w:t>
      </w:r>
      <w:smartTag w:uri="urn:schemas-microsoft-com:office:smarttags" w:element="PersonName">
        <w:r w:rsidR="009F3395">
          <w:rPr>
            <w:rFonts w:ascii="Times New Roman" w:hAnsi="Times New Roman" w:cs="Times New Roman"/>
            <w:color w:val="000000"/>
            <w:sz w:val="24"/>
            <w:szCs w:val="32"/>
          </w:rPr>
          <w:t>is</w:t>
        </w:r>
      </w:smartTag>
      <w:r w:rsidR="009F3395">
        <w:rPr>
          <w:rFonts w:ascii="Times New Roman" w:hAnsi="Times New Roman" w:cs="Times New Roman"/>
          <w:color w:val="000000"/>
          <w:sz w:val="24"/>
          <w:szCs w:val="32"/>
        </w:rPr>
        <w:t>olation</w:t>
      </w:r>
      <w:bookmarkEnd w:id="35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sidR="00F91F44" w:rsidRPr="00F91F44">
        <w:rPr>
          <w:rFonts w:ascii="Times New Roman" w:hAnsi="Times New Roman" w:cs="Times New Roman"/>
          <w:b/>
          <w:color w:val="000000"/>
          <w:szCs w:val="20"/>
        </w:rPr>
        <w:t>claim</w:t>
      </w:r>
      <w:r>
        <w:rPr>
          <w:rFonts w:ascii="Times New Roman" w:hAnsi="Times New Roman" w:cs="Times New Roman"/>
          <w:color w:val="000000"/>
          <w:szCs w:val="20"/>
        </w:rPr>
        <w:t xml:space="preserve">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Rule 1 or Rule 2 does not have to be supported by evidence to confirm geographical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olation, however, </w:t>
      </w:r>
      <w:r w:rsidR="004269EF">
        <w:rPr>
          <w:rFonts w:ascii="Times New Roman" w:hAnsi="Times New Roman" w:cs="Times New Roman"/>
          <w:color w:val="000000"/>
          <w:szCs w:val="20"/>
        </w:rPr>
        <w:t>in the event that eligibility under the d</w:t>
      </w:r>
      <w:smartTag w:uri="urn:schemas-microsoft-com:office:smarttags" w:element="PersonName">
        <w:r w:rsidR="004269EF">
          <w:rPr>
            <w:rFonts w:ascii="Times New Roman" w:hAnsi="Times New Roman" w:cs="Times New Roman"/>
            <w:color w:val="000000"/>
            <w:szCs w:val="20"/>
          </w:rPr>
          <w:t>is</w:t>
        </w:r>
      </w:smartTag>
      <w:r w:rsidR="004269EF">
        <w:rPr>
          <w:rFonts w:ascii="Times New Roman" w:hAnsi="Times New Roman" w:cs="Times New Roman"/>
          <w:color w:val="000000"/>
          <w:szCs w:val="20"/>
        </w:rPr>
        <w:t xml:space="preserve">tance criteria </w:t>
      </w:r>
      <w:smartTag w:uri="urn:schemas-microsoft-com:office:smarttags" w:element="PersonName">
        <w:r w:rsidR="004269EF">
          <w:rPr>
            <w:rFonts w:ascii="Times New Roman" w:hAnsi="Times New Roman" w:cs="Times New Roman"/>
            <w:color w:val="000000"/>
            <w:szCs w:val="20"/>
          </w:rPr>
          <w:t>is</w:t>
        </w:r>
      </w:smartTag>
      <w:r w:rsidR="004269EF">
        <w:rPr>
          <w:rFonts w:ascii="Times New Roman" w:hAnsi="Times New Roman" w:cs="Times New Roman"/>
          <w:color w:val="000000"/>
          <w:szCs w:val="20"/>
        </w:rPr>
        <w:t xml:space="preserve"> marginal, </w:t>
      </w:r>
      <w:r w:rsidR="00F73E0B" w:rsidRPr="00F73E0B">
        <w:rPr>
          <w:rFonts w:ascii="Times New Roman" w:hAnsi="Times New Roman" w:cs="Times New Roman"/>
          <w:b/>
          <w:color w:val="000000"/>
          <w:szCs w:val="20"/>
        </w:rPr>
        <w:t>Centrelink</w:t>
      </w:r>
      <w:r w:rsidR="004269EF">
        <w:rPr>
          <w:rFonts w:ascii="Times New Roman" w:hAnsi="Times New Roman" w:cs="Times New Roman"/>
          <w:color w:val="000000"/>
          <w:szCs w:val="20"/>
        </w:rPr>
        <w:t xml:space="preserve"> may request an applicant to provide additional supporting evidence or </w:t>
      </w:r>
      <w:r w:rsidR="00195E24">
        <w:rPr>
          <w:rFonts w:ascii="Times New Roman" w:hAnsi="Times New Roman" w:cs="Times New Roman"/>
          <w:color w:val="000000"/>
          <w:szCs w:val="20"/>
        </w:rPr>
        <w:t xml:space="preserve">may </w:t>
      </w:r>
      <w:r w:rsidR="004269EF">
        <w:rPr>
          <w:rFonts w:ascii="Times New Roman" w:hAnsi="Times New Roman" w:cs="Times New Roman"/>
          <w:color w:val="000000"/>
          <w:szCs w:val="20"/>
        </w:rPr>
        <w:t xml:space="preserve">independently verify the information </w:t>
      </w:r>
      <w:r>
        <w:rPr>
          <w:rFonts w:ascii="Times New Roman" w:hAnsi="Times New Roman" w:cs="Times New Roman"/>
          <w:color w:val="000000"/>
          <w:szCs w:val="20"/>
        </w:rPr>
        <w:t xml:space="preserve">at </w:t>
      </w:r>
      <w:r w:rsidR="00195E24">
        <w:rPr>
          <w:rFonts w:ascii="Times New Roman" w:hAnsi="Times New Roman" w:cs="Times New Roman"/>
          <w:color w:val="000000"/>
          <w:szCs w:val="20"/>
        </w:rPr>
        <w:t>any time</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sidR="00F91F44" w:rsidRPr="00E1253C">
        <w:rPr>
          <w:rFonts w:ascii="Times New Roman" w:hAnsi="Times New Roman" w:cs="Times New Roman"/>
          <w:color w:val="000000"/>
          <w:szCs w:val="20"/>
        </w:rPr>
        <w:t>claim</w:t>
      </w:r>
      <w:r>
        <w:rPr>
          <w:rFonts w:ascii="Times New Roman" w:hAnsi="Times New Roman" w:cs="Times New Roman"/>
          <w:color w:val="000000"/>
          <w:szCs w:val="20"/>
        </w:rPr>
        <w:t xml:space="preserve">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Rule 3 must be supported by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substantiates the ex</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tence of adverse travel conditions </w:t>
      </w:r>
      <w:r w:rsidR="007A7402">
        <w:rPr>
          <w:rFonts w:ascii="Times New Roman" w:hAnsi="Times New Roman" w:cs="Times New Roman"/>
          <w:color w:val="000000"/>
          <w:szCs w:val="20"/>
        </w:rPr>
        <w:t xml:space="preserve">(i.e. impassable roads) </w:t>
      </w:r>
      <w:r>
        <w:rPr>
          <w:rFonts w:ascii="Times New Roman" w:hAnsi="Times New Roman" w:cs="Times New Roman"/>
          <w:color w:val="000000"/>
          <w:szCs w:val="20"/>
        </w:rPr>
        <w:t xml:space="preserve">or </w:t>
      </w:r>
      <w:r w:rsidRPr="003E6B3A">
        <w:rPr>
          <w:rFonts w:ascii="Times New Roman" w:hAnsi="Times New Roman" w:cs="Times New Roman"/>
          <w:b/>
          <w:color w:val="000000"/>
          <w:szCs w:val="20"/>
        </w:rPr>
        <w:t xml:space="preserve">other circumstances beyond the </w:t>
      </w:r>
      <w:r w:rsidR="00F91F44" w:rsidRPr="003E6B3A">
        <w:rPr>
          <w:rFonts w:ascii="Times New Roman" w:hAnsi="Times New Roman" w:cs="Times New Roman"/>
          <w:b/>
          <w:color w:val="000000"/>
          <w:szCs w:val="20"/>
        </w:rPr>
        <w:t>family</w:t>
      </w:r>
      <w:r w:rsidRPr="003E6B3A">
        <w:rPr>
          <w:rFonts w:ascii="Times New Roman" w:hAnsi="Times New Roman" w:cs="Times New Roman"/>
          <w:b/>
          <w:color w:val="000000"/>
          <w:szCs w:val="20"/>
        </w:rPr>
        <w:t>’s control</w:t>
      </w:r>
      <w:r>
        <w:rPr>
          <w:rFonts w:ascii="Times New Roman" w:hAnsi="Times New Roman" w:cs="Times New Roman"/>
          <w:color w:val="000000"/>
          <w:szCs w:val="20"/>
        </w:rPr>
        <w:t xml:space="preserve"> </w:t>
      </w:r>
      <w:r>
        <w:rPr>
          <w:rFonts w:ascii="Times New Roman" w:hAnsi="Times New Roman" w:cs="Times New Roman"/>
          <w:i/>
          <w:iCs/>
          <w:color w:val="000000"/>
          <w:szCs w:val="20"/>
        </w:rPr>
        <w:t xml:space="preserve">and </w:t>
      </w:r>
      <w:r>
        <w:rPr>
          <w:rFonts w:ascii="Times New Roman" w:hAnsi="Times New Roman" w:cs="Times New Roman"/>
          <w:color w:val="000000"/>
          <w:szCs w:val="20"/>
        </w:rPr>
        <w:t xml:space="preserve">the effect these conditions or circumstances have on the </w:t>
      </w:r>
      <w:r w:rsidR="009B0027" w:rsidRPr="009B0027">
        <w:rPr>
          <w:rFonts w:ascii="Times New Roman" w:hAnsi="Times New Roman" w:cs="Times New Roman"/>
          <w:b/>
          <w:color w:val="000000"/>
          <w:szCs w:val="20"/>
        </w:rPr>
        <w:t>student</w:t>
      </w:r>
      <w:r w:rsidRPr="003E6B3A">
        <w:rPr>
          <w:rFonts w:ascii="Times New Roman" w:hAnsi="Times New Roman" w:cs="Times New Roman"/>
          <w:b/>
          <w:color w:val="000000"/>
          <w:szCs w:val="20"/>
        </w:rPr>
        <w:t>’s</w:t>
      </w:r>
      <w:r>
        <w:rPr>
          <w:rFonts w:ascii="Times New Roman" w:hAnsi="Times New Roman" w:cs="Times New Roman"/>
          <w:color w:val="000000"/>
          <w:szCs w:val="20"/>
        </w:rPr>
        <w:t xml:space="preserve"> ability to access school (see </w:t>
      </w:r>
      <w:hyperlink w:anchor="_4.2.7_Rule_3_- Student does not hav" w:history="1">
        <w:r w:rsidR="006E0886">
          <w:rPr>
            <w:rStyle w:val="Hyperlink"/>
            <w:rFonts w:ascii="Times New Roman" w:hAnsi="Times New Roman" w:cs="Times New Roman"/>
            <w:szCs w:val="20"/>
          </w:rPr>
          <w:t>4.2.6</w:t>
        </w:r>
      </w:hyperlink>
      <w:r>
        <w:rPr>
          <w:rFonts w:ascii="Times New Roman" w:hAnsi="Times New Roman" w:cs="Times New Roman"/>
          <w:color w:val="000000"/>
          <w:szCs w:val="20"/>
        </w:rPr>
        <w:t>).</w:t>
      </w:r>
      <w:r w:rsidR="00C94017">
        <w:rPr>
          <w:rFonts w:ascii="Times New Roman" w:hAnsi="Times New Roman" w:cs="Times New Roman"/>
          <w:color w:val="000000"/>
          <w:szCs w:val="20"/>
        </w:rPr>
        <w:t xml:space="preserve">  </w:t>
      </w:r>
      <w:r w:rsidR="00F73E0B" w:rsidRPr="00F73E0B">
        <w:rPr>
          <w:rFonts w:ascii="Times New Roman" w:hAnsi="Times New Roman" w:cs="Times New Roman"/>
          <w:b/>
          <w:color w:val="000000"/>
          <w:szCs w:val="20"/>
        </w:rPr>
        <w:t>Centrelink</w:t>
      </w:r>
      <w:r w:rsidR="00C94017">
        <w:rPr>
          <w:rFonts w:ascii="Times New Roman" w:hAnsi="Times New Roman" w:cs="Times New Roman"/>
          <w:color w:val="000000"/>
          <w:szCs w:val="20"/>
        </w:rPr>
        <w:t xml:space="preserve"> may request an applicant to provide additional supporting evidence or may independently verify the information at any time.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59" w:name="_4.2.3_Former_geographic_isolation p"/>
      <w:bookmarkStart w:id="360" w:name="_4.2.4_Rule_1_and Rule 2 - Measuring"/>
      <w:bookmarkStart w:id="361" w:name="_Toc122927156"/>
      <w:bookmarkEnd w:id="359"/>
      <w:bookmarkEnd w:id="360"/>
      <w:r>
        <w:rPr>
          <w:rFonts w:ascii="Times New Roman" w:hAnsi="Times New Roman" w:cs="Times New Roman"/>
          <w:color w:val="000000"/>
          <w:sz w:val="24"/>
          <w:szCs w:val="32"/>
        </w:rPr>
        <w:t>4.2.</w:t>
      </w:r>
      <w:r w:rsidR="006E0886">
        <w:rPr>
          <w:rFonts w:ascii="Times New Roman" w:hAnsi="Times New Roman" w:cs="Times New Roman"/>
          <w:color w:val="000000"/>
          <w:sz w:val="24"/>
          <w:szCs w:val="32"/>
        </w:rPr>
        <w:t>3</w:t>
      </w:r>
      <w:r>
        <w:rPr>
          <w:rFonts w:ascii="Times New Roman" w:hAnsi="Times New Roman" w:cs="Times New Roman"/>
          <w:color w:val="000000"/>
          <w:sz w:val="24"/>
          <w:szCs w:val="32"/>
        </w:rPr>
        <w:t xml:space="preserve"> Rule 1 and Rule 2 - Measuring d</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tance to school</w:t>
      </w:r>
      <w:bookmarkEnd w:id="36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 transport service does not ex</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 (and cannot be made available), the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from the </w:t>
      </w:r>
      <w:r w:rsidRPr="00184F7C">
        <w:rPr>
          <w:rFonts w:ascii="Times New Roman" w:hAnsi="Times New Roman" w:cs="Times New Roman"/>
          <w:b/>
          <w:color w:val="000000"/>
          <w:szCs w:val="20"/>
        </w:rPr>
        <w:t xml:space="preserve">principal </w:t>
      </w:r>
      <w:r w:rsidR="00F91F44" w:rsidRPr="00184F7C">
        <w:rPr>
          <w:rFonts w:ascii="Times New Roman" w:hAnsi="Times New Roman" w:cs="Times New Roman"/>
          <w:b/>
          <w:color w:val="000000"/>
          <w:szCs w:val="20"/>
        </w:rPr>
        <w:t>family</w:t>
      </w:r>
      <w:r w:rsidRPr="00184F7C">
        <w:rPr>
          <w:rFonts w:ascii="Times New Roman" w:hAnsi="Times New Roman" w:cs="Times New Roman"/>
          <w:b/>
          <w:color w:val="000000"/>
          <w:szCs w:val="20"/>
        </w:rPr>
        <w:t xml:space="preserve"> home</w:t>
      </w:r>
      <w:r>
        <w:rPr>
          <w:rFonts w:ascii="Times New Roman" w:hAnsi="Times New Roman" w:cs="Times New Roman"/>
          <w:color w:val="000000"/>
          <w:szCs w:val="20"/>
        </w:rPr>
        <w:t xml:space="preserve"> and the nearest </w:t>
      </w:r>
      <w:r w:rsidR="00F73E0B" w:rsidRPr="00F73E0B">
        <w:rPr>
          <w:rFonts w:ascii="Times New Roman" w:hAnsi="Times New Roman" w:cs="Times New Roman"/>
          <w:b/>
          <w:color w:val="000000"/>
          <w:szCs w:val="20"/>
        </w:rPr>
        <w:t>appropriate state school</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F176C3">
        <w:rPr>
          <w:rFonts w:ascii="Times New Roman" w:hAnsi="Times New Roman" w:cs="Times New Roman"/>
          <w:color w:val="000000"/>
          <w:szCs w:val="20"/>
        </w:rPr>
        <w:t>measured</w:t>
      </w:r>
      <w:r>
        <w:rPr>
          <w:rFonts w:ascii="Times New Roman" w:hAnsi="Times New Roman" w:cs="Times New Roman"/>
          <w:color w:val="000000"/>
          <w:szCs w:val="20"/>
        </w:rPr>
        <w:t xml:space="preserve"> from the front door of the home to the school via the shortest practicable route</w:t>
      </w:r>
      <w:r w:rsidR="00D4410D">
        <w:rPr>
          <w:rFonts w:ascii="Times New Roman" w:hAnsi="Times New Roman" w:cs="Times New Roman"/>
          <w:color w:val="000000"/>
          <w:szCs w:val="20"/>
        </w:rPr>
        <w:t xml:space="preserve">, that </w:t>
      </w:r>
      <w:smartTag w:uri="urn:schemas-microsoft-com:office:smarttags" w:element="PersonName">
        <w:r w:rsidR="00D4410D">
          <w:rPr>
            <w:rFonts w:ascii="Times New Roman" w:hAnsi="Times New Roman" w:cs="Times New Roman"/>
            <w:color w:val="000000"/>
            <w:szCs w:val="20"/>
          </w:rPr>
          <w:t>is</w:t>
        </w:r>
      </w:smartTag>
      <w:r w:rsidR="00D4410D">
        <w:rPr>
          <w:rFonts w:ascii="Times New Roman" w:hAnsi="Times New Roman" w:cs="Times New Roman"/>
          <w:color w:val="000000"/>
          <w:szCs w:val="20"/>
        </w:rPr>
        <w:t xml:space="preserve"> at least 16 kilometres (see </w:t>
      </w:r>
      <w:hyperlink w:anchor="_4.2.1_Summary_of_geographic isolati" w:history="1">
        <w:r w:rsidR="00D4410D" w:rsidRPr="00523795">
          <w:rPr>
            <w:rStyle w:val="Hyperlink"/>
            <w:rFonts w:ascii="Times New Roman" w:hAnsi="Times New Roman" w:cs="Times New Roman"/>
            <w:szCs w:val="20"/>
          </w:rPr>
          <w:t>4</w:t>
        </w:r>
        <w:r w:rsidR="00D4410D" w:rsidRPr="00523795">
          <w:rPr>
            <w:rStyle w:val="Hyperlink"/>
            <w:rFonts w:ascii="Times New Roman" w:hAnsi="Times New Roman" w:cs="Times New Roman"/>
            <w:szCs w:val="20"/>
          </w:rPr>
          <w:t>.</w:t>
        </w:r>
        <w:r w:rsidR="00D4410D" w:rsidRPr="00523795">
          <w:rPr>
            <w:rStyle w:val="Hyperlink"/>
            <w:rFonts w:ascii="Times New Roman" w:hAnsi="Times New Roman" w:cs="Times New Roman"/>
            <w:szCs w:val="20"/>
          </w:rPr>
          <w:t>2.1</w:t>
        </w:r>
      </w:hyperlink>
      <w:r w:rsidR="00D4410D">
        <w:rPr>
          <w:rFonts w:ascii="Times New Roman" w:hAnsi="Times New Roman" w:cs="Times New Roman"/>
          <w:color w:val="000000"/>
          <w:szCs w:val="20"/>
        </w:rPr>
        <w:t>, Rule 2).</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Pr="00E1253C" w:rsidRDefault="009F3395">
      <w:pPr>
        <w:pStyle w:val="NormalWeb"/>
        <w:spacing w:before="0" w:beforeAutospacing="0" w:after="0" w:afterAutospacing="0"/>
        <w:ind w:left="100"/>
        <w:rPr>
          <w:rFonts w:ascii="Times New Roman" w:hAnsi="Times New Roman" w:cs="Times New Roman"/>
          <w:color w:val="000000"/>
          <w:szCs w:val="20"/>
        </w:rPr>
      </w:pPr>
      <w:r w:rsidRPr="00E1253C">
        <w:rPr>
          <w:rFonts w:ascii="Times New Roman" w:hAnsi="Times New Roman" w:cs="Times New Roman"/>
          <w:color w:val="000000"/>
          <w:szCs w:val="20"/>
        </w:rPr>
        <w:t xml:space="preserve">For the purpose of Rule 1, where the shortest practicable route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 less than 56 kilometres and where a transport service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 or would be made available, the d</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tance from the principal </w:t>
      </w:r>
      <w:r w:rsidR="00F91F44" w:rsidRPr="00E1253C">
        <w:rPr>
          <w:rFonts w:ascii="Times New Roman" w:hAnsi="Times New Roman" w:cs="Times New Roman"/>
          <w:color w:val="000000"/>
          <w:szCs w:val="20"/>
        </w:rPr>
        <w:t>family</w:t>
      </w:r>
      <w:r w:rsidRPr="00E1253C">
        <w:rPr>
          <w:rFonts w:ascii="Times New Roman" w:hAnsi="Times New Roman" w:cs="Times New Roman"/>
          <w:color w:val="000000"/>
          <w:szCs w:val="20"/>
        </w:rPr>
        <w:t xml:space="preserve"> home to the nearest </w:t>
      </w:r>
      <w:r w:rsidR="00F73E0B" w:rsidRPr="00E1253C">
        <w:rPr>
          <w:rFonts w:ascii="Times New Roman" w:hAnsi="Times New Roman" w:cs="Times New Roman"/>
          <w:color w:val="000000"/>
          <w:szCs w:val="20"/>
        </w:rPr>
        <w:t>appropriate state school</w:t>
      </w:r>
      <w:r w:rsidRPr="00E1253C">
        <w:rPr>
          <w:rFonts w:ascii="Times New Roman" w:hAnsi="Times New Roman" w:cs="Times New Roman"/>
          <w:color w:val="000000"/>
          <w:szCs w:val="20"/>
        </w:rPr>
        <w:t xml:space="preserve">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w:t>
      </w:r>
    </w:p>
    <w:p w:rsidR="009F3395" w:rsidRPr="00E1253C" w:rsidRDefault="009F3395" w:rsidP="00EE0138">
      <w:pPr>
        <w:numPr>
          <w:ilvl w:val="0"/>
          <w:numId w:val="72"/>
        </w:numPr>
        <w:ind w:left="700" w:hanging="600"/>
        <w:rPr>
          <w:color w:val="000000"/>
          <w:sz w:val="24"/>
        </w:rPr>
      </w:pPr>
      <w:r w:rsidRPr="00E1253C">
        <w:rPr>
          <w:color w:val="000000"/>
          <w:sz w:val="24"/>
        </w:rPr>
        <w:t>the d</w:t>
      </w:r>
      <w:smartTag w:uri="urn:schemas-microsoft-com:office:smarttags" w:element="PersonName">
        <w:r w:rsidRPr="00E1253C">
          <w:rPr>
            <w:color w:val="000000"/>
            <w:sz w:val="24"/>
          </w:rPr>
          <w:t>is</w:t>
        </w:r>
      </w:smartTag>
      <w:r w:rsidRPr="00E1253C">
        <w:rPr>
          <w:color w:val="000000"/>
          <w:sz w:val="24"/>
        </w:rPr>
        <w:t xml:space="preserve">tance from the principal </w:t>
      </w:r>
      <w:r w:rsidR="00F91F44" w:rsidRPr="00E1253C">
        <w:rPr>
          <w:color w:val="000000"/>
          <w:sz w:val="24"/>
        </w:rPr>
        <w:t>family</w:t>
      </w:r>
      <w:r w:rsidRPr="00E1253C">
        <w:rPr>
          <w:color w:val="000000"/>
          <w:sz w:val="24"/>
        </w:rPr>
        <w:t xml:space="preserve"> home to the nearest available transport service measured via the shortest practicable route, </w:t>
      </w:r>
      <w:r w:rsidRPr="00E1253C">
        <w:rPr>
          <w:bCs/>
          <w:color w:val="000000"/>
          <w:sz w:val="24"/>
        </w:rPr>
        <w:t xml:space="preserve">plus </w:t>
      </w:r>
      <w:r w:rsidRPr="00E1253C">
        <w:rPr>
          <w:color w:val="000000"/>
          <w:sz w:val="24"/>
        </w:rPr>
        <w:t>the d</w:t>
      </w:r>
      <w:smartTag w:uri="urn:schemas-microsoft-com:office:smarttags" w:element="PersonName">
        <w:r w:rsidRPr="00E1253C">
          <w:rPr>
            <w:color w:val="000000"/>
            <w:sz w:val="24"/>
          </w:rPr>
          <w:t>is</w:t>
        </w:r>
      </w:smartTag>
      <w:r w:rsidRPr="00E1253C">
        <w:rPr>
          <w:color w:val="000000"/>
          <w:sz w:val="24"/>
        </w:rPr>
        <w:t>tance from the nearest available transport service to the school by the route used by the transport service (or connecting services).</w:t>
      </w:r>
    </w:p>
    <w:p w:rsidR="009F3395" w:rsidRPr="00E1253C" w:rsidRDefault="009F3395">
      <w:pPr>
        <w:pStyle w:val="NormalWeb"/>
        <w:spacing w:before="0" w:beforeAutospacing="0" w:after="0" w:afterAutospacing="0"/>
        <w:ind w:left="100"/>
        <w:rPr>
          <w:rFonts w:ascii="Times New Roman" w:hAnsi="Times New Roman" w:cs="Times New Roman"/>
          <w:color w:val="000000"/>
          <w:szCs w:val="20"/>
        </w:rPr>
      </w:pPr>
    </w:p>
    <w:p w:rsidR="009F3395" w:rsidRPr="00E1253C" w:rsidRDefault="009F3395">
      <w:pPr>
        <w:pStyle w:val="NormalWeb"/>
        <w:spacing w:before="0" w:beforeAutospacing="0" w:after="0" w:afterAutospacing="0"/>
        <w:ind w:left="100"/>
        <w:rPr>
          <w:rFonts w:ascii="Times New Roman" w:hAnsi="Times New Roman" w:cs="Times New Roman"/>
          <w:color w:val="000000"/>
          <w:szCs w:val="20"/>
        </w:rPr>
      </w:pPr>
      <w:r w:rsidRPr="00E1253C">
        <w:rPr>
          <w:rFonts w:ascii="Times New Roman" w:hAnsi="Times New Roman" w:cs="Times New Roman"/>
          <w:color w:val="000000"/>
          <w:szCs w:val="20"/>
        </w:rPr>
        <w:t>For the purpose of Rule 2, the d</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tance from the home to the school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w:t>
      </w:r>
    </w:p>
    <w:p w:rsidR="00F176C3" w:rsidRPr="00E1253C" w:rsidRDefault="009F3395" w:rsidP="00EE0138">
      <w:pPr>
        <w:numPr>
          <w:ilvl w:val="0"/>
          <w:numId w:val="73"/>
        </w:numPr>
        <w:ind w:left="700" w:hanging="600"/>
        <w:rPr>
          <w:color w:val="000000"/>
          <w:sz w:val="24"/>
        </w:rPr>
      </w:pPr>
      <w:r w:rsidRPr="00E1253C">
        <w:rPr>
          <w:color w:val="000000"/>
          <w:sz w:val="24"/>
        </w:rPr>
        <w:t>the d</w:t>
      </w:r>
      <w:smartTag w:uri="urn:schemas-microsoft-com:office:smarttags" w:element="PersonName">
        <w:r w:rsidRPr="00E1253C">
          <w:rPr>
            <w:color w:val="000000"/>
            <w:sz w:val="24"/>
          </w:rPr>
          <w:t>is</w:t>
        </w:r>
      </w:smartTag>
      <w:r w:rsidRPr="00E1253C">
        <w:rPr>
          <w:color w:val="000000"/>
          <w:sz w:val="24"/>
        </w:rPr>
        <w:t xml:space="preserve">tance from the principal </w:t>
      </w:r>
      <w:r w:rsidR="00F91F44" w:rsidRPr="00E1253C">
        <w:rPr>
          <w:color w:val="000000"/>
          <w:sz w:val="24"/>
        </w:rPr>
        <w:t>family</w:t>
      </w:r>
      <w:r w:rsidRPr="00E1253C">
        <w:rPr>
          <w:color w:val="000000"/>
          <w:sz w:val="24"/>
        </w:rPr>
        <w:t xml:space="preserve"> home to the nearest available transport service measured via the shortest practicable route</w:t>
      </w:r>
      <w:r w:rsidR="00F176C3" w:rsidRPr="00E1253C">
        <w:rPr>
          <w:color w:val="000000"/>
          <w:sz w:val="24"/>
        </w:rPr>
        <w:t xml:space="preserve">; </w:t>
      </w:r>
      <w:r w:rsidR="0026613C" w:rsidRPr="00E1253C">
        <w:rPr>
          <w:color w:val="000000"/>
          <w:sz w:val="24"/>
        </w:rPr>
        <w:t>plus</w:t>
      </w:r>
    </w:p>
    <w:p w:rsidR="009F3395" w:rsidRDefault="009F3395" w:rsidP="00EE0138">
      <w:pPr>
        <w:numPr>
          <w:ilvl w:val="0"/>
          <w:numId w:val="73"/>
        </w:numPr>
        <w:ind w:left="700" w:hanging="600"/>
        <w:rPr>
          <w:color w:val="000000"/>
          <w:sz w:val="24"/>
        </w:rPr>
      </w:pPr>
      <w:r>
        <w:rPr>
          <w:color w:val="000000"/>
          <w:sz w:val="24"/>
        </w:rPr>
        <w:t>the d</w:t>
      </w:r>
      <w:smartTag w:uri="urn:schemas-microsoft-com:office:smarttags" w:element="PersonName">
        <w:r>
          <w:rPr>
            <w:color w:val="000000"/>
            <w:sz w:val="24"/>
          </w:rPr>
          <w:t>is</w:t>
        </w:r>
      </w:smartTag>
      <w:r>
        <w:rPr>
          <w:color w:val="000000"/>
          <w:sz w:val="24"/>
        </w:rPr>
        <w:t>tance from the nearest available transport service to the school by the route used by the transport service (or connecting services).</w:t>
      </w: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r>
        <w:rPr>
          <w:rFonts w:ascii="Times New Roman" w:hAnsi="Times New Roman" w:cs="Times New Roman"/>
          <w:color w:val="000000"/>
          <w:szCs w:val="20"/>
        </w:rPr>
        <w:t>In cases where the morning and afternoon transport services differ in length, the average of the two should be taken.</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62" w:name="_4.2.5_Rule_1_and 2 - Nearest availa"/>
      <w:bookmarkStart w:id="363" w:name="_Toc122927157"/>
      <w:bookmarkStart w:id="364" w:name="_4.2.4_Rule_1"/>
      <w:bookmarkEnd w:id="362"/>
      <w:bookmarkEnd w:id="364"/>
      <w:r>
        <w:rPr>
          <w:rFonts w:ascii="Times New Roman" w:hAnsi="Times New Roman" w:cs="Times New Roman"/>
          <w:color w:val="000000"/>
          <w:sz w:val="24"/>
          <w:szCs w:val="32"/>
        </w:rPr>
        <w:t>4.2.</w:t>
      </w:r>
      <w:r w:rsidR="006E0886">
        <w:rPr>
          <w:rFonts w:ascii="Times New Roman" w:hAnsi="Times New Roman" w:cs="Times New Roman"/>
          <w:color w:val="000000"/>
          <w:sz w:val="24"/>
          <w:szCs w:val="32"/>
        </w:rPr>
        <w:t>4</w:t>
      </w:r>
      <w:r>
        <w:rPr>
          <w:rFonts w:ascii="Times New Roman" w:hAnsi="Times New Roman" w:cs="Times New Roman"/>
          <w:color w:val="000000"/>
          <w:sz w:val="24"/>
          <w:szCs w:val="32"/>
        </w:rPr>
        <w:t xml:space="preserve"> Rule 1 and 2 - Nearest available transport service</w:t>
      </w:r>
      <w:bookmarkEnd w:id="36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nearest available transport service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nearest pick-up point for any regularly scheduled public transport, private carrier or school service proceeding to or connecting with other transport going to an </w:t>
      </w:r>
      <w:r w:rsidR="00F73E0B" w:rsidRPr="00F73E0B">
        <w:rPr>
          <w:rFonts w:ascii="Times New Roman" w:hAnsi="Times New Roman" w:cs="Times New Roman"/>
          <w:b/>
          <w:color w:val="000000"/>
          <w:szCs w:val="20"/>
        </w:rPr>
        <w:t>appropriate state school</w:t>
      </w:r>
      <w:r>
        <w:rPr>
          <w:rFonts w:ascii="Times New Roman" w:hAnsi="Times New Roman" w:cs="Times New Roman"/>
          <w:color w:val="000000"/>
          <w:szCs w:val="20"/>
        </w:rPr>
        <w:t>.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includes a pick-up point that would be made available by the State/Territory school transport authority (or its local contractor) if transport to a local school were to be requested by the </w:t>
      </w:r>
      <w:r w:rsidR="00F91F44" w:rsidRPr="00F91F44">
        <w:rPr>
          <w:rFonts w:ascii="Times New Roman" w:hAnsi="Times New Roman" w:cs="Times New Roman"/>
          <w:b/>
          <w:color w:val="000000"/>
          <w:szCs w:val="20"/>
        </w:rPr>
        <w:t>family</w:t>
      </w:r>
      <w:r>
        <w:rPr>
          <w:rFonts w:ascii="Times New Roman" w:hAnsi="Times New Roman" w:cs="Times New Roman"/>
          <w:color w:val="000000"/>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FF7ADA">
      <w:pPr>
        <w:pStyle w:val="Heading3"/>
        <w:spacing w:before="0" w:beforeAutospacing="0" w:after="0" w:afterAutospacing="0"/>
        <w:ind w:left="100"/>
        <w:rPr>
          <w:rFonts w:ascii="Times New Roman" w:hAnsi="Times New Roman" w:cs="Times New Roman"/>
          <w:color w:val="000000"/>
          <w:sz w:val="24"/>
          <w:szCs w:val="32"/>
        </w:rPr>
      </w:pPr>
      <w:bookmarkStart w:id="365" w:name="_4.2.6_Rule_3_- Overview"/>
      <w:bookmarkEnd w:id="365"/>
      <w:r>
        <w:rPr>
          <w:rFonts w:ascii="Times New Roman" w:hAnsi="Times New Roman" w:cs="Times New Roman"/>
          <w:color w:val="000000"/>
          <w:sz w:val="24"/>
          <w:szCs w:val="32"/>
        </w:rPr>
        <w:br w:type="page"/>
      </w:r>
      <w:bookmarkStart w:id="366" w:name="_Toc122927158"/>
      <w:r w:rsidR="009F3395">
        <w:rPr>
          <w:rFonts w:ascii="Times New Roman" w:hAnsi="Times New Roman" w:cs="Times New Roman"/>
          <w:color w:val="000000"/>
          <w:sz w:val="24"/>
          <w:szCs w:val="32"/>
        </w:rPr>
        <w:lastRenderedPageBreak/>
        <w:t>4.2.</w:t>
      </w:r>
      <w:r w:rsidR="006E0886">
        <w:rPr>
          <w:rFonts w:ascii="Times New Roman" w:hAnsi="Times New Roman" w:cs="Times New Roman"/>
          <w:color w:val="000000"/>
          <w:sz w:val="24"/>
          <w:szCs w:val="32"/>
        </w:rPr>
        <w:t>5</w:t>
      </w:r>
      <w:r w:rsidR="009F3395">
        <w:rPr>
          <w:rFonts w:ascii="Times New Roman" w:hAnsi="Times New Roman" w:cs="Times New Roman"/>
          <w:color w:val="000000"/>
          <w:sz w:val="24"/>
          <w:szCs w:val="32"/>
        </w:rPr>
        <w:t xml:space="preserve"> Rule 3 - Overview</w:t>
      </w:r>
      <w:bookmarkEnd w:id="36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C273B0">
        <w:rPr>
          <w:rFonts w:ascii="Times New Roman" w:hAnsi="Times New Roman" w:cs="Times New Roman"/>
          <w:color w:val="000000"/>
          <w:szCs w:val="20"/>
        </w:rPr>
        <w:t xml:space="preserve">The concept of </w:t>
      </w:r>
      <w:r w:rsidR="00FF7ADA">
        <w:rPr>
          <w:rFonts w:ascii="Times New Roman" w:hAnsi="Times New Roman" w:cs="Times New Roman"/>
          <w:color w:val="000000"/>
          <w:szCs w:val="20"/>
        </w:rPr>
        <w:t>‘</w:t>
      </w:r>
      <w:r w:rsidRPr="00C273B0">
        <w:rPr>
          <w:rFonts w:ascii="Times New Roman" w:hAnsi="Times New Roman" w:cs="Times New Roman"/>
          <w:color w:val="000000"/>
          <w:szCs w:val="20"/>
        </w:rPr>
        <w:t xml:space="preserve">not having reasonable access for 20 days of the </w:t>
      </w:r>
      <w:r w:rsidR="006469D6" w:rsidRPr="00C273B0">
        <w:rPr>
          <w:rFonts w:ascii="Times New Roman" w:hAnsi="Times New Roman" w:cs="Times New Roman"/>
          <w:b/>
          <w:color w:val="000000"/>
          <w:szCs w:val="20"/>
        </w:rPr>
        <w:t>school year</w:t>
      </w:r>
      <w:r w:rsidR="00FF7ADA">
        <w:rPr>
          <w:rFonts w:ascii="Times New Roman" w:hAnsi="Times New Roman" w:cs="Times New Roman"/>
          <w:b/>
          <w:color w:val="000000"/>
          <w:szCs w:val="20"/>
        </w:rPr>
        <w:t>’</w:t>
      </w:r>
      <w:r w:rsidRPr="00C273B0">
        <w:rPr>
          <w:rFonts w:ascii="Times New Roman" w:hAnsi="Times New Roman" w:cs="Times New Roman"/>
          <w:color w:val="000000"/>
          <w:szCs w:val="20"/>
        </w:rPr>
        <w:t xml:space="preserve"> </w:t>
      </w:r>
      <w:smartTag w:uri="urn:schemas-microsoft-com:office:smarttags" w:element="PersonName">
        <w:r w:rsidRPr="00C273B0">
          <w:rPr>
            <w:rFonts w:ascii="Times New Roman" w:hAnsi="Times New Roman" w:cs="Times New Roman"/>
            <w:color w:val="000000"/>
            <w:szCs w:val="20"/>
          </w:rPr>
          <w:t>is</w:t>
        </w:r>
      </w:smartTag>
      <w:r w:rsidRPr="00C273B0">
        <w:rPr>
          <w:rFonts w:ascii="Times New Roman" w:hAnsi="Times New Roman" w:cs="Times New Roman"/>
          <w:color w:val="000000"/>
          <w:szCs w:val="20"/>
        </w:rPr>
        <w:t xml:space="preserve"> described in </w:t>
      </w:r>
      <w:hyperlink w:anchor="_4.2.8_Rule_3_- Measuring travel tim" w:history="1">
        <w:r w:rsidR="006E0886" w:rsidRPr="00C273B0">
          <w:rPr>
            <w:rStyle w:val="Hyperlink"/>
            <w:rFonts w:ascii="Times New Roman" w:hAnsi="Times New Roman" w:cs="Times New Roman"/>
            <w:szCs w:val="20"/>
          </w:rPr>
          <w:t>4.2.6</w:t>
        </w:r>
      </w:hyperlink>
      <w:r w:rsidRPr="00C273B0">
        <w:rPr>
          <w:rFonts w:ascii="Times New Roman" w:hAnsi="Times New Roman" w:cs="Times New Roman"/>
          <w:color w:val="000000"/>
          <w:szCs w:val="20"/>
        </w:rPr>
        <w:t xml:space="preserve"> - </w:t>
      </w:r>
      <w:hyperlink w:anchor="_4.2.10_Rule_3_- Conditions affectin" w:history="1">
        <w:r w:rsidR="006E0886" w:rsidRPr="00C273B0">
          <w:rPr>
            <w:rStyle w:val="Hyperlink"/>
            <w:rFonts w:ascii="Times New Roman" w:hAnsi="Times New Roman" w:cs="Times New Roman"/>
            <w:szCs w:val="20"/>
          </w:rPr>
          <w:t>4.2.8</w:t>
        </w:r>
      </w:hyperlink>
      <w:r w:rsidRPr="00C273B0">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C273B0">
        <w:rPr>
          <w:rFonts w:ascii="Times New Roman" w:hAnsi="Times New Roman" w:cs="Times New Roman"/>
          <w:color w:val="000000"/>
          <w:szCs w:val="20"/>
        </w:rPr>
        <w:t xml:space="preserve">The concept of </w:t>
      </w:r>
      <w:r w:rsidR="00FF7ADA">
        <w:rPr>
          <w:rFonts w:ascii="Times New Roman" w:hAnsi="Times New Roman" w:cs="Times New Roman"/>
          <w:color w:val="000000"/>
          <w:szCs w:val="20"/>
        </w:rPr>
        <w:t>‘</w:t>
      </w:r>
      <w:r w:rsidRPr="00C273B0">
        <w:rPr>
          <w:rFonts w:ascii="Times New Roman" w:hAnsi="Times New Roman" w:cs="Times New Roman"/>
          <w:color w:val="000000"/>
          <w:szCs w:val="20"/>
        </w:rPr>
        <w:t xml:space="preserve">adverse travel conditions or </w:t>
      </w:r>
      <w:r w:rsidRPr="00C273B0">
        <w:rPr>
          <w:rFonts w:ascii="Times New Roman" w:hAnsi="Times New Roman" w:cs="Times New Roman"/>
          <w:b/>
          <w:color w:val="000000"/>
          <w:szCs w:val="20"/>
        </w:rPr>
        <w:t xml:space="preserve">other circumstances beyond the </w:t>
      </w:r>
      <w:r w:rsidR="00F91F44" w:rsidRPr="00C273B0">
        <w:rPr>
          <w:rFonts w:ascii="Times New Roman" w:hAnsi="Times New Roman" w:cs="Times New Roman"/>
          <w:b/>
          <w:color w:val="000000"/>
          <w:szCs w:val="20"/>
        </w:rPr>
        <w:t>family</w:t>
      </w:r>
      <w:r w:rsidRPr="00C273B0">
        <w:rPr>
          <w:rFonts w:ascii="Times New Roman" w:hAnsi="Times New Roman" w:cs="Times New Roman"/>
          <w:b/>
          <w:color w:val="000000"/>
          <w:szCs w:val="20"/>
        </w:rPr>
        <w:t>’s control</w:t>
      </w:r>
      <w:r w:rsidR="00FF7ADA">
        <w:rPr>
          <w:rFonts w:ascii="Times New Roman" w:hAnsi="Times New Roman" w:cs="Times New Roman"/>
          <w:b/>
          <w:color w:val="000000"/>
          <w:szCs w:val="20"/>
        </w:rPr>
        <w:t>’</w:t>
      </w:r>
      <w:r w:rsidRPr="00C273B0">
        <w:rPr>
          <w:rFonts w:ascii="Times New Roman" w:hAnsi="Times New Roman" w:cs="Times New Roman"/>
          <w:color w:val="000000"/>
          <w:szCs w:val="20"/>
        </w:rPr>
        <w:t xml:space="preserve"> </w:t>
      </w:r>
      <w:smartTag w:uri="urn:schemas-microsoft-com:office:smarttags" w:element="PersonName">
        <w:r w:rsidRPr="00C273B0">
          <w:rPr>
            <w:rFonts w:ascii="Times New Roman" w:hAnsi="Times New Roman" w:cs="Times New Roman"/>
            <w:color w:val="000000"/>
            <w:szCs w:val="20"/>
          </w:rPr>
          <w:t>is</w:t>
        </w:r>
      </w:smartTag>
      <w:r w:rsidRPr="00C273B0">
        <w:rPr>
          <w:rFonts w:ascii="Times New Roman" w:hAnsi="Times New Roman" w:cs="Times New Roman"/>
          <w:color w:val="000000"/>
          <w:szCs w:val="20"/>
        </w:rPr>
        <w:t xml:space="preserve"> described in </w:t>
      </w:r>
      <w:hyperlink w:anchor="_4.2.11_Rule_3_- Circumstances beyon" w:history="1">
        <w:r w:rsidR="006E0886" w:rsidRPr="00C273B0">
          <w:rPr>
            <w:rStyle w:val="Hyperlink"/>
            <w:rFonts w:ascii="Times New Roman" w:hAnsi="Times New Roman" w:cs="Times New Roman"/>
            <w:szCs w:val="20"/>
          </w:rPr>
          <w:t>4.2.9</w:t>
        </w:r>
      </w:hyperlink>
      <w:r w:rsidRPr="00C273B0">
        <w:rPr>
          <w:rFonts w:ascii="Times New Roman" w:hAnsi="Times New Roman" w:cs="Times New Roman"/>
          <w:color w:val="000000"/>
          <w:szCs w:val="20"/>
        </w:rPr>
        <w:t xml:space="preserve"> - </w:t>
      </w:r>
      <w:hyperlink w:anchor="_4.2.12_Rule_3_- Evidence student do" w:history="1">
        <w:r w:rsidR="006E0886" w:rsidRPr="00C273B0">
          <w:rPr>
            <w:rStyle w:val="Hyperlink"/>
            <w:rFonts w:ascii="Times New Roman" w:hAnsi="Times New Roman" w:cs="Times New Roman"/>
            <w:szCs w:val="20"/>
          </w:rPr>
          <w:t>4.2.10</w:t>
        </w:r>
      </w:hyperlink>
      <w:r w:rsidRPr="00C273B0">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Evidence must be provided (see </w:t>
      </w:r>
      <w:hyperlink w:anchor="_4.2.13_Rule_3_- Applications on spe" w:history="1">
        <w:r w:rsidR="006E0886">
          <w:rPr>
            <w:rStyle w:val="Hyperlink"/>
            <w:rFonts w:ascii="Times New Roman" w:hAnsi="Times New Roman" w:cs="Times New Roman"/>
            <w:szCs w:val="20"/>
          </w:rPr>
          <w:t>4.2.11</w:t>
        </w:r>
      </w:hyperlink>
      <w:r>
        <w:rPr>
          <w:rFonts w:ascii="Times New Roman" w:hAnsi="Times New Roman" w:cs="Times New Roman"/>
          <w:color w:val="000000"/>
          <w:szCs w:val="20"/>
        </w:rPr>
        <w:t>) to demonstrate:</w:t>
      </w:r>
    </w:p>
    <w:p w:rsidR="009F3395" w:rsidRDefault="009F3395" w:rsidP="00EE0138">
      <w:pPr>
        <w:numPr>
          <w:ilvl w:val="0"/>
          <w:numId w:val="74"/>
        </w:numPr>
        <w:ind w:left="100" w:firstLine="0"/>
        <w:rPr>
          <w:color w:val="000000"/>
          <w:sz w:val="24"/>
        </w:rPr>
      </w:pPr>
      <w:r>
        <w:rPr>
          <w:color w:val="000000"/>
          <w:sz w:val="24"/>
        </w:rPr>
        <w:t>the conditions or circumstances giving r</w:t>
      </w:r>
      <w:smartTag w:uri="urn:schemas-microsoft-com:office:smarttags" w:element="PersonName">
        <w:r>
          <w:rPr>
            <w:color w:val="000000"/>
            <w:sz w:val="24"/>
          </w:rPr>
          <w:t>is</w:t>
        </w:r>
      </w:smartTag>
      <w:r>
        <w:rPr>
          <w:color w:val="000000"/>
          <w:sz w:val="24"/>
        </w:rPr>
        <w:t xml:space="preserve">e to the </w:t>
      </w:r>
      <w:r w:rsidRPr="003E6B3A">
        <w:rPr>
          <w:b/>
          <w:color w:val="000000"/>
          <w:sz w:val="24"/>
        </w:rPr>
        <w:t>claim</w:t>
      </w:r>
      <w:r w:rsidR="00C32C79">
        <w:rPr>
          <w:color w:val="000000"/>
          <w:sz w:val="24"/>
        </w:rPr>
        <w:t>;</w:t>
      </w:r>
      <w:r>
        <w:rPr>
          <w:color w:val="000000"/>
          <w:sz w:val="24"/>
        </w:rPr>
        <w:t xml:space="preserve"> and</w:t>
      </w:r>
    </w:p>
    <w:p w:rsidR="009F3395" w:rsidRDefault="009F3395" w:rsidP="00EE0138">
      <w:pPr>
        <w:numPr>
          <w:ilvl w:val="0"/>
          <w:numId w:val="74"/>
        </w:numPr>
        <w:ind w:left="700" w:hanging="600"/>
        <w:rPr>
          <w:color w:val="000000"/>
          <w:sz w:val="24"/>
        </w:rPr>
      </w:pPr>
      <w:r>
        <w:rPr>
          <w:color w:val="000000"/>
          <w:sz w:val="24"/>
        </w:rPr>
        <w:t xml:space="preserve">the impact that these conditions or circumstances had (or would have had) on the </w:t>
      </w:r>
      <w:r w:rsidR="009B0027" w:rsidRPr="009B0027">
        <w:rPr>
          <w:b/>
          <w:color w:val="000000"/>
          <w:sz w:val="24"/>
        </w:rPr>
        <w:t>student</w:t>
      </w:r>
      <w:r w:rsidRPr="003E6B3A">
        <w:rPr>
          <w:b/>
          <w:color w:val="000000"/>
          <w:sz w:val="24"/>
        </w:rPr>
        <w:t xml:space="preserve">’s </w:t>
      </w:r>
      <w:r>
        <w:rPr>
          <w:color w:val="000000"/>
          <w:sz w:val="24"/>
        </w:rPr>
        <w:t>ability to access school in the previous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conditions or circumstances that impact on access to school ar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 during (or just prior to) the year of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a concession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available (see </w:t>
      </w:r>
      <w:hyperlink w:anchor="_4.2.20_Rule_3_- Conditions in year " w:history="1">
        <w:r w:rsidR="006E0886">
          <w:rPr>
            <w:rStyle w:val="Hyperlink"/>
            <w:rFonts w:ascii="Times New Roman" w:hAnsi="Times New Roman" w:cs="Times New Roman"/>
            <w:szCs w:val="20"/>
          </w:rPr>
          <w:t>4.2.18</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67" w:name="_4.2.7_Rule_3_- Student does not hav"/>
      <w:bookmarkStart w:id="368" w:name="_Toc122927159"/>
      <w:bookmarkEnd w:id="367"/>
      <w:r>
        <w:rPr>
          <w:rFonts w:ascii="Times New Roman" w:hAnsi="Times New Roman" w:cs="Times New Roman"/>
          <w:color w:val="000000"/>
          <w:sz w:val="24"/>
          <w:szCs w:val="32"/>
        </w:rPr>
        <w:t>4.2.</w:t>
      </w:r>
      <w:r w:rsidR="00B540B9">
        <w:rPr>
          <w:rFonts w:ascii="Times New Roman" w:hAnsi="Times New Roman" w:cs="Times New Roman"/>
          <w:color w:val="000000"/>
          <w:sz w:val="24"/>
          <w:szCs w:val="32"/>
        </w:rPr>
        <w:t>6</w:t>
      </w:r>
      <w:r>
        <w:rPr>
          <w:rFonts w:ascii="Times New Roman" w:hAnsi="Times New Roman" w:cs="Times New Roman"/>
          <w:color w:val="000000"/>
          <w:sz w:val="24"/>
          <w:szCs w:val="32"/>
        </w:rPr>
        <w:t xml:space="preserve"> Rule 3 - Student does not have reasonable access to school</w:t>
      </w:r>
      <w:bookmarkEnd w:id="36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does not have reasonable access to an </w:t>
      </w:r>
      <w:r w:rsidR="00F73E0B" w:rsidRPr="00F73E0B">
        <w:rPr>
          <w:rFonts w:ascii="Times New Roman" w:hAnsi="Times New Roman" w:cs="Times New Roman"/>
          <w:b/>
          <w:color w:val="000000"/>
          <w:szCs w:val="20"/>
        </w:rPr>
        <w:t>appropriate state school</w:t>
      </w:r>
      <w:r>
        <w:rPr>
          <w:rFonts w:ascii="Times New Roman" w:hAnsi="Times New Roman" w:cs="Times New Roman"/>
          <w:color w:val="000000"/>
          <w:szCs w:val="20"/>
        </w:rPr>
        <w:t xml:space="preserve"> if, for at least 20 days of the </w:t>
      </w:r>
      <w:r w:rsidR="006469D6" w:rsidRPr="006469D6">
        <w:rPr>
          <w:rFonts w:ascii="Times New Roman" w:hAnsi="Times New Roman" w:cs="Times New Roman"/>
          <w:b/>
          <w:color w:val="000000"/>
          <w:szCs w:val="20"/>
        </w:rPr>
        <w:t>school year</w:t>
      </w:r>
      <w:r>
        <w:rPr>
          <w:rFonts w:ascii="Times New Roman" w:hAnsi="Times New Roman" w:cs="Times New Roman"/>
          <w:color w:val="000000"/>
          <w:szCs w:val="20"/>
        </w:rPr>
        <w:t>:</w:t>
      </w:r>
    </w:p>
    <w:p w:rsidR="009F3395" w:rsidRDefault="009F3395" w:rsidP="00EE0138">
      <w:pPr>
        <w:numPr>
          <w:ilvl w:val="0"/>
          <w:numId w:val="75"/>
        </w:numPr>
        <w:ind w:left="100" w:firstLine="0"/>
        <w:rPr>
          <w:color w:val="000000"/>
          <w:sz w:val="24"/>
        </w:rPr>
      </w:pPr>
      <w:r>
        <w:rPr>
          <w:color w:val="000000"/>
          <w:sz w:val="24"/>
        </w:rPr>
        <w:t xml:space="preserve">the </w:t>
      </w:r>
      <w:r w:rsidR="009B0027" w:rsidRPr="009B0027">
        <w:rPr>
          <w:b/>
          <w:color w:val="000000"/>
          <w:sz w:val="24"/>
        </w:rPr>
        <w:t>student</w:t>
      </w:r>
      <w:r>
        <w:rPr>
          <w:color w:val="000000"/>
          <w:sz w:val="24"/>
        </w:rPr>
        <w:t xml:space="preserve"> cannot get to school</w:t>
      </w:r>
      <w:r w:rsidR="00C32C79">
        <w:rPr>
          <w:color w:val="000000"/>
          <w:sz w:val="24"/>
        </w:rPr>
        <w:t>;</w:t>
      </w:r>
      <w:r>
        <w:rPr>
          <w:color w:val="000000"/>
          <w:sz w:val="24"/>
        </w:rPr>
        <w:t xml:space="preserve"> or</w:t>
      </w:r>
    </w:p>
    <w:p w:rsidR="009F3395" w:rsidRDefault="009F3395" w:rsidP="00EE0138">
      <w:pPr>
        <w:numPr>
          <w:ilvl w:val="0"/>
          <w:numId w:val="75"/>
        </w:numPr>
        <w:ind w:left="100" w:firstLine="0"/>
        <w:rPr>
          <w:color w:val="000000"/>
          <w:sz w:val="24"/>
        </w:rPr>
      </w:pPr>
      <w:r>
        <w:rPr>
          <w:color w:val="000000"/>
          <w:sz w:val="24"/>
        </w:rPr>
        <w:t xml:space="preserve">the travel time for the return journey to school </w:t>
      </w:r>
      <w:smartTag w:uri="urn:schemas-microsoft-com:office:smarttags" w:element="PersonName">
        <w:r>
          <w:rPr>
            <w:color w:val="000000"/>
            <w:sz w:val="24"/>
          </w:rPr>
          <w:t>is</w:t>
        </w:r>
      </w:smartTag>
      <w:r>
        <w:rPr>
          <w:color w:val="000000"/>
          <w:sz w:val="24"/>
        </w:rPr>
        <w:t xml:space="preserve"> at least 3 hours (see </w:t>
      </w:r>
      <w:hyperlink w:anchor="_4.2.9_Rule_3_- Alternating transpor" w:history="1">
        <w:r w:rsidR="006E0886">
          <w:rPr>
            <w:rStyle w:val="Hyperlink"/>
            <w:sz w:val="24"/>
          </w:rPr>
          <w:t>4.2.7</w:t>
        </w:r>
      </w:hyperlink>
      <w:r>
        <w:rPr>
          <w:color w:val="000000"/>
          <w:sz w:val="24"/>
        </w:rPr>
        <w:t>)</w:t>
      </w:r>
      <w:r w:rsidR="00C32C79">
        <w:rPr>
          <w:color w:val="000000"/>
          <w:sz w:val="24"/>
        </w:rPr>
        <w:t>;</w:t>
      </w:r>
      <w:r>
        <w:rPr>
          <w:color w:val="000000"/>
          <w:sz w:val="24"/>
        </w:rPr>
        <w:t xml:space="preserve"> or</w:t>
      </w:r>
    </w:p>
    <w:p w:rsidR="009F3395" w:rsidRDefault="009F3395" w:rsidP="00EE0138">
      <w:pPr>
        <w:numPr>
          <w:ilvl w:val="0"/>
          <w:numId w:val="75"/>
        </w:numPr>
        <w:ind w:left="700" w:hanging="600"/>
        <w:rPr>
          <w:color w:val="000000"/>
          <w:sz w:val="24"/>
        </w:rPr>
      </w:pPr>
      <w:r>
        <w:rPr>
          <w:color w:val="000000"/>
          <w:sz w:val="24"/>
        </w:rPr>
        <w:t xml:space="preserve">the route the </w:t>
      </w:r>
      <w:r w:rsidR="009B0027" w:rsidRPr="00E1253C">
        <w:rPr>
          <w:color w:val="000000"/>
          <w:sz w:val="24"/>
        </w:rPr>
        <w:t>student</w:t>
      </w:r>
      <w:r>
        <w:rPr>
          <w:color w:val="000000"/>
          <w:sz w:val="24"/>
        </w:rPr>
        <w:t xml:space="preserve"> must travel meets the d</w:t>
      </w:r>
      <w:smartTag w:uri="urn:schemas-microsoft-com:office:smarttags" w:element="PersonName">
        <w:r>
          <w:rPr>
            <w:color w:val="000000"/>
            <w:sz w:val="24"/>
          </w:rPr>
          <w:t>is</w:t>
        </w:r>
      </w:smartTag>
      <w:r>
        <w:rPr>
          <w:color w:val="000000"/>
          <w:sz w:val="24"/>
        </w:rPr>
        <w:t xml:space="preserve">tance requirements set down in Rule 1 and Rule 2 (see </w:t>
      </w:r>
      <w:hyperlink w:anchor="_4.2.1_Summary_of_geographic isolati" w:history="1">
        <w:r w:rsidRPr="00523795">
          <w:rPr>
            <w:rStyle w:val="Hyperlink"/>
            <w:sz w:val="24"/>
          </w:rPr>
          <w:t>4</w:t>
        </w:r>
        <w:r w:rsidRPr="00523795">
          <w:rPr>
            <w:rStyle w:val="Hyperlink"/>
            <w:sz w:val="24"/>
          </w:rPr>
          <w:t>.</w:t>
        </w:r>
        <w:r w:rsidRPr="00523795">
          <w:rPr>
            <w:rStyle w:val="Hyperlink"/>
            <w:sz w:val="24"/>
          </w:rPr>
          <w:t>2.1</w:t>
        </w:r>
      </w:hyperlink>
      <w:r>
        <w:rPr>
          <w:color w:val="000000"/>
          <w:sz w:val="24"/>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69" w:name="_4.2.8_Rule_3_- Measuring travel tim"/>
      <w:bookmarkStart w:id="370" w:name="_Toc122927160"/>
      <w:bookmarkEnd w:id="369"/>
      <w:r>
        <w:rPr>
          <w:rFonts w:ascii="Times New Roman" w:hAnsi="Times New Roman" w:cs="Times New Roman"/>
          <w:color w:val="000000"/>
          <w:sz w:val="24"/>
          <w:szCs w:val="32"/>
        </w:rPr>
        <w:t>4.2.</w:t>
      </w:r>
      <w:r w:rsidR="00B540B9">
        <w:rPr>
          <w:rFonts w:ascii="Times New Roman" w:hAnsi="Times New Roman" w:cs="Times New Roman"/>
          <w:color w:val="000000"/>
          <w:sz w:val="24"/>
          <w:szCs w:val="32"/>
        </w:rPr>
        <w:t>7</w:t>
      </w:r>
      <w:r>
        <w:rPr>
          <w:rFonts w:ascii="Times New Roman" w:hAnsi="Times New Roman" w:cs="Times New Roman"/>
          <w:color w:val="000000"/>
          <w:sz w:val="24"/>
          <w:szCs w:val="32"/>
        </w:rPr>
        <w:t xml:space="preserve"> Rule 3 - Measuring travel time</w:t>
      </w:r>
      <w:bookmarkEnd w:id="37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the purposes of </w:t>
      </w:r>
      <w:hyperlink w:anchor="_4.2.7_Rule_3_- Student does not hav" w:history="1">
        <w:r w:rsidR="00B540B9">
          <w:rPr>
            <w:rStyle w:val="Hyperlink"/>
            <w:rFonts w:ascii="Times New Roman" w:hAnsi="Times New Roman" w:cs="Times New Roman"/>
            <w:szCs w:val="20"/>
          </w:rPr>
          <w:t>4.2.6</w:t>
        </w:r>
      </w:hyperlink>
      <w:r>
        <w:rPr>
          <w:rFonts w:ascii="Times New Roman" w:hAnsi="Times New Roman" w:cs="Times New Roman"/>
          <w:color w:val="000000"/>
          <w:szCs w:val="20"/>
        </w:rPr>
        <w:t xml:space="preserve">, the time taken to travel from the </w:t>
      </w:r>
      <w:r w:rsidRPr="00184F7C">
        <w:rPr>
          <w:rFonts w:ascii="Times New Roman" w:hAnsi="Times New Roman" w:cs="Times New Roman"/>
          <w:b/>
          <w:color w:val="000000"/>
          <w:szCs w:val="20"/>
        </w:rPr>
        <w:t xml:space="preserve">principal </w:t>
      </w:r>
      <w:r w:rsidR="00F91F44" w:rsidRPr="00184F7C">
        <w:rPr>
          <w:rFonts w:ascii="Times New Roman" w:hAnsi="Times New Roman" w:cs="Times New Roman"/>
          <w:b/>
          <w:color w:val="000000"/>
          <w:szCs w:val="20"/>
        </w:rPr>
        <w:t>family</w:t>
      </w:r>
      <w:r w:rsidRPr="00184F7C">
        <w:rPr>
          <w:rFonts w:ascii="Times New Roman" w:hAnsi="Times New Roman" w:cs="Times New Roman"/>
          <w:b/>
          <w:color w:val="000000"/>
          <w:szCs w:val="20"/>
        </w:rPr>
        <w:t xml:space="preserve"> home</w:t>
      </w:r>
      <w:r>
        <w:rPr>
          <w:rFonts w:ascii="Times New Roman" w:hAnsi="Times New Roman" w:cs="Times New Roman"/>
          <w:color w:val="000000"/>
          <w:szCs w:val="20"/>
        </w:rPr>
        <w:t xml:space="preserve"> to the school must be based on:</w:t>
      </w:r>
    </w:p>
    <w:p w:rsidR="009F3395" w:rsidRDefault="009F3395" w:rsidP="00EE0138">
      <w:pPr>
        <w:numPr>
          <w:ilvl w:val="0"/>
          <w:numId w:val="76"/>
        </w:numPr>
        <w:ind w:left="100" w:firstLine="0"/>
        <w:rPr>
          <w:color w:val="000000"/>
          <w:sz w:val="24"/>
        </w:rPr>
      </w:pPr>
      <w:r>
        <w:rPr>
          <w:color w:val="000000"/>
          <w:sz w:val="24"/>
        </w:rPr>
        <w:t xml:space="preserve">public transport routes </w:t>
      </w:r>
      <w:r w:rsidR="0032693E">
        <w:rPr>
          <w:color w:val="000000"/>
          <w:sz w:val="24"/>
        </w:rPr>
        <w:t xml:space="preserve">and timetables </w:t>
      </w:r>
      <w:r>
        <w:rPr>
          <w:color w:val="000000"/>
          <w:sz w:val="24"/>
        </w:rPr>
        <w:t xml:space="preserve">where travel </w:t>
      </w:r>
      <w:smartTag w:uri="urn:schemas-microsoft-com:office:smarttags" w:element="PersonName">
        <w:r>
          <w:rPr>
            <w:color w:val="000000"/>
            <w:sz w:val="24"/>
          </w:rPr>
          <w:t>is</w:t>
        </w:r>
      </w:smartTag>
      <w:r>
        <w:rPr>
          <w:color w:val="000000"/>
          <w:sz w:val="24"/>
        </w:rPr>
        <w:t xml:space="preserve"> by public transport</w:t>
      </w:r>
      <w:r w:rsidR="00C32C79">
        <w:rPr>
          <w:color w:val="000000"/>
          <w:sz w:val="24"/>
        </w:rPr>
        <w:t>;</w:t>
      </w:r>
      <w:r>
        <w:rPr>
          <w:color w:val="000000"/>
          <w:sz w:val="24"/>
        </w:rPr>
        <w:t xml:space="preserve"> and/or</w:t>
      </w:r>
    </w:p>
    <w:p w:rsidR="009F3395" w:rsidRDefault="009F3395" w:rsidP="00EE0138">
      <w:pPr>
        <w:numPr>
          <w:ilvl w:val="0"/>
          <w:numId w:val="76"/>
        </w:numPr>
        <w:ind w:left="100" w:firstLine="0"/>
        <w:rPr>
          <w:color w:val="000000"/>
          <w:sz w:val="24"/>
        </w:rPr>
      </w:pPr>
      <w:r>
        <w:rPr>
          <w:color w:val="000000"/>
          <w:sz w:val="24"/>
        </w:rPr>
        <w:t xml:space="preserve">the shortest practicable route in the circumstances where travel </w:t>
      </w:r>
      <w:smartTag w:uri="urn:schemas-microsoft-com:office:smarttags" w:element="PersonName">
        <w:r>
          <w:rPr>
            <w:color w:val="000000"/>
            <w:sz w:val="24"/>
          </w:rPr>
          <w:t>is</w:t>
        </w:r>
      </w:smartTag>
      <w:r>
        <w:rPr>
          <w:color w:val="000000"/>
          <w:sz w:val="24"/>
        </w:rPr>
        <w:t xml:space="preserve"> by private transport.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FA6CA0" w:rsidRPr="00FC0926" w:rsidRDefault="00F73A46" w:rsidP="00FA6CA0">
      <w:pPr>
        <w:pStyle w:val="NormalWeb"/>
        <w:spacing w:before="0" w:beforeAutospacing="0" w:after="0" w:afterAutospacing="0"/>
        <w:ind w:left="100"/>
        <w:rPr>
          <w:rFonts w:ascii="Times New Roman" w:hAnsi="Times New Roman" w:cs="Times New Roman"/>
          <w:color w:val="000000"/>
          <w:szCs w:val="20"/>
        </w:rPr>
      </w:pPr>
      <w:r w:rsidRPr="00FC0926">
        <w:rPr>
          <w:rFonts w:ascii="Times New Roman" w:hAnsi="Times New Roman" w:cs="Times New Roman"/>
          <w:color w:val="000000"/>
          <w:szCs w:val="20"/>
        </w:rPr>
        <w:t xml:space="preserve">In </w:t>
      </w:r>
      <w:r w:rsidR="00767B1C" w:rsidRPr="00FC0926">
        <w:rPr>
          <w:rFonts w:ascii="Times New Roman" w:hAnsi="Times New Roman" w:cs="Times New Roman"/>
          <w:color w:val="000000"/>
          <w:szCs w:val="20"/>
        </w:rPr>
        <w:t>measuring travel time</w:t>
      </w:r>
      <w:r w:rsidRPr="00FC0926">
        <w:rPr>
          <w:rFonts w:ascii="Times New Roman" w:hAnsi="Times New Roman" w:cs="Times New Roman"/>
          <w:color w:val="000000"/>
          <w:szCs w:val="20"/>
        </w:rPr>
        <w:t xml:space="preserve">, </w:t>
      </w:r>
      <w:r w:rsidR="00FA6CA0" w:rsidRPr="00FC0926">
        <w:rPr>
          <w:rFonts w:ascii="Times New Roman" w:hAnsi="Times New Roman" w:cs="Times New Roman"/>
          <w:color w:val="000000"/>
          <w:szCs w:val="20"/>
        </w:rPr>
        <w:t>the following speeds and/or times are to be applied:</w:t>
      </w:r>
    </w:p>
    <w:p w:rsidR="0032693E" w:rsidRPr="00FC0926" w:rsidRDefault="00FC0926" w:rsidP="00EE0138">
      <w:pPr>
        <w:pStyle w:val="NormalWeb"/>
        <w:numPr>
          <w:ilvl w:val="0"/>
          <w:numId w:val="178"/>
        </w:numPr>
        <w:spacing w:before="0" w:beforeAutospacing="0" w:after="0" w:afterAutospacing="0"/>
        <w:rPr>
          <w:rFonts w:ascii="Times New Roman" w:hAnsi="Times New Roman" w:cs="Times New Roman"/>
          <w:color w:val="000000"/>
        </w:rPr>
      </w:pPr>
      <w:r>
        <w:rPr>
          <w:rFonts w:ascii="Times New Roman" w:hAnsi="Times New Roman" w:cs="Times New Roman"/>
          <w:color w:val="000000"/>
          <w:szCs w:val="20"/>
        </w:rPr>
        <w:t xml:space="preserve">In cases where travel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by private transport, the legal </w:t>
      </w:r>
      <w:r w:rsidR="003E6B3A">
        <w:rPr>
          <w:rFonts w:ascii="Times New Roman" w:hAnsi="Times New Roman" w:cs="Times New Roman"/>
          <w:color w:val="000000"/>
          <w:szCs w:val="20"/>
        </w:rPr>
        <w:t>speed limit</w:t>
      </w:r>
      <w:r w:rsidR="00FA6CA0" w:rsidRPr="00FC0926">
        <w:rPr>
          <w:rFonts w:ascii="Times New Roman" w:hAnsi="Times New Roman" w:cs="Times New Roman"/>
          <w:color w:val="000000"/>
          <w:szCs w:val="20"/>
        </w:rPr>
        <w:t xml:space="preserve"> </w:t>
      </w:r>
      <w:r w:rsidR="003E6B3A">
        <w:rPr>
          <w:rFonts w:ascii="Times New Roman" w:hAnsi="Times New Roman" w:cs="Times New Roman"/>
          <w:color w:val="000000"/>
          <w:szCs w:val="20"/>
        </w:rPr>
        <w:t>less 10 kilometres per hour;</w:t>
      </w:r>
      <w:r>
        <w:rPr>
          <w:rFonts w:ascii="Times New Roman" w:hAnsi="Times New Roman" w:cs="Times New Roman"/>
          <w:color w:val="000000"/>
          <w:szCs w:val="20"/>
        </w:rPr>
        <w:t xml:space="preserve"> or where no speed limit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applicable, a speed limit of </w:t>
      </w:r>
      <w:r w:rsidRPr="00FC0926">
        <w:rPr>
          <w:rFonts w:ascii="Times New Roman" w:hAnsi="Times New Roman" w:cs="Times New Roman"/>
          <w:color w:val="000000"/>
          <w:szCs w:val="20"/>
        </w:rPr>
        <w:t>4</w:t>
      </w:r>
      <w:r>
        <w:rPr>
          <w:rFonts w:ascii="Times New Roman" w:hAnsi="Times New Roman" w:cs="Times New Roman"/>
          <w:color w:val="000000"/>
          <w:szCs w:val="20"/>
        </w:rPr>
        <w:t>0 kilometres per hour; and/or</w:t>
      </w:r>
    </w:p>
    <w:p w:rsidR="00FC0926" w:rsidRDefault="0032693E" w:rsidP="00EE0138">
      <w:pPr>
        <w:pStyle w:val="NormalWeb"/>
        <w:numPr>
          <w:ilvl w:val="0"/>
          <w:numId w:val="178"/>
        </w:numPr>
        <w:spacing w:before="0" w:beforeAutospacing="0" w:after="0" w:afterAutospacing="0"/>
        <w:rPr>
          <w:rFonts w:ascii="Times New Roman" w:hAnsi="Times New Roman" w:cs="Times New Roman"/>
          <w:color w:val="000000"/>
        </w:rPr>
      </w:pPr>
      <w:r w:rsidRPr="00FC0926">
        <w:rPr>
          <w:rFonts w:ascii="Times New Roman" w:hAnsi="Times New Roman" w:cs="Times New Roman"/>
          <w:color w:val="000000"/>
        </w:rPr>
        <w:t>In cases where travel to school by public transport</w:t>
      </w:r>
      <w:r w:rsidR="00FC0926">
        <w:rPr>
          <w:rFonts w:ascii="Times New Roman" w:hAnsi="Times New Roman" w:cs="Times New Roman"/>
          <w:color w:val="000000"/>
        </w:rPr>
        <w:t>, timetabled travel times are to be used; and/or</w:t>
      </w:r>
    </w:p>
    <w:p w:rsidR="00FC0926" w:rsidRDefault="0032693E" w:rsidP="00EE0138">
      <w:pPr>
        <w:pStyle w:val="NormalWeb"/>
        <w:numPr>
          <w:ilvl w:val="0"/>
          <w:numId w:val="178"/>
        </w:numPr>
        <w:spacing w:before="0" w:beforeAutospacing="0" w:after="0" w:afterAutospacing="0"/>
        <w:rPr>
          <w:rFonts w:ascii="Times New Roman" w:hAnsi="Times New Roman" w:cs="Times New Roman"/>
          <w:color w:val="000000"/>
        </w:rPr>
      </w:pPr>
      <w:r w:rsidRPr="00FC0926">
        <w:rPr>
          <w:rFonts w:ascii="Times New Roman" w:hAnsi="Times New Roman" w:cs="Times New Roman"/>
          <w:color w:val="000000"/>
        </w:rPr>
        <w:t>A walking speed of 2.5 kilometres</w:t>
      </w:r>
      <w:r w:rsidRPr="0032693E">
        <w:rPr>
          <w:rFonts w:ascii="Times New Roman" w:hAnsi="Times New Roman" w:cs="Times New Roman"/>
        </w:rPr>
        <w:t xml:space="preserve"> per hour if the </w:t>
      </w:r>
      <w:r w:rsidRPr="0032693E">
        <w:rPr>
          <w:rFonts w:ascii="Times New Roman" w:hAnsi="Times New Roman" w:cs="Times New Roman"/>
          <w:b/>
        </w:rPr>
        <w:t>student</w:t>
      </w:r>
      <w:r w:rsidRPr="0032693E">
        <w:rPr>
          <w:rFonts w:ascii="Times New Roman" w:hAnsi="Times New Roman" w:cs="Times New Roman"/>
        </w:rPr>
        <w:t xml:space="preserve"> </w:t>
      </w:r>
      <w:smartTag w:uri="urn:schemas-microsoft-com:office:smarttags" w:element="PersonName">
        <w:r w:rsidRPr="0032693E">
          <w:rPr>
            <w:rFonts w:ascii="Times New Roman" w:hAnsi="Times New Roman" w:cs="Times New Roman"/>
          </w:rPr>
          <w:t>is</w:t>
        </w:r>
      </w:smartTag>
      <w:r w:rsidRPr="0032693E">
        <w:rPr>
          <w:rFonts w:ascii="Times New Roman" w:hAnsi="Times New Roman" w:cs="Times New Roman"/>
        </w:rPr>
        <w:t xml:space="preserve"> required to walk to the pickup point</w:t>
      </w:r>
      <w:r w:rsidR="00FC0926">
        <w:rPr>
          <w:rFonts w:ascii="Times New Roman" w:hAnsi="Times New Roman" w:cs="Times New Roman"/>
        </w:rPr>
        <w:t>; and/or</w:t>
      </w:r>
    </w:p>
    <w:p w:rsidR="0032693E" w:rsidRPr="00FC0926" w:rsidRDefault="00FC0926" w:rsidP="00EE0138">
      <w:pPr>
        <w:pStyle w:val="NormalWeb"/>
        <w:numPr>
          <w:ilvl w:val="0"/>
          <w:numId w:val="178"/>
        </w:numPr>
        <w:spacing w:before="0" w:beforeAutospacing="0" w:after="0" w:afterAutospacing="0"/>
        <w:rPr>
          <w:rFonts w:ascii="Times New Roman" w:hAnsi="Times New Roman" w:cs="Times New Roman"/>
          <w:color w:val="000000"/>
        </w:rPr>
      </w:pPr>
      <w:r>
        <w:rPr>
          <w:rFonts w:ascii="Times New Roman" w:hAnsi="Times New Roman" w:cs="Times New Roman"/>
          <w:color w:val="000000"/>
        </w:rPr>
        <w:t xml:space="preserve">An additional 10 minutes waiting time shall apply for the </w:t>
      </w:r>
      <w:r w:rsidRPr="00E1253C">
        <w:rPr>
          <w:rFonts w:ascii="Times New Roman" w:hAnsi="Times New Roman" w:cs="Times New Roman"/>
          <w:color w:val="000000"/>
        </w:rPr>
        <w:t>student</w:t>
      </w:r>
      <w:r>
        <w:rPr>
          <w:rFonts w:ascii="Times New Roman" w:hAnsi="Times New Roman" w:cs="Times New Roman"/>
          <w:color w:val="000000"/>
        </w:rPr>
        <w:t xml:space="preserve"> if he/she </w:t>
      </w:r>
      <w:smartTag w:uri="urn:schemas-microsoft-com:office:smarttags" w:element="PersonName">
        <w:r>
          <w:rPr>
            <w:rFonts w:ascii="Times New Roman" w:hAnsi="Times New Roman" w:cs="Times New Roman"/>
            <w:color w:val="000000"/>
          </w:rPr>
          <w:t>is</w:t>
        </w:r>
      </w:smartTag>
      <w:r>
        <w:rPr>
          <w:rFonts w:ascii="Times New Roman" w:hAnsi="Times New Roman" w:cs="Times New Roman"/>
          <w:color w:val="000000"/>
        </w:rPr>
        <w:t xml:space="preserve"> required to wait at a pickup point prior to the commencement of each leg of the journey.</w:t>
      </w:r>
    </w:p>
    <w:p w:rsidR="00FC0926" w:rsidRDefault="00FC0926" w:rsidP="00FC0926">
      <w:pPr>
        <w:pStyle w:val="NormalWeb"/>
        <w:spacing w:before="0" w:beforeAutospacing="0" w:after="0" w:afterAutospacing="0"/>
        <w:ind w:left="63"/>
        <w:rPr>
          <w:rFonts w:ascii="Times New Roman" w:hAnsi="Times New Roman" w:cs="Times New Roman"/>
          <w:color w:val="000000"/>
        </w:rPr>
      </w:pPr>
    </w:p>
    <w:p w:rsidR="00FC0926" w:rsidRPr="0032693E" w:rsidRDefault="00FC0926" w:rsidP="00FC0926">
      <w:pPr>
        <w:pStyle w:val="NormalWeb"/>
        <w:spacing w:before="0" w:beforeAutospacing="0" w:after="0" w:afterAutospacing="0"/>
        <w:ind w:left="63"/>
        <w:rPr>
          <w:rFonts w:ascii="Times New Roman" w:hAnsi="Times New Roman" w:cs="Times New Roman"/>
          <w:color w:val="FF0000"/>
        </w:rPr>
      </w:pPr>
      <w:r>
        <w:rPr>
          <w:rFonts w:ascii="Times New Roman" w:hAnsi="Times New Roman" w:cs="Times New Roman"/>
          <w:color w:val="000000"/>
        </w:rPr>
        <w:t xml:space="preserve">Measurement of travel time shall cease when the </w:t>
      </w:r>
      <w:r w:rsidRPr="00E1253C">
        <w:rPr>
          <w:rFonts w:ascii="Times New Roman" w:hAnsi="Times New Roman" w:cs="Times New Roman"/>
          <w:color w:val="000000"/>
        </w:rPr>
        <w:t xml:space="preserve">student reaches their final destination (i.e. the school or the principal family home, whichever </w:t>
      </w:r>
      <w:smartTag w:uri="urn:schemas-microsoft-com:office:smarttags" w:element="PersonName">
        <w:r w:rsidRPr="00E1253C">
          <w:rPr>
            <w:rFonts w:ascii="Times New Roman" w:hAnsi="Times New Roman" w:cs="Times New Roman"/>
            <w:color w:val="000000"/>
          </w:rPr>
          <w:t>is</w:t>
        </w:r>
      </w:smartTag>
      <w:r w:rsidRPr="00E1253C">
        <w:rPr>
          <w:rFonts w:ascii="Times New Roman" w:hAnsi="Times New Roman" w:cs="Times New Roman"/>
          <w:color w:val="000000"/>
        </w:rPr>
        <w:t xml:space="preserve"> applicable</w:t>
      </w:r>
      <w:r>
        <w:rPr>
          <w:rFonts w:ascii="Times New Roman" w:hAnsi="Times New Roman" w:cs="Times New Roman"/>
          <w:color w:val="000000"/>
        </w:rPr>
        <w:t>)</w:t>
      </w:r>
      <w:r w:rsidR="003E6B3A">
        <w:rPr>
          <w:rFonts w:ascii="Times New Roman" w:hAnsi="Times New Roman" w:cs="Times New Roman"/>
          <w:color w:val="000000"/>
        </w:rPr>
        <w:t>.</w:t>
      </w:r>
    </w:p>
    <w:p w:rsidR="009F3395" w:rsidRDefault="009F3395" w:rsidP="00E1253C">
      <w:pPr>
        <w:pStyle w:val="Heading3"/>
        <w:spacing w:before="0" w:beforeAutospacing="0" w:after="0" w:afterAutospacing="0"/>
        <w:ind w:left="675"/>
        <w:jc w:val="center"/>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71" w:name="_4.2.9_Rule_3_- Alternating transpor"/>
      <w:bookmarkStart w:id="372" w:name="_Toc122927161"/>
      <w:bookmarkEnd w:id="371"/>
      <w:r>
        <w:rPr>
          <w:rFonts w:ascii="Times New Roman" w:hAnsi="Times New Roman" w:cs="Times New Roman"/>
          <w:color w:val="000000"/>
          <w:sz w:val="24"/>
          <w:szCs w:val="32"/>
        </w:rPr>
        <w:t>4.2.</w:t>
      </w:r>
      <w:r w:rsidR="00B540B9">
        <w:rPr>
          <w:rFonts w:ascii="Times New Roman" w:hAnsi="Times New Roman" w:cs="Times New Roman"/>
          <w:color w:val="000000"/>
          <w:sz w:val="24"/>
          <w:szCs w:val="32"/>
        </w:rPr>
        <w:t>8</w:t>
      </w:r>
      <w:r>
        <w:rPr>
          <w:rFonts w:ascii="Times New Roman" w:hAnsi="Times New Roman" w:cs="Times New Roman"/>
          <w:color w:val="000000"/>
          <w:sz w:val="24"/>
          <w:szCs w:val="32"/>
        </w:rPr>
        <w:t xml:space="preserve"> Rule 3 - Alternating transport services</w:t>
      </w:r>
      <w:bookmarkEnd w:id="37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school transport service route or pick-up point varies on a daily, weekly or monthly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so that the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or travel time criteria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met on at least 20 school days per year,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considered to meet Rule 3.</w:t>
      </w:r>
    </w:p>
    <w:p w:rsidR="00C32C79" w:rsidRDefault="00C32C79">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cases where the route of the morning and afternoon transport services differs in length, the average of the two should be taken.</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FF7ADA">
      <w:pPr>
        <w:pStyle w:val="Heading3"/>
        <w:spacing w:before="0" w:beforeAutospacing="0" w:after="0" w:afterAutospacing="0"/>
        <w:ind w:left="100"/>
        <w:rPr>
          <w:rFonts w:ascii="Times New Roman" w:hAnsi="Times New Roman" w:cs="Times New Roman"/>
          <w:color w:val="000000"/>
          <w:sz w:val="24"/>
          <w:szCs w:val="32"/>
        </w:rPr>
      </w:pPr>
      <w:bookmarkStart w:id="373" w:name="_4.2.10_Rule_3_- Conditions affectin"/>
      <w:bookmarkEnd w:id="373"/>
      <w:r>
        <w:rPr>
          <w:rFonts w:ascii="Times New Roman" w:hAnsi="Times New Roman" w:cs="Times New Roman"/>
          <w:color w:val="000000"/>
          <w:sz w:val="24"/>
          <w:szCs w:val="32"/>
        </w:rPr>
        <w:br w:type="page"/>
      </w:r>
      <w:bookmarkStart w:id="374" w:name="_Toc122927162"/>
      <w:r w:rsidR="009F3395">
        <w:rPr>
          <w:rFonts w:ascii="Times New Roman" w:hAnsi="Times New Roman" w:cs="Times New Roman"/>
          <w:color w:val="000000"/>
          <w:sz w:val="24"/>
          <w:szCs w:val="32"/>
        </w:rPr>
        <w:lastRenderedPageBreak/>
        <w:t>4.2.</w:t>
      </w:r>
      <w:r w:rsidR="00B540B9">
        <w:rPr>
          <w:rFonts w:ascii="Times New Roman" w:hAnsi="Times New Roman" w:cs="Times New Roman"/>
          <w:color w:val="000000"/>
          <w:sz w:val="24"/>
          <w:szCs w:val="32"/>
        </w:rPr>
        <w:t>9</w:t>
      </w:r>
      <w:r w:rsidR="009F3395">
        <w:rPr>
          <w:rFonts w:ascii="Times New Roman" w:hAnsi="Times New Roman" w:cs="Times New Roman"/>
          <w:color w:val="000000"/>
          <w:sz w:val="24"/>
          <w:szCs w:val="32"/>
        </w:rPr>
        <w:t xml:space="preserve"> Rule 3 - Conditions affecting access to school</w:t>
      </w:r>
      <w:bookmarkEnd w:id="37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Examples of adverse travel conditions or </w:t>
      </w:r>
      <w:r w:rsidRPr="003E6B3A">
        <w:rPr>
          <w:rFonts w:ascii="Times New Roman" w:hAnsi="Times New Roman" w:cs="Times New Roman"/>
          <w:b/>
          <w:color w:val="000000"/>
          <w:szCs w:val="20"/>
        </w:rPr>
        <w:t xml:space="preserve">circumstances beyond the </w:t>
      </w:r>
      <w:r w:rsidR="00F91F44" w:rsidRPr="003E6B3A">
        <w:rPr>
          <w:rFonts w:ascii="Times New Roman" w:hAnsi="Times New Roman" w:cs="Times New Roman"/>
          <w:b/>
          <w:color w:val="000000"/>
          <w:szCs w:val="20"/>
        </w:rPr>
        <w:t>family</w:t>
      </w:r>
      <w:r w:rsidRPr="003E6B3A">
        <w:rPr>
          <w:rFonts w:ascii="Times New Roman" w:hAnsi="Times New Roman" w:cs="Times New Roman"/>
          <w:b/>
          <w:color w:val="000000"/>
          <w:szCs w:val="20"/>
        </w:rPr>
        <w:t>’s control</w:t>
      </w:r>
      <w:r>
        <w:rPr>
          <w:rFonts w:ascii="Times New Roman" w:hAnsi="Times New Roman" w:cs="Times New Roman"/>
          <w:color w:val="000000"/>
          <w:szCs w:val="20"/>
        </w:rPr>
        <w:t xml:space="preserve"> that may be approved under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guideline include:</w:t>
      </w:r>
    </w:p>
    <w:p w:rsidR="009F3395" w:rsidRDefault="009F3395" w:rsidP="00EE0138">
      <w:pPr>
        <w:numPr>
          <w:ilvl w:val="0"/>
          <w:numId w:val="77"/>
        </w:numPr>
        <w:ind w:left="100" w:firstLine="0"/>
        <w:rPr>
          <w:color w:val="000000"/>
          <w:sz w:val="24"/>
        </w:rPr>
      </w:pPr>
      <w:r>
        <w:rPr>
          <w:color w:val="000000"/>
          <w:sz w:val="24"/>
        </w:rPr>
        <w:t>impassable roads due to special weather conditions (see </w:t>
      </w:r>
      <w:hyperlink w:anchor="_4.2.13_Rule_3_- Applications on spe" w:history="1">
        <w:r w:rsidR="00B540B9">
          <w:rPr>
            <w:rStyle w:val="Hyperlink"/>
            <w:sz w:val="24"/>
          </w:rPr>
          <w:t>4.2.12</w:t>
        </w:r>
      </w:hyperlink>
      <w:r>
        <w:rPr>
          <w:color w:val="000000"/>
          <w:sz w:val="24"/>
        </w:rPr>
        <w:t>)</w:t>
      </w:r>
      <w:r w:rsidR="00C32C79">
        <w:rPr>
          <w:color w:val="000000"/>
          <w:sz w:val="24"/>
        </w:rPr>
        <w:t>;</w:t>
      </w:r>
      <w:r>
        <w:rPr>
          <w:color w:val="000000"/>
          <w:sz w:val="24"/>
        </w:rPr>
        <w:t xml:space="preserve"> or</w:t>
      </w:r>
    </w:p>
    <w:p w:rsidR="009F3395" w:rsidRDefault="009F3395" w:rsidP="00EE0138">
      <w:pPr>
        <w:numPr>
          <w:ilvl w:val="0"/>
          <w:numId w:val="77"/>
        </w:numPr>
        <w:ind w:left="700" w:hanging="600"/>
        <w:rPr>
          <w:color w:val="000000"/>
          <w:sz w:val="24"/>
        </w:rPr>
      </w:pPr>
      <w:r>
        <w:rPr>
          <w:color w:val="000000"/>
          <w:sz w:val="24"/>
        </w:rPr>
        <w:t>the applicant and (if applicable) h</w:t>
      </w:r>
      <w:smartTag w:uri="urn:schemas-microsoft-com:office:smarttags" w:element="PersonName">
        <w:r>
          <w:rPr>
            <w:color w:val="000000"/>
            <w:sz w:val="24"/>
          </w:rPr>
          <w:t>is</w:t>
        </w:r>
      </w:smartTag>
      <w:r>
        <w:rPr>
          <w:color w:val="000000"/>
          <w:sz w:val="24"/>
        </w:rPr>
        <w:t xml:space="preserve">/her </w:t>
      </w:r>
      <w:r w:rsidR="00302EC7" w:rsidRPr="00302EC7">
        <w:rPr>
          <w:b/>
          <w:color w:val="000000"/>
          <w:sz w:val="24"/>
        </w:rPr>
        <w:t>partner</w:t>
      </w:r>
      <w:r>
        <w:rPr>
          <w:color w:val="000000"/>
          <w:sz w:val="24"/>
        </w:rPr>
        <w:t xml:space="preserve"> do not have access to a vehicle or are medically unfit or legally unable to drive a vehicle (see </w:t>
      </w:r>
      <w:hyperlink w:anchor="_4.2.19_Rule_3_- Evidence of non-acc" w:history="1">
        <w:r w:rsidR="00B540B9">
          <w:rPr>
            <w:rStyle w:val="Hyperlink"/>
            <w:sz w:val="24"/>
          </w:rPr>
          <w:t>4.2.17</w:t>
        </w:r>
      </w:hyperlink>
      <w:r>
        <w:rPr>
          <w:color w:val="000000"/>
          <w:sz w:val="24"/>
        </w:rPr>
        <w:t>)</w:t>
      </w:r>
      <w:r w:rsidR="00C32C79">
        <w:rPr>
          <w:color w:val="000000"/>
          <w:sz w:val="24"/>
        </w:rPr>
        <w:t>;</w:t>
      </w:r>
      <w:r>
        <w:rPr>
          <w:color w:val="000000"/>
          <w:sz w:val="24"/>
        </w:rPr>
        <w:t xml:space="preserve"> or</w:t>
      </w:r>
    </w:p>
    <w:p w:rsidR="009F3395" w:rsidRDefault="009F3395" w:rsidP="00EE0138">
      <w:pPr>
        <w:numPr>
          <w:ilvl w:val="0"/>
          <w:numId w:val="77"/>
        </w:numPr>
        <w:ind w:left="100" w:firstLine="0"/>
        <w:rPr>
          <w:color w:val="000000"/>
          <w:sz w:val="24"/>
        </w:rPr>
      </w:pPr>
      <w:r>
        <w:rPr>
          <w:color w:val="000000"/>
          <w:sz w:val="24"/>
        </w:rPr>
        <w:t>public transport routes/schedules</w:t>
      </w:r>
      <w:r w:rsidR="00C32C79">
        <w:rPr>
          <w:color w:val="000000"/>
          <w:sz w:val="24"/>
        </w:rPr>
        <w:t>;</w:t>
      </w:r>
      <w:r>
        <w:rPr>
          <w:color w:val="000000"/>
          <w:sz w:val="24"/>
        </w:rPr>
        <w:t xml:space="preserve"> or</w:t>
      </w:r>
    </w:p>
    <w:p w:rsidR="009F3395" w:rsidRDefault="009F3395" w:rsidP="00EE0138">
      <w:pPr>
        <w:numPr>
          <w:ilvl w:val="0"/>
          <w:numId w:val="77"/>
        </w:numPr>
        <w:ind w:left="700" w:hanging="600"/>
        <w:rPr>
          <w:color w:val="000000"/>
          <w:sz w:val="24"/>
        </w:rPr>
      </w:pPr>
      <w:r>
        <w:rPr>
          <w:color w:val="000000"/>
          <w:sz w:val="24"/>
        </w:rPr>
        <w:t xml:space="preserve">other unusual circumstances of </w:t>
      </w:r>
      <w:smartTag w:uri="urn:schemas-microsoft-com:office:smarttags" w:element="PersonName">
        <w:r>
          <w:rPr>
            <w:color w:val="000000"/>
            <w:sz w:val="24"/>
          </w:rPr>
          <w:t>is</w:t>
        </w:r>
      </w:smartTag>
      <w:r>
        <w:rPr>
          <w:color w:val="000000"/>
          <w:sz w:val="24"/>
        </w:rPr>
        <w:t xml:space="preserve">olation (eg </w:t>
      </w:r>
      <w:r w:rsidR="009B0027" w:rsidRPr="009B0027">
        <w:rPr>
          <w:b/>
          <w:color w:val="000000"/>
          <w:sz w:val="24"/>
        </w:rPr>
        <w:t>student</w:t>
      </w:r>
      <w:r>
        <w:rPr>
          <w:color w:val="000000"/>
          <w:sz w:val="24"/>
        </w:rPr>
        <w:t xml:space="preserve"> lives on an </w:t>
      </w:r>
      <w:smartTag w:uri="urn:schemas-microsoft-com:office:smarttags" w:element="PersonName">
        <w:r>
          <w:rPr>
            <w:color w:val="000000"/>
            <w:sz w:val="24"/>
          </w:rPr>
          <w:t>is</w:t>
        </w:r>
      </w:smartTag>
      <w:r>
        <w:rPr>
          <w:color w:val="000000"/>
          <w:sz w:val="24"/>
        </w:rPr>
        <w:t xml:space="preserve">land which </w:t>
      </w:r>
      <w:smartTag w:uri="urn:schemas-microsoft-com:office:smarttags" w:element="PersonName">
        <w:r>
          <w:rPr>
            <w:color w:val="000000"/>
            <w:sz w:val="24"/>
          </w:rPr>
          <w:t>is</w:t>
        </w:r>
      </w:smartTag>
      <w:r>
        <w:rPr>
          <w:color w:val="000000"/>
          <w:sz w:val="24"/>
        </w:rPr>
        <w:t xml:space="preserve"> not serviced by regular public transport).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circumstances under which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guideline may be applied are not limited to the events 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ted above. </w:t>
      </w:r>
      <w:r w:rsidRPr="009D55C9">
        <w:rPr>
          <w:rFonts w:ascii="Times New Roman" w:hAnsi="Times New Roman" w:cs="Times New Roman"/>
          <w:b/>
          <w:color w:val="000000"/>
          <w:szCs w:val="20"/>
        </w:rPr>
        <w:t xml:space="preserve">circumstances </w:t>
      </w:r>
      <w:r w:rsidR="00FF7ADA" w:rsidRPr="009D55C9">
        <w:rPr>
          <w:rFonts w:ascii="Times New Roman" w:hAnsi="Times New Roman" w:cs="Times New Roman"/>
          <w:b/>
          <w:color w:val="000000"/>
          <w:szCs w:val="20"/>
        </w:rPr>
        <w:t>beyond the family’s control</w:t>
      </w:r>
      <w:r w:rsidR="00FF7ADA">
        <w:rPr>
          <w:rFonts w:ascii="Times New Roman" w:hAnsi="Times New Roman" w:cs="Times New Roman"/>
          <w:color w:val="000000"/>
          <w:szCs w:val="20"/>
        </w:rPr>
        <w:t xml:space="preserve"> </w:t>
      </w:r>
      <w:r>
        <w:rPr>
          <w:rFonts w:ascii="Times New Roman" w:hAnsi="Times New Roman" w:cs="Times New Roman"/>
          <w:color w:val="000000"/>
          <w:szCs w:val="20"/>
        </w:rPr>
        <w:t xml:space="preserve">may be approved, provided they are supported by independent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clearly establ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hes the condition. Information about the form of evidence required for the first example above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at </w:t>
      </w:r>
      <w:hyperlink w:anchor="_4.2.13_Rule_3_- Applications on spe" w:history="1">
        <w:r w:rsidRPr="00F50B51">
          <w:rPr>
            <w:rStyle w:val="Hyperlink"/>
            <w:rFonts w:ascii="Times New Roman" w:hAnsi="Times New Roman" w:cs="Times New Roman"/>
            <w:szCs w:val="20"/>
          </w:rPr>
          <w:t>4.2</w:t>
        </w:r>
        <w:r w:rsidRPr="00F50B51">
          <w:rPr>
            <w:rStyle w:val="Hyperlink"/>
            <w:rFonts w:ascii="Times New Roman" w:hAnsi="Times New Roman" w:cs="Times New Roman"/>
            <w:szCs w:val="20"/>
          </w:rPr>
          <w:t>.</w:t>
        </w:r>
        <w:r w:rsidRPr="00F50B51">
          <w:rPr>
            <w:rStyle w:val="Hyperlink"/>
            <w:rFonts w:ascii="Times New Roman" w:hAnsi="Times New Roman" w:cs="Times New Roman"/>
            <w:szCs w:val="20"/>
          </w:rPr>
          <w:t>13</w:t>
        </w:r>
      </w:hyperlink>
      <w:r w:rsidR="00B850F2">
        <w:rPr>
          <w:rFonts w:ascii="Times New Roman" w:hAnsi="Times New Roman" w:cs="Times New Roman"/>
          <w:color w:val="000000"/>
          <w:szCs w:val="20"/>
        </w:rPr>
        <w:t xml:space="preserve"> and </w:t>
      </w:r>
      <w:hyperlink w:anchor="_4.2.14_What_are_special weather con" w:history="1">
        <w:r w:rsidR="00B540B9">
          <w:rPr>
            <w:rStyle w:val="Hyperlink"/>
            <w:rFonts w:ascii="Times New Roman" w:hAnsi="Times New Roman" w:cs="Times New Roman"/>
            <w:szCs w:val="20"/>
          </w:rPr>
          <w:t>4.2.14</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75" w:name="_4.2.11_Rule_3_- Circumstances beyon"/>
      <w:bookmarkStart w:id="376" w:name="_4.2.10_Rule_3"/>
      <w:bookmarkStart w:id="377" w:name="_Toc122927163"/>
      <w:bookmarkEnd w:id="375"/>
      <w:bookmarkEnd w:id="376"/>
      <w:r>
        <w:rPr>
          <w:rFonts w:ascii="Times New Roman" w:hAnsi="Times New Roman" w:cs="Times New Roman"/>
          <w:color w:val="000000"/>
          <w:sz w:val="24"/>
          <w:szCs w:val="32"/>
        </w:rPr>
        <w:t>4.2.1</w:t>
      </w:r>
      <w:r w:rsidR="00B540B9">
        <w:rPr>
          <w:rFonts w:ascii="Times New Roman" w:hAnsi="Times New Roman" w:cs="Times New Roman"/>
          <w:color w:val="000000"/>
          <w:sz w:val="24"/>
          <w:szCs w:val="32"/>
        </w:rPr>
        <w:t>0</w:t>
      </w:r>
      <w:r>
        <w:rPr>
          <w:rFonts w:ascii="Times New Roman" w:hAnsi="Times New Roman" w:cs="Times New Roman"/>
          <w:color w:val="000000"/>
          <w:sz w:val="24"/>
          <w:szCs w:val="32"/>
        </w:rPr>
        <w:t xml:space="preserve"> Rule 3 - Circumstances beyond the family’s control</w:t>
      </w:r>
      <w:bookmarkEnd w:id="37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Pr="00E1253C"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To meet Rule 3, the circumstances that prevent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having reasonable access to school must </w:t>
      </w:r>
      <w:r w:rsidR="00FF7ADA">
        <w:rPr>
          <w:rFonts w:ascii="Times New Roman" w:hAnsi="Times New Roman" w:cs="Times New Roman"/>
          <w:color w:val="000000"/>
          <w:szCs w:val="20"/>
        </w:rPr>
        <w:t xml:space="preserve">be </w:t>
      </w:r>
      <w:r w:rsidR="00FF7ADA" w:rsidRPr="009D55C9">
        <w:rPr>
          <w:rFonts w:ascii="Times New Roman" w:hAnsi="Times New Roman" w:cs="Times New Roman"/>
          <w:b/>
          <w:color w:val="000000"/>
          <w:szCs w:val="20"/>
        </w:rPr>
        <w:t>circumstances</w:t>
      </w:r>
      <w:r w:rsidR="00FF7ADA" w:rsidRPr="00FF7ADA">
        <w:rPr>
          <w:rFonts w:ascii="Times New Roman" w:hAnsi="Times New Roman" w:cs="Times New Roman"/>
          <w:b/>
          <w:color w:val="000000"/>
          <w:szCs w:val="20"/>
        </w:rPr>
        <w:t xml:space="preserve"> </w:t>
      </w:r>
      <w:r w:rsidRPr="00FF7ADA">
        <w:rPr>
          <w:rFonts w:ascii="Times New Roman" w:hAnsi="Times New Roman" w:cs="Times New Roman"/>
          <w:b/>
          <w:color w:val="000000"/>
          <w:szCs w:val="20"/>
        </w:rPr>
        <w:t xml:space="preserve">beyond the </w:t>
      </w:r>
      <w:r w:rsidR="00FF7ADA" w:rsidRPr="00FF7ADA">
        <w:rPr>
          <w:rFonts w:ascii="Times New Roman" w:hAnsi="Times New Roman" w:cs="Times New Roman"/>
          <w:b/>
          <w:color w:val="000000"/>
          <w:szCs w:val="20"/>
        </w:rPr>
        <w:t xml:space="preserve">family’s </w:t>
      </w:r>
      <w:r w:rsidRPr="00FF7ADA">
        <w:rPr>
          <w:rFonts w:ascii="Times New Roman" w:hAnsi="Times New Roman" w:cs="Times New Roman"/>
          <w:b/>
          <w:color w:val="000000"/>
          <w:szCs w:val="20"/>
        </w:rPr>
        <w:t>control</w:t>
      </w:r>
      <w:r>
        <w:rPr>
          <w:rFonts w:ascii="Times New Roman" w:hAnsi="Times New Roman" w:cs="Times New Roman"/>
          <w:color w:val="000000"/>
          <w:szCs w:val="20"/>
        </w:rPr>
        <w:t xml:space="preserve">. A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should not be considered geographically </w:t>
      </w:r>
      <w:smartTag w:uri="urn:schemas-microsoft-com:office:smarttags" w:element="PersonName">
        <w:r w:rsidRPr="00E1253C">
          <w:rPr>
            <w:rFonts w:ascii="Times New Roman" w:hAnsi="Times New Roman" w:cs="Times New Roman"/>
            <w:color w:val="000000"/>
            <w:szCs w:val="20"/>
          </w:rPr>
          <w:t>is</w:t>
        </w:r>
      </w:smartTag>
      <w:r w:rsidRPr="00E1253C">
        <w:rPr>
          <w:rFonts w:ascii="Times New Roman" w:hAnsi="Times New Roman" w:cs="Times New Roman"/>
          <w:color w:val="000000"/>
          <w:szCs w:val="20"/>
        </w:rPr>
        <w:t xml:space="preserve">olated if the </w:t>
      </w:r>
      <w:r w:rsidR="00F91F44" w:rsidRPr="00E1253C">
        <w:rPr>
          <w:rFonts w:ascii="Times New Roman" w:hAnsi="Times New Roman" w:cs="Times New Roman"/>
          <w:color w:val="000000"/>
          <w:szCs w:val="20"/>
        </w:rPr>
        <w:t>family</w:t>
      </w:r>
      <w:r w:rsidRPr="00E1253C">
        <w:rPr>
          <w:rFonts w:ascii="Times New Roman" w:hAnsi="Times New Roman" w:cs="Times New Roman"/>
          <w:color w:val="000000"/>
          <w:szCs w:val="20"/>
        </w:rPr>
        <w:t>’s lifestyle choices or commitments</w:t>
      </w:r>
      <w:r w:rsidR="00AD2C49" w:rsidRPr="00E1253C">
        <w:rPr>
          <w:rFonts w:ascii="Times New Roman" w:hAnsi="Times New Roman" w:cs="Times New Roman"/>
          <w:color w:val="000000"/>
          <w:szCs w:val="20"/>
        </w:rPr>
        <w:t xml:space="preserve"> </w:t>
      </w:r>
      <w:r w:rsidR="00AD2C49" w:rsidRPr="00E1253C">
        <w:rPr>
          <w:rFonts w:ascii="Times New Roman" w:hAnsi="Times New Roman" w:cs="Times New Roman"/>
          <w:szCs w:val="20"/>
        </w:rPr>
        <w:t>or domestic behaviours</w:t>
      </w:r>
      <w:r w:rsidRPr="00E1253C">
        <w:rPr>
          <w:rFonts w:ascii="Times New Roman" w:hAnsi="Times New Roman" w:cs="Times New Roman"/>
          <w:color w:val="000000"/>
          <w:szCs w:val="20"/>
        </w:rPr>
        <w:t xml:space="preserve"> make it </w:t>
      </w:r>
      <w:r w:rsidRPr="00E1253C">
        <w:rPr>
          <w:rFonts w:ascii="Times New Roman" w:hAnsi="Times New Roman" w:cs="Times New Roman"/>
          <w:bCs/>
          <w:i/>
          <w:color w:val="000000"/>
          <w:szCs w:val="20"/>
        </w:rPr>
        <w:t>inconvenient or difficult</w:t>
      </w:r>
      <w:r w:rsidRPr="00E1253C">
        <w:rPr>
          <w:rFonts w:ascii="Times New Roman" w:hAnsi="Times New Roman" w:cs="Times New Roman"/>
          <w:color w:val="000000"/>
          <w:szCs w:val="20"/>
        </w:rPr>
        <w:t xml:space="preserve"> (rather than not feasible) to transport the </w:t>
      </w:r>
      <w:r w:rsidR="009B0027" w:rsidRPr="00E1253C">
        <w:rPr>
          <w:rFonts w:ascii="Times New Roman" w:hAnsi="Times New Roman" w:cs="Times New Roman"/>
          <w:color w:val="000000"/>
          <w:szCs w:val="20"/>
        </w:rPr>
        <w:t>student</w:t>
      </w:r>
      <w:r w:rsidRPr="00E1253C">
        <w:rPr>
          <w:rFonts w:ascii="Times New Roman" w:hAnsi="Times New Roman" w:cs="Times New Roman"/>
          <w:color w:val="000000"/>
          <w:szCs w:val="20"/>
        </w:rPr>
        <w:t xml:space="preserve"> to school or where the </w:t>
      </w:r>
      <w:r w:rsidR="00F91F44" w:rsidRPr="00E1253C">
        <w:rPr>
          <w:rFonts w:ascii="Times New Roman" w:hAnsi="Times New Roman" w:cs="Times New Roman"/>
          <w:color w:val="000000"/>
          <w:szCs w:val="20"/>
        </w:rPr>
        <w:t>family</w:t>
      </w:r>
      <w:r w:rsidRPr="00E1253C">
        <w:rPr>
          <w:rFonts w:ascii="Times New Roman" w:hAnsi="Times New Roman" w:cs="Times New Roman"/>
          <w:color w:val="000000"/>
          <w:szCs w:val="20"/>
        </w:rPr>
        <w:t xml:space="preserve"> chooses not to use the local school for reasons outside these guidelines.</w:t>
      </w:r>
    </w:p>
    <w:p w:rsidR="009F3395" w:rsidRDefault="009F3395" w:rsidP="00E1253C">
      <w:pPr>
        <w:pStyle w:val="NormalWeb"/>
        <w:tabs>
          <w:tab w:val="left" w:pos="7300"/>
        </w:tabs>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example, AIC should not be approved where a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 xml:space="preserve"> travels daily to and from work at times which do not necessarily coincide with the school start/fin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h times, or where a </w:t>
      </w:r>
      <w:r w:rsidR="006469D6" w:rsidRPr="00E1253C">
        <w:rPr>
          <w:rFonts w:ascii="Times New Roman" w:hAnsi="Times New Roman" w:cs="Times New Roman"/>
          <w:color w:val="000000"/>
          <w:szCs w:val="20"/>
        </w:rPr>
        <w:t>parent</w:t>
      </w:r>
      <w:r w:rsidRPr="00E1253C">
        <w:rPr>
          <w:rFonts w:ascii="Times New Roman" w:hAnsi="Times New Roman" w:cs="Times New Roman"/>
          <w:color w:val="000000"/>
          <w:szCs w:val="20"/>
        </w:rPr>
        <w:t>’s</w:t>
      </w:r>
      <w:r>
        <w:rPr>
          <w:rFonts w:ascii="Times New Roman" w:hAnsi="Times New Roman" w:cs="Times New Roman"/>
          <w:color w:val="000000"/>
          <w:szCs w:val="20"/>
        </w:rPr>
        <w:t xml:space="preserve"> job involves shift work and child care arrangements need to be made.</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r>
        <w:rPr>
          <w:color w:val="000000"/>
          <w:sz w:val="24"/>
        </w:rPr>
        <w:t xml:space="preserve">Stephen’s parents have moved to a hobby farm 14 km from the nearest high school. There </w:t>
      </w:r>
      <w:smartTag w:uri="urn:schemas-microsoft-com:office:smarttags" w:element="PersonName">
        <w:r>
          <w:rPr>
            <w:color w:val="000000"/>
            <w:sz w:val="24"/>
          </w:rPr>
          <w:t>is</w:t>
        </w:r>
      </w:smartTag>
      <w:r>
        <w:rPr>
          <w:color w:val="000000"/>
          <w:sz w:val="24"/>
        </w:rPr>
        <w:t xml:space="preserve"> no public transport available. H</w:t>
      </w:r>
      <w:smartTag w:uri="urn:schemas-microsoft-com:office:smarttags" w:element="PersonName">
        <w:r>
          <w:rPr>
            <w:color w:val="000000"/>
            <w:sz w:val="24"/>
          </w:rPr>
          <w:t>is</w:t>
        </w:r>
      </w:smartTag>
      <w:r>
        <w:rPr>
          <w:color w:val="000000"/>
          <w:sz w:val="24"/>
        </w:rPr>
        <w:t xml:space="preserve"> father drives 38 km to work in the nearby city, leaving at </w:t>
      </w:r>
      <w:smartTag w:uri="urn:schemas-microsoft-com:office:smarttags" w:element="time">
        <w:smartTagPr>
          <w:attr w:name="Hour" w:val="7"/>
          <w:attr w:name="Minute" w:val="30"/>
        </w:smartTagPr>
        <w:r>
          <w:rPr>
            <w:color w:val="000000"/>
            <w:sz w:val="24"/>
          </w:rPr>
          <w:t>7:30 am</w:t>
        </w:r>
      </w:smartTag>
      <w:r>
        <w:rPr>
          <w:color w:val="000000"/>
          <w:sz w:val="24"/>
        </w:rPr>
        <w:t xml:space="preserve"> daily and arriving at h</w:t>
      </w:r>
      <w:smartTag w:uri="urn:schemas-microsoft-com:office:smarttags" w:element="PersonName">
        <w:r>
          <w:rPr>
            <w:color w:val="000000"/>
            <w:sz w:val="24"/>
          </w:rPr>
          <w:t>is</w:t>
        </w:r>
      </w:smartTag>
      <w:r>
        <w:rPr>
          <w:color w:val="000000"/>
          <w:sz w:val="24"/>
        </w:rPr>
        <w:t xml:space="preserve"> office at </w:t>
      </w:r>
      <w:smartTag w:uri="urn:schemas-microsoft-com:office:smarttags" w:element="time">
        <w:smartTagPr>
          <w:attr w:name="Hour" w:val="8"/>
          <w:attr w:name="Minute" w:val="15"/>
        </w:smartTagPr>
        <w:r>
          <w:rPr>
            <w:color w:val="000000"/>
            <w:sz w:val="24"/>
          </w:rPr>
          <w:t>8:15 am</w:t>
        </w:r>
      </w:smartTag>
      <w:r>
        <w:rPr>
          <w:color w:val="000000"/>
          <w:sz w:val="24"/>
        </w:rPr>
        <w:t>. H</w:t>
      </w:r>
      <w:smartTag w:uri="urn:schemas-microsoft-com:office:smarttags" w:element="PersonName">
        <w:r>
          <w:rPr>
            <w:color w:val="000000"/>
            <w:sz w:val="24"/>
          </w:rPr>
          <w:t>is</w:t>
        </w:r>
      </w:smartTag>
      <w:r>
        <w:rPr>
          <w:color w:val="000000"/>
          <w:sz w:val="24"/>
        </w:rPr>
        <w:t xml:space="preserve"> mother works in town near the high school and leaves h</w:t>
      </w:r>
      <w:smartTag w:uri="urn:schemas-microsoft-com:office:smarttags" w:element="PersonName">
        <w:r>
          <w:rPr>
            <w:color w:val="000000"/>
            <w:sz w:val="24"/>
          </w:rPr>
          <w:t>is</w:t>
        </w:r>
      </w:smartTag>
      <w:r>
        <w:rPr>
          <w:color w:val="000000"/>
          <w:sz w:val="24"/>
        </w:rPr>
        <w:t xml:space="preserve"> baby s</w:t>
      </w:r>
      <w:smartTag w:uri="urn:schemas-microsoft-com:office:smarttags" w:element="PersonName">
        <w:r>
          <w:rPr>
            <w:color w:val="000000"/>
            <w:sz w:val="24"/>
          </w:rPr>
          <w:t>is</w:t>
        </w:r>
      </w:smartTag>
      <w:r>
        <w:rPr>
          <w:color w:val="000000"/>
          <w:sz w:val="24"/>
        </w:rPr>
        <w:t xml:space="preserve">ter at a child care centre at </w:t>
      </w:r>
      <w:smartTag w:uri="urn:schemas-microsoft-com:office:smarttags" w:element="time">
        <w:smartTagPr>
          <w:attr w:name="Hour" w:val="7"/>
          <w:attr w:name="Minute" w:val="45"/>
        </w:smartTagPr>
        <w:r>
          <w:rPr>
            <w:color w:val="000000"/>
            <w:sz w:val="24"/>
          </w:rPr>
          <w:t>7:45 am</w:t>
        </w:r>
      </w:smartTag>
      <w:r>
        <w:rPr>
          <w:color w:val="000000"/>
          <w:sz w:val="24"/>
        </w:rPr>
        <w:t xml:space="preserve">, which she says </w:t>
      </w:r>
      <w:smartTag w:uri="urn:schemas-microsoft-com:office:smarttags" w:element="PersonName">
        <w:r>
          <w:rPr>
            <w:color w:val="000000"/>
            <w:sz w:val="24"/>
          </w:rPr>
          <w:t>is</w:t>
        </w:r>
      </w:smartTag>
      <w:r>
        <w:rPr>
          <w:color w:val="000000"/>
          <w:sz w:val="24"/>
        </w:rPr>
        <w:t xml:space="preserve"> too early for Stephen to arrive at school.</w:t>
      </w:r>
      <w:r w:rsidR="00B540B9">
        <w:rPr>
          <w:color w:val="000000"/>
          <w:sz w:val="24"/>
        </w:rPr>
        <w:t xml:space="preserve">  </w:t>
      </w:r>
      <w:r>
        <w:rPr>
          <w:color w:val="000000"/>
          <w:sz w:val="24"/>
        </w:rPr>
        <w:t>Th</w:t>
      </w:r>
      <w:smartTag w:uri="urn:schemas-microsoft-com:office:smarttags" w:element="PersonName">
        <w:r>
          <w:rPr>
            <w:color w:val="000000"/>
            <w:sz w:val="24"/>
          </w:rPr>
          <w:t>is</w:t>
        </w:r>
      </w:smartTag>
      <w:r>
        <w:rPr>
          <w:color w:val="000000"/>
          <w:sz w:val="24"/>
        </w:rPr>
        <w:t xml:space="preserve"> case should not be approved for AIC as it should not be claimed that Stephen does not have ‘reasonable daily access’ to a school. H</w:t>
      </w:r>
      <w:smartTag w:uri="urn:schemas-microsoft-com:office:smarttags" w:element="PersonName">
        <w:r>
          <w:rPr>
            <w:color w:val="000000"/>
            <w:sz w:val="24"/>
          </w:rPr>
          <w:t>is</w:t>
        </w:r>
      </w:smartTag>
      <w:r>
        <w:rPr>
          <w:color w:val="000000"/>
          <w:sz w:val="24"/>
        </w:rPr>
        <w:t xml:space="preserve"> parents have made certain lifestyle choices which make it inconvenient, rather than unreasonable, for them to get Stephen to school</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B614F" w:rsidRPr="004C1A0D" w:rsidRDefault="009B614F" w:rsidP="009B614F">
      <w:pPr>
        <w:ind w:left="100"/>
        <w:rPr>
          <w:b/>
          <w:color w:val="FF0000"/>
          <w:sz w:val="24"/>
          <w:szCs w:val="24"/>
        </w:rPr>
      </w:pPr>
      <w:r w:rsidRPr="004C1A0D">
        <w:rPr>
          <w:b/>
          <w:color w:val="000000"/>
          <w:sz w:val="24"/>
          <w:szCs w:val="32"/>
          <w:highlight w:val="yellow"/>
        </w:rPr>
        <w:t xml:space="preserve">Note: </w:t>
      </w:r>
      <w:r w:rsidRPr="00C32C79">
        <w:rPr>
          <w:b/>
          <w:sz w:val="24"/>
          <w:szCs w:val="24"/>
          <w:highlight w:val="yellow"/>
        </w:rPr>
        <w:t>Th</w:t>
      </w:r>
      <w:smartTag w:uri="urn:schemas-microsoft-com:office:smarttags" w:element="PersonName">
        <w:r w:rsidRPr="00C32C79">
          <w:rPr>
            <w:b/>
            <w:sz w:val="24"/>
            <w:szCs w:val="24"/>
            <w:highlight w:val="yellow"/>
          </w:rPr>
          <w:t>is</w:t>
        </w:r>
      </w:smartTag>
      <w:r w:rsidRPr="00C32C79">
        <w:rPr>
          <w:b/>
          <w:sz w:val="24"/>
          <w:szCs w:val="24"/>
          <w:highlight w:val="yellow"/>
        </w:rPr>
        <w:t xml:space="preserve"> concession </w:t>
      </w:r>
      <w:smartTag w:uri="urn:schemas-microsoft-com:office:smarttags" w:element="PersonName">
        <w:r w:rsidRPr="00C32C79">
          <w:rPr>
            <w:b/>
            <w:sz w:val="24"/>
            <w:szCs w:val="24"/>
            <w:highlight w:val="yellow"/>
          </w:rPr>
          <w:t>is</w:t>
        </w:r>
      </w:smartTag>
      <w:r w:rsidRPr="00C32C79">
        <w:rPr>
          <w:b/>
          <w:sz w:val="24"/>
          <w:szCs w:val="24"/>
          <w:highlight w:val="yellow"/>
        </w:rPr>
        <w:t xml:space="preserve"> not available in cases where the student has been excluded or banned from the available transport service by the transport company in consultation with education authorities.</w:t>
      </w:r>
    </w:p>
    <w:p w:rsidR="009B614F" w:rsidRDefault="009B614F">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78" w:name="_4.2.12_Rule_3_- Evidence student do"/>
      <w:bookmarkStart w:id="379" w:name="_Toc122927164"/>
      <w:bookmarkEnd w:id="378"/>
      <w:r>
        <w:rPr>
          <w:rFonts w:ascii="Times New Roman" w:hAnsi="Times New Roman" w:cs="Times New Roman"/>
          <w:color w:val="000000"/>
          <w:sz w:val="24"/>
          <w:szCs w:val="32"/>
        </w:rPr>
        <w:t>4.2.1</w:t>
      </w:r>
      <w:r w:rsidR="00B540B9">
        <w:rPr>
          <w:rFonts w:ascii="Times New Roman" w:hAnsi="Times New Roman" w:cs="Times New Roman"/>
          <w:color w:val="000000"/>
          <w:sz w:val="24"/>
          <w:szCs w:val="32"/>
        </w:rPr>
        <w:t>1</w:t>
      </w:r>
      <w:r>
        <w:rPr>
          <w:rFonts w:ascii="Times New Roman" w:hAnsi="Times New Roman" w:cs="Times New Roman"/>
          <w:color w:val="000000"/>
          <w:sz w:val="24"/>
          <w:szCs w:val="32"/>
        </w:rPr>
        <w:t xml:space="preserve"> Rule 3 - Evidence student does not have reasonable access to school</w:t>
      </w:r>
      <w:bookmarkEnd w:id="37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establ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h that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does not have reasonable access to a local school, the applicant needs to demonstrate that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’s attendance at school, travel time or travel d</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tance would actually be affected (were it not for the circumstance that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boards</w:t>
      </w:r>
      <w:r>
        <w:rPr>
          <w:rFonts w:ascii="Times New Roman" w:hAnsi="Times New Roman" w:cs="Times New Roman"/>
          <w:color w:val="000000"/>
          <w:szCs w:val="20"/>
        </w:rPr>
        <w:t xml:space="preserve"> away from home, lives in a second home or studies by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education methods) on at least 20 school term days a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w:t>
      </w:r>
      <w:r w:rsidR="009B614F">
        <w:rPr>
          <w:rFonts w:ascii="Times New Roman" w:hAnsi="Times New Roman" w:cs="Times New Roman"/>
          <w:szCs w:val="20"/>
        </w:rPr>
        <w:t>I</w:t>
      </w:r>
      <w:r>
        <w:rPr>
          <w:rFonts w:ascii="Times New Roman" w:hAnsi="Times New Roman" w:cs="Times New Roman"/>
          <w:szCs w:val="20"/>
        </w:rPr>
        <w:t xml:space="preserve">t also needs to be demonstrated that lack of access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the result of adverse travel conditions or other circumstances beyond the family’s control (</w:t>
      </w:r>
      <w:r w:rsidRPr="00826B3C">
        <w:rPr>
          <w:rFonts w:ascii="Times New Roman" w:hAnsi="Times New Roman" w:cs="Times New Roman"/>
          <w:szCs w:val="20"/>
        </w:rPr>
        <w:t xml:space="preserve">see </w:t>
      </w:r>
      <w:hyperlink w:anchor="_4.2.11_Rule_3_- Circumstances beyon" w:history="1">
        <w:r w:rsidR="00B540B9">
          <w:rPr>
            <w:rStyle w:val="Hyperlink"/>
            <w:rFonts w:ascii="Times New Roman" w:hAnsi="Times New Roman" w:cs="Times New Roman"/>
            <w:bCs w:val="0"/>
            <w:szCs w:val="20"/>
          </w:rPr>
          <w:t>4.2.10</w:t>
        </w:r>
      </w:hyperlink>
      <w:r>
        <w:rPr>
          <w:rFonts w:ascii="Times New Roman" w:hAnsi="Times New Roman" w:cs="Times New Roman"/>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possible, evidence of the impact on attendance should be in the form of a statement, certified by the school principal, showing the dates of the </w:t>
      </w:r>
      <w:r w:rsidR="009B0027" w:rsidRPr="009B0027">
        <w:rPr>
          <w:rFonts w:ascii="Times New Roman" w:hAnsi="Times New Roman" w:cs="Times New Roman"/>
          <w:b/>
          <w:color w:val="000000"/>
          <w:szCs w:val="20"/>
        </w:rPr>
        <w:t>student</w:t>
      </w:r>
      <w:r w:rsidRPr="00B540B9">
        <w:rPr>
          <w:rFonts w:ascii="Times New Roman" w:hAnsi="Times New Roman" w:cs="Times New Roman"/>
          <w:b/>
          <w:color w:val="000000"/>
          <w:szCs w:val="20"/>
        </w:rPr>
        <w:t>’s</w:t>
      </w:r>
      <w:r>
        <w:rPr>
          <w:rFonts w:ascii="Times New Roman" w:hAnsi="Times New Roman" w:cs="Times New Roman"/>
          <w:color w:val="000000"/>
          <w:szCs w:val="20"/>
        </w:rPr>
        <w:t xml:space="preserve"> absences from the school in the </w:t>
      </w:r>
      <w:r>
        <w:rPr>
          <w:rFonts w:ascii="Times New Roman" w:hAnsi="Times New Roman" w:cs="Times New Roman"/>
          <w:b/>
          <w:bCs/>
          <w:color w:val="000000"/>
          <w:szCs w:val="20"/>
        </w:rPr>
        <w:t>previous year</w:t>
      </w:r>
      <w:r>
        <w:rPr>
          <w:rFonts w:ascii="Times New Roman" w:hAnsi="Times New Roman" w:cs="Times New Roman"/>
          <w:color w:val="000000"/>
          <w:szCs w:val="20"/>
        </w:rPr>
        <w:t>. If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available for </w:t>
      </w:r>
      <w:r w:rsidRPr="00B36DEC">
        <w:rPr>
          <w:rFonts w:ascii="Times New Roman" w:hAnsi="Times New Roman" w:cs="Times New Roman"/>
          <w:color w:val="000000"/>
          <w:szCs w:val="20"/>
        </w:rPr>
        <w:t xml:space="preserve">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records for a sibling or another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in </w:t>
      </w:r>
      <w:r w:rsidRPr="00B36DEC">
        <w:rPr>
          <w:rFonts w:ascii="Times New Roman" w:hAnsi="Times New Roman" w:cs="Times New Roman"/>
          <w:color w:val="000000"/>
          <w:szCs w:val="20"/>
        </w:rPr>
        <w:lastRenderedPageBreak/>
        <w:t>similar circumstances may be accepted. Where th</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information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not available</w:t>
      </w:r>
      <w:r>
        <w:rPr>
          <w:rFonts w:ascii="Times New Roman" w:hAnsi="Times New Roman" w:cs="Times New Roman"/>
          <w:color w:val="000000"/>
          <w:szCs w:val="20"/>
        </w:rPr>
        <w:t>, the evidence presented to verify the adverse travel conditions or other circumstance must also provide sufficient detail to demonstrate the actual impact the conditions or circumstance has/had (or would have had) on daily attendance at the school.</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3E6B3A">
        <w:rPr>
          <w:rFonts w:ascii="Times New Roman" w:hAnsi="Times New Roman" w:cs="Times New Roman"/>
          <w:b/>
          <w:color w:val="000000"/>
          <w:szCs w:val="20"/>
        </w:rPr>
        <w:t>Claims</w:t>
      </w:r>
      <w:r>
        <w:rPr>
          <w:rFonts w:ascii="Times New Roman" w:hAnsi="Times New Roman" w:cs="Times New Roman"/>
          <w:color w:val="000000"/>
          <w:szCs w:val="20"/>
        </w:rPr>
        <w:t xml:space="preserve">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travel time or travel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should explain how travel time or travel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tances are/were affected by the adverse conditions or other circumstance (</w:t>
      </w:r>
      <w:r w:rsidR="000B4DD5">
        <w:rPr>
          <w:rFonts w:ascii="Times New Roman" w:hAnsi="Times New Roman" w:cs="Times New Roman"/>
          <w:color w:val="000000"/>
          <w:szCs w:val="20"/>
        </w:rPr>
        <w:t>i.e.</w:t>
      </w:r>
      <w:r>
        <w:rPr>
          <w:rFonts w:ascii="Times New Roman" w:hAnsi="Times New Roman" w:cs="Times New Roman"/>
          <w:color w:val="000000"/>
          <w:szCs w:val="20"/>
        </w:rPr>
        <w:t xml:space="preserve"> it must be clearly demonstrated that travel time for the return journey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at least 3 hours or that the travel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tances meet the relevant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rule).</w:t>
      </w:r>
    </w:p>
    <w:p w:rsidR="00C32C79" w:rsidRDefault="00C32C79">
      <w:pPr>
        <w:pStyle w:val="NormalWeb"/>
        <w:spacing w:before="0" w:beforeAutospacing="0" w:after="0" w:afterAutospacing="0"/>
        <w:ind w:left="100"/>
        <w:rPr>
          <w:rFonts w:ascii="Times New Roman" w:hAnsi="Times New Roman" w:cs="Times New Roman"/>
          <w:color w:val="000000"/>
          <w:szCs w:val="20"/>
        </w:rPr>
      </w:pPr>
    </w:p>
    <w:p w:rsidR="009F3395" w:rsidRPr="00B36DEC" w:rsidRDefault="009F3395">
      <w:pPr>
        <w:pStyle w:val="NormalWeb"/>
        <w:spacing w:before="0" w:beforeAutospacing="0" w:after="0" w:afterAutospacing="0"/>
        <w:ind w:left="100"/>
        <w:rPr>
          <w:rFonts w:ascii="Times New Roman" w:hAnsi="Times New Roman" w:cs="Times New Roman"/>
          <w:color w:val="000000"/>
          <w:szCs w:val="20"/>
        </w:rPr>
      </w:pPr>
      <w:r w:rsidRPr="00B36DEC">
        <w:rPr>
          <w:rFonts w:ascii="Times New Roman" w:hAnsi="Times New Roman" w:cs="Times New Roman"/>
          <w:color w:val="000000"/>
          <w:szCs w:val="20"/>
        </w:rPr>
        <w:t xml:space="preserve">Claims should be examined closely where the circumstance affecting access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long-standing (eg condition of roads), particularly if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has previously attended school locally (eg primary school) without excessive absences.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Evidence required to establ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h a case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impassable roads caused by special weather conditions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set out in </w:t>
      </w:r>
      <w:hyperlink w:anchor="_4.2.13_Rule_3_- Applications on spe" w:history="1">
        <w:r w:rsidR="00B540B9">
          <w:rPr>
            <w:rStyle w:val="Hyperlink"/>
            <w:rFonts w:ascii="Times New Roman" w:hAnsi="Times New Roman" w:cs="Times New Roman"/>
            <w:szCs w:val="20"/>
          </w:rPr>
          <w:t>4.2.12</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80" w:name="_4.2.13_Rule_3_- Applications on spe"/>
      <w:bookmarkStart w:id="381" w:name="_Toc122927165"/>
      <w:bookmarkEnd w:id="380"/>
      <w:r>
        <w:rPr>
          <w:rFonts w:ascii="Times New Roman" w:hAnsi="Times New Roman" w:cs="Times New Roman"/>
          <w:color w:val="000000"/>
          <w:sz w:val="24"/>
          <w:szCs w:val="32"/>
        </w:rPr>
        <w:t>4.2.1</w:t>
      </w:r>
      <w:r w:rsidR="00B540B9">
        <w:rPr>
          <w:rFonts w:ascii="Times New Roman" w:hAnsi="Times New Roman" w:cs="Times New Roman"/>
          <w:color w:val="000000"/>
          <w:sz w:val="24"/>
          <w:szCs w:val="32"/>
        </w:rPr>
        <w:t>2</w:t>
      </w:r>
      <w:r>
        <w:rPr>
          <w:rFonts w:ascii="Times New Roman" w:hAnsi="Times New Roman" w:cs="Times New Roman"/>
          <w:color w:val="000000"/>
          <w:sz w:val="24"/>
          <w:szCs w:val="32"/>
        </w:rPr>
        <w:t xml:space="preserve"> Rule 3 - Applications on special weather conditions causing impassable roads</w:t>
      </w:r>
      <w:bookmarkEnd w:id="381"/>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whose home does not sat</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fy the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and time criteria may still be geographically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olated if the parents provide evidence that the </w:t>
      </w:r>
      <w:r w:rsidR="009B0027" w:rsidRPr="00B36DEC">
        <w:rPr>
          <w:rFonts w:ascii="Times New Roman" w:hAnsi="Times New Roman" w:cs="Times New Roman"/>
          <w:color w:val="000000"/>
          <w:szCs w:val="20"/>
        </w:rPr>
        <w:t>students</w:t>
      </w:r>
      <w:r>
        <w:rPr>
          <w:rFonts w:ascii="Times New Roman" w:hAnsi="Times New Roman" w:cs="Times New Roman"/>
          <w:color w:val="000000"/>
          <w:szCs w:val="20"/>
        </w:rPr>
        <w:t xml:space="preserve"> would, if living at </w:t>
      </w:r>
      <w:r w:rsidR="002F6DBE">
        <w:rPr>
          <w:rFonts w:ascii="Times New Roman" w:hAnsi="Times New Roman" w:cs="Times New Roman"/>
          <w:color w:val="000000"/>
          <w:szCs w:val="20"/>
        </w:rPr>
        <w:t xml:space="preserve">the </w:t>
      </w:r>
      <w:r w:rsidR="002F6DBE">
        <w:rPr>
          <w:rFonts w:ascii="Times New Roman" w:hAnsi="Times New Roman" w:cs="Times New Roman"/>
          <w:b/>
          <w:color w:val="000000"/>
          <w:szCs w:val="20"/>
        </w:rPr>
        <w:t>principal famiuly home</w:t>
      </w:r>
      <w:r>
        <w:rPr>
          <w:rFonts w:ascii="Times New Roman" w:hAnsi="Times New Roman" w:cs="Times New Roman"/>
          <w:color w:val="000000"/>
          <w:szCs w:val="20"/>
        </w:rPr>
        <w:t>, be denied reasonable daily access to appropriate schooling for at least 20 school term days a year because of special weather conditions</w:t>
      </w:r>
      <w:r w:rsidR="007A7402">
        <w:rPr>
          <w:rFonts w:ascii="Times New Roman" w:hAnsi="Times New Roman" w:cs="Times New Roman"/>
          <w:color w:val="000000"/>
          <w:szCs w:val="20"/>
        </w:rPr>
        <w:t xml:space="preserve"> (see </w:t>
      </w:r>
      <w:hyperlink w:anchor="_4.2.14_What_are_special weather con" w:history="1">
        <w:r w:rsidR="00B540B9">
          <w:rPr>
            <w:rStyle w:val="Hyperlink"/>
            <w:rFonts w:ascii="Times New Roman" w:hAnsi="Times New Roman" w:cs="Times New Roman"/>
            <w:szCs w:val="20"/>
          </w:rPr>
          <w:t>4.2.13</w:t>
        </w:r>
      </w:hyperlink>
      <w:r w:rsidR="007A7402">
        <w:rPr>
          <w:rFonts w:ascii="Times New Roman" w:hAnsi="Times New Roman" w:cs="Times New Roman"/>
          <w:color w:val="000000"/>
          <w:szCs w:val="20"/>
        </w:rPr>
        <w:t>)</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3E6B3A">
      <w:pPr>
        <w:pStyle w:val="NormalWeb"/>
        <w:spacing w:before="0" w:beforeAutospacing="0" w:after="0" w:afterAutospacing="0"/>
        <w:ind w:left="100"/>
        <w:rPr>
          <w:rFonts w:ascii="Times New Roman" w:hAnsi="Times New Roman" w:cs="Times New Roman"/>
          <w:color w:val="000000"/>
          <w:szCs w:val="20"/>
        </w:rPr>
      </w:pPr>
      <w:r w:rsidRPr="003E6B3A">
        <w:rPr>
          <w:rFonts w:ascii="Times New Roman" w:hAnsi="Times New Roman" w:cs="Times New Roman"/>
          <w:b/>
          <w:color w:val="000000"/>
          <w:szCs w:val="20"/>
        </w:rPr>
        <w:t>Claims</w:t>
      </w:r>
      <w:r w:rsidR="009F3395">
        <w:rPr>
          <w:rFonts w:ascii="Times New Roman" w:hAnsi="Times New Roman" w:cs="Times New Roman"/>
          <w:color w:val="000000"/>
          <w:szCs w:val="20"/>
        </w:rPr>
        <w:t xml:space="preserve"> based on the effect of weather conditions on a </w:t>
      </w:r>
      <w:r w:rsidR="009B0027" w:rsidRPr="00B36DEC">
        <w:rPr>
          <w:rFonts w:ascii="Times New Roman" w:hAnsi="Times New Roman" w:cs="Times New Roman"/>
          <w:color w:val="000000"/>
          <w:szCs w:val="20"/>
        </w:rPr>
        <w:t>student</w:t>
      </w:r>
      <w:r w:rsidR="009F3395" w:rsidRPr="00B36DEC">
        <w:rPr>
          <w:rFonts w:ascii="Times New Roman" w:hAnsi="Times New Roman" w:cs="Times New Roman"/>
          <w:color w:val="000000"/>
          <w:szCs w:val="20"/>
        </w:rPr>
        <w:t>’s</w:t>
      </w:r>
      <w:r w:rsidR="009F3395">
        <w:rPr>
          <w:rFonts w:ascii="Times New Roman" w:hAnsi="Times New Roman" w:cs="Times New Roman"/>
          <w:color w:val="000000"/>
          <w:szCs w:val="20"/>
        </w:rPr>
        <w:t xml:space="preserve"> access to local schooling facilities should be determined in line with the </w:t>
      </w:r>
      <w:r w:rsidR="00F91F44" w:rsidRPr="00F91F44">
        <w:rPr>
          <w:rFonts w:ascii="Times New Roman" w:hAnsi="Times New Roman" w:cs="Times New Roman"/>
          <w:b/>
          <w:color w:val="000000"/>
          <w:szCs w:val="20"/>
        </w:rPr>
        <w:t>likely</w:t>
      </w:r>
      <w:r w:rsidR="009F3395">
        <w:rPr>
          <w:rFonts w:ascii="Times New Roman" w:hAnsi="Times New Roman" w:cs="Times New Roman"/>
          <w:color w:val="000000"/>
          <w:szCs w:val="20"/>
        </w:rPr>
        <w:t xml:space="preserve"> impact that the conditions may have on the ability of the individual </w:t>
      </w:r>
      <w:r w:rsidR="009B0027" w:rsidRPr="00B36DEC">
        <w:rPr>
          <w:rFonts w:ascii="Times New Roman" w:hAnsi="Times New Roman" w:cs="Times New Roman"/>
          <w:color w:val="000000"/>
          <w:szCs w:val="20"/>
        </w:rPr>
        <w:t>student</w:t>
      </w:r>
      <w:r w:rsidR="009F3395">
        <w:rPr>
          <w:rFonts w:ascii="Times New Roman" w:hAnsi="Times New Roman" w:cs="Times New Roman"/>
          <w:color w:val="000000"/>
          <w:szCs w:val="20"/>
        </w:rPr>
        <w:t xml:space="preserve"> to attend the local school. Each application should be assessed on its merits taking into account the evidence provided to support the claim.</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whether it would be </w:t>
      </w:r>
      <w:r w:rsidR="00F91F44" w:rsidRPr="00B36DEC">
        <w:rPr>
          <w:rFonts w:ascii="Times New Roman" w:hAnsi="Times New Roman" w:cs="Times New Roman"/>
          <w:color w:val="000000"/>
          <w:szCs w:val="20"/>
        </w:rPr>
        <w:t>likely</w:t>
      </w:r>
      <w:r w:rsidRPr="00B36DEC">
        <w:rPr>
          <w:rFonts w:ascii="Times New Roman" w:hAnsi="Times New Roman" w:cs="Times New Roman"/>
          <w:color w:val="000000"/>
          <w:szCs w:val="20"/>
        </w:rPr>
        <w:t>, based on h</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torical weather conditions, that the </w:t>
      </w:r>
      <w:r w:rsidR="009B0027" w:rsidRPr="00B36DEC">
        <w:rPr>
          <w:rFonts w:ascii="Times New Roman" w:hAnsi="Times New Roman" w:cs="Times New Roman"/>
          <w:color w:val="000000"/>
          <w:szCs w:val="20"/>
        </w:rPr>
        <w:t>student</w:t>
      </w:r>
      <w:r>
        <w:rPr>
          <w:rFonts w:ascii="Times New Roman" w:hAnsi="Times New Roman" w:cs="Times New Roman"/>
          <w:color w:val="000000"/>
          <w:szCs w:val="20"/>
        </w:rPr>
        <w:t xml:space="preserve"> would be absent from school for 20 or more school term days a year were he/she to attend the nearest appropriate school.</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Pr="00B36DEC"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’s previous year’s attendance pattern at the local school (or that of another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where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in question boarded away from home previously) may provide good grounds for the likelihood of local school attendance being d</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rupted in the current year of study.</w:t>
      </w:r>
    </w:p>
    <w:p w:rsidR="009F3395" w:rsidRPr="00B36DEC" w:rsidRDefault="009F3395" w:rsidP="00B36DEC">
      <w:pPr>
        <w:pStyle w:val="NormalWeb"/>
        <w:tabs>
          <w:tab w:val="left" w:pos="3000"/>
        </w:tabs>
        <w:spacing w:before="0" w:beforeAutospacing="0" w:after="0" w:afterAutospacing="0"/>
        <w:ind w:left="100"/>
        <w:rPr>
          <w:rFonts w:ascii="Times New Roman" w:hAnsi="Times New Roman" w:cs="Times New Roman"/>
          <w:color w:val="000000"/>
          <w:szCs w:val="20"/>
        </w:rPr>
      </w:pPr>
    </w:p>
    <w:p w:rsidR="009F3395" w:rsidRPr="00B36DEC" w:rsidRDefault="009F3395">
      <w:pPr>
        <w:pStyle w:val="NormalWeb"/>
        <w:spacing w:before="0" w:beforeAutospacing="0" w:after="0" w:afterAutospacing="0"/>
        <w:ind w:left="100"/>
        <w:rPr>
          <w:rFonts w:ascii="Times New Roman" w:hAnsi="Times New Roman" w:cs="Times New Roman"/>
          <w:color w:val="000000"/>
          <w:szCs w:val="20"/>
        </w:rPr>
      </w:pPr>
      <w:r w:rsidRPr="00B36DEC">
        <w:rPr>
          <w:rFonts w:ascii="Times New Roman" w:hAnsi="Times New Roman" w:cs="Times New Roman"/>
          <w:color w:val="000000"/>
          <w:szCs w:val="20"/>
        </w:rPr>
        <w:t xml:space="preserve">Where such evidence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provided, and supported by the local school, the appropriate AIC allowance may be approved.</w:t>
      </w:r>
    </w:p>
    <w:p w:rsidR="009F3395" w:rsidRPr="00B36DEC" w:rsidRDefault="009F3395">
      <w:pPr>
        <w:pStyle w:val="NormalWeb"/>
        <w:spacing w:before="0" w:beforeAutospacing="0" w:after="0" w:afterAutospacing="0"/>
        <w:ind w:left="100"/>
        <w:rPr>
          <w:rFonts w:ascii="Times New Roman" w:hAnsi="Times New Roman" w:cs="Times New Roman"/>
          <w:color w:val="000000"/>
          <w:szCs w:val="20"/>
        </w:rPr>
      </w:pPr>
    </w:p>
    <w:p w:rsidR="009F3395" w:rsidRPr="00B36DEC" w:rsidRDefault="009F3395">
      <w:pPr>
        <w:pStyle w:val="NormalWeb"/>
        <w:spacing w:before="0" w:beforeAutospacing="0" w:after="0" w:afterAutospacing="0"/>
        <w:ind w:left="100"/>
        <w:rPr>
          <w:rFonts w:ascii="Times New Roman" w:hAnsi="Times New Roman" w:cs="Times New Roman"/>
          <w:color w:val="000000"/>
          <w:szCs w:val="20"/>
        </w:rPr>
      </w:pPr>
      <w:r w:rsidRPr="00B36DEC">
        <w:rPr>
          <w:rFonts w:ascii="Times New Roman" w:hAnsi="Times New Roman" w:cs="Times New Roman"/>
          <w:color w:val="000000"/>
          <w:szCs w:val="20"/>
        </w:rPr>
        <w:t>Where attendance was not sufficiently d</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rupted in the preceding year because, for example, drought or otherw</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e low levels of rainfall, evidence may be provided from the preceding 5 years to support the likelihood of least 20 days absence from school in the current year if the period of drought/low rainfall were to end.</w:t>
      </w:r>
    </w:p>
    <w:p w:rsidR="009F3395" w:rsidRPr="00B36DEC" w:rsidRDefault="009F3395">
      <w:pPr>
        <w:pStyle w:val="NormalWeb"/>
        <w:spacing w:before="0" w:beforeAutospacing="0" w:after="0" w:afterAutospacing="0"/>
        <w:ind w:left="100"/>
        <w:rPr>
          <w:rFonts w:ascii="Times New Roman" w:hAnsi="Times New Roman" w:cs="Times New Roman"/>
          <w:color w:val="000000"/>
          <w:szCs w:val="20"/>
        </w:rPr>
      </w:pPr>
    </w:p>
    <w:p w:rsidR="009F3395" w:rsidRPr="00B36DEC" w:rsidRDefault="009F3395">
      <w:pPr>
        <w:pStyle w:val="NormalWeb"/>
        <w:spacing w:before="0" w:beforeAutospacing="0" w:after="0" w:afterAutospacing="0"/>
        <w:ind w:left="100"/>
        <w:rPr>
          <w:rFonts w:ascii="Times New Roman" w:hAnsi="Times New Roman" w:cs="Times New Roman"/>
          <w:color w:val="000000"/>
          <w:szCs w:val="20"/>
        </w:rPr>
      </w:pPr>
      <w:r w:rsidRPr="00B36DEC">
        <w:rPr>
          <w:rFonts w:ascii="Times New Roman" w:hAnsi="Times New Roman" w:cs="Times New Roman"/>
          <w:color w:val="000000"/>
          <w:szCs w:val="20"/>
        </w:rPr>
        <w:t xml:space="preserve">It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not necessary for records to be provided for each of the 5 preceding years. Sufficient records need to be provided, however, to allow a considered judgement to be made on the likelihood of weather conditions affecting daily school attendance.</w:t>
      </w:r>
    </w:p>
    <w:p w:rsidR="009F3395" w:rsidRPr="00B36DEC" w:rsidRDefault="009F3395">
      <w:pPr>
        <w:pStyle w:val="NormalWeb"/>
        <w:spacing w:before="0" w:beforeAutospacing="0" w:after="0" w:afterAutospacing="0"/>
        <w:ind w:left="100"/>
        <w:rPr>
          <w:rFonts w:ascii="Times New Roman" w:hAnsi="Times New Roman" w:cs="Times New Roman"/>
          <w:color w:val="000000"/>
          <w:szCs w:val="20"/>
        </w:rPr>
      </w:pPr>
    </w:p>
    <w:p w:rsidR="009F3395" w:rsidRPr="00B36DEC" w:rsidRDefault="009F3395">
      <w:pPr>
        <w:pStyle w:val="NormalWeb"/>
        <w:spacing w:before="0" w:beforeAutospacing="0" w:after="0" w:afterAutospacing="0"/>
        <w:ind w:left="100"/>
        <w:rPr>
          <w:rFonts w:ascii="Times New Roman" w:hAnsi="Times New Roman" w:cs="Times New Roman"/>
          <w:color w:val="000000"/>
          <w:szCs w:val="20"/>
        </w:rPr>
      </w:pPr>
      <w:r w:rsidRPr="00B36DEC">
        <w:rPr>
          <w:rFonts w:ascii="Times New Roman" w:hAnsi="Times New Roman" w:cs="Times New Roman"/>
          <w:color w:val="000000"/>
          <w:szCs w:val="20"/>
        </w:rPr>
        <w:t>Where weather conditions in the preceding 5-year period were atypical (for example, drought conditions were prevalent for the bulk of the time), it may be appropriate (and acceptable) for records and other relevant information to be provided in respect of earlier years.</w:t>
      </w:r>
    </w:p>
    <w:p w:rsidR="009F3395" w:rsidRDefault="009F3395" w:rsidP="002F6DBE">
      <w:pPr>
        <w:pStyle w:val="Heading3"/>
        <w:spacing w:before="0" w:beforeAutospacing="0" w:after="0" w:afterAutospacing="0"/>
        <w:jc w:val="both"/>
        <w:rPr>
          <w:rFonts w:ascii="Times New Roman" w:hAnsi="Times New Roman" w:cs="Times New Roman"/>
          <w:color w:val="000000"/>
          <w:sz w:val="24"/>
          <w:szCs w:val="32"/>
        </w:rPr>
      </w:pPr>
    </w:p>
    <w:p w:rsidR="009F3395" w:rsidRDefault="002F6DBE">
      <w:pPr>
        <w:pStyle w:val="Heading3"/>
        <w:spacing w:before="0" w:beforeAutospacing="0" w:after="0" w:afterAutospacing="0"/>
        <w:ind w:left="100"/>
        <w:rPr>
          <w:rFonts w:ascii="Times New Roman" w:hAnsi="Times New Roman" w:cs="Times New Roman"/>
          <w:color w:val="000000"/>
          <w:sz w:val="24"/>
          <w:szCs w:val="32"/>
        </w:rPr>
      </w:pPr>
      <w:bookmarkStart w:id="382" w:name="_4.2.14_What_are_special weather con"/>
      <w:bookmarkStart w:id="383" w:name="_4.2.13_Rule_3"/>
      <w:bookmarkEnd w:id="382"/>
      <w:bookmarkEnd w:id="383"/>
      <w:r>
        <w:rPr>
          <w:rFonts w:ascii="Times New Roman" w:hAnsi="Times New Roman" w:cs="Times New Roman"/>
          <w:color w:val="000000"/>
          <w:sz w:val="24"/>
          <w:szCs w:val="32"/>
        </w:rPr>
        <w:br w:type="page"/>
      </w:r>
      <w:bookmarkStart w:id="384" w:name="_Toc122927166"/>
      <w:r w:rsidR="009F3395">
        <w:rPr>
          <w:rFonts w:ascii="Times New Roman" w:hAnsi="Times New Roman" w:cs="Times New Roman"/>
          <w:color w:val="000000"/>
          <w:sz w:val="24"/>
          <w:szCs w:val="32"/>
        </w:rPr>
        <w:lastRenderedPageBreak/>
        <w:t>4.2.1</w:t>
      </w:r>
      <w:r w:rsidR="00B540B9">
        <w:rPr>
          <w:rFonts w:ascii="Times New Roman" w:hAnsi="Times New Roman" w:cs="Times New Roman"/>
          <w:color w:val="000000"/>
          <w:sz w:val="24"/>
          <w:szCs w:val="32"/>
        </w:rPr>
        <w:t>3</w:t>
      </w:r>
      <w:r w:rsidR="009F3395">
        <w:rPr>
          <w:rFonts w:ascii="Times New Roman" w:hAnsi="Times New Roman" w:cs="Times New Roman"/>
          <w:color w:val="000000"/>
          <w:sz w:val="24"/>
          <w:szCs w:val="32"/>
        </w:rPr>
        <w:t xml:space="preserve"> </w:t>
      </w:r>
      <w:r w:rsidR="00F73A46">
        <w:rPr>
          <w:rFonts w:ascii="Times New Roman" w:hAnsi="Times New Roman" w:cs="Times New Roman"/>
          <w:color w:val="000000"/>
          <w:sz w:val="24"/>
          <w:szCs w:val="32"/>
        </w:rPr>
        <w:t xml:space="preserve">Rule 3 - </w:t>
      </w:r>
      <w:r w:rsidR="00B540B9">
        <w:rPr>
          <w:rFonts w:ascii="Times New Roman" w:hAnsi="Times New Roman" w:cs="Times New Roman"/>
          <w:color w:val="000000"/>
          <w:sz w:val="24"/>
          <w:szCs w:val="32"/>
        </w:rPr>
        <w:t>S</w:t>
      </w:r>
      <w:r w:rsidR="009F3395">
        <w:rPr>
          <w:rFonts w:ascii="Times New Roman" w:hAnsi="Times New Roman" w:cs="Times New Roman"/>
          <w:color w:val="000000"/>
          <w:sz w:val="24"/>
          <w:szCs w:val="32"/>
        </w:rPr>
        <w:t>pecial weather conditions</w:t>
      </w:r>
      <w:r w:rsidR="00B540B9">
        <w:rPr>
          <w:rFonts w:ascii="Times New Roman" w:hAnsi="Times New Roman" w:cs="Times New Roman"/>
          <w:color w:val="000000"/>
          <w:sz w:val="24"/>
          <w:szCs w:val="32"/>
        </w:rPr>
        <w:t xml:space="preserve"> and likelihood of school absence</w:t>
      </w:r>
      <w:bookmarkEnd w:id="38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necessary that the weather conditions leading to a </w:t>
      </w:r>
      <w:r w:rsidR="009B0027" w:rsidRPr="009B0027">
        <w:rPr>
          <w:rFonts w:ascii="Times New Roman" w:hAnsi="Times New Roman" w:cs="Times New Roman"/>
          <w:b/>
          <w:color w:val="000000"/>
          <w:szCs w:val="20"/>
        </w:rPr>
        <w:t>student</w:t>
      </w:r>
      <w:r w:rsidRPr="00036327">
        <w:rPr>
          <w:rFonts w:ascii="Times New Roman" w:hAnsi="Times New Roman" w:cs="Times New Roman"/>
          <w:b/>
          <w:color w:val="000000"/>
          <w:szCs w:val="20"/>
        </w:rPr>
        <w:t xml:space="preserve">’s </w:t>
      </w:r>
      <w:r>
        <w:rPr>
          <w:rFonts w:ascii="Times New Roman" w:hAnsi="Times New Roman" w:cs="Times New Roman"/>
          <w:color w:val="000000"/>
          <w:szCs w:val="20"/>
        </w:rPr>
        <w:t xml:space="preserve">absence from school be extraordinary or abnormal. The fact that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’s</w:t>
      </w:r>
      <w:r>
        <w:rPr>
          <w:rFonts w:ascii="Times New Roman" w:hAnsi="Times New Roman" w:cs="Times New Roman"/>
          <w:color w:val="000000"/>
          <w:szCs w:val="20"/>
        </w:rPr>
        <w:t xml:space="preserve"> access to schooling has been, or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F91F44" w:rsidRPr="00F91F44">
        <w:rPr>
          <w:rFonts w:ascii="Times New Roman" w:hAnsi="Times New Roman" w:cs="Times New Roman"/>
          <w:b/>
          <w:color w:val="000000"/>
          <w:szCs w:val="20"/>
        </w:rPr>
        <w:t>likely</w:t>
      </w:r>
      <w:r>
        <w:rPr>
          <w:rFonts w:ascii="Times New Roman" w:hAnsi="Times New Roman" w:cs="Times New Roman"/>
          <w:color w:val="000000"/>
          <w:szCs w:val="20"/>
        </w:rPr>
        <w:t xml:space="preserve"> to be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rupted by weather conditions for at least 20 school term days a year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sufficient for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criteria to be sat</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fied. In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context, weather conditions prevailing in the current or previous year do not have to be unusual in the sense that the conditions are markedly different from other years.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respect of road access, the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sue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whether on some days in a year weather conditions are </w:t>
      </w:r>
      <w:r w:rsidR="00F91F44" w:rsidRPr="00B36DEC">
        <w:rPr>
          <w:rFonts w:ascii="Times New Roman" w:hAnsi="Times New Roman" w:cs="Times New Roman"/>
          <w:color w:val="000000"/>
          <w:szCs w:val="20"/>
        </w:rPr>
        <w:t>likely</w:t>
      </w:r>
      <w:r>
        <w:rPr>
          <w:rFonts w:ascii="Times New Roman" w:hAnsi="Times New Roman" w:cs="Times New Roman"/>
          <w:color w:val="000000"/>
          <w:szCs w:val="20"/>
        </w:rPr>
        <w:t xml:space="preserve"> to apply which make ex</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ting roads in their current state impassable, whereas on other ‘normal’ days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cover most of the year), roads are passable. T</w:t>
      </w:r>
      <w:r w:rsidR="001C4C4F">
        <w:rPr>
          <w:rFonts w:ascii="Times New Roman" w:hAnsi="Times New Roman" w:cs="Times New Roman"/>
          <w:color w:val="000000"/>
          <w:szCs w:val="20"/>
        </w:rPr>
        <w:t>h</w:t>
      </w:r>
      <w:smartTag w:uri="urn:schemas-microsoft-com:office:smarttags" w:element="PersonName">
        <w:r w:rsidR="001C4C4F">
          <w:rPr>
            <w:rFonts w:ascii="Times New Roman" w:hAnsi="Times New Roman" w:cs="Times New Roman"/>
            <w:color w:val="000000"/>
            <w:szCs w:val="20"/>
          </w:rPr>
          <w:t>is</w:t>
        </w:r>
      </w:smartTag>
      <w:r w:rsidR="001C4C4F">
        <w:rPr>
          <w:rFonts w:ascii="Times New Roman" w:hAnsi="Times New Roman" w:cs="Times New Roman"/>
          <w:color w:val="000000"/>
          <w:szCs w:val="20"/>
        </w:rPr>
        <w:t xml:space="preserve"> section </w:t>
      </w:r>
      <w:r>
        <w:rPr>
          <w:rFonts w:ascii="Times New Roman" w:hAnsi="Times New Roman" w:cs="Times New Roman"/>
          <w:color w:val="000000"/>
          <w:szCs w:val="20"/>
        </w:rPr>
        <w:t>would apply when, for example, rainfall might be expected to make roads impassable for at least 20 school term days of a year.</w:t>
      </w:r>
    </w:p>
    <w:p w:rsidR="009F3395" w:rsidRDefault="009F3395" w:rsidP="00B540B9">
      <w:pPr>
        <w:pStyle w:val="NormalWeb"/>
        <w:spacing w:before="0" w:beforeAutospacing="0" w:after="0" w:afterAutospacing="0"/>
        <w:rPr>
          <w:rFonts w:ascii="Times New Roman" w:hAnsi="Times New Roman" w:cs="Times New Roman"/>
          <w:color w:val="000000"/>
          <w:szCs w:val="20"/>
        </w:rPr>
      </w:pPr>
      <w:bookmarkStart w:id="385" w:name="_4.2.15_Likelihood_of_school absence"/>
      <w:bookmarkEnd w:id="385"/>
    </w:p>
    <w:p w:rsidR="009F3395" w:rsidRPr="00B36DEC"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For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criteria to be sat</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fied, the applicant needs to demonstrate that, because of special weather conditions, it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w:t>
      </w:r>
      <w:r w:rsidRPr="00B36DEC">
        <w:rPr>
          <w:rFonts w:ascii="Times New Roman" w:hAnsi="Times New Roman" w:cs="Times New Roman"/>
          <w:bCs/>
          <w:color w:val="000000"/>
          <w:szCs w:val="20"/>
        </w:rPr>
        <w:t>likely</w:t>
      </w:r>
      <w:r w:rsidRPr="00B36DEC">
        <w:rPr>
          <w:rFonts w:ascii="Times New Roman" w:hAnsi="Times New Roman" w:cs="Times New Roman"/>
          <w:color w:val="000000"/>
          <w:szCs w:val="20"/>
        </w:rPr>
        <w:t xml:space="preserve"> that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would be absent from school for at least 20 school term days a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the school confirms that under certain weather conditions there would be more than a remote possibility that 20 days school absence may occur, </w:t>
      </w:r>
      <w:r w:rsidR="006B799C">
        <w:rPr>
          <w:rFonts w:ascii="Times New Roman" w:hAnsi="Times New Roman" w:cs="Times New Roman"/>
          <w:color w:val="000000"/>
          <w:szCs w:val="20"/>
        </w:rPr>
        <w:t xml:space="preserve">Rule 3 </w:t>
      </w:r>
      <w:smartTag w:uri="urn:schemas-microsoft-com:office:smarttags" w:element="PersonName">
        <w:r w:rsidR="006B799C">
          <w:rPr>
            <w:rFonts w:ascii="Times New Roman" w:hAnsi="Times New Roman" w:cs="Times New Roman"/>
            <w:color w:val="000000"/>
            <w:szCs w:val="20"/>
          </w:rPr>
          <w:t>is</w:t>
        </w:r>
      </w:smartTag>
      <w:r w:rsidR="006B799C">
        <w:rPr>
          <w:rFonts w:ascii="Times New Roman" w:hAnsi="Times New Roman" w:cs="Times New Roman"/>
          <w:color w:val="000000"/>
          <w:szCs w:val="20"/>
        </w:rPr>
        <w:t xml:space="preserve"> sat</w:t>
      </w:r>
      <w:smartTag w:uri="urn:schemas-microsoft-com:office:smarttags" w:element="PersonName">
        <w:r w:rsidR="006B799C">
          <w:rPr>
            <w:rFonts w:ascii="Times New Roman" w:hAnsi="Times New Roman" w:cs="Times New Roman"/>
            <w:color w:val="000000"/>
            <w:szCs w:val="20"/>
          </w:rPr>
          <w:t>is</w:t>
        </w:r>
      </w:smartTag>
      <w:r w:rsidR="006B799C">
        <w:rPr>
          <w:rFonts w:ascii="Times New Roman" w:hAnsi="Times New Roman" w:cs="Times New Roman"/>
          <w:color w:val="000000"/>
          <w:szCs w:val="20"/>
        </w:rPr>
        <w:t>fied.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86" w:name="_4.2.16_Impassable_roads_– evidence "/>
      <w:bookmarkStart w:id="387" w:name="_Toc122927167"/>
      <w:bookmarkEnd w:id="386"/>
      <w:r>
        <w:rPr>
          <w:rFonts w:ascii="Times New Roman" w:hAnsi="Times New Roman" w:cs="Times New Roman"/>
          <w:color w:val="000000"/>
          <w:sz w:val="24"/>
          <w:szCs w:val="32"/>
        </w:rPr>
        <w:t>4.2.1</w:t>
      </w:r>
      <w:r w:rsidR="00B540B9">
        <w:rPr>
          <w:rFonts w:ascii="Times New Roman" w:hAnsi="Times New Roman" w:cs="Times New Roman"/>
          <w:color w:val="000000"/>
          <w:sz w:val="24"/>
          <w:szCs w:val="32"/>
        </w:rPr>
        <w:t>4</w:t>
      </w:r>
      <w:r>
        <w:rPr>
          <w:rFonts w:ascii="Times New Roman" w:hAnsi="Times New Roman" w:cs="Times New Roman"/>
          <w:color w:val="000000"/>
          <w:sz w:val="24"/>
          <w:szCs w:val="32"/>
        </w:rPr>
        <w:t xml:space="preserve"> </w:t>
      </w:r>
      <w:r w:rsidR="00F73A46">
        <w:rPr>
          <w:rFonts w:ascii="Times New Roman" w:hAnsi="Times New Roman" w:cs="Times New Roman"/>
          <w:color w:val="000000"/>
          <w:sz w:val="24"/>
          <w:szCs w:val="32"/>
        </w:rPr>
        <w:t xml:space="preserve">Rule 3 - </w:t>
      </w:r>
      <w:r>
        <w:rPr>
          <w:rFonts w:ascii="Times New Roman" w:hAnsi="Times New Roman" w:cs="Times New Roman"/>
          <w:color w:val="000000"/>
          <w:sz w:val="24"/>
          <w:szCs w:val="32"/>
        </w:rPr>
        <w:t xml:space="preserve">Impassable roads – evidence that attendance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likely to be adversely affected</w:t>
      </w:r>
      <w:bookmarkEnd w:id="38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Pr="00B36DEC"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 evidence that school attendance, for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in question or another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has been adversely affected due to impassable roads then the following evidence must be provided:</w:t>
      </w:r>
    </w:p>
    <w:p w:rsidR="009F3395" w:rsidRPr="00B36DEC" w:rsidRDefault="009F3395" w:rsidP="00EE0138">
      <w:pPr>
        <w:numPr>
          <w:ilvl w:val="0"/>
          <w:numId w:val="78"/>
        </w:numPr>
        <w:ind w:left="700" w:hanging="600"/>
        <w:rPr>
          <w:color w:val="000000"/>
          <w:sz w:val="24"/>
        </w:rPr>
      </w:pPr>
      <w:r w:rsidRPr="00B36DEC">
        <w:rPr>
          <w:color w:val="000000"/>
          <w:sz w:val="24"/>
        </w:rPr>
        <w:t xml:space="preserve">a report, where applicable, from the company which operates the school bus service, indicating how the bus route (or the </w:t>
      </w:r>
      <w:r w:rsidR="009B0027" w:rsidRPr="00B36DEC">
        <w:rPr>
          <w:color w:val="000000"/>
          <w:sz w:val="24"/>
        </w:rPr>
        <w:t>student</w:t>
      </w:r>
      <w:r w:rsidRPr="00B36DEC">
        <w:rPr>
          <w:color w:val="000000"/>
          <w:sz w:val="24"/>
        </w:rPr>
        <w:t>’s access to the bus service) was affected and the number of days over the relevant period(s) on which it was so affected; or</w:t>
      </w:r>
    </w:p>
    <w:p w:rsidR="009F3395" w:rsidRPr="00B36DEC" w:rsidRDefault="009F3395" w:rsidP="00EE0138">
      <w:pPr>
        <w:numPr>
          <w:ilvl w:val="0"/>
          <w:numId w:val="78"/>
        </w:numPr>
        <w:ind w:left="700" w:hanging="600"/>
        <w:rPr>
          <w:color w:val="000000"/>
          <w:sz w:val="24"/>
        </w:rPr>
      </w:pPr>
      <w:r w:rsidRPr="00B36DEC">
        <w:rPr>
          <w:color w:val="000000"/>
          <w:sz w:val="24"/>
        </w:rPr>
        <w:t>a report from the shire/council engineer or other similar officer stating that the road(s) in question was/were impassable on particular dates (and the reasons eg rainfall, road construction); or</w:t>
      </w:r>
    </w:p>
    <w:p w:rsidR="009F3395" w:rsidRPr="00B36DEC" w:rsidRDefault="009F3395" w:rsidP="00EE0138">
      <w:pPr>
        <w:numPr>
          <w:ilvl w:val="0"/>
          <w:numId w:val="78"/>
        </w:numPr>
        <w:ind w:left="700" w:hanging="600"/>
        <w:rPr>
          <w:color w:val="000000"/>
          <w:sz w:val="24"/>
        </w:rPr>
      </w:pPr>
      <w:r w:rsidRPr="00B36DEC">
        <w:rPr>
          <w:color w:val="000000"/>
          <w:sz w:val="24"/>
        </w:rPr>
        <w:t xml:space="preserve">a report from the shire/council engineer or other similar officer describing in detail the weather or other circumstances in which the road becomes impassable, including the duration for which it </w:t>
      </w:r>
      <w:smartTag w:uri="urn:schemas-microsoft-com:office:smarttags" w:element="PersonName">
        <w:r w:rsidRPr="00B36DEC">
          <w:rPr>
            <w:color w:val="000000"/>
            <w:sz w:val="24"/>
          </w:rPr>
          <w:t>is</w:t>
        </w:r>
      </w:smartTag>
      <w:r w:rsidRPr="00B36DEC">
        <w:rPr>
          <w:color w:val="000000"/>
          <w:sz w:val="24"/>
        </w:rPr>
        <w:t xml:space="preserve"> impassable, and evidence (eg rainfall records) showing the dates on which those weather or other circumstances occurred in previous years. Where provided, the professional opinion of th</w:t>
      </w:r>
      <w:smartTag w:uri="urn:schemas-microsoft-com:office:smarttags" w:element="PersonName">
        <w:r w:rsidRPr="00B36DEC">
          <w:rPr>
            <w:color w:val="000000"/>
            <w:sz w:val="24"/>
          </w:rPr>
          <w:t>is</w:t>
        </w:r>
      </w:smartTag>
      <w:r w:rsidRPr="00B36DEC">
        <w:rPr>
          <w:color w:val="000000"/>
          <w:sz w:val="24"/>
        </w:rPr>
        <w:t xml:space="preserve"> officer as to the impact of the circumstances described should be taken into account; or</w:t>
      </w:r>
    </w:p>
    <w:p w:rsidR="009F3395" w:rsidRPr="00B36DEC" w:rsidRDefault="009F3395" w:rsidP="00EE0138">
      <w:pPr>
        <w:numPr>
          <w:ilvl w:val="0"/>
          <w:numId w:val="78"/>
        </w:numPr>
        <w:ind w:left="700" w:hanging="600"/>
        <w:rPr>
          <w:color w:val="000000"/>
          <w:sz w:val="24"/>
        </w:rPr>
      </w:pPr>
      <w:r w:rsidRPr="00B36DEC">
        <w:rPr>
          <w:color w:val="000000"/>
          <w:sz w:val="24"/>
        </w:rPr>
        <w:t>a report from a local, state or national authority having prime responsibility for roads, water, or land management stating that the road(s) in question was/were impassable on particular dates (and the reasons eg rainfall, road construction); or</w:t>
      </w:r>
    </w:p>
    <w:p w:rsidR="009F3395" w:rsidRDefault="009F3395" w:rsidP="00EE0138">
      <w:pPr>
        <w:numPr>
          <w:ilvl w:val="0"/>
          <w:numId w:val="78"/>
        </w:numPr>
        <w:ind w:left="700" w:hanging="600"/>
        <w:rPr>
          <w:color w:val="000000"/>
          <w:sz w:val="24"/>
        </w:rPr>
      </w:pPr>
      <w:r w:rsidRPr="00B36DEC">
        <w:rPr>
          <w:color w:val="000000"/>
          <w:sz w:val="24"/>
        </w:rPr>
        <w:t>a report from a local, state or national authority having prime responsibility for roads, water, or land management describing in detail the weather or other circumstances</w:t>
      </w:r>
      <w:r>
        <w:rPr>
          <w:color w:val="000000"/>
          <w:sz w:val="24"/>
        </w:rPr>
        <w:t xml:space="preserve"> in which the road becomes impassable, including the duration for which it </w:t>
      </w:r>
      <w:smartTag w:uri="urn:schemas-microsoft-com:office:smarttags" w:element="PersonName">
        <w:r>
          <w:rPr>
            <w:color w:val="000000"/>
            <w:sz w:val="24"/>
          </w:rPr>
          <w:t>is</w:t>
        </w:r>
      </w:smartTag>
      <w:r>
        <w:rPr>
          <w:color w:val="000000"/>
          <w:sz w:val="24"/>
        </w:rPr>
        <w:t xml:space="preserve"> impassable, and evidence (eg rainfall records) showing the dates on which those weather or other circumstances occurred in previous years. Where provided, the professional opinion of th</w:t>
      </w:r>
      <w:smartTag w:uri="urn:schemas-microsoft-com:office:smarttags" w:element="PersonName">
        <w:r>
          <w:rPr>
            <w:color w:val="000000"/>
            <w:sz w:val="24"/>
          </w:rPr>
          <w:t>is</w:t>
        </w:r>
      </w:smartTag>
      <w:r>
        <w:rPr>
          <w:color w:val="000000"/>
          <w:sz w:val="24"/>
        </w:rPr>
        <w:t xml:space="preserve"> officer as to the impact of the circumstances described should be taken into account.</w:t>
      </w:r>
    </w:p>
    <w:p w:rsidR="00B850F2" w:rsidRDefault="00B850F2" w:rsidP="00B850F2">
      <w:pPr>
        <w:pStyle w:val="NormalWeb"/>
        <w:spacing w:before="0" w:beforeAutospacing="0" w:after="0" w:afterAutospacing="0"/>
        <w:ind w:left="100"/>
        <w:rPr>
          <w:rFonts w:ascii="Times New Roman" w:hAnsi="Times New Roman" w:cs="Times New Roman"/>
          <w:color w:val="000000"/>
          <w:szCs w:val="20"/>
        </w:rPr>
      </w:pPr>
    </w:p>
    <w:p w:rsidR="00B850F2" w:rsidRDefault="00B850F2" w:rsidP="00B850F2">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concession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available where circumstances ar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ing in (or just prior to) the year of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affect, or threaten to affect,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’s</w:t>
      </w:r>
      <w:r>
        <w:rPr>
          <w:rFonts w:ascii="Times New Roman" w:hAnsi="Times New Roman" w:cs="Times New Roman"/>
          <w:color w:val="000000"/>
          <w:szCs w:val="20"/>
        </w:rPr>
        <w:t xml:space="preserve"> access to local schooling (see </w:t>
      </w:r>
      <w:hyperlink w:anchor="_4.2.20_Rule_3_- Conditions in year " w:history="1">
        <w:r w:rsidR="00B540B9">
          <w:rPr>
            <w:rStyle w:val="Hyperlink"/>
            <w:rFonts w:ascii="Times New Roman" w:hAnsi="Times New Roman" w:cs="Times New Roman"/>
            <w:szCs w:val="20"/>
          </w:rPr>
          <w:t>4.2.18</w:t>
        </w:r>
      </w:hyperlink>
      <w:r>
        <w:rPr>
          <w:rFonts w:ascii="Times New Roman" w:hAnsi="Times New Roman" w:cs="Times New Roman"/>
          <w:color w:val="000000"/>
          <w:szCs w:val="20"/>
        </w:rPr>
        <w:t>).</w:t>
      </w:r>
    </w:p>
    <w:p w:rsidR="009F3395" w:rsidRDefault="009F3395">
      <w:pPr>
        <w:ind w:left="1035"/>
        <w:jc w:val="both"/>
        <w:rPr>
          <w:color w:val="000000"/>
          <w:sz w:val="24"/>
        </w:rPr>
      </w:pPr>
    </w:p>
    <w:p w:rsidR="009F3395" w:rsidRDefault="009F3395" w:rsidP="00B850F2">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w:t>
      </w:r>
      <w:r w:rsidR="007E7890">
        <w:rPr>
          <w:rFonts w:ascii="Times New Roman" w:hAnsi="Times New Roman" w:cs="Times New Roman"/>
          <w:szCs w:val="20"/>
        </w:rPr>
        <w:t xml:space="preserve">The </w:t>
      </w:r>
      <w:r>
        <w:rPr>
          <w:rFonts w:ascii="Times New Roman" w:hAnsi="Times New Roman" w:cs="Times New Roman"/>
          <w:szCs w:val="20"/>
        </w:rPr>
        <w:t xml:space="preserve">circumstances that prevent the student having reasonable access to school must be beyond the family’s control (see </w:t>
      </w:r>
      <w:hyperlink w:anchor="_4.2.11_Rule_3_- Circumstances beyon" w:history="1">
        <w:r w:rsidR="00B540B9">
          <w:rPr>
            <w:rStyle w:val="Hyperlink"/>
            <w:rFonts w:ascii="Times New Roman" w:hAnsi="Times New Roman" w:cs="Times New Roman"/>
            <w:bCs w:val="0"/>
            <w:szCs w:val="20"/>
          </w:rPr>
          <w:t>4.2.10</w:t>
        </w:r>
      </w:hyperlink>
      <w:r>
        <w:rPr>
          <w:rFonts w:ascii="Times New Roman" w:hAnsi="Times New Roman" w:cs="Times New Roman"/>
          <w:szCs w:val="20"/>
        </w:rPr>
        <w:t>). Normally an impassable road on the family’s property will not be considered beyond the family’s control</w:t>
      </w:r>
      <w:r w:rsidR="007E7890">
        <w:rPr>
          <w:rFonts w:ascii="Times New Roman" w:hAnsi="Times New Roman" w:cs="Times New Roman"/>
          <w:szCs w:val="20"/>
        </w:rPr>
        <w:t xml:space="preserve"> nor </w:t>
      </w:r>
      <w:smartTag w:uri="urn:schemas-microsoft-com:office:smarttags" w:element="PersonName">
        <w:r w:rsidR="007E7890">
          <w:rPr>
            <w:rFonts w:ascii="Times New Roman" w:hAnsi="Times New Roman" w:cs="Times New Roman"/>
            <w:szCs w:val="20"/>
          </w:rPr>
          <w:t>is</w:t>
        </w:r>
      </w:smartTag>
      <w:r w:rsidR="007E7890">
        <w:rPr>
          <w:rFonts w:ascii="Times New Roman" w:hAnsi="Times New Roman" w:cs="Times New Roman"/>
          <w:szCs w:val="20"/>
        </w:rPr>
        <w:t xml:space="preserve"> the inability to access a private vehicle due to an applicant or partner being medically unfit or unable to drive unless supported by medical or court documentation (</w:t>
      </w:r>
      <w:hyperlink w:anchor="_4.2.19_Rule_3_- Evidence of non-acc" w:history="1">
        <w:r w:rsidR="00B540B9">
          <w:rPr>
            <w:rStyle w:val="Hyperlink"/>
            <w:rFonts w:ascii="Times New Roman" w:hAnsi="Times New Roman" w:cs="Times New Roman"/>
            <w:szCs w:val="20"/>
          </w:rPr>
          <w:t>4.</w:t>
        </w:r>
        <w:r w:rsidR="00B540B9">
          <w:rPr>
            <w:rStyle w:val="Hyperlink"/>
            <w:rFonts w:ascii="Times New Roman" w:hAnsi="Times New Roman" w:cs="Times New Roman"/>
            <w:szCs w:val="20"/>
          </w:rPr>
          <w:t>2</w:t>
        </w:r>
        <w:r w:rsidR="00B540B9">
          <w:rPr>
            <w:rStyle w:val="Hyperlink"/>
            <w:rFonts w:ascii="Times New Roman" w:hAnsi="Times New Roman" w:cs="Times New Roman"/>
            <w:szCs w:val="20"/>
          </w:rPr>
          <w:t>.17</w:t>
        </w:r>
      </w:hyperlink>
      <w:r w:rsidR="007E7890">
        <w:rPr>
          <w:rFonts w:ascii="Times New Roman" w:hAnsi="Times New Roman" w:cs="Times New Roman"/>
          <w:szCs w:val="20"/>
        </w:rPr>
        <w:t>)</w:t>
      </w:r>
      <w:r>
        <w:rPr>
          <w:rFonts w:ascii="Times New Roman" w:hAnsi="Times New Roman" w:cs="Times New Roman"/>
          <w:szCs w:val="20"/>
        </w:rPr>
        <w:t>.</w:t>
      </w:r>
      <w:r w:rsidR="00B850F2">
        <w:rPr>
          <w:rFonts w:ascii="Times New Roman" w:hAnsi="Times New Roman" w:cs="Times New Roman"/>
          <w:szCs w:val="20"/>
        </w:rPr>
        <w:t xml:space="preserve">  </w:t>
      </w:r>
      <w:r>
        <w:rPr>
          <w:rFonts w:ascii="Times New Roman" w:hAnsi="Times New Roman" w:cs="Times New Roman"/>
          <w:szCs w:val="20"/>
        </w:rPr>
        <w:t xml:space="preserve">Rainfall levels, other weather </w:t>
      </w:r>
      <w:r>
        <w:rPr>
          <w:rFonts w:ascii="Times New Roman" w:hAnsi="Times New Roman" w:cs="Times New Roman"/>
          <w:szCs w:val="20"/>
        </w:rPr>
        <w:lastRenderedPageBreak/>
        <w:t>conditions or the material used in road construction are only relevant to the extent they actually contribute to a road be</w:t>
      </w:r>
      <w:r w:rsidR="003B07B9">
        <w:rPr>
          <w:rFonts w:ascii="Times New Roman" w:hAnsi="Times New Roman" w:cs="Times New Roman"/>
          <w:szCs w:val="20"/>
        </w:rPr>
        <w:t>ing</w:t>
      </w:r>
      <w:r>
        <w:rPr>
          <w:rFonts w:ascii="Times New Roman" w:hAnsi="Times New Roman" w:cs="Times New Roman"/>
          <w:szCs w:val="20"/>
        </w:rPr>
        <w:t xml:space="preserve"> impassable.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388" w:name="_4.2.17_Continuation_of_an AIC Allow"/>
      <w:bookmarkStart w:id="389" w:name="_Toc122927168"/>
      <w:bookmarkEnd w:id="388"/>
      <w:r>
        <w:rPr>
          <w:rFonts w:ascii="Times New Roman" w:hAnsi="Times New Roman" w:cs="Times New Roman"/>
          <w:color w:val="000000"/>
          <w:sz w:val="24"/>
          <w:szCs w:val="32"/>
        </w:rPr>
        <w:t>4.2.1</w:t>
      </w:r>
      <w:r w:rsidR="00B540B9">
        <w:rPr>
          <w:rFonts w:ascii="Times New Roman" w:hAnsi="Times New Roman" w:cs="Times New Roman"/>
          <w:color w:val="000000"/>
          <w:sz w:val="24"/>
          <w:szCs w:val="32"/>
        </w:rPr>
        <w:t>5</w:t>
      </w:r>
      <w:r>
        <w:rPr>
          <w:rFonts w:ascii="Times New Roman" w:hAnsi="Times New Roman" w:cs="Times New Roman"/>
          <w:color w:val="000000"/>
          <w:sz w:val="24"/>
          <w:szCs w:val="32"/>
        </w:rPr>
        <w:t xml:space="preserve"> </w:t>
      </w:r>
      <w:r w:rsidR="00B540B9">
        <w:rPr>
          <w:rFonts w:ascii="Times New Roman" w:hAnsi="Times New Roman" w:cs="Times New Roman"/>
          <w:color w:val="000000"/>
          <w:sz w:val="24"/>
          <w:szCs w:val="32"/>
        </w:rPr>
        <w:t xml:space="preserve">Rule 3 - </w:t>
      </w:r>
      <w:r>
        <w:rPr>
          <w:rFonts w:ascii="Times New Roman" w:hAnsi="Times New Roman" w:cs="Times New Roman"/>
          <w:color w:val="000000"/>
          <w:sz w:val="24"/>
          <w:szCs w:val="32"/>
        </w:rPr>
        <w:t>Continuation of an AIC Allowance</w:t>
      </w:r>
      <w:bookmarkEnd w:id="38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C273B0">
        <w:rPr>
          <w:rFonts w:ascii="Times New Roman" w:hAnsi="Times New Roman" w:cs="Times New Roman"/>
          <w:color w:val="000000"/>
          <w:szCs w:val="20"/>
        </w:rPr>
        <w:t xml:space="preserve">Once an allowance </w:t>
      </w:r>
      <w:smartTag w:uri="urn:schemas-microsoft-com:office:smarttags" w:element="PersonName">
        <w:r w:rsidRPr="00C273B0">
          <w:rPr>
            <w:rFonts w:ascii="Times New Roman" w:hAnsi="Times New Roman" w:cs="Times New Roman"/>
            <w:color w:val="000000"/>
            <w:szCs w:val="20"/>
          </w:rPr>
          <w:t>is</w:t>
        </w:r>
      </w:smartTag>
      <w:r w:rsidRPr="00C273B0">
        <w:rPr>
          <w:rFonts w:ascii="Times New Roman" w:hAnsi="Times New Roman" w:cs="Times New Roman"/>
          <w:color w:val="000000"/>
          <w:szCs w:val="20"/>
        </w:rPr>
        <w:t xml:space="preserve"> granted on the bas</w:t>
      </w:r>
      <w:smartTag w:uri="urn:schemas-microsoft-com:office:smarttags" w:element="PersonName">
        <w:r w:rsidRPr="00C273B0">
          <w:rPr>
            <w:rFonts w:ascii="Times New Roman" w:hAnsi="Times New Roman" w:cs="Times New Roman"/>
            <w:color w:val="000000"/>
            <w:szCs w:val="20"/>
          </w:rPr>
          <w:t>is</w:t>
        </w:r>
      </w:smartTag>
      <w:r w:rsidRPr="00C273B0">
        <w:rPr>
          <w:rFonts w:ascii="Times New Roman" w:hAnsi="Times New Roman" w:cs="Times New Roman"/>
          <w:color w:val="000000"/>
          <w:szCs w:val="20"/>
        </w:rPr>
        <w:t xml:space="preserve"> of special weather conditions</w:t>
      </w:r>
      <w:r w:rsidR="001C4C4F">
        <w:rPr>
          <w:rFonts w:ascii="Times New Roman" w:hAnsi="Times New Roman" w:cs="Times New Roman"/>
          <w:color w:val="000000"/>
          <w:szCs w:val="20"/>
        </w:rPr>
        <w:t xml:space="preserve"> (</w:t>
      </w:r>
      <w:hyperlink w:anchor="_4.2.13_Rule_3" w:history="1">
        <w:r w:rsidR="001C4C4F" w:rsidRPr="001C4C4F">
          <w:rPr>
            <w:rStyle w:val="Hyperlink"/>
            <w:rFonts w:ascii="Times New Roman" w:hAnsi="Times New Roman" w:cs="Times New Roman"/>
            <w:szCs w:val="20"/>
          </w:rPr>
          <w:t>4.2.13</w:t>
        </w:r>
      </w:hyperlink>
      <w:r w:rsidR="001C4C4F">
        <w:rPr>
          <w:rFonts w:ascii="Times New Roman" w:hAnsi="Times New Roman" w:cs="Times New Roman"/>
          <w:color w:val="000000"/>
          <w:szCs w:val="20"/>
        </w:rPr>
        <w:t>)</w:t>
      </w:r>
      <w:r w:rsidRPr="00C273B0">
        <w:rPr>
          <w:rFonts w:ascii="Times New Roman" w:hAnsi="Times New Roman" w:cs="Times New Roman"/>
          <w:color w:val="000000"/>
          <w:szCs w:val="20"/>
        </w:rPr>
        <w:t xml:space="preserve">, the AIC allowance can continue to apply until the end of the </w:t>
      </w:r>
      <w:r w:rsidR="009B0027" w:rsidRPr="00C273B0">
        <w:rPr>
          <w:rFonts w:ascii="Times New Roman" w:hAnsi="Times New Roman" w:cs="Times New Roman"/>
          <w:b/>
          <w:color w:val="000000"/>
          <w:szCs w:val="20"/>
        </w:rPr>
        <w:t>student</w:t>
      </w:r>
      <w:r w:rsidR="000A1611" w:rsidRPr="00C273B0">
        <w:rPr>
          <w:rFonts w:ascii="Times New Roman" w:hAnsi="Times New Roman" w:cs="Times New Roman"/>
          <w:b/>
          <w:color w:val="000000"/>
          <w:szCs w:val="20"/>
        </w:rPr>
        <w:t>’s</w:t>
      </w:r>
      <w:r w:rsidR="000A1611" w:rsidRPr="00C273B0">
        <w:rPr>
          <w:rFonts w:ascii="Times New Roman" w:hAnsi="Times New Roman" w:cs="Times New Roman"/>
          <w:color w:val="000000"/>
          <w:szCs w:val="20"/>
        </w:rPr>
        <w:t xml:space="preserve"> </w:t>
      </w:r>
      <w:r w:rsidRPr="00C273B0">
        <w:rPr>
          <w:rFonts w:ascii="Times New Roman" w:hAnsi="Times New Roman" w:cs="Times New Roman"/>
          <w:color w:val="000000"/>
          <w:szCs w:val="20"/>
        </w:rPr>
        <w:t>secondary school study provided:</w:t>
      </w:r>
    </w:p>
    <w:p w:rsidR="009F3395" w:rsidRDefault="009F3395" w:rsidP="00EE0138">
      <w:pPr>
        <w:numPr>
          <w:ilvl w:val="0"/>
          <w:numId w:val="79"/>
        </w:numPr>
        <w:ind w:left="100" w:firstLine="0"/>
        <w:rPr>
          <w:color w:val="000000"/>
          <w:sz w:val="24"/>
        </w:rPr>
      </w:pPr>
      <w:r>
        <w:rPr>
          <w:color w:val="000000"/>
          <w:sz w:val="24"/>
        </w:rPr>
        <w:t xml:space="preserve">the </w:t>
      </w:r>
      <w:r w:rsidR="00F91F44" w:rsidRPr="00F91F44">
        <w:rPr>
          <w:b/>
          <w:color w:val="000000"/>
          <w:sz w:val="24"/>
        </w:rPr>
        <w:t>family</w:t>
      </w:r>
      <w:r w:rsidRPr="00B540B9">
        <w:rPr>
          <w:b/>
          <w:color w:val="000000"/>
          <w:sz w:val="24"/>
        </w:rPr>
        <w:t>’s</w:t>
      </w:r>
      <w:r>
        <w:rPr>
          <w:color w:val="000000"/>
          <w:sz w:val="24"/>
        </w:rPr>
        <w:t xml:space="preserve"> </w:t>
      </w:r>
      <w:r w:rsidRPr="00B540B9">
        <w:rPr>
          <w:b/>
          <w:color w:val="000000"/>
          <w:sz w:val="24"/>
        </w:rPr>
        <w:t xml:space="preserve">principal </w:t>
      </w:r>
      <w:r w:rsidR="00B540B9" w:rsidRPr="00B540B9">
        <w:rPr>
          <w:b/>
          <w:color w:val="000000"/>
          <w:sz w:val="24"/>
        </w:rPr>
        <w:t xml:space="preserve">family </w:t>
      </w:r>
      <w:r w:rsidRPr="00B540B9">
        <w:rPr>
          <w:b/>
          <w:color w:val="000000"/>
          <w:sz w:val="24"/>
        </w:rPr>
        <w:t>home</w:t>
      </w:r>
      <w:r>
        <w:rPr>
          <w:color w:val="000000"/>
          <w:sz w:val="24"/>
        </w:rPr>
        <w:t xml:space="preserve"> remains the same;</w:t>
      </w:r>
    </w:p>
    <w:p w:rsidR="009F3395" w:rsidRPr="00F509B3" w:rsidRDefault="009F3395" w:rsidP="00EE0138">
      <w:pPr>
        <w:numPr>
          <w:ilvl w:val="0"/>
          <w:numId w:val="79"/>
        </w:numPr>
        <w:ind w:left="700" w:hanging="600"/>
        <w:rPr>
          <w:color w:val="000000"/>
          <w:sz w:val="24"/>
        </w:rPr>
      </w:pPr>
      <w:r w:rsidRPr="00F509B3">
        <w:rPr>
          <w:color w:val="000000"/>
          <w:sz w:val="24"/>
        </w:rPr>
        <w:t xml:space="preserve">school access circumstances do not change (that </w:t>
      </w:r>
      <w:smartTag w:uri="urn:schemas-microsoft-com:office:smarttags" w:element="PersonName">
        <w:r w:rsidRPr="00F509B3">
          <w:rPr>
            <w:color w:val="000000"/>
            <w:sz w:val="24"/>
          </w:rPr>
          <w:t>is</w:t>
        </w:r>
      </w:smartTag>
      <w:r w:rsidRPr="00F509B3">
        <w:rPr>
          <w:color w:val="000000"/>
          <w:sz w:val="24"/>
        </w:rPr>
        <w:t>, special weather conditions continue to apply);</w:t>
      </w:r>
    </w:p>
    <w:p w:rsidR="009F3395" w:rsidRDefault="009F3395" w:rsidP="00EE0138">
      <w:pPr>
        <w:numPr>
          <w:ilvl w:val="0"/>
          <w:numId w:val="79"/>
        </w:numPr>
        <w:ind w:left="100" w:firstLine="0"/>
        <w:rPr>
          <w:color w:val="000000"/>
          <w:sz w:val="24"/>
        </w:rPr>
      </w:pPr>
      <w:r>
        <w:rPr>
          <w:color w:val="000000"/>
          <w:sz w:val="24"/>
        </w:rPr>
        <w:t xml:space="preserve">the </w:t>
      </w:r>
      <w:r w:rsidR="009B0027" w:rsidRPr="00B36DEC">
        <w:rPr>
          <w:color w:val="000000"/>
          <w:sz w:val="24"/>
        </w:rPr>
        <w:t>student</w:t>
      </w:r>
      <w:r w:rsidR="000A1611">
        <w:rPr>
          <w:color w:val="000000"/>
          <w:sz w:val="24"/>
        </w:rPr>
        <w:t xml:space="preserve"> </w:t>
      </w:r>
      <w:r>
        <w:rPr>
          <w:color w:val="000000"/>
          <w:sz w:val="24"/>
        </w:rPr>
        <w:t>continues to board away from home to study at the same school; and</w:t>
      </w:r>
    </w:p>
    <w:p w:rsidR="009F3395" w:rsidRDefault="009F3395" w:rsidP="00EE0138">
      <w:pPr>
        <w:numPr>
          <w:ilvl w:val="0"/>
          <w:numId w:val="79"/>
        </w:numPr>
        <w:ind w:left="100" w:firstLine="0"/>
        <w:rPr>
          <w:color w:val="000000"/>
          <w:sz w:val="24"/>
        </w:rPr>
      </w:pPr>
      <w:r>
        <w:rPr>
          <w:color w:val="000000"/>
          <w:sz w:val="24"/>
        </w:rPr>
        <w:t>the applicant meets other eligibility conditions.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circumstances do not change from year to year, applicants </w:t>
      </w:r>
      <w:r>
        <w:rPr>
          <w:rFonts w:ascii="Times New Roman" w:hAnsi="Times New Roman" w:cs="Times New Roman"/>
          <w:color w:val="000000"/>
          <w:szCs w:val="20"/>
          <w:u w:val="single"/>
        </w:rPr>
        <w:t>do not</w:t>
      </w:r>
      <w:r>
        <w:rPr>
          <w:rFonts w:ascii="Times New Roman" w:hAnsi="Times New Roman" w:cs="Times New Roman"/>
          <w:color w:val="000000"/>
          <w:szCs w:val="20"/>
        </w:rPr>
        <w:t xml:space="preserve"> need to resubmit evidence at the beginning of each year to show that special weather conditions continue to ex</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w:t>
      </w:r>
    </w:p>
    <w:p w:rsidR="00DC17AD" w:rsidRDefault="00DC17AD">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rsidP="00C94638">
      <w:pPr>
        <w:pStyle w:val="Heading3"/>
        <w:spacing w:before="0" w:beforeAutospacing="0" w:after="0" w:afterAutospacing="0"/>
        <w:rPr>
          <w:rFonts w:ascii="Times New Roman" w:hAnsi="Times New Roman" w:cs="Times New Roman"/>
          <w:color w:val="000000"/>
          <w:sz w:val="24"/>
          <w:szCs w:val="32"/>
        </w:rPr>
      </w:pPr>
      <w:bookmarkStart w:id="390" w:name="_4.2.18_Change_in_circumstances duri"/>
      <w:bookmarkStart w:id="391" w:name="_Toc122927169"/>
      <w:bookmarkEnd w:id="390"/>
      <w:r>
        <w:rPr>
          <w:rFonts w:ascii="Times New Roman" w:hAnsi="Times New Roman" w:cs="Times New Roman"/>
          <w:color w:val="000000"/>
          <w:sz w:val="24"/>
          <w:szCs w:val="32"/>
        </w:rPr>
        <w:t>4.2.1</w:t>
      </w:r>
      <w:r w:rsidR="00B540B9">
        <w:rPr>
          <w:rFonts w:ascii="Times New Roman" w:hAnsi="Times New Roman" w:cs="Times New Roman"/>
          <w:color w:val="000000"/>
          <w:sz w:val="24"/>
          <w:szCs w:val="32"/>
        </w:rPr>
        <w:t>6</w:t>
      </w:r>
      <w:r>
        <w:rPr>
          <w:rFonts w:ascii="Times New Roman" w:hAnsi="Times New Roman" w:cs="Times New Roman"/>
          <w:color w:val="000000"/>
          <w:sz w:val="24"/>
          <w:szCs w:val="32"/>
        </w:rPr>
        <w:t xml:space="preserve"> </w:t>
      </w:r>
      <w:r w:rsidR="0053467E">
        <w:rPr>
          <w:rFonts w:ascii="Times New Roman" w:hAnsi="Times New Roman" w:cs="Times New Roman"/>
          <w:color w:val="000000"/>
          <w:sz w:val="24"/>
          <w:szCs w:val="32"/>
        </w:rPr>
        <w:t xml:space="preserve"> </w:t>
      </w:r>
      <w:r w:rsidR="00B540B9">
        <w:rPr>
          <w:rFonts w:ascii="Times New Roman" w:hAnsi="Times New Roman" w:cs="Times New Roman"/>
          <w:color w:val="000000"/>
          <w:sz w:val="24"/>
          <w:szCs w:val="32"/>
        </w:rPr>
        <w:t xml:space="preserve">Rule 3 - </w:t>
      </w:r>
      <w:r>
        <w:rPr>
          <w:rFonts w:ascii="Times New Roman" w:hAnsi="Times New Roman" w:cs="Times New Roman"/>
          <w:color w:val="000000"/>
          <w:sz w:val="24"/>
          <w:szCs w:val="32"/>
        </w:rPr>
        <w:t>Change in circumstances during the year</w:t>
      </w:r>
      <w:bookmarkEnd w:id="39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Where school access circumstances change during the year to the extent that special weather conditions no longer prohibit access to the local school (for example, a road that was previously prone to flooding was upgraded to all-weather status), the AIC allowance can continue to the end of the year in which the change occurred provided:</w:t>
      </w:r>
    </w:p>
    <w:p w:rsidR="009F3395" w:rsidRDefault="009F3395" w:rsidP="00EE0138">
      <w:pPr>
        <w:numPr>
          <w:ilvl w:val="0"/>
          <w:numId w:val="80"/>
        </w:numPr>
        <w:ind w:left="700" w:hanging="600"/>
        <w:rPr>
          <w:color w:val="000000"/>
          <w:sz w:val="24"/>
        </w:rPr>
      </w:pPr>
      <w:r>
        <w:rPr>
          <w:color w:val="000000"/>
          <w:sz w:val="24"/>
        </w:rPr>
        <w:t xml:space="preserve">the </w:t>
      </w:r>
      <w:r w:rsidR="009B0027" w:rsidRPr="009B0027">
        <w:rPr>
          <w:b/>
          <w:color w:val="000000"/>
          <w:sz w:val="24"/>
        </w:rPr>
        <w:t>student</w:t>
      </w:r>
      <w:r>
        <w:rPr>
          <w:color w:val="000000"/>
          <w:sz w:val="24"/>
        </w:rPr>
        <w:t xml:space="preserve"> remains at the same school attended before the change in circumstances occurred; and</w:t>
      </w:r>
    </w:p>
    <w:p w:rsidR="009F3395" w:rsidRDefault="009F3395" w:rsidP="00EE0138">
      <w:pPr>
        <w:numPr>
          <w:ilvl w:val="0"/>
          <w:numId w:val="80"/>
        </w:numPr>
        <w:ind w:left="100" w:firstLine="0"/>
        <w:rPr>
          <w:color w:val="000000"/>
          <w:sz w:val="24"/>
        </w:rPr>
      </w:pPr>
      <w:r>
        <w:rPr>
          <w:color w:val="000000"/>
          <w:sz w:val="24"/>
        </w:rPr>
        <w:t>the applicant meets other eligibility conditions.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Affected families would have their application for the next year of study assessed in accordance with the usual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olation rules. Where these rules are not met for that year, the AIC allowance would not be payable.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rsidP="00C94638">
      <w:pPr>
        <w:pStyle w:val="Heading3"/>
        <w:spacing w:before="0" w:beforeAutospacing="0" w:after="0" w:afterAutospacing="0"/>
        <w:rPr>
          <w:rFonts w:ascii="Times New Roman" w:hAnsi="Times New Roman" w:cs="Times New Roman"/>
          <w:color w:val="000000"/>
          <w:sz w:val="24"/>
          <w:szCs w:val="32"/>
        </w:rPr>
      </w:pPr>
      <w:bookmarkStart w:id="392" w:name="_4.2.19_Rule_3_- Evidence of non-acc"/>
      <w:bookmarkStart w:id="393" w:name="_Toc122927170"/>
      <w:bookmarkEnd w:id="392"/>
      <w:r>
        <w:rPr>
          <w:rFonts w:ascii="Times New Roman" w:hAnsi="Times New Roman" w:cs="Times New Roman"/>
          <w:color w:val="000000"/>
          <w:sz w:val="24"/>
          <w:szCs w:val="32"/>
        </w:rPr>
        <w:t>4.2.1</w:t>
      </w:r>
      <w:r w:rsidR="0053467E">
        <w:rPr>
          <w:rFonts w:ascii="Times New Roman" w:hAnsi="Times New Roman" w:cs="Times New Roman"/>
          <w:color w:val="000000"/>
          <w:sz w:val="24"/>
          <w:szCs w:val="32"/>
        </w:rPr>
        <w:t>7</w:t>
      </w:r>
      <w:r>
        <w:rPr>
          <w:rFonts w:ascii="Times New Roman" w:hAnsi="Times New Roman" w:cs="Times New Roman"/>
          <w:color w:val="000000"/>
          <w:sz w:val="24"/>
          <w:szCs w:val="32"/>
        </w:rPr>
        <w:t xml:space="preserve"> </w:t>
      </w:r>
      <w:r w:rsidR="0053467E">
        <w:rPr>
          <w:rFonts w:ascii="Times New Roman" w:hAnsi="Times New Roman" w:cs="Times New Roman"/>
          <w:color w:val="000000"/>
          <w:sz w:val="24"/>
          <w:szCs w:val="32"/>
        </w:rPr>
        <w:t xml:space="preserve"> </w:t>
      </w:r>
      <w:r>
        <w:rPr>
          <w:rFonts w:ascii="Times New Roman" w:hAnsi="Times New Roman" w:cs="Times New Roman"/>
          <w:color w:val="000000"/>
          <w:sz w:val="24"/>
          <w:szCs w:val="32"/>
        </w:rPr>
        <w:t>Rule 3 - Evidence of non-access to private transport</w:t>
      </w:r>
      <w:bookmarkEnd w:id="39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F91F44" w:rsidP="00C94638">
      <w:pPr>
        <w:pStyle w:val="NormalWeb"/>
        <w:spacing w:before="0" w:beforeAutospacing="0" w:after="0" w:afterAutospacing="0"/>
        <w:rPr>
          <w:rFonts w:ascii="Times New Roman" w:hAnsi="Times New Roman" w:cs="Times New Roman"/>
          <w:color w:val="000000"/>
          <w:szCs w:val="20"/>
        </w:rPr>
      </w:pPr>
      <w:r w:rsidRPr="00F91F44">
        <w:rPr>
          <w:rFonts w:ascii="Times New Roman" w:hAnsi="Times New Roman" w:cs="Times New Roman"/>
          <w:b/>
          <w:color w:val="000000"/>
          <w:szCs w:val="20"/>
        </w:rPr>
        <w:t>Claims</w:t>
      </w:r>
      <w:r w:rsidR="009F3395">
        <w:rPr>
          <w:rFonts w:ascii="Times New Roman" w:hAnsi="Times New Roman" w:cs="Times New Roman"/>
          <w:color w:val="000000"/>
          <w:szCs w:val="20"/>
        </w:rPr>
        <w:t xml:space="preserve"> </w:t>
      </w:r>
      <w:r w:rsidR="003E6B3A">
        <w:rPr>
          <w:rFonts w:ascii="Times New Roman" w:hAnsi="Times New Roman" w:cs="Times New Roman"/>
          <w:color w:val="000000"/>
          <w:szCs w:val="20"/>
        </w:rPr>
        <w:t>on the bas</w:t>
      </w:r>
      <w:smartTag w:uri="urn:schemas-microsoft-com:office:smarttags" w:element="PersonName">
        <w:r w:rsidR="003E6B3A">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that the applicant and </w:t>
      </w:r>
      <w:r w:rsidR="00302EC7" w:rsidRPr="00302EC7">
        <w:rPr>
          <w:rFonts w:ascii="Times New Roman" w:hAnsi="Times New Roman" w:cs="Times New Roman"/>
          <w:b/>
          <w:color w:val="000000"/>
          <w:szCs w:val="20"/>
        </w:rPr>
        <w:t>partner</w:t>
      </w:r>
      <w:r w:rsidR="009F3395">
        <w:rPr>
          <w:rFonts w:ascii="Times New Roman" w:hAnsi="Times New Roman" w:cs="Times New Roman"/>
          <w:color w:val="000000"/>
          <w:szCs w:val="20"/>
        </w:rPr>
        <w:t xml:space="preserve"> (where applicable) do not have (access to) a vehicle or are medically unfit or legally unable to drive a vehicle must be accompanied by appropriate documentation, for example, medical and court reports. The evidence provided should state the duration of the situation.</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rsidP="00C94638">
      <w:pPr>
        <w:pStyle w:val="Heading3"/>
        <w:spacing w:before="0" w:beforeAutospacing="0" w:after="0" w:afterAutospacing="0"/>
        <w:rPr>
          <w:rFonts w:ascii="Times New Roman" w:hAnsi="Times New Roman" w:cs="Times New Roman"/>
          <w:color w:val="000000"/>
          <w:sz w:val="24"/>
          <w:szCs w:val="32"/>
        </w:rPr>
      </w:pPr>
      <w:bookmarkStart w:id="394" w:name="_4.2.20_Rule_3_- Conditions in year "/>
      <w:bookmarkStart w:id="395" w:name="_Toc122927171"/>
      <w:bookmarkEnd w:id="394"/>
      <w:r>
        <w:rPr>
          <w:rFonts w:ascii="Times New Roman" w:hAnsi="Times New Roman" w:cs="Times New Roman"/>
          <w:color w:val="000000"/>
          <w:sz w:val="24"/>
          <w:szCs w:val="32"/>
        </w:rPr>
        <w:t>4.2.</w:t>
      </w:r>
      <w:r w:rsidR="0053467E">
        <w:rPr>
          <w:rFonts w:ascii="Times New Roman" w:hAnsi="Times New Roman" w:cs="Times New Roman"/>
          <w:color w:val="000000"/>
          <w:sz w:val="24"/>
          <w:szCs w:val="32"/>
        </w:rPr>
        <w:t xml:space="preserve">18 </w:t>
      </w:r>
      <w:r>
        <w:rPr>
          <w:rFonts w:ascii="Times New Roman" w:hAnsi="Times New Roman" w:cs="Times New Roman"/>
          <w:color w:val="000000"/>
          <w:sz w:val="24"/>
          <w:szCs w:val="32"/>
        </w:rPr>
        <w:t xml:space="preserve"> Rule 3 - Conditions in year of ass</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tance concession</w:t>
      </w:r>
      <w:bookmarkEnd w:id="39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Geographic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olation under Rule 3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normally determined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the </w:t>
      </w:r>
      <w:r w:rsidR="00767B1C">
        <w:rPr>
          <w:rFonts w:ascii="Times New Roman" w:hAnsi="Times New Roman" w:cs="Times New Roman"/>
          <w:color w:val="000000"/>
          <w:szCs w:val="20"/>
        </w:rPr>
        <w:t>e</w:t>
      </w:r>
      <w:r>
        <w:rPr>
          <w:rFonts w:ascii="Times New Roman" w:hAnsi="Times New Roman" w:cs="Times New Roman"/>
          <w:color w:val="000000"/>
          <w:szCs w:val="20"/>
        </w:rPr>
        <w:t>ffect on access to the local school in the year or years before that in which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sought. A concession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available, however, where:</w:t>
      </w:r>
    </w:p>
    <w:p w:rsidR="009F3395" w:rsidRDefault="009F3395" w:rsidP="00EE0138">
      <w:pPr>
        <w:pStyle w:val="NormalWeb"/>
        <w:numPr>
          <w:ilvl w:val="0"/>
          <w:numId w:val="174"/>
        </w:numPr>
        <w:spacing w:before="0" w:beforeAutospacing="0" w:after="0" w:afterAutospacing="0"/>
        <w:ind w:hanging="460"/>
        <w:rPr>
          <w:rFonts w:ascii="Times New Roman" w:hAnsi="Times New Roman" w:cs="Times New Roman"/>
          <w:color w:val="000000"/>
          <w:szCs w:val="20"/>
        </w:rPr>
      </w:pPr>
      <w:r>
        <w:rPr>
          <w:rFonts w:ascii="Times New Roman" w:hAnsi="Times New Roman" w:cs="Times New Roman"/>
          <w:color w:val="000000"/>
          <w:szCs w:val="20"/>
        </w:rPr>
        <w:t>circumstances ar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 in (or just prior to) the year of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affect, or threaten to affect, a </w:t>
      </w:r>
      <w:r w:rsidR="009B0027" w:rsidRPr="009B0027">
        <w:rPr>
          <w:rFonts w:ascii="Times New Roman" w:hAnsi="Times New Roman" w:cs="Times New Roman"/>
          <w:b/>
          <w:color w:val="000000"/>
          <w:szCs w:val="20"/>
        </w:rPr>
        <w:t>student</w:t>
      </w:r>
      <w:r w:rsidRPr="005E2D7B">
        <w:rPr>
          <w:rFonts w:ascii="Times New Roman" w:hAnsi="Times New Roman" w:cs="Times New Roman"/>
          <w:b/>
          <w:color w:val="000000"/>
          <w:szCs w:val="20"/>
        </w:rPr>
        <w:t>’s</w:t>
      </w:r>
      <w:r>
        <w:rPr>
          <w:rFonts w:ascii="Times New Roman" w:hAnsi="Times New Roman" w:cs="Times New Roman"/>
          <w:color w:val="000000"/>
          <w:szCs w:val="20"/>
        </w:rPr>
        <w:t xml:space="preserve"> access to local schooling;</w:t>
      </w:r>
    </w:p>
    <w:p w:rsidR="009F3395" w:rsidRDefault="009F3395" w:rsidP="00EE0138">
      <w:pPr>
        <w:numPr>
          <w:ilvl w:val="0"/>
          <w:numId w:val="174"/>
        </w:numPr>
        <w:ind w:hanging="460"/>
        <w:rPr>
          <w:color w:val="000000"/>
          <w:sz w:val="24"/>
        </w:rPr>
      </w:pPr>
      <w:r>
        <w:rPr>
          <w:color w:val="000000"/>
          <w:sz w:val="24"/>
        </w:rPr>
        <w:t xml:space="preserve">these circumstances are beyond the control of the </w:t>
      </w:r>
      <w:r w:rsidR="00F91F44" w:rsidRPr="00F91F44">
        <w:rPr>
          <w:b/>
          <w:color w:val="000000"/>
          <w:sz w:val="24"/>
        </w:rPr>
        <w:t>family</w:t>
      </w:r>
      <w:r>
        <w:rPr>
          <w:color w:val="000000"/>
          <w:sz w:val="24"/>
        </w:rPr>
        <w:t>; and</w:t>
      </w:r>
    </w:p>
    <w:p w:rsidR="009F3395" w:rsidRDefault="009F3395" w:rsidP="00EE0138">
      <w:pPr>
        <w:numPr>
          <w:ilvl w:val="0"/>
          <w:numId w:val="174"/>
        </w:numPr>
        <w:ind w:hanging="460"/>
        <w:rPr>
          <w:color w:val="000000"/>
          <w:sz w:val="24"/>
        </w:rPr>
      </w:pPr>
      <w:r>
        <w:rPr>
          <w:color w:val="000000"/>
          <w:sz w:val="24"/>
        </w:rPr>
        <w:t xml:space="preserve">on the strength of these circumstances, the </w:t>
      </w:r>
      <w:r w:rsidR="00F91F44" w:rsidRPr="00B36DEC">
        <w:rPr>
          <w:color w:val="000000"/>
          <w:sz w:val="24"/>
        </w:rPr>
        <w:t>family</w:t>
      </w:r>
      <w:r w:rsidRPr="00B36DEC">
        <w:rPr>
          <w:color w:val="000000"/>
          <w:sz w:val="24"/>
        </w:rPr>
        <w:t xml:space="preserve"> arranges for the </w:t>
      </w:r>
      <w:r w:rsidR="009B0027" w:rsidRPr="00B36DEC">
        <w:rPr>
          <w:color w:val="000000"/>
          <w:sz w:val="24"/>
        </w:rPr>
        <w:t>student</w:t>
      </w:r>
      <w:r>
        <w:rPr>
          <w:color w:val="000000"/>
          <w:sz w:val="24"/>
        </w:rPr>
        <w:t xml:space="preserve"> to board away from home, live at a second </w:t>
      </w:r>
      <w:r w:rsidR="00F91F44" w:rsidRPr="005E2D7B">
        <w:rPr>
          <w:color w:val="000000"/>
          <w:sz w:val="24"/>
        </w:rPr>
        <w:t>family</w:t>
      </w:r>
      <w:r>
        <w:rPr>
          <w:color w:val="000000"/>
          <w:sz w:val="24"/>
        </w:rPr>
        <w:t xml:space="preserve"> home or study by d</w:t>
      </w:r>
      <w:smartTag w:uri="urn:schemas-microsoft-com:office:smarttags" w:element="PersonName">
        <w:r>
          <w:rPr>
            <w:color w:val="000000"/>
            <w:sz w:val="24"/>
          </w:rPr>
          <w:t>is</w:t>
        </w:r>
      </w:smartTag>
      <w:r>
        <w:rPr>
          <w:color w:val="000000"/>
          <w:sz w:val="24"/>
        </w:rPr>
        <w:t>tance education methods.</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such circumstances,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’s</w:t>
      </w:r>
      <w:r>
        <w:rPr>
          <w:rFonts w:ascii="Times New Roman" w:hAnsi="Times New Roman" w:cs="Times New Roman"/>
          <w:color w:val="000000"/>
          <w:szCs w:val="20"/>
        </w:rPr>
        <w:t xml:space="preserve"> geographic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olation status may be establ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hed if evidence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supplied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demonstrates that the adverse travel conditions or </w:t>
      </w:r>
      <w:r w:rsidRPr="005E2D7B">
        <w:rPr>
          <w:rFonts w:ascii="Times New Roman" w:hAnsi="Times New Roman" w:cs="Times New Roman"/>
          <w:b/>
          <w:color w:val="000000"/>
          <w:szCs w:val="20"/>
        </w:rPr>
        <w:t xml:space="preserve">other circumstances beyond the </w:t>
      </w:r>
      <w:r w:rsidR="00F91F44" w:rsidRPr="005E2D7B">
        <w:rPr>
          <w:rFonts w:ascii="Times New Roman" w:hAnsi="Times New Roman" w:cs="Times New Roman"/>
          <w:b/>
          <w:color w:val="000000"/>
          <w:szCs w:val="20"/>
        </w:rPr>
        <w:t>family</w:t>
      </w:r>
      <w:r w:rsidRPr="005E2D7B">
        <w:rPr>
          <w:rFonts w:ascii="Times New Roman" w:hAnsi="Times New Roman" w:cs="Times New Roman"/>
          <w:b/>
          <w:color w:val="000000"/>
          <w:szCs w:val="20"/>
        </w:rPr>
        <w:t>’s control</w:t>
      </w:r>
      <w:r>
        <w:rPr>
          <w:rFonts w:ascii="Times New Roman" w:hAnsi="Times New Roman" w:cs="Times New Roman"/>
          <w:color w:val="000000"/>
          <w:szCs w:val="20"/>
        </w:rPr>
        <w:t xml:space="preserve"> would have affected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’s</w:t>
      </w:r>
      <w:r>
        <w:rPr>
          <w:rFonts w:ascii="Times New Roman" w:hAnsi="Times New Roman" w:cs="Times New Roman"/>
          <w:color w:val="000000"/>
          <w:szCs w:val="20"/>
        </w:rPr>
        <w:t xml:space="preserve"> access to local schooling. Full 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subject to evidence demonstrating that access would have been affected on at least 20 days of the </w:t>
      </w:r>
      <w:r w:rsidR="006469D6" w:rsidRPr="006469D6">
        <w:rPr>
          <w:rFonts w:ascii="Times New Roman" w:hAnsi="Times New Roman" w:cs="Times New Roman"/>
          <w:b/>
          <w:color w:val="000000"/>
          <w:szCs w:val="20"/>
        </w:rPr>
        <w:t>school year</w:t>
      </w:r>
      <w:r>
        <w:rPr>
          <w:rFonts w:ascii="Times New Roman" w:hAnsi="Times New Roman" w:cs="Times New Roman"/>
          <w:color w:val="000000"/>
          <w:szCs w:val="20"/>
        </w:rPr>
        <w:t xml:space="preserve">. </w:t>
      </w:r>
      <w:r w:rsidR="005E2D7B">
        <w:rPr>
          <w:rFonts w:ascii="Times New Roman" w:hAnsi="Times New Roman" w:cs="Times New Roman"/>
          <w:color w:val="000000"/>
          <w:szCs w:val="20"/>
        </w:rPr>
        <w:t xml:space="preserve"> </w:t>
      </w:r>
      <w:r>
        <w:rPr>
          <w:rFonts w:ascii="Times New Roman" w:hAnsi="Times New Roman" w:cs="Times New Roman"/>
          <w:color w:val="000000"/>
          <w:szCs w:val="20"/>
        </w:rPr>
        <w:t xml:space="preserve">However, partial 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available on a term pro-rata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if access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affected for less than 20 days (see </w:t>
      </w:r>
      <w:hyperlink w:anchor="_4.2.21_Rule_3_- How pro-rata entitl" w:history="1">
        <w:r w:rsidR="005E2D7B">
          <w:rPr>
            <w:rStyle w:val="Hyperlink"/>
            <w:rFonts w:ascii="Times New Roman" w:hAnsi="Times New Roman" w:cs="Times New Roman"/>
            <w:szCs w:val="20"/>
          </w:rPr>
          <w:t>4.2.19</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44735E" w:rsidRPr="009B614F" w:rsidRDefault="009F3395" w:rsidP="00C94638">
      <w:pPr>
        <w:rPr>
          <w:color w:val="000000"/>
          <w:sz w:val="24"/>
          <w:szCs w:val="24"/>
        </w:rPr>
      </w:pPr>
      <w:r w:rsidRPr="009B614F">
        <w:rPr>
          <w:color w:val="000000"/>
          <w:sz w:val="24"/>
          <w:szCs w:val="24"/>
        </w:rPr>
        <w:lastRenderedPageBreak/>
        <w:t>Th</w:t>
      </w:r>
      <w:smartTag w:uri="urn:schemas-microsoft-com:office:smarttags" w:element="PersonName">
        <w:r w:rsidRPr="009B614F">
          <w:rPr>
            <w:color w:val="000000"/>
            <w:sz w:val="24"/>
            <w:szCs w:val="24"/>
          </w:rPr>
          <w:t>is</w:t>
        </w:r>
      </w:smartTag>
      <w:r w:rsidRPr="009B614F">
        <w:rPr>
          <w:color w:val="000000"/>
          <w:sz w:val="24"/>
          <w:szCs w:val="24"/>
        </w:rPr>
        <w:t xml:space="preserve"> concession of allowing consideration of circumstances in the year of ass</w:t>
      </w:r>
      <w:smartTag w:uri="urn:schemas-microsoft-com:office:smarttags" w:element="PersonName">
        <w:r w:rsidRPr="009B614F">
          <w:rPr>
            <w:color w:val="000000"/>
            <w:sz w:val="24"/>
            <w:szCs w:val="24"/>
          </w:rPr>
          <w:t>is</w:t>
        </w:r>
      </w:smartTag>
      <w:r w:rsidRPr="009B614F">
        <w:rPr>
          <w:color w:val="000000"/>
          <w:sz w:val="24"/>
          <w:szCs w:val="24"/>
        </w:rPr>
        <w:t xml:space="preserve">tance, </w:t>
      </w:r>
      <w:smartTag w:uri="urn:schemas-microsoft-com:office:smarttags" w:element="PersonName">
        <w:r w:rsidRPr="009B614F">
          <w:rPr>
            <w:color w:val="000000"/>
            <w:sz w:val="24"/>
            <w:szCs w:val="24"/>
          </w:rPr>
          <w:t>is</w:t>
        </w:r>
      </w:smartTag>
      <w:r w:rsidRPr="009B614F">
        <w:rPr>
          <w:color w:val="000000"/>
          <w:sz w:val="24"/>
          <w:szCs w:val="24"/>
        </w:rPr>
        <w:t xml:space="preserve"> not available where the student was boarding, living in a second home or studying by d</w:t>
      </w:r>
      <w:smartTag w:uri="urn:schemas-microsoft-com:office:smarttags" w:element="PersonName">
        <w:r w:rsidRPr="009B614F">
          <w:rPr>
            <w:color w:val="000000"/>
            <w:sz w:val="24"/>
            <w:szCs w:val="24"/>
          </w:rPr>
          <w:t>is</w:t>
        </w:r>
      </w:smartTag>
      <w:r w:rsidRPr="009B614F">
        <w:rPr>
          <w:color w:val="000000"/>
          <w:sz w:val="24"/>
          <w:szCs w:val="24"/>
        </w:rPr>
        <w:t>tance education methods in the previous year, as th</w:t>
      </w:r>
      <w:smartTag w:uri="urn:schemas-microsoft-com:office:smarttags" w:element="PersonName">
        <w:r w:rsidRPr="009B614F">
          <w:rPr>
            <w:color w:val="000000"/>
            <w:sz w:val="24"/>
            <w:szCs w:val="24"/>
          </w:rPr>
          <w:t>is</w:t>
        </w:r>
      </w:smartTag>
      <w:r w:rsidRPr="009B614F">
        <w:rPr>
          <w:color w:val="000000"/>
          <w:sz w:val="24"/>
          <w:szCs w:val="24"/>
        </w:rPr>
        <w:t xml:space="preserve"> would indicate that it was not the recent conditions which led to the family’s dec</w:t>
      </w:r>
      <w:smartTag w:uri="urn:schemas-microsoft-com:office:smarttags" w:element="PersonName">
        <w:r w:rsidRPr="009B614F">
          <w:rPr>
            <w:color w:val="000000"/>
            <w:sz w:val="24"/>
            <w:szCs w:val="24"/>
          </w:rPr>
          <w:t>is</w:t>
        </w:r>
      </w:smartTag>
      <w:r w:rsidRPr="009B614F">
        <w:rPr>
          <w:color w:val="000000"/>
          <w:sz w:val="24"/>
          <w:szCs w:val="24"/>
        </w:rPr>
        <w:t>ion.</w:t>
      </w:r>
      <w:r w:rsidR="001A5261" w:rsidRPr="009B614F">
        <w:rPr>
          <w:color w:val="000000"/>
          <w:sz w:val="24"/>
          <w:szCs w:val="24"/>
        </w:rPr>
        <w:t xml:space="preserve">  </w:t>
      </w:r>
    </w:p>
    <w:p w:rsidR="009F3395" w:rsidRDefault="009F3395" w:rsidP="000A1611"/>
    <w:p w:rsidR="009F3395" w:rsidRDefault="009F3395" w:rsidP="00450FBC">
      <w:pPr>
        <w:pStyle w:val="Heading3"/>
        <w:spacing w:before="0" w:beforeAutospacing="0" w:after="0" w:afterAutospacing="0"/>
        <w:rPr>
          <w:rFonts w:ascii="Times New Roman" w:hAnsi="Times New Roman" w:cs="Times New Roman"/>
          <w:color w:val="000000"/>
          <w:sz w:val="24"/>
          <w:szCs w:val="32"/>
        </w:rPr>
      </w:pPr>
      <w:bookmarkStart w:id="396" w:name="_4.2.21_Rule_3_- How pro-rata entitl"/>
      <w:bookmarkStart w:id="397" w:name="_Toc122927172"/>
      <w:bookmarkEnd w:id="396"/>
      <w:r>
        <w:rPr>
          <w:rFonts w:ascii="Times New Roman" w:hAnsi="Times New Roman" w:cs="Times New Roman"/>
          <w:color w:val="000000"/>
          <w:sz w:val="24"/>
          <w:szCs w:val="32"/>
        </w:rPr>
        <w:t>4.2.</w:t>
      </w:r>
      <w:r w:rsidR="005E2D7B">
        <w:rPr>
          <w:rFonts w:ascii="Times New Roman" w:hAnsi="Times New Roman" w:cs="Times New Roman"/>
          <w:color w:val="000000"/>
          <w:sz w:val="24"/>
          <w:szCs w:val="32"/>
        </w:rPr>
        <w:t>19</w:t>
      </w:r>
      <w:r>
        <w:rPr>
          <w:rFonts w:ascii="Times New Roman" w:hAnsi="Times New Roman" w:cs="Times New Roman"/>
          <w:color w:val="000000"/>
          <w:sz w:val="24"/>
          <w:szCs w:val="32"/>
        </w:rPr>
        <w:t xml:space="preserve"> Rule 3 - How pro-rata entitlement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calculated</w:t>
      </w:r>
      <w:bookmarkEnd w:id="397"/>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Pr="00B36DEC" w:rsidRDefault="009F3395" w:rsidP="00450FBC">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entitlement for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granted the concession described in </w:t>
      </w:r>
      <w:hyperlink w:anchor="_4.2.20_Rule_3_- Conditions in year " w:history="1">
        <w:r w:rsidR="005E2D7B">
          <w:rPr>
            <w:rStyle w:val="Hyperlink"/>
            <w:rFonts w:ascii="Times New Roman" w:hAnsi="Times New Roman" w:cs="Times New Roman"/>
            <w:szCs w:val="20"/>
          </w:rPr>
          <w:t>4.2.18</w:t>
        </w:r>
      </w:hyperlink>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calculated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the number of school days in the year of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on which it can be demonstrated that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’s access to school would have been affected (in accordance with the prov</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ions of </w:t>
      </w:r>
      <w:hyperlink w:anchor="_4.2.7_Rule_3_- Student does not hav" w:history="1">
        <w:r w:rsidR="005E2D7B" w:rsidRPr="00B36DEC">
          <w:rPr>
            <w:rStyle w:val="Hyperlink"/>
            <w:rFonts w:ascii="Times New Roman" w:hAnsi="Times New Roman" w:cs="Times New Roman"/>
            <w:szCs w:val="20"/>
          </w:rPr>
          <w:t>4.2.6</w:t>
        </w:r>
      </w:hyperlink>
      <w:r w:rsidRPr="00B36DEC">
        <w:rPr>
          <w:rFonts w:ascii="Times New Roman" w:hAnsi="Times New Roman" w:cs="Times New Roman"/>
          <w:color w:val="000000"/>
          <w:szCs w:val="20"/>
        </w:rPr>
        <w:t>).</w:t>
      </w:r>
    </w:p>
    <w:p w:rsidR="009F3395" w:rsidRPr="00B36DEC"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Pr="00B36DEC" w:rsidRDefault="009F3395" w:rsidP="00450FBC">
      <w:pPr>
        <w:pStyle w:val="NormalWeb"/>
        <w:spacing w:before="0" w:beforeAutospacing="0" w:after="0" w:afterAutospacing="0"/>
        <w:rPr>
          <w:rFonts w:ascii="Times New Roman" w:hAnsi="Times New Roman" w:cs="Times New Roman"/>
          <w:color w:val="000000"/>
          <w:szCs w:val="20"/>
        </w:rPr>
      </w:pPr>
      <w:r w:rsidRPr="00B36DEC">
        <w:rPr>
          <w:rFonts w:ascii="Times New Roman" w:hAnsi="Times New Roman" w:cs="Times New Roman"/>
          <w:color w:val="000000"/>
          <w:szCs w:val="20"/>
        </w:rPr>
        <w:t xml:space="preserve">In </w:t>
      </w:r>
      <w:r w:rsidR="006F7F73" w:rsidRPr="00B36DEC">
        <w:rPr>
          <w:rFonts w:ascii="Times New Roman" w:hAnsi="Times New Roman" w:cs="Times New Roman"/>
          <w:color w:val="000000"/>
          <w:szCs w:val="20"/>
        </w:rPr>
        <w:t>four</w:t>
      </w:r>
      <w:r w:rsidRPr="00B36DEC">
        <w:rPr>
          <w:rFonts w:ascii="Times New Roman" w:hAnsi="Times New Roman" w:cs="Times New Roman"/>
          <w:color w:val="000000"/>
          <w:szCs w:val="20"/>
        </w:rPr>
        <w:t xml:space="preserve"> term States or Territories, if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’s access to local schooling would have been affected on at least:</w:t>
      </w:r>
    </w:p>
    <w:p w:rsidR="009F3395" w:rsidRPr="00B36DEC" w:rsidRDefault="009F3395" w:rsidP="00EE0138">
      <w:pPr>
        <w:numPr>
          <w:ilvl w:val="0"/>
          <w:numId w:val="81"/>
        </w:numPr>
        <w:tabs>
          <w:tab w:val="clear" w:pos="720"/>
          <w:tab w:val="num" w:pos="500"/>
        </w:tabs>
        <w:ind w:left="0" w:firstLine="0"/>
        <w:rPr>
          <w:color w:val="000000"/>
          <w:sz w:val="24"/>
        </w:rPr>
      </w:pPr>
      <w:r w:rsidRPr="00B36DEC">
        <w:rPr>
          <w:color w:val="000000"/>
          <w:sz w:val="24"/>
        </w:rPr>
        <w:t xml:space="preserve">5 school days, then the applicant </w:t>
      </w:r>
      <w:smartTag w:uri="urn:schemas-microsoft-com:office:smarttags" w:element="PersonName">
        <w:r w:rsidRPr="00B36DEC">
          <w:rPr>
            <w:color w:val="000000"/>
            <w:sz w:val="24"/>
          </w:rPr>
          <w:t>is</w:t>
        </w:r>
      </w:smartTag>
      <w:r w:rsidRPr="00B36DEC">
        <w:rPr>
          <w:color w:val="000000"/>
          <w:sz w:val="24"/>
        </w:rPr>
        <w:t xml:space="preserve"> entitled to ass</w:t>
      </w:r>
      <w:smartTag w:uri="urn:schemas-microsoft-com:office:smarttags" w:element="PersonName">
        <w:r w:rsidRPr="00B36DEC">
          <w:rPr>
            <w:color w:val="000000"/>
            <w:sz w:val="24"/>
          </w:rPr>
          <w:t>is</w:t>
        </w:r>
      </w:smartTag>
      <w:r w:rsidRPr="00B36DEC">
        <w:rPr>
          <w:color w:val="000000"/>
          <w:sz w:val="24"/>
        </w:rPr>
        <w:t>tance for one term</w:t>
      </w:r>
      <w:r w:rsidR="000335F7" w:rsidRPr="00B36DEC">
        <w:rPr>
          <w:color w:val="000000"/>
          <w:sz w:val="24"/>
        </w:rPr>
        <w:t>;</w:t>
      </w:r>
    </w:p>
    <w:p w:rsidR="009F3395" w:rsidRPr="00B36DEC" w:rsidRDefault="009F3395" w:rsidP="00EE0138">
      <w:pPr>
        <w:numPr>
          <w:ilvl w:val="0"/>
          <w:numId w:val="81"/>
        </w:numPr>
        <w:tabs>
          <w:tab w:val="clear" w:pos="720"/>
          <w:tab w:val="num" w:pos="500"/>
        </w:tabs>
        <w:ind w:left="0" w:firstLine="0"/>
        <w:rPr>
          <w:color w:val="000000"/>
          <w:sz w:val="24"/>
        </w:rPr>
      </w:pPr>
      <w:r w:rsidRPr="00B36DEC">
        <w:rPr>
          <w:color w:val="000000"/>
          <w:sz w:val="24"/>
        </w:rPr>
        <w:t xml:space="preserve">10 school days, then the applicant </w:t>
      </w:r>
      <w:smartTag w:uri="urn:schemas-microsoft-com:office:smarttags" w:element="PersonName">
        <w:r w:rsidRPr="00B36DEC">
          <w:rPr>
            <w:color w:val="000000"/>
            <w:sz w:val="24"/>
          </w:rPr>
          <w:t>is</w:t>
        </w:r>
      </w:smartTag>
      <w:r w:rsidRPr="00B36DEC">
        <w:rPr>
          <w:color w:val="000000"/>
          <w:sz w:val="24"/>
        </w:rPr>
        <w:t xml:space="preserve"> entitled to ass</w:t>
      </w:r>
      <w:smartTag w:uri="urn:schemas-microsoft-com:office:smarttags" w:element="PersonName">
        <w:r w:rsidRPr="00B36DEC">
          <w:rPr>
            <w:color w:val="000000"/>
            <w:sz w:val="24"/>
          </w:rPr>
          <w:t>is</w:t>
        </w:r>
      </w:smartTag>
      <w:r w:rsidRPr="00B36DEC">
        <w:rPr>
          <w:color w:val="000000"/>
          <w:sz w:val="24"/>
        </w:rPr>
        <w:t>tance for two terms</w:t>
      </w:r>
      <w:r w:rsidR="000335F7" w:rsidRPr="00B36DEC">
        <w:rPr>
          <w:color w:val="000000"/>
          <w:sz w:val="24"/>
        </w:rPr>
        <w:t>;</w:t>
      </w:r>
    </w:p>
    <w:p w:rsidR="009F3395" w:rsidRPr="00B36DEC" w:rsidRDefault="009F3395" w:rsidP="00EE0138">
      <w:pPr>
        <w:numPr>
          <w:ilvl w:val="0"/>
          <w:numId w:val="81"/>
        </w:numPr>
        <w:tabs>
          <w:tab w:val="clear" w:pos="720"/>
          <w:tab w:val="num" w:pos="500"/>
        </w:tabs>
        <w:ind w:left="0" w:firstLine="0"/>
        <w:rPr>
          <w:color w:val="000000"/>
          <w:sz w:val="24"/>
        </w:rPr>
      </w:pPr>
      <w:r w:rsidRPr="00B36DEC">
        <w:rPr>
          <w:color w:val="000000"/>
          <w:sz w:val="24"/>
        </w:rPr>
        <w:t xml:space="preserve">15 school days, then the applicant </w:t>
      </w:r>
      <w:smartTag w:uri="urn:schemas-microsoft-com:office:smarttags" w:element="PersonName">
        <w:r w:rsidRPr="00B36DEC">
          <w:rPr>
            <w:color w:val="000000"/>
            <w:sz w:val="24"/>
          </w:rPr>
          <w:t>is</w:t>
        </w:r>
      </w:smartTag>
      <w:r w:rsidRPr="00B36DEC">
        <w:rPr>
          <w:color w:val="000000"/>
          <w:sz w:val="24"/>
        </w:rPr>
        <w:t xml:space="preserve"> entitled to ass</w:t>
      </w:r>
      <w:smartTag w:uri="urn:schemas-microsoft-com:office:smarttags" w:element="PersonName">
        <w:r w:rsidRPr="00B36DEC">
          <w:rPr>
            <w:color w:val="000000"/>
            <w:sz w:val="24"/>
          </w:rPr>
          <w:t>is</w:t>
        </w:r>
      </w:smartTag>
      <w:r w:rsidRPr="00B36DEC">
        <w:rPr>
          <w:color w:val="000000"/>
          <w:sz w:val="24"/>
        </w:rPr>
        <w:t>tance for three terms</w:t>
      </w:r>
      <w:r w:rsidR="000335F7" w:rsidRPr="00B36DEC">
        <w:rPr>
          <w:color w:val="000000"/>
          <w:sz w:val="24"/>
        </w:rPr>
        <w:t>;</w:t>
      </w:r>
      <w:r w:rsidRPr="00B36DEC">
        <w:rPr>
          <w:color w:val="000000"/>
          <w:sz w:val="24"/>
        </w:rPr>
        <w:t xml:space="preserve"> and</w:t>
      </w:r>
    </w:p>
    <w:p w:rsidR="009F3395" w:rsidRPr="00B36DEC" w:rsidRDefault="009F3395" w:rsidP="00EE0138">
      <w:pPr>
        <w:numPr>
          <w:ilvl w:val="0"/>
          <w:numId w:val="81"/>
        </w:numPr>
        <w:tabs>
          <w:tab w:val="clear" w:pos="720"/>
          <w:tab w:val="num" w:pos="500"/>
        </w:tabs>
        <w:ind w:left="0" w:firstLine="0"/>
        <w:rPr>
          <w:color w:val="000000"/>
          <w:sz w:val="24"/>
        </w:rPr>
      </w:pPr>
      <w:r w:rsidRPr="00B36DEC">
        <w:rPr>
          <w:color w:val="000000"/>
          <w:sz w:val="24"/>
        </w:rPr>
        <w:t xml:space="preserve">20 school days, then the applicant </w:t>
      </w:r>
      <w:smartTag w:uri="urn:schemas-microsoft-com:office:smarttags" w:element="PersonName">
        <w:r w:rsidRPr="00B36DEC">
          <w:rPr>
            <w:color w:val="000000"/>
            <w:sz w:val="24"/>
          </w:rPr>
          <w:t>is</w:t>
        </w:r>
      </w:smartTag>
      <w:r w:rsidRPr="00B36DEC">
        <w:rPr>
          <w:color w:val="000000"/>
          <w:sz w:val="24"/>
        </w:rPr>
        <w:t xml:space="preserve"> entitled for the whole year.</w:t>
      </w:r>
    </w:p>
    <w:p w:rsidR="00EB64F7" w:rsidRPr="00B36DEC" w:rsidRDefault="00B36DEC" w:rsidP="00B36DEC">
      <w:pPr>
        <w:tabs>
          <w:tab w:val="left" w:pos="1580"/>
        </w:tabs>
        <w:rPr>
          <w:color w:val="000000"/>
          <w:sz w:val="24"/>
        </w:rPr>
      </w:pPr>
      <w:r w:rsidRPr="00B36DEC">
        <w:rPr>
          <w:color w:val="000000"/>
          <w:sz w:val="24"/>
        </w:rPr>
        <w:tab/>
      </w:r>
    </w:p>
    <w:p w:rsidR="009F3395" w:rsidRDefault="009F3395" w:rsidP="00C94638">
      <w:pPr>
        <w:rPr>
          <w:color w:val="000000"/>
          <w:sz w:val="24"/>
        </w:rPr>
      </w:pPr>
      <w:r w:rsidRPr="00B36DEC">
        <w:rPr>
          <w:color w:val="000000"/>
          <w:sz w:val="24"/>
        </w:rPr>
        <w:t xml:space="preserve">In </w:t>
      </w:r>
      <w:smartTag w:uri="urn:schemas-microsoft-com:office:smarttags" w:element="State">
        <w:smartTag w:uri="urn:schemas-microsoft-com:office:smarttags" w:element="place">
          <w:r w:rsidRPr="00B36DEC">
            <w:rPr>
              <w:color w:val="000000"/>
              <w:sz w:val="24"/>
            </w:rPr>
            <w:t>Tasmania</w:t>
          </w:r>
        </w:smartTag>
      </w:smartTag>
      <w:r w:rsidRPr="00B36DEC">
        <w:rPr>
          <w:color w:val="000000"/>
          <w:sz w:val="24"/>
        </w:rPr>
        <w:t xml:space="preserve">, if a </w:t>
      </w:r>
      <w:r w:rsidR="009B0027" w:rsidRPr="00B36DEC">
        <w:rPr>
          <w:color w:val="000000"/>
          <w:sz w:val="24"/>
        </w:rPr>
        <w:t>student</w:t>
      </w:r>
      <w:r w:rsidRPr="00B36DEC">
        <w:rPr>
          <w:color w:val="000000"/>
          <w:sz w:val="24"/>
        </w:rPr>
        <w:t>’s</w:t>
      </w:r>
      <w:r>
        <w:rPr>
          <w:color w:val="000000"/>
          <w:sz w:val="24"/>
        </w:rPr>
        <w:t xml:space="preserve"> access to local schooling would have been affected on at least:</w:t>
      </w:r>
    </w:p>
    <w:p w:rsidR="009F3395" w:rsidRDefault="00767B1C" w:rsidP="00EE0138">
      <w:pPr>
        <w:numPr>
          <w:ilvl w:val="0"/>
          <w:numId w:val="81"/>
        </w:numPr>
        <w:ind w:left="0" w:firstLine="0"/>
        <w:rPr>
          <w:color w:val="000000"/>
          <w:sz w:val="24"/>
        </w:rPr>
      </w:pPr>
      <w:r>
        <w:rPr>
          <w:color w:val="000000"/>
          <w:sz w:val="24"/>
        </w:rPr>
        <w:t>7</w:t>
      </w:r>
      <w:r w:rsidR="009F3395">
        <w:rPr>
          <w:color w:val="000000"/>
          <w:sz w:val="24"/>
        </w:rPr>
        <w:t xml:space="preserve"> school days, then the applicant </w:t>
      </w:r>
      <w:smartTag w:uri="urn:schemas-microsoft-com:office:smarttags" w:element="PersonName">
        <w:r w:rsidR="009F3395">
          <w:rPr>
            <w:color w:val="000000"/>
            <w:sz w:val="24"/>
          </w:rPr>
          <w:t>is</w:t>
        </w:r>
      </w:smartTag>
      <w:r w:rsidR="009F3395">
        <w:rPr>
          <w:color w:val="000000"/>
          <w:sz w:val="24"/>
        </w:rPr>
        <w:t xml:space="preserve"> entitled to ass</w:t>
      </w:r>
      <w:smartTag w:uri="urn:schemas-microsoft-com:office:smarttags" w:element="PersonName">
        <w:r w:rsidR="009F3395">
          <w:rPr>
            <w:color w:val="000000"/>
            <w:sz w:val="24"/>
          </w:rPr>
          <w:t>is</w:t>
        </w:r>
      </w:smartTag>
      <w:r w:rsidR="009F3395">
        <w:rPr>
          <w:color w:val="000000"/>
          <w:sz w:val="24"/>
        </w:rPr>
        <w:t>tance for one term</w:t>
      </w:r>
      <w:r w:rsidR="000335F7">
        <w:rPr>
          <w:color w:val="000000"/>
          <w:sz w:val="24"/>
        </w:rPr>
        <w:t>;</w:t>
      </w:r>
    </w:p>
    <w:p w:rsidR="009F3395" w:rsidRDefault="009F3395" w:rsidP="00EE0138">
      <w:pPr>
        <w:numPr>
          <w:ilvl w:val="0"/>
          <w:numId w:val="81"/>
        </w:numPr>
        <w:ind w:left="0" w:firstLine="0"/>
        <w:rPr>
          <w:color w:val="000000"/>
          <w:sz w:val="24"/>
        </w:rPr>
      </w:pPr>
      <w:r>
        <w:rPr>
          <w:color w:val="000000"/>
          <w:sz w:val="24"/>
        </w:rPr>
        <w:t xml:space="preserve">13 school days, then the applicant </w:t>
      </w:r>
      <w:smartTag w:uri="urn:schemas-microsoft-com:office:smarttags" w:element="PersonName">
        <w:r>
          <w:rPr>
            <w:color w:val="000000"/>
            <w:sz w:val="24"/>
          </w:rPr>
          <w:t>is</w:t>
        </w:r>
      </w:smartTag>
      <w:r>
        <w:rPr>
          <w:color w:val="000000"/>
          <w:sz w:val="24"/>
        </w:rPr>
        <w:t xml:space="preserve"> entitled to ass</w:t>
      </w:r>
      <w:smartTag w:uri="urn:schemas-microsoft-com:office:smarttags" w:element="PersonName">
        <w:r>
          <w:rPr>
            <w:color w:val="000000"/>
            <w:sz w:val="24"/>
          </w:rPr>
          <w:t>is</w:t>
        </w:r>
      </w:smartTag>
      <w:r>
        <w:rPr>
          <w:color w:val="000000"/>
          <w:sz w:val="24"/>
        </w:rPr>
        <w:t>tance for two terms</w:t>
      </w:r>
      <w:r w:rsidR="000335F7">
        <w:rPr>
          <w:color w:val="000000"/>
          <w:sz w:val="24"/>
        </w:rPr>
        <w:t>;</w:t>
      </w:r>
      <w:r>
        <w:rPr>
          <w:color w:val="000000"/>
          <w:sz w:val="24"/>
        </w:rPr>
        <w:t xml:space="preserve"> and</w:t>
      </w:r>
    </w:p>
    <w:p w:rsidR="009F3395" w:rsidRDefault="00767B1C" w:rsidP="00EE0138">
      <w:pPr>
        <w:numPr>
          <w:ilvl w:val="0"/>
          <w:numId w:val="81"/>
        </w:numPr>
        <w:ind w:left="0" w:firstLine="0"/>
        <w:rPr>
          <w:color w:val="000000"/>
          <w:sz w:val="24"/>
        </w:rPr>
      </w:pPr>
      <w:r>
        <w:rPr>
          <w:color w:val="000000"/>
          <w:sz w:val="24"/>
        </w:rPr>
        <w:t>20</w:t>
      </w:r>
      <w:r w:rsidR="009F3395">
        <w:rPr>
          <w:color w:val="000000"/>
          <w:sz w:val="24"/>
        </w:rPr>
        <w:t xml:space="preserve"> school days, then the applicant </w:t>
      </w:r>
      <w:smartTag w:uri="urn:schemas-microsoft-com:office:smarttags" w:element="PersonName">
        <w:r w:rsidR="009F3395">
          <w:rPr>
            <w:color w:val="000000"/>
            <w:sz w:val="24"/>
          </w:rPr>
          <w:t>is</w:t>
        </w:r>
      </w:smartTag>
      <w:r w:rsidR="009F3395">
        <w:rPr>
          <w:color w:val="000000"/>
          <w:sz w:val="24"/>
        </w:rPr>
        <w:t xml:space="preserve"> entitled for the whole year.</w:t>
      </w:r>
    </w:p>
    <w:p w:rsidR="009F3395" w:rsidRDefault="009F3395">
      <w:pPr>
        <w:ind w:left="200"/>
        <w:rPr>
          <w:color w:val="000000"/>
          <w:sz w:val="24"/>
        </w:rPr>
      </w:pPr>
    </w:p>
    <w:p w:rsidR="009F3395" w:rsidRDefault="009F3395" w:rsidP="00C94638">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Calculation of entitlement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carried out in term lots, that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a student should not be eligible for ass</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tance for part of a term under th</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prov</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ion. As a result, a student who m</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ses a total of 8 days of school for example, will be eligible for one term only (in all States/Territories).</w:t>
      </w: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200"/>
        <w:rPr>
          <w:rFonts w:ascii="Times New Roman" w:hAnsi="Times New Roman" w:cs="Times New Roman"/>
          <w:color w:val="000000"/>
          <w:sz w:val="24"/>
          <w:szCs w:val="35"/>
        </w:rPr>
      </w:pPr>
      <w:bookmarkStart w:id="398" w:name="_4.3_Students_with_Special Needs"/>
      <w:bookmarkStart w:id="399" w:name="_Toc122927173"/>
      <w:bookmarkEnd w:id="398"/>
      <w:r>
        <w:rPr>
          <w:rFonts w:ascii="Times New Roman" w:hAnsi="Times New Roman" w:cs="Times New Roman"/>
          <w:color w:val="000000"/>
          <w:sz w:val="28"/>
          <w:szCs w:val="35"/>
        </w:rPr>
        <w:t>4.3 Students with Special Needs</w:t>
      </w:r>
      <w:bookmarkEnd w:id="399"/>
    </w:p>
    <w:p w:rsidR="008E1B4B" w:rsidRDefault="008E1B4B" w:rsidP="008E1B4B">
      <w:pPr>
        <w:pStyle w:val="Heading2"/>
        <w:spacing w:before="0" w:beforeAutospacing="0" w:after="0" w:afterAutospacing="0"/>
        <w:ind w:left="100"/>
        <w:rPr>
          <w:rFonts w:ascii="Times New Roman" w:hAnsi="Times New Roman" w:cs="Times New Roman"/>
          <w:color w:val="000000"/>
          <w:sz w:val="24"/>
          <w:szCs w:val="35"/>
        </w:rPr>
      </w:pPr>
    </w:p>
    <w:p w:rsidR="008E1B4B" w:rsidRPr="00002598" w:rsidRDefault="008E1B4B" w:rsidP="00002598">
      <w:pPr>
        <w:pStyle w:val="NormalWeb"/>
        <w:rPr>
          <w:rFonts w:ascii="Times New Roman" w:hAnsi="Times New Roman"/>
          <w:b/>
        </w:rPr>
      </w:pPr>
      <w:bookmarkStart w:id="400" w:name="_Toc89148300"/>
      <w:bookmarkStart w:id="401" w:name="_Toc90958213"/>
      <w:r w:rsidRPr="00002598">
        <w:rPr>
          <w:rFonts w:ascii="Times New Roman" w:hAnsi="Times New Roman"/>
          <w:b/>
        </w:rPr>
        <w:t>Introduction</w:t>
      </w:r>
      <w:bookmarkEnd w:id="400"/>
      <w:bookmarkEnd w:id="401"/>
    </w:p>
    <w:p w:rsidR="008E1B4B" w:rsidRPr="00002598" w:rsidRDefault="008E1B4B" w:rsidP="00002598">
      <w:pPr>
        <w:pStyle w:val="NormalWeb"/>
        <w:rPr>
          <w:rFonts w:ascii="Times New Roman" w:hAnsi="Times New Roman"/>
        </w:rPr>
      </w:pPr>
      <w:bookmarkStart w:id="402" w:name="_Toc89148301"/>
      <w:bookmarkStart w:id="403" w:name="_Toc90958214"/>
      <w:r w:rsidRPr="00002598">
        <w:rPr>
          <w:rFonts w:ascii="Times New Roman" w:hAnsi="Times New Roman"/>
        </w:rPr>
        <w:t>Th</w:t>
      </w:r>
      <w:smartTag w:uri="urn:schemas-microsoft-com:office:smarttags" w:element="PersonName">
        <w:r w:rsidRPr="00002598">
          <w:rPr>
            <w:rFonts w:ascii="Times New Roman" w:hAnsi="Times New Roman"/>
          </w:rPr>
          <w:t>is</w:t>
        </w:r>
      </w:smartTag>
      <w:r w:rsidRPr="00002598">
        <w:rPr>
          <w:rFonts w:ascii="Times New Roman" w:hAnsi="Times New Roman"/>
        </w:rPr>
        <w:t xml:space="preserve"> </w:t>
      </w:r>
      <w:r w:rsidR="00614994" w:rsidRPr="00002598">
        <w:rPr>
          <w:rFonts w:ascii="Times New Roman" w:hAnsi="Times New Roman"/>
        </w:rPr>
        <w:t>Part</w:t>
      </w:r>
      <w:r w:rsidRPr="00002598">
        <w:rPr>
          <w:rFonts w:ascii="Times New Roman" w:hAnsi="Times New Roman"/>
        </w:rPr>
        <w:t xml:space="preserve"> outlines the criteria which allow </w:t>
      </w:r>
      <w:r w:rsidR="009B0027" w:rsidRPr="00002598">
        <w:rPr>
          <w:rFonts w:ascii="Times New Roman" w:hAnsi="Times New Roman"/>
        </w:rPr>
        <w:t>students</w:t>
      </w:r>
      <w:r w:rsidRPr="00002598">
        <w:rPr>
          <w:rFonts w:ascii="Times New Roman" w:hAnsi="Times New Roman"/>
        </w:rPr>
        <w:t xml:space="preserve"> with special needs to be eligible for AIC.</w:t>
      </w:r>
      <w:bookmarkEnd w:id="402"/>
      <w:bookmarkEnd w:id="403"/>
    </w:p>
    <w:p w:rsidR="009F3395" w:rsidRDefault="009F3395">
      <w:pPr>
        <w:pStyle w:val="Heading2"/>
        <w:spacing w:before="0" w:beforeAutospacing="0" w:after="0" w:afterAutospacing="0"/>
        <w:ind w:left="200"/>
        <w:rPr>
          <w:rFonts w:ascii="Times New Roman" w:hAnsi="Times New Roman" w:cs="Times New Roman"/>
          <w:color w:val="000000"/>
          <w:sz w:val="24"/>
          <w:szCs w:val="35"/>
        </w:rPr>
      </w:pPr>
    </w:p>
    <w:p w:rsidR="009F3395" w:rsidRDefault="00523795" w:rsidP="00EE0138">
      <w:pPr>
        <w:numPr>
          <w:ilvl w:val="0"/>
          <w:numId w:val="82"/>
        </w:numPr>
        <w:ind w:left="200" w:firstLine="0"/>
        <w:rPr>
          <w:color w:val="000000"/>
          <w:sz w:val="24"/>
        </w:rPr>
      </w:pPr>
      <w:hyperlink w:anchor="_4.3.1_Students_with_special needs -" w:history="1">
        <w:r w:rsidR="009F3395" w:rsidRPr="00523795">
          <w:rPr>
            <w:rStyle w:val="Hyperlink"/>
            <w:sz w:val="24"/>
          </w:rPr>
          <w:t>4.3.1</w:t>
        </w:r>
      </w:hyperlink>
      <w:r w:rsidR="009F3395">
        <w:rPr>
          <w:color w:val="000000"/>
          <w:sz w:val="24"/>
        </w:rPr>
        <w:t xml:space="preserve"> </w:t>
      </w:r>
      <w:r w:rsidR="009B0027" w:rsidRPr="009B0027">
        <w:rPr>
          <w:b/>
          <w:color w:val="000000"/>
          <w:sz w:val="24"/>
        </w:rPr>
        <w:t>Students</w:t>
      </w:r>
      <w:r w:rsidR="009F3395">
        <w:rPr>
          <w:color w:val="000000"/>
          <w:sz w:val="24"/>
        </w:rPr>
        <w:t xml:space="preserve"> with special needs - summary</w:t>
      </w:r>
    </w:p>
    <w:p w:rsidR="009F3395" w:rsidRDefault="001431AF" w:rsidP="00EE0138">
      <w:pPr>
        <w:numPr>
          <w:ilvl w:val="0"/>
          <w:numId w:val="82"/>
        </w:numPr>
        <w:ind w:left="200" w:firstLine="0"/>
        <w:rPr>
          <w:color w:val="000000"/>
          <w:sz w:val="24"/>
        </w:rPr>
      </w:pPr>
      <w:hyperlink w:anchor="_4.3.2_Definition_of_a disability or" w:history="1">
        <w:r w:rsidR="009F3395" w:rsidRPr="001431AF">
          <w:rPr>
            <w:rStyle w:val="Hyperlink"/>
            <w:sz w:val="24"/>
          </w:rPr>
          <w:t>4.</w:t>
        </w:r>
        <w:r w:rsidR="009F3395" w:rsidRPr="001431AF">
          <w:rPr>
            <w:rStyle w:val="Hyperlink"/>
            <w:sz w:val="24"/>
          </w:rPr>
          <w:t>3</w:t>
        </w:r>
        <w:r w:rsidR="009F3395" w:rsidRPr="001431AF">
          <w:rPr>
            <w:rStyle w:val="Hyperlink"/>
            <w:sz w:val="24"/>
          </w:rPr>
          <w:t>.2</w:t>
        </w:r>
      </w:hyperlink>
      <w:r w:rsidR="009F3395">
        <w:rPr>
          <w:color w:val="000000"/>
          <w:sz w:val="24"/>
        </w:rPr>
        <w:t xml:space="preserve"> Definition of a d</w:t>
      </w:r>
      <w:smartTag w:uri="urn:schemas-microsoft-com:office:smarttags" w:element="PersonName">
        <w:r w:rsidR="009F3395">
          <w:rPr>
            <w:color w:val="000000"/>
            <w:sz w:val="24"/>
          </w:rPr>
          <w:t>is</w:t>
        </w:r>
      </w:smartTag>
      <w:r w:rsidR="009F3395">
        <w:rPr>
          <w:color w:val="000000"/>
          <w:sz w:val="24"/>
        </w:rPr>
        <w:t>ability or health-related condition</w:t>
      </w:r>
    </w:p>
    <w:p w:rsidR="009F3395" w:rsidRDefault="000B4DD5" w:rsidP="00EE0138">
      <w:pPr>
        <w:numPr>
          <w:ilvl w:val="0"/>
          <w:numId w:val="82"/>
        </w:numPr>
        <w:ind w:left="200" w:firstLine="0"/>
        <w:rPr>
          <w:color w:val="000000"/>
          <w:sz w:val="24"/>
        </w:rPr>
      </w:pPr>
      <w:hyperlink w:anchor="_4.3.4_Evidence_requirements_for spe" w:history="1">
        <w:r w:rsidR="006456D2">
          <w:rPr>
            <w:rStyle w:val="Hyperlink"/>
            <w:sz w:val="24"/>
          </w:rPr>
          <w:t>4.3.3</w:t>
        </w:r>
      </w:hyperlink>
      <w:r w:rsidR="009F3395">
        <w:rPr>
          <w:color w:val="000000"/>
          <w:sz w:val="24"/>
        </w:rPr>
        <w:t xml:space="preserve"> Evidence requirements for special needs</w:t>
      </w:r>
    </w:p>
    <w:p w:rsidR="009F3395" w:rsidRDefault="00E81D01" w:rsidP="00EE0138">
      <w:pPr>
        <w:numPr>
          <w:ilvl w:val="0"/>
          <w:numId w:val="82"/>
        </w:numPr>
        <w:ind w:left="200" w:firstLine="0"/>
        <w:rPr>
          <w:color w:val="000000"/>
          <w:sz w:val="24"/>
        </w:rPr>
      </w:pPr>
      <w:hyperlink w:anchor="_4.3.5_Duration_of_special need asse" w:history="1">
        <w:r w:rsidR="006456D2">
          <w:rPr>
            <w:rStyle w:val="Hyperlink"/>
            <w:sz w:val="24"/>
          </w:rPr>
          <w:t>4.3.4</w:t>
        </w:r>
      </w:hyperlink>
      <w:r w:rsidR="009F3395">
        <w:rPr>
          <w:color w:val="000000"/>
          <w:sz w:val="24"/>
        </w:rPr>
        <w:t xml:space="preserve"> Duration of special need assessment</w:t>
      </w:r>
    </w:p>
    <w:p w:rsidR="009F3395" w:rsidRDefault="00C94638" w:rsidP="00EE0138">
      <w:pPr>
        <w:numPr>
          <w:ilvl w:val="0"/>
          <w:numId w:val="82"/>
        </w:numPr>
        <w:ind w:left="200" w:firstLine="0"/>
        <w:rPr>
          <w:color w:val="000000"/>
          <w:sz w:val="24"/>
        </w:rPr>
      </w:pPr>
      <w:hyperlink w:anchor="_4.3.6_Student_attends_a special sch" w:history="1">
        <w:r w:rsidR="006456D2">
          <w:rPr>
            <w:rStyle w:val="Hyperlink"/>
            <w:sz w:val="24"/>
          </w:rPr>
          <w:t>4.3.5</w:t>
        </w:r>
      </w:hyperlink>
      <w:r w:rsidR="009F3395">
        <w:rPr>
          <w:color w:val="000000"/>
          <w:sz w:val="24"/>
        </w:rPr>
        <w:t xml:space="preserve"> </w:t>
      </w:r>
      <w:r w:rsidR="009B0027" w:rsidRPr="00B36DEC">
        <w:rPr>
          <w:color w:val="000000"/>
          <w:sz w:val="24"/>
        </w:rPr>
        <w:t>Student</w:t>
      </w:r>
      <w:r w:rsidR="009F3395">
        <w:rPr>
          <w:color w:val="000000"/>
          <w:sz w:val="24"/>
        </w:rPr>
        <w:t xml:space="preserve"> attends a </w:t>
      </w:r>
      <w:r w:rsidR="006469D6" w:rsidRPr="006469D6">
        <w:rPr>
          <w:b/>
          <w:color w:val="000000"/>
          <w:sz w:val="24"/>
        </w:rPr>
        <w:t>special school</w:t>
      </w:r>
    </w:p>
    <w:p w:rsidR="009F3395" w:rsidRPr="00B36DEC" w:rsidRDefault="006E66F5" w:rsidP="00EE0138">
      <w:pPr>
        <w:numPr>
          <w:ilvl w:val="0"/>
          <w:numId w:val="82"/>
        </w:numPr>
        <w:ind w:left="200" w:firstLine="0"/>
        <w:rPr>
          <w:color w:val="000000"/>
          <w:sz w:val="24"/>
        </w:rPr>
      </w:pPr>
      <w:hyperlink w:anchor="_4.3.7_Student_needs_access to speci" w:history="1">
        <w:r w:rsidR="006456D2">
          <w:rPr>
            <w:rStyle w:val="Hyperlink"/>
            <w:sz w:val="24"/>
          </w:rPr>
          <w:t>4.3.6</w:t>
        </w:r>
      </w:hyperlink>
      <w:r w:rsidR="009F3395">
        <w:rPr>
          <w:color w:val="000000"/>
          <w:sz w:val="24"/>
        </w:rPr>
        <w:t xml:space="preserve"> </w:t>
      </w:r>
      <w:r w:rsidR="009B0027" w:rsidRPr="00B36DEC">
        <w:rPr>
          <w:color w:val="000000"/>
          <w:sz w:val="24"/>
        </w:rPr>
        <w:t>Student</w:t>
      </w:r>
      <w:r w:rsidR="009F3395" w:rsidRPr="00B36DEC">
        <w:rPr>
          <w:color w:val="000000"/>
          <w:sz w:val="24"/>
        </w:rPr>
        <w:t xml:space="preserve"> needs access to special facilities or a special environment</w:t>
      </w:r>
    </w:p>
    <w:p w:rsidR="009F3395" w:rsidRPr="00B36DEC" w:rsidRDefault="007A54A5" w:rsidP="00EE0138">
      <w:pPr>
        <w:numPr>
          <w:ilvl w:val="0"/>
          <w:numId w:val="82"/>
        </w:numPr>
        <w:ind w:left="200" w:firstLine="0"/>
        <w:rPr>
          <w:color w:val="000000"/>
          <w:sz w:val="24"/>
        </w:rPr>
      </w:pPr>
      <w:hyperlink w:anchor="_4.3.8_Student_needs_to study from h" w:history="1">
        <w:r w:rsidR="006456D2" w:rsidRPr="00B36DEC">
          <w:rPr>
            <w:rStyle w:val="Hyperlink"/>
            <w:sz w:val="24"/>
          </w:rPr>
          <w:t>4.3.7</w:t>
        </w:r>
      </w:hyperlink>
      <w:r w:rsidR="009F3395" w:rsidRPr="00B36DEC">
        <w:rPr>
          <w:color w:val="000000"/>
          <w:sz w:val="24"/>
        </w:rPr>
        <w:t xml:space="preserve"> </w:t>
      </w:r>
      <w:r w:rsidR="009B0027" w:rsidRPr="00B36DEC">
        <w:rPr>
          <w:color w:val="000000"/>
          <w:sz w:val="24"/>
        </w:rPr>
        <w:t>Student</w:t>
      </w:r>
      <w:r w:rsidR="009F3395" w:rsidRPr="00B36DEC">
        <w:rPr>
          <w:color w:val="000000"/>
          <w:sz w:val="24"/>
        </w:rPr>
        <w:t xml:space="preserve"> needs to study from home</w:t>
      </w:r>
    </w:p>
    <w:p w:rsidR="009F3395" w:rsidRPr="00B36DEC" w:rsidRDefault="00333C07" w:rsidP="00EE0138">
      <w:pPr>
        <w:numPr>
          <w:ilvl w:val="0"/>
          <w:numId w:val="82"/>
        </w:numPr>
        <w:ind w:left="200" w:firstLine="0"/>
        <w:rPr>
          <w:color w:val="000000"/>
          <w:sz w:val="24"/>
        </w:rPr>
      </w:pPr>
      <w:hyperlink w:anchor="_4.3.9_Student_needs_to be removed f" w:history="1">
        <w:r w:rsidR="006456D2" w:rsidRPr="00B36DEC">
          <w:rPr>
            <w:rStyle w:val="Hyperlink"/>
            <w:sz w:val="24"/>
          </w:rPr>
          <w:t>4.3.8</w:t>
        </w:r>
      </w:hyperlink>
      <w:r w:rsidR="009F3395" w:rsidRPr="00B36DEC">
        <w:rPr>
          <w:color w:val="000000"/>
          <w:sz w:val="24"/>
        </w:rPr>
        <w:t xml:space="preserve"> </w:t>
      </w:r>
      <w:r w:rsidR="009B0027" w:rsidRPr="00B36DEC">
        <w:rPr>
          <w:color w:val="000000"/>
          <w:sz w:val="24"/>
        </w:rPr>
        <w:t>Student</w:t>
      </w:r>
      <w:r w:rsidR="009F3395" w:rsidRPr="00B36DEC">
        <w:rPr>
          <w:color w:val="000000"/>
          <w:sz w:val="24"/>
        </w:rPr>
        <w:t xml:space="preserve"> needs to be removed from local school environment</w:t>
      </w:r>
    </w:p>
    <w:p w:rsidR="009F3395" w:rsidRPr="00B36DEC" w:rsidRDefault="001672A4" w:rsidP="00EE0138">
      <w:pPr>
        <w:numPr>
          <w:ilvl w:val="0"/>
          <w:numId w:val="82"/>
        </w:numPr>
        <w:ind w:left="200" w:firstLine="0"/>
        <w:rPr>
          <w:color w:val="000000"/>
          <w:sz w:val="24"/>
        </w:rPr>
      </w:pPr>
      <w:hyperlink w:anchor="_4.3.10_Student_needs_testing / reme" w:history="1">
        <w:r w:rsidR="006456D2" w:rsidRPr="00B36DEC">
          <w:rPr>
            <w:rStyle w:val="Hyperlink"/>
            <w:sz w:val="24"/>
          </w:rPr>
          <w:t>4.3.9</w:t>
        </w:r>
      </w:hyperlink>
      <w:r w:rsidR="009F3395" w:rsidRPr="00B36DEC">
        <w:rPr>
          <w:color w:val="000000"/>
          <w:sz w:val="24"/>
        </w:rPr>
        <w:t xml:space="preserve"> </w:t>
      </w:r>
      <w:r w:rsidR="009B0027" w:rsidRPr="00B36DEC">
        <w:rPr>
          <w:color w:val="000000"/>
          <w:sz w:val="24"/>
        </w:rPr>
        <w:t>Student</w:t>
      </w:r>
      <w:r w:rsidR="009F3395" w:rsidRPr="00B36DEC">
        <w:rPr>
          <w:color w:val="000000"/>
          <w:sz w:val="24"/>
        </w:rPr>
        <w:t xml:space="preserve"> needs testing / remediation for a learning d</w:t>
      </w:r>
      <w:smartTag w:uri="urn:schemas-microsoft-com:office:smarttags" w:element="PersonName">
        <w:r w:rsidR="009F3395" w:rsidRPr="00B36DEC">
          <w:rPr>
            <w:color w:val="000000"/>
            <w:sz w:val="24"/>
          </w:rPr>
          <w:t>is</w:t>
        </w:r>
      </w:smartTag>
      <w:r w:rsidR="009F3395" w:rsidRPr="00B36DEC">
        <w:rPr>
          <w:color w:val="000000"/>
          <w:sz w:val="24"/>
        </w:rPr>
        <w:t>ability</w:t>
      </w:r>
    </w:p>
    <w:p w:rsidR="009F3395" w:rsidRPr="00B36DEC" w:rsidRDefault="001672A4" w:rsidP="00EE0138">
      <w:pPr>
        <w:numPr>
          <w:ilvl w:val="0"/>
          <w:numId w:val="82"/>
        </w:numPr>
        <w:ind w:left="200" w:firstLine="0"/>
        <w:rPr>
          <w:color w:val="000000"/>
          <w:sz w:val="24"/>
        </w:rPr>
      </w:pPr>
      <w:hyperlink w:anchor="_4.3.11_Student_needs_specialist rem" w:history="1">
        <w:r w:rsidR="006456D2" w:rsidRPr="00B36DEC">
          <w:rPr>
            <w:rStyle w:val="Hyperlink"/>
            <w:sz w:val="24"/>
          </w:rPr>
          <w:t>4.3.10</w:t>
        </w:r>
      </w:hyperlink>
      <w:r w:rsidR="009F3395" w:rsidRPr="00B36DEC">
        <w:rPr>
          <w:color w:val="000000"/>
          <w:sz w:val="24"/>
        </w:rPr>
        <w:t xml:space="preserve"> </w:t>
      </w:r>
      <w:r w:rsidR="009B0027" w:rsidRPr="00B36DEC">
        <w:rPr>
          <w:color w:val="000000"/>
          <w:sz w:val="24"/>
        </w:rPr>
        <w:t>Student</w:t>
      </w:r>
      <w:r w:rsidR="009F3395" w:rsidRPr="00B36DEC">
        <w:rPr>
          <w:color w:val="000000"/>
          <w:sz w:val="24"/>
        </w:rPr>
        <w:t xml:space="preserve"> needs special</w:t>
      </w:r>
      <w:smartTag w:uri="urn:schemas-microsoft-com:office:smarttags" w:element="PersonName">
        <w:r w:rsidR="009F3395" w:rsidRPr="00B36DEC">
          <w:rPr>
            <w:color w:val="000000"/>
            <w:sz w:val="24"/>
          </w:rPr>
          <w:t>is</w:t>
        </w:r>
      </w:smartTag>
      <w:r w:rsidR="009F3395" w:rsidRPr="00B36DEC">
        <w:rPr>
          <w:color w:val="000000"/>
          <w:sz w:val="24"/>
        </w:rPr>
        <w:t>t remedial tuition</w:t>
      </w:r>
    </w:p>
    <w:p w:rsidR="009F3395" w:rsidRDefault="001672A4" w:rsidP="00EE0138">
      <w:pPr>
        <w:numPr>
          <w:ilvl w:val="0"/>
          <w:numId w:val="82"/>
        </w:numPr>
        <w:ind w:left="700" w:hanging="500"/>
        <w:rPr>
          <w:color w:val="000000"/>
          <w:sz w:val="24"/>
        </w:rPr>
      </w:pPr>
      <w:hyperlink w:anchor="_4.3.13_Student_would_suffer serious" w:history="1">
        <w:r w:rsidR="006456D2" w:rsidRPr="00B36DEC">
          <w:rPr>
            <w:rStyle w:val="Hyperlink"/>
            <w:sz w:val="24"/>
          </w:rPr>
          <w:t>4.3.11</w:t>
        </w:r>
      </w:hyperlink>
      <w:r w:rsidR="009F3395" w:rsidRPr="00B36DEC">
        <w:rPr>
          <w:color w:val="000000"/>
          <w:sz w:val="24"/>
        </w:rPr>
        <w:t xml:space="preserve"> </w:t>
      </w:r>
      <w:r w:rsidR="009B0027" w:rsidRPr="00B36DEC">
        <w:rPr>
          <w:color w:val="000000"/>
          <w:sz w:val="24"/>
        </w:rPr>
        <w:t>Student</w:t>
      </w:r>
      <w:r w:rsidR="009F3395">
        <w:rPr>
          <w:color w:val="000000"/>
          <w:sz w:val="24"/>
        </w:rPr>
        <w:t xml:space="preserve"> would suffer serious educational d</w:t>
      </w:r>
      <w:smartTag w:uri="urn:schemas-microsoft-com:office:smarttags" w:element="PersonName">
        <w:r w:rsidR="009F3395">
          <w:rPr>
            <w:color w:val="000000"/>
            <w:sz w:val="24"/>
          </w:rPr>
          <w:t>is</w:t>
        </w:r>
      </w:smartTag>
      <w:r w:rsidR="009F3395">
        <w:rPr>
          <w:color w:val="000000"/>
          <w:sz w:val="24"/>
        </w:rPr>
        <w:t>advantage if not able to bypass local school</w:t>
      </w:r>
    </w:p>
    <w:p w:rsidR="009F3395" w:rsidRDefault="001672A4" w:rsidP="00EE0138">
      <w:pPr>
        <w:numPr>
          <w:ilvl w:val="0"/>
          <w:numId w:val="82"/>
        </w:numPr>
        <w:ind w:left="700" w:hanging="500"/>
        <w:rPr>
          <w:color w:val="000000"/>
          <w:sz w:val="24"/>
        </w:rPr>
      </w:pPr>
      <w:hyperlink w:anchor="_4.3.14_Contact_with_State/Territory" w:history="1">
        <w:r w:rsidR="006456D2">
          <w:rPr>
            <w:rStyle w:val="Hyperlink"/>
            <w:sz w:val="24"/>
          </w:rPr>
          <w:t>4.3.13</w:t>
        </w:r>
      </w:hyperlink>
      <w:r w:rsidR="009F3395">
        <w:rPr>
          <w:color w:val="000000"/>
          <w:sz w:val="24"/>
        </w:rPr>
        <w:t xml:space="preserve"> Contact with State/Territory education authorities</w:t>
      </w:r>
    </w:p>
    <w:p w:rsidR="009F3395" w:rsidRDefault="009F3395">
      <w:pPr>
        <w:ind w:left="675"/>
        <w:jc w:val="both"/>
        <w:rPr>
          <w:color w:val="000000"/>
          <w:sz w:val="24"/>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04" w:name="_4.3.1_Students_with_special needs -"/>
      <w:bookmarkStart w:id="405" w:name="_Toc122927174"/>
      <w:bookmarkEnd w:id="404"/>
      <w:r>
        <w:rPr>
          <w:rFonts w:ascii="Times New Roman" w:hAnsi="Times New Roman" w:cs="Times New Roman"/>
          <w:color w:val="000000"/>
          <w:sz w:val="24"/>
          <w:szCs w:val="32"/>
        </w:rPr>
        <w:t>4.3.1 Students with special needs - summary</w:t>
      </w:r>
      <w:bookmarkEnd w:id="405"/>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Pr="00B36DEC"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has a </w:t>
      </w:r>
      <w:r w:rsidRPr="002F6DBE">
        <w:rPr>
          <w:rFonts w:ascii="Times New Roman" w:hAnsi="Times New Roman" w:cs="Times New Roman"/>
          <w:b/>
          <w:color w:val="000000"/>
          <w:szCs w:val="20"/>
        </w:rPr>
        <w:t>d</w:t>
      </w:r>
      <w:smartTag w:uri="urn:schemas-microsoft-com:office:smarttags" w:element="PersonName">
        <w:r w:rsidRPr="002F6DBE">
          <w:rPr>
            <w:rFonts w:ascii="Times New Roman" w:hAnsi="Times New Roman" w:cs="Times New Roman"/>
            <w:b/>
            <w:color w:val="000000"/>
            <w:szCs w:val="20"/>
          </w:rPr>
          <w:t>is</w:t>
        </w:r>
      </w:smartTag>
      <w:r w:rsidRPr="002F6DBE">
        <w:rPr>
          <w:rFonts w:ascii="Times New Roman" w:hAnsi="Times New Roman" w:cs="Times New Roman"/>
          <w:b/>
          <w:color w:val="000000"/>
          <w:szCs w:val="20"/>
        </w:rPr>
        <w:t>ability</w:t>
      </w:r>
      <w:r w:rsidR="002F6DBE" w:rsidRPr="002F6DBE">
        <w:rPr>
          <w:rFonts w:ascii="Times New Roman" w:hAnsi="Times New Roman" w:cs="Times New Roman"/>
          <w:b/>
          <w:color w:val="000000"/>
          <w:szCs w:val="20"/>
        </w:rPr>
        <w:t xml:space="preserve"> or other </w:t>
      </w:r>
      <w:r w:rsidRPr="002F6DBE">
        <w:rPr>
          <w:rFonts w:ascii="Times New Roman" w:hAnsi="Times New Roman" w:cs="Times New Roman"/>
          <w:b/>
          <w:color w:val="000000"/>
          <w:szCs w:val="20"/>
        </w:rPr>
        <w:t>health-related condition</w:t>
      </w:r>
      <w:r>
        <w:rPr>
          <w:rFonts w:ascii="Times New Roman" w:hAnsi="Times New Roman" w:cs="Times New Roman"/>
          <w:color w:val="000000"/>
          <w:szCs w:val="20"/>
        </w:rPr>
        <w:t xml:space="preserve"> or a special education need which requires a </w:t>
      </w:r>
      <w:r w:rsidR="006469D6" w:rsidRPr="006469D6">
        <w:rPr>
          <w:rFonts w:ascii="Times New Roman" w:hAnsi="Times New Roman" w:cs="Times New Roman"/>
          <w:b/>
          <w:color w:val="000000"/>
          <w:szCs w:val="20"/>
        </w:rPr>
        <w:t>special school</w:t>
      </w:r>
      <w:r>
        <w:rPr>
          <w:rFonts w:ascii="Times New Roman" w:hAnsi="Times New Roman" w:cs="Times New Roman"/>
          <w:color w:val="000000"/>
          <w:szCs w:val="20"/>
        </w:rPr>
        <w:t xml:space="preserve"> programme, special facilities and/or a special environment, the nearest </w:t>
      </w:r>
      <w:r w:rsidRPr="002F6DBE">
        <w:rPr>
          <w:rFonts w:ascii="Times New Roman" w:hAnsi="Times New Roman" w:cs="Times New Roman"/>
          <w:b/>
          <w:color w:val="000000"/>
          <w:szCs w:val="20"/>
        </w:rPr>
        <w:t xml:space="preserve">appropriate </w:t>
      </w:r>
      <w:r w:rsidR="002F6DBE" w:rsidRPr="002F6DBE">
        <w:rPr>
          <w:rFonts w:ascii="Times New Roman" w:hAnsi="Times New Roman" w:cs="Times New Roman"/>
          <w:b/>
          <w:color w:val="000000"/>
          <w:szCs w:val="20"/>
        </w:rPr>
        <w:t xml:space="preserve">state </w:t>
      </w:r>
      <w:r w:rsidRPr="002F6DBE">
        <w:rPr>
          <w:rFonts w:ascii="Times New Roman" w:hAnsi="Times New Roman" w:cs="Times New Roman"/>
          <w:b/>
          <w:color w:val="000000"/>
          <w:szCs w:val="20"/>
        </w:rPr>
        <w:t>school</w:t>
      </w:r>
      <w:r>
        <w:rPr>
          <w:rFonts w:ascii="Times New Roman" w:hAnsi="Times New Roman" w:cs="Times New Roman"/>
          <w:color w:val="000000"/>
          <w:szCs w:val="20"/>
        </w:rPr>
        <w:t xml:space="preserve"> (for the purposes of the geographic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olation rules outlined in </w:t>
      </w:r>
      <w:hyperlink w:anchor="_4.2_Geographic_Isolation_Rules" w:history="1">
        <w:r w:rsidRPr="00523795">
          <w:rPr>
            <w:rStyle w:val="Hyperlink"/>
            <w:rFonts w:ascii="Times New Roman" w:hAnsi="Times New Roman" w:cs="Times New Roman"/>
            <w:szCs w:val="20"/>
          </w:rPr>
          <w:t>4.</w:t>
        </w:r>
        <w:r w:rsidRPr="00523795">
          <w:rPr>
            <w:rStyle w:val="Hyperlink"/>
            <w:rFonts w:ascii="Times New Roman" w:hAnsi="Times New Roman" w:cs="Times New Roman"/>
            <w:szCs w:val="20"/>
          </w:rPr>
          <w:t>2</w:t>
        </w:r>
      </w:hyperlink>
      <w:r>
        <w:rPr>
          <w:rFonts w:ascii="Times New Roman" w:hAnsi="Times New Roman" w:cs="Times New Roman"/>
          <w:color w:val="000000"/>
          <w:szCs w:val="20"/>
        </w:rPr>
        <w:t xml:space="preserve">) may be regarded as the nearest </w:t>
      </w:r>
      <w:r w:rsidR="00E01CE8" w:rsidRPr="001A7828">
        <w:rPr>
          <w:rFonts w:ascii="Times New Roman" w:hAnsi="Times New Roman" w:cs="Times New Roman"/>
          <w:color w:val="000000"/>
          <w:szCs w:val="20"/>
        </w:rPr>
        <w:t>state school</w:t>
      </w:r>
      <w:r>
        <w:rPr>
          <w:rFonts w:ascii="Times New Roman" w:hAnsi="Times New Roman" w:cs="Times New Roman"/>
          <w:color w:val="000000"/>
          <w:szCs w:val="20"/>
        </w:rPr>
        <w:t xml:space="preserve"> which has or can provide access to the special programme, facilities and/or environment required for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w:t>
      </w:r>
    </w:p>
    <w:p w:rsidR="009F3395" w:rsidRPr="00B36DEC" w:rsidRDefault="00B36DEC" w:rsidP="00B36DEC">
      <w:pPr>
        <w:pStyle w:val="NormalWeb"/>
        <w:tabs>
          <w:tab w:val="left" w:pos="6440"/>
        </w:tabs>
        <w:spacing w:before="0" w:beforeAutospacing="0" w:after="0" w:afterAutospacing="0"/>
        <w:ind w:left="675"/>
        <w:jc w:val="both"/>
        <w:rPr>
          <w:rFonts w:ascii="Times New Roman" w:hAnsi="Times New Roman" w:cs="Times New Roman"/>
          <w:color w:val="000000"/>
          <w:szCs w:val="20"/>
        </w:rPr>
      </w:pPr>
      <w:r w:rsidRPr="00B36DEC">
        <w:rPr>
          <w:rFonts w:ascii="Times New Roman" w:hAnsi="Times New Roman" w:cs="Times New Roman"/>
          <w:color w:val="000000"/>
          <w:szCs w:val="20"/>
        </w:rPr>
        <w:tab/>
      </w:r>
    </w:p>
    <w:p w:rsidR="009F3395" w:rsidRPr="00B36DEC" w:rsidRDefault="009F3395">
      <w:pPr>
        <w:pStyle w:val="NormalWeb"/>
        <w:spacing w:before="0" w:beforeAutospacing="0" w:after="0" w:afterAutospacing="0"/>
        <w:ind w:left="200"/>
        <w:rPr>
          <w:rFonts w:ascii="Times New Roman" w:hAnsi="Times New Roman" w:cs="Times New Roman"/>
          <w:color w:val="000000"/>
          <w:szCs w:val="20"/>
        </w:rPr>
      </w:pPr>
      <w:r w:rsidRPr="00B36DEC">
        <w:rPr>
          <w:rFonts w:ascii="Times New Roman" w:hAnsi="Times New Roman" w:cs="Times New Roman"/>
          <w:color w:val="000000"/>
          <w:szCs w:val="20"/>
        </w:rPr>
        <w:t xml:space="preserve">The specific circumstances under which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can be regarded as having a special need are:</w:t>
      </w:r>
    </w:p>
    <w:p w:rsidR="009F3395" w:rsidRPr="00B36DEC" w:rsidRDefault="009F3395" w:rsidP="00EE0138">
      <w:pPr>
        <w:numPr>
          <w:ilvl w:val="0"/>
          <w:numId w:val="83"/>
        </w:numPr>
        <w:ind w:left="200" w:firstLine="0"/>
        <w:rPr>
          <w:color w:val="000000"/>
          <w:sz w:val="24"/>
        </w:rPr>
      </w:pPr>
      <w:r w:rsidRPr="00B36DEC">
        <w:rPr>
          <w:color w:val="000000"/>
          <w:sz w:val="24"/>
        </w:rPr>
        <w:t xml:space="preserve">the </w:t>
      </w:r>
      <w:r w:rsidR="009B0027" w:rsidRPr="00B36DEC">
        <w:rPr>
          <w:color w:val="000000"/>
          <w:sz w:val="24"/>
        </w:rPr>
        <w:t>student</w:t>
      </w:r>
      <w:r w:rsidRPr="00B36DEC">
        <w:rPr>
          <w:color w:val="000000"/>
          <w:sz w:val="24"/>
        </w:rPr>
        <w:t xml:space="preserve"> attends a </w:t>
      </w:r>
      <w:r w:rsidR="006469D6" w:rsidRPr="00B36DEC">
        <w:rPr>
          <w:color w:val="000000"/>
          <w:sz w:val="24"/>
        </w:rPr>
        <w:t>special school</w:t>
      </w:r>
      <w:r w:rsidRPr="00B36DEC">
        <w:rPr>
          <w:color w:val="000000"/>
          <w:sz w:val="24"/>
        </w:rPr>
        <w:t xml:space="preserve"> (see </w:t>
      </w:r>
      <w:hyperlink w:anchor="_4.3.6_Student_attends_a special sch" w:history="1">
        <w:r w:rsidR="006456D2" w:rsidRPr="00B36DEC">
          <w:rPr>
            <w:rStyle w:val="Hyperlink"/>
            <w:sz w:val="24"/>
          </w:rPr>
          <w:t>4.3.5</w:t>
        </w:r>
      </w:hyperlink>
      <w:r w:rsidRPr="00B36DEC">
        <w:rPr>
          <w:color w:val="000000"/>
          <w:sz w:val="24"/>
        </w:rPr>
        <w:t>)</w:t>
      </w:r>
      <w:r w:rsidR="000335F7" w:rsidRPr="00B36DEC">
        <w:rPr>
          <w:color w:val="000000"/>
          <w:sz w:val="24"/>
        </w:rPr>
        <w:t>;</w:t>
      </w:r>
    </w:p>
    <w:p w:rsidR="009F3395" w:rsidRPr="00B36DEC" w:rsidRDefault="009F3395" w:rsidP="00EE0138">
      <w:pPr>
        <w:numPr>
          <w:ilvl w:val="0"/>
          <w:numId w:val="83"/>
        </w:numPr>
        <w:ind w:left="200" w:firstLine="0"/>
        <w:rPr>
          <w:color w:val="000000"/>
          <w:sz w:val="24"/>
        </w:rPr>
      </w:pPr>
      <w:r w:rsidRPr="00B36DEC">
        <w:rPr>
          <w:color w:val="000000"/>
          <w:sz w:val="24"/>
        </w:rPr>
        <w:t xml:space="preserve">the </w:t>
      </w:r>
      <w:r w:rsidR="009B0027" w:rsidRPr="00B36DEC">
        <w:rPr>
          <w:color w:val="000000"/>
          <w:sz w:val="24"/>
        </w:rPr>
        <w:t>student</w:t>
      </w:r>
      <w:r w:rsidRPr="00B36DEC">
        <w:rPr>
          <w:color w:val="000000"/>
          <w:sz w:val="24"/>
        </w:rPr>
        <w:t xml:space="preserve"> needs access to special facilities or a special environment (see </w:t>
      </w:r>
      <w:hyperlink w:anchor="_4.3.7_Student_needs_access to speci" w:history="1">
        <w:r w:rsidR="006456D2" w:rsidRPr="00B36DEC">
          <w:rPr>
            <w:rStyle w:val="Hyperlink"/>
            <w:sz w:val="24"/>
          </w:rPr>
          <w:t>4.3.6</w:t>
        </w:r>
      </w:hyperlink>
      <w:r w:rsidRPr="00B36DEC">
        <w:rPr>
          <w:color w:val="000000"/>
          <w:sz w:val="24"/>
        </w:rPr>
        <w:t>)</w:t>
      </w:r>
      <w:r w:rsidR="000335F7" w:rsidRPr="00B36DEC">
        <w:rPr>
          <w:color w:val="000000"/>
          <w:sz w:val="24"/>
        </w:rPr>
        <w:t>;</w:t>
      </w:r>
    </w:p>
    <w:p w:rsidR="009F3395" w:rsidRPr="00B36DEC" w:rsidRDefault="009F3395" w:rsidP="00EE0138">
      <w:pPr>
        <w:numPr>
          <w:ilvl w:val="0"/>
          <w:numId w:val="83"/>
        </w:numPr>
        <w:ind w:left="200" w:firstLine="0"/>
        <w:rPr>
          <w:color w:val="000000"/>
          <w:sz w:val="24"/>
        </w:rPr>
      </w:pPr>
      <w:r w:rsidRPr="00B36DEC">
        <w:rPr>
          <w:color w:val="000000"/>
          <w:sz w:val="24"/>
        </w:rPr>
        <w:t xml:space="preserve">the </w:t>
      </w:r>
      <w:r w:rsidR="009B0027" w:rsidRPr="00B36DEC">
        <w:rPr>
          <w:color w:val="000000"/>
          <w:sz w:val="24"/>
        </w:rPr>
        <w:t>student</w:t>
      </w:r>
      <w:r w:rsidRPr="00B36DEC">
        <w:rPr>
          <w:color w:val="000000"/>
          <w:sz w:val="24"/>
        </w:rPr>
        <w:t xml:space="preserve"> needs to study from home (see </w:t>
      </w:r>
      <w:hyperlink w:anchor="_4.3.8_Student_needs_to study from h" w:history="1">
        <w:r w:rsidR="006456D2" w:rsidRPr="00B36DEC">
          <w:rPr>
            <w:rStyle w:val="Hyperlink"/>
            <w:sz w:val="24"/>
          </w:rPr>
          <w:t>4.3.7</w:t>
        </w:r>
      </w:hyperlink>
      <w:r w:rsidRPr="00B36DEC">
        <w:rPr>
          <w:color w:val="000000"/>
          <w:sz w:val="24"/>
        </w:rPr>
        <w:t>)</w:t>
      </w:r>
      <w:r w:rsidR="000335F7" w:rsidRPr="00B36DEC">
        <w:rPr>
          <w:color w:val="000000"/>
          <w:sz w:val="24"/>
        </w:rPr>
        <w:t>;</w:t>
      </w:r>
    </w:p>
    <w:p w:rsidR="009F3395" w:rsidRPr="00B36DEC" w:rsidRDefault="009F3395" w:rsidP="00EE0138">
      <w:pPr>
        <w:numPr>
          <w:ilvl w:val="0"/>
          <w:numId w:val="83"/>
        </w:numPr>
        <w:ind w:left="700" w:hanging="500"/>
        <w:rPr>
          <w:color w:val="000000"/>
          <w:sz w:val="24"/>
        </w:rPr>
      </w:pPr>
      <w:r w:rsidRPr="00B36DEC">
        <w:rPr>
          <w:color w:val="000000"/>
          <w:sz w:val="24"/>
        </w:rPr>
        <w:t xml:space="preserve">the </w:t>
      </w:r>
      <w:r w:rsidR="009B0027" w:rsidRPr="00B36DEC">
        <w:rPr>
          <w:color w:val="000000"/>
          <w:sz w:val="24"/>
        </w:rPr>
        <w:t>student</w:t>
      </w:r>
      <w:r w:rsidRPr="00B36DEC">
        <w:rPr>
          <w:color w:val="000000"/>
          <w:sz w:val="24"/>
        </w:rPr>
        <w:t xml:space="preserve"> needs to be removed from the local school environment (because of expulsion or health reasons) (see </w:t>
      </w:r>
      <w:hyperlink w:anchor="_4.3.9_Student_needs_to be removed f" w:history="1">
        <w:r w:rsidR="006456D2" w:rsidRPr="00B36DEC">
          <w:rPr>
            <w:rStyle w:val="Hyperlink"/>
            <w:sz w:val="24"/>
          </w:rPr>
          <w:t>4.3.8</w:t>
        </w:r>
      </w:hyperlink>
      <w:r w:rsidRPr="00B36DEC">
        <w:rPr>
          <w:color w:val="000000"/>
          <w:sz w:val="24"/>
        </w:rPr>
        <w:t>)</w:t>
      </w:r>
      <w:r w:rsidR="000335F7" w:rsidRPr="00B36DEC">
        <w:rPr>
          <w:color w:val="000000"/>
          <w:sz w:val="24"/>
        </w:rPr>
        <w:t>;</w:t>
      </w:r>
    </w:p>
    <w:p w:rsidR="009F3395" w:rsidRPr="00B36DEC" w:rsidRDefault="009F3395" w:rsidP="00EE0138">
      <w:pPr>
        <w:numPr>
          <w:ilvl w:val="0"/>
          <w:numId w:val="83"/>
        </w:numPr>
        <w:ind w:left="200" w:firstLine="0"/>
        <w:rPr>
          <w:color w:val="000000"/>
          <w:sz w:val="24"/>
        </w:rPr>
      </w:pPr>
      <w:r w:rsidRPr="00B36DEC">
        <w:rPr>
          <w:color w:val="000000"/>
          <w:sz w:val="24"/>
        </w:rPr>
        <w:t xml:space="preserve">the </w:t>
      </w:r>
      <w:r w:rsidR="009B0027" w:rsidRPr="00B36DEC">
        <w:rPr>
          <w:color w:val="000000"/>
          <w:sz w:val="24"/>
        </w:rPr>
        <w:t>student</w:t>
      </w:r>
      <w:r w:rsidRPr="00B36DEC">
        <w:rPr>
          <w:color w:val="000000"/>
          <w:sz w:val="24"/>
        </w:rPr>
        <w:t xml:space="preserve"> needs testing and/or remediation for a learning d</w:t>
      </w:r>
      <w:smartTag w:uri="urn:schemas-microsoft-com:office:smarttags" w:element="PersonName">
        <w:r w:rsidRPr="00B36DEC">
          <w:rPr>
            <w:color w:val="000000"/>
            <w:sz w:val="24"/>
          </w:rPr>
          <w:t>is</w:t>
        </w:r>
      </w:smartTag>
      <w:r w:rsidRPr="00B36DEC">
        <w:rPr>
          <w:color w:val="000000"/>
          <w:sz w:val="24"/>
        </w:rPr>
        <w:t xml:space="preserve">ability (see </w:t>
      </w:r>
      <w:hyperlink w:anchor="_4.3.10_Student_needs_testing / reme" w:history="1">
        <w:r w:rsidR="00176EE4" w:rsidRPr="00B36DEC">
          <w:rPr>
            <w:rStyle w:val="Hyperlink"/>
            <w:sz w:val="24"/>
          </w:rPr>
          <w:t>4.3.9</w:t>
        </w:r>
      </w:hyperlink>
      <w:r w:rsidRPr="00B36DEC">
        <w:rPr>
          <w:color w:val="000000"/>
          <w:sz w:val="24"/>
        </w:rPr>
        <w:t>),</w:t>
      </w:r>
    </w:p>
    <w:p w:rsidR="009F3395" w:rsidRPr="00B36DEC" w:rsidRDefault="009F3395" w:rsidP="00EE0138">
      <w:pPr>
        <w:numPr>
          <w:ilvl w:val="0"/>
          <w:numId w:val="83"/>
        </w:numPr>
        <w:ind w:left="200" w:firstLine="0"/>
        <w:rPr>
          <w:color w:val="000000"/>
          <w:sz w:val="24"/>
        </w:rPr>
      </w:pPr>
      <w:r w:rsidRPr="00B36DEC">
        <w:rPr>
          <w:color w:val="000000"/>
          <w:sz w:val="24"/>
        </w:rPr>
        <w:t xml:space="preserve">the </w:t>
      </w:r>
      <w:r w:rsidR="009B0027" w:rsidRPr="00B36DEC">
        <w:rPr>
          <w:color w:val="000000"/>
          <w:sz w:val="24"/>
        </w:rPr>
        <w:t>student</w:t>
      </w:r>
      <w:r w:rsidRPr="00B36DEC">
        <w:rPr>
          <w:color w:val="000000"/>
          <w:sz w:val="24"/>
        </w:rPr>
        <w:t xml:space="preserve"> needs special</w:t>
      </w:r>
      <w:smartTag w:uri="urn:schemas-microsoft-com:office:smarttags" w:element="PersonName">
        <w:r w:rsidRPr="00B36DEC">
          <w:rPr>
            <w:color w:val="000000"/>
            <w:sz w:val="24"/>
          </w:rPr>
          <w:t>is</w:t>
        </w:r>
      </w:smartTag>
      <w:r w:rsidRPr="00B36DEC">
        <w:rPr>
          <w:color w:val="000000"/>
          <w:sz w:val="24"/>
        </w:rPr>
        <w:t xml:space="preserve">t remedial tuition (see </w:t>
      </w:r>
      <w:hyperlink w:anchor="_4.3.11_Student_needs_specialist rem" w:history="1">
        <w:r w:rsidR="00176EE4" w:rsidRPr="00B36DEC">
          <w:rPr>
            <w:rStyle w:val="Hyperlink"/>
            <w:sz w:val="24"/>
          </w:rPr>
          <w:t>4.3.10</w:t>
        </w:r>
      </w:hyperlink>
      <w:r w:rsidRPr="00B36DEC">
        <w:rPr>
          <w:color w:val="000000"/>
          <w:sz w:val="24"/>
        </w:rPr>
        <w:t>)</w:t>
      </w:r>
      <w:r w:rsidR="000335F7" w:rsidRPr="00B36DEC">
        <w:rPr>
          <w:color w:val="000000"/>
          <w:sz w:val="24"/>
        </w:rPr>
        <w:t>;</w:t>
      </w:r>
      <w:r w:rsidR="00176EE4" w:rsidRPr="00B36DEC">
        <w:rPr>
          <w:color w:val="000000"/>
          <w:sz w:val="24"/>
        </w:rPr>
        <w:t xml:space="preserve"> or</w:t>
      </w:r>
    </w:p>
    <w:p w:rsidR="009F3395" w:rsidRPr="00B36DEC" w:rsidRDefault="009F3395" w:rsidP="00EE0138">
      <w:pPr>
        <w:numPr>
          <w:ilvl w:val="0"/>
          <w:numId w:val="83"/>
        </w:numPr>
        <w:ind w:left="700" w:hanging="500"/>
        <w:rPr>
          <w:color w:val="000000"/>
          <w:sz w:val="24"/>
        </w:rPr>
      </w:pPr>
      <w:r w:rsidRPr="00B36DEC">
        <w:rPr>
          <w:color w:val="000000"/>
          <w:sz w:val="24"/>
        </w:rPr>
        <w:t xml:space="preserve">the </w:t>
      </w:r>
      <w:r w:rsidR="009B0027" w:rsidRPr="00B36DEC">
        <w:rPr>
          <w:color w:val="000000"/>
          <w:sz w:val="24"/>
        </w:rPr>
        <w:t>student</w:t>
      </w:r>
      <w:r w:rsidRPr="00B36DEC">
        <w:rPr>
          <w:color w:val="000000"/>
          <w:sz w:val="24"/>
        </w:rPr>
        <w:t xml:space="preserve"> would suffer serious educational d</w:t>
      </w:r>
      <w:smartTag w:uri="urn:schemas-microsoft-com:office:smarttags" w:element="PersonName">
        <w:r w:rsidRPr="00B36DEC">
          <w:rPr>
            <w:color w:val="000000"/>
            <w:sz w:val="24"/>
          </w:rPr>
          <w:t>is</w:t>
        </w:r>
      </w:smartTag>
      <w:r w:rsidRPr="00B36DEC">
        <w:rPr>
          <w:color w:val="000000"/>
          <w:sz w:val="24"/>
        </w:rPr>
        <w:t xml:space="preserve">advantage if they were not able to bypass the local school (see </w:t>
      </w:r>
      <w:hyperlink w:anchor="_4.3.13_Student_would_suffer serious" w:history="1">
        <w:r w:rsidR="00176EE4" w:rsidRPr="00B36DEC">
          <w:rPr>
            <w:rStyle w:val="Hyperlink"/>
            <w:sz w:val="24"/>
          </w:rPr>
          <w:t>4.3.11</w:t>
        </w:r>
      </w:hyperlink>
      <w:r w:rsidRPr="00B36DEC">
        <w:rPr>
          <w:color w:val="000000"/>
          <w:sz w:val="24"/>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06" w:name="_4.3.2_Definition_of_a disability or"/>
      <w:bookmarkStart w:id="407" w:name="_Toc122927175"/>
      <w:bookmarkEnd w:id="406"/>
      <w:r>
        <w:rPr>
          <w:rFonts w:ascii="Times New Roman" w:hAnsi="Times New Roman" w:cs="Times New Roman"/>
          <w:color w:val="000000"/>
          <w:sz w:val="24"/>
          <w:szCs w:val="32"/>
        </w:rPr>
        <w:t>4.3.2 Definition of a d</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ability or </w:t>
      </w:r>
      <w:r w:rsidR="002F6DBE">
        <w:rPr>
          <w:rFonts w:ascii="Times New Roman" w:hAnsi="Times New Roman" w:cs="Times New Roman"/>
          <w:color w:val="000000"/>
          <w:sz w:val="24"/>
          <w:szCs w:val="32"/>
        </w:rPr>
        <w:t xml:space="preserve">other </w:t>
      </w:r>
      <w:r>
        <w:rPr>
          <w:rFonts w:ascii="Times New Roman" w:hAnsi="Times New Roman" w:cs="Times New Roman"/>
          <w:color w:val="000000"/>
          <w:sz w:val="24"/>
          <w:szCs w:val="32"/>
        </w:rPr>
        <w:t>health-related condition</w:t>
      </w:r>
      <w:bookmarkEnd w:id="407"/>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For the purposes of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614994">
        <w:rPr>
          <w:rFonts w:ascii="Times New Roman" w:hAnsi="Times New Roman" w:cs="Times New Roman"/>
          <w:color w:val="000000"/>
          <w:szCs w:val="20"/>
        </w:rPr>
        <w:t>Part</w:t>
      </w:r>
      <w:r>
        <w:rPr>
          <w:rFonts w:ascii="Times New Roman" w:hAnsi="Times New Roman" w:cs="Times New Roman"/>
          <w:color w:val="000000"/>
          <w:szCs w:val="20"/>
        </w:rPr>
        <w:t xml:space="preserve"> a </w:t>
      </w:r>
      <w:r w:rsidRPr="001A7828">
        <w:rPr>
          <w:rFonts w:ascii="Times New Roman" w:hAnsi="Times New Roman" w:cs="Times New Roman"/>
          <w:b/>
          <w:color w:val="000000"/>
          <w:szCs w:val="20"/>
        </w:rPr>
        <w:t>d</w:t>
      </w:r>
      <w:smartTag w:uri="urn:schemas-microsoft-com:office:smarttags" w:element="PersonName">
        <w:r w:rsidRPr="001A7828">
          <w:rPr>
            <w:rFonts w:ascii="Times New Roman" w:hAnsi="Times New Roman" w:cs="Times New Roman"/>
            <w:b/>
            <w:color w:val="000000"/>
            <w:szCs w:val="20"/>
          </w:rPr>
          <w:t>is</w:t>
        </w:r>
      </w:smartTag>
      <w:r w:rsidRPr="001A7828">
        <w:rPr>
          <w:rFonts w:ascii="Times New Roman" w:hAnsi="Times New Roman" w:cs="Times New Roman"/>
          <w:b/>
          <w:color w:val="000000"/>
          <w:szCs w:val="20"/>
        </w:rPr>
        <w:t xml:space="preserve">ability or </w:t>
      </w:r>
      <w:r w:rsidR="002F6DBE" w:rsidRPr="001A7828">
        <w:rPr>
          <w:rFonts w:ascii="Times New Roman" w:hAnsi="Times New Roman" w:cs="Times New Roman"/>
          <w:b/>
          <w:color w:val="000000"/>
          <w:szCs w:val="20"/>
        </w:rPr>
        <w:t xml:space="preserve">other </w:t>
      </w:r>
      <w:r w:rsidRPr="001A7828">
        <w:rPr>
          <w:rFonts w:ascii="Times New Roman" w:hAnsi="Times New Roman" w:cs="Times New Roman"/>
          <w:b/>
          <w:color w:val="000000"/>
          <w:szCs w:val="20"/>
        </w:rPr>
        <w:t>health-related condition</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defined as:</w:t>
      </w:r>
    </w:p>
    <w:p w:rsidR="009F3395" w:rsidRDefault="009F3395" w:rsidP="00EE0138">
      <w:pPr>
        <w:numPr>
          <w:ilvl w:val="0"/>
          <w:numId w:val="84"/>
        </w:numPr>
        <w:ind w:left="200" w:firstLine="0"/>
        <w:rPr>
          <w:color w:val="000000"/>
          <w:sz w:val="24"/>
        </w:rPr>
      </w:pPr>
      <w:r>
        <w:rPr>
          <w:color w:val="000000"/>
          <w:sz w:val="24"/>
        </w:rPr>
        <w:t>a physical or intellectual d</w:t>
      </w:r>
      <w:smartTag w:uri="urn:schemas-microsoft-com:office:smarttags" w:element="PersonName">
        <w:r>
          <w:rPr>
            <w:color w:val="000000"/>
            <w:sz w:val="24"/>
          </w:rPr>
          <w:t>is</w:t>
        </w:r>
      </w:smartTag>
      <w:r>
        <w:rPr>
          <w:color w:val="000000"/>
          <w:sz w:val="24"/>
        </w:rPr>
        <w:t>ability</w:t>
      </w:r>
      <w:r w:rsidR="000335F7">
        <w:rPr>
          <w:color w:val="000000"/>
          <w:sz w:val="24"/>
        </w:rPr>
        <w:t>;</w:t>
      </w:r>
    </w:p>
    <w:p w:rsidR="009F3395" w:rsidRDefault="009F3395" w:rsidP="00EE0138">
      <w:pPr>
        <w:numPr>
          <w:ilvl w:val="0"/>
          <w:numId w:val="84"/>
        </w:numPr>
        <w:ind w:left="200" w:firstLine="0"/>
        <w:rPr>
          <w:color w:val="000000"/>
          <w:sz w:val="24"/>
        </w:rPr>
      </w:pPr>
      <w:r>
        <w:rPr>
          <w:color w:val="000000"/>
          <w:sz w:val="24"/>
        </w:rPr>
        <w:t>a psychological, emotional or behavioural problem</w:t>
      </w:r>
      <w:r w:rsidR="000335F7">
        <w:rPr>
          <w:color w:val="000000"/>
          <w:sz w:val="24"/>
        </w:rPr>
        <w:t>;</w:t>
      </w:r>
    </w:p>
    <w:p w:rsidR="009F3395" w:rsidRDefault="009F3395" w:rsidP="00EE0138">
      <w:pPr>
        <w:numPr>
          <w:ilvl w:val="0"/>
          <w:numId w:val="84"/>
        </w:numPr>
        <w:ind w:left="200" w:firstLine="0"/>
        <w:rPr>
          <w:color w:val="000000"/>
          <w:sz w:val="24"/>
        </w:rPr>
      </w:pPr>
      <w:r>
        <w:rPr>
          <w:color w:val="000000"/>
          <w:sz w:val="24"/>
        </w:rPr>
        <w:t>a medical condition</w:t>
      </w:r>
      <w:r w:rsidR="000335F7">
        <w:rPr>
          <w:color w:val="000000"/>
          <w:sz w:val="24"/>
        </w:rPr>
        <w:t>;</w:t>
      </w:r>
      <w:r>
        <w:rPr>
          <w:color w:val="000000"/>
          <w:sz w:val="24"/>
        </w:rPr>
        <w:t xml:space="preserve"> or</w:t>
      </w:r>
    </w:p>
    <w:p w:rsidR="009F3395" w:rsidRDefault="009F3395" w:rsidP="00EE0138">
      <w:pPr>
        <w:numPr>
          <w:ilvl w:val="0"/>
          <w:numId w:val="84"/>
        </w:numPr>
        <w:ind w:left="200" w:firstLine="0"/>
        <w:rPr>
          <w:color w:val="000000"/>
          <w:sz w:val="24"/>
        </w:rPr>
      </w:pPr>
      <w:r>
        <w:rPr>
          <w:color w:val="000000"/>
          <w:sz w:val="24"/>
        </w:rPr>
        <w:t>pregnancy.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1A7828">
      <w:pPr>
        <w:pStyle w:val="Heading3"/>
        <w:spacing w:before="0" w:beforeAutospacing="0" w:after="0" w:afterAutospacing="0"/>
        <w:ind w:left="200"/>
        <w:rPr>
          <w:rFonts w:ascii="Times New Roman" w:hAnsi="Times New Roman" w:cs="Times New Roman"/>
          <w:color w:val="000000"/>
          <w:sz w:val="24"/>
          <w:szCs w:val="32"/>
        </w:rPr>
      </w:pPr>
      <w:bookmarkStart w:id="408" w:name="_4.3.3_Maintained_special_course pro"/>
      <w:bookmarkStart w:id="409" w:name="_4.3.4_Evidence_requirements_for spe"/>
      <w:bookmarkStart w:id="410" w:name="OLE_LINK9"/>
      <w:bookmarkEnd w:id="408"/>
      <w:bookmarkEnd w:id="409"/>
      <w:r>
        <w:rPr>
          <w:rFonts w:ascii="Times New Roman" w:hAnsi="Times New Roman" w:cs="Times New Roman"/>
          <w:color w:val="000000"/>
          <w:sz w:val="24"/>
          <w:szCs w:val="32"/>
        </w:rPr>
        <w:br w:type="page"/>
      </w:r>
      <w:bookmarkStart w:id="411" w:name="_Toc122927176"/>
      <w:r w:rsidR="009F3395">
        <w:rPr>
          <w:rFonts w:ascii="Times New Roman" w:hAnsi="Times New Roman" w:cs="Times New Roman"/>
          <w:color w:val="000000"/>
          <w:sz w:val="24"/>
          <w:szCs w:val="32"/>
        </w:rPr>
        <w:lastRenderedPageBreak/>
        <w:t>4.3.</w:t>
      </w:r>
      <w:r w:rsidR="006456D2">
        <w:rPr>
          <w:rFonts w:ascii="Times New Roman" w:hAnsi="Times New Roman" w:cs="Times New Roman"/>
          <w:color w:val="000000"/>
          <w:sz w:val="24"/>
          <w:szCs w:val="32"/>
        </w:rPr>
        <w:t>3</w:t>
      </w:r>
      <w:r w:rsidR="009F3395">
        <w:rPr>
          <w:rFonts w:ascii="Times New Roman" w:hAnsi="Times New Roman" w:cs="Times New Roman"/>
          <w:color w:val="000000"/>
          <w:sz w:val="24"/>
          <w:szCs w:val="32"/>
        </w:rPr>
        <w:t xml:space="preserve"> Evidence requirements for special needs</w:t>
      </w:r>
      <w:bookmarkEnd w:id="411"/>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Except for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who attend a </w:t>
      </w:r>
      <w:r w:rsidR="006469D6" w:rsidRPr="006469D6">
        <w:rPr>
          <w:rFonts w:ascii="Times New Roman" w:hAnsi="Times New Roman" w:cs="Times New Roman"/>
          <w:b/>
          <w:color w:val="000000"/>
          <w:szCs w:val="20"/>
        </w:rPr>
        <w:t>special school</w:t>
      </w:r>
      <w:r>
        <w:rPr>
          <w:rFonts w:ascii="Times New Roman" w:hAnsi="Times New Roman" w:cs="Times New Roman"/>
          <w:color w:val="000000"/>
          <w:szCs w:val="20"/>
        </w:rPr>
        <w:t xml:space="preserve">, </w:t>
      </w:r>
      <w:r w:rsidR="00F91F44" w:rsidRPr="00F91F44">
        <w:rPr>
          <w:rFonts w:ascii="Times New Roman" w:hAnsi="Times New Roman" w:cs="Times New Roman"/>
          <w:b/>
          <w:color w:val="000000"/>
          <w:szCs w:val="20"/>
        </w:rPr>
        <w:t>claim</w:t>
      </w:r>
      <w:r w:rsidRPr="001D0FAC">
        <w:rPr>
          <w:rFonts w:ascii="Times New Roman" w:hAnsi="Times New Roman" w:cs="Times New Roman"/>
          <w:b/>
          <w:color w:val="000000"/>
          <w:szCs w:val="20"/>
        </w:rPr>
        <w:t>s</w:t>
      </w:r>
      <w:r>
        <w:rPr>
          <w:rFonts w:ascii="Times New Roman" w:hAnsi="Times New Roman" w:cs="Times New Roman"/>
          <w:color w:val="000000"/>
          <w:szCs w:val="20"/>
        </w:rPr>
        <w:t xml:space="preserve">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that the </w:t>
      </w:r>
      <w:r w:rsidR="009B0027" w:rsidRPr="00B36DEC">
        <w:rPr>
          <w:rFonts w:ascii="Times New Roman" w:hAnsi="Times New Roman" w:cs="Times New Roman"/>
          <w:color w:val="000000"/>
          <w:szCs w:val="20"/>
        </w:rPr>
        <w:t>student</w:t>
      </w:r>
      <w:r>
        <w:rPr>
          <w:rFonts w:ascii="Times New Roman" w:hAnsi="Times New Roman" w:cs="Times New Roman"/>
          <w:color w:val="000000"/>
          <w:szCs w:val="20"/>
        </w:rPr>
        <w:t xml:space="preserve"> has a special need will </w:t>
      </w:r>
      <w:r w:rsidR="00492409">
        <w:rPr>
          <w:rFonts w:ascii="Times New Roman" w:hAnsi="Times New Roman" w:cs="Times New Roman"/>
          <w:color w:val="000000"/>
          <w:szCs w:val="20"/>
        </w:rPr>
        <w:t xml:space="preserve">normally </w:t>
      </w:r>
      <w:r>
        <w:rPr>
          <w:rFonts w:ascii="Times New Roman" w:hAnsi="Times New Roman" w:cs="Times New Roman"/>
          <w:color w:val="000000"/>
          <w:szCs w:val="20"/>
        </w:rPr>
        <w:t xml:space="preserve">need to be supported by evidence. </w:t>
      </w:r>
      <w:r w:rsidR="00492409">
        <w:rPr>
          <w:rFonts w:ascii="Times New Roman" w:hAnsi="Times New Roman" w:cs="Times New Roman"/>
          <w:color w:val="000000"/>
          <w:szCs w:val="20"/>
        </w:rPr>
        <w:t xml:space="preserve"> </w:t>
      </w:r>
      <w:r>
        <w:rPr>
          <w:rFonts w:ascii="Times New Roman" w:hAnsi="Times New Roman" w:cs="Times New Roman"/>
          <w:color w:val="000000"/>
          <w:szCs w:val="20"/>
        </w:rPr>
        <w:t>Details of the evidence required are provided in the paragraph dealing with each type of special need.</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492409" w:rsidRDefault="00492409" w:rsidP="00492409">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Evidence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required if the applicant confirms that the circumstances of the claim have not changed </w:t>
      </w:r>
      <w:r w:rsidR="001A7828">
        <w:rPr>
          <w:rFonts w:ascii="Times New Roman" w:hAnsi="Times New Roman" w:cs="Times New Roman"/>
          <w:color w:val="000000"/>
          <w:szCs w:val="20"/>
        </w:rPr>
        <w:t xml:space="preserve">since the original claim was approved </w:t>
      </w:r>
      <w:r>
        <w:rPr>
          <w:rFonts w:ascii="Times New Roman" w:hAnsi="Times New Roman" w:cs="Times New Roman"/>
          <w:color w:val="000000"/>
          <w:szCs w:val="20"/>
        </w:rPr>
        <w:t>and:</w:t>
      </w:r>
    </w:p>
    <w:p w:rsidR="00492409" w:rsidRPr="00B36DEC" w:rsidRDefault="00492409" w:rsidP="00EE0138">
      <w:pPr>
        <w:pStyle w:val="NormalWeb"/>
        <w:numPr>
          <w:ilvl w:val="0"/>
          <w:numId w:val="166"/>
        </w:numPr>
        <w:tabs>
          <w:tab w:val="clear" w:pos="920"/>
          <w:tab w:val="num" w:pos="700"/>
        </w:tabs>
        <w:spacing w:before="0" w:beforeAutospacing="0" w:after="0" w:afterAutospacing="0"/>
        <w:ind w:left="700" w:hanging="500"/>
        <w:rPr>
          <w:rFonts w:ascii="Times New Roman" w:hAnsi="Times New Roman" w:cs="Times New Roman"/>
          <w:color w:val="000000"/>
          <w:szCs w:val="20"/>
        </w:rPr>
      </w:pPr>
      <w:r>
        <w:rPr>
          <w:rFonts w:ascii="Times New Roman" w:hAnsi="Times New Roman" w:cs="Times New Roman"/>
          <w:color w:val="000000"/>
          <w:szCs w:val="20"/>
        </w:rPr>
        <w:t xml:space="preserve">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clear from evidence previously provided that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’s condition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permanent and requires ongoing access to facilities and/or an environment that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not available locally; or</w:t>
      </w:r>
    </w:p>
    <w:p w:rsidR="00492409" w:rsidRPr="00B36DEC" w:rsidRDefault="00492409" w:rsidP="00EE0138">
      <w:pPr>
        <w:pStyle w:val="NormalWeb"/>
        <w:numPr>
          <w:ilvl w:val="0"/>
          <w:numId w:val="166"/>
        </w:numPr>
        <w:tabs>
          <w:tab w:val="clear" w:pos="920"/>
          <w:tab w:val="num" w:pos="700"/>
        </w:tabs>
        <w:spacing w:before="0" w:beforeAutospacing="0" w:after="0" w:afterAutospacing="0"/>
        <w:ind w:left="700" w:hanging="500"/>
        <w:rPr>
          <w:rFonts w:ascii="Times New Roman" w:hAnsi="Times New Roman" w:cs="Times New Roman"/>
          <w:color w:val="000000"/>
          <w:szCs w:val="20"/>
        </w:rPr>
      </w:pPr>
      <w:r w:rsidRPr="00B36DEC">
        <w:rPr>
          <w:rFonts w:ascii="Times New Roman" w:hAnsi="Times New Roman" w:cs="Times New Roman"/>
          <w:color w:val="000000"/>
          <w:szCs w:val="20"/>
        </w:rPr>
        <w:t xml:space="preserve">the evidence provided for the previous year indicated that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’s course or treatment will carry on for the current year; or</w:t>
      </w:r>
    </w:p>
    <w:p w:rsidR="00492409" w:rsidRDefault="00492409" w:rsidP="00EE0138">
      <w:pPr>
        <w:pStyle w:val="NormalWeb"/>
        <w:numPr>
          <w:ilvl w:val="0"/>
          <w:numId w:val="166"/>
        </w:numPr>
        <w:tabs>
          <w:tab w:val="clear" w:pos="920"/>
          <w:tab w:val="num" w:pos="700"/>
        </w:tabs>
        <w:spacing w:before="0" w:beforeAutospacing="0" w:after="0" w:afterAutospacing="0"/>
        <w:ind w:left="700" w:hanging="500"/>
        <w:rPr>
          <w:rFonts w:ascii="Times New Roman" w:hAnsi="Times New Roman" w:cs="Times New Roman"/>
          <w:color w:val="000000"/>
          <w:szCs w:val="20"/>
        </w:rPr>
      </w:pPr>
      <w:r w:rsidRPr="00B36DEC">
        <w:rPr>
          <w:rFonts w:ascii="Times New Roman" w:hAnsi="Times New Roman" w:cs="Times New Roman"/>
          <w:color w:val="000000"/>
          <w:szCs w:val="20"/>
        </w:rPr>
        <w:t xml:space="preserve">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had a demonstrated special need in Year 11 and </w:t>
      </w:r>
      <w:smartTag w:uri="urn:schemas-microsoft-com:office:smarttags" w:element="PersonName">
        <w:r w:rsidRPr="00B36DEC">
          <w:rPr>
            <w:rFonts w:ascii="Times New Roman" w:hAnsi="Times New Roman" w:cs="Times New Roman"/>
            <w:color w:val="000000"/>
            <w:szCs w:val="20"/>
          </w:rPr>
          <w:t>is</w:t>
        </w:r>
      </w:smartTag>
      <w:r>
        <w:rPr>
          <w:rFonts w:ascii="Times New Roman" w:hAnsi="Times New Roman" w:cs="Times New Roman"/>
          <w:color w:val="000000"/>
          <w:szCs w:val="20"/>
        </w:rPr>
        <w:t xml:space="preserve"> entering Year 12 at the same school (and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eligible for the Year 12 Continuity of Schooling concession - see </w:t>
      </w:r>
      <w:hyperlink w:anchor="_4.4.6_Continuity_of_schooling conce" w:history="1">
        <w:r w:rsidR="009F404E">
          <w:rPr>
            <w:rStyle w:val="Hyperlink"/>
            <w:rFonts w:ascii="Times New Roman" w:hAnsi="Times New Roman" w:cs="Times New Roman"/>
            <w:szCs w:val="20"/>
          </w:rPr>
          <w:t>4.4.4</w:t>
        </w:r>
      </w:hyperlink>
      <w:r>
        <w:rPr>
          <w:rFonts w:ascii="Times New Roman" w:hAnsi="Times New Roman" w:cs="Times New Roman"/>
          <w:color w:val="000000"/>
          <w:szCs w:val="20"/>
        </w:rPr>
        <w:t>).</w:t>
      </w:r>
    </w:p>
    <w:p w:rsidR="00492409" w:rsidRDefault="00492409">
      <w:pPr>
        <w:pStyle w:val="NormalWeb"/>
        <w:spacing w:before="0" w:beforeAutospacing="0" w:after="0" w:afterAutospacing="0"/>
        <w:ind w:left="200"/>
        <w:rPr>
          <w:rFonts w:ascii="Times New Roman" w:hAnsi="Times New Roman" w:cs="Times New Roman"/>
          <w:color w:val="000000"/>
          <w:szCs w:val="20"/>
        </w:rPr>
      </w:pPr>
    </w:p>
    <w:p w:rsidR="00F30346" w:rsidRDefault="00F30346">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Evidence must relate to the period </w:t>
      </w:r>
      <w:r w:rsidR="00B94AA4">
        <w:rPr>
          <w:rFonts w:ascii="Times New Roman" w:hAnsi="Times New Roman" w:cs="Times New Roman"/>
          <w:color w:val="000000"/>
          <w:szCs w:val="20"/>
        </w:rPr>
        <w:t>of AIC eligibility</w:t>
      </w:r>
      <w:r>
        <w:rPr>
          <w:rFonts w:ascii="Times New Roman" w:hAnsi="Times New Roman" w:cs="Times New Roman"/>
          <w:color w:val="000000"/>
          <w:szCs w:val="20"/>
        </w:rPr>
        <w:t>.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requirement ensures that a change in circumstances (eg availability of special facilities close to home, or cessation of the need for treatment) has not affected eligibility.</w:t>
      </w:r>
    </w:p>
    <w:p w:rsidR="009F3395" w:rsidRDefault="009F3395">
      <w:pPr>
        <w:pStyle w:val="Heading3"/>
        <w:spacing w:before="0" w:beforeAutospacing="0" w:after="0" w:afterAutospacing="0"/>
        <w:ind w:left="2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200"/>
        <w:jc w:val="both"/>
        <w:rPr>
          <w:rFonts w:ascii="Times New Roman" w:hAnsi="Times New Roman" w:cs="Times New Roman"/>
          <w:color w:val="000000"/>
          <w:sz w:val="24"/>
          <w:szCs w:val="32"/>
        </w:rPr>
      </w:pPr>
      <w:bookmarkStart w:id="412" w:name="_4.3.5_Duration_of_special need asse"/>
      <w:bookmarkStart w:id="413" w:name="_Toc122927177"/>
      <w:bookmarkEnd w:id="412"/>
      <w:r>
        <w:rPr>
          <w:rFonts w:ascii="Times New Roman" w:hAnsi="Times New Roman" w:cs="Times New Roman"/>
          <w:color w:val="000000"/>
          <w:sz w:val="24"/>
          <w:szCs w:val="32"/>
        </w:rPr>
        <w:t>4.3.</w:t>
      </w:r>
      <w:r w:rsidR="006456D2">
        <w:rPr>
          <w:rFonts w:ascii="Times New Roman" w:hAnsi="Times New Roman" w:cs="Times New Roman"/>
          <w:color w:val="000000"/>
          <w:sz w:val="24"/>
          <w:szCs w:val="32"/>
        </w:rPr>
        <w:t>4</w:t>
      </w:r>
      <w:r>
        <w:rPr>
          <w:rFonts w:ascii="Times New Roman" w:hAnsi="Times New Roman" w:cs="Times New Roman"/>
          <w:color w:val="000000"/>
          <w:sz w:val="24"/>
          <w:szCs w:val="32"/>
        </w:rPr>
        <w:t xml:space="preserve"> Duration of special need assessment</w:t>
      </w:r>
      <w:bookmarkEnd w:id="413"/>
    </w:p>
    <w:p w:rsidR="009F3395" w:rsidRDefault="009F3395">
      <w:pPr>
        <w:pStyle w:val="NormalWeb"/>
        <w:spacing w:before="0" w:beforeAutospacing="0" w:after="0" w:afterAutospacing="0"/>
        <w:ind w:left="200"/>
        <w:jc w:val="both"/>
        <w:rPr>
          <w:rFonts w:ascii="Times New Roman" w:hAnsi="Times New Roman" w:cs="Times New Roman"/>
          <w:color w:val="000000"/>
          <w:szCs w:val="20"/>
        </w:rPr>
      </w:pPr>
    </w:p>
    <w:p w:rsidR="009F3395" w:rsidRDefault="009F3395" w:rsidP="001F209B">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Some circumstances under which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regarded as having a special need are temporary, for example, pregnancy or medical treatment.</w:t>
      </w:r>
      <w:r w:rsidR="002F495D">
        <w:rPr>
          <w:rFonts w:ascii="Times New Roman" w:hAnsi="Times New Roman" w:cs="Times New Roman"/>
          <w:color w:val="000000"/>
          <w:szCs w:val="20"/>
        </w:rPr>
        <w:t xml:space="preserve">  The evidence in support of claims of th</w:t>
      </w:r>
      <w:smartTag w:uri="urn:schemas-microsoft-com:office:smarttags" w:element="PersonName">
        <w:r w:rsidR="002F495D">
          <w:rPr>
            <w:rFonts w:ascii="Times New Roman" w:hAnsi="Times New Roman" w:cs="Times New Roman"/>
            <w:color w:val="000000"/>
            <w:szCs w:val="20"/>
          </w:rPr>
          <w:t>is</w:t>
        </w:r>
      </w:smartTag>
      <w:r w:rsidR="002F495D">
        <w:rPr>
          <w:rFonts w:ascii="Times New Roman" w:hAnsi="Times New Roman" w:cs="Times New Roman"/>
          <w:color w:val="000000"/>
          <w:szCs w:val="20"/>
        </w:rPr>
        <w:t xml:space="preserve"> type must include an estimate of the duration of the condition or circumstance, or if an estimate </w:t>
      </w:r>
      <w:smartTag w:uri="urn:schemas-microsoft-com:office:smarttags" w:element="PersonName">
        <w:r w:rsidR="002F495D">
          <w:rPr>
            <w:rFonts w:ascii="Times New Roman" w:hAnsi="Times New Roman" w:cs="Times New Roman"/>
            <w:color w:val="000000"/>
            <w:szCs w:val="20"/>
          </w:rPr>
          <w:t>is</w:t>
        </w:r>
      </w:smartTag>
      <w:r w:rsidR="002F495D">
        <w:rPr>
          <w:rFonts w:ascii="Times New Roman" w:hAnsi="Times New Roman" w:cs="Times New Roman"/>
          <w:color w:val="000000"/>
          <w:szCs w:val="20"/>
        </w:rPr>
        <w:t xml:space="preserve"> not possible, be dated no earlier than 1 July of the previous year to which the AIC claim relates.</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Where a </w:t>
      </w:r>
      <w:r w:rsidR="009B0027" w:rsidRPr="00B36DEC">
        <w:rPr>
          <w:rFonts w:ascii="Times New Roman" w:hAnsi="Times New Roman" w:cs="Times New Roman"/>
          <w:color w:val="000000"/>
          <w:szCs w:val="20"/>
        </w:rPr>
        <w:t>student</w:t>
      </w:r>
      <w:r>
        <w:rPr>
          <w:rFonts w:ascii="Times New Roman" w:hAnsi="Times New Roman" w:cs="Times New Roman"/>
          <w:color w:val="000000"/>
          <w:szCs w:val="20"/>
        </w:rPr>
        <w:t xml:space="preserve"> has been assessed as having a special need,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assessment may carry on to allow continuity of schooling (at the same school) until the end of the </w:t>
      </w:r>
      <w:r w:rsidR="006469D6" w:rsidRPr="006469D6">
        <w:rPr>
          <w:rFonts w:ascii="Times New Roman" w:hAnsi="Times New Roman" w:cs="Times New Roman"/>
          <w:b/>
          <w:color w:val="000000"/>
          <w:szCs w:val="20"/>
        </w:rPr>
        <w:t>school year</w:t>
      </w:r>
      <w:r>
        <w:rPr>
          <w:rFonts w:ascii="Times New Roman" w:hAnsi="Times New Roman" w:cs="Times New Roman"/>
          <w:color w:val="000000"/>
          <w:szCs w:val="20"/>
        </w:rPr>
        <w:t xml:space="preserve"> or an allowance ceases to be payable (eg because they cease to board away). See also </w:t>
      </w:r>
      <w:hyperlink w:anchor="_4.4.6_Continuity_of_schooling conce" w:history="1">
        <w:r w:rsidR="009F404E">
          <w:rPr>
            <w:rStyle w:val="Hyperlink"/>
            <w:rFonts w:ascii="Times New Roman" w:hAnsi="Times New Roman" w:cs="Times New Roman"/>
            <w:szCs w:val="20"/>
          </w:rPr>
          <w:t>4.4</w:t>
        </w:r>
        <w:r w:rsidR="009F404E">
          <w:rPr>
            <w:rStyle w:val="Hyperlink"/>
            <w:rFonts w:ascii="Times New Roman" w:hAnsi="Times New Roman" w:cs="Times New Roman"/>
            <w:szCs w:val="20"/>
          </w:rPr>
          <w:t>.</w:t>
        </w:r>
        <w:r w:rsidR="009F404E">
          <w:rPr>
            <w:rStyle w:val="Hyperlink"/>
            <w:rFonts w:ascii="Times New Roman" w:hAnsi="Times New Roman" w:cs="Times New Roman"/>
            <w:szCs w:val="20"/>
          </w:rPr>
          <w:t>4</w:t>
        </w:r>
      </w:hyperlink>
      <w:r>
        <w:rPr>
          <w:rFonts w:ascii="Times New Roman" w:hAnsi="Times New Roman" w:cs="Times New Roman"/>
          <w:color w:val="000000"/>
          <w:szCs w:val="20"/>
        </w:rPr>
        <w:t xml:space="preserve"> for Year 12 Continuity of Schooling concession.</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14" w:name="_4.3.6_Student_attends_a special sch"/>
      <w:bookmarkStart w:id="415" w:name="_Toc122927178"/>
      <w:bookmarkEnd w:id="414"/>
      <w:r>
        <w:rPr>
          <w:rFonts w:ascii="Times New Roman" w:hAnsi="Times New Roman" w:cs="Times New Roman"/>
          <w:color w:val="000000"/>
          <w:sz w:val="24"/>
          <w:szCs w:val="32"/>
        </w:rPr>
        <w:t>4.3.</w:t>
      </w:r>
      <w:r w:rsidR="006456D2">
        <w:rPr>
          <w:rFonts w:ascii="Times New Roman" w:hAnsi="Times New Roman" w:cs="Times New Roman"/>
          <w:color w:val="000000"/>
          <w:sz w:val="24"/>
          <w:szCs w:val="32"/>
        </w:rPr>
        <w:t>5</w:t>
      </w:r>
      <w:r>
        <w:rPr>
          <w:rFonts w:ascii="Times New Roman" w:hAnsi="Times New Roman" w:cs="Times New Roman"/>
          <w:color w:val="000000"/>
          <w:sz w:val="24"/>
          <w:szCs w:val="32"/>
        </w:rPr>
        <w:t xml:space="preserve"> Student attends a special school</w:t>
      </w:r>
      <w:bookmarkEnd w:id="415"/>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regarded as having a special need if they attend a </w:t>
      </w:r>
      <w:r w:rsidR="006469D6" w:rsidRPr="006469D6">
        <w:rPr>
          <w:rFonts w:ascii="Times New Roman" w:hAnsi="Times New Roman" w:cs="Times New Roman"/>
          <w:b/>
          <w:color w:val="000000"/>
          <w:szCs w:val="20"/>
        </w:rPr>
        <w:t>special school</w:t>
      </w:r>
      <w:r>
        <w:rPr>
          <w:rFonts w:ascii="Times New Roman" w:hAnsi="Times New Roman" w:cs="Times New Roman"/>
          <w:color w:val="000000"/>
          <w:szCs w:val="20"/>
        </w:rPr>
        <w:t xml:space="preserve">. A mainstream school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has special facilities for </w:t>
      </w:r>
      <w:r w:rsidR="009B0027" w:rsidRPr="00B36DEC">
        <w:rPr>
          <w:rFonts w:ascii="Times New Roman" w:hAnsi="Times New Roman" w:cs="Times New Roman"/>
          <w:color w:val="000000"/>
          <w:szCs w:val="20"/>
        </w:rPr>
        <w:t>students</w:t>
      </w:r>
      <w:r w:rsidRPr="00B36DEC">
        <w:rPr>
          <w:rFonts w:ascii="Times New Roman" w:hAnsi="Times New Roman" w:cs="Times New Roman"/>
          <w:color w:val="000000"/>
          <w:szCs w:val="20"/>
        </w:rPr>
        <w:t xml:space="preserve"> with d</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abilities, health-related conditions and/or learning difficulties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not regarded as a </w:t>
      </w:r>
      <w:r w:rsidR="006469D6" w:rsidRPr="00B36DEC">
        <w:rPr>
          <w:rFonts w:ascii="Times New Roman" w:hAnsi="Times New Roman" w:cs="Times New Roman"/>
          <w:color w:val="000000"/>
          <w:szCs w:val="20"/>
        </w:rPr>
        <w:t>special school</w:t>
      </w:r>
      <w:r w:rsidRPr="00B36DEC">
        <w:rPr>
          <w:rFonts w:ascii="Times New Roman" w:hAnsi="Times New Roman" w:cs="Times New Roman"/>
          <w:color w:val="000000"/>
          <w:szCs w:val="20"/>
        </w:rPr>
        <w:t xml:space="preserve">. </w:t>
      </w:r>
      <w:r w:rsidR="009B0027" w:rsidRPr="00B36DEC">
        <w:rPr>
          <w:rFonts w:ascii="Times New Roman" w:hAnsi="Times New Roman" w:cs="Times New Roman"/>
          <w:color w:val="000000"/>
          <w:szCs w:val="20"/>
        </w:rPr>
        <w:t>Students</w:t>
      </w:r>
      <w:r>
        <w:rPr>
          <w:rFonts w:ascii="Times New Roman" w:hAnsi="Times New Roman" w:cs="Times New Roman"/>
          <w:color w:val="000000"/>
          <w:szCs w:val="20"/>
        </w:rPr>
        <w:t xml:space="preserve"> attending such a school must be assessed under the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ions of </w:t>
      </w:r>
      <w:hyperlink w:anchor="_4.3.7_Student_needs_access to speci" w:history="1">
        <w:r w:rsidR="009F404E">
          <w:rPr>
            <w:rStyle w:val="Hyperlink"/>
            <w:rFonts w:ascii="Times New Roman" w:hAnsi="Times New Roman" w:cs="Times New Roman"/>
            <w:szCs w:val="20"/>
          </w:rPr>
          <w:t>4.3.5</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sidR="00F91F44" w:rsidRPr="00F91F44">
        <w:rPr>
          <w:rFonts w:ascii="Times New Roman" w:hAnsi="Times New Roman" w:cs="Times New Roman"/>
          <w:b/>
          <w:color w:val="000000"/>
          <w:szCs w:val="20"/>
        </w:rPr>
        <w:t>claim</w:t>
      </w:r>
      <w:r>
        <w:rPr>
          <w:rFonts w:ascii="Times New Roman" w:hAnsi="Times New Roman" w:cs="Times New Roman"/>
          <w:color w:val="000000"/>
          <w:szCs w:val="20"/>
        </w:rPr>
        <w:t xml:space="preserve"> for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who attends a </w:t>
      </w:r>
      <w:r w:rsidR="006469D6" w:rsidRPr="00B36DEC">
        <w:rPr>
          <w:rFonts w:ascii="Times New Roman" w:hAnsi="Times New Roman" w:cs="Times New Roman"/>
          <w:color w:val="000000"/>
          <w:szCs w:val="20"/>
        </w:rPr>
        <w:t>special school</w:t>
      </w:r>
      <w:r w:rsidRPr="00B36DEC">
        <w:rPr>
          <w:rFonts w:ascii="Times New Roman" w:hAnsi="Times New Roman" w:cs="Times New Roman"/>
          <w:color w:val="000000"/>
          <w:szCs w:val="20"/>
        </w:rPr>
        <w:t xml:space="preserve"> does not need to be supported by evidence. The fact that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attends the school will normally be sufficient to establ</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h that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has special needs</w:t>
      </w:r>
      <w:r>
        <w:rPr>
          <w:rFonts w:ascii="Times New Roman" w:hAnsi="Times New Roman" w:cs="Times New Roman"/>
          <w:color w:val="000000"/>
          <w:szCs w:val="20"/>
        </w:rPr>
        <w:t>.</w:t>
      </w:r>
    </w:p>
    <w:bookmarkEnd w:id="410"/>
    <w:p w:rsidR="00FD142E" w:rsidRDefault="00FD142E">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16" w:name="_4.3.7_Student_needs_access to speci"/>
      <w:bookmarkStart w:id="417" w:name="_Toc122927179"/>
      <w:bookmarkEnd w:id="416"/>
      <w:r>
        <w:rPr>
          <w:rFonts w:ascii="Times New Roman" w:hAnsi="Times New Roman" w:cs="Times New Roman"/>
          <w:color w:val="000000"/>
          <w:sz w:val="24"/>
          <w:szCs w:val="32"/>
        </w:rPr>
        <w:t>4.3.</w:t>
      </w:r>
      <w:r w:rsidR="006456D2">
        <w:rPr>
          <w:rFonts w:ascii="Times New Roman" w:hAnsi="Times New Roman" w:cs="Times New Roman"/>
          <w:color w:val="000000"/>
          <w:sz w:val="24"/>
          <w:szCs w:val="32"/>
        </w:rPr>
        <w:t>6</w:t>
      </w:r>
      <w:r>
        <w:rPr>
          <w:rFonts w:ascii="Times New Roman" w:hAnsi="Times New Roman" w:cs="Times New Roman"/>
          <w:color w:val="000000"/>
          <w:sz w:val="24"/>
          <w:szCs w:val="32"/>
        </w:rPr>
        <w:t xml:space="preserve"> Student needs access to special facilities or a special environment</w:t>
      </w:r>
      <w:bookmarkEnd w:id="417"/>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regarded as having a special need if they need access to special facilities or a special environment which help manage or overcome a </w:t>
      </w:r>
      <w:r w:rsidRPr="003D149E">
        <w:rPr>
          <w:rFonts w:ascii="Times New Roman" w:hAnsi="Times New Roman" w:cs="Times New Roman"/>
          <w:b/>
          <w:color w:val="000000"/>
          <w:szCs w:val="20"/>
        </w:rPr>
        <w:t>d</w:t>
      </w:r>
      <w:smartTag w:uri="urn:schemas-microsoft-com:office:smarttags" w:element="PersonName">
        <w:r w:rsidRPr="003D149E">
          <w:rPr>
            <w:rFonts w:ascii="Times New Roman" w:hAnsi="Times New Roman" w:cs="Times New Roman"/>
            <w:b/>
            <w:color w:val="000000"/>
            <w:szCs w:val="20"/>
          </w:rPr>
          <w:t>is</w:t>
        </w:r>
      </w:smartTag>
      <w:r w:rsidRPr="003D149E">
        <w:rPr>
          <w:rFonts w:ascii="Times New Roman" w:hAnsi="Times New Roman" w:cs="Times New Roman"/>
          <w:b/>
          <w:color w:val="000000"/>
          <w:szCs w:val="20"/>
        </w:rPr>
        <w:t xml:space="preserve">ability or </w:t>
      </w:r>
      <w:r w:rsidR="001A7828">
        <w:rPr>
          <w:rFonts w:ascii="Times New Roman" w:hAnsi="Times New Roman" w:cs="Times New Roman"/>
          <w:b/>
          <w:color w:val="000000"/>
          <w:szCs w:val="20"/>
        </w:rPr>
        <w:t xml:space="preserve">other </w:t>
      </w:r>
      <w:r w:rsidRPr="003D149E">
        <w:rPr>
          <w:rFonts w:ascii="Times New Roman" w:hAnsi="Times New Roman" w:cs="Times New Roman"/>
          <w:b/>
          <w:color w:val="000000"/>
          <w:szCs w:val="20"/>
        </w:rPr>
        <w:t>health-related condition</w:t>
      </w:r>
      <w:r>
        <w:rPr>
          <w:rFonts w:ascii="Times New Roman" w:hAnsi="Times New Roman" w:cs="Times New Roman"/>
          <w:color w:val="000000"/>
          <w:szCs w:val="20"/>
        </w:rPr>
        <w:t>. Special facilities or a special environment includes:</w:t>
      </w:r>
    </w:p>
    <w:p w:rsidR="009F3395" w:rsidRDefault="009F3395" w:rsidP="00EE0138">
      <w:pPr>
        <w:numPr>
          <w:ilvl w:val="0"/>
          <w:numId w:val="86"/>
        </w:numPr>
        <w:ind w:left="700" w:hanging="500"/>
        <w:rPr>
          <w:color w:val="000000"/>
          <w:sz w:val="24"/>
        </w:rPr>
      </w:pPr>
      <w:r>
        <w:rPr>
          <w:color w:val="000000"/>
          <w:sz w:val="24"/>
        </w:rPr>
        <w:t>a special centre which caters for the child’s condition and which they must attend part-time while spending the remaining time at school</w:t>
      </w:r>
      <w:r w:rsidR="000335F7">
        <w:rPr>
          <w:color w:val="000000"/>
          <w:sz w:val="24"/>
        </w:rPr>
        <w:t>;</w:t>
      </w:r>
    </w:p>
    <w:p w:rsidR="009F3395" w:rsidRPr="00B36DEC" w:rsidRDefault="009F3395" w:rsidP="00EE0138">
      <w:pPr>
        <w:numPr>
          <w:ilvl w:val="0"/>
          <w:numId w:val="86"/>
        </w:numPr>
        <w:ind w:left="700" w:hanging="500"/>
        <w:rPr>
          <w:color w:val="000000"/>
          <w:sz w:val="24"/>
        </w:rPr>
      </w:pPr>
      <w:r>
        <w:rPr>
          <w:color w:val="000000"/>
          <w:sz w:val="24"/>
        </w:rPr>
        <w:t>special educational or physical facilities within a normal school (eg a v</w:t>
      </w:r>
      <w:smartTag w:uri="urn:schemas-microsoft-com:office:smarttags" w:element="PersonName">
        <w:r>
          <w:rPr>
            <w:color w:val="000000"/>
            <w:sz w:val="24"/>
          </w:rPr>
          <w:t>is</w:t>
        </w:r>
      </w:smartTag>
      <w:r>
        <w:rPr>
          <w:color w:val="000000"/>
          <w:sz w:val="24"/>
        </w:rPr>
        <w:t>iting special</w:t>
      </w:r>
      <w:smartTag w:uri="urn:schemas-microsoft-com:office:smarttags" w:element="PersonName">
        <w:r>
          <w:rPr>
            <w:color w:val="000000"/>
            <w:sz w:val="24"/>
          </w:rPr>
          <w:t>is</w:t>
        </w:r>
      </w:smartTag>
      <w:r>
        <w:rPr>
          <w:color w:val="000000"/>
          <w:sz w:val="24"/>
        </w:rPr>
        <w:t xml:space="preserve">t teacher for blind </w:t>
      </w:r>
      <w:r w:rsidR="009B0027" w:rsidRPr="00B36DEC">
        <w:rPr>
          <w:color w:val="000000"/>
          <w:sz w:val="24"/>
        </w:rPr>
        <w:t>students</w:t>
      </w:r>
      <w:r w:rsidRPr="00B36DEC">
        <w:rPr>
          <w:color w:val="000000"/>
          <w:sz w:val="24"/>
        </w:rPr>
        <w:t xml:space="preserve"> or ramps for easy wheelchair access, etc.)</w:t>
      </w:r>
      <w:r w:rsidR="000335F7" w:rsidRPr="00B36DEC">
        <w:rPr>
          <w:color w:val="000000"/>
          <w:sz w:val="24"/>
        </w:rPr>
        <w:t>;</w:t>
      </w:r>
    </w:p>
    <w:p w:rsidR="009F3395" w:rsidRPr="00B36DEC" w:rsidRDefault="009F3395" w:rsidP="00EE0138">
      <w:pPr>
        <w:numPr>
          <w:ilvl w:val="0"/>
          <w:numId w:val="86"/>
        </w:numPr>
        <w:ind w:left="700" w:hanging="500"/>
        <w:rPr>
          <w:color w:val="000000"/>
          <w:sz w:val="24"/>
        </w:rPr>
      </w:pPr>
      <w:r w:rsidRPr="00B36DEC">
        <w:rPr>
          <w:color w:val="000000"/>
          <w:sz w:val="24"/>
        </w:rPr>
        <w:t>in the case of a psychological, emotional or behavioural problem, the controlled environment and close superv</w:t>
      </w:r>
      <w:smartTag w:uri="urn:schemas-microsoft-com:office:smarttags" w:element="PersonName">
        <w:r w:rsidRPr="00B36DEC">
          <w:rPr>
            <w:color w:val="000000"/>
            <w:sz w:val="24"/>
          </w:rPr>
          <w:t>is</w:t>
        </w:r>
      </w:smartTag>
      <w:r w:rsidRPr="00B36DEC">
        <w:rPr>
          <w:color w:val="000000"/>
          <w:sz w:val="24"/>
        </w:rPr>
        <w:t>ion that are normal features of boarding institutions</w:t>
      </w:r>
      <w:r w:rsidR="000335F7" w:rsidRPr="00B36DEC">
        <w:rPr>
          <w:color w:val="000000"/>
          <w:sz w:val="24"/>
        </w:rPr>
        <w:t>;</w:t>
      </w:r>
    </w:p>
    <w:p w:rsidR="009F3395" w:rsidRPr="00B36DEC" w:rsidRDefault="009F3395" w:rsidP="00EE0138">
      <w:pPr>
        <w:numPr>
          <w:ilvl w:val="0"/>
          <w:numId w:val="86"/>
        </w:numPr>
        <w:ind w:left="700" w:hanging="500"/>
        <w:rPr>
          <w:color w:val="000000"/>
          <w:sz w:val="24"/>
        </w:rPr>
      </w:pPr>
      <w:r w:rsidRPr="00B36DEC">
        <w:rPr>
          <w:color w:val="000000"/>
          <w:sz w:val="24"/>
        </w:rPr>
        <w:t xml:space="preserve">an environment with a climate which gives relief from a health-related condition that </w:t>
      </w:r>
      <w:smartTag w:uri="urn:schemas-microsoft-com:office:smarttags" w:element="PersonName">
        <w:r w:rsidRPr="00B36DEC">
          <w:rPr>
            <w:color w:val="000000"/>
            <w:sz w:val="24"/>
          </w:rPr>
          <w:t>is</w:t>
        </w:r>
      </w:smartTag>
      <w:r w:rsidRPr="00B36DEC">
        <w:rPr>
          <w:color w:val="000000"/>
          <w:sz w:val="24"/>
        </w:rPr>
        <w:t xml:space="preserve"> associated with the climate in the vicinity of the home;</w:t>
      </w:r>
    </w:p>
    <w:p w:rsidR="009F3395" w:rsidRPr="00B36DEC" w:rsidRDefault="009F3395" w:rsidP="00EE0138">
      <w:pPr>
        <w:numPr>
          <w:ilvl w:val="0"/>
          <w:numId w:val="86"/>
        </w:numPr>
        <w:ind w:left="700" w:hanging="500"/>
        <w:rPr>
          <w:color w:val="000000"/>
          <w:sz w:val="24"/>
        </w:rPr>
      </w:pPr>
      <w:r w:rsidRPr="00B36DEC">
        <w:rPr>
          <w:color w:val="000000"/>
          <w:sz w:val="24"/>
        </w:rPr>
        <w:lastRenderedPageBreak/>
        <w:t xml:space="preserve">an environment in which the </w:t>
      </w:r>
      <w:r w:rsidR="009B0027" w:rsidRPr="00B36DEC">
        <w:rPr>
          <w:color w:val="000000"/>
          <w:sz w:val="24"/>
        </w:rPr>
        <w:t>student</w:t>
      </w:r>
      <w:r w:rsidRPr="00B36DEC">
        <w:rPr>
          <w:color w:val="000000"/>
          <w:sz w:val="24"/>
        </w:rPr>
        <w:t xml:space="preserve"> can avoid the effects of lengthy daily travel</w:t>
      </w:r>
      <w:r w:rsidR="000335F7" w:rsidRPr="00B36DEC">
        <w:rPr>
          <w:color w:val="000000"/>
          <w:sz w:val="24"/>
        </w:rPr>
        <w:t>;</w:t>
      </w:r>
      <w:r w:rsidRPr="00B36DEC">
        <w:rPr>
          <w:color w:val="000000"/>
          <w:sz w:val="24"/>
        </w:rPr>
        <w:t xml:space="preserve"> or</w:t>
      </w:r>
    </w:p>
    <w:p w:rsidR="009F3395" w:rsidRPr="00B36DEC" w:rsidRDefault="009F3395" w:rsidP="00EE0138">
      <w:pPr>
        <w:numPr>
          <w:ilvl w:val="0"/>
          <w:numId w:val="86"/>
        </w:numPr>
        <w:ind w:left="700" w:hanging="500"/>
        <w:rPr>
          <w:color w:val="000000"/>
          <w:sz w:val="24"/>
        </w:rPr>
      </w:pPr>
      <w:r w:rsidRPr="00B36DEC">
        <w:rPr>
          <w:color w:val="000000"/>
          <w:sz w:val="24"/>
        </w:rPr>
        <w:t xml:space="preserve">an environment in which the </w:t>
      </w:r>
      <w:r w:rsidR="009B0027" w:rsidRPr="00B36DEC">
        <w:rPr>
          <w:color w:val="000000"/>
          <w:sz w:val="24"/>
        </w:rPr>
        <w:t>student</w:t>
      </w:r>
      <w:r w:rsidRPr="00B36DEC">
        <w:rPr>
          <w:color w:val="000000"/>
          <w:sz w:val="24"/>
        </w:rPr>
        <w:t xml:space="preserve"> can obtain essential and extensive medical treatment.</w:t>
      </w:r>
    </w:p>
    <w:p w:rsidR="009F3395" w:rsidRPr="00B36DEC" w:rsidRDefault="009F3395" w:rsidP="00B36DEC">
      <w:pPr>
        <w:pStyle w:val="NormalWeb"/>
        <w:spacing w:before="0" w:beforeAutospacing="0" w:after="0" w:afterAutospacing="0"/>
        <w:ind w:left="700" w:hanging="500"/>
        <w:jc w:val="center"/>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sidRPr="00B36DEC">
        <w:rPr>
          <w:rFonts w:ascii="Times New Roman" w:hAnsi="Times New Roman" w:cs="Times New Roman"/>
          <w:color w:val="000000"/>
          <w:szCs w:val="20"/>
        </w:rPr>
        <w:t xml:space="preserve">A claim for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needing to access special facilities must be supported by medical evidence and (where applicable) a statement from the school or service offering the facility or treatment outlining how it will ass</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t in the management of the condition. Evidence from a special</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t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necessary for conditions </w:t>
      </w:r>
      <w:r w:rsidR="0042678C" w:rsidRPr="00B36DEC">
        <w:rPr>
          <w:rFonts w:ascii="Times New Roman" w:hAnsi="Times New Roman" w:cs="Times New Roman"/>
          <w:color w:val="000000"/>
          <w:szCs w:val="20"/>
        </w:rPr>
        <w:t>that</w:t>
      </w:r>
      <w:r w:rsidRPr="00B36DEC">
        <w:rPr>
          <w:rFonts w:ascii="Times New Roman" w:hAnsi="Times New Roman" w:cs="Times New Roman"/>
          <w:color w:val="000000"/>
          <w:szCs w:val="20"/>
        </w:rPr>
        <w:t xml:space="preserve"> require special</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t treatment</w:t>
      </w:r>
      <w:r>
        <w:rPr>
          <w:rFonts w:ascii="Times New Roman" w:hAnsi="Times New Roman" w:cs="Times New Roman"/>
          <w:color w:val="000000"/>
          <w:szCs w:val="20"/>
        </w:rPr>
        <w:t xml:space="preserve"> (eg psychiatric or severe allergic conditions). The evidence must establ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h the nature of the condition and clearly demonstrate that:</w:t>
      </w:r>
    </w:p>
    <w:p w:rsidR="009F3395" w:rsidRDefault="009F3395" w:rsidP="00EE0138">
      <w:pPr>
        <w:numPr>
          <w:ilvl w:val="0"/>
          <w:numId w:val="87"/>
        </w:numPr>
        <w:ind w:left="700" w:hanging="500"/>
        <w:rPr>
          <w:color w:val="000000"/>
          <w:sz w:val="24"/>
        </w:rPr>
      </w:pPr>
      <w:r>
        <w:rPr>
          <w:color w:val="000000"/>
          <w:sz w:val="24"/>
        </w:rPr>
        <w:t xml:space="preserve">the special facilities or environment are not accessible at a local school or in the vicinity of the </w:t>
      </w:r>
      <w:r w:rsidRPr="003D149E">
        <w:rPr>
          <w:b/>
          <w:color w:val="000000"/>
          <w:sz w:val="24"/>
        </w:rPr>
        <w:t xml:space="preserve">principal </w:t>
      </w:r>
      <w:r w:rsidR="00F91F44" w:rsidRPr="003D149E">
        <w:rPr>
          <w:b/>
          <w:color w:val="000000"/>
          <w:sz w:val="24"/>
        </w:rPr>
        <w:t>family</w:t>
      </w:r>
      <w:r w:rsidRPr="003D149E">
        <w:rPr>
          <w:b/>
          <w:color w:val="000000"/>
          <w:sz w:val="24"/>
        </w:rPr>
        <w:t xml:space="preserve"> home</w:t>
      </w:r>
      <w:r>
        <w:rPr>
          <w:color w:val="000000"/>
          <w:sz w:val="24"/>
        </w:rPr>
        <w:t>;</w:t>
      </w:r>
    </w:p>
    <w:p w:rsidR="009F3395" w:rsidRPr="00B36DEC" w:rsidRDefault="009F3395" w:rsidP="00EE0138">
      <w:pPr>
        <w:numPr>
          <w:ilvl w:val="0"/>
          <w:numId w:val="87"/>
        </w:numPr>
        <w:ind w:left="700" w:hanging="500"/>
        <w:rPr>
          <w:color w:val="000000"/>
          <w:sz w:val="24"/>
        </w:rPr>
      </w:pPr>
      <w:r>
        <w:rPr>
          <w:color w:val="000000"/>
          <w:sz w:val="24"/>
        </w:rPr>
        <w:t xml:space="preserve">the </w:t>
      </w:r>
      <w:r w:rsidR="009B0027" w:rsidRPr="00B36DEC">
        <w:rPr>
          <w:color w:val="000000"/>
          <w:sz w:val="24"/>
        </w:rPr>
        <w:t>student</w:t>
      </w:r>
      <w:r w:rsidRPr="00B36DEC">
        <w:rPr>
          <w:color w:val="000000"/>
          <w:sz w:val="24"/>
        </w:rPr>
        <w:t>’s condition would be better managed or overcome by access to the facilities and/or environment at the board (or second home) location; and</w:t>
      </w:r>
    </w:p>
    <w:p w:rsidR="009F3395" w:rsidRPr="00B36DEC" w:rsidRDefault="009F3395" w:rsidP="00EE0138">
      <w:pPr>
        <w:numPr>
          <w:ilvl w:val="0"/>
          <w:numId w:val="87"/>
        </w:numPr>
        <w:ind w:left="700" w:hanging="500"/>
        <w:rPr>
          <w:color w:val="000000"/>
          <w:sz w:val="24"/>
        </w:rPr>
      </w:pPr>
      <w:r w:rsidRPr="00B36DEC">
        <w:rPr>
          <w:color w:val="000000"/>
          <w:sz w:val="24"/>
        </w:rPr>
        <w:t xml:space="preserve">(where applicable) the special facilities or environment are necessary to such an extent that it requires the </w:t>
      </w:r>
      <w:r w:rsidR="009B0027" w:rsidRPr="00B36DEC">
        <w:rPr>
          <w:color w:val="000000"/>
          <w:sz w:val="24"/>
        </w:rPr>
        <w:t>student</w:t>
      </w:r>
      <w:r w:rsidRPr="00B36DEC">
        <w:rPr>
          <w:color w:val="000000"/>
          <w:sz w:val="24"/>
        </w:rPr>
        <w:t xml:space="preserve"> to live away from home (rather than access them periodically).</w:t>
      </w:r>
    </w:p>
    <w:p w:rsidR="009F3395" w:rsidRPr="00B36DEC" w:rsidRDefault="00B36DEC" w:rsidP="00B36DEC">
      <w:pPr>
        <w:pStyle w:val="NormalWeb"/>
        <w:tabs>
          <w:tab w:val="left" w:pos="2240"/>
        </w:tabs>
        <w:spacing w:before="0" w:beforeAutospacing="0" w:after="0" w:afterAutospacing="0"/>
        <w:ind w:left="700" w:hanging="500"/>
        <w:rPr>
          <w:rFonts w:ascii="Times New Roman" w:hAnsi="Times New Roman" w:cs="Times New Roman"/>
          <w:color w:val="000000"/>
          <w:szCs w:val="20"/>
        </w:rPr>
      </w:pPr>
      <w:r w:rsidRPr="00B36DEC">
        <w:rPr>
          <w:rFonts w:ascii="Times New Roman" w:hAnsi="Times New Roman" w:cs="Times New Roman"/>
          <w:color w:val="000000"/>
          <w:szCs w:val="20"/>
        </w:rPr>
        <w:tab/>
      </w:r>
      <w:r w:rsidRPr="00B36DEC">
        <w:rPr>
          <w:rFonts w:ascii="Times New Roman" w:hAnsi="Times New Roman" w:cs="Times New Roman"/>
          <w:color w:val="000000"/>
          <w:szCs w:val="20"/>
        </w:rPr>
        <w:tab/>
      </w:r>
    </w:p>
    <w:p w:rsidR="009F3395" w:rsidRPr="00B36DEC" w:rsidRDefault="009F3395">
      <w:pPr>
        <w:pStyle w:val="NormalWeb"/>
        <w:spacing w:before="0" w:beforeAutospacing="0" w:after="0" w:afterAutospacing="0"/>
        <w:ind w:left="700" w:hanging="500"/>
        <w:rPr>
          <w:rFonts w:ascii="Times New Roman" w:hAnsi="Times New Roman" w:cs="Times New Roman"/>
          <w:color w:val="000000"/>
          <w:szCs w:val="20"/>
        </w:rPr>
      </w:pPr>
      <w:r w:rsidRPr="00B36DEC">
        <w:rPr>
          <w:rFonts w:ascii="Times New Roman" w:hAnsi="Times New Roman" w:cs="Times New Roman"/>
          <w:color w:val="000000"/>
          <w:szCs w:val="20"/>
        </w:rPr>
        <w:t>For medical conditions that are not clearly serious (eg allergy, conditions affecting travel), the evidence must also demonstrate that:</w:t>
      </w:r>
    </w:p>
    <w:p w:rsidR="009F3395" w:rsidRDefault="009F3395" w:rsidP="00EE0138">
      <w:pPr>
        <w:numPr>
          <w:ilvl w:val="0"/>
          <w:numId w:val="88"/>
        </w:numPr>
        <w:ind w:left="700" w:hanging="500"/>
        <w:rPr>
          <w:color w:val="000000"/>
          <w:sz w:val="24"/>
        </w:rPr>
      </w:pPr>
      <w:r w:rsidRPr="00B36DEC">
        <w:rPr>
          <w:color w:val="000000"/>
          <w:sz w:val="24"/>
        </w:rPr>
        <w:t xml:space="preserve">there </w:t>
      </w:r>
      <w:smartTag w:uri="urn:schemas-microsoft-com:office:smarttags" w:element="PersonName">
        <w:r w:rsidRPr="00B36DEC">
          <w:rPr>
            <w:color w:val="000000"/>
            <w:sz w:val="24"/>
          </w:rPr>
          <w:t>is</w:t>
        </w:r>
      </w:smartTag>
      <w:r w:rsidRPr="00B36DEC">
        <w:rPr>
          <w:color w:val="000000"/>
          <w:sz w:val="24"/>
        </w:rPr>
        <w:t xml:space="preserve"> no suitable medication or treatment which </w:t>
      </w:r>
      <w:smartTag w:uri="urn:schemas-microsoft-com:office:smarttags" w:element="PersonName">
        <w:r w:rsidRPr="00B36DEC">
          <w:rPr>
            <w:color w:val="000000"/>
            <w:sz w:val="24"/>
          </w:rPr>
          <w:t>is</w:t>
        </w:r>
      </w:smartTag>
      <w:r w:rsidRPr="00B36DEC">
        <w:rPr>
          <w:color w:val="000000"/>
          <w:sz w:val="24"/>
        </w:rPr>
        <w:t xml:space="preserve"> both reasonably available and could alleviate the effects of the</w:t>
      </w:r>
      <w:r>
        <w:rPr>
          <w:color w:val="000000"/>
          <w:sz w:val="24"/>
        </w:rPr>
        <w:t xml:space="preserve"> condition; and</w:t>
      </w:r>
    </w:p>
    <w:p w:rsidR="009F3395" w:rsidRDefault="009F3395" w:rsidP="00EE0138">
      <w:pPr>
        <w:numPr>
          <w:ilvl w:val="0"/>
          <w:numId w:val="88"/>
        </w:numPr>
        <w:ind w:left="700" w:hanging="500"/>
        <w:rPr>
          <w:color w:val="000000"/>
          <w:sz w:val="24"/>
        </w:rPr>
      </w:pPr>
      <w:r>
        <w:rPr>
          <w:color w:val="000000"/>
          <w:sz w:val="24"/>
        </w:rPr>
        <w:t xml:space="preserve">the condition </w:t>
      </w:r>
      <w:smartTag w:uri="urn:schemas-microsoft-com:office:smarttags" w:element="PersonName">
        <w:r>
          <w:rPr>
            <w:color w:val="000000"/>
            <w:sz w:val="24"/>
          </w:rPr>
          <w:t>is</w:t>
        </w:r>
      </w:smartTag>
      <w:r>
        <w:rPr>
          <w:color w:val="000000"/>
          <w:sz w:val="24"/>
        </w:rPr>
        <w:t xml:space="preserve"> </w:t>
      </w:r>
      <w:r w:rsidR="00F91F44" w:rsidRPr="00F91F44">
        <w:rPr>
          <w:b/>
          <w:color w:val="000000"/>
          <w:sz w:val="24"/>
        </w:rPr>
        <w:t>likely</w:t>
      </w:r>
      <w:r>
        <w:rPr>
          <w:color w:val="000000"/>
          <w:sz w:val="24"/>
        </w:rPr>
        <w:t xml:space="preserve"> to result in the </w:t>
      </w:r>
      <w:r w:rsidR="009B0027" w:rsidRPr="00B36DEC">
        <w:rPr>
          <w:color w:val="000000"/>
          <w:sz w:val="24"/>
        </w:rPr>
        <w:t>student</w:t>
      </w:r>
      <w:r>
        <w:rPr>
          <w:color w:val="000000"/>
          <w:sz w:val="24"/>
        </w:rPr>
        <w:t xml:space="preserve"> being absent from local schooling on at least 20 days of the </w:t>
      </w:r>
      <w:r w:rsidR="006469D6" w:rsidRPr="006469D6">
        <w:rPr>
          <w:b/>
          <w:color w:val="000000"/>
          <w:sz w:val="24"/>
        </w:rPr>
        <w:t>school year</w:t>
      </w:r>
      <w:r>
        <w:rPr>
          <w:color w:val="000000"/>
          <w:sz w:val="24"/>
        </w:rPr>
        <w:t>.</w:t>
      </w:r>
    </w:p>
    <w:p w:rsidR="009F3395" w:rsidRDefault="009F3395">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 1</w:t>
      </w:r>
    </w:p>
    <w:p w:rsidR="009F3395" w:rsidRPr="003D149E" w:rsidRDefault="009F3395">
      <w:pPr>
        <w:ind w:left="200"/>
        <w:rPr>
          <w:color w:val="000000"/>
          <w:sz w:val="24"/>
        </w:rPr>
      </w:pPr>
      <w:r>
        <w:rPr>
          <w:color w:val="000000"/>
          <w:sz w:val="24"/>
        </w:rPr>
        <w:t xml:space="preserve">Dylan’s father </w:t>
      </w:r>
      <w:smartTag w:uri="urn:schemas-microsoft-com:office:smarttags" w:element="PersonName">
        <w:r>
          <w:rPr>
            <w:color w:val="000000"/>
            <w:sz w:val="24"/>
          </w:rPr>
          <w:t>is</w:t>
        </w:r>
      </w:smartTag>
      <w:r>
        <w:rPr>
          <w:color w:val="000000"/>
          <w:sz w:val="24"/>
        </w:rPr>
        <w:t xml:space="preserve"> in pr</w:t>
      </w:r>
      <w:smartTag w:uri="urn:schemas-microsoft-com:office:smarttags" w:element="PersonName">
        <w:r>
          <w:rPr>
            <w:color w:val="000000"/>
            <w:sz w:val="24"/>
          </w:rPr>
          <w:t>is</w:t>
        </w:r>
      </w:smartTag>
      <w:r>
        <w:rPr>
          <w:color w:val="000000"/>
          <w:sz w:val="24"/>
        </w:rPr>
        <w:t>on and Dylan has faced taunts and ridicule in the small town where he lives. He starts truanting and h</w:t>
      </w:r>
      <w:smartTag w:uri="urn:schemas-microsoft-com:office:smarttags" w:element="PersonName">
        <w:r>
          <w:rPr>
            <w:color w:val="000000"/>
            <w:sz w:val="24"/>
          </w:rPr>
          <w:t>is</w:t>
        </w:r>
      </w:smartTag>
      <w:r>
        <w:rPr>
          <w:color w:val="000000"/>
          <w:sz w:val="24"/>
        </w:rPr>
        <w:t xml:space="preserve"> behaviour and emotional health deteriorate to the extent that doctors and school guidance counsellors strongly recommend he board for the rest of the year in the superv</w:t>
      </w:r>
      <w:smartTag w:uri="urn:schemas-microsoft-com:office:smarttags" w:element="PersonName">
        <w:r>
          <w:rPr>
            <w:color w:val="000000"/>
            <w:sz w:val="24"/>
          </w:rPr>
          <w:t>is</w:t>
        </w:r>
      </w:smartTag>
      <w:r>
        <w:rPr>
          <w:color w:val="000000"/>
          <w:sz w:val="24"/>
        </w:rPr>
        <w:t>ed environment of a boarding school. AIC may be approved</w:t>
      </w:r>
      <w:r w:rsidR="00291038">
        <w:rPr>
          <w:color w:val="000000"/>
          <w:sz w:val="24"/>
        </w:rPr>
        <w:t xml:space="preserve"> </w:t>
      </w:r>
      <w:r w:rsidR="00291038" w:rsidRPr="003D149E">
        <w:rPr>
          <w:color w:val="000000"/>
          <w:sz w:val="24"/>
        </w:rPr>
        <w:t>because evidence has been provided that makes it clear that h</w:t>
      </w:r>
      <w:smartTag w:uri="urn:schemas-microsoft-com:office:smarttags" w:element="PersonName">
        <w:r w:rsidR="00291038" w:rsidRPr="003D149E">
          <w:rPr>
            <w:color w:val="000000"/>
            <w:sz w:val="24"/>
          </w:rPr>
          <w:t>is</w:t>
        </w:r>
      </w:smartTag>
      <w:r w:rsidR="00291038" w:rsidRPr="003D149E">
        <w:rPr>
          <w:color w:val="000000"/>
          <w:sz w:val="24"/>
        </w:rPr>
        <w:t xml:space="preserve"> emotional health will continue to deteriorate if he continues to attend h</w:t>
      </w:r>
      <w:smartTag w:uri="urn:schemas-microsoft-com:office:smarttags" w:element="PersonName">
        <w:r w:rsidR="00291038" w:rsidRPr="003D149E">
          <w:rPr>
            <w:color w:val="000000"/>
            <w:sz w:val="24"/>
          </w:rPr>
          <w:t>is</w:t>
        </w:r>
      </w:smartTag>
      <w:r w:rsidR="00291038" w:rsidRPr="003D149E">
        <w:rPr>
          <w:color w:val="000000"/>
          <w:sz w:val="24"/>
        </w:rPr>
        <w:t xml:space="preserve"> local school, and that the superv</w:t>
      </w:r>
      <w:smartTag w:uri="urn:schemas-microsoft-com:office:smarttags" w:element="PersonName">
        <w:r w:rsidR="00291038" w:rsidRPr="003D149E">
          <w:rPr>
            <w:color w:val="000000"/>
            <w:sz w:val="24"/>
          </w:rPr>
          <w:t>is</w:t>
        </w:r>
      </w:smartTag>
      <w:r w:rsidR="00291038" w:rsidRPr="003D149E">
        <w:rPr>
          <w:color w:val="000000"/>
          <w:sz w:val="24"/>
        </w:rPr>
        <w:t xml:space="preserve">ed environment of a boarding school </w:t>
      </w:r>
      <w:smartTag w:uri="urn:schemas-microsoft-com:office:smarttags" w:element="PersonName">
        <w:r w:rsidR="00291038" w:rsidRPr="003D149E">
          <w:rPr>
            <w:color w:val="000000"/>
            <w:sz w:val="24"/>
          </w:rPr>
          <w:t>is</w:t>
        </w:r>
      </w:smartTag>
      <w:r w:rsidR="00291038" w:rsidRPr="003D149E">
        <w:rPr>
          <w:color w:val="000000"/>
          <w:sz w:val="24"/>
        </w:rPr>
        <w:t xml:space="preserve"> </w:t>
      </w:r>
      <w:r w:rsidR="00F91F44" w:rsidRPr="003D149E">
        <w:rPr>
          <w:b/>
          <w:color w:val="000000"/>
          <w:sz w:val="24"/>
        </w:rPr>
        <w:t>likely</w:t>
      </w:r>
      <w:r w:rsidR="00291038" w:rsidRPr="003D149E">
        <w:rPr>
          <w:color w:val="000000"/>
          <w:sz w:val="24"/>
        </w:rPr>
        <w:t xml:space="preserve"> to improve h</w:t>
      </w:r>
      <w:smartTag w:uri="urn:schemas-microsoft-com:office:smarttags" w:element="PersonName">
        <w:r w:rsidR="00291038" w:rsidRPr="003D149E">
          <w:rPr>
            <w:color w:val="000000"/>
            <w:sz w:val="24"/>
          </w:rPr>
          <w:t>is</w:t>
        </w:r>
      </w:smartTag>
      <w:r w:rsidR="00291038" w:rsidRPr="003D149E">
        <w:rPr>
          <w:color w:val="000000"/>
          <w:sz w:val="24"/>
        </w:rPr>
        <w:t xml:space="preserve"> emotional health.</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2</w:t>
      </w:r>
    </w:p>
    <w:p w:rsidR="009F3395" w:rsidRDefault="009F3395">
      <w:pPr>
        <w:ind w:left="200"/>
        <w:rPr>
          <w:color w:val="000000"/>
          <w:sz w:val="24"/>
        </w:rPr>
      </w:pPr>
      <w:r>
        <w:rPr>
          <w:color w:val="000000"/>
          <w:sz w:val="24"/>
        </w:rPr>
        <w:t>Kelly’s younger s</w:t>
      </w:r>
      <w:smartTag w:uri="urn:schemas-microsoft-com:office:smarttags" w:element="PersonName">
        <w:r>
          <w:rPr>
            <w:color w:val="000000"/>
            <w:sz w:val="24"/>
          </w:rPr>
          <w:t>is</w:t>
        </w:r>
      </w:smartTag>
      <w:r>
        <w:rPr>
          <w:color w:val="000000"/>
          <w:sz w:val="24"/>
        </w:rPr>
        <w:t>ter has multiple intellectual and behavioural problems which demand significant care and attention from her parents. The parents are seeking ass</w:t>
      </w:r>
      <w:smartTag w:uri="urn:schemas-microsoft-com:office:smarttags" w:element="PersonName">
        <w:r>
          <w:rPr>
            <w:color w:val="000000"/>
            <w:sz w:val="24"/>
          </w:rPr>
          <w:t>is</w:t>
        </w:r>
      </w:smartTag>
      <w:r>
        <w:rPr>
          <w:color w:val="000000"/>
          <w:sz w:val="24"/>
        </w:rPr>
        <w:t xml:space="preserve">tance for Kelly to go to boarding school as they are worried that her senior secondary education </w:t>
      </w:r>
      <w:smartTag w:uri="urn:schemas-microsoft-com:office:smarttags" w:element="PersonName">
        <w:r>
          <w:rPr>
            <w:color w:val="000000"/>
            <w:sz w:val="24"/>
          </w:rPr>
          <w:t>is</w:t>
        </w:r>
      </w:smartTag>
      <w:r>
        <w:rPr>
          <w:color w:val="000000"/>
          <w:sz w:val="24"/>
        </w:rPr>
        <w:t xml:space="preserve"> </w:t>
      </w:r>
      <w:r w:rsidR="00F91F44" w:rsidRPr="00B36DEC">
        <w:rPr>
          <w:color w:val="000000"/>
          <w:sz w:val="24"/>
        </w:rPr>
        <w:t>likely</w:t>
      </w:r>
      <w:r>
        <w:rPr>
          <w:color w:val="000000"/>
          <w:sz w:val="24"/>
        </w:rPr>
        <w:t xml:space="preserve"> to suffer because of the d</w:t>
      </w:r>
      <w:smartTag w:uri="urn:schemas-microsoft-com:office:smarttags" w:element="PersonName">
        <w:r>
          <w:rPr>
            <w:color w:val="000000"/>
            <w:sz w:val="24"/>
          </w:rPr>
          <w:t>is</w:t>
        </w:r>
      </w:smartTag>
      <w:r>
        <w:rPr>
          <w:color w:val="000000"/>
          <w:sz w:val="24"/>
        </w:rPr>
        <w:t xml:space="preserve">ruptive atmosphere at home. To date, Kelly has done well at her local school and there </w:t>
      </w:r>
      <w:smartTag w:uri="urn:schemas-microsoft-com:office:smarttags" w:element="PersonName">
        <w:r>
          <w:rPr>
            <w:color w:val="000000"/>
            <w:sz w:val="24"/>
          </w:rPr>
          <w:t>is</w:t>
        </w:r>
      </w:smartTag>
      <w:r>
        <w:rPr>
          <w:color w:val="000000"/>
          <w:sz w:val="24"/>
        </w:rPr>
        <w:t xml:space="preserve"> no evidence that Kelly herself has any psychological or behavioural problems. AIC should not be approved.</w:t>
      </w:r>
    </w:p>
    <w:p w:rsidR="009F3395" w:rsidRDefault="00B36DEC" w:rsidP="00B36DEC">
      <w:pPr>
        <w:tabs>
          <w:tab w:val="left" w:pos="7960"/>
        </w:tabs>
        <w:ind w:left="200"/>
        <w:rPr>
          <w:b/>
          <w:bCs/>
          <w:color w:val="000000"/>
          <w:sz w:val="24"/>
          <w:szCs w:val="23"/>
        </w:rPr>
      </w:pPr>
      <w:r>
        <w:rPr>
          <w:b/>
          <w:bCs/>
          <w:color w:val="000000"/>
          <w:sz w:val="24"/>
          <w:szCs w:val="23"/>
        </w:rPr>
        <w:tab/>
      </w:r>
    </w:p>
    <w:p w:rsidR="009F3395" w:rsidRDefault="009F3395">
      <w:pPr>
        <w:ind w:left="200"/>
        <w:rPr>
          <w:b/>
          <w:bCs/>
          <w:color w:val="000000"/>
          <w:sz w:val="24"/>
          <w:szCs w:val="23"/>
        </w:rPr>
      </w:pPr>
      <w:r>
        <w:rPr>
          <w:b/>
          <w:bCs/>
          <w:color w:val="000000"/>
          <w:sz w:val="24"/>
          <w:szCs w:val="23"/>
        </w:rPr>
        <w:t>Example 3</w:t>
      </w:r>
    </w:p>
    <w:p w:rsidR="009F3395" w:rsidRPr="003D149E" w:rsidRDefault="009F3395">
      <w:pPr>
        <w:pStyle w:val="BodyTextIndent3"/>
      </w:pPr>
      <w:r>
        <w:t>Donna, 14, has rheumatoid arthrit</w:t>
      </w:r>
      <w:smartTag w:uri="urn:schemas-microsoft-com:office:smarttags" w:element="PersonName">
        <w:r>
          <w:t>is</w:t>
        </w:r>
      </w:smartTag>
      <w:r>
        <w:t xml:space="preserve">. Although her condition can, to some extent, be alleviated by medication, it </w:t>
      </w:r>
      <w:smartTag w:uri="urn:schemas-microsoft-com:office:smarttags" w:element="PersonName">
        <w:r>
          <w:t>is</w:t>
        </w:r>
      </w:smartTag>
      <w:r>
        <w:t xml:space="preserve"> exacerbated by frequent and lengthy travel. Her condition requires regular superv</w:t>
      </w:r>
      <w:smartTag w:uri="urn:schemas-microsoft-com:office:smarttags" w:element="PersonName">
        <w:r>
          <w:t>is</w:t>
        </w:r>
      </w:smartTag>
      <w:r>
        <w:t>ion by a medical special</w:t>
      </w:r>
      <w:smartTag w:uri="urn:schemas-microsoft-com:office:smarttags" w:element="PersonName">
        <w:r>
          <w:t>is</w:t>
        </w:r>
      </w:smartTag>
      <w:r>
        <w:t>t. AIC may be approved</w:t>
      </w:r>
      <w:r w:rsidR="00291038">
        <w:t xml:space="preserve"> </w:t>
      </w:r>
      <w:r w:rsidR="00291038" w:rsidRPr="003D149E">
        <w:t xml:space="preserve">because Donna’s </w:t>
      </w:r>
      <w:r w:rsidR="00F91F44" w:rsidRPr="00B36DEC">
        <w:t>family</w:t>
      </w:r>
      <w:r w:rsidR="00291038" w:rsidRPr="003D149E">
        <w:t xml:space="preserve"> </w:t>
      </w:r>
      <w:smartTag w:uri="urn:schemas-microsoft-com:office:smarttags" w:element="PersonName">
        <w:r w:rsidR="00291038" w:rsidRPr="003D149E">
          <w:t>is</w:t>
        </w:r>
      </w:smartTag>
      <w:r w:rsidR="00291038" w:rsidRPr="003D149E">
        <w:t xml:space="preserve"> able to provide evidence that Donna’s health will be adversely affected by her continuing to regularly travel the lengthy d</w:t>
      </w:r>
      <w:smartTag w:uri="urn:schemas-microsoft-com:office:smarttags" w:element="PersonName">
        <w:r w:rsidR="00291038" w:rsidRPr="003D149E">
          <w:t>is</w:t>
        </w:r>
      </w:smartTag>
      <w:r w:rsidR="00291038" w:rsidRPr="003D149E">
        <w:t>tance to and from her local school</w:t>
      </w:r>
      <w:r w:rsidRPr="003D149E">
        <w:t>.</w:t>
      </w:r>
    </w:p>
    <w:p w:rsidR="00FD142E" w:rsidRDefault="00FD142E">
      <w:pPr>
        <w:ind w:left="675"/>
        <w:jc w:val="both"/>
        <w:rPr>
          <w:b/>
          <w:bCs/>
          <w:color w:val="000000"/>
          <w:sz w:val="24"/>
          <w:szCs w:val="23"/>
        </w:rPr>
      </w:pPr>
    </w:p>
    <w:p w:rsidR="009F3395" w:rsidRPr="00B733FF" w:rsidRDefault="004E49B3" w:rsidP="00B733FF">
      <w:pPr>
        <w:ind w:left="200"/>
        <w:rPr>
          <w:b/>
          <w:bCs/>
          <w:color w:val="000000"/>
          <w:sz w:val="24"/>
          <w:szCs w:val="23"/>
        </w:rPr>
      </w:pPr>
      <w:bookmarkStart w:id="418" w:name="_Toc5506208"/>
      <w:r>
        <w:rPr>
          <w:b/>
          <w:bCs/>
          <w:color w:val="000000"/>
          <w:sz w:val="24"/>
          <w:szCs w:val="23"/>
        </w:rPr>
        <w:br w:type="page"/>
      </w:r>
      <w:r w:rsidR="009F3395" w:rsidRPr="00B733FF">
        <w:rPr>
          <w:b/>
          <w:bCs/>
          <w:color w:val="000000"/>
          <w:sz w:val="24"/>
          <w:szCs w:val="23"/>
        </w:rPr>
        <w:lastRenderedPageBreak/>
        <w:t>Example 4</w:t>
      </w:r>
      <w:bookmarkEnd w:id="418"/>
    </w:p>
    <w:p w:rsidR="009F3395" w:rsidRDefault="009F3395">
      <w:pPr>
        <w:ind w:left="200"/>
        <w:rPr>
          <w:color w:val="000000"/>
          <w:sz w:val="24"/>
        </w:rPr>
      </w:pPr>
      <w:r>
        <w:rPr>
          <w:color w:val="000000"/>
          <w:sz w:val="24"/>
        </w:rPr>
        <w:t>Andrea attends boarding school on a weekly bas</w:t>
      </w:r>
      <w:smartTag w:uri="urn:schemas-microsoft-com:office:smarttags" w:element="PersonName">
        <w:r>
          <w:rPr>
            <w:color w:val="000000"/>
            <w:sz w:val="24"/>
          </w:rPr>
          <w:t>is</w:t>
        </w:r>
      </w:smartTag>
      <w:r>
        <w:rPr>
          <w:color w:val="000000"/>
          <w:sz w:val="24"/>
        </w:rPr>
        <w:t xml:space="preserve"> in a city one and a half hour’s drive from her home. Her route to the city passes the local (appropriate) secondary </w:t>
      </w:r>
      <w:r w:rsidR="0094777E">
        <w:rPr>
          <w:color w:val="000000"/>
          <w:sz w:val="24"/>
        </w:rPr>
        <w:t>school, which</w:t>
      </w:r>
      <w:r>
        <w:rPr>
          <w:color w:val="000000"/>
          <w:sz w:val="24"/>
        </w:rPr>
        <w:t xml:space="preserve"> </w:t>
      </w:r>
      <w:smartTag w:uri="urn:schemas-microsoft-com:office:smarttags" w:element="PersonName">
        <w:r>
          <w:rPr>
            <w:color w:val="000000"/>
            <w:sz w:val="24"/>
          </w:rPr>
          <w:t>is</w:t>
        </w:r>
      </w:smartTag>
      <w:r>
        <w:rPr>
          <w:color w:val="000000"/>
          <w:sz w:val="24"/>
        </w:rPr>
        <w:t xml:space="preserve"> 25 km from the home and connected by a school bus service.</w:t>
      </w:r>
    </w:p>
    <w:p w:rsidR="009F3395" w:rsidRDefault="009F3395">
      <w:pPr>
        <w:ind w:left="200"/>
        <w:rPr>
          <w:color w:val="000000"/>
          <w:sz w:val="24"/>
        </w:rPr>
      </w:pPr>
    </w:p>
    <w:p w:rsidR="009F3395" w:rsidRPr="003D149E" w:rsidRDefault="009F3395">
      <w:pPr>
        <w:ind w:left="200"/>
        <w:rPr>
          <w:color w:val="000000"/>
          <w:sz w:val="24"/>
        </w:rPr>
      </w:pPr>
      <w:r>
        <w:rPr>
          <w:color w:val="000000"/>
          <w:sz w:val="24"/>
        </w:rPr>
        <w:t>Her mother has applied for AIC on the grounds that Andrea suffers from motion sickness and cannot travel to school daily (but can travel a longer d</w:t>
      </w:r>
      <w:smartTag w:uri="urn:schemas-microsoft-com:office:smarttags" w:element="PersonName">
        <w:r>
          <w:rPr>
            <w:color w:val="000000"/>
            <w:sz w:val="24"/>
          </w:rPr>
          <w:t>is</w:t>
        </w:r>
      </w:smartTag>
      <w:r>
        <w:rPr>
          <w:color w:val="000000"/>
          <w:sz w:val="24"/>
        </w:rPr>
        <w:t>tance twice weekly to boarding school). A GP’s certificate states only that Andrea suffers from motion sickness. AIC should not be approved</w:t>
      </w:r>
      <w:r w:rsidR="00102BE5">
        <w:rPr>
          <w:color w:val="000000"/>
          <w:sz w:val="24"/>
        </w:rPr>
        <w:t xml:space="preserve"> </w:t>
      </w:r>
      <w:r w:rsidR="00102BE5" w:rsidRPr="003D149E">
        <w:rPr>
          <w:color w:val="000000"/>
          <w:sz w:val="24"/>
        </w:rPr>
        <w:t xml:space="preserve">because the medical evidence does not clearly show that Andrea’s motion sickness </w:t>
      </w:r>
      <w:smartTag w:uri="urn:schemas-microsoft-com:office:smarttags" w:element="PersonName">
        <w:r w:rsidR="00102BE5" w:rsidRPr="003D149E">
          <w:rPr>
            <w:color w:val="000000"/>
            <w:sz w:val="24"/>
          </w:rPr>
          <w:t>is</w:t>
        </w:r>
      </w:smartTag>
      <w:r w:rsidR="00102BE5" w:rsidRPr="003D149E">
        <w:rPr>
          <w:color w:val="000000"/>
          <w:sz w:val="24"/>
        </w:rPr>
        <w:t xml:space="preserve"> of such severity that her health </w:t>
      </w:r>
      <w:smartTag w:uri="urn:schemas-microsoft-com:office:smarttags" w:element="PersonName">
        <w:r w:rsidR="00102BE5" w:rsidRPr="003D149E">
          <w:rPr>
            <w:color w:val="000000"/>
            <w:sz w:val="24"/>
          </w:rPr>
          <w:t>is</w:t>
        </w:r>
      </w:smartTag>
      <w:r w:rsidR="00102BE5" w:rsidRPr="003D149E">
        <w:rPr>
          <w:color w:val="000000"/>
          <w:sz w:val="24"/>
        </w:rPr>
        <w:t xml:space="preserve"> adversely affected by the daily travel to school, nor that there </w:t>
      </w:r>
      <w:smartTag w:uri="urn:schemas-microsoft-com:office:smarttags" w:element="PersonName">
        <w:r w:rsidR="00102BE5" w:rsidRPr="003D149E">
          <w:rPr>
            <w:color w:val="000000"/>
            <w:sz w:val="24"/>
          </w:rPr>
          <w:t>is</w:t>
        </w:r>
      </w:smartTag>
      <w:r w:rsidR="00102BE5" w:rsidRPr="003D149E">
        <w:rPr>
          <w:color w:val="000000"/>
          <w:sz w:val="24"/>
        </w:rPr>
        <w:t xml:space="preserve"> no suitable medication to alleviate the problem to enable her to travel without motion sickness</w:t>
      </w:r>
      <w:r w:rsidRPr="003D149E">
        <w:rPr>
          <w:color w:val="000000"/>
          <w:sz w:val="24"/>
        </w:rPr>
        <w:t>.</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5</w:t>
      </w:r>
    </w:p>
    <w:p w:rsidR="009F3395" w:rsidRPr="003D149E" w:rsidRDefault="009F3395">
      <w:pPr>
        <w:ind w:left="200"/>
        <w:rPr>
          <w:color w:val="000000"/>
          <w:sz w:val="24"/>
        </w:rPr>
      </w:pPr>
      <w:r>
        <w:rPr>
          <w:color w:val="000000"/>
          <w:sz w:val="24"/>
        </w:rPr>
        <w:t xml:space="preserve">David </w:t>
      </w:r>
      <w:smartTag w:uri="urn:schemas-microsoft-com:office:smarttags" w:element="PersonName">
        <w:r>
          <w:rPr>
            <w:color w:val="000000"/>
            <w:sz w:val="24"/>
          </w:rPr>
          <w:t>is</w:t>
        </w:r>
      </w:smartTag>
      <w:r>
        <w:rPr>
          <w:color w:val="000000"/>
          <w:sz w:val="24"/>
        </w:rPr>
        <w:t xml:space="preserve"> in rem</w:t>
      </w:r>
      <w:smartTag w:uri="urn:schemas-microsoft-com:office:smarttags" w:element="PersonName">
        <w:r>
          <w:rPr>
            <w:color w:val="000000"/>
            <w:sz w:val="24"/>
          </w:rPr>
          <w:t>is</w:t>
        </w:r>
      </w:smartTag>
      <w:r>
        <w:rPr>
          <w:color w:val="000000"/>
          <w:sz w:val="24"/>
        </w:rPr>
        <w:t xml:space="preserve">sion from </w:t>
      </w:r>
      <w:r w:rsidR="00FD7F22">
        <w:rPr>
          <w:color w:val="000000"/>
          <w:sz w:val="24"/>
        </w:rPr>
        <w:t>leukaemia</w:t>
      </w:r>
      <w:r>
        <w:rPr>
          <w:color w:val="000000"/>
          <w:sz w:val="24"/>
        </w:rPr>
        <w:t xml:space="preserve"> but needs frequent medical checks</w:t>
      </w:r>
      <w:r w:rsidR="00102BE5">
        <w:rPr>
          <w:color w:val="000000"/>
          <w:sz w:val="24"/>
        </w:rPr>
        <w:t xml:space="preserve"> from a special</w:t>
      </w:r>
      <w:smartTag w:uri="urn:schemas-microsoft-com:office:smarttags" w:element="PersonName">
        <w:r w:rsidR="00102BE5">
          <w:rPr>
            <w:color w:val="000000"/>
            <w:sz w:val="24"/>
          </w:rPr>
          <w:t>is</w:t>
        </w:r>
      </w:smartTag>
      <w:r w:rsidR="00102BE5">
        <w:rPr>
          <w:color w:val="000000"/>
          <w:sz w:val="24"/>
        </w:rPr>
        <w:t xml:space="preserve">t who </w:t>
      </w:r>
      <w:smartTag w:uri="urn:schemas-microsoft-com:office:smarttags" w:element="PersonName">
        <w:r w:rsidR="00102BE5">
          <w:rPr>
            <w:color w:val="000000"/>
            <w:sz w:val="24"/>
          </w:rPr>
          <w:t>is</w:t>
        </w:r>
      </w:smartTag>
      <w:r w:rsidR="00102BE5">
        <w:rPr>
          <w:color w:val="000000"/>
          <w:sz w:val="24"/>
        </w:rPr>
        <w:t xml:space="preserve"> not located nearby</w:t>
      </w:r>
      <w:r>
        <w:rPr>
          <w:color w:val="000000"/>
          <w:sz w:val="24"/>
        </w:rPr>
        <w:t xml:space="preserve">. </w:t>
      </w:r>
      <w:r w:rsidR="00405E2C">
        <w:rPr>
          <w:color w:val="000000"/>
          <w:sz w:val="24"/>
        </w:rPr>
        <w:t xml:space="preserve"> </w:t>
      </w:r>
      <w:r>
        <w:rPr>
          <w:color w:val="000000"/>
          <w:sz w:val="24"/>
        </w:rPr>
        <w:t>H</w:t>
      </w:r>
      <w:smartTag w:uri="urn:schemas-microsoft-com:office:smarttags" w:element="PersonName">
        <w:r>
          <w:rPr>
            <w:color w:val="000000"/>
            <w:sz w:val="24"/>
          </w:rPr>
          <w:t>is</w:t>
        </w:r>
      </w:smartTag>
      <w:r>
        <w:rPr>
          <w:color w:val="000000"/>
          <w:sz w:val="24"/>
        </w:rPr>
        <w:t xml:space="preserve"> parents apply for AIC so that he can attend school and board in the city close to the special</w:t>
      </w:r>
      <w:smartTag w:uri="urn:schemas-microsoft-com:office:smarttags" w:element="PersonName">
        <w:r>
          <w:rPr>
            <w:color w:val="000000"/>
            <w:sz w:val="24"/>
          </w:rPr>
          <w:t>is</w:t>
        </w:r>
      </w:smartTag>
      <w:r>
        <w:rPr>
          <w:color w:val="000000"/>
          <w:sz w:val="24"/>
        </w:rPr>
        <w:t xml:space="preserve">t who </w:t>
      </w:r>
      <w:smartTag w:uri="urn:schemas-microsoft-com:office:smarttags" w:element="PersonName">
        <w:r>
          <w:rPr>
            <w:color w:val="000000"/>
            <w:sz w:val="24"/>
          </w:rPr>
          <w:t>is</w:t>
        </w:r>
      </w:smartTag>
      <w:r>
        <w:rPr>
          <w:color w:val="000000"/>
          <w:sz w:val="24"/>
        </w:rPr>
        <w:t xml:space="preserve"> superv</w:t>
      </w:r>
      <w:smartTag w:uri="urn:schemas-microsoft-com:office:smarttags" w:element="PersonName">
        <w:r>
          <w:rPr>
            <w:color w:val="000000"/>
            <w:sz w:val="24"/>
          </w:rPr>
          <w:t>is</w:t>
        </w:r>
      </w:smartTag>
      <w:r>
        <w:rPr>
          <w:color w:val="000000"/>
          <w:sz w:val="24"/>
        </w:rPr>
        <w:t>ing h</w:t>
      </w:r>
      <w:smartTag w:uri="urn:schemas-microsoft-com:office:smarttags" w:element="PersonName">
        <w:r>
          <w:rPr>
            <w:color w:val="000000"/>
            <w:sz w:val="24"/>
          </w:rPr>
          <w:t>is</w:t>
        </w:r>
      </w:smartTag>
      <w:r>
        <w:rPr>
          <w:color w:val="000000"/>
          <w:sz w:val="24"/>
        </w:rPr>
        <w:t xml:space="preserve"> case. AIC may be approved</w:t>
      </w:r>
      <w:r w:rsidR="00102BE5">
        <w:rPr>
          <w:color w:val="000000"/>
          <w:sz w:val="24"/>
        </w:rPr>
        <w:t xml:space="preserve"> </w:t>
      </w:r>
      <w:r w:rsidR="00102BE5" w:rsidRPr="003D149E">
        <w:rPr>
          <w:color w:val="000000"/>
          <w:sz w:val="24"/>
        </w:rPr>
        <w:t xml:space="preserve">because David </w:t>
      </w:r>
      <w:smartTag w:uri="urn:schemas-microsoft-com:office:smarttags" w:element="PersonName">
        <w:r w:rsidR="00102BE5" w:rsidRPr="003D149E">
          <w:rPr>
            <w:color w:val="000000"/>
            <w:sz w:val="24"/>
          </w:rPr>
          <w:t>is</w:t>
        </w:r>
      </w:smartTag>
      <w:r w:rsidR="00102BE5" w:rsidRPr="003D149E">
        <w:rPr>
          <w:color w:val="000000"/>
          <w:sz w:val="24"/>
        </w:rPr>
        <w:t xml:space="preserve"> in need of an environment that enables him to obtain essential and frequent medical checks that are not available in h</w:t>
      </w:r>
      <w:smartTag w:uri="urn:schemas-microsoft-com:office:smarttags" w:element="PersonName">
        <w:r w:rsidR="00102BE5" w:rsidRPr="003D149E">
          <w:rPr>
            <w:color w:val="000000"/>
            <w:sz w:val="24"/>
          </w:rPr>
          <w:t>is</w:t>
        </w:r>
      </w:smartTag>
      <w:r w:rsidR="00102BE5" w:rsidRPr="003D149E">
        <w:rPr>
          <w:color w:val="000000"/>
          <w:sz w:val="24"/>
        </w:rPr>
        <w:t xml:space="preserve"> home town</w:t>
      </w:r>
      <w:r w:rsidRPr="003D149E">
        <w:rPr>
          <w:color w:val="000000"/>
          <w:sz w:val="24"/>
        </w:rPr>
        <w:t>.</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6</w:t>
      </w:r>
    </w:p>
    <w:p w:rsidR="009F3395" w:rsidRPr="003D149E" w:rsidRDefault="009F3395">
      <w:pPr>
        <w:ind w:left="200"/>
        <w:rPr>
          <w:color w:val="000000"/>
          <w:sz w:val="24"/>
        </w:rPr>
      </w:pPr>
      <w:r>
        <w:rPr>
          <w:color w:val="000000"/>
          <w:sz w:val="24"/>
        </w:rPr>
        <w:t>Penelope attends a boarding school in a provincial city. Her mother applies for AIC on the grounds that her daughter suffers from asthma and must v</w:t>
      </w:r>
      <w:smartTag w:uri="urn:schemas-microsoft-com:office:smarttags" w:element="PersonName">
        <w:r>
          <w:rPr>
            <w:color w:val="000000"/>
            <w:sz w:val="24"/>
          </w:rPr>
          <w:t>is</w:t>
        </w:r>
      </w:smartTag>
      <w:r>
        <w:rPr>
          <w:color w:val="000000"/>
          <w:sz w:val="24"/>
        </w:rPr>
        <w:t>it her special</w:t>
      </w:r>
      <w:smartTag w:uri="urn:schemas-microsoft-com:office:smarttags" w:element="PersonName">
        <w:r>
          <w:rPr>
            <w:color w:val="000000"/>
            <w:sz w:val="24"/>
          </w:rPr>
          <w:t>is</w:t>
        </w:r>
      </w:smartTag>
      <w:r>
        <w:rPr>
          <w:color w:val="000000"/>
          <w:sz w:val="24"/>
        </w:rPr>
        <w:t>t regularly. The special</w:t>
      </w:r>
      <w:smartTag w:uri="urn:schemas-microsoft-com:office:smarttags" w:element="PersonName">
        <w:r>
          <w:rPr>
            <w:color w:val="000000"/>
            <w:sz w:val="24"/>
          </w:rPr>
          <w:t>is</w:t>
        </w:r>
      </w:smartTag>
      <w:r>
        <w:rPr>
          <w:color w:val="000000"/>
          <w:sz w:val="24"/>
        </w:rPr>
        <w:t xml:space="preserve">t lives in the capital city, </w:t>
      </w:r>
      <w:r w:rsidR="0042678C">
        <w:rPr>
          <w:color w:val="000000"/>
          <w:sz w:val="24"/>
        </w:rPr>
        <w:t>that</w:t>
      </w:r>
      <w:r>
        <w:rPr>
          <w:color w:val="000000"/>
          <w:sz w:val="24"/>
        </w:rPr>
        <w:t xml:space="preserve"> </w:t>
      </w:r>
      <w:smartTag w:uri="urn:schemas-microsoft-com:office:smarttags" w:element="PersonName">
        <w:r>
          <w:rPr>
            <w:color w:val="000000"/>
            <w:sz w:val="24"/>
          </w:rPr>
          <w:t>is</w:t>
        </w:r>
      </w:smartTag>
      <w:r>
        <w:rPr>
          <w:color w:val="000000"/>
          <w:sz w:val="24"/>
        </w:rPr>
        <w:t xml:space="preserve"> closer to the </w:t>
      </w:r>
      <w:r w:rsidRPr="00B36DEC">
        <w:rPr>
          <w:color w:val="000000"/>
          <w:sz w:val="24"/>
        </w:rPr>
        <w:t xml:space="preserve">principal </w:t>
      </w:r>
      <w:r w:rsidR="00F91F44" w:rsidRPr="00B36DEC">
        <w:rPr>
          <w:color w:val="000000"/>
          <w:sz w:val="24"/>
        </w:rPr>
        <w:t>family</w:t>
      </w:r>
      <w:r w:rsidRPr="00B36DEC">
        <w:rPr>
          <w:color w:val="000000"/>
          <w:sz w:val="24"/>
        </w:rPr>
        <w:t xml:space="preserve"> home</w:t>
      </w:r>
      <w:r>
        <w:rPr>
          <w:color w:val="000000"/>
          <w:sz w:val="24"/>
        </w:rPr>
        <w:t xml:space="preserve"> than to the school. </w:t>
      </w:r>
      <w:r w:rsidRPr="003D149E">
        <w:rPr>
          <w:color w:val="000000"/>
          <w:sz w:val="24"/>
        </w:rPr>
        <w:t>AIC should not be approved</w:t>
      </w:r>
      <w:r w:rsidR="00102BE5" w:rsidRPr="003D149E">
        <w:rPr>
          <w:color w:val="000000"/>
          <w:sz w:val="24"/>
        </w:rPr>
        <w:t xml:space="preserve"> because if access to a medical special</w:t>
      </w:r>
      <w:smartTag w:uri="urn:schemas-microsoft-com:office:smarttags" w:element="PersonName">
        <w:r w:rsidR="00102BE5" w:rsidRPr="003D149E">
          <w:rPr>
            <w:color w:val="000000"/>
            <w:sz w:val="24"/>
          </w:rPr>
          <w:t>is</w:t>
        </w:r>
      </w:smartTag>
      <w:r w:rsidR="00102BE5" w:rsidRPr="003D149E">
        <w:rPr>
          <w:color w:val="000000"/>
          <w:sz w:val="24"/>
        </w:rPr>
        <w:t>t was the reason for Penelope’s attendance at boarding school, then the school would be in easy and close proximity to the medical special</w:t>
      </w:r>
      <w:smartTag w:uri="urn:schemas-microsoft-com:office:smarttags" w:element="PersonName">
        <w:r w:rsidR="00102BE5" w:rsidRPr="003D149E">
          <w:rPr>
            <w:color w:val="000000"/>
            <w:sz w:val="24"/>
          </w:rPr>
          <w:t>is</w:t>
        </w:r>
      </w:smartTag>
      <w:r w:rsidR="00102BE5" w:rsidRPr="003D149E">
        <w:rPr>
          <w:color w:val="000000"/>
          <w:sz w:val="24"/>
        </w:rPr>
        <w:t xml:space="preserve">t, which </w:t>
      </w:r>
      <w:smartTag w:uri="urn:schemas-microsoft-com:office:smarttags" w:element="PersonName">
        <w:r w:rsidR="00102BE5" w:rsidRPr="003D149E">
          <w:rPr>
            <w:color w:val="000000"/>
            <w:sz w:val="24"/>
          </w:rPr>
          <w:t>is</w:t>
        </w:r>
      </w:smartTag>
      <w:r w:rsidR="00102BE5" w:rsidRPr="003D149E">
        <w:rPr>
          <w:color w:val="000000"/>
          <w:sz w:val="24"/>
        </w:rPr>
        <w:t xml:space="preserve"> not the case</w:t>
      </w:r>
      <w:r w:rsidRPr="003D149E">
        <w:rPr>
          <w:color w:val="000000"/>
          <w:sz w:val="24"/>
        </w:rPr>
        <w:t>.</w:t>
      </w:r>
    </w:p>
    <w:p w:rsidR="009F3395" w:rsidRDefault="009F3395">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 7</w:t>
      </w:r>
    </w:p>
    <w:p w:rsidR="009F3395" w:rsidRPr="003D149E" w:rsidRDefault="009F3395">
      <w:pPr>
        <w:ind w:left="200"/>
        <w:rPr>
          <w:color w:val="000000"/>
          <w:sz w:val="24"/>
        </w:rPr>
      </w:pPr>
      <w:r>
        <w:rPr>
          <w:color w:val="000000"/>
          <w:sz w:val="24"/>
        </w:rPr>
        <w:t>Dominic, Carly and Brendan have been reg</w:t>
      </w:r>
      <w:smartTag w:uri="urn:schemas-microsoft-com:office:smarttags" w:element="PersonName">
        <w:r>
          <w:rPr>
            <w:color w:val="000000"/>
            <w:sz w:val="24"/>
          </w:rPr>
          <w:t>is</w:t>
        </w:r>
      </w:smartTag>
      <w:r>
        <w:rPr>
          <w:color w:val="000000"/>
          <w:sz w:val="24"/>
        </w:rPr>
        <w:t>tered to attend boarding school as each reaches Year 7. The dent</w:t>
      </w:r>
      <w:smartTag w:uri="urn:schemas-microsoft-com:office:smarttags" w:element="PersonName">
        <w:r>
          <w:rPr>
            <w:color w:val="000000"/>
            <w:sz w:val="24"/>
          </w:rPr>
          <w:t>is</w:t>
        </w:r>
      </w:smartTag>
      <w:r>
        <w:rPr>
          <w:color w:val="000000"/>
          <w:sz w:val="24"/>
        </w:rPr>
        <w:t>t in their home town suggests that the two eldest children would benefit from orthodontic treatment once they are living in the city. Soon after starting boarding school, Dominic begins to receive special</w:t>
      </w:r>
      <w:smartTag w:uri="urn:schemas-microsoft-com:office:smarttags" w:element="PersonName">
        <w:r>
          <w:rPr>
            <w:color w:val="000000"/>
            <w:sz w:val="24"/>
          </w:rPr>
          <w:t>is</w:t>
        </w:r>
      </w:smartTag>
      <w:r>
        <w:rPr>
          <w:color w:val="000000"/>
          <w:sz w:val="24"/>
        </w:rPr>
        <w:t>t orthodontic treatment. H</w:t>
      </w:r>
      <w:smartTag w:uri="urn:schemas-microsoft-com:office:smarttags" w:element="PersonName">
        <w:r>
          <w:rPr>
            <w:color w:val="000000"/>
            <w:sz w:val="24"/>
          </w:rPr>
          <w:t>is</w:t>
        </w:r>
      </w:smartTag>
      <w:r>
        <w:rPr>
          <w:color w:val="000000"/>
          <w:sz w:val="24"/>
        </w:rPr>
        <w:t xml:space="preserve"> father applies for AIC under </w:t>
      </w:r>
      <w:hyperlink w:anchor="_4.3.7_Student_needs_access to speci" w:history="1">
        <w:r w:rsidR="00763AE0">
          <w:rPr>
            <w:rStyle w:val="Hyperlink"/>
            <w:sz w:val="24"/>
          </w:rPr>
          <w:t>4.3.6</w:t>
        </w:r>
      </w:hyperlink>
      <w:r>
        <w:rPr>
          <w:color w:val="000000"/>
          <w:sz w:val="24"/>
        </w:rPr>
        <w:t>. Th</w:t>
      </w:r>
      <w:smartTag w:uri="urn:schemas-microsoft-com:office:smarttags" w:element="PersonName">
        <w:r>
          <w:rPr>
            <w:color w:val="000000"/>
            <w:sz w:val="24"/>
          </w:rPr>
          <w:t>is</w:t>
        </w:r>
      </w:smartTag>
      <w:r>
        <w:rPr>
          <w:color w:val="000000"/>
          <w:sz w:val="24"/>
        </w:rPr>
        <w:t xml:space="preserve"> claim should not be approved</w:t>
      </w:r>
      <w:r w:rsidR="00102BE5" w:rsidRPr="003D149E">
        <w:rPr>
          <w:color w:val="000000"/>
          <w:sz w:val="24"/>
        </w:rPr>
        <w:t xml:space="preserve"> because it has not been clearly demonstrated that the orthodontic treatment </w:t>
      </w:r>
      <w:smartTag w:uri="urn:schemas-microsoft-com:office:smarttags" w:element="PersonName">
        <w:r w:rsidR="00102BE5" w:rsidRPr="003D149E">
          <w:rPr>
            <w:color w:val="000000"/>
            <w:sz w:val="24"/>
          </w:rPr>
          <w:t>is</w:t>
        </w:r>
      </w:smartTag>
      <w:r w:rsidR="00102BE5" w:rsidRPr="003D149E">
        <w:rPr>
          <w:color w:val="000000"/>
          <w:sz w:val="24"/>
        </w:rPr>
        <w:t xml:space="preserve"> essential and extensive medical treatment</w:t>
      </w:r>
      <w:r w:rsidR="00C13FD7" w:rsidRPr="003D149E">
        <w:rPr>
          <w:color w:val="000000"/>
          <w:sz w:val="24"/>
        </w:rPr>
        <w:t xml:space="preserve"> nor that the condition </w:t>
      </w:r>
      <w:smartTag w:uri="urn:schemas-microsoft-com:office:smarttags" w:element="PersonName">
        <w:r w:rsidR="00C13FD7" w:rsidRPr="003D149E">
          <w:rPr>
            <w:color w:val="000000"/>
            <w:sz w:val="24"/>
          </w:rPr>
          <w:t>is</w:t>
        </w:r>
      </w:smartTag>
      <w:r w:rsidR="00C13FD7" w:rsidRPr="003D149E">
        <w:rPr>
          <w:color w:val="000000"/>
          <w:sz w:val="24"/>
        </w:rPr>
        <w:t xml:space="preserve"> </w:t>
      </w:r>
      <w:r w:rsidR="00F91F44" w:rsidRPr="00B36DEC">
        <w:rPr>
          <w:color w:val="000000"/>
          <w:sz w:val="24"/>
        </w:rPr>
        <w:t>likely</w:t>
      </w:r>
      <w:r w:rsidR="00C13FD7" w:rsidRPr="00B36DEC">
        <w:rPr>
          <w:color w:val="000000"/>
          <w:sz w:val="24"/>
        </w:rPr>
        <w:t xml:space="preserve"> to result in the </w:t>
      </w:r>
      <w:r w:rsidR="009B0027" w:rsidRPr="00B36DEC">
        <w:rPr>
          <w:color w:val="000000"/>
          <w:sz w:val="24"/>
        </w:rPr>
        <w:t>student</w:t>
      </w:r>
      <w:r w:rsidR="00C13FD7" w:rsidRPr="00B36DEC">
        <w:rPr>
          <w:color w:val="000000"/>
          <w:sz w:val="24"/>
        </w:rPr>
        <w:t xml:space="preserve"> being absent from local schooling on at least 20 days a year. I</w:t>
      </w:r>
      <w:r w:rsidR="00102BE5" w:rsidRPr="00B36DEC">
        <w:rPr>
          <w:color w:val="000000"/>
          <w:sz w:val="24"/>
        </w:rPr>
        <w:t>t appears</w:t>
      </w:r>
      <w:r w:rsidR="00102BE5" w:rsidRPr="003D149E">
        <w:rPr>
          <w:color w:val="000000"/>
          <w:sz w:val="24"/>
        </w:rPr>
        <w:t xml:space="preserve"> from the information given that the special</w:t>
      </w:r>
      <w:smartTag w:uri="urn:schemas-microsoft-com:office:smarttags" w:element="PersonName">
        <w:r w:rsidR="00102BE5" w:rsidRPr="003D149E">
          <w:rPr>
            <w:color w:val="000000"/>
            <w:sz w:val="24"/>
          </w:rPr>
          <w:t>is</w:t>
        </w:r>
      </w:smartTag>
      <w:r w:rsidR="00102BE5" w:rsidRPr="003D149E">
        <w:rPr>
          <w:color w:val="000000"/>
          <w:sz w:val="24"/>
        </w:rPr>
        <w:t xml:space="preserve">t orthodontic treatment </w:t>
      </w:r>
      <w:smartTag w:uri="urn:schemas-microsoft-com:office:smarttags" w:element="PersonName">
        <w:r w:rsidR="00102BE5" w:rsidRPr="003D149E">
          <w:rPr>
            <w:color w:val="000000"/>
            <w:sz w:val="24"/>
          </w:rPr>
          <w:t>is</w:t>
        </w:r>
      </w:smartTag>
      <w:r w:rsidR="00102BE5" w:rsidRPr="003D149E">
        <w:rPr>
          <w:color w:val="000000"/>
          <w:sz w:val="24"/>
        </w:rPr>
        <w:t xml:space="preserve"> as a consequence of its accessibility from the boarding school</w:t>
      </w:r>
      <w:r w:rsidRPr="003D149E">
        <w:rPr>
          <w:color w:val="000000"/>
          <w:sz w:val="24"/>
        </w:rPr>
        <w:t>.</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8</w:t>
      </w:r>
    </w:p>
    <w:p w:rsidR="009F3395" w:rsidRPr="003D149E" w:rsidRDefault="009F3395">
      <w:pPr>
        <w:pStyle w:val="BodyTextIndent3"/>
      </w:pPr>
      <w:r>
        <w:t>Elliot, 10, has lived all h</w:t>
      </w:r>
      <w:smartTag w:uri="urn:schemas-microsoft-com:office:smarttags" w:element="PersonName">
        <w:r>
          <w:t>is</w:t>
        </w:r>
      </w:smartTag>
      <w:r>
        <w:t xml:space="preserve"> life in a mining town. Medical tests show that certain heavy metal levels in h</w:t>
      </w:r>
      <w:smartTag w:uri="urn:schemas-microsoft-com:office:smarttags" w:element="PersonName">
        <w:r>
          <w:t>is</w:t>
        </w:r>
      </w:smartTag>
      <w:r>
        <w:t xml:space="preserve"> blood are abnormally and dangerously high and h</w:t>
      </w:r>
      <w:smartTag w:uri="urn:schemas-microsoft-com:office:smarttags" w:element="PersonName">
        <w:r>
          <w:t>is</w:t>
        </w:r>
      </w:smartTag>
      <w:r>
        <w:t xml:space="preserve"> intellectual development </w:t>
      </w:r>
      <w:smartTag w:uri="urn:schemas-microsoft-com:office:smarttags" w:element="PersonName">
        <w:r>
          <w:t>is</w:t>
        </w:r>
      </w:smartTag>
      <w:r>
        <w:t xml:space="preserve"> at r</w:t>
      </w:r>
      <w:smartTag w:uri="urn:schemas-microsoft-com:office:smarttags" w:element="PersonName">
        <w:r>
          <w:t>is</w:t>
        </w:r>
      </w:smartTag>
      <w:r>
        <w:t>k. H</w:t>
      </w:r>
      <w:smartTag w:uri="urn:schemas-microsoft-com:office:smarttags" w:element="PersonName">
        <w:r>
          <w:t>is</w:t>
        </w:r>
      </w:smartTag>
      <w:r>
        <w:t xml:space="preserve"> parents are adv</w:t>
      </w:r>
      <w:smartTag w:uri="urn:schemas-microsoft-com:office:smarttags" w:element="PersonName">
        <w:r>
          <w:t>is</w:t>
        </w:r>
      </w:smartTag>
      <w:r>
        <w:t xml:space="preserve">ed by medical authorities to board him away from home as soon as </w:t>
      </w:r>
      <w:r w:rsidRPr="003D149E">
        <w:t>possible and they apply for AIC. The claim may be approved</w:t>
      </w:r>
      <w:r w:rsidR="00697B67" w:rsidRPr="003D149E">
        <w:t xml:space="preserve"> because it </w:t>
      </w:r>
      <w:smartTag w:uri="urn:schemas-microsoft-com:office:smarttags" w:element="PersonName">
        <w:r w:rsidR="00697B67" w:rsidRPr="003D149E">
          <w:t>is</w:t>
        </w:r>
      </w:smartTag>
      <w:r w:rsidR="00697B67" w:rsidRPr="003D149E">
        <w:t xml:space="preserve"> clear from the medical evidence provided that Elliot’s health will be adversely affected should he continue to study in h</w:t>
      </w:r>
      <w:smartTag w:uri="urn:schemas-microsoft-com:office:smarttags" w:element="PersonName">
        <w:r w:rsidR="00697B67" w:rsidRPr="003D149E">
          <w:t>is</w:t>
        </w:r>
      </w:smartTag>
      <w:r w:rsidR="00697B67" w:rsidRPr="003D149E">
        <w:t xml:space="preserve"> home town, as it has an environment that </w:t>
      </w:r>
      <w:smartTag w:uri="urn:schemas-microsoft-com:office:smarttags" w:element="PersonName">
        <w:r w:rsidR="00697B67" w:rsidRPr="003D149E">
          <w:t>is</w:t>
        </w:r>
      </w:smartTag>
      <w:r w:rsidR="00697B67" w:rsidRPr="003D149E">
        <w:t xml:space="preserve"> directly causing h</w:t>
      </w:r>
      <w:smartTag w:uri="urn:schemas-microsoft-com:office:smarttags" w:element="PersonName">
        <w:r w:rsidR="00697B67" w:rsidRPr="003D149E">
          <w:t>is</w:t>
        </w:r>
      </w:smartTag>
      <w:r w:rsidR="00697B67" w:rsidRPr="003D149E">
        <w:t xml:space="preserve"> health condition</w:t>
      </w:r>
      <w:r w:rsidRPr="003D149E">
        <w:t>.</w:t>
      </w:r>
    </w:p>
    <w:p w:rsidR="009F3395" w:rsidRDefault="009F3395">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 9</w:t>
      </w:r>
    </w:p>
    <w:p w:rsidR="009F3395" w:rsidRPr="003D149E" w:rsidRDefault="009F3395">
      <w:pPr>
        <w:ind w:left="200"/>
        <w:rPr>
          <w:color w:val="000000"/>
          <w:sz w:val="24"/>
        </w:rPr>
      </w:pPr>
      <w:r>
        <w:rPr>
          <w:color w:val="000000"/>
          <w:sz w:val="24"/>
        </w:rPr>
        <w:t>El</w:t>
      </w:r>
      <w:smartTag w:uri="urn:schemas-microsoft-com:office:smarttags" w:element="PersonName">
        <w:r>
          <w:rPr>
            <w:color w:val="000000"/>
            <w:sz w:val="24"/>
          </w:rPr>
          <w:t>is</w:t>
        </w:r>
      </w:smartTag>
      <w:r>
        <w:rPr>
          <w:color w:val="000000"/>
          <w:sz w:val="24"/>
        </w:rPr>
        <w:t xml:space="preserve">sa has suffered from asthma all her life. It </w:t>
      </w:r>
      <w:smartTag w:uri="urn:schemas-microsoft-com:office:smarttags" w:element="PersonName">
        <w:r>
          <w:rPr>
            <w:color w:val="000000"/>
            <w:sz w:val="24"/>
          </w:rPr>
          <w:t>is</w:t>
        </w:r>
      </w:smartTag>
      <w:r>
        <w:rPr>
          <w:color w:val="000000"/>
          <w:sz w:val="24"/>
        </w:rPr>
        <w:t xml:space="preserve"> kept under control by medication. There </w:t>
      </w:r>
      <w:smartTag w:uri="urn:schemas-microsoft-com:office:smarttags" w:element="PersonName">
        <w:r>
          <w:rPr>
            <w:color w:val="000000"/>
            <w:sz w:val="24"/>
          </w:rPr>
          <w:t>is</w:t>
        </w:r>
      </w:smartTag>
      <w:r>
        <w:rPr>
          <w:color w:val="000000"/>
          <w:sz w:val="24"/>
        </w:rPr>
        <w:t xml:space="preserve"> no evidence that her condition </w:t>
      </w:r>
      <w:smartTag w:uri="urn:schemas-microsoft-com:office:smarttags" w:element="PersonName">
        <w:r>
          <w:rPr>
            <w:color w:val="000000"/>
            <w:sz w:val="24"/>
          </w:rPr>
          <w:t>is</w:t>
        </w:r>
      </w:smartTag>
      <w:r>
        <w:rPr>
          <w:color w:val="000000"/>
          <w:sz w:val="24"/>
        </w:rPr>
        <w:t xml:space="preserve"> worsened or improved by living in different environments. She </w:t>
      </w:r>
      <w:smartTag w:uri="urn:schemas-microsoft-com:office:smarttags" w:element="PersonName">
        <w:r>
          <w:rPr>
            <w:color w:val="000000"/>
            <w:sz w:val="24"/>
          </w:rPr>
          <w:t>is</w:t>
        </w:r>
      </w:smartTag>
      <w:r>
        <w:rPr>
          <w:color w:val="000000"/>
          <w:sz w:val="24"/>
        </w:rPr>
        <w:t xml:space="preserve"> due to go away to boarding school in </w:t>
      </w:r>
      <w:r w:rsidR="00F66436">
        <w:rPr>
          <w:color w:val="000000"/>
          <w:sz w:val="24"/>
        </w:rPr>
        <w:t>Y</w:t>
      </w:r>
      <w:r>
        <w:rPr>
          <w:color w:val="000000"/>
          <w:sz w:val="24"/>
        </w:rPr>
        <w:t xml:space="preserve">ear 8 and her mother applies for AIC on the grounds that </w:t>
      </w:r>
      <w:r w:rsidRPr="003D149E">
        <w:rPr>
          <w:color w:val="000000"/>
          <w:sz w:val="24"/>
        </w:rPr>
        <w:t>El</w:t>
      </w:r>
      <w:smartTag w:uri="urn:schemas-microsoft-com:office:smarttags" w:element="PersonName">
        <w:r w:rsidRPr="003D149E">
          <w:rPr>
            <w:color w:val="000000"/>
            <w:sz w:val="24"/>
          </w:rPr>
          <w:t>is</w:t>
        </w:r>
      </w:smartTag>
      <w:r w:rsidRPr="003D149E">
        <w:rPr>
          <w:color w:val="000000"/>
          <w:sz w:val="24"/>
        </w:rPr>
        <w:t>sa suffers from chronic asthma. Approval should not be granted</w:t>
      </w:r>
      <w:r w:rsidR="001B66F7" w:rsidRPr="003D149E">
        <w:rPr>
          <w:color w:val="000000"/>
          <w:sz w:val="24"/>
        </w:rPr>
        <w:t xml:space="preserve"> as no evidence has been provided </w:t>
      </w:r>
      <w:r w:rsidR="001D0FAC" w:rsidRPr="003D149E">
        <w:rPr>
          <w:color w:val="000000"/>
          <w:sz w:val="24"/>
        </w:rPr>
        <w:t xml:space="preserve">to show </w:t>
      </w:r>
      <w:r w:rsidR="001B66F7" w:rsidRPr="003D149E">
        <w:rPr>
          <w:color w:val="000000"/>
          <w:sz w:val="24"/>
        </w:rPr>
        <w:t>that El</w:t>
      </w:r>
      <w:smartTag w:uri="urn:schemas-microsoft-com:office:smarttags" w:element="PersonName">
        <w:r w:rsidR="001B66F7" w:rsidRPr="003D149E">
          <w:rPr>
            <w:color w:val="000000"/>
            <w:sz w:val="24"/>
          </w:rPr>
          <w:t>is</w:t>
        </w:r>
      </w:smartTag>
      <w:r w:rsidR="001B66F7" w:rsidRPr="003D149E">
        <w:rPr>
          <w:color w:val="000000"/>
          <w:sz w:val="24"/>
        </w:rPr>
        <w:t xml:space="preserve">sa’s health </w:t>
      </w:r>
      <w:r w:rsidR="001D0FAC" w:rsidRPr="003D149E">
        <w:rPr>
          <w:color w:val="000000"/>
          <w:sz w:val="24"/>
        </w:rPr>
        <w:t>will</w:t>
      </w:r>
      <w:r w:rsidR="001B66F7" w:rsidRPr="003D149E">
        <w:rPr>
          <w:color w:val="000000"/>
          <w:sz w:val="24"/>
        </w:rPr>
        <w:t xml:space="preserve"> be adversely affected if she continues to study in her home town</w:t>
      </w:r>
      <w:r w:rsidRPr="003D149E">
        <w:rPr>
          <w:color w:val="000000"/>
          <w:sz w:val="24"/>
        </w:rPr>
        <w:t>.</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1A7828">
      <w:pPr>
        <w:pStyle w:val="Heading3"/>
        <w:spacing w:before="0" w:beforeAutospacing="0" w:after="0" w:afterAutospacing="0"/>
        <w:ind w:left="200"/>
        <w:rPr>
          <w:rFonts w:ascii="Times New Roman" w:hAnsi="Times New Roman" w:cs="Times New Roman"/>
          <w:color w:val="000000"/>
          <w:sz w:val="24"/>
          <w:szCs w:val="32"/>
        </w:rPr>
      </w:pPr>
      <w:bookmarkStart w:id="419" w:name="_4.3.8_Student_needs_to study from h"/>
      <w:bookmarkEnd w:id="419"/>
      <w:r>
        <w:rPr>
          <w:rFonts w:ascii="Times New Roman" w:hAnsi="Times New Roman" w:cs="Times New Roman"/>
          <w:color w:val="000000"/>
          <w:sz w:val="24"/>
          <w:szCs w:val="32"/>
        </w:rPr>
        <w:br w:type="page"/>
      </w:r>
      <w:bookmarkStart w:id="420" w:name="_Toc122927180"/>
      <w:r w:rsidR="009F3395">
        <w:rPr>
          <w:rFonts w:ascii="Times New Roman" w:hAnsi="Times New Roman" w:cs="Times New Roman"/>
          <w:color w:val="000000"/>
          <w:sz w:val="24"/>
          <w:szCs w:val="32"/>
        </w:rPr>
        <w:lastRenderedPageBreak/>
        <w:t>4.3.</w:t>
      </w:r>
      <w:r w:rsidR="006456D2">
        <w:rPr>
          <w:rFonts w:ascii="Times New Roman" w:hAnsi="Times New Roman" w:cs="Times New Roman"/>
          <w:color w:val="000000"/>
          <w:sz w:val="24"/>
          <w:szCs w:val="32"/>
        </w:rPr>
        <w:t>7</w:t>
      </w:r>
      <w:r w:rsidR="009F3395">
        <w:rPr>
          <w:rFonts w:ascii="Times New Roman" w:hAnsi="Times New Roman" w:cs="Times New Roman"/>
          <w:color w:val="000000"/>
          <w:sz w:val="24"/>
          <w:szCs w:val="32"/>
        </w:rPr>
        <w:t xml:space="preserve"> Student needs to study from home</w:t>
      </w:r>
      <w:bookmarkEnd w:id="420"/>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regarded as having a special need if they study by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education because of a </w:t>
      </w:r>
      <w:r w:rsidR="003D149E" w:rsidRPr="003D149E">
        <w:rPr>
          <w:rFonts w:ascii="Times New Roman" w:hAnsi="Times New Roman" w:cs="Times New Roman"/>
          <w:b/>
          <w:color w:val="000000"/>
          <w:szCs w:val="20"/>
        </w:rPr>
        <w:t>d</w:t>
      </w:r>
      <w:smartTag w:uri="urn:schemas-microsoft-com:office:smarttags" w:element="PersonName">
        <w:r w:rsidR="003D149E" w:rsidRPr="003D149E">
          <w:rPr>
            <w:rFonts w:ascii="Times New Roman" w:hAnsi="Times New Roman" w:cs="Times New Roman"/>
            <w:b/>
            <w:color w:val="000000"/>
            <w:szCs w:val="20"/>
          </w:rPr>
          <w:t>is</w:t>
        </w:r>
      </w:smartTag>
      <w:r w:rsidR="003D149E" w:rsidRPr="003D149E">
        <w:rPr>
          <w:rFonts w:ascii="Times New Roman" w:hAnsi="Times New Roman" w:cs="Times New Roman"/>
          <w:b/>
          <w:color w:val="000000"/>
          <w:szCs w:val="20"/>
        </w:rPr>
        <w:t xml:space="preserve">ability or </w:t>
      </w:r>
      <w:r w:rsidR="001A7828">
        <w:rPr>
          <w:rFonts w:ascii="Times New Roman" w:hAnsi="Times New Roman" w:cs="Times New Roman"/>
          <w:b/>
          <w:color w:val="000000"/>
          <w:szCs w:val="20"/>
        </w:rPr>
        <w:t xml:space="preserve">other </w:t>
      </w:r>
      <w:r w:rsidRPr="003D149E">
        <w:rPr>
          <w:rFonts w:ascii="Times New Roman" w:hAnsi="Times New Roman" w:cs="Times New Roman"/>
          <w:b/>
          <w:color w:val="000000"/>
          <w:szCs w:val="20"/>
        </w:rPr>
        <w:t>health-related condition</w:t>
      </w:r>
      <w:r>
        <w:rPr>
          <w:rFonts w:ascii="Times New Roman" w:hAnsi="Times New Roman" w:cs="Times New Roman"/>
          <w:color w:val="000000"/>
          <w:szCs w:val="20"/>
        </w:rPr>
        <w:t xml:space="preserve"> </w:t>
      </w:r>
      <w:r w:rsidR="0042678C">
        <w:rPr>
          <w:rFonts w:ascii="Times New Roman" w:hAnsi="Times New Roman" w:cs="Times New Roman"/>
          <w:color w:val="000000"/>
          <w:szCs w:val="20"/>
        </w:rPr>
        <w:t>that</w:t>
      </w:r>
      <w:r>
        <w:rPr>
          <w:rFonts w:ascii="Times New Roman" w:hAnsi="Times New Roman" w:cs="Times New Roman"/>
          <w:color w:val="000000"/>
          <w:szCs w:val="20"/>
        </w:rPr>
        <w:t>:</w:t>
      </w:r>
    </w:p>
    <w:p w:rsidR="009F3395" w:rsidRDefault="009F3395" w:rsidP="00EE0138">
      <w:pPr>
        <w:numPr>
          <w:ilvl w:val="0"/>
          <w:numId w:val="89"/>
        </w:numPr>
        <w:ind w:left="700" w:hanging="500"/>
        <w:rPr>
          <w:color w:val="000000"/>
          <w:sz w:val="24"/>
        </w:rPr>
      </w:pPr>
      <w:r>
        <w:rPr>
          <w:color w:val="000000"/>
          <w:sz w:val="24"/>
        </w:rPr>
        <w:t xml:space="preserve">needs facilities and/or environmental conditions (eg care) available from the </w:t>
      </w:r>
      <w:r w:rsidR="00F91F44" w:rsidRPr="00F91F44">
        <w:rPr>
          <w:b/>
          <w:color w:val="000000"/>
          <w:sz w:val="24"/>
        </w:rPr>
        <w:t>family</w:t>
      </w:r>
      <w:r>
        <w:rPr>
          <w:color w:val="000000"/>
          <w:sz w:val="24"/>
        </w:rPr>
        <w:t xml:space="preserve"> home; or</w:t>
      </w:r>
    </w:p>
    <w:p w:rsidR="009F3395" w:rsidRPr="00B36DEC" w:rsidRDefault="009F3395" w:rsidP="00EE0138">
      <w:pPr>
        <w:numPr>
          <w:ilvl w:val="0"/>
          <w:numId w:val="89"/>
        </w:numPr>
        <w:ind w:left="200" w:firstLine="0"/>
        <w:rPr>
          <w:color w:val="000000"/>
          <w:sz w:val="24"/>
        </w:rPr>
      </w:pPr>
      <w:r>
        <w:rPr>
          <w:color w:val="000000"/>
          <w:sz w:val="24"/>
        </w:rPr>
        <w:t xml:space="preserve">requires the </w:t>
      </w:r>
      <w:r w:rsidR="009B0027" w:rsidRPr="00B36DEC">
        <w:rPr>
          <w:color w:val="000000"/>
          <w:sz w:val="24"/>
        </w:rPr>
        <w:t>student</w:t>
      </w:r>
      <w:r w:rsidRPr="00B36DEC">
        <w:rPr>
          <w:color w:val="000000"/>
          <w:sz w:val="24"/>
        </w:rPr>
        <w:t xml:space="preserve"> to avoid contact of the sort that would occur at a school; or</w:t>
      </w:r>
    </w:p>
    <w:p w:rsidR="009F3395" w:rsidRDefault="009F3395" w:rsidP="00EE0138">
      <w:pPr>
        <w:numPr>
          <w:ilvl w:val="0"/>
          <w:numId w:val="89"/>
        </w:numPr>
        <w:ind w:left="700" w:hanging="500"/>
        <w:rPr>
          <w:color w:val="000000"/>
          <w:sz w:val="24"/>
        </w:rPr>
      </w:pPr>
      <w:r w:rsidRPr="00B36DEC">
        <w:rPr>
          <w:color w:val="000000"/>
          <w:sz w:val="24"/>
        </w:rPr>
        <w:t xml:space="preserve">requires the </w:t>
      </w:r>
      <w:r w:rsidR="009B0027" w:rsidRPr="00B36DEC">
        <w:rPr>
          <w:color w:val="000000"/>
          <w:sz w:val="24"/>
        </w:rPr>
        <w:t>student</w:t>
      </w:r>
      <w:r>
        <w:rPr>
          <w:color w:val="000000"/>
          <w:sz w:val="24"/>
        </w:rPr>
        <w:t xml:space="preserve"> to avoid travel of the sort that would be necessary to attend school each day.</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sidRPr="003D149E">
        <w:rPr>
          <w:rFonts w:ascii="Times New Roman" w:hAnsi="Times New Roman" w:cs="Times New Roman"/>
          <w:b/>
          <w:color w:val="000000"/>
        </w:rPr>
        <w:t>claim</w:t>
      </w:r>
      <w:r>
        <w:rPr>
          <w:color w:val="000000"/>
        </w:rPr>
        <w:t xml:space="preserve"> </w:t>
      </w:r>
      <w:r>
        <w:rPr>
          <w:rFonts w:ascii="Times New Roman" w:hAnsi="Times New Roman" w:cs="Times New Roman"/>
          <w:color w:val="000000"/>
          <w:szCs w:val="20"/>
        </w:rPr>
        <w:t xml:space="preserve">for a </w:t>
      </w:r>
      <w:r w:rsidR="009B0027" w:rsidRPr="00B36DEC">
        <w:rPr>
          <w:rFonts w:ascii="Times New Roman" w:hAnsi="Times New Roman" w:cs="Times New Roman"/>
          <w:color w:val="000000"/>
          <w:szCs w:val="20"/>
        </w:rPr>
        <w:t>student</w:t>
      </w:r>
      <w:r>
        <w:rPr>
          <w:rFonts w:ascii="Times New Roman" w:hAnsi="Times New Roman" w:cs="Times New Roman"/>
          <w:color w:val="000000"/>
          <w:szCs w:val="20"/>
        </w:rPr>
        <w:t xml:space="preserve"> needing to study from home must be supported by medical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establ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hes the nature of the condition. Evidence from a special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necessary for conditions which require special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 treatment (eg psychiatric or severe allergic conditions).</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For conditions other than pregnancy, it must be clear that it would be harmful (not merely a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comfort) to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’s</w:t>
      </w:r>
      <w:r>
        <w:rPr>
          <w:rFonts w:ascii="Times New Roman" w:hAnsi="Times New Roman" w:cs="Times New Roman"/>
          <w:color w:val="000000"/>
          <w:szCs w:val="20"/>
        </w:rPr>
        <w:t xml:space="preserve"> health if they were to attend school daily. For medical conditions that are not clearly serious (eg allergy), the evidence must demonstrate that:</w:t>
      </w:r>
    </w:p>
    <w:p w:rsidR="009F3395" w:rsidRDefault="009F3395" w:rsidP="00EE0138">
      <w:pPr>
        <w:numPr>
          <w:ilvl w:val="0"/>
          <w:numId w:val="90"/>
        </w:numPr>
        <w:ind w:left="700" w:hanging="500"/>
        <w:rPr>
          <w:color w:val="000000"/>
          <w:sz w:val="24"/>
        </w:rPr>
      </w:pPr>
      <w:r>
        <w:rPr>
          <w:color w:val="000000"/>
          <w:sz w:val="24"/>
        </w:rPr>
        <w:t xml:space="preserve">there </w:t>
      </w:r>
      <w:smartTag w:uri="urn:schemas-microsoft-com:office:smarttags" w:element="PersonName">
        <w:r>
          <w:rPr>
            <w:color w:val="000000"/>
            <w:sz w:val="24"/>
          </w:rPr>
          <w:t>is</w:t>
        </w:r>
      </w:smartTag>
      <w:r>
        <w:rPr>
          <w:color w:val="000000"/>
          <w:sz w:val="24"/>
        </w:rPr>
        <w:t xml:space="preserve"> no suitable medication or treatment which </w:t>
      </w:r>
      <w:smartTag w:uri="urn:schemas-microsoft-com:office:smarttags" w:element="PersonName">
        <w:r>
          <w:rPr>
            <w:color w:val="000000"/>
            <w:sz w:val="24"/>
          </w:rPr>
          <w:t>is</w:t>
        </w:r>
      </w:smartTag>
      <w:r>
        <w:rPr>
          <w:color w:val="000000"/>
          <w:sz w:val="24"/>
        </w:rPr>
        <w:t xml:space="preserve"> both reasonably available and could alleviate the effects of the condition; and</w:t>
      </w:r>
    </w:p>
    <w:p w:rsidR="009F3395" w:rsidRDefault="009F3395" w:rsidP="00EE0138">
      <w:pPr>
        <w:numPr>
          <w:ilvl w:val="0"/>
          <w:numId w:val="90"/>
        </w:numPr>
        <w:ind w:left="700" w:hanging="500"/>
        <w:rPr>
          <w:color w:val="000000"/>
          <w:sz w:val="24"/>
        </w:rPr>
      </w:pPr>
      <w:r>
        <w:rPr>
          <w:color w:val="000000"/>
          <w:sz w:val="24"/>
        </w:rPr>
        <w:t xml:space="preserve">the condition </w:t>
      </w:r>
      <w:smartTag w:uri="urn:schemas-microsoft-com:office:smarttags" w:element="PersonName">
        <w:r>
          <w:rPr>
            <w:color w:val="000000"/>
            <w:sz w:val="24"/>
          </w:rPr>
          <w:t>is</w:t>
        </w:r>
      </w:smartTag>
      <w:r>
        <w:rPr>
          <w:color w:val="000000"/>
          <w:sz w:val="24"/>
        </w:rPr>
        <w:t xml:space="preserve"> </w:t>
      </w:r>
      <w:r w:rsidR="00F91F44" w:rsidRPr="00F91F44">
        <w:rPr>
          <w:b/>
          <w:color w:val="000000"/>
          <w:sz w:val="24"/>
        </w:rPr>
        <w:t>likely</w:t>
      </w:r>
      <w:r>
        <w:rPr>
          <w:color w:val="000000"/>
          <w:sz w:val="24"/>
        </w:rPr>
        <w:t xml:space="preserve"> to result in the </w:t>
      </w:r>
      <w:r w:rsidR="009B0027" w:rsidRPr="00B36DEC">
        <w:rPr>
          <w:color w:val="000000"/>
          <w:sz w:val="24"/>
        </w:rPr>
        <w:t>student</w:t>
      </w:r>
      <w:r>
        <w:rPr>
          <w:color w:val="000000"/>
          <w:sz w:val="24"/>
        </w:rPr>
        <w:t xml:space="preserve"> being absent from local schooling on at least 20 days of the </w:t>
      </w:r>
      <w:r w:rsidR="006469D6" w:rsidRPr="006469D6">
        <w:rPr>
          <w:b/>
          <w:color w:val="000000"/>
          <w:sz w:val="24"/>
        </w:rPr>
        <w:t>school year</w:t>
      </w:r>
      <w:r>
        <w:rPr>
          <w:color w:val="000000"/>
          <w:sz w:val="24"/>
        </w:rPr>
        <w:t>.</w:t>
      </w:r>
    </w:p>
    <w:p w:rsidR="00DC17AD" w:rsidRDefault="00DC17AD">
      <w:pPr>
        <w:ind w:left="675"/>
        <w:jc w:val="both"/>
        <w:rPr>
          <w:b/>
          <w:bCs/>
          <w:color w:val="000000"/>
          <w:sz w:val="24"/>
          <w:szCs w:val="23"/>
        </w:rPr>
      </w:pPr>
    </w:p>
    <w:p w:rsidR="009F3395" w:rsidRDefault="009F3395">
      <w:pPr>
        <w:ind w:left="200"/>
        <w:rPr>
          <w:b/>
          <w:bCs/>
          <w:color w:val="000000"/>
          <w:sz w:val="24"/>
          <w:szCs w:val="23"/>
        </w:rPr>
      </w:pPr>
      <w:r>
        <w:rPr>
          <w:b/>
          <w:bCs/>
          <w:color w:val="000000"/>
          <w:sz w:val="24"/>
          <w:szCs w:val="23"/>
        </w:rPr>
        <w:t>Example 1</w:t>
      </w:r>
    </w:p>
    <w:p w:rsidR="009F3395" w:rsidRDefault="009F3395">
      <w:pPr>
        <w:ind w:left="200"/>
        <w:rPr>
          <w:color w:val="000000"/>
          <w:sz w:val="24"/>
        </w:rPr>
      </w:pPr>
      <w:r>
        <w:rPr>
          <w:color w:val="000000"/>
          <w:sz w:val="24"/>
        </w:rPr>
        <w:t xml:space="preserve">Brenda, 15, </w:t>
      </w:r>
      <w:smartTag w:uri="urn:schemas-microsoft-com:office:smarttags" w:element="PersonName">
        <w:r>
          <w:rPr>
            <w:color w:val="000000"/>
            <w:sz w:val="24"/>
          </w:rPr>
          <w:t>is</w:t>
        </w:r>
      </w:smartTag>
      <w:r>
        <w:rPr>
          <w:color w:val="000000"/>
          <w:sz w:val="24"/>
        </w:rPr>
        <w:t xml:space="preserve"> six months pregnant and does not want to continue going to the local high school. Her teachers arrange for her to study at home and help her to enrol at a d</w:t>
      </w:r>
      <w:smartTag w:uri="urn:schemas-microsoft-com:office:smarttags" w:element="PersonName">
        <w:r>
          <w:rPr>
            <w:color w:val="000000"/>
            <w:sz w:val="24"/>
          </w:rPr>
          <w:t>is</w:t>
        </w:r>
      </w:smartTag>
      <w:r>
        <w:rPr>
          <w:color w:val="000000"/>
          <w:sz w:val="24"/>
        </w:rPr>
        <w:t>tance education centre. AIC D</w:t>
      </w:r>
      <w:smartTag w:uri="urn:schemas-microsoft-com:office:smarttags" w:element="PersonName">
        <w:r>
          <w:rPr>
            <w:color w:val="000000"/>
            <w:sz w:val="24"/>
          </w:rPr>
          <w:t>is</w:t>
        </w:r>
      </w:smartTag>
      <w:r>
        <w:rPr>
          <w:color w:val="000000"/>
          <w:sz w:val="24"/>
        </w:rPr>
        <w:t>tance Education Allowance may be approved.</w:t>
      </w:r>
    </w:p>
    <w:p w:rsidR="009F3395" w:rsidRDefault="009F3395">
      <w:pPr>
        <w:ind w:left="200"/>
        <w:rPr>
          <w:b/>
          <w:bCs/>
          <w:color w:val="000000"/>
          <w:sz w:val="24"/>
          <w:szCs w:val="23"/>
        </w:rPr>
      </w:pPr>
    </w:p>
    <w:p w:rsidR="009F3395" w:rsidRDefault="009F3395">
      <w:pPr>
        <w:ind w:left="200"/>
        <w:rPr>
          <w:b/>
          <w:bCs/>
          <w:color w:val="000000"/>
          <w:sz w:val="24"/>
          <w:szCs w:val="23"/>
        </w:rPr>
      </w:pPr>
      <w:r>
        <w:rPr>
          <w:b/>
          <w:bCs/>
          <w:color w:val="000000"/>
          <w:sz w:val="24"/>
          <w:szCs w:val="23"/>
        </w:rPr>
        <w:t>Example 2</w:t>
      </w:r>
    </w:p>
    <w:p w:rsidR="009F3395" w:rsidRDefault="009F3395">
      <w:pPr>
        <w:pStyle w:val="BodyTextIndent3"/>
      </w:pPr>
      <w:r>
        <w:t xml:space="preserve">Shelley, 12, has been diagnosed with a brain tumour. She </w:t>
      </w:r>
      <w:smartTag w:uri="urn:schemas-microsoft-com:office:smarttags" w:element="PersonName">
        <w:r>
          <w:t>is</w:t>
        </w:r>
      </w:smartTag>
      <w:r>
        <w:t xml:space="preserve"> trying to keep up with her school work by studying by d</w:t>
      </w:r>
      <w:smartTag w:uri="urn:schemas-microsoft-com:office:smarttags" w:element="PersonName">
        <w:r>
          <w:t>is</w:t>
        </w:r>
      </w:smartTag>
      <w:r>
        <w:t>tance education methods at home while at the same time undergoing extensive medical treatment. She can concentrate for short periods only, and the d</w:t>
      </w:r>
      <w:smartTag w:uri="urn:schemas-microsoft-com:office:smarttags" w:element="PersonName">
        <w:r>
          <w:t>is</w:t>
        </w:r>
      </w:smartTag>
      <w:r>
        <w:t>tance education centre expects her to submit assignments only as and when she feels capable of doing so. AIC D</w:t>
      </w:r>
      <w:smartTag w:uri="urn:schemas-microsoft-com:office:smarttags" w:element="PersonName">
        <w:r>
          <w:t>is</w:t>
        </w:r>
      </w:smartTag>
      <w:r>
        <w:t>tance Education Allowance may be paid as long as the school considers Shelley to be enrolled and studying full-time (for her).</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21" w:name="_4.3.9_Student_needs_to be removed f"/>
      <w:bookmarkStart w:id="422" w:name="_Toc122927181"/>
      <w:bookmarkEnd w:id="421"/>
      <w:r>
        <w:rPr>
          <w:rFonts w:ascii="Times New Roman" w:hAnsi="Times New Roman" w:cs="Times New Roman"/>
          <w:color w:val="000000"/>
          <w:sz w:val="24"/>
          <w:szCs w:val="32"/>
        </w:rPr>
        <w:t>4.3.</w:t>
      </w:r>
      <w:r w:rsidR="006456D2">
        <w:rPr>
          <w:rFonts w:ascii="Times New Roman" w:hAnsi="Times New Roman" w:cs="Times New Roman"/>
          <w:color w:val="000000"/>
          <w:sz w:val="24"/>
          <w:szCs w:val="32"/>
        </w:rPr>
        <w:t>8</w:t>
      </w:r>
      <w:r>
        <w:rPr>
          <w:rFonts w:ascii="Times New Roman" w:hAnsi="Times New Roman" w:cs="Times New Roman"/>
          <w:color w:val="000000"/>
          <w:sz w:val="24"/>
          <w:szCs w:val="32"/>
        </w:rPr>
        <w:t xml:space="preserve"> Student needs to be removed from local school environment</w:t>
      </w:r>
      <w:bookmarkEnd w:id="422"/>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regarded as having a special need if they need to be removed from the local school environment </w:t>
      </w:r>
      <w:r w:rsidR="00464B4A" w:rsidRPr="000335F7">
        <w:rPr>
          <w:rFonts w:ascii="Times New Roman" w:hAnsi="Times New Roman" w:cs="Times New Roman"/>
          <w:szCs w:val="20"/>
        </w:rPr>
        <w:t>(</w:t>
      </w:r>
      <w:r w:rsidR="00977CB6" w:rsidRPr="000335F7">
        <w:rPr>
          <w:rFonts w:ascii="Times New Roman" w:hAnsi="Times New Roman" w:cs="Times New Roman"/>
        </w:rPr>
        <w:t xml:space="preserve">that </w:t>
      </w:r>
      <w:smartTag w:uri="urn:schemas-microsoft-com:office:smarttags" w:element="PersonName">
        <w:r w:rsidR="00977CB6" w:rsidRPr="000335F7">
          <w:rPr>
            <w:rFonts w:ascii="Times New Roman" w:hAnsi="Times New Roman" w:cs="Times New Roman"/>
          </w:rPr>
          <w:t>is</w:t>
        </w:r>
      </w:smartTag>
      <w:r w:rsidR="00977CB6" w:rsidRPr="000335F7">
        <w:rPr>
          <w:rFonts w:ascii="Times New Roman" w:hAnsi="Times New Roman" w:cs="Times New Roman"/>
        </w:rPr>
        <w:t>,</w:t>
      </w:r>
      <w:r w:rsidR="00F466F4" w:rsidRPr="000335F7">
        <w:rPr>
          <w:rFonts w:ascii="Times New Roman" w:hAnsi="Times New Roman" w:cs="Times New Roman"/>
        </w:rPr>
        <w:t xml:space="preserve"> the school grounds and buildings for which the education authorities have legal responsibilities</w:t>
      </w:r>
      <w:r w:rsidR="00464B4A" w:rsidRPr="000335F7">
        <w:rPr>
          <w:rFonts w:ascii="Times New Roman" w:hAnsi="Times New Roman" w:cs="Times New Roman"/>
          <w:szCs w:val="20"/>
        </w:rPr>
        <w:t xml:space="preserve">) </w:t>
      </w:r>
      <w:r>
        <w:rPr>
          <w:rFonts w:ascii="Times New Roman" w:hAnsi="Times New Roman" w:cs="Times New Roman"/>
          <w:color w:val="000000"/>
          <w:szCs w:val="20"/>
        </w:rPr>
        <w:t>because of:</w:t>
      </w:r>
    </w:p>
    <w:p w:rsidR="009F3395" w:rsidRDefault="009F3395" w:rsidP="00EE0138">
      <w:pPr>
        <w:numPr>
          <w:ilvl w:val="0"/>
          <w:numId w:val="91"/>
        </w:numPr>
        <w:ind w:left="700" w:hanging="500"/>
        <w:rPr>
          <w:color w:val="000000"/>
          <w:sz w:val="24"/>
        </w:rPr>
      </w:pPr>
      <w:r>
        <w:rPr>
          <w:color w:val="000000"/>
          <w:sz w:val="24"/>
        </w:rPr>
        <w:t>interpersonal problems affecting psychological, emotional or physical health (eg bullying, harassment);</w:t>
      </w:r>
    </w:p>
    <w:p w:rsidR="009F3395" w:rsidRDefault="009F3395" w:rsidP="00EE0138">
      <w:pPr>
        <w:numPr>
          <w:ilvl w:val="0"/>
          <w:numId w:val="91"/>
        </w:numPr>
        <w:ind w:left="200" w:firstLine="0"/>
        <w:rPr>
          <w:color w:val="000000"/>
          <w:sz w:val="24"/>
        </w:rPr>
      </w:pPr>
      <w:r>
        <w:rPr>
          <w:color w:val="000000"/>
          <w:sz w:val="24"/>
        </w:rPr>
        <w:t>expulsion from school.</w:t>
      </w:r>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Pr="00B36DEC" w:rsidRDefault="009F3395">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Pr>
          <w:rFonts w:ascii="Times New Roman" w:hAnsi="Times New Roman" w:cs="Times New Roman"/>
          <w:color w:val="000000"/>
        </w:rPr>
        <w:t xml:space="preserve">claim </w:t>
      </w:r>
      <w:r>
        <w:rPr>
          <w:rFonts w:ascii="Times New Roman" w:hAnsi="Times New Roman" w:cs="Times New Roman"/>
          <w:color w:val="000000"/>
          <w:szCs w:val="20"/>
        </w:rPr>
        <w:t xml:space="preserve">for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who needs to be removed from the local school environment must be supported by a statement from the Chief Executive of the State/Territory education authority, or an officer delegated to act on h</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or her behalf. The statement must indicate:</w:t>
      </w:r>
    </w:p>
    <w:p w:rsidR="009F3395" w:rsidRDefault="009F3395" w:rsidP="00EE0138">
      <w:pPr>
        <w:numPr>
          <w:ilvl w:val="0"/>
          <w:numId w:val="92"/>
        </w:numPr>
        <w:ind w:left="700" w:hanging="500"/>
        <w:rPr>
          <w:color w:val="000000"/>
          <w:sz w:val="24"/>
        </w:rPr>
      </w:pPr>
      <w:r w:rsidRPr="00B36DEC">
        <w:rPr>
          <w:color w:val="000000"/>
          <w:sz w:val="24"/>
        </w:rPr>
        <w:t xml:space="preserve">the reason for the </w:t>
      </w:r>
      <w:r w:rsidR="009B0027" w:rsidRPr="00B36DEC">
        <w:rPr>
          <w:color w:val="000000"/>
          <w:sz w:val="24"/>
        </w:rPr>
        <w:t>student</w:t>
      </w:r>
      <w:r>
        <w:rPr>
          <w:color w:val="000000"/>
          <w:sz w:val="24"/>
        </w:rPr>
        <w:t xml:space="preserve"> to be removed from the local school (in broad terms only, eg interpersonal problems affecting health, expulsion);</w:t>
      </w:r>
    </w:p>
    <w:p w:rsidR="009F3395" w:rsidRDefault="009F3395" w:rsidP="00EE0138">
      <w:pPr>
        <w:numPr>
          <w:ilvl w:val="0"/>
          <w:numId w:val="92"/>
        </w:numPr>
        <w:ind w:left="700" w:hanging="500"/>
        <w:rPr>
          <w:color w:val="000000"/>
          <w:sz w:val="24"/>
        </w:rPr>
      </w:pPr>
      <w:r>
        <w:rPr>
          <w:color w:val="000000"/>
          <w:sz w:val="24"/>
        </w:rPr>
        <w:t xml:space="preserve">that attempts have been made by the </w:t>
      </w:r>
      <w:r w:rsidR="00F91F44" w:rsidRPr="00F91F44">
        <w:rPr>
          <w:b/>
          <w:color w:val="000000"/>
          <w:sz w:val="24"/>
        </w:rPr>
        <w:t>family</w:t>
      </w:r>
      <w:r>
        <w:rPr>
          <w:color w:val="000000"/>
          <w:sz w:val="24"/>
        </w:rPr>
        <w:t xml:space="preserve"> and the school to resolve the problem (without success); and</w:t>
      </w:r>
    </w:p>
    <w:p w:rsidR="009F3395" w:rsidRDefault="009F3395" w:rsidP="00EE0138">
      <w:pPr>
        <w:numPr>
          <w:ilvl w:val="0"/>
          <w:numId w:val="92"/>
        </w:numPr>
        <w:ind w:left="200" w:firstLine="0"/>
        <w:rPr>
          <w:color w:val="000000"/>
          <w:sz w:val="24"/>
        </w:rPr>
      </w:pPr>
      <w:r>
        <w:rPr>
          <w:color w:val="000000"/>
          <w:sz w:val="24"/>
        </w:rPr>
        <w:t xml:space="preserve">that there </w:t>
      </w:r>
      <w:smartTag w:uri="urn:schemas-microsoft-com:office:smarttags" w:element="PersonName">
        <w:r>
          <w:rPr>
            <w:color w:val="000000"/>
            <w:sz w:val="24"/>
          </w:rPr>
          <w:t>is</w:t>
        </w:r>
      </w:smartTag>
      <w:r>
        <w:rPr>
          <w:color w:val="000000"/>
          <w:sz w:val="24"/>
        </w:rPr>
        <w:t xml:space="preserve"> no suitable school in the d</w:t>
      </w:r>
      <w:smartTag w:uri="urn:schemas-microsoft-com:office:smarttags" w:element="PersonName">
        <w:r>
          <w:rPr>
            <w:color w:val="000000"/>
            <w:sz w:val="24"/>
          </w:rPr>
          <w:t>is</w:t>
        </w:r>
      </w:smartTag>
      <w:r>
        <w:rPr>
          <w:color w:val="000000"/>
          <w:sz w:val="24"/>
        </w:rPr>
        <w:t xml:space="preserve">trict that the </w:t>
      </w:r>
      <w:r w:rsidR="009B0027" w:rsidRPr="00B36DEC">
        <w:rPr>
          <w:color w:val="000000"/>
          <w:sz w:val="24"/>
        </w:rPr>
        <w:t>student</w:t>
      </w:r>
      <w:r>
        <w:rPr>
          <w:color w:val="000000"/>
          <w:sz w:val="24"/>
        </w:rPr>
        <w:t xml:space="preserve"> can attend daily.</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200"/>
        <w:jc w:val="both"/>
        <w:rPr>
          <w:rFonts w:ascii="Times New Roman" w:hAnsi="Times New Roman" w:cs="Times New Roman"/>
          <w:color w:val="000000"/>
          <w:szCs w:val="20"/>
        </w:rPr>
      </w:pPr>
      <w:r>
        <w:rPr>
          <w:rFonts w:ascii="Times New Roman" w:hAnsi="Times New Roman" w:cs="Times New Roman"/>
          <w:color w:val="000000"/>
          <w:szCs w:val="20"/>
        </w:rPr>
        <w:lastRenderedPageBreak/>
        <w:t xml:space="preserve">If the claim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w:t>
      </w:r>
      <w:r w:rsidR="003D149E">
        <w:rPr>
          <w:rFonts w:ascii="Times New Roman" w:hAnsi="Times New Roman" w:cs="Times New Roman"/>
          <w:color w:val="000000"/>
          <w:szCs w:val="20"/>
        </w:rPr>
        <w:t xml:space="preserve">a </w:t>
      </w:r>
      <w:r w:rsidR="003D149E" w:rsidRPr="003D149E">
        <w:rPr>
          <w:rFonts w:ascii="Times New Roman" w:hAnsi="Times New Roman" w:cs="Times New Roman"/>
          <w:b/>
          <w:color w:val="000000"/>
          <w:szCs w:val="20"/>
        </w:rPr>
        <w:t>d</w:t>
      </w:r>
      <w:smartTag w:uri="urn:schemas-microsoft-com:office:smarttags" w:element="PersonName">
        <w:r w:rsidR="003D149E" w:rsidRPr="003D149E">
          <w:rPr>
            <w:rFonts w:ascii="Times New Roman" w:hAnsi="Times New Roman" w:cs="Times New Roman"/>
            <w:b/>
            <w:color w:val="000000"/>
            <w:szCs w:val="20"/>
          </w:rPr>
          <w:t>is</w:t>
        </w:r>
      </w:smartTag>
      <w:r w:rsidR="003D149E" w:rsidRPr="003D149E">
        <w:rPr>
          <w:rFonts w:ascii="Times New Roman" w:hAnsi="Times New Roman" w:cs="Times New Roman"/>
          <w:b/>
          <w:color w:val="000000"/>
          <w:szCs w:val="20"/>
        </w:rPr>
        <w:t xml:space="preserve">ability or </w:t>
      </w:r>
      <w:r w:rsidR="001A7828">
        <w:rPr>
          <w:rFonts w:ascii="Times New Roman" w:hAnsi="Times New Roman" w:cs="Times New Roman"/>
          <w:b/>
          <w:color w:val="000000"/>
          <w:szCs w:val="20"/>
        </w:rPr>
        <w:t xml:space="preserve">other </w:t>
      </w:r>
      <w:r w:rsidRPr="003D149E">
        <w:rPr>
          <w:rFonts w:ascii="Times New Roman" w:hAnsi="Times New Roman" w:cs="Times New Roman"/>
          <w:b/>
          <w:color w:val="000000"/>
          <w:szCs w:val="20"/>
        </w:rPr>
        <w:t>health relat</w:t>
      </w:r>
      <w:r w:rsidR="003D149E" w:rsidRPr="003D149E">
        <w:rPr>
          <w:rFonts w:ascii="Times New Roman" w:hAnsi="Times New Roman" w:cs="Times New Roman"/>
          <w:b/>
          <w:color w:val="000000"/>
          <w:szCs w:val="20"/>
        </w:rPr>
        <w:t>ed condition</w:t>
      </w:r>
      <w:r>
        <w:rPr>
          <w:rFonts w:ascii="Times New Roman" w:hAnsi="Times New Roman" w:cs="Times New Roman"/>
          <w:color w:val="000000"/>
          <w:szCs w:val="20"/>
        </w:rPr>
        <w:t xml:space="preserve">, it must also be supported by medical evidence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establ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hes that 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 health related problem and recommends that the </w:t>
      </w:r>
      <w:r w:rsidR="009B0027" w:rsidRPr="00B36DEC">
        <w:rPr>
          <w:rFonts w:ascii="Times New Roman" w:hAnsi="Times New Roman" w:cs="Times New Roman"/>
          <w:color w:val="000000"/>
          <w:szCs w:val="20"/>
        </w:rPr>
        <w:t>student</w:t>
      </w:r>
      <w:r>
        <w:rPr>
          <w:rFonts w:ascii="Times New Roman" w:hAnsi="Times New Roman" w:cs="Times New Roman"/>
          <w:color w:val="000000"/>
          <w:szCs w:val="20"/>
        </w:rPr>
        <w:t xml:space="preserve"> be removed from the school. </w:t>
      </w:r>
    </w:p>
    <w:p w:rsidR="009F3395" w:rsidRDefault="009F3395">
      <w:pPr>
        <w:pStyle w:val="Heading3"/>
        <w:spacing w:before="0" w:beforeAutospacing="0" w:after="0" w:afterAutospacing="0"/>
        <w:ind w:left="200"/>
        <w:rPr>
          <w:rFonts w:ascii="Times New Roman" w:hAnsi="Times New Roman" w:cs="Times New Roman"/>
          <w:color w:val="000000"/>
          <w:sz w:val="24"/>
          <w:szCs w:val="32"/>
        </w:rPr>
      </w:pPr>
    </w:p>
    <w:p w:rsidR="009F3395" w:rsidRDefault="009F3395">
      <w:pPr>
        <w:pStyle w:val="Heading3"/>
        <w:spacing w:before="0" w:beforeAutospacing="0" w:after="0" w:afterAutospacing="0"/>
        <w:ind w:left="200"/>
        <w:rPr>
          <w:rFonts w:ascii="Times New Roman" w:hAnsi="Times New Roman" w:cs="Times New Roman"/>
          <w:color w:val="000000"/>
          <w:sz w:val="24"/>
          <w:szCs w:val="32"/>
        </w:rPr>
      </w:pPr>
      <w:bookmarkStart w:id="423" w:name="_4.3.10_Student_needs_testing / reme"/>
      <w:bookmarkStart w:id="424" w:name="_Toc122927182"/>
      <w:bookmarkEnd w:id="423"/>
      <w:r>
        <w:rPr>
          <w:rFonts w:ascii="Times New Roman" w:hAnsi="Times New Roman" w:cs="Times New Roman"/>
          <w:color w:val="000000"/>
          <w:sz w:val="24"/>
          <w:szCs w:val="32"/>
        </w:rPr>
        <w:t>4.3.</w:t>
      </w:r>
      <w:r w:rsidR="006456D2">
        <w:rPr>
          <w:rFonts w:ascii="Times New Roman" w:hAnsi="Times New Roman" w:cs="Times New Roman"/>
          <w:color w:val="000000"/>
          <w:sz w:val="24"/>
          <w:szCs w:val="32"/>
        </w:rPr>
        <w:t>9</w:t>
      </w:r>
      <w:r>
        <w:rPr>
          <w:rFonts w:ascii="Times New Roman" w:hAnsi="Times New Roman" w:cs="Times New Roman"/>
          <w:color w:val="000000"/>
          <w:sz w:val="24"/>
          <w:szCs w:val="32"/>
        </w:rPr>
        <w:t xml:space="preserve"> Student needs testing / remediation for a learning d</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ability</w:t>
      </w:r>
      <w:bookmarkEnd w:id="424"/>
    </w:p>
    <w:p w:rsidR="009F3395" w:rsidRDefault="009F3395">
      <w:pPr>
        <w:pStyle w:val="NormalWeb"/>
        <w:spacing w:before="0" w:beforeAutospacing="0" w:after="0" w:afterAutospacing="0"/>
        <w:ind w:left="200"/>
        <w:rPr>
          <w:rFonts w:ascii="Times New Roman" w:hAnsi="Times New Roman" w:cs="Times New Roman"/>
          <w:color w:val="000000"/>
          <w:szCs w:val="20"/>
        </w:rPr>
      </w:pPr>
    </w:p>
    <w:p w:rsidR="009F3395" w:rsidRDefault="009F3395" w:rsidP="00FD142E">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regarded as having a special need if they need to live away from home for at least 5 days to undertake diagnostic testing and/or remediation for a learning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ability at an institution or centre providing special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 services in the area of learning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abilities.</w:t>
      </w:r>
    </w:p>
    <w:p w:rsidR="009F3395" w:rsidRDefault="009F3395" w:rsidP="00FD142E">
      <w:pPr>
        <w:pStyle w:val="NormalWeb"/>
        <w:spacing w:before="0" w:beforeAutospacing="0" w:after="0" w:afterAutospacing="0"/>
        <w:ind w:left="200"/>
        <w:rPr>
          <w:rFonts w:ascii="Times New Roman" w:hAnsi="Times New Roman" w:cs="Times New Roman"/>
          <w:color w:val="000000"/>
          <w:szCs w:val="20"/>
        </w:rPr>
      </w:pPr>
    </w:p>
    <w:p w:rsidR="009F3395" w:rsidRDefault="009F3395" w:rsidP="00FD142E">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The placement in such </w:t>
      </w:r>
      <w:r w:rsidR="0094777E">
        <w:rPr>
          <w:rFonts w:ascii="Times New Roman" w:hAnsi="Times New Roman" w:cs="Times New Roman"/>
          <w:color w:val="000000"/>
          <w:szCs w:val="20"/>
        </w:rPr>
        <w:t>an</w:t>
      </w:r>
      <w:r>
        <w:rPr>
          <w:rFonts w:ascii="Times New Roman" w:hAnsi="Times New Roman" w:cs="Times New Roman"/>
          <w:color w:val="000000"/>
          <w:szCs w:val="20"/>
        </w:rPr>
        <w:t xml:space="preserve"> institution or centre must be with the approval of the relevant educational guidance authorities and/or the institution concerned.</w:t>
      </w:r>
    </w:p>
    <w:p w:rsidR="009F3395" w:rsidRDefault="009F3395" w:rsidP="00FD142E">
      <w:pPr>
        <w:pStyle w:val="NormalWeb"/>
        <w:spacing w:before="0" w:beforeAutospacing="0" w:after="0" w:afterAutospacing="0"/>
        <w:ind w:left="200"/>
        <w:rPr>
          <w:rFonts w:ascii="Times New Roman" w:hAnsi="Times New Roman" w:cs="Times New Roman"/>
          <w:color w:val="000000"/>
          <w:szCs w:val="20"/>
        </w:rPr>
      </w:pPr>
    </w:p>
    <w:p w:rsidR="009F3395" w:rsidRDefault="009F3395" w:rsidP="00FD142E">
      <w:pPr>
        <w:pStyle w:val="NormalWeb"/>
        <w:spacing w:before="0" w:beforeAutospacing="0" w:after="0" w:afterAutospacing="0"/>
        <w:ind w:left="200"/>
        <w:rPr>
          <w:rFonts w:ascii="Times New Roman" w:hAnsi="Times New Roman" w:cs="Times New Roman"/>
          <w:color w:val="000000"/>
          <w:szCs w:val="20"/>
        </w:rPr>
      </w:pPr>
      <w:r>
        <w:rPr>
          <w:rFonts w:ascii="Times New Roman" w:hAnsi="Times New Roman" w:cs="Times New Roman"/>
          <w:color w:val="000000"/>
          <w:szCs w:val="20"/>
        </w:rPr>
        <w:t xml:space="preserve">A </w:t>
      </w:r>
      <w:r w:rsidR="00F91F44" w:rsidRPr="00F91F44">
        <w:rPr>
          <w:rFonts w:ascii="Times New Roman" w:hAnsi="Times New Roman" w:cs="Times New Roman"/>
          <w:b/>
          <w:color w:val="000000"/>
          <w:szCs w:val="20"/>
        </w:rPr>
        <w:t>claim</w:t>
      </w:r>
      <w:r>
        <w:rPr>
          <w:rFonts w:ascii="Times New Roman" w:hAnsi="Times New Roman" w:cs="Times New Roman"/>
          <w:color w:val="000000"/>
          <w:szCs w:val="20"/>
        </w:rPr>
        <w:t xml:space="preserve"> on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must be supported by a statement from:</w:t>
      </w:r>
    </w:p>
    <w:p w:rsidR="009F3395" w:rsidRDefault="009F3395" w:rsidP="00EE0138">
      <w:pPr>
        <w:numPr>
          <w:ilvl w:val="0"/>
          <w:numId w:val="93"/>
        </w:numPr>
        <w:ind w:left="200" w:firstLine="0"/>
        <w:rPr>
          <w:color w:val="000000"/>
          <w:sz w:val="24"/>
        </w:rPr>
      </w:pPr>
      <w:r>
        <w:rPr>
          <w:color w:val="000000"/>
          <w:sz w:val="24"/>
        </w:rPr>
        <w:t>the State/Territory educational guidance authorities, or a delegate of the authority (eg an independent educational psycholog</w:t>
      </w:r>
      <w:smartTag w:uri="urn:schemas-microsoft-com:office:smarttags" w:element="PersonName">
        <w:r>
          <w:rPr>
            <w:color w:val="000000"/>
            <w:sz w:val="24"/>
          </w:rPr>
          <w:t>is</w:t>
        </w:r>
      </w:smartTag>
      <w:r>
        <w:rPr>
          <w:color w:val="000000"/>
          <w:sz w:val="24"/>
        </w:rPr>
        <w:t>t); or</w:t>
      </w:r>
    </w:p>
    <w:p w:rsidR="009F3395" w:rsidRDefault="009F3395" w:rsidP="00EE0138">
      <w:pPr>
        <w:numPr>
          <w:ilvl w:val="0"/>
          <w:numId w:val="93"/>
        </w:numPr>
        <w:ind w:left="200" w:firstLine="0"/>
        <w:rPr>
          <w:color w:val="000000"/>
          <w:sz w:val="24"/>
        </w:rPr>
      </w:pPr>
      <w:r>
        <w:rPr>
          <w:color w:val="000000"/>
          <w:sz w:val="24"/>
        </w:rPr>
        <w:t>guidance authorities in a non-government education system (eg Catholic Education Office).</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A statement from a teacher or counsellor at the school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not acceptable evidence on its own.</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statement must give the period for which testing/remedial tuition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required.</w:t>
      </w:r>
    </w:p>
    <w:p w:rsidR="00EE12EB" w:rsidRDefault="00EE12EB">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25" w:name="_4.3.11_Student_needs_specialist rem"/>
      <w:bookmarkStart w:id="426" w:name="_Toc122927183"/>
      <w:bookmarkEnd w:id="425"/>
      <w:r>
        <w:rPr>
          <w:rFonts w:ascii="Times New Roman" w:hAnsi="Times New Roman" w:cs="Times New Roman"/>
          <w:color w:val="000000"/>
          <w:sz w:val="24"/>
          <w:szCs w:val="32"/>
        </w:rPr>
        <w:t>4.3.1</w:t>
      </w:r>
      <w:r w:rsidR="006456D2">
        <w:rPr>
          <w:rFonts w:ascii="Times New Roman" w:hAnsi="Times New Roman" w:cs="Times New Roman"/>
          <w:color w:val="000000"/>
          <w:sz w:val="24"/>
          <w:szCs w:val="32"/>
        </w:rPr>
        <w:t>0</w:t>
      </w:r>
      <w:r>
        <w:rPr>
          <w:rFonts w:ascii="Times New Roman" w:hAnsi="Times New Roman" w:cs="Times New Roman"/>
          <w:color w:val="000000"/>
          <w:sz w:val="24"/>
          <w:szCs w:val="32"/>
        </w:rPr>
        <w:t xml:space="preserve"> Student needs special</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t remedial tuition</w:t>
      </w:r>
      <w:bookmarkEnd w:id="42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regarded as having a special need if they require access to a remedial tuition programme delivered by a special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 remedial teacher or facility.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Pr="00B36DEC"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remedial programme must be of at least one and a half hours per week in an area of specific learning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ability. 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sufficient that the programme merely involves increased individual attention or a modified course of the type generally available in non-special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 schools to </w:t>
      </w:r>
      <w:r w:rsidR="009B0027" w:rsidRPr="00B36DEC">
        <w:rPr>
          <w:rFonts w:ascii="Times New Roman" w:hAnsi="Times New Roman" w:cs="Times New Roman"/>
          <w:color w:val="000000"/>
          <w:szCs w:val="20"/>
        </w:rPr>
        <w:t>students</w:t>
      </w:r>
      <w:r w:rsidRPr="00B36DEC">
        <w:rPr>
          <w:rFonts w:ascii="Times New Roman" w:hAnsi="Times New Roman" w:cs="Times New Roman"/>
          <w:color w:val="000000"/>
          <w:szCs w:val="20"/>
        </w:rPr>
        <w:t xml:space="preserve"> with learning difficulties.</w:t>
      </w:r>
    </w:p>
    <w:p w:rsidR="009F3395" w:rsidRPr="00B36DEC" w:rsidRDefault="009F3395" w:rsidP="00B36DEC">
      <w:pPr>
        <w:pStyle w:val="NormalWeb"/>
        <w:spacing w:before="0" w:beforeAutospacing="0" w:after="0" w:afterAutospacing="0"/>
        <w:ind w:left="100"/>
        <w:jc w:val="right"/>
        <w:rPr>
          <w:rFonts w:ascii="Times New Roman" w:hAnsi="Times New Roman" w:cs="Times New Roman"/>
          <w:color w:val="000000"/>
          <w:szCs w:val="20"/>
        </w:rPr>
      </w:pPr>
    </w:p>
    <w:p w:rsidR="009F3395" w:rsidRPr="00B36DEC" w:rsidRDefault="009F3395">
      <w:pPr>
        <w:pStyle w:val="NormalWeb"/>
        <w:spacing w:before="0" w:beforeAutospacing="0" w:after="0" w:afterAutospacing="0"/>
        <w:ind w:left="100"/>
        <w:rPr>
          <w:rFonts w:ascii="Times New Roman" w:hAnsi="Times New Roman" w:cs="Times New Roman"/>
          <w:color w:val="000000"/>
          <w:szCs w:val="20"/>
        </w:rPr>
      </w:pPr>
      <w:r w:rsidRPr="00B36DEC">
        <w:rPr>
          <w:rFonts w:ascii="Times New Roman" w:hAnsi="Times New Roman" w:cs="Times New Roman"/>
          <w:color w:val="000000"/>
          <w:szCs w:val="20"/>
        </w:rPr>
        <w:t xml:space="preserve">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may receive the remedial tuition at either the school or institution </w:t>
      </w:r>
      <w:r w:rsidR="0042678C" w:rsidRPr="00B36DEC">
        <w:rPr>
          <w:rFonts w:ascii="Times New Roman" w:hAnsi="Times New Roman" w:cs="Times New Roman"/>
          <w:color w:val="000000"/>
          <w:szCs w:val="20"/>
        </w:rPr>
        <w:t>that</w:t>
      </w:r>
      <w:r w:rsidRPr="00B36DEC">
        <w:rPr>
          <w:rFonts w:ascii="Times New Roman" w:hAnsi="Times New Roman" w:cs="Times New Roman"/>
          <w:color w:val="000000"/>
          <w:szCs w:val="20"/>
        </w:rPr>
        <w:t xml:space="preserve"> they attend full-time or a special remedial centre which they attend part-time while spending the remainder of the school week at a mainstream school.</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sidR="00F91F44" w:rsidRPr="00F91F44">
        <w:rPr>
          <w:rFonts w:ascii="Times New Roman" w:hAnsi="Times New Roman" w:cs="Times New Roman"/>
          <w:b/>
          <w:color w:val="000000"/>
          <w:szCs w:val="20"/>
        </w:rPr>
        <w:t>claim</w:t>
      </w:r>
      <w:r>
        <w:rPr>
          <w:rFonts w:ascii="Times New Roman" w:hAnsi="Times New Roman" w:cs="Times New Roman"/>
          <w:color w:val="000000"/>
          <w:szCs w:val="20"/>
        </w:rPr>
        <w:t xml:space="preserve"> on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must be supported by evidence to verify the need for special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 remedial tuition, in the form of a recent written recommendation from:</w:t>
      </w:r>
    </w:p>
    <w:p w:rsidR="009F3395" w:rsidRDefault="009F3395" w:rsidP="00EE0138">
      <w:pPr>
        <w:numPr>
          <w:ilvl w:val="0"/>
          <w:numId w:val="94"/>
        </w:numPr>
        <w:ind w:left="700" w:hanging="600"/>
        <w:rPr>
          <w:color w:val="000000"/>
          <w:sz w:val="24"/>
        </w:rPr>
      </w:pPr>
      <w:r>
        <w:rPr>
          <w:color w:val="000000"/>
          <w:sz w:val="24"/>
        </w:rPr>
        <w:t>the relevant State, Territory or non-government education guidance authorities at the appropriate regional d</w:t>
      </w:r>
      <w:smartTag w:uri="urn:schemas-microsoft-com:office:smarttags" w:element="PersonName">
        <w:r>
          <w:rPr>
            <w:color w:val="000000"/>
            <w:sz w:val="24"/>
          </w:rPr>
          <w:t>is</w:t>
        </w:r>
      </w:smartTag>
      <w:r>
        <w:rPr>
          <w:color w:val="000000"/>
          <w:sz w:val="24"/>
        </w:rPr>
        <w:t>trict office level; or</w:t>
      </w:r>
    </w:p>
    <w:p w:rsidR="009F3395" w:rsidRDefault="009F3395" w:rsidP="00EE0138">
      <w:pPr>
        <w:numPr>
          <w:ilvl w:val="0"/>
          <w:numId w:val="94"/>
        </w:numPr>
        <w:ind w:left="700" w:hanging="600"/>
        <w:rPr>
          <w:color w:val="000000"/>
          <w:sz w:val="24"/>
        </w:rPr>
      </w:pPr>
      <w:r>
        <w:rPr>
          <w:color w:val="000000"/>
          <w:sz w:val="24"/>
        </w:rPr>
        <w:t>a special</w:t>
      </w:r>
      <w:smartTag w:uri="urn:schemas-microsoft-com:office:smarttags" w:element="PersonName">
        <w:r>
          <w:rPr>
            <w:color w:val="000000"/>
            <w:sz w:val="24"/>
          </w:rPr>
          <w:t>is</w:t>
        </w:r>
      </w:smartTag>
      <w:r>
        <w:rPr>
          <w:color w:val="000000"/>
          <w:sz w:val="24"/>
        </w:rPr>
        <w:t>t assessment service used by the above (eg an educational psycholog</w:t>
      </w:r>
      <w:smartTag w:uri="urn:schemas-microsoft-com:office:smarttags" w:element="PersonName">
        <w:r>
          <w:rPr>
            <w:color w:val="000000"/>
            <w:sz w:val="24"/>
          </w:rPr>
          <w:t>is</w:t>
        </w:r>
      </w:smartTag>
      <w:r>
        <w:rPr>
          <w:color w:val="000000"/>
          <w:sz w:val="24"/>
        </w:rPr>
        <w:t>t, child psycholog</w:t>
      </w:r>
      <w:smartTag w:uri="urn:schemas-microsoft-com:office:smarttags" w:element="PersonName">
        <w:r>
          <w:rPr>
            <w:color w:val="000000"/>
            <w:sz w:val="24"/>
          </w:rPr>
          <w:t>is</w:t>
        </w:r>
      </w:smartTag>
      <w:r>
        <w:rPr>
          <w:color w:val="000000"/>
          <w:sz w:val="24"/>
        </w:rPr>
        <w:t>t, health professional).</w:t>
      </w:r>
    </w:p>
    <w:p w:rsidR="009F3395" w:rsidRDefault="009F3395">
      <w:pPr>
        <w:pStyle w:val="NormalWeb"/>
        <w:spacing w:before="0" w:beforeAutospacing="0" w:after="0" w:afterAutospacing="0"/>
        <w:ind w:left="675"/>
        <w:rPr>
          <w:rFonts w:ascii="Times New Roman" w:hAnsi="Times New Roman" w:cs="Times New Roman"/>
          <w:b/>
          <w:color w:val="000000"/>
          <w:szCs w:val="20"/>
        </w:rPr>
      </w:pPr>
    </w:p>
    <w:p w:rsidR="009F3395" w:rsidRDefault="004E49B3">
      <w:pPr>
        <w:pStyle w:val="NormalWeb"/>
        <w:spacing w:before="0" w:beforeAutospacing="0" w:after="0" w:afterAutospacing="0"/>
        <w:ind w:left="100"/>
        <w:rPr>
          <w:rFonts w:ascii="Times New Roman" w:hAnsi="Times New Roman" w:cs="Times New Roman"/>
          <w:color w:val="000000"/>
          <w:szCs w:val="20"/>
        </w:rPr>
      </w:pPr>
      <w:r w:rsidRPr="004E49B3">
        <w:rPr>
          <w:rFonts w:ascii="Times New Roman" w:hAnsi="Times New Roman" w:cs="Times New Roman"/>
          <w:b/>
          <w:color w:val="000000"/>
          <w:szCs w:val="20"/>
          <w:highlight w:val="yellow"/>
        </w:rPr>
        <w:t xml:space="preserve">Note:  </w:t>
      </w:r>
      <w:r w:rsidR="009F3395" w:rsidRPr="004E49B3">
        <w:rPr>
          <w:rFonts w:ascii="Times New Roman" w:hAnsi="Times New Roman" w:cs="Times New Roman"/>
          <w:b/>
          <w:color w:val="000000"/>
          <w:szCs w:val="20"/>
          <w:highlight w:val="yellow"/>
        </w:rPr>
        <w:t xml:space="preserve">A statement from a teacher or school </w:t>
      </w:r>
      <w:smartTag w:uri="urn:schemas-microsoft-com:office:smarttags" w:element="PersonName">
        <w:r w:rsidR="009F3395" w:rsidRPr="004E49B3">
          <w:rPr>
            <w:rFonts w:ascii="Times New Roman" w:hAnsi="Times New Roman" w:cs="Times New Roman"/>
            <w:b/>
            <w:color w:val="000000"/>
            <w:szCs w:val="20"/>
            <w:highlight w:val="yellow"/>
          </w:rPr>
          <w:t>is</w:t>
        </w:r>
      </w:smartTag>
      <w:r w:rsidR="009F3395" w:rsidRPr="004E49B3">
        <w:rPr>
          <w:rFonts w:ascii="Times New Roman" w:hAnsi="Times New Roman" w:cs="Times New Roman"/>
          <w:b/>
          <w:color w:val="000000"/>
          <w:szCs w:val="20"/>
          <w:highlight w:val="yellow"/>
        </w:rPr>
        <w:t xml:space="preserve"> not sufficient evidence.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Evidence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also required from the Principal of the school or Director of the facility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provides the remedial tuition, giving details of the programme (see 2nd dot point below).</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Together the evidence must clearly demonstrate that:</w:t>
      </w:r>
    </w:p>
    <w:p w:rsidR="009F3395" w:rsidRPr="00B36DEC" w:rsidRDefault="009F3395" w:rsidP="00EE0138">
      <w:pPr>
        <w:numPr>
          <w:ilvl w:val="0"/>
          <w:numId w:val="95"/>
        </w:numPr>
        <w:ind w:left="700" w:hanging="600"/>
        <w:rPr>
          <w:color w:val="000000"/>
          <w:sz w:val="24"/>
        </w:rPr>
      </w:pPr>
      <w:r>
        <w:rPr>
          <w:color w:val="000000"/>
          <w:sz w:val="24"/>
        </w:rPr>
        <w:t xml:space="preserve">the </w:t>
      </w:r>
      <w:r w:rsidR="009B0027" w:rsidRPr="00B36DEC">
        <w:rPr>
          <w:color w:val="000000"/>
          <w:sz w:val="24"/>
        </w:rPr>
        <w:t>student</w:t>
      </w:r>
      <w:r w:rsidRPr="00B36DEC">
        <w:rPr>
          <w:color w:val="000000"/>
          <w:sz w:val="24"/>
        </w:rPr>
        <w:t xml:space="preserve"> requires special</w:t>
      </w:r>
      <w:smartTag w:uri="urn:schemas-microsoft-com:office:smarttags" w:element="PersonName">
        <w:r w:rsidRPr="00B36DEC">
          <w:rPr>
            <w:color w:val="000000"/>
            <w:sz w:val="24"/>
          </w:rPr>
          <w:t>is</w:t>
        </w:r>
      </w:smartTag>
      <w:r w:rsidRPr="00B36DEC">
        <w:rPr>
          <w:color w:val="000000"/>
          <w:sz w:val="24"/>
        </w:rPr>
        <w:t>t remedial tuition to overcome a particular learning d</w:t>
      </w:r>
      <w:smartTag w:uri="urn:schemas-microsoft-com:office:smarttags" w:element="PersonName">
        <w:r w:rsidRPr="00B36DEC">
          <w:rPr>
            <w:color w:val="000000"/>
            <w:sz w:val="24"/>
          </w:rPr>
          <w:t>is</w:t>
        </w:r>
      </w:smartTag>
      <w:r w:rsidRPr="00B36DEC">
        <w:rPr>
          <w:color w:val="000000"/>
          <w:sz w:val="24"/>
        </w:rPr>
        <w:t>ability;</w:t>
      </w:r>
    </w:p>
    <w:p w:rsidR="009F3395" w:rsidRPr="00B36DEC" w:rsidRDefault="009F3395" w:rsidP="00EE0138">
      <w:pPr>
        <w:numPr>
          <w:ilvl w:val="0"/>
          <w:numId w:val="95"/>
        </w:numPr>
        <w:ind w:left="700" w:hanging="600"/>
        <w:rPr>
          <w:color w:val="000000"/>
          <w:sz w:val="24"/>
        </w:rPr>
      </w:pPr>
      <w:r w:rsidRPr="00B36DEC">
        <w:rPr>
          <w:color w:val="000000"/>
          <w:sz w:val="24"/>
        </w:rPr>
        <w:t xml:space="preserve">the </w:t>
      </w:r>
      <w:r w:rsidR="009B0027" w:rsidRPr="00B36DEC">
        <w:rPr>
          <w:color w:val="000000"/>
          <w:sz w:val="24"/>
        </w:rPr>
        <w:t>student</w:t>
      </w:r>
      <w:r w:rsidRPr="00B36DEC">
        <w:rPr>
          <w:color w:val="000000"/>
          <w:sz w:val="24"/>
        </w:rPr>
        <w:t xml:space="preserve"> </w:t>
      </w:r>
      <w:smartTag w:uri="urn:schemas-microsoft-com:office:smarttags" w:element="PersonName">
        <w:r w:rsidRPr="00B36DEC">
          <w:rPr>
            <w:color w:val="000000"/>
            <w:sz w:val="24"/>
          </w:rPr>
          <w:t>is</w:t>
        </w:r>
      </w:smartTag>
      <w:r w:rsidRPr="00B36DEC">
        <w:rPr>
          <w:color w:val="000000"/>
          <w:sz w:val="24"/>
        </w:rPr>
        <w:t xml:space="preserve"> receiving tuition of at least one and a half hours a week in a special remedial class from a special</w:t>
      </w:r>
      <w:smartTag w:uri="urn:schemas-microsoft-com:office:smarttags" w:element="PersonName">
        <w:r w:rsidRPr="00B36DEC">
          <w:rPr>
            <w:color w:val="000000"/>
            <w:sz w:val="24"/>
          </w:rPr>
          <w:t>is</w:t>
        </w:r>
      </w:smartTag>
      <w:r w:rsidRPr="00B36DEC">
        <w:rPr>
          <w:color w:val="000000"/>
          <w:sz w:val="24"/>
        </w:rPr>
        <w:t>t remedial teacher (eg a teacher with a special education qualification); and</w:t>
      </w:r>
    </w:p>
    <w:p w:rsidR="009F3395" w:rsidRPr="00B36DEC" w:rsidRDefault="009F3395" w:rsidP="00EE0138">
      <w:pPr>
        <w:numPr>
          <w:ilvl w:val="0"/>
          <w:numId w:val="95"/>
        </w:numPr>
        <w:ind w:left="100" w:firstLine="0"/>
        <w:rPr>
          <w:color w:val="000000"/>
          <w:sz w:val="24"/>
        </w:rPr>
      </w:pPr>
      <w:r w:rsidRPr="00B36DEC">
        <w:rPr>
          <w:color w:val="000000"/>
          <w:sz w:val="24"/>
        </w:rPr>
        <w:t xml:space="preserve">the remedial tuition required </w:t>
      </w:r>
      <w:smartTag w:uri="urn:schemas-microsoft-com:office:smarttags" w:element="PersonName">
        <w:r w:rsidRPr="00B36DEC">
          <w:rPr>
            <w:color w:val="000000"/>
            <w:sz w:val="24"/>
          </w:rPr>
          <w:t>is</w:t>
        </w:r>
      </w:smartTag>
      <w:r w:rsidRPr="00B36DEC">
        <w:rPr>
          <w:color w:val="000000"/>
          <w:sz w:val="24"/>
        </w:rPr>
        <w:t xml:space="preserve"> of a type that </w:t>
      </w:r>
      <w:smartTag w:uri="urn:schemas-microsoft-com:office:smarttags" w:element="PersonName">
        <w:r w:rsidRPr="00B36DEC">
          <w:rPr>
            <w:color w:val="000000"/>
            <w:sz w:val="24"/>
          </w:rPr>
          <w:t>is</w:t>
        </w:r>
      </w:smartTag>
      <w:r w:rsidRPr="00B36DEC">
        <w:rPr>
          <w:color w:val="000000"/>
          <w:sz w:val="24"/>
        </w:rPr>
        <w:t xml:space="preserve"> not available locally.</w:t>
      </w:r>
    </w:p>
    <w:p w:rsidR="009F3395" w:rsidRPr="00B36DEC" w:rsidRDefault="00B36DEC" w:rsidP="00B36DEC">
      <w:pPr>
        <w:pStyle w:val="NormalWeb"/>
        <w:tabs>
          <w:tab w:val="left" w:pos="3040"/>
        </w:tabs>
        <w:spacing w:before="0" w:beforeAutospacing="0" w:after="0" w:afterAutospacing="0"/>
        <w:ind w:left="100"/>
        <w:rPr>
          <w:rFonts w:ascii="Times New Roman" w:hAnsi="Times New Roman" w:cs="Times New Roman"/>
          <w:color w:val="000000"/>
          <w:szCs w:val="20"/>
        </w:rPr>
      </w:pPr>
      <w:r w:rsidRPr="00B36DEC">
        <w:rPr>
          <w:rFonts w:ascii="Times New Roman" w:hAnsi="Times New Roman" w:cs="Times New Roman"/>
          <w:color w:val="000000"/>
          <w:szCs w:val="20"/>
        </w:rPr>
        <w:tab/>
      </w: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B36DEC">
        <w:rPr>
          <w:rFonts w:ascii="Times New Roman" w:hAnsi="Times New Roman" w:cs="Times New Roman"/>
          <w:color w:val="000000"/>
          <w:szCs w:val="20"/>
        </w:rPr>
        <w:lastRenderedPageBreak/>
        <w:t xml:space="preserve">If a report recommends that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requires remedial tuition for a period of at least two years, it will not be necessary to submit a second such report until the beginning of the third year. The maximum period of benefits that can</w:t>
      </w:r>
      <w:r>
        <w:rPr>
          <w:rFonts w:ascii="Times New Roman" w:hAnsi="Times New Roman" w:cs="Times New Roman"/>
          <w:color w:val="000000"/>
          <w:szCs w:val="20"/>
        </w:rPr>
        <w:t xml:space="preserve"> be based on a single report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two years. Evidence from the school or facility, however, must be provided each year.</w:t>
      </w:r>
    </w:p>
    <w:p w:rsidR="009F3395" w:rsidRDefault="009F3395">
      <w:pPr>
        <w:ind w:left="675"/>
        <w:jc w:val="both"/>
        <w:rPr>
          <w:b/>
          <w:color w:val="000000"/>
          <w:sz w:val="24"/>
          <w:szCs w:val="23"/>
        </w:rPr>
      </w:pPr>
    </w:p>
    <w:p w:rsidR="009F3395" w:rsidRDefault="009F3395">
      <w:pPr>
        <w:ind w:left="100"/>
        <w:rPr>
          <w:b/>
          <w:color w:val="000000"/>
          <w:sz w:val="24"/>
          <w:szCs w:val="23"/>
        </w:rPr>
      </w:pPr>
      <w:r>
        <w:rPr>
          <w:b/>
          <w:color w:val="000000"/>
          <w:sz w:val="24"/>
          <w:szCs w:val="23"/>
        </w:rPr>
        <w:t>Example</w:t>
      </w:r>
    </w:p>
    <w:p w:rsidR="009F3395" w:rsidRDefault="009F3395">
      <w:pPr>
        <w:ind w:left="100"/>
        <w:rPr>
          <w:color w:val="000000"/>
          <w:sz w:val="24"/>
        </w:rPr>
      </w:pPr>
      <w:r>
        <w:rPr>
          <w:color w:val="000000"/>
          <w:sz w:val="24"/>
        </w:rPr>
        <w:t xml:space="preserve">Julio’s </w:t>
      </w:r>
      <w:r w:rsidR="00F91F44" w:rsidRPr="00F91F44">
        <w:rPr>
          <w:b/>
          <w:color w:val="000000"/>
          <w:sz w:val="24"/>
        </w:rPr>
        <w:t>family</w:t>
      </w:r>
      <w:r>
        <w:rPr>
          <w:color w:val="000000"/>
          <w:sz w:val="24"/>
        </w:rPr>
        <w:t xml:space="preserve"> has arrived from </w:t>
      </w:r>
      <w:smartTag w:uri="urn:schemas-microsoft-com:office:smarttags" w:element="country-region">
        <w:smartTag w:uri="urn:schemas-microsoft-com:office:smarttags" w:element="place">
          <w:r>
            <w:rPr>
              <w:color w:val="000000"/>
              <w:sz w:val="24"/>
            </w:rPr>
            <w:t>Chile</w:t>
          </w:r>
        </w:smartTag>
      </w:smartTag>
      <w:r>
        <w:rPr>
          <w:color w:val="000000"/>
          <w:sz w:val="24"/>
        </w:rPr>
        <w:t xml:space="preserve"> and </w:t>
      </w:r>
      <w:smartTag w:uri="urn:schemas-microsoft-com:office:smarttags" w:element="PersonName">
        <w:r>
          <w:rPr>
            <w:color w:val="000000"/>
            <w:sz w:val="24"/>
          </w:rPr>
          <w:t>is</w:t>
        </w:r>
      </w:smartTag>
      <w:r>
        <w:rPr>
          <w:color w:val="000000"/>
          <w:sz w:val="24"/>
        </w:rPr>
        <w:t xml:space="preserve"> living in a medium sized country town. While the school offers a broad range of subjects there are no teachers with Engl</w:t>
      </w:r>
      <w:smartTag w:uri="urn:schemas-microsoft-com:office:smarttags" w:element="PersonName">
        <w:r>
          <w:rPr>
            <w:color w:val="000000"/>
            <w:sz w:val="24"/>
          </w:rPr>
          <w:t>is</w:t>
        </w:r>
      </w:smartTag>
      <w:r>
        <w:rPr>
          <w:color w:val="000000"/>
          <w:sz w:val="24"/>
        </w:rPr>
        <w:t xml:space="preserve">h as a Second Language (ESL) skills and Julio, in Year 8, </w:t>
      </w:r>
      <w:smartTag w:uri="urn:schemas-microsoft-com:office:smarttags" w:element="PersonName">
        <w:r>
          <w:rPr>
            <w:color w:val="000000"/>
            <w:sz w:val="24"/>
          </w:rPr>
          <w:t>is</w:t>
        </w:r>
      </w:smartTag>
      <w:r>
        <w:rPr>
          <w:color w:val="000000"/>
          <w:sz w:val="24"/>
        </w:rPr>
        <w:t xml:space="preserve"> finding it extremely difficult to cope and </w:t>
      </w:r>
      <w:smartTag w:uri="urn:schemas-microsoft-com:office:smarttags" w:element="PersonName">
        <w:r>
          <w:rPr>
            <w:color w:val="000000"/>
            <w:sz w:val="24"/>
          </w:rPr>
          <w:t>is</w:t>
        </w:r>
      </w:smartTag>
      <w:r>
        <w:rPr>
          <w:color w:val="000000"/>
          <w:sz w:val="24"/>
        </w:rPr>
        <w:t xml:space="preserve"> regressing in h</w:t>
      </w:r>
      <w:smartTag w:uri="urn:schemas-microsoft-com:office:smarttags" w:element="PersonName">
        <w:r>
          <w:rPr>
            <w:color w:val="000000"/>
            <w:sz w:val="24"/>
          </w:rPr>
          <w:t>is</w:t>
        </w:r>
      </w:smartTag>
      <w:r>
        <w:rPr>
          <w:color w:val="000000"/>
          <w:sz w:val="24"/>
        </w:rPr>
        <w:t xml:space="preserve"> studies. The State education guidance authorities indicate that he needs to attend a school </w:t>
      </w:r>
      <w:r w:rsidR="0042678C">
        <w:rPr>
          <w:color w:val="000000"/>
          <w:sz w:val="24"/>
        </w:rPr>
        <w:t>that</w:t>
      </w:r>
      <w:r>
        <w:rPr>
          <w:color w:val="000000"/>
          <w:sz w:val="24"/>
        </w:rPr>
        <w:t xml:space="preserve"> provides special</w:t>
      </w:r>
      <w:smartTag w:uri="urn:schemas-microsoft-com:office:smarttags" w:element="PersonName">
        <w:r>
          <w:rPr>
            <w:color w:val="000000"/>
            <w:sz w:val="24"/>
          </w:rPr>
          <w:t>is</w:t>
        </w:r>
      </w:smartTag>
      <w:r>
        <w:rPr>
          <w:color w:val="000000"/>
          <w:sz w:val="24"/>
        </w:rPr>
        <w:t>t remedial classes in Engl</w:t>
      </w:r>
      <w:smartTag w:uri="urn:schemas-microsoft-com:office:smarttags" w:element="PersonName">
        <w:r>
          <w:rPr>
            <w:color w:val="000000"/>
            <w:sz w:val="24"/>
          </w:rPr>
          <w:t>is</w:t>
        </w:r>
      </w:smartTag>
      <w:r>
        <w:rPr>
          <w:color w:val="000000"/>
          <w:sz w:val="24"/>
        </w:rPr>
        <w:t xml:space="preserve">h. Appropriate evidence </w:t>
      </w:r>
      <w:smartTag w:uri="urn:schemas-microsoft-com:office:smarttags" w:element="PersonName">
        <w:r>
          <w:rPr>
            <w:color w:val="000000"/>
            <w:sz w:val="24"/>
          </w:rPr>
          <w:t>is</w:t>
        </w:r>
      </w:smartTag>
      <w:r>
        <w:rPr>
          <w:color w:val="000000"/>
          <w:sz w:val="24"/>
        </w:rPr>
        <w:t xml:space="preserve"> also supplied by the boarding school Julio </w:t>
      </w:r>
      <w:smartTag w:uri="urn:schemas-microsoft-com:office:smarttags" w:element="PersonName">
        <w:r>
          <w:rPr>
            <w:color w:val="000000"/>
            <w:sz w:val="24"/>
          </w:rPr>
          <w:t>is</w:t>
        </w:r>
      </w:smartTag>
      <w:r>
        <w:rPr>
          <w:color w:val="000000"/>
          <w:sz w:val="24"/>
        </w:rPr>
        <w:t xml:space="preserve"> to attend. AIC may be approved.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bookmarkStart w:id="427" w:name="_4.3.12_Student_cannot_access a pre-"/>
      <w:bookmarkEnd w:id="427"/>
    </w:p>
    <w:p w:rsidR="009F3395" w:rsidRDefault="009F3395" w:rsidP="00C94638">
      <w:pPr>
        <w:pStyle w:val="Heading3"/>
        <w:spacing w:before="0" w:beforeAutospacing="0" w:after="0" w:afterAutospacing="0"/>
        <w:rPr>
          <w:rFonts w:ascii="Times New Roman" w:hAnsi="Times New Roman" w:cs="Times New Roman"/>
          <w:color w:val="000000"/>
          <w:sz w:val="24"/>
          <w:szCs w:val="32"/>
        </w:rPr>
      </w:pPr>
      <w:bookmarkStart w:id="428" w:name="_4.3.13_Student_would_suffer serious"/>
      <w:bookmarkStart w:id="429" w:name="_Toc122927184"/>
      <w:bookmarkEnd w:id="428"/>
      <w:r>
        <w:rPr>
          <w:rFonts w:ascii="Times New Roman" w:hAnsi="Times New Roman" w:cs="Times New Roman"/>
          <w:color w:val="000000"/>
          <w:sz w:val="24"/>
          <w:szCs w:val="32"/>
        </w:rPr>
        <w:t>4.3.1</w:t>
      </w:r>
      <w:r w:rsidR="006456D2">
        <w:rPr>
          <w:rFonts w:ascii="Times New Roman" w:hAnsi="Times New Roman" w:cs="Times New Roman"/>
          <w:color w:val="000000"/>
          <w:sz w:val="24"/>
          <w:szCs w:val="32"/>
        </w:rPr>
        <w:t>1</w:t>
      </w:r>
      <w:r>
        <w:rPr>
          <w:rFonts w:ascii="Times New Roman" w:hAnsi="Times New Roman" w:cs="Times New Roman"/>
          <w:color w:val="000000"/>
          <w:sz w:val="24"/>
          <w:szCs w:val="32"/>
        </w:rPr>
        <w:t xml:space="preserve"> Student would suffer serious educational d</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advantage if not able to bypass local school</w:t>
      </w:r>
      <w:bookmarkEnd w:id="429"/>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regarded as having a special need if the State/Territory education </w:t>
      </w:r>
      <w:r w:rsidR="0094777E">
        <w:rPr>
          <w:rFonts w:ascii="Times New Roman" w:hAnsi="Times New Roman" w:cs="Times New Roman"/>
          <w:color w:val="000000"/>
          <w:szCs w:val="20"/>
        </w:rPr>
        <w:t>authority confirms</w:t>
      </w:r>
      <w:r>
        <w:rPr>
          <w:rFonts w:ascii="Times New Roman" w:hAnsi="Times New Roman" w:cs="Times New Roman"/>
          <w:color w:val="000000"/>
          <w:szCs w:val="20"/>
        </w:rPr>
        <w:t xml:space="preserve"> that they would suffer serious educational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advantage if not able to bypass the local school(s).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It should be noted that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who only has reasonable daily access to a school </w:t>
      </w:r>
      <w:r w:rsidR="0042678C" w:rsidRPr="00B36DEC">
        <w:rPr>
          <w:rFonts w:ascii="Times New Roman" w:hAnsi="Times New Roman" w:cs="Times New Roman"/>
          <w:color w:val="000000"/>
          <w:szCs w:val="20"/>
        </w:rPr>
        <w:t>that</w:t>
      </w:r>
      <w:r w:rsidRPr="00B36DEC">
        <w:rPr>
          <w:rFonts w:ascii="Times New Roman" w:hAnsi="Times New Roman" w:cs="Times New Roman"/>
          <w:color w:val="000000"/>
          <w:szCs w:val="20"/>
        </w:rPr>
        <w:t xml:space="preserve"> does not offer education at the level at which they are able to enrol does not need to meet th</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prov</w:t>
      </w:r>
      <w:smartTag w:uri="urn:schemas-microsoft-com:office:smarttags" w:element="PersonName">
        <w:r w:rsidRPr="00B36DEC">
          <w:rPr>
            <w:rFonts w:ascii="Times New Roman" w:hAnsi="Times New Roman" w:cs="Times New Roman"/>
            <w:color w:val="000000"/>
            <w:szCs w:val="20"/>
          </w:rPr>
          <w:t>is</w:t>
        </w:r>
      </w:smartTag>
      <w:r w:rsidR="003D149E" w:rsidRPr="00B36DEC">
        <w:rPr>
          <w:rFonts w:ascii="Times New Roman" w:hAnsi="Times New Roman" w:cs="Times New Roman"/>
          <w:color w:val="000000"/>
          <w:szCs w:val="20"/>
        </w:rPr>
        <w:t>ion</w:t>
      </w:r>
      <w:r w:rsidRPr="00B36DEC">
        <w:rPr>
          <w:rFonts w:ascii="Times New Roman" w:hAnsi="Times New Roman" w:cs="Times New Roman"/>
          <w:color w:val="000000"/>
          <w:szCs w:val="20"/>
        </w:rPr>
        <w:t>. Likew</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e, the local </w:t>
      </w:r>
      <w:r w:rsidR="00E01CE8" w:rsidRPr="00B36DEC">
        <w:rPr>
          <w:rFonts w:ascii="Times New Roman" w:hAnsi="Times New Roman" w:cs="Times New Roman"/>
          <w:color w:val="000000"/>
          <w:szCs w:val="20"/>
        </w:rPr>
        <w:t>state school</w:t>
      </w:r>
      <w:r w:rsidRPr="00B36DEC">
        <w:rPr>
          <w:rFonts w:ascii="Times New Roman" w:hAnsi="Times New Roman" w:cs="Times New Roman"/>
          <w:color w:val="000000"/>
          <w:szCs w:val="20"/>
        </w:rPr>
        <w:t xml:space="preserve">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not considered appropriate for a </w:t>
      </w:r>
      <w:r w:rsidR="009B0027" w:rsidRPr="00B36DEC">
        <w:rPr>
          <w:rFonts w:ascii="Times New Roman" w:hAnsi="Times New Roman" w:cs="Times New Roman"/>
          <w:color w:val="000000"/>
          <w:szCs w:val="20"/>
        </w:rPr>
        <w:t>student</w:t>
      </w:r>
      <w:r>
        <w:rPr>
          <w:rFonts w:ascii="Times New Roman" w:hAnsi="Times New Roman" w:cs="Times New Roman"/>
          <w:color w:val="000000"/>
          <w:szCs w:val="20"/>
        </w:rPr>
        <w:t xml:space="preserve"> who meets one of the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ions set out in </w:t>
      </w:r>
      <w:hyperlink w:anchor="_4.3.6_Student_attends_a special sch" w:history="1">
        <w:r w:rsidR="00763AE0">
          <w:rPr>
            <w:rStyle w:val="Hyperlink"/>
            <w:rFonts w:ascii="Times New Roman" w:hAnsi="Times New Roman" w:cs="Times New Roman"/>
            <w:szCs w:val="20"/>
          </w:rPr>
          <w:t>4.3.5</w:t>
        </w:r>
      </w:hyperlink>
      <w:r>
        <w:rPr>
          <w:rFonts w:ascii="Times New Roman" w:hAnsi="Times New Roman" w:cs="Times New Roman"/>
          <w:color w:val="000000"/>
          <w:szCs w:val="20"/>
        </w:rPr>
        <w:t xml:space="preserve"> - </w:t>
      </w:r>
      <w:hyperlink w:anchor="_4.3.12_Student_cannot_access a pre-" w:history="1">
        <w:r w:rsidR="00763AE0">
          <w:rPr>
            <w:rStyle w:val="Hyperlink"/>
            <w:rFonts w:ascii="Times New Roman" w:hAnsi="Times New Roman" w:cs="Times New Roman"/>
            <w:szCs w:val="20"/>
          </w:rPr>
          <w:t>4.3.10</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Pr="00B36DEC" w:rsidRDefault="009F3395"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w:t>
      </w:r>
      <w:r w:rsidR="003A3631" w:rsidRPr="00B36DEC">
        <w:rPr>
          <w:rFonts w:ascii="Times New Roman" w:hAnsi="Times New Roman" w:cs="Times New Roman"/>
          <w:color w:val="000000"/>
          <w:szCs w:val="20"/>
        </w:rPr>
        <w:t>does</w:t>
      </w:r>
      <w:r w:rsidR="006122AE" w:rsidRPr="00B36DEC">
        <w:rPr>
          <w:rFonts w:ascii="Times New Roman" w:hAnsi="Times New Roman" w:cs="Times New Roman"/>
          <w:color w:val="000000"/>
          <w:szCs w:val="20"/>
        </w:rPr>
        <w:t xml:space="preserve"> not </w:t>
      </w:r>
      <w:r w:rsidRPr="00B36DEC">
        <w:rPr>
          <w:rFonts w:ascii="Times New Roman" w:hAnsi="Times New Roman" w:cs="Times New Roman"/>
          <w:color w:val="000000"/>
          <w:szCs w:val="20"/>
        </w:rPr>
        <w:t>hav</w:t>
      </w:r>
      <w:r w:rsidR="004E3999" w:rsidRPr="00B36DEC">
        <w:rPr>
          <w:rFonts w:ascii="Times New Roman" w:hAnsi="Times New Roman" w:cs="Times New Roman"/>
          <w:color w:val="000000"/>
          <w:szCs w:val="20"/>
        </w:rPr>
        <w:t>e</w:t>
      </w:r>
      <w:r w:rsidRPr="00B36DEC">
        <w:rPr>
          <w:rFonts w:ascii="Times New Roman" w:hAnsi="Times New Roman" w:cs="Times New Roman"/>
          <w:color w:val="000000"/>
          <w:szCs w:val="20"/>
        </w:rPr>
        <w:t xml:space="preserve"> a special need solely on the bas</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of claims t</w:t>
      </w:r>
      <w:r w:rsidR="00DE4EA1">
        <w:rPr>
          <w:rFonts w:ascii="Times New Roman" w:hAnsi="Times New Roman" w:cs="Times New Roman"/>
          <w:color w:val="000000"/>
          <w:szCs w:val="20"/>
        </w:rPr>
        <w:t>hat are outside the aims of AIC</w:t>
      </w:r>
      <w:r w:rsidRPr="00B36DEC">
        <w:rPr>
          <w:rFonts w:ascii="Times New Roman" w:hAnsi="Times New Roman" w:cs="Times New Roman"/>
          <w:color w:val="000000"/>
          <w:szCs w:val="20"/>
        </w:rPr>
        <w:t>, for example:</w:t>
      </w:r>
    </w:p>
    <w:p w:rsidR="009F3395" w:rsidRPr="00F509B3" w:rsidRDefault="009F3395" w:rsidP="00EE0138">
      <w:pPr>
        <w:numPr>
          <w:ilvl w:val="0"/>
          <w:numId w:val="96"/>
        </w:numPr>
        <w:rPr>
          <w:color w:val="000000"/>
          <w:sz w:val="24"/>
        </w:rPr>
      </w:pPr>
      <w:r w:rsidRPr="00F509B3">
        <w:rPr>
          <w:color w:val="000000"/>
          <w:sz w:val="24"/>
        </w:rPr>
        <w:t xml:space="preserve">desires for the </w:t>
      </w:r>
      <w:r w:rsidR="009B0027" w:rsidRPr="00F509B3">
        <w:rPr>
          <w:color w:val="000000"/>
          <w:sz w:val="24"/>
        </w:rPr>
        <w:t>student</w:t>
      </w:r>
      <w:r w:rsidRPr="00F509B3">
        <w:rPr>
          <w:color w:val="000000"/>
          <w:sz w:val="24"/>
        </w:rPr>
        <w:t xml:space="preserve"> to attend a school of choice, including a school </w:t>
      </w:r>
      <w:r w:rsidR="0042678C" w:rsidRPr="00F509B3">
        <w:rPr>
          <w:color w:val="000000"/>
          <w:sz w:val="24"/>
        </w:rPr>
        <w:t>that</w:t>
      </w:r>
      <w:r w:rsidRPr="00F509B3">
        <w:rPr>
          <w:color w:val="000000"/>
          <w:sz w:val="24"/>
        </w:rPr>
        <w:t xml:space="preserve"> </w:t>
      </w:r>
      <w:smartTag w:uri="urn:schemas-microsoft-com:office:smarttags" w:element="PersonName">
        <w:r w:rsidRPr="00F509B3">
          <w:rPr>
            <w:color w:val="000000"/>
            <w:sz w:val="24"/>
          </w:rPr>
          <w:t>is</w:t>
        </w:r>
      </w:smartTag>
      <w:r w:rsidRPr="00F509B3">
        <w:rPr>
          <w:color w:val="000000"/>
          <w:sz w:val="24"/>
        </w:rPr>
        <w:t xml:space="preserve"> classified as ‘special</w:t>
      </w:r>
      <w:smartTag w:uri="urn:schemas-microsoft-com:office:smarttags" w:element="PersonName">
        <w:r w:rsidRPr="00F509B3">
          <w:rPr>
            <w:color w:val="000000"/>
            <w:sz w:val="24"/>
          </w:rPr>
          <w:t>is</w:t>
        </w:r>
      </w:smartTag>
      <w:r w:rsidRPr="00F509B3">
        <w:rPr>
          <w:color w:val="000000"/>
          <w:sz w:val="24"/>
        </w:rPr>
        <w:t xml:space="preserve">t’ or ‘selective’ or a school that will ‘enhance the </w:t>
      </w:r>
      <w:r w:rsidR="009B0027" w:rsidRPr="00F509B3">
        <w:rPr>
          <w:color w:val="000000"/>
          <w:sz w:val="24"/>
        </w:rPr>
        <w:t>student</w:t>
      </w:r>
      <w:r w:rsidRPr="00F509B3">
        <w:rPr>
          <w:color w:val="000000"/>
          <w:sz w:val="24"/>
        </w:rPr>
        <w:t>’s academic prospects’;</w:t>
      </w:r>
    </w:p>
    <w:p w:rsidR="00911F5D" w:rsidRPr="00B36DEC" w:rsidRDefault="00F20FB4" w:rsidP="00EE0138">
      <w:pPr>
        <w:numPr>
          <w:ilvl w:val="0"/>
          <w:numId w:val="96"/>
        </w:numPr>
        <w:rPr>
          <w:color w:val="000000"/>
          <w:sz w:val="24"/>
        </w:rPr>
      </w:pPr>
      <w:r w:rsidRPr="00B36DEC">
        <w:rPr>
          <w:color w:val="000000"/>
          <w:sz w:val="24"/>
        </w:rPr>
        <w:t>standard of teaching facilities</w:t>
      </w:r>
      <w:r w:rsidR="00911F5D" w:rsidRPr="00B36DEC">
        <w:rPr>
          <w:color w:val="000000"/>
          <w:sz w:val="24"/>
        </w:rPr>
        <w:t>;</w:t>
      </w:r>
    </w:p>
    <w:p w:rsidR="00F20FB4" w:rsidRPr="00B36DEC" w:rsidRDefault="00911F5D" w:rsidP="00EE0138">
      <w:pPr>
        <w:numPr>
          <w:ilvl w:val="0"/>
          <w:numId w:val="96"/>
        </w:numPr>
        <w:rPr>
          <w:color w:val="000000"/>
          <w:sz w:val="24"/>
        </w:rPr>
      </w:pPr>
      <w:r w:rsidRPr="00B36DEC">
        <w:rPr>
          <w:color w:val="000000"/>
          <w:sz w:val="24"/>
        </w:rPr>
        <w:t xml:space="preserve">the </w:t>
      </w:r>
      <w:r w:rsidR="00F20FB4" w:rsidRPr="00B36DEC">
        <w:rPr>
          <w:color w:val="000000"/>
          <w:sz w:val="24"/>
        </w:rPr>
        <w:t>socio-economic</w:t>
      </w:r>
      <w:r w:rsidRPr="00B36DEC">
        <w:rPr>
          <w:color w:val="000000"/>
          <w:sz w:val="24"/>
        </w:rPr>
        <w:t>,</w:t>
      </w:r>
      <w:r w:rsidR="00F20FB4" w:rsidRPr="00B36DEC">
        <w:rPr>
          <w:color w:val="000000"/>
          <w:sz w:val="24"/>
        </w:rPr>
        <w:t xml:space="preserve"> racial</w:t>
      </w:r>
      <w:r w:rsidRPr="00B36DEC">
        <w:rPr>
          <w:color w:val="000000"/>
          <w:sz w:val="24"/>
        </w:rPr>
        <w:t>,</w:t>
      </w:r>
      <w:r w:rsidR="00F20FB4" w:rsidRPr="00B36DEC">
        <w:rPr>
          <w:color w:val="000000"/>
          <w:sz w:val="24"/>
        </w:rPr>
        <w:t xml:space="preserve"> or ethnic mix of a school</w:t>
      </w:r>
    </w:p>
    <w:p w:rsidR="009F3395" w:rsidRPr="00F509B3" w:rsidRDefault="00337351" w:rsidP="00EE0138">
      <w:pPr>
        <w:numPr>
          <w:ilvl w:val="0"/>
          <w:numId w:val="96"/>
        </w:numPr>
        <w:rPr>
          <w:color w:val="000000"/>
          <w:sz w:val="24"/>
        </w:rPr>
      </w:pPr>
      <w:r w:rsidRPr="00F509B3">
        <w:rPr>
          <w:color w:val="000000"/>
          <w:sz w:val="24"/>
        </w:rPr>
        <w:t>non-core (</w:t>
      </w:r>
      <w:r w:rsidR="00027FEE" w:rsidRPr="00F509B3">
        <w:rPr>
          <w:color w:val="000000"/>
          <w:sz w:val="24"/>
        </w:rPr>
        <w:t>for example, subjects other than</w:t>
      </w:r>
      <w:r w:rsidRPr="00F509B3">
        <w:rPr>
          <w:color w:val="000000"/>
          <w:sz w:val="24"/>
        </w:rPr>
        <w:t xml:space="preserve"> maths</w:t>
      </w:r>
      <w:r w:rsidR="003D149E" w:rsidRPr="00F509B3">
        <w:rPr>
          <w:color w:val="000000"/>
          <w:sz w:val="24"/>
        </w:rPr>
        <w:t>,</w:t>
      </w:r>
      <w:r w:rsidRPr="00F509B3">
        <w:rPr>
          <w:color w:val="000000"/>
          <w:sz w:val="24"/>
        </w:rPr>
        <w:t xml:space="preserve"> science and Engl</w:t>
      </w:r>
      <w:smartTag w:uri="urn:schemas-microsoft-com:office:smarttags" w:element="PersonName">
        <w:r w:rsidRPr="00F509B3">
          <w:rPr>
            <w:color w:val="000000"/>
            <w:sz w:val="24"/>
          </w:rPr>
          <w:t>is</w:t>
        </w:r>
      </w:smartTag>
      <w:r w:rsidRPr="00F509B3">
        <w:rPr>
          <w:color w:val="000000"/>
          <w:sz w:val="24"/>
        </w:rPr>
        <w:t xml:space="preserve">h) </w:t>
      </w:r>
      <w:r w:rsidR="009F3395" w:rsidRPr="00F509B3">
        <w:rPr>
          <w:color w:val="000000"/>
          <w:sz w:val="24"/>
        </w:rPr>
        <w:t>subjects</w:t>
      </w:r>
      <w:r w:rsidR="00661335" w:rsidRPr="00F509B3">
        <w:rPr>
          <w:color w:val="000000"/>
          <w:sz w:val="24"/>
        </w:rPr>
        <w:t xml:space="preserve"> being studied by the </w:t>
      </w:r>
      <w:r w:rsidR="009B0027" w:rsidRPr="00F509B3">
        <w:rPr>
          <w:color w:val="000000"/>
          <w:sz w:val="24"/>
        </w:rPr>
        <w:t>student</w:t>
      </w:r>
      <w:r w:rsidR="009F3395" w:rsidRPr="00F509B3">
        <w:rPr>
          <w:color w:val="000000"/>
          <w:sz w:val="24"/>
        </w:rPr>
        <w:t xml:space="preserve"> at the school delivered by non-traditional ‘face to face’ teaching methods (eg technologically based delivery); </w:t>
      </w:r>
    </w:p>
    <w:p w:rsidR="009F3395" w:rsidRDefault="009F3395" w:rsidP="00EE0138">
      <w:pPr>
        <w:numPr>
          <w:ilvl w:val="0"/>
          <w:numId w:val="96"/>
        </w:numPr>
        <w:rPr>
          <w:color w:val="000000"/>
          <w:sz w:val="24"/>
        </w:rPr>
      </w:pPr>
      <w:r w:rsidRPr="00B36DEC">
        <w:rPr>
          <w:color w:val="000000"/>
          <w:sz w:val="24"/>
        </w:rPr>
        <w:t xml:space="preserve">the </w:t>
      </w:r>
      <w:r w:rsidR="009B0027" w:rsidRPr="00B36DEC">
        <w:rPr>
          <w:color w:val="000000"/>
          <w:sz w:val="24"/>
        </w:rPr>
        <w:t>student</w:t>
      </w:r>
      <w:r w:rsidRPr="00B36DEC">
        <w:rPr>
          <w:color w:val="000000"/>
          <w:sz w:val="24"/>
        </w:rPr>
        <w:t xml:space="preserve">’s parents have moved from one non-geographically </w:t>
      </w:r>
      <w:smartTag w:uri="urn:schemas-microsoft-com:office:smarttags" w:element="PersonName">
        <w:r w:rsidRPr="00B36DEC">
          <w:rPr>
            <w:color w:val="000000"/>
            <w:sz w:val="24"/>
          </w:rPr>
          <w:t>is</w:t>
        </w:r>
      </w:smartTag>
      <w:r w:rsidRPr="00B36DEC">
        <w:rPr>
          <w:color w:val="000000"/>
          <w:sz w:val="24"/>
        </w:rPr>
        <w:t xml:space="preserve">olated area to another and the </w:t>
      </w:r>
      <w:r w:rsidR="009B0027" w:rsidRPr="00B36DEC">
        <w:rPr>
          <w:color w:val="000000"/>
          <w:sz w:val="24"/>
        </w:rPr>
        <w:t>student</w:t>
      </w:r>
      <w:r w:rsidRPr="00B36DEC">
        <w:rPr>
          <w:color w:val="000000"/>
          <w:sz w:val="24"/>
        </w:rPr>
        <w:t xml:space="preserve"> cannot continue to study in the same</w:t>
      </w:r>
      <w:r>
        <w:rPr>
          <w:color w:val="000000"/>
          <w:sz w:val="24"/>
        </w:rPr>
        <w:t xml:space="preserve"> subjects and/or the same system</w:t>
      </w:r>
      <w:r w:rsidR="00A41F8B">
        <w:rPr>
          <w:color w:val="000000"/>
          <w:sz w:val="24"/>
        </w:rPr>
        <w:t>;</w:t>
      </w:r>
    </w:p>
    <w:p w:rsidR="00A41F8B" w:rsidRDefault="00F91F44" w:rsidP="00EE0138">
      <w:pPr>
        <w:numPr>
          <w:ilvl w:val="0"/>
          <w:numId w:val="96"/>
        </w:numPr>
        <w:rPr>
          <w:color w:val="000000"/>
          <w:sz w:val="24"/>
        </w:rPr>
      </w:pPr>
      <w:r w:rsidRPr="00F91F44">
        <w:rPr>
          <w:b/>
          <w:color w:val="000000"/>
          <w:sz w:val="24"/>
        </w:rPr>
        <w:t>family</w:t>
      </w:r>
      <w:r w:rsidR="00A41F8B">
        <w:rPr>
          <w:color w:val="000000"/>
          <w:sz w:val="24"/>
        </w:rPr>
        <w:t xml:space="preserve"> connections with another school;</w:t>
      </w:r>
    </w:p>
    <w:p w:rsidR="00A41F8B" w:rsidRDefault="00A41F8B" w:rsidP="00EE0138">
      <w:pPr>
        <w:numPr>
          <w:ilvl w:val="0"/>
          <w:numId w:val="96"/>
        </w:numPr>
        <w:rPr>
          <w:color w:val="000000"/>
          <w:sz w:val="24"/>
        </w:rPr>
      </w:pPr>
      <w:r>
        <w:rPr>
          <w:color w:val="000000"/>
          <w:sz w:val="24"/>
        </w:rPr>
        <w:t>difficulties with out-of-school care arrangements;</w:t>
      </w:r>
      <w:r w:rsidR="00D41095">
        <w:rPr>
          <w:color w:val="000000"/>
          <w:sz w:val="24"/>
        </w:rPr>
        <w:t xml:space="preserve"> and</w:t>
      </w:r>
    </w:p>
    <w:p w:rsidR="00A41F8B" w:rsidRDefault="00A41F8B" w:rsidP="00EE0138">
      <w:pPr>
        <w:numPr>
          <w:ilvl w:val="0"/>
          <w:numId w:val="96"/>
        </w:numPr>
        <w:rPr>
          <w:color w:val="000000"/>
          <w:sz w:val="24"/>
        </w:rPr>
      </w:pPr>
      <w:r>
        <w:rPr>
          <w:color w:val="000000"/>
          <w:sz w:val="24"/>
        </w:rPr>
        <w:t xml:space="preserve">a desire for a </w:t>
      </w:r>
      <w:r w:rsidR="00B70BE1">
        <w:rPr>
          <w:color w:val="000000"/>
          <w:sz w:val="24"/>
        </w:rPr>
        <w:t>family to send a child to a</w:t>
      </w:r>
      <w:r>
        <w:rPr>
          <w:color w:val="000000"/>
          <w:sz w:val="24"/>
        </w:rPr>
        <w:t xml:space="preserve"> boarding school.</w:t>
      </w:r>
    </w:p>
    <w:p w:rsidR="00A41F8B" w:rsidRDefault="00A41F8B" w:rsidP="00C94638">
      <w:pPr>
        <w:pStyle w:val="NormalWeb"/>
        <w:spacing w:before="0" w:beforeAutospacing="0" w:after="0" w:afterAutospacing="0"/>
        <w:rPr>
          <w:rFonts w:ascii="Times New Roman" w:hAnsi="Times New Roman" w:cs="Times New Roman"/>
          <w:color w:val="000000"/>
          <w:szCs w:val="20"/>
        </w:rPr>
      </w:pPr>
    </w:p>
    <w:p w:rsidR="009F3395" w:rsidRPr="00B36DEC" w:rsidRDefault="007B132F" w:rsidP="00C94638">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important for a </w:t>
      </w:r>
      <w:r w:rsidRPr="007B132F">
        <w:rPr>
          <w:rFonts w:ascii="Times New Roman" w:hAnsi="Times New Roman" w:cs="Times New Roman"/>
          <w:b/>
          <w:color w:val="000000"/>
          <w:szCs w:val="20"/>
        </w:rPr>
        <w:t>Claim</w:t>
      </w:r>
      <w:r>
        <w:rPr>
          <w:rFonts w:ascii="Times New Roman" w:hAnsi="Times New Roman" w:cs="Times New Roman"/>
          <w:color w:val="000000"/>
          <w:szCs w:val="20"/>
        </w:rPr>
        <w:t xml:space="preserve"> to be supported in a manner that </w:t>
      </w:r>
      <w:r w:rsidR="00AC264A">
        <w:rPr>
          <w:rFonts w:ascii="Times New Roman" w:hAnsi="Times New Roman" w:cs="Times New Roman"/>
          <w:color w:val="000000"/>
          <w:szCs w:val="20"/>
        </w:rPr>
        <w:t xml:space="preserve">ensures </w:t>
      </w:r>
      <w:r w:rsidR="00017E2C">
        <w:rPr>
          <w:rFonts w:ascii="Times New Roman" w:hAnsi="Times New Roman" w:cs="Times New Roman"/>
          <w:color w:val="000000"/>
          <w:szCs w:val="20"/>
        </w:rPr>
        <w:t>cons</w:t>
      </w:r>
      <w:smartTag w:uri="urn:schemas-microsoft-com:office:smarttags" w:element="PersonName">
        <w:r w:rsidR="00017E2C">
          <w:rPr>
            <w:rFonts w:ascii="Times New Roman" w:hAnsi="Times New Roman" w:cs="Times New Roman"/>
            <w:color w:val="000000"/>
            <w:szCs w:val="20"/>
          </w:rPr>
          <w:t>is</w:t>
        </w:r>
      </w:smartTag>
      <w:r w:rsidR="00017E2C">
        <w:rPr>
          <w:rFonts w:ascii="Times New Roman" w:hAnsi="Times New Roman" w:cs="Times New Roman"/>
          <w:color w:val="000000"/>
          <w:szCs w:val="20"/>
        </w:rPr>
        <w:t xml:space="preserve">tent support for </w:t>
      </w:r>
      <w:r w:rsidR="00AC264A">
        <w:rPr>
          <w:rFonts w:ascii="Times New Roman" w:hAnsi="Times New Roman" w:cs="Times New Roman"/>
          <w:color w:val="000000"/>
          <w:szCs w:val="20"/>
        </w:rPr>
        <w:t>students</w:t>
      </w:r>
      <w:r w:rsidR="00017E2C">
        <w:rPr>
          <w:rFonts w:ascii="Times New Roman" w:hAnsi="Times New Roman" w:cs="Times New Roman"/>
          <w:color w:val="000000"/>
          <w:szCs w:val="20"/>
        </w:rPr>
        <w:t xml:space="preserve"> who study under similar circumstances</w:t>
      </w:r>
      <w:r>
        <w:rPr>
          <w:rFonts w:ascii="Times New Roman" w:hAnsi="Times New Roman" w:cs="Times New Roman"/>
          <w:color w:val="000000"/>
          <w:szCs w:val="20"/>
        </w:rPr>
        <w:t>.  Therefore</w:t>
      </w:r>
      <w:r w:rsidR="00AC264A">
        <w:rPr>
          <w:rFonts w:ascii="Times New Roman" w:hAnsi="Times New Roman" w:cs="Times New Roman"/>
          <w:color w:val="000000"/>
          <w:szCs w:val="20"/>
        </w:rPr>
        <w:t>, a</w:t>
      </w:r>
      <w:r w:rsidR="009F3395">
        <w:rPr>
          <w:rFonts w:ascii="Times New Roman" w:hAnsi="Times New Roman" w:cs="Times New Roman"/>
          <w:color w:val="000000"/>
          <w:szCs w:val="20"/>
        </w:rPr>
        <w:t xml:space="preserve"> </w:t>
      </w:r>
      <w:r w:rsidR="00A71385" w:rsidRPr="00B36DEC">
        <w:rPr>
          <w:rFonts w:ascii="Times New Roman" w:hAnsi="Times New Roman" w:cs="Times New Roman"/>
          <w:color w:val="000000"/>
          <w:szCs w:val="20"/>
        </w:rPr>
        <w:t>Claim</w:t>
      </w:r>
      <w:r w:rsidR="009F3395" w:rsidRPr="00B36DEC">
        <w:rPr>
          <w:rFonts w:ascii="Times New Roman" w:hAnsi="Times New Roman" w:cs="Times New Roman"/>
          <w:color w:val="000000"/>
          <w:szCs w:val="20"/>
        </w:rPr>
        <w:t xml:space="preserve"> on th</w:t>
      </w:r>
      <w:smartTag w:uri="urn:schemas-microsoft-com:office:smarttags" w:element="PersonName">
        <w:r w:rsidR="009F3395" w:rsidRPr="00B36DEC">
          <w:rPr>
            <w:rFonts w:ascii="Times New Roman" w:hAnsi="Times New Roman" w:cs="Times New Roman"/>
            <w:color w:val="000000"/>
            <w:szCs w:val="20"/>
          </w:rPr>
          <w:t>is</w:t>
        </w:r>
      </w:smartTag>
      <w:r w:rsidR="009F3395" w:rsidRPr="00B36DEC">
        <w:rPr>
          <w:rFonts w:ascii="Times New Roman" w:hAnsi="Times New Roman" w:cs="Times New Roman"/>
          <w:color w:val="000000"/>
          <w:szCs w:val="20"/>
        </w:rPr>
        <w:t xml:space="preserve"> bas</w:t>
      </w:r>
      <w:smartTag w:uri="urn:schemas-microsoft-com:office:smarttags" w:element="PersonName">
        <w:r w:rsidR="009F3395" w:rsidRPr="00B36DEC">
          <w:rPr>
            <w:rFonts w:ascii="Times New Roman" w:hAnsi="Times New Roman" w:cs="Times New Roman"/>
            <w:color w:val="000000"/>
            <w:szCs w:val="20"/>
          </w:rPr>
          <w:t>is</w:t>
        </w:r>
      </w:smartTag>
      <w:r w:rsidR="009F3395" w:rsidRPr="00B36DEC">
        <w:rPr>
          <w:rFonts w:ascii="Times New Roman" w:hAnsi="Times New Roman" w:cs="Times New Roman"/>
          <w:color w:val="000000"/>
          <w:szCs w:val="20"/>
        </w:rPr>
        <w:t xml:space="preserve"> must be supported by a statement from the Chief Executive Officer of the State/Territory education authority (eg Director-General) or an officer delegated to act on their behalf. The statement must:</w:t>
      </w:r>
    </w:p>
    <w:p w:rsidR="009F3395" w:rsidRPr="00B36DEC" w:rsidRDefault="009F3395" w:rsidP="00EE0138">
      <w:pPr>
        <w:numPr>
          <w:ilvl w:val="0"/>
          <w:numId w:val="97"/>
        </w:numPr>
        <w:ind w:left="100" w:firstLine="0"/>
        <w:rPr>
          <w:color w:val="000000"/>
          <w:sz w:val="24"/>
        </w:rPr>
      </w:pPr>
      <w:r w:rsidRPr="00B36DEC">
        <w:rPr>
          <w:color w:val="000000"/>
          <w:sz w:val="24"/>
        </w:rPr>
        <w:t xml:space="preserve">give the reason that the local school </w:t>
      </w:r>
      <w:smartTag w:uri="urn:schemas-microsoft-com:office:smarttags" w:element="PersonName">
        <w:r w:rsidRPr="00B36DEC">
          <w:rPr>
            <w:color w:val="000000"/>
            <w:sz w:val="24"/>
          </w:rPr>
          <w:t>is</w:t>
        </w:r>
      </w:smartTag>
      <w:r w:rsidRPr="00B36DEC">
        <w:rPr>
          <w:color w:val="000000"/>
          <w:sz w:val="24"/>
        </w:rPr>
        <w:t xml:space="preserve"> inappropriate for the </w:t>
      </w:r>
      <w:r w:rsidR="009B0027" w:rsidRPr="00B36DEC">
        <w:rPr>
          <w:color w:val="000000"/>
          <w:sz w:val="24"/>
        </w:rPr>
        <w:t>student</w:t>
      </w:r>
      <w:r w:rsidRPr="00B36DEC">
        <w:rPr>
          <w:color w:val="000000"/>
          <w:sz w:val="24"/>
        </w:rPr>
        <w:t>’s needs; and</w:t>
      </w:r>
    </w:p>
    <w:p w:rsidR="009F3395" w:rsidRPr="00B36DEC" w:rsidRDefault="009F3395" w:rsidP="00EE0138">
      <w:pPr>
        <w:numPr>
          <w:ilvl w:val="0"/>
          <w:numId w:val="97"/>
        </w:numPr>
        <w:ind w:left="700" w:hanging="600"/>
        <w:rPr>
          <w:color w:val="000000"/>
          <w:sz w:val="24"/>
        </w:rPr>
      </w:pPr>
      <w:r w:rsidRPr="00B36DEC">
        <w:rPr>
          <w:color w:val="000000"/>
          <w:sz w:val="24"/>
        </w:rPr>
        <w:t xml:space="preserve">confirm that the </w:t>
      </w:r>
      <w:r w:rsidR="009B0027" w:rsidRPr="00B36DEC">
        <w:rPr>
          <w:color w:val="000000"/>
          <w:sz w:val="24"/>
        </w:rPr>
        <w:t>student</w:t>
      </w:r>
      <w:r w:rsidRPr="00B36DEC">
        <w:rPr>
          <w:color w:val="000000"/>
          <w:sz w:val="24"/>
        </w:rPr>
        <w:t xml:space="preserve"> would be seriously educationally d</w:t>
      </w:r>
      <w:smartTag w:uri="urn:schemas-microsoft-com:office:smarttags" w:element="PersonName">
        <w:r w:rsidRPr="00B36DEC">
          <w:rPr>
            <w:color w:val="000000"/>
            <w:sz w:val="24"/>
          </w:rPr>
          <w:t>is</w:t>
        </w:r>
      </w:smartTag>
      <w:r w:rsidRPr="00B36DEC">
        <w:rPr>
          <w:color w:val="000000"/>
          <w:sz w:val="24"/>
        </w:rPr>
        <w:t>advantaged if unable to study elsewhere; and</w:t>
      </w:r>
    </w:p>
    <w:p w:rsidR="009F3395" w:rsidRDefault="009F3395" w:rsidP="00EE0138">
      <w:pPr>
        <w:numPr>
          <w:ilvl w:val="0"/>
          <w:numId w:val="97"/>
        </w:numPr>
        <w:ind w:left="100" w:firstLine="0"/>
        <w:rPr>
          <w:color w:val="000000"/>
          <w:sz w:val="24"/>
        </w:rPr>
      </w:pPr>
      <w:r>
        <w:rPr>
          <w:color w:val="000000"/>
          <w:sz w:val="24"/>
        </w:rPr>
        <w:t>the State/Territory authority has no objection to AIC being paid.</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C94638">
      <w:pPr>
        <w:pStyle w:val="NormalWeb"/>
        <w:spacing w:before="0" w:beforeAutospacing="0" w:after="0" w:afterAutospacing="0"/>
        <w:rPr>
          <w:rFonts w:ascii="Times New Roman" w:hAnsi="Times New Roman" w:cs="Times New Roman"/>
          <w:i/>
          <w:iCs/>
          <w:color w:val="000000"/>
          <w:szCs w:val="20"/>
        </w:rPr>
      </w:pPr>
      <w:r>
        <w:rPr>
          <w:rFonts w:ascii="Times New Roman" w:hAnsi="Times New Roman" w:cs="Times New Roman"/>
          <w:b/>
          <w:bCs/>
          <w:color w:val="000000"/>
          <w:szCs w:val="20"/>
          <w:shd w:val="clear" w:color="auto" w:fill="FFFF00"/>
        </w:rPr>
        <w:t xml:space="preserve">Note: It </w:t>
      </w:r>
      <w:smartTag w:uri="urn:schemas-microsoft-com:office:smarttags" w:element="PersonName">
        <w:r>
          <w:rPr>
            <w:rFonts w:ascii="Times New Roman" w:hAnsi="Times New Roman" w:cs="Times New Roman"/>
            <w:b/>
            <w:bCs/>
            <w:color w:val="000000"/>
            <w:szCs w:val="20"/>
            <w:shd w:val="clear" w:color="auto" w:fill="FFFF00"/>
          </w:rPr>
          <w:t>is</w:t>
        </w:r>
      </w:smartTag>
      <w:r>
        <w:rPr>
          <w:rFonts w:ascii="Times New Roman" w:hAnsi="Times New Roman" w:cs="Times New Roman"/>
          <w:b/>
          <w:bCs/>
          <w:color w:val="000000"/>
          <w:szCs w:val="20"/>
          <w:shd w:val="clear" w:color="auto" w:fill="FFFF00"/>
        </w:rPr>
        <w:t xml:space="preserve"> not the role of Centrelink to make judgements on the quality of education provided at particular schools, these </w:t>
      </w:r>
      <w:smartTag w:uri="urn:schemas-microsoft-com:office:smarttags" w:element="PersonName">
        <w:r>
          <w:rPr>
            <w:rFonts w:ascii="Times New Roman" w:hAnsi="Times New Roman" w:cs="Times New Roman"/>
            <w:b/>
            <w:bCs/>
            <w:color w:val="000000"/>
            <w:szCs w:val="20"/>
            <w:shd w:val="clear" w:color="auto" w:fill="FFFF00"/>
          </w:rPr>
          <w:t>is</w:t>
        </w:r>
      </w:smartTag>
      <w:r>
        <w:rPr>
          <w:rFonts w:ascii="Times New Roman" w:hAnsi="Times New Roman" w:cs="Times New Roman"/>
          <w:b/>
          <w:bCs/>
          <w:color w:val="000000"/>
          <w:szCs w:val="20"/>
          <w:shd w:val="clear" w:color="auto" w:fill="FFFF00"/>
        </w:rPr>
        <w:t xml:space="preserve">sues are the constitutional responsibility of the State/Territory education authorities. Similarly, it </w:t>
      </w:r>
      <w:smartTag w:uri="urn:schemas-microsoft-com:office:smarttags" w:element="PersonName">
        <w:r>
          <w:rPr>
            <w:rFonts w:ascii="Times New Roman" w:hAnsi="Times New Roman" w:cs="Times New Roman"/>
            <w:b/>
            <w:bCs/>
            <w:color w:val="000000"/>
            <w:szCs w:val="20"/>
            <w:shd w:val="clear" w:color="auto" w:fill="FFFF00"/>
          </w:rPr>
          <w:t>is</w:t>
        </w:r>
      </w:smartTag>
      <w:r>
        <w:rPr>
          <w:rFonts w:ascii="Times New Roman" w:hAnsi="Times New Roman" w:cs="Times New Roman"/>
          <w:b/>
          <w:bCs/>
          <w:color w:val="000000"/>
          <w:szCs w:val="20"/>
          <w:shd w:val="clear" w:color="auto" w:fill="FFFF00"/>
        </w:rPr>
        <w:t xml:space="preserve"> not the role of Centrelink staff to </w:t>
      </w:r>
      <w:r w:rsidR="001A7828">
        <w:rPr>
          <w:rFonts w:ascii="Times New Roman" w:hAnsi="Times New Roman" w:cs="Times New Roman"/>
          <w:b/>
          <w:bCs/>
          <w:color w:val="000000"/>
          <w:szCs w:val="20"/>
          <w:shd w:val="clear" w:color="auto" w:fill="FFFF00"/>
        </w:rPr>
        <w:t>‘</w:t>
      </w:r>
      <w:r w:rsidRPr="00F509B3">
        <w:rPr>
          <w:rFonts w:ascii="Times New Roman" w:hAnsi="Times New Roman" w:cs="Times New Roman"/>
          <w:b/>
          <w:bCs/>
          <w:color w:val="000000"/>
          <w:szCs w:val="20"/>
          <w:shd w:val="clear" w:color="auto" w:fill="FFFF00"/>
        </w:rPr>
        <w:t>put</w:t>
      </w:r>
      <w:r w:rsidR="001A7828">
        <w:rPr>
          <w:rFonts w:ascii="Times New Roman" w:hAnsi="Times New Roman" w:cs="Times New Roman"/>
          <w:b/>
          <w:bCs/>
          <w:color w:val="000000"/>
          <w:szCs w:val="20"/>
          <w:shd w:val="clear" w:color="auto" w:fill="FFFF00"/>
        </w:rPr>
        <w:t>’</w:t>
      </w:r>
      <w:r w:rsidRPr="00F509B3">
        <w:rPr>
          <w:rFonts w:ascii="Times New Roman" w:hAnsi="Times New Roman" w:cs="Times New Roman"/>
          <w:b/>
          <w:bCs/>
          <w:color w:val="000000"/>
          <w:szCs w:val="20"/>
          <w:shd w:val="clear" w:color="auto" w:fill="FFFF00"/>
        </w:rPr>
        <w:t xml:space="preserve"> a</w:t>
      </w:r>
      <w:r>
        <w:rPr>
          <w:rFonts w:ascii="Times New Roman" w:hAnsi="Times New Roman" w:cs="Times New Roman"/>
          <w:b/>
          <w:bCs/>
          <w:color w:val="000000"/>
          <w:szCs w:val="20"/>
          <w:shd w:val="clear" w:color="auto" w:fill="FFFF00"/>
        </w:rPr>
        <w:t xml:space="preserve"> case for bypassing to the State/Territory authorities, the onus to approach the State/Territory authorities in these matters rests with the applicant</w:t>
      </w:r>
      <w:r>
        <w:rPr>
          <w:rFonts w:ascii="Times New Roman" w:hAnsi="Times New Roman" w:cs="Times New Roman"/>
          <w:b/>
          <w:bCs/>
          <w:i/>
          <w:iCs/>
          <w:color w:val="000000"/>
          <w:szCs w:val="20"/>
          <w:shd w:val="clear" w:color="auto" w:fill="FFFF00"/>
        </w:rPr>
        <w:t>.</w:t>
      </w:r>
    </w:p>
    <w:p w:rsidR="00EE12EB" w:rsidRDefault="00EE12EB">
      <w:pPr>
        <w:ind w:left="675"/>
        <w:jc w:val="both"/>
        <w:rPr>
          <w:b/>
          <w:bCs/>
          <w:color w:val="000000"/>
          <w:sz w:val="24"/>
          <w:szCs w:val="23"/>
        </w:rPr>
      </w:pPr>
    </w:p>
    <w:p w:rsidR="009F3395" w:rsidRDefault="004E49B3">
      <w:pPr>
        <w:ind w:left="100"/>
        <w:rPr>
          <w:b/>
          <w:bCs/>
          <w:color w:val="000000"/>
          <w:sz w:val="24"/>
          <w:szCs w:val="23"/>
        </w:rPr>
      </w:pPr>
      <w:r>
        <w:rPr>
          <w:b/>
          <w:bCs/>
          <w:color w:val="000000"/>
          <w:sz w:val="24"/>
          <w:szCs w:val="23"/>
        </w:rPr>
        <w:br w:type="page"/>
      </w:r>
      <w:r w:rsidR="009F3395">
        <w:rPr>
          <w:b/>
          <w:bCs/>
          <w:color w:val="000000"/>
          <w:sz w:val="24"/>
          <w:szCs w:val="23"/>
        </w:rPr>
        <w:lastRenderedPageBreak/>
        <w:t xml:space="preserve">Example </w:t>
      </w:r>
      <w:r w:rsidR="00763AE0">
        <w:rPr>
          <w:b/>
          <w:bCs/>
          <w:color w:val="000000"/>
          <w:sz w:val="24"/>
          <w:szCs w:val="23"/>
        </w:rPr>
        <w:t>1</w:t>
      </w:r>
    </w:p>
    <w:p w:rsidR="00665D99" w:rsidRDefault="001F7B45">
      <w:pPr>
        <w:ind w:left="100"/>
        <w:rPr>
          <w:bCs/>
          <w:color w:val="000000"/>
          <w:sz w:val="24"/>
          <w:szCs w:val="23"/>
        </w:rPr>
      </w:pPr>
      <w:r>
        <w:rPr>
          <w:bCs/>
          <w:color w:val="000000"/>
          <w:sz w:val="24"/>
          <w:szCs w:val="23"/>
        </w:rPr>
        <w:t>All</w:t>
      </w:r>
      <w:smartTag w:uri="urn:schemas-microsoft-com:office:smarttags" w:element="PersonName">
        <w:r>
          <w:rPr>
            <w:bCs/>
            <w:color w:val="000000"/>
            <w:sz w:val="24"/>
            <w:szCs w:val="23"/>
          </w:rPr>
          <w:t>is</w:t>
        </w:r>
      </w:smartTag>
      <w:r>
        <w:rPr>
          <w:bCs/>
          <w:color w:val="000000"/>
          <w:sz w:val="24"/>
          <w:szCs w:val="23"/>
        </w:rPr>
        <w:t xml:space="preserve">on </w:t>
      </w:r>
      <w:smartTag w:uri="urn:schemas-microsoft-com:office:smarttags" w:element="PersonName">
        <w:r>
          <w:rPr>
            <w:bCs/>
            <w:color w:val="000000"/>
            <w:sz w:val="24"/>
            <w:szCs w:val="23"/>
          </w:rPr>
          <w:t>is</w:t>
        </w:r>
      </w:smartTag>
      <w:r>
        <w:rPr>
          <w:bCs/>
          <w:color w:val="000000"/>
          <w:sz w:val="24"/>
          <w:szCs w:val="23"/>
        </w:rPr>
        <w:t xml:space="preserve"> in Year 11 and</w:t>
      </w:r>
      <w:r w:rsidR="00017E2C">
        <w:rPr>
          <w:bCs/>
          <w:color w:val="000000"/>
          <w:sz w:val="24"/>
          <w:szCs w:val="23"/>
        </w:rPr>
        <w:t xml:space="preserve"> must</w:t>
      </w:r>
      <w:r>
        <w:rPr>
          <w:bCs/>
          <w:color w:val="000000"/>
          <w:sz w:val="24"/>
          <w:szCs w:val="23"/>
        </w:rPr>
        <w:t xml:space="preserve"> study Engl</w:t>
      </w:r>
      <w:smartTag w:uri="urn:schemas-microsoft-com:office:smarttags" w:element="PersonName">
        <w:r>
          <w:rPr>
            <w:bCs/>
            <w:color w:val="000000"/>
            <w:sz w:val="24"/>
            <w:szCs w:val="23"/>
          </w:rPr>
          <w:t>is</w:t>
        </w:r>
      </w:smartTag>
      <w:r>
        <w:rPr>
          <w:bCs/>
          <w:color w:val="000000"/>
          <w:sz w:val="24"/>
          <w:szCs w:val="23"/>
        </w:rPr>
        <w:t>h through d</w:t>
      </w:r>
      <w:smartTag w:uri="urn:schemas-microsoft-com:office:smarttags" w:element="PersonName">
        <w:r>
          <w:rPr>
            <w:bCs/>
            <w:color w:val="000000"/>
            <w:sz w:val="24"/>
            <w:szCs w:val="23"/>
          </w:rPr>
          <w:t>is</w:t>
        </w:r>
      </w:smartTag>
      <w:r>
        <w:rPr>
          <w:bCs/>
          <w:color w:val="000000"/>
          <w:sz w:val="24"/>
          <w:szCs w:val="23"/>
        </w:rPr>
        <w:t>tance education</w:t>
      </w:r>
      <w:r w:rsidR="00665D99">
        <w:rPr>
          <w:bCs/>
          <w:color w:val="000000"/>
          <w:sz w:val="24"/>
          <w:szCs w:val="23"/>
        </w:rPr>
        <w:t xml:space="preserve"> </w:t>
      </w:r>
      <w:r w:rsidR="00AE6CD6">
        <w:rPr>
          <w:bCs/>
          <w:color w:val="000000"/>
          <w:sz w:val="24"/>
          <w:szCs w:val="23"/>
        </w:rPr>
        <w:t>modules</w:t>
      </w:r>
      <w:r>
        <w:rPr>
          <w:bCs/>
          <w:color w:val="000000"/>
          <w:sz w:val="24"/>
          <w:szCs w:val="23"/>
        </w:rPr>
        <w:t xml:space="preserve"> and </w:t>
      </w:r>
      <w:smartTag w:uri="urn:schemas-microsoft-com:office:smarttags" w:element="PersonName">
        <w:r>
          <w:rPr>
            <w:bCs/>
            <w:color w:val="000000"/>
            <w:sz w:val="24"/>
            <w:szCs w:val="23"/>
          </w:rPr>
          <w:t>is</w:t>
        </w:r>
      </w:smartTag>
      <w:r>
        <w:rPr>
          <w:bCs/>
          <w:color w:val="000000"/>
          <w:sz w:val="24"/>
          <w:szCs w:val="23"/>
        </w:rPr>
        <w:t xml:space="preserve"> seeking to bypass th</w:t>
      </w:r>
      <w:smartTag w:uri="urn:schemas-microsoft-com:office:smarttags" w:element="PersonName">
        <w:r>
          <w:rPr>
            <w:bCs/>
            <w:color w:val="000000"/>
            <w:sz w:val="24"/>
            <w:szCs w:val="23"/>
          </w:rPr>
          <w:t>is</w:t>
        </w:r>
      </w:smartTag>
      <w:r>
        <w:rPr>
          <w:bCs/>
          <w:color w:val="000000"/>
          <w:sz w:val="24"/>
          <w:szCs w:val="23"/>
        </w:rPr>
        <w:t xml:space="preserve"> school</w:t>
      </w:r>
      <w:r w:rsidR="00AE6CD6">
        <w:rPr>
          <w:bCs/>
          <w:color w:val="000000"/>
          <w:sz w:val="24"/>
          <w:szCs w:val="23"/>
        </w:rPr>
        <w:t xml:space="preserve"> to access an AIC allowance</w:t>
      </w:r>
      <w:r>
        <w:rPr>
          <w:bCs/>
          <w:color w:val="000000"/>
          <w:sz w:val="24"/>
          <w:szCs w:val="23"/>
        </w:rPr>
        <w:t>.  AIC may be available for All</w:t>
      </w:r>
      <w:smartTag w:uri="urn:schemas-microsoft-com:office:smarttags" w:element="PersonName">
        <w:r>
          <w:rPr>
            <w:bCs/>
            <w:color w:val="000000"/>
            <w:sz w:val="24"/>
            <w:szCs w:val="23"/>
          </w:rPr>
          <w:t>is</w:t>
        </w:r>
      </w:smartTag>
      <w:r>
        <w:rPr>
          <w:bCs/>
          <w:color w:val="000000"/>
          <w:sz w:val="24"/>
          <w:szCs w:val="23"/>
        </w:rPr>
        <w:t xml:space="preserve">on </w:t>
      </w:r>
      <w:r w:rsidR="00AE6CD6">
        <w:rPr>
          <w:bCs/>
          <w:color w:val="000000"/>
          <w:sz w:val="24"/>
          <w:szCs w:val="23"/>
        </w:rPr>
        <w:t xml:space="preserve">provided that her application </w:t>
      </w:r>
      <w:smartTag w:uri="urn:schemas-microsoft-com:office:smarttags" w:element="PersonName">
        <w:r w:rsidR="00AE6CD6">
          <w:rPr>
            <w:bCs/>
            <w:color w:val="000000"/>
            <w:sz w:val="24"/>
            <w:szCs w:val="23"/>
          </w:rPr>
          <w:t>is</w:t>
        </w:r>
      </w:smartTag>
      <w:r w:rsidR="00AE6CD6">
        <w:rPr>
          <w:bCs/>
          <w:color w:val="000000"/>
          <w:sz w:val="24"/>
          <w:szCs w:val="23"/>
        </w:rPr>
        <w:t xml:space="preserve"> submitted with </w:t>
      </w:r>
      <w:r w:rsidR="00017E2C">
        <w:rPr>
          <w:bCs/>
          <w:color w:val="000000"/>
          <w:sz w:val="24"/>
          <w:szCs w:val="23"/>
        </w:rPr>
        <w:t xml:space="preserve">a </w:t>
      </w:r>
      <w:r w:rsidR="00AE6CD6">
        <w:rPr>
          <w:bCs/>
          <w:color w:val="000000"/>
          <w:sz w:val="24"/>
          <w:szCs w:val="23"/>
        </w:rPr>
        <w:t>supporting statement from her state education authority which confirms that Al</w:t>
      </w:r>
      <w:smartTag w:uri="urn:schemas-microsoft-com:office:smarttags" w:element="PersonName">
        <w:r w:rsidR="00AE6CD6">
          <w:rPr>
            <w:bCs/>
            <w:color w:val="000000"/>
            <w:sz w:val="24"/>
            <w:szCs w:val="23"/>
          </w:rPr>
          <w:t>is</w:t>
        </w:r>
      </w:smartTag>
      <w:r w:rsidR="00AE6CD6">
        <w:rPr>
          <w:bCs/>
          <w:color w:val="000000"/>
          <w:sz w:val="24"/>
          <w:szCs w:val="23"/>
        </w:rPr>
        <w:t xml:space="preserve">on </w:t>
      </w:r>
      <w:smartTag w:uri="urn:schemas-microsoft-com:office:smarttags" w:element="PersonName">
        <w:r w:rsidR="00AE6CD6">
          <w:rPr>
            <w:bCs/>
            <w:color w:val="000000"/>
            <w:sz w:val="24"/>
            <w:szCs w:val="23"/>
          </w:rPr>
          <w:t>is</w:t>
        </w:r>
      </w:smartTag>
      <w:r w:rsidR="00AE6CD6">
        <w:rPr>
          <w:bCs/>
          <w:color w:val="000000"/>
          <w:sz w:val="24"/>
          <w:szCs w:val="23"/>
        </w:rPr>
        <w:t xml:space="preserve"> suffering serious educational d</w:t>
      </w:r>
      <w:smartTag w:uri="urn:schemas-microsoft-com:office:smarttags" w:element="PersonName">
        <w:r w:rsidR="00AE6CD6">
          <w:rPr>
            <w:bCs/>
            <w:color w:val="000000"/>
            <w:sz w:val="24"/>
            <w:szCs w:val="23"/>
          </w:rPr>
          <w:t>is</w:t>
        </w:r>
      </w:smartTag>
      <w:r w:rsidR="00AE6CD6">
        <w:rPr>
          <w:bCs/>
          <w:color w:val="000000"/>
          <w:sz w:val="24"/>
          <w:szCs w:val="23"/>
        </w:rPr>
        <w:t xml:space="preserve">advantage through her inability to access core </w:t>
      </w:r>
      <w:r w:rsidR="00017E2C">
        <w:rPr>
          <w:bCs/>
          <w:color w:val="000000"/>
          <w:sz w:val="24"/>
          <w:szCs w:val="23"/>
        </w:rPr>
        <w:t>education</w:t>
      </w:r>
      <w:r w:rsidR="00027FEE">
        <w:rPr>
          <w:bCs/>
          <w:color w:val="000000"/>
          <w:sz w:val="24"/>
          <w:szCs w:val="23"/>
        </w:rPr>
        <w:t xml:space="preserve"> subjects</w:t>
      </w:r>
      <w:r w:rsidR="00017E2C">
        <w:rPr>
          <w:bCs/>
          <w:color w:val="000000"/>
          <w:sz w:val="24"/>
          <w:szCs w:val="23"/>
        </w:rPr>
        <w:t xml:space="preserve"> </w:t>
      </w:r>
      <w:r w:rsidR="001A7828">
        <w:rPr>
          <w:bCs/>
          <w:color w:val="000000"/>
          <w:sz w:val="24"/>
          <w:szCs w:val="23"/>
        </w:rPr>
        <w:t>‘</w:t>
      </w:r>
      <w:r w:rsidR="000F3F15" w:rsidRPr="00F509B3">
        <w:rPr>
          <w:bCs/>
          <w:color w:val="000000"/>
          <w:sz w:val="24"/>
          <w:szCs w:val="23"/>
        </w:rPr>
        <w:t>face to face</w:t>
      </w:r>
      <w:r w:rsidR="001A7828">
        <w:rPr>
          <w:bCs/>
          <w:color w:val="000000"/>
          <w:sz w:val="24"/>
          <w:szCs w:val="23"/>
        </w:rPr>
        <w:t>’</w:t>
      </w:r>
      <w:r w:rsidR="00665D99" w:rsidRPr="00F509B3">
        <w:rPr>
          <w:bCs/>
          <w:color w:val="000000"/>
          <w:sz w:val="24"/>
          <w:szCs w:val="23"/>
        </w:rPr>
        <w:t>.</w:t>
      </w:r>
    </w:p>
    <w:p w:rsidR="00665D99" w:rsidRDefault="00665D99">
      <w:pPr>
        <w:ind w:left="100"/>
        <w:rPr>
          <w:bCs/>
          <w:color w:val="000000"/>
          <w:sz w:val="24"/>
          <w:szCs w:val="23"/>
        </w:rPr>
      </w:pPr>
    </w:p>
    <w:p w:rsidR="00665D99" w:rsidRDefault="00665D99">
      <w:pPr>
        <w:ind w:left="100"/>
        <w:rPr>
          <w:b/>
          <w:bCs/>
          <w:color w:val="000000"/>
          <w:sz w:val="24"/>
          <w:szCs w:val="23"/>
        </w:rPr>
      </w:pPr>
      <w:r>
        <w:rPr>
          <w:b/>
          <w:bCs/>
          <w:color w:val="000000"/>
          <w:sz w:val="24"/>
          <w:szCs w:val="23"/>
        </w:rPr>
        <w:t>Example 2</w:t>
      </w:r>
    </w:p>
    <w:p w:rsidR="009F3395" w:rsidRDefault="009F3395">
      <w:pPr>
        <w:ind w:left="100"/>
        <w:rPr>
          <w:color w:val="000000"/>
          <w:sz w:val="24"/>
        </w:rPr>
      </w:pPr>
      <w:r>
        <w:rPr>
          <w:color w:val="000000"/>
          <w:sz w:val="24"/>
        </w:rPr>
        <w:t xml:space="preserve">Jeremy, who </w:t>
      </w:r>
      <w:smartTag w:uri="urn:schemas-microsoft-com:office:smarttags" w:element="PersonName">
        <w:r>
          <w:rPr>
            <w:color w:val="000000"/>
            <w:sz w:val="24"/>
          </w:rPr>
          <w:t>is</w:t>
        </w:r>
      </w:smartTag>
      <w:r>
        <w:rPr>
          <w:color w:val="000000"/>
          <w:sz w:val="24"/>
        </w:rPr>
        <w:t xml:space="preserve"> in Year 9, wants to study Japanese at the private boarding school h</w:t>
      </w:r>
      <w:smartTag w:uri="urn:schemas-microsoft-com:office:smarttags" w:element="PersonName">
        <w:r>
          <w:rPr>
            <w:color w:val="000000"/>
            <w:sz w:val="24"/>
          </w:rPr>
          <w:t>is</w:t>
        </w:r>
      </w:smartTag>
      <w:r>
        <w:rPr>
          <w:color w:val="000000"/>
          <w:sz w:val="24"/>
        </w:rPr>
        <w:t xml:space="preserve"> father attended in the city. The school he currently attends offers a standard range of subjects to Year 12, including French but not Japanese. AIC should not be approved</w:t>
      </w:r>
      <w:r w:rsidR="0097660C">
        <w:rPr>
          <w:color w:val="000000"/>
          <w:sz w:val="24"/>
        </w:rPr>
        <w:t xml:space="preserve"> because a desire to attend a school that may enhance a student’s academic prospects </w:t>
      </w:r>
      <w:smartTag w:uri="urn:schemas-microsoft-com:office:smarttags" w:element="PersonName">
        <w:r w:rsidR="0097660C">
          <w:rPr>
            <w:color w:val="000000"/>
            <w:sz w:val="24"/>
          </w:rPr>
          <w:t>is</w:t>
        </w:r>
      </w:smartTag>
      <w:r w:rsidR="0097660C">
        <w:rPr>
          <w:color w:val="000000"/>
          <w:sz w:val="24"/>
        </w:rPr>
        <w:t xml:space="preserve"> outside the scope of AIC</w:t>
      </w:r>
      <w:r>
        <w:rPr>
          <w:color w:val="000000"/>
          <w:sz w:val="24"/>
        </w:rPr>
        <w:t>.</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 xml:space="preserve">Example </w:t>
      </w:r>
      <w:r w:rsidR="00665D99">
        <w:rPr>
          <w:b/>
          <w:bCs/>
          <w:color w:val="000000"/>
          <w:sz w:val="24"/>
          <w:szCs w:val="23"/>
        </w:rPr>
        <w:t>3</w:t>
      </w:r>
    </w:p>
    <w:p w:rsidR="009F3395" w:rsidRDefault="009F3395">
      <w:pPr>
        <w:ind w:left="100"/>
        <w:rPr>
          <w:color w:val="000000"/>
          <w:sz w:val="24"/>
        </w:rPr>
      </w:pPr>
      <w:r w:rsidRPr="00F509B3">
        <w:rPr>
          <w:color w:val="000000"/>
          <w:sz w:val="24"/>
        </w:rPr>
        <w:t xml:space="preserve">Carrie, 16, attends a girls’ boarding school in the city where she </w:t>
      </w:r>
      <w:smartTag w:uri="urn:schemas-microsoft-com:office:smarttags" w:element="PersonName">
        <w:r w:rsidRPr="00F509B3">
          <w:rPr>
            <w:color w:val="000000"/>
            <w:sz w:val="24"/>
          </w:rPr>
          <w:t>is</w:t>
        </w:r>
      </w:smartTag>
      <w:r w:rsidRPr="00F509B3">
        <w:rPr>
          <w:color w:val="000000"/>
          <w:sz w:val="24"/>
        </w:rPr>
        <w:t xml:space="preserve"> studying Span</w:t>
      </w:r>
      <w:smartTag w:uri="urn:schemas-microsoft-com:office:smarttags" w:element="PersonName">
        <w:r w:rsidRPr="00F509B3">
          <w:rPr>
            <w:color w:val="000000"/>
            <w:sz w:val="24"/>
          </w:rPr>
          <w:t>is</w:t>
        </w:r>
      </w:smartTag>
      <w:r w:rsidRPr="00F509B3">
        <w:rPr>
          <w:color w:val="000000"/>
          <w:sz w:val="24"/>
        </w:rPr>
        <w:t>h. Her local area school in the country does not teach Span</w:t>
      </w:r>
      <w:smartTag w:uri="urn:schemas-microsoft-com:office:smarttags" w:element="PersonName">
        <w:r w:rsidRPr="00F509B3">
          <w:rPr>
            <w:color w:val="000000"/>
            <w:sz w:val="24"/>
          </w:rPr>
          <w:t>is</w:t>
        </w:r>
      </w:smartTag>
      <w:r w:rsidRPr="00F509B3">
        <w:rPr>
          <w:color w:val="000000"/>
          <w:sz w:val="24"/>
        </w:rPr>
        <w:t>h on a ‘face to face’ bas</w:t>
      </w:r>
      <w:smartTag w:uri="urn:schemas-microsoft-com:office:smarttags" w:element="PersonName">
        <w:r w:rsidRPr="00F509B3">
          <w:rPr>
            <w:color w:val="000000"/>
            <w:sz w:val="24"/>
          </w:rPr>
          <w:t>is</w:t>
        </w:r>
      </w:smartTag>
      <w:r w:rsidRPr="00F509B3">
        <w:rPr>
          <w:color w:val="000000"/>
          <w:sz w:val="24"/>
        </w:rPr>
        <w:t xml:space="preserve"> but can allow Carrie to study the subject by d</w:t>
      </w:r>
      <w:smartTag w:uri="urn:schemas-microsoft-com:office:smarttags" w:element="PersonName">
        <w:r w:rsidRPr="00F509B3">
          <w:rPr>
            <w:color w:val="000000"/>
            <w:sz w:val="24"/>
          </w:rPr>
          <w:t>is</w:t>
        </w:r>
      </w:smartTag>
      <w:r w:rsidRPr="00F509B3">
        <w:rPr>
          <w:color w:val="000000"/>
          <w:sz w:val="24"/>
        </w:rPr>
        <w:t>tance education methods. AIC should not be approved</w:t>
      </w:r>
      <w:r w:rsidR="0097660C" w:rsidRPr="00F509B3">
        <w:rPr>
          <w:color w:val="000000"/>
          <w:sz w:val="24"/>
        </w:rPr>
        <w:t xml:space="preserve"> because Span</w:t>
      </w:r>
      <w:smartTag w:uri="urn:schemas-microsoft-com:office:smarttags" w:element="PersonName">
        <w:r w:rsidR="0097660C" w:rsidRPr="00F509B3">
          <w:rPr>
            <w:color w:val="000000"/>
            <w:sz w:val="24"/>
          </w:rPr>
          <w:t>is</w:t>
        </w:r>
      </w:smartTag>
      <w:r w:rsidR="0097660C" w:rsidRPr="00F509B3">
        <w:rPr>
          <w:color w:val="000000"/>
          <w:sz w:val="24"/>
        </w:rPr>
        <w:t xml:space="preserve">h </w:t>
      </w:r>
      <w:smartTag w:uri="urn:schemas-microsoft-com:office:smarttags" w:element="PersonName">
        <w:r w:rsidR="0097660C" w:rsidRPr="00F509B3">
          <w:rPr>
            <w:color w:val="000000"/>
            <w:sz w:val="24"/>
          </w:rPr>
          <w:t>is</w:t>
        </w:r>
      </w:smartTag>
      <w:r w:rsidR="0097660C" w:rsidRPr="00F509B3">
        <w:rPr>
          <w:color w:val="000000"/>
          <w:sz w:val="24"/>
        </w:rPr>
        <w:t xml:space="preserve"> not a core subject and </w:t>
      </w:r>
      <w:smartTag w:uri="urn:schemas-microsoft-com:office:smarttags" w:element="PersonName">
        <w:r w:rsidR="0097660C" w:rsidRPr="00F509B3">
          <w:rPr>
            <w:color w:val="000000"/>
            <w:sz w:val="24"/>
          </w:rPr>
          <w:t>is</w:t>
        </w:r>
      </w:smartTag>
      <w:r w:rsidR="0097660C" w:rsidRPr="00F509B3">
        <w:rPr>
          <w:color w:val="000000"/>
          <w:sz w:val="24"/>
        </w:rPr>
        <w:t xml:space="preserve"> not endorsed by the education authority</w:t>
      </w:r>
      <w:r w:rsidRPr="00F509B3">
        <w:rPr>
          <w:color w:val="000000"/>
          <w:sz w:val="24"/>
        </w:rPr>
        <w:t>.</w:t>
      </w:r>
    </w:p>
    <w:p w:rsidR="009F3395" w:rsidRDefault="009F3395">
      <w:pPr>
        <w:ind w:left="100"/>
        <w:rPr>
          <w:b/>
          <w:bCs/>
          <w:color w:val="000000"/>
          <w:sz w:val="24"/>
          <w:szCs w:val="23"/>
        </w:rPr>
      </w:pPr>
    </w:p>
    <w:p w:rsidR="009F3395" w:rsidRPr="00711BF3" w:rsidRDefault="009F3395">
      <w:pPr>
        <w:ind w:left="100"/>
        <w:rPr>
          <w:color w:val="000000"/>
          <w:sz w:val="24"/>
        </w:rPr>
      </w:pPr>
      <w:r w:rsidRPr="00711BF3">
        <w:rPr>
          <w:b/>
          <w:bCs/>
          <w:color w:val="000000"/>
          <w:sz w:val="24"/>
          <w:szCs w:val="23"/>
        </w:rPr>
        <w:t xml:space="preserve">Example </w:t>
      </w:r>
      <w:r w:rsidR="00665D99">
        <w:rPr>
          <w:b/>
          <w:bCs/>
          <w:color w:val="000000"/>
          <w:sz w:val="24"/>
          <w:szCs w:val="23"/>
        </w:rPr>
        <w:t>4</w:t>
      </w:r>
    </w:p>
    <w:p w:rsidR="009F3395" w:rsidRDefault="009F3395">
      <w:pPr>
        <w:ind w:left="100"/>
        <w:rPr>
          <w:color w:val="000000"/>
          <w:sz w:val="24"/>
        </w:rPr>
      </w:pPr>
      <w:r w:rsidRPr="00F509B3">
        <w:rPr>
          <w:color w:val="000000"/>
          <w:sz w:val="24"/>
        </w:rPr>
        <w:t>The education authorities in New Vicmania have reclassified a number of State high schools as ‘special</w:t>
      </w:r>
      <w:smartTag w:uri="urn:schemas-microsoft-com:office:smarttags" w:element="PersonName">
        <w:r w:rsidRPr="00F509B3">
          <w:rPr>
            <w:color w:val="000000"/>
            <w:sz w:val="24"/>
          </w:rPr>
          <w:t>is</w:t>
        </w:r>
      </w:smartTag>
      <w:r w:rsidRPr="00F509B3">
        <w:rPr>
          <w:color w:val="000000"/>
          <w:sz w:val="24"/>
        </w:rPr>
        <w:t xml:space="preserve">t’ schools. Mary has gained a place in one such school for gifted and talented </w:t>
      </w:r>
      <w:r w:rsidR="009B0027" w:rsidRPr="00F509B3">
        <w:rPr>
          <w:color w:val="000000"/>
          <w:sz w:val="24"/>
        </w:rPr>
        <w:t>students</w:t>
      </w:r>
      <w:r w:rsidRPr="00F509B3">
        <w:rPr>
          <w:color w:val="000000"/>
          <w:sz w:val="24"/>
        </w:rPr>
        <w:t xml:space="preserve"> but she lives too far away to attend on a daily bas</w:t>
      </w:r>
      <w:smartTag w:uri="urn:schemas-microsoft-com:office:smarttags" w:element="PersonName">
        <w:r w:rsidRPr="00F509B3">
          <w:rPr>
            <w:color w:val="000000"/>
            <w:sz w:val="24"/>
          </w:rPr>
          <w:t>is</w:t>
        </w:r>
      </w:smartTag>
      <w:r w:rsidRPr="00F509B3">
        <w:rPr>
          <w:color w:val="000000"/>
          <w:sz w:val="24"/>
        </w:rPr>
        <w:t>. Her father enquires about AIC to help with her boarding costs but should be adv</w:t>
      </w:r>
      <w:smartTag w:uri="urn:schemas-microsoft-com:office:smarttags" w:element="PersonName">
        <w:r w:rsidRPr="00F509B3">
          <w:rPr>
            <w:color w:val="000000"/>
            <w:sz w:val="24"/>
          </w:rPr>
          <w:t>is</w:t>
        </w:r>
      </w:smartTag>
      <w:r w:rsidR="003D149E" w:rsidRPr="00F509B3">
        <w:rPr>
          <w:color w:val="000000"/>
          <w:sz w:val="24"/>
        </w:rPr>
        <w:t xml:space="preserve">ed that </w:t>
      </w:r>
      <w:r w:rsidR="00DE4EA1">
        <w:rPr>
          <w:color w:val="000000"/>
          <w:sz w:val="24"/>
        </w:rPr>
        <w:t>AIC</w:t>
      </w:r>
      <w:r w:rsidRPr="00F509B3">
        <w:rPr>
          <w:color w:val="000000"/>
          <w:sz w:val="24"/>
        </w:rPr>
        <w:t xml:space="preserve"> does not cover such cases.</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 xml:space="preserve">Example </w:t>
      </w:r>
      <w:r w:rsidR="00665D99">
        <w:rPr>
          <w:b/>
          <w:bCs/>
          <w:color w:val="000000"/>
          <w:sz w:val="24"/>
          <w:szCs w:val="23"/>
        </w:rPr>
        <w:t>5</w:t>
      </w:r>
    </w:p>
    <w:p w:rsidR="009F3395" w:rsidRDefault="009F3395">
      <w:pPr>
        <w:ind w:left="100"/>
        <w:rPr>
          <w:color w:val="000000"/>
          <w:sz w:val="24"/>
        </w:rPr>
      </w:pPr>
      <w:r>
        <w:rPr>
          <w:color w:val="000000"/>
          <w:sz w:val="24"/>
        </w:rPr>
        <w:t>Craig and Stuart’s mother died two years ago and their father has enrolled them in boarding school in the city as he finds it difficult to care for them on h</w:t>
      </w:r>
      <w:smartTag w:uri="urn:schemas-microsoft-com:office:smarttags" w:element="PersonName">
        <w:r>
          <w:rPr>
            <w:color w:val="000000"/>
            <w:sz w:val="24"/>
          </w:rPr>
          <w:t>is</w:t>
        </w:r>
      </w:smartTag>
      <w:r>
        <w:rPr>
          <w:color w:val="000000"/>
          <w:sz w:val="24"/>
        </w:rPr>
        <w:t xml:space="preserve"> own. There </w:t>
      </w:r>
      <w:smartTag w:uri="urn:schemas-microsoft-com:office:smarttags" w:element="PersonName">
        <w:r>
          <w:rPr>
            <w:color w:val="000000"/>
            <w:sz w:val="24"/>
          </w:rPr>
          <w:t>is</w:t>
        </w:r>
      </w:smartTag>
      <w:r>
        <w:rPr>
          <w:color w:val="000000"/>
          <w:sz w:val="24"/>
        </w:rPr>
        <w:t xml:space="preserve"> no scope under AIC to ass</w:t>
      </w:r>
      <w:smartTag w:uri="urn:schemas-microsoft-com:office:smarttags" w:element="PersonName">
        <w:r>
          <w:rPr>
            <w:color w:val="000000"/>
            <w:sz w:val="24"/>
          </w:rPr>
          <w:t>is</w:t>
        </w:r>
      </w:smartTag>
      <w:r>
        <w:rPr>
          <w:color w:val="000000"/>
          <w:sz w:val="24"/>
        </w:rPr>
        <w:t>t in cases such as th</w:t>
      </w:r>
      <w:smartTag w:uri="urn:schemas-microsoft-com:office:smarttags" w:element="PersonName">
        <w:r>
          <w:rPr>
            <w:color w:val="000000"/>
            <w:sz w:val="24"/>
          </w:rPr>
          <w:t>is</w:t>
        </w:r>
      </w:smartTag>
      <w:r>
        <w:rPr>
          <w:color w:val="000000"/>
          <w:sz w:val="24"/>
        </w:rPr>
        <w:t>, and benefits should not be paid for the boys to bypass the local school.</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 xml:space="preserve">Example </w:t>
      </w:r>
      <w:r w:rsidR="00021E18">
        <w:rPr>
          <w:b/>
          <w:bCs/>
          <w:color w:val="000000"/>
          <w:sz w:val="24"/>
          <w:szCs w:val="23"/>
        </w:rPr>
        <w:t>6</w:t>
      </w:r>
    </w:p>
    <w:p w:rsidR="009F3395" w:rsidRDefault="009F3395">
      <w:pPr>
        <w:pStyle w:val="BodyTextIndent2"/>
      </w:pPr>
      <w:r>
        <w:t>Phoebe’s elder s</w:t>
      </w:r>
      <w:smartTag w:uri="urn:schemas-microsoft-com:office:smarttags" w:element="PersonName">
        <w:r>
          <w:t>is</w:t>
        </w:r>
      </w:smartTag>
      <w:r>
        <w:t xml:space="preserve">ter Phillipa received AIC in Years 11 and 12 because the local school catered to Year 10 only. The school has since been upgraded to Year 12. There are only two </w:t>
      </w:r>
      <w:r w:rsidR="009B0027" w:rsidRPr="00B36DEC">
        <w:t>students</w:t>
      </w:r>
      <w:r>
        <w:t xml:space="preserve"> in Year 11 and all subjects except Engl</w:t>
      </w:r>
      <w:smartTag w:uri="urn:schemas-microsoft-com:office:smarttags" w:element="PersonName">
        <w:r>
          <w:t>is</w:t>
        </w:r>
      </w:smartTag>
      <w:r>
        <w:t>h are delivered by d</w:t>
      </w:r>
      <w:smartTag w:uri="urn:schemas-microsoft-com:office:smarttags" w:element="PersonName">
        <w:r>
          <w:t>is</w:t>
        </w:r>
      </w:smartTag>
      <w:r>
        <w:t xml:space="preserve">tance education mode. Phoebe’s </w:t>
      </w:r>
      <w:r w:rsidR="00F91F44" w:rsidRPr="00B36DEC">
        <w:t>family</w:t>
      </w:r>
      <w:r w:rsidRPr="00B36DEC">
        <w:t xml:space="preserve"> want her to attend the same school as her s</w:t>
      </w:r>
      <w:smartTag w:uri="urn:schemas-microsoft-com:office:smarttags" w:element="PersonName">
        <w:r w:rsidRPr="00B36DEC">
          <w:t>is</w:t>
        </w:r>
      </w:smartTag>
      <w:r w:rsidRPr="00B36DEC">
        <w:t>ter did and believe she will be seriously educationally d</w:t>
      </w:r>
      <w:smartTag w:uri="urn:schemas-microsoft-com:office:smarttags" w:element="PersonName">
        <w:r w:rsidRPr="00B36DEC">
          <w:t>is</w:t>
        </w:r>
      </w:smartTag>
      <w:r w:rsidRPr="00B36DEC">
        <w:t xml:space="preserve">advantaged by undertaking Year 11 and 12 at the local school. A teacher </w:t>
      </w:r>
      <w:smartTag w:uri="urn:schemas-microsoft-com:office:smarttags" w:element="PersonName">
        <w:r w:rsidRPr="00B36DEC">
          <w:t>is</w:t>
        </w:r>
      </w:smartTag>
      <w:r w:rsidRPr="00B36DEC">
        <w:t xml:space="preserve"> supportive of the </w:t>
      </w:r>
      <w:r w:rsidR="00F91F44" w:rsidRPr="00B36DEC">
        <w:t>family</w:t>
      </w:r>
      <w:r w:rsidRPr="00B36DEC">
        <w:t>’s w</w:t>
      </w:r>
      <w:smartTag w:uri="urn:schemas-microsoft-com:office:smarttags" w:element="PersonName">
        <w:r w:rsidRPr="00B36DEC">
          <w:t>is</w:t>
        </w:r>
      </w:smartTag>
      <w:r w:rsidRPr="00B36DEC">
        <w:t xml:space="preserve">hes but no recommendation </w:t>
      </w:r>
      <w:smartTag w:uri="urn:schemas-microsoft-com:office:smarttags" w:element="PersonName">
        <w:r w:rsidRPr="00B36DEC">
          <w:t>is</w:t>
        </w:r>
      </w:smartTag>
      <w:r w:rsidRPr="00B36DEC">
        <w:t xml:space="preserve"> provided by the central State education authorities</w:t>
      </w:r>
      <w:r>
        <w:t>. AIC should not be approved.</w:t>
      </w:r>
    </w:p>
    <w:p w:rsidR="009F3395" w:rsidRDefault="009F3395" w:rsidP="00B14F11">
      <w:pPr>
        <w:pStyle w:val="Heading3"/>
        <w:spacing w:before="0" w:beforeAutospacing="0" w:after="0" w:afterAutospacing="0"/>
        <w:jc w:val="both"/>
        <w:rPr>
          <w:rFonts w:ascii="Times New Roman" w:hAnsi="Times New Roman" w:cs="Times New Roman"/>
          <w:color w:val="000000"/>
          <w:sz w:val="24"/>
          <w:szCs w:val="32"/>
        </w:rPr>
      </w:pPr>
    </w:p>
    <w:p w:rsidR="009F3395" w:rsidRDefault="009F3395">
      <w:pPr>
        <w:pStyle w:val="NormalWeb"/>
        <w:spacing w:before="0" w:beforeAutospacing="0" w:after="0" w:afterAutospacing="0"/>
        <w:ind w:left="100"/>
        <w:rPr>
          <w:rFonts w:ascii="Times New Roman" w:eastAsia="Times New Roman" w:hAnsi="Times New Roman" w:cs="Times New Roman"/>
          <w:szCs w:val="20"/>
        </w:rPr>
      </w:pPr>
      <w:bookmarkStart w:id="430" w:name="_4.3.14_Contact_with_State/Territory"/>
      <w:bookmarkEnd w:id="430"/>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431" w:name="_4.4_Students_Deemed_to be Isolated"/>
      <w:bookmarkStart w:id="432" w:name="_Toc122927185"/>
      <w:bookmarkEnd w:id="431"/>
      <w:r>
        <w:rPr>
          <w:rFonts w:ascii="Times New Roman" w:hAnsi="Times New Roman" w:cs="Times New Roman"/>
          <w:color w:val="000000"/>
          <w:sz w:val="28"/>
          <w:szCs w:val="35"/>
        </w:rPr>
        <w:t>4.4 Students Deemed to be Isolated</w:t>
      </w:r>
      <w:bookmarkEnd w:id="432"/>
    </w:p>
    <w:p w:rsidR="008E1B4B" w:rsidRDefault="008E1B4B" w:rsidP="008E1B4B">
      <w:pPr>
        <w:pStyle w:val="Heading2"/>
        <w:spacing w:before="0" w:beforeAutospacing="0" w:after="0" w:afterAutospacing="0"/>
        <w:ind w:left="200"/>
        <w:rPr>
          <w:rFonts w:ascii="Times New Roman" w:hAnsi="Times New Roman" w:cs="Times New Roman"/>
          <w:color w:val="000000"/>
          <w:sz w:val="24"/>
          <w:szCs w:val="35"/>
        </w:rPr>
      </w:pPr>
    </w:p>
    <w:p w:rsidR="008E1B4B" w:rsidRPr="00002598" w:rsidRDefault="008E1B4B" w:rsidP="00002598">
      <w:pPr>
        <w:pStyle w:val="NormalWeb"/>
        <w:rPr>
          <w:rFonts w:ascii="Times New Roman" w:hAnsi="Times New Roman"/>
          <w:b/>
        </w:rPr>
      </w:pPr>
      <w:bookmarkStart w:id="433" w:name="_Toc89148317"/>
      <w:bookmarkStart w:id="434" w:name="_Toc90958230"/>
      <w:r w:rsidRPr="00002598">
        <w:rPr>
          <w:rFonts w:ascii="Times New Roman" w:hAnsi="Times New Roman"/>
          <w:b/>
        </w:rPr>
        <w:t>Introduction</w:t>
      </w:r>
      <w:bookmarkEnd w:id="433"/>
      <w:bookmarkEnd w:id="434"/>
    </w:p>
    <w:p w:rsidR="003A3631" w:rsidRPr="00002598" w:rsidRDefault="003A3631" w:rsidP="00002598">
      <w:pPr>
        <w:pStyle w:val="NormalWeb"/>
        <w:rPr>
          <w:rFonts w:ascii="Times New Roman" w:hAnsi="Times New Roman"/>
          <w:szCs w:val="20"/>
        </w:rPr>
      </w:pPr>
      <w:bookmarkStart w:id="435" w:name="_Toc89148318"/>
      <w:bookmarkStart w:id="436" w:name="_Toc90958231"/>
      <w:r w:rsidRPr="00002598">
        <w:rPr>
          <w:rFonts w:ascii="Times New Roman" w:hAnsi="Times New Roman"/>
          <w:szCs w:val="20"/>
        </w:rPr>
        <w:t xml:space="preserve">In certain circumstances a </w:t>
      </w:r>
      <w:r w:rsidR="009B0027" w:rsidRPr="00711BF3">
        <w:rPr>
          <w:rFonts w:ascii="Times New Roman" w:hAnsi="Times New Roman"/>
          <w:b/>
          <w:szCs w:val="20"/>
        </w:rPr>
        <w:t>student</w:t>
      </w:r>
      <w:r w:rsidRPr="00002598">
        <w:rPr>
          <w:rFonts w:ascii="Times New Roman" w:hAnsi="Times New Roman"/>
          <w:szCs w:val="20"/>
        </w:rPr>
        <w:t xml:space="preserve"> may be regarded as not having reasonable daily access to </w:t>
      </w:r>
      <w:r w:rsidR="003D149E">
        <w:rPr>
          <w:rFonts w:ascii="Times New Roman" w:hAnsi="Times New Roman"/>
          <w:szCs w:val="20"/>
        </w:rPr>
        <w:t xml:space="preserve">an </w:t>
      </w:r>
      <w:r w:rsidRPr="003D149E">
        <w:rPr>
          <w:rFonts w:ascii="Times New Roman" w:hAnsi="Times New Roman"/>
          <w:b/>
          <w:szCs w:val="20"/>
        </w:rPr>
        <w:t xml:space="preserve">appropriate </w:t>
      </w:r>
      <w:r w:rsidR="003D149E" w:rsidRPr="003D149E">
        <w:rPr>
          <w:rFonts w:ascii="Times New Roman" w:hAnsi="Times New Roman"/>
          <w:b/>
          <w:szCs w:val="20"/>
        </w:rPr>
        <w:t xml:space="preserve">state </w:t>
      </w:r>
      <w:r w:rsidRPr="003D149E">
        <w:rPr>
          <w:rFonts w:ascii="Times New Roman" w:hAnsi="Times New Roman"/>
          <w:b/>
          <w:szCs w:val="20"/>
        </w:rPr>
        <w:t>school</w:t>
      </w:r>
      <w:r w:rsidRPr="00002598">
        <w:rPr>
          <w:rFonts w:ascii="Times New Roman" w:hAnsi="Times New Roman"/>
          <w:szCs w:val="20"/>
        </w:rPr>
        <w:t xml:space="preserve"> without meeting a geographic </w:t>
      </w:r>
      <w:smartTag w:uri="urn:schemas-microsoft-com:office:smarttags" w:element="PersonName">
        <w:r w:rsidRPr="00002598">
          <w:rPr>
            <w:rFonts w:ascii="Times New Roman" w:hAnsi="Times New Roman"/>
            <w:szCs w:val="20"/>
          </w:rPr>
          <w:t>is</w:t>
        </w:r>
      </w:smartTag>
      <w:r w:rsidRPr="00002598">
        <w:rPr>
          <w:rFonts w:ascii="Times New Roman" w:hAnsi="Times New Roman"/>
          <w:szCs w:val="20"/>
        </w:rPr>
        <w:t xml:space="preserve">olation rule (see </w:t>
      </w:r>
      <w:hyperlink w:anchor="_4.2.1_Summary_of_geographic isolati" w:history="1">
        <w:r w:rsidRPr="005B13E5">
          <w:rPr>
            <w:rStyle w:val="Hyperlink"/>
            <w:rFonts w:ascii="Times New Roman" w:hAnsi="Times New Roman" w:cs="Times New Roman"/>
            <w:szCs w:val="20"/>
            <w:u w:val="none"/>
          </w:rPr>
          <w:t>4.2.1</w:t>
        </w:r>
      </w:hyperlink>
      <w:r w:rsidRPr="00002598">
        <w:rPr>
          <w:rFonts w:ascii="Times New Roman" w:hAnsi="Times New Roman"/>
          <w:szCs w:val="20"/>
        </w:rPr>
        <w:t xml:space="preserve">). The specific circumstances in which a </w:t>
      </w:r>
      <w:r w:rsidR="009B0027" w:rsidRPr="00B36DEC">
        <w:rPr>
          <w:rFonts w:ascii="Times New Roman" w:hAnsi="Times New Roman"/>
          <w:szCs w:val="20"/>
        </w:rPr>
        <w:t>student</w:t>
      </w:r>
      <w:r w:rsidRPr="00002598">
        <w:rPr>
          <w:rFonts w:ascii="Times New Roman" w:hAnsi="Times New Roman"/>
          <w:szCs w:val="20"/>
        </w:rPr>
        <w:t xml:space="preserve"> may be deemed </w:t>
      </w:r>
      <w:smartTag w:uri="urn:schemas-microsoft-com:office:smarttags" w:element="PersonName">
        <w:r w:rsidRPr="00002598">
          <w:rPr>
            <w:rFonts w:ascii="Times New Roman" w:hAnsi="Times New Roman"/>
            <w:szCs w:val="20"/>
          </w:rPr>
          <w:t>is</w:t>
        </w:r>
      </w:smartTag>
      <w:r w:rsidRPr="00002598">
        <w:rPr>
          <w:rFonts w:ascii="Times New Roman" w:hAnsi="Times New Roman"/>
          <w:szCs w:val="20"/>
        </w:rPr>
        <w:t>olated are:</w:t>
      </w:r>
    </w:p>
    <w:p w:rsidR="003A3631" w:rsidRPr="006E076D" w:rsidRDefault="003A3631" w:rsidP="00EE0138">
      <w:pPr>
        <w:numPr>
          <w:ilvl w:val="0"/>
          <w:numId w:val="98"/>
        </w:numPr>
        <w:ind w:left="700" w:hanging="600"/>
        <w:rPr>
          <w:sz w:val="24"/>
          <w:szCs w:val="24"/>
        </w:rPr>
      </w:pPr>
      <w:r w:rsidRPr="006E076D">
        <w:rPr>
          <w:sz w:val="24"/>
          <w:szCs w:val="24"/>
        </w:rPr>
        <w:t xml:space="preserve">the </w:t>
      </w:r>
      <w:r w:rsidR="009B0027" w:rsidRPr="006E076D">
        <w:rPr>
          <w:color w:val="000000"/>
          <w:sz w:val="24"/>
          <w:szCs w:val="24"/>
        </w:rPr>
        <w:t>student</w:t>
      </w:r>
      <w:r w:rsidRPr="006E076D">
        <w:rPr>
          <w:sz w:val="24"/>
          <w:szCs w:val="24"/>
        </w:rPr>
        <w:t xml:space="preserve"> has a </w:t>
      </w:r>
      <w:r w:rsidRPr="006E076D">
        <w:rPr>
          <w:b/>
          <w:sz w:val="24"/>
          <w:szCs w:val="24"/>
        </w:rPr>
        <w:t>d</w:t>
      </w:r>
      <w:smartTag w:uri="urn:schemas-microsoft-com:office:smarttags" w:element="PersonName">
        <w:r w:rsidRPr="006E076D">
          <w:rPr>
            <w:b/>
            <w:sz w:val="24"/>
            <w:szCs w:val="24"/>
          </w:rPr>
          <w:t>is</w:t>
        </w:r>
      </w:smartTag>
      <w:r w:rsidRPr="006E076D">
        <w:rPr>
          <w:b/>
          <w:sz w:val="24"/>
          <w:szCs w:val="24"/>
        </w:rPr>
        <w:t>ability or other health-related condition</w:t>
      </w:r>
      <w:r w:rsidRPr="006E076D">
        <w:rPr>
          <w:sz w:val="24"/>
          <w:szCs w:val="24"/>
        </w:rPr>
        <w:t xml:space="preserve"> and needs to live in a </w:t>
      </w:r>
      <w:r w:rsidR="006469D6" w:rsidRPr="006E076D">
        <w:rPr>
          <w:sz w:val="24"/>
          <w:szCs w:val="24"/>
        </w:rPr>
        <w:t>special institution</w:t>
      </w:r>
      <w:r w:rsidRPr="006E076D">
        <w:rPr>
          <w:sz w:val="24"/>
          <w:szCs w:val="24"/>
        </w:rPr>
        <w:t xml:space="preserve"> (see </w:t>
      </w:r>
      <w:hyperlink w:anchor="_4.4.2_Student_lives_in a special in" w:history="1">
        <w:r w:rsidR="00763AE0" w:rsidRPr="006E076D">
          <w:rPr>
            <w:rStyle w:val="Hyperlink"/>
            <w:sz w:val="24"/>
            <w:szCs w:val="24"/>
            <w:u w:val="none"/>
          </w:rPr>
          <w:t>4.4.1</w:t>
        </w:r>
      </w:hyperlink>
      <w:r w:rsidRPr="006E076D">
        <w:rPr>
          <w:sz w:val="24"/>
          <w:szCs w:val="24"/>
        </w:rPr>
        <w:t>);</w:t>
      </w:r>
    </w:p>
    <w:p w:rsidR="003A3631" w:rsidRPr="006E076D" w:rsidRDefault="003A3631" w:rsidP="00EE0138">
      <w:pPr>
        <w:numPr>
          <w:ilvl w:val="0"/>
          <w:numId w:val="98"/>
        </w:numPr>
        <w:ind w:left="700" w:hanging="600"/>
        <w:rPr>
          <w:sz w:val="24"/>
          <w:szCs w:val="24"/>
        </w:rPr>
      </w:pPr>
      <w:r w:rsidRPr="006E076D">
        <w:rPr>
          <w:sz w:val="24"/>
          <w:szCs w:val="24"/>
        </w:rPr>
        <w:t xml:space="preserve">the </w:t>
      </w:r>
      <w:r w:rsidRPr="006E076D">
        <w:rPr>
          <w:color w:val="000000"/>
          <w:sz w:val="24"/>
          <w:szCs w:val="24"/>
        </w:rPr>
        <w:t>occupation</w:t>
      </w:r>
      <w:r w:rsidRPr="006E076D">
        <w:rPr>
          <w:sz w:val="24"/>
          <w:szCs w:val="24"/>
        </w:rPr>
        <w:t xml:space="preserve"> of a </w:t>
      </w:r>
      <w:r w:rsidR="009B0027" w:rsidRPr="006E076D">
        <w:rPr>
          <w:sz w:val="24"/>
          <w:szCs w:val="24"/>
        </w:rPr>
        <w:t>student</w:t>
      </w:r>
      <w:r w:rsidRPr="006E076D">
        <w:rPr>
          <w:sz w:val="24"/>
          <w:szCs w:val="24"/>
        </w:rPr>
        <w:t xml:space="preserve">’s </w:t>
      </w:r>
      <w:r w:rsidR="006469D6" w:rsidRPr="006E076D">
        <w:rPr>
          <w:b/>
          <w:sz w:val="24"/>
          <w:szCs w:val="24"/>
        </w:rPr>
        <w:t>parent</w:t>
      </w:r>
      <w:r w:rsidRPr="006E076D">
        <w:rPr>
          <w:sz w:val="24"/>
          <w:szCs w:val="24"/>
        </w:rPr>
        <w:t xml:space="preserve">(s) involves frequent moves (see </w:t>
      </w:r>
      <w:hyperlink w:anchor="_4.4.3_Occupation_of_parent(s) invol" w:history="1">
        <w:r w:rsidR="00763AE0" w:rsidRPr="006E076D">
          <w:rPr>
            <w:rStyle w:val="Hyperlink"/>
            <w:sz w:val="24"/>
            <w:szCs w:val="24"/>
            <w:u w:val="none"/>
          </w:rPr>
          <w:t>4.4.2</w:t>
        </w:r>
      </w:hyperlink>
      <w:r w:rsidRPr="006E076D">
        <w:rPr>
          <w:sz w:val="24"/>
          <w:szCs w:val="24"/>
        </w:rPr>
        <w:t>);</w:t>
      </w:r>
    </w:p>
    <w:p w:rsidR="003A3631" w:rsidRPr="006E076D" w:rsidRDefault="003A3631" w:rsidP="00EE0138">
      <w:pPr>
        <w:numPr>
          <w:ilvl w:val="0"/>
          <w:numId w:val="98"/>
        </w:numPr>
        <w:ind w:left="700" w:hanging="600"/>
        <w:rPr>
          <w:color w:val="000000"/>
          <w:sz w:val="24"/>
          <w:szCs w:val="24"/>
        </w:rPr>
      </w:pPr>
      <w:r w:rsidRPr="006E076D">
        <w:rPr>
          <w:color w:val="000000"/>
          <w:sz w:val="24"/>
          <w:szCs w:val="24"/>
        </w:rPr>
        <w:t xml:space="preserve">the </w:t>
      </w:r>
      <w:r w:rsidR="009B0027" w:rsidRPr="006E076D">
        <w:rPr>
          <w:color w:val="000000"/>
          <w:sz w:val="24"/>
          <w:szCs w:val="24"/>
        </w:rPr>
        <w:t>student</w:t>
      </w:r>
      <w:r w:rsidRPr="006E076D">
        <w:rPr>
          <w:color w:val="000000"/>
          <w:sz w:val="24"/>
          <w:szCs w:val="24"/>
        </w:rPr>
        <w:t xml:space="preserve"> lives in a second </w:t>
      </w:r>
      <w:r w:rsidR="00F91F44" w:rsidRPr="006E076D">
        <w:rPr>
          <w:color w:val="000000"/>
          <w:sz w:val="24"/>
          <w:szCs w:val="24"/>
        </w:rPr>
        <w:t>family</w:t>
      </w:r>
      <w:r w:rsidRPr="006E076D">
        <w:rPr>
          <w:color w:val="000000"/>
          <w:sz w:val="24"/>
          <w:szCs w:val="24"/>
        </w:rPr>
        <w:t xml:space="preserve"> home with a sibling who meets a geographic </w:t>
      </w:r>
      <w:smartTag w:uri="urn:schemas-microsoft-com:office:smarttags" w:element="PersonName">
        <w:r w:rsidRPr="006E076D">
          <w:rPr>
            <w:color w:val="000000"/>
            <w:sz w:val="24"/>
            <w:szCs w:val="24"/>
          </w:rPr>
          <w:t>is</w:t>
        </w:r>
      </w:smartTag>
      <w:r w:rsidRPr="006E076D">
        <w:rPr>
          <w:color w:val="000000"/>
          <w:sz w:val="24"/>
          <w:szCs w:val="24"/>
        </w:rPr>
        <w:t xml:space="preserve">olation rule (see </w:t>
      </w:r>
      <w:hyperlink w:anchor="_4.4.5_Student_lives_in a second fam" w:history="1">
        <w:r w:rsidR="00763AE0" w:rsidRPr="006E076D">
          <w:rPr>
            <w:color w:val="0000FF"/>
            <w:sz w:val="24"/>
            <w:szCs w:val="24"/>
          </w:rPr>
          <w:t>4.4.3</w:t>
        </w:r>
      </w:hyperlink>
      <w:r w:rsidRPr="006E076D">
        <w:rPr>
          <w:color w:val="000000"/>
          <w:sz w:val="24"/>
          <w:szCs w:val="24"/>
        </w:rPr>
        <w:t>);</w:t>
      </w:r>
    </w:p>
    <w:p w:rsidR="003A3631" w:rsidRPr="006E076D" w:rsidRDefault="003A3631" w:rsidP="00EE0138">
      <w:pPr>
        <w:numPr>
          <w:ilvl w:val="0"/>
          <w:numId w:val="98"/>
        </w:numPr>
        <w:ind w:left="700" w:hanging="600"/>
        <w:rPr>
          <w:color w:val="000000"/>
          <w:sz w:val="24"/>
          <w:szCs w:val="24"/>
        </w:rPr>
      </w:pPr>
      <w:r w:rsidRPr="006E076D">
        <w:rPr>
          <w:color w:val="000000"/>
          <w:sz w:val="24"/>
          <w:szCs w:val="24"/>
        </w:rPr>
        <w:t xml:space="preserve">the </w:t>
      </w:r>
      <w:r w:rsidR="009B0027" w:rsidRPr="006E076D">
        <w:rPr>
          <w:color w:val="000000"/>
          <w:sz w:val="24"/>
          <w:szCs w:val="24"/>
        </w:rPr>
        <w:t>student</w:t>
      </w:r>
      <w:r w:rsidRPr="006E076D">
        <w:rPr>
          <w:color w:val="000000"/>
          <w:sz w:val="24"/>
          <w:szCs w:val="24"/>
        </w:rPr>
        <w:t xml:space="preserve"> previously met (but due to a change of circumstance no longer meets) a geographic </w:t>
      </w:r>
      <w:smartTag w:uri="urn:schemas-microsoft-com:office:smarttags" w:element="PersonName">
        <w:r w:rsidRPr="006E076D">
          <w:rPr>
            <w:color w:val="000000"/>
            <w:sz w:val="24"/>
            <w:szCs w:val="24"/>
          </w:rPr>
          <w:t>is</w:t>
        </w:r>
      </w:smartTag>
      <w:r w:rsidRPr="006E076D">
        <w:rPr>
          <w:color w:val="000000"/>
          <w:sz w:val="24"/>
          <w:szCs w:val="24"/>
        </w:rPr>
        <w:t>olation rule and continues to study at the same school - th</w:t>
      </w:r>
      <w:smartTag w:uri="urn:schemas-microsoft-com:office:smarttags" w:element="PersonName">
        <w:r w:rsidRPr="006E076D">
          <w:rPr>
            <w:color w:val="000000"/>
            <w:sz w:val="24"/>
            <w:szCs w:val="24"/>
          </w:rPr>
          <w:t>is</w:t>
        </w:r>
      </w:smartTag>
      <w:r w:rsidRPr="006E076D">
        <w:rPr>
          <w:color w:val="000000"/>
          <w:sz w:val="24"/>
          <w:szCs w:val="24"/>
        </w:rPr>
        <w:t xml:space="preserve"> </w:t>
      </w:r>
      <w:smartTag w:uri="urn:schemas-microsoft-com:office:smarttags" w:element="PersonName">
        <w:r w:rsidRPr="006E076D">
          <w:rPr>
            <w:color w:val="000000"/>
            <w:sz w:val="24"/>
            <w:szCs w:val="24"/>
          </w:rPr>
          <w:t>is</w:t>
        </w:r>
      </w:smartTag>
      <w:r w:rsidRPr="006E076D">
        <w:rPr>
          <w:color w:val="000000"/>
          <w:sz w:val="24"/>
          <w:szCs w:val="24"/>
        </w:rPr>
        <w:t xml:space="preserve"> called the continuity of schooling concession (see </w:t>
      </w:r>
      <w:hyperlink w:anchor="_4.4.6_Continuity_of_schooling conce" w:history="1">
        <w:r w:rsidR="00763AE0" w:rsidRPr="006E076D">
          <w:rPr>
            <w:color w:val="0000FF"/>
            <w:sz w:val="24"/>
            <w:szCs w:val="24"/>
          </w:rPr>
          <w:t>4.4.4</w:t>
        </w:r>
      </w:hyperlink>
      <w:r w:rsidRPr="006E076D">
        <w:rPr>
          <w:color w:val="000000"/>
          <w:sz w:val="24"/>
          <w:szCs w:val="24"/>
        </w:rPr>
        <w:t>);</w:t>
      </w:r>
    </w:p>
    <w:p w:rsidR="00E31C0F" w:rsidRPr="006E076D" w:rsidRDefault="003A3631" w:rsidP="00EE0138">
      <w:pPr>
        <w:numPr>
          <w:ilvl w:val="0"/>
          <w:numId w:val="98"/>
        </w:numPr>
        <w:ind w:left="700" w:hanging="600"/>
        <w:rPr>
          <w:color w:val="000000"/>
          <w:sz w:val="24"/>
          <w:szCs w:val="24"/>
        </w:rPr>
      </w:pPr>
      <w:r w:rsidRPr="006E076D">
        <w:rPr>
          <w:color w:val="000000"/>
          <w:sz w:val="24"/>
          <w:szCs w:val="24"/>
        </w:rPr>
        <w:t xml:space="preserve">the </w:t>
      </w:r>
      <w:r w:rsidR="009B0027" w:rsidRPr="006E076D">
        <w:rPr>
          <w:color w:val="000000"/>
          <w:sz w:val="24"/>
          <w:szCs w:val="24"/>
        </w:rPr>
        <w:t>student</w:t>
      </w:r>
      <w:r w:rsidRPr="006E076D">
        <w:rPr>
          <w:color w:val="000000"/>
          <w:sz w:val="24"/>
          <w:szCs w:val="24"/>
        </w:rPr>
        <w:t xml:space="preserve"> commenced board, living in a second </w:t>
      </w:r>
      <w:r w:rsidR="00F91F44" w:rsidRPr="006E076D">
        <w:rPr>
          <w:color w:val="000000"/>
          <w:sz w:val="24"/>
          <w:szCs w:val="24"/>
        </w:rPr>
        <w:t>family</w:t>
      </w:r>
      <w:r w:rsidRPr="006E076D">
        <w:rPr>
          <w:color w:val="000000"/>
          <w:sz w:val="24"/>
          <w:szCs w:val="24"/>
        </w:rPr>
        <w:t xml:space="preserve"> home or d</w:t>
      </w:r>
      <w:smartTag w:uri="urn:schemas-microsoft-com:office:smarttags" w:element="PersonName">
        <w:r w:rsidRPr="006E076D">
          <w:rPr>
            <w:color w:val="000000"/>
            <w:sz w:val="24"/>
            <w:szCs w:val="24"/>
          </w:rPr>
          <w:t>is</w:t>
        </w:r>
      </w:smartTag>
      <w:r w:rsidRPr="006E076D">
        <w:rPr>
          <w:color w:val="000000"/>
          <w:sz w:val="24"/>
          <w:szCs w:val="24"/>
        </w:rPr>
        <w:t xml:space="preserve">tance education methods study in anticipation of a (later) change of circumstance resulting in him or her meeting a geographic </w:t>
      </w:r>
      <w:smartTag w:uri="urn:schemas-microsoft-com:office:smarttags" w:element="PersonName">
        <w:r w:rsidRPr="006E076D">
          <w:rPr>
            <w:color w:val="000000"/>
            <w:sz w:val="24"/>
            <w:szCs w:val="24"/>
          </w:rPr>
          <w:t>is</w:t>
        </w:r>
      </w:smartTag>
      <w:r w:rsidRPr="006E076D">
        <w:rPr>
          <w:color w:val="000000"/>
          <w:sz w:val="24"/>
          <w:szCs w:val="24"/>
        </w:rPr>
        <w:t>olation condition - th</w:t>
      </w:r>
      <w:smartTag w:uri="urn:schemas-microsoft-com:office:smarttags" w:element="PersonName">
        <w:r w:rsidRPr="006E076D">
          <w:rPr>
            <w:color w:val="000000"/>
            <w:sz w:val="24"/>
            <w:szCs w:val="24"/>
          </w:rPr>
          <w:t>is</w:t>
        </w:r>
      </w:smartTag>
      <w:r w:rsidRPr="006E076D">
        <w:rPr>
          <w:color w:val="000000"/>
          <w:sz w:val="24"/>
          <w:szCs w:val="24"/>
        </w:rPr>
        <w:t xml:space="preserve"> </w:t>
      </w:r>
      <w:smartTag w:uri="urn:schemas-microsoft-com:office:smarttags" w:element="PersonName">
        <w:r w:rsidRPr="006E076D">
          <w:rPr>
            <w:color w:val="000000"/>
            <w:sz w:val="24"/>
            <w:szCs w:val="24"/>
          </w:rPr>
          <w:t>is</w:t>
        </w:r>
      </w:smartTag>
      <w:r w:rsidRPr="006E076D">
        <w:rPr>
          <w:color w:val="000000"/>
          <w:sz w:val="24"/>
          <w:szCs w:val="24"/>
        </w:rPr>
        <w:t xml:space="preserve"> called retrospective continuity of schooling concession (see </w:t>
      </w:r>
      <w:hyperlink w:anchor="_4.4.7_Retrospective_continuity_of s" w:history="1">
        <w:r w:rsidR="00763AE0" w:rsidRPr="006E076D">
          <w:rPr>
            <w:color w:val="0000FF"/>
            <w:sz w:val="24"/>
            <w:szCs w:val="24"/>
          </w:rPr>
          <w:t>4.4.5</w:t>
        </w:r>
      </w:hyperlink>
      <w:r w:rsidRPr="006E076D">
        <w:rPr>
          <w:color w:val="000000"/>
          <w:sz w:val="24"/>
          <w:szCs w:val="24"/>
        </w:rPr>
        <w:t>)</w:t>
      </w:r>
      <w:r w:rsidR="00E31C0F" w:rsidRPr="006E076D">
        <w:rPr>
          <w:color w:val="000000"/>
          <w:sz w:val="24"/>
          <w:szCs w:val="24"/>
        </w:rPr>
        <w:t>;</w:t>
      </w:r>
    </w:p>
    <w:p w:rsidR="003A3631" w:rsidRPr="006E076D" w:rsidRDefault="00E31C0F" w:rsidP="00EE0138">
      <w:pPr>
        <w:numPr>
          <w:ilvl w:val="0"/>
          <w:numId w:val="98"/>
        </w:numPr>
        <w:ind w:left="700" w:hanging="600"/>
        <w:rPr>
          <w:sz w:val="24"/>
          <w:szCs w:val="24"/>
        </w:rPr>
      </w:pPr>
      <w:r w:rsidRPr="006E076D">
        <w:rPr>
          <w:color w:val="000000"/>
          <w:sz w:val="24"/>
          <w:szCs w:val="24"/>
        </w:rPr>
        <w:t xml:space="preserve">the student had been deemed geographically </w:t>
      </w:r>
      <w:smartTag w:uri="urn:schemas-microsoft-com:office:smarttags" w:element="PersonName">
        <w:r w:rsidRPr="006E076D">
          <w:rPr>
            <w:color w:val="000000"/>
            <w:sz w:val="24"/>
            <w:szCs w:val="24"/>
          </w:rPr>
          <w:t>is</w:t>
        </w:r>
      </w:smartTag>
      <w:r w:rsidRPr="006E076D">
        <w:rPr>
          <w:color w:val="000000"/>
          <w:sz w:val="24"/>
          <w:szCs w:val="24"/>
        </w:rPr>
        <w:t xml:space="preserve">olated </w:t>
      </w:r>
      <w:r w:rsidR="00596234" w:rsidRPr="006E076D">
        <w:rPr>
          <w:color w:val="000000"/>
          <w:sz w:val="24"/>
          <w:szCs w:val="24"/>
        </w:rPr>
        <w:t xml:space="preserve">in 2005 </w:t>
      </w:r>
      <w:r w:rsidRPr="006E076D">
        <w:rPr>
          <w:color w:val="000000"/>
          <w:sz w:val="24"/>
          <w:szCs w:val="24"/>
        </w:rPr>
        <w:t xml:space="preserve">because their sole parent had </w:t>
      </w:r>
      <w:r w:rsidR="00963131" w:rsidRPr="006E076D">
        <w:rPr>
          <w:color w:val="000000"/>
          <w:sz w:val="24"/>
          <w:szCs w:val="24"/>
        </w:rPr>
        <w:t>been required to undertake</w:t>
      </w:r>
      <w:r w:rsidR="00963131" w:rsidRPr="006E076D">
        <w:rPr>
          <w:sz w:val="24"/>
          <w:szCs w:val="24"/>
        </w:rPr>
        <w:t xml:space="preserve"> </w:t>
      </w:r>
      <w:r w:rsidRPr="006E076D">
        <w:rPr>
          <w:sz w:val="24"/>
          <w:szCs w:val="24"/>
        </w:rPr>
        <w:t xml:space="preserve">frequent overnight absences (see </w:t>
      </w:r>
      <w:hyperlink w:anchor="_4.4.6_Students_whose" w:history="1">
        <w:r w:rsidRPr="006E076D">
          <w:rPr>
            <w:rStyle w:val="Hyperlink"/>
            <w:sz w:val="24"/>
            <w:szCs w:val="24"/>
          </w:rPr>
          <w:t>4.4.6</w:t>
        </w:r>
      </w:hyperlink>
      <w:r w:rsidRPr="006E076D">
        <w:rPr>
          <w:sz w:val="24"/>
          <w:szCs w:val="24"/>
        </w:rPr>
        <w:t>).</w:t>
      </w:r>
    </w:p>
    <w:p w:rsidR="009F3395" w:rsidRDefault="009F3395">
      <w:pPr>
        <w:ind w:left="1035"/>
        <w:jc w:val="both"/>
        <w:rPr>
          <w:color w:val="000000"/>
          <w:sz w:val="24"/>
        </w:rPr>
      </w:pPr>
      <w:bookmarkStart w:id="437" w:name="_4.4.1_Categories_of_students who ma"/>
      <w:bookmarkEnd w:id="435"/>
      <w:bookmarkEnd w:id="436"/>
      <w:bookmarkEnd w:id="437"/>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38" w:name="_4.4.2_Student_lives_in a special in"/>
      <w:bookmarkStart w:id="439" w:name="_Toc122927186"/>
      <w:bookmarkStart w:id="440" w:name="_4.4.1_Student_lives"/>
      <w:bookmarkEnd w:id="438"/>
      <w:bookmarkEnd w:id="440"/>
      <w:r>
        <w:rPr>
          <w:rFonts w:ascii="Times New Roman" w:hAnsi="Times New Roman" w:cs="Times New Roman"/>
          <w:color w:val="000000"/>
          <w:sz w:val="24"/>
          <w:szCs w:val="32"/>
        </w:rPr>
        <w:t>4.4.</w:t>
      </w:r>
      <w:r w:rsidR="00895A83">
        <w:rPr>
          <w:rFonts w:ascii="Times New Roman" w:hAnsi="Times New Roman" w:cs="Times New Roman"/>
          <w:color w:val="000000"/>
          <w:sz w:val="24"/>
          <w:szCs w:val="32"/>
        </w:rPr>
        <w:t>1</w:t>
      </w:r>
      <w:r>
        <w:rPr>
          <w:rFonts w:ascii="Times New Roman" w:hAnsi="Times New Roman" w:cs="Times New Roman"/>
          <w:color w:val="000000"/>
          <w:sz w:val="24"/>
          <w:szCs w:val="32"/>
        </w:rPr>
        <w:t xml:space="preserve"> Student lives in a special institution</w:t>
      </w:r>
      <w:bookmarkEnd w:id="43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deemed to be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olated if, because of the nature and extent of a </w:t>
      </w:r>
      <w:r w:rsidRPr="003D149E">
        <w:rPr>
          <w:rFonts w:ascii="Times New Roman" w:hAnsi="Times New Roman" w:cs="Times New Roman"/>
          <w:b/>
          <w:color w:val="000000"/>
          <w:szCs w:val="20"/>
        </w:rPr>
        <w:t>d</w:t>
      </w:r>
      <w:smartTag w:uri="urn:schemas-microsoft-com:office:smarttags" w:element="PersonName">
        <w:r w:rsidRPr="003D149E">
          <w:rPr>
            <w:rFonts w:ascii="Times New Roman" w:hAnsi="Times New Roman" w:cs="Times New Roman"/>
            <w:b/>
            <w:color w:val="000000"/>
            <w:szCs w:val="20"/>
          </w:rPr>
          <w:t>is</w:t>
        </w:r>
      </w:smartTag>
      <w:r w:rsidRPr="003D149E">
        <w:rPr>
          <w:rFonts w:ascii="Times New Roman" w:hAnsi="Times New Roman" w:cs="Times New Roman"/>
          <w:b/>
          <w:color w:val="000000"/>
          <w:szCs w:val="20"/>
        </w:rPr>
        <w:t>ability or other health-related condition</w:t>
      </w:r>
      <w:r>
        <w:rPr>
          <w:rFonts w:ascii="Times New Roman" w:hAnsi="Times New Roman" w:cs="Times New Roman"/>
          <w:color w:val="000000"/>
          <w:szCs w:val="20"/>
        </w:rPr>
        <w:t xml:space="preserve">, 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necessary or preferable for him or her to live at a </w:t>
      </w:r>
      <w:r w:rsidR="006469D6" w:rsidRPr="006469D6">
        <w:rPr>
          <w:rFonts w:ascii="Times New Roman" w:hAnsi="Times New Roman" w:cs="Times New Roman"/>
          <w:b/>
          <w:color w:val="000000"/>
          <w:szCs w:val="20"/>
        </w:rPr>
        <w:t>special institution</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FF3E4D" w:rsidRPr="00B36DEC" w:rsidRDefault="003A3631">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sidR="00F91F44" w:rsidRPr="00F91F44">
        <w:rPr>
          <w:rFonts w:ascii="Times New Roman" w:hAnsi="Times New Roman" w:cs="Times New Roman"/>
          <w:b/>
          <w:color w:val="000000"/>
          <w:szCs w:val="20"/>
        </w:rPr>
        <w:t>claim</w:t>
      </w:r>
      <w:r>
        <w:rPr>
          <w:rFonts w:ascii="Times New Roman" w:hAnsi="Times New Roman" w:cs="Times New Roman"/>
          <w:color w:val="000000"/>
          <w:szCs w:val="20"/>
        </w:rPr>
        <w:t xml:space="preserve"> for a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who lives in a </w:t>
      </w:r>
      <w:r w:rsidR="006469D6" w:rsidRPr="00B36DEC">
        <w:rPr>
          <w:rFonts w:ascii="Times New Roman" w:hAnsi="Times New Roman" w:cs="Times New Roman"/>
          <w:color w:val="000000"/>
          <w:szCs w:val="20"/>
        </w:rPr>
        <w:t>special institution</w:t>
      </w:r>
      <w:r w:rsidRPr="00B36DEC">
        <w:rPr>
          <w:rFonts w:ascii="Times New Roman" w:hAnsi="Times New Roman" w:cs="Times New Roman"/>
          <w:color w:val="000000"/>
          <w:szCs w:val="20"/>
        </w:rPr>
        <w:t xml:space="preserve"> does not need to be supported by evidence. The fact that the </w:t>
      </w:r>
      <w:r w:rsidR="009B0027" w:rsidRPr="00B36DEC">
        <w:rPr>
          <w:rFonts w:ascii="Times New Roman" w:hAnsi="Times New Roman" w:cs="Times New Roman"/>
          <w:color w:val="000000"/>
          <w:szCs w:val="20"/>
        </w:rPr>
        <w:t>student</w:t>
      </w:r>
      <w:r w:rsidRPr="00B36DEC">
        <w:rPr>
          <w:rFonts w:ascii="Times New Roman" w:hAnsi="Times New Roman" w:cs="Times New Roman"/>
          <w:color w:val="000000"/>
          <w:szCs w:val="20"/>
        </w:rPr>
        <w:t xml:space="preserve"> lives in a </w:t>
      </w:r>
      <w:r w:rsidR="006469D6" w:rsidRPr="00B36DEC">
        <w:rPr>
          <w:rFonts w:ascii="Times New Roman" w:hAnsi="Times New Roman" w:cs="Times New Roman"/>
          <w:color w:val="000000"/>
          <w:szCs w:val="20"/>
        </w:rPr>
        <w:t>special institution</w:t>
      </w:r>
      <w:r w:rsidRPr="00B36DEC">
        <w:rPr>
          <w:rFonts w:ascii="Times New Roman" w:hAnsi="Times New Roman" w:cs="Times New Roman"/>
          <w:color w:val="000000"/>
          <w:szCs w:val="20"/>
        </w:rPr>
        <w:t xml:space="preserve"> will normally be sufficient to establ</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h that they have a d</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ability or other health-related condition and that it </w:t>
      </w:r>
      <w:smartTag w:uri="urn:schemas-microsoft-com:office:smarttags" w:element="PersonName">
        <w:r w:rsidRPr="00B36DEC">
          <w:rPr>
            <w:rFonts w:ascii="Times New Roman" w:hAnsi="Times New Roman" w:cs="Times New Roman"/>
            <w:color w:val="000000"/>
            <w:szCs w:val="20"/>
          </w:rPr>
          <w:t>is</w:t>
        </w:r>
      </w:smartTag>
      <w:r w:rsidRPr="00B36DEC">
        <w:rPr>
          <w:rFonts w:ascii="Times New Roman" w:hAnsi="Times New Roman" w:cs="Times New Roman"/>
          <w:color w:val="000000"/>
          <w:szCs w:val="20"/>
        </w:rPr>
        <w:t xml:space="preserve"> necessary or preferable for him or her to reside at the </w:t>
      </w:r>
      <w:r w:rsidR="006469D6" w:rsidRPr="00B36DEC">
        <w:rPr>
          <w:rFonts w:ascii="Times New Roman" w:hAnsi="Times New Roman" w:cs="Times New Roman"/>
          <w:color w:val="000000"/>
          <w:szCs w:val="20"/>
        </w:rPr>
        <w:t>special institution</w:t>
      </w:r>
      <w:r w:rsidR="00B36DEC">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the student must undertake an approved course (see </w:t>
      </w:r>
      <w:hyperlink w:anchor="_3.4.4_Approved_course" w:history="1">
        <w:r w:rsidRPr="00F50B51">
          <w:rPr>
            <w:rStyle w:val="Hyperlink"/>
            <w:rFonts w:ascii="Times New Roman" w:hAnsi="Times New Roman" w:cs="Times New Roman"/>
            <w:bCs w:val="0"/>
            <w:szCs w:val="20"/>
          </w:rPr>
          <w:t>3</w:t>
        </w:r>
        <w:r w:rsidRPr="00F50B51">
          <w:rPr>
            <w:rStyle w:val="Hyperlink"/>
            <w:rFonts w:ascii="Times New Roman" w:hAnsi="Times New Roman" w:cs="Times New Roman"/>
            <w:bCs w:val="0"/>
            <w:szCs w:val="20"/>
          </w:rPr>
          <w:t>.</w:t>
        </w:r>
        <w:r w:rsidRPr="00F50B51">
          <w:rPr>
            <w:rStyle w:val="Hyperlink"/>
            <w:rFonts w:ascii="Times New Roman" w:hAnsi="Times New Roman" w:cs="Times New Roman"/>
            <w:bCs w:val="0"/>
            <w:szCs w:val="20"/>
          </w:rPr>
          <w:t>4.4</w:t>
        </w:r>
      </w:hyperlink>
      <w:r>
        <w:rPr>
          <w:rFonts w:ascii="Times New Roman" w:hAnsi="Times New Roman" w:cs="Times New Roman"/>
          <w:szCs w:val="20"/>
        </w:rPr>
        <w:t xml:space="preserve">) at an approved institution (see </w:t>
      </w:r>
      <w:hyperlink w:anchor="_3.4.3_Approved_institution" w:history="1">
        <w:r w:rsidRPr="00342D6C">
          <w:rPr>
            <w:rStyle w:val="Hyperlink"/>
            <w:rFonts w:ascii="Times New Roman" w:hAnsi="Times New Roman" w:cs="Times New Roman"/>
            <w:bCs w:val="0"/>
            <w:szCs w:val="20"/>
          </w:rPr>
          <w:t>3.4</w:t>
        </w:r>
        <w:r w:rsidRPr="00342D6C">
          <w:rPr>
            <w:rStyle w:val="Hyperlink"/>
            <w:rFonts w:ascii="Times New Roman" w:hAnsi="Times New Roman" w:cs="Times New Roman"/>
            <w:bCs w:val="0"/>
            <w:szCs w:val="20"/>
          </w:rPr>
          <w:t>.</w:t>
        </w:r>
        <w:r w:rsidRPr="00342D6C">
          <w:rPr>
            <w:rStyle w:val="Hyperlink"/>
            <w:rFonts w:ascii="Times New Roman" w:hAnsi="Times New Roman" w:cs="Times New Roman"/>
            <w:bCs w:val="0"/>
            <w:szCs w:val="20"/>
          </w:rPr>
          <w:t>3</w:t>
        </w:r>
      </w:hyperlink>
      <w:r>
        <w:rPr>
          <w:rFonts w:ascii="Times New Roman" w:hAnsi="Times New Roman" w:cs="Times New Roman"/>
          <w:szCs w:val="20"/>
        </w:rPr>
        <w:t xml:space="preserve">). The special institution does not necessarily have to be a school (or approved institution). That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the student may live at a special institution and attend school at another institution, such as a special school.</w:t>
      </w:r>
    </w:p>
    <w:p w:rsidR="009B5280" w:rsidRDefault="009B5280">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41" w:name="_4.4.3_Occupation_of_parent(s) invol"/>
      <w:bookmarkStart w:id="442" w:name="_Toc122927187"/>
      <w:bookmarkEnd w:id="441"/>
      <w:r>
        <w:rPr>
          <w:rFonts w:ascii="Times New Roman" w:hAnsi="Times New Roman" w:cs="Times New Roman"/>
          <w:color w:val="000000"/>
          <w:sz w:val="24"/>
          <w:szCs w:val="32"/>
        </w:rPr>
        <w:t>4.4.</w:t>
      </w:r>
      <w:r w:rsidR="00895A83">
        <w:rPr>
          <w:rFonts w:ascii="Times New Roman" w:hAnsi="Times New Roman" w:cs="Times New Roman"/>
          <w:color w:val="000000"/>
          <w:sz w:val="24"/>
          <w:szCs w:val="32"/>
        </w:rPr>
        <w:t>2</w:t>
      </w:r>
      <w:r>
        <w:rPr>
          <w:rFonts w:ascii="Times New Roman" w:hAnsi="Times New Roman" w:cs="Times New Roman"/>
          <w:color w:val="000000"/>
          <w:sz w:val="24"/>
          <w:szCs w:val="32"/>
        </w:rPr>
        <w:t xml:space="preserve"> Occupation of parent(s) involves frequent moves</w:t>
      </w:r>
      <w:bookmarkEnd w:id="44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deemed to be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olated if:</w:t>
      </w:r>
    </w:p>
    <w:p w:rsidR="009F3395" w:rsidRDefault="009F3395" w:rsidP="00EE0138">
      <w:pPr>
        <w:numPr>
          <w:ilvl w:val="0"/>
          <w:numId w:val="98"/>
        </w:numPr>
        <w:ind w:left="700" w:hanging="600"/>
        <w:rPr>
          <w:color w:val="000000"/>
          <w:sz w:val="24"/>
        </w:rPr>
      </w:pPr>
      <w:r>
        <w:rPr>
          <w:color w:val="000000"/>
          <w:sz w:val="24"/>
        </w:rPr>
        <w:t xml:space="preserve">the </w:t>
      </w:r>
      <w:r w:rsidR="006469D6" w:rsidRPr="006469D6">
        <w:rPr>
          <w:b/>
          <w:color w:val="000000"/>
          <w:sz w:val="24"/>
        </w:rPr>
        <w:t>parent</w:t>
      </w:r>
      <w:r w:rsidR="003A3631">
        <w:rPr>
          <w:color w:val="000000"/>
          <w:sz w:val="24"/>
        </w:rPr>
        <w:t xml:space="preserve">(s) </w:t>
      </w:r>
      <w:r w:rsidR="00CC5753">
        <w:rPr>
          <w:color w:val="000000"/>
          <w:sz w:val="24"/>
        </w:rPr>
        <w:t>has</w:t>
      </w:r>
      <w:r w:rsidR="003A3631">
        <w:rPr>
          <w:color w:val="000000"/>
          <w:sz w:val="24"/>
        </w:rPr>
        <w:t xml:space="preserve"> an occupation where an itinerant lifestyle </w:t>
      </w:r>
      <w:smartTag w:uri="urn:schemas-microsoft-com:office:smarttags" w:element="PersonName">
        <w:r w:rsidR="003A3631">
          <w:rPr>
            <w:color w:val="000000"/>
            <w:sz w:val="24"/>
          </w:rPr>
          <w:t>is</w:t>
        </w:r>
      </w:smartTag>
      <w:r w:rsidR="003A3631">
        <w:rPr>
          <w:color w:val="000000"/>
          <w:sz w:val="24"/>
        </w:rPr>
        <w:t xml:space="preserve"> a </w:t>
      </w:r>
      <w:r w:rsidR="00FF3E4D">
        <w:rPr>
          <w:color w:val="000000"/>
          <w:sz w:val="24"/>
        </w:rPr>
        <w:t>necessary</w:t>
      </w:r>
      <w:r w:rsidR="003A3631">
        <w:rPr>
          <w:color w:val="000000"/>
          <w:sz w:val="24"/>
        </w:rPr>
        <w:t xml:space="preserve"> requirement</w:t>
      </w:r>
      <w:r w:rsidR="00CC5753">
        <w:rPr>
          <w:color w:val="000000"/>
          <w:sz w:val="24"/>
        </w:rPr>
        <w:t xml:space="preserve"> for the</w:t>
      </w:r>
      <w:r w:rsidR="0089271F">
        <w:rPr>
          <w:color w:val="000000"/>
          <w:sz w:val="24"/>
        </w:rPr>
        <w:t>ir</w:t>
      </w:r>
      <w:r w:rsidR="00CC5753">
        <w:rPr>
          <w:color w:val="000000"/>
          <w:sz w:val="24"/>
        </w:rPr>
        <w:t xml:space="preserve"> livelihood</w:t>
      </w:r>
      <w:r w:rsidR="003A3631">
        <w:rPr>
          <w:color w:val="000000"/>
          <w:sz w:val="24"/>
        </w:rPr>
        <w:t>; and</w:t>
      </w:r>
    </w:p>
    <w:p w:rsidR="009F3395" w:rsidRDefault="00533D3A" w:rsidP="00EE0138">
      <w:pPr>
        <w:numPr>
          <w:ilvl w:val="0"/>
          <w:numId w:val="98"/>
        </w:numPr>
        <w:ind w:left="700" w:hanging="600"/>
        <w:rPr>
          <w:color w:val="000000"/>
          <w:sz w:val="24"/>
        </w:rPr>
      </w:pPr>
      <w:r>
        <w:rPr>
          <w:color w:val="000000"/>
          <w:sz w:val="24"/>
        </w:rPr>
        <w:t xml:space="preserve">the occupation </w:t>
      </w:r>
      <w:r w:rsidR="00730717">
        <w:rPr>
          <w:color w:val="000000"/>
          <w:sz w:val="24"/>
        </w:rPr>
        <w:t xml:space="preserve">requires the </w:t>
      </w:r>
      <w:r w:rsidR="00730717" w:rsidRPr="00B36DEC">
        <w:rPr>
          <w:color w:val="000000"/>
          <w:sz w:val="24"/>
        </w:rPr>
        <w:t>parent</w:t>
      </w:r>
      <w:r w:rsidR="006E076D">
        <w:rPr>
          <w:color w:val="000000"/>
          <w:sz w:val="24"/>
        </w:rPr>
        <w:t>(s)</w:t>
      </w:r>
      <w:r w:rsidR="00730717">
        <w:rPr>
          <w:color w:val="000000"/>
          <w:sz w:val="24"/>
        </w:rPr>
        <w:t xml:space="preserve"> to perform the skill onsite</w:t>
      </w:r>
      <w:r>
        <w:rPr>
          <w:color w:val="000000"/>
          <w:sz w:val="24"/>
        </w:rPr>
        <w:t>; and</w:t>
      </w:r>
    </w:p>
    <w:p w:rsidR="00641FC1" w:rsidRDefault="00641FC1" w:rsidP="00EE0138">
      <w:pPr>
        <w:numPr>
          <w:ilvl w:val="0"/>
          <w:numId w:val="98"/>
        </w:numPr>
        <w:ind w:left="700" w:hanging="600"/>
        <w:rPr>
          <w:color w:val="000000"/>
          <w:sz w:val="24"/>
        </w:rPr>
      </w:pPr>
      <w:r>
        <w:rPr>
          <w:color w:val="000000"/>
          <w:sz w:val="24"/>
        </w:rPr>
        <w:t xml:space="preserve">the occupation necessitates the relocation of the </w:t>
      </w:r>
      <w:r w:rsidRPr="006E076D">
        <w:rPr>
          <w:b/>
          <w:color w:val="000000"/>
          <w:sz w:val="24"/>
        </w:rPr>
        <w:t>family</w:t>
      </w:r>
      <w:r>
        <w:rPr>
          <w:color w:val="000000"/>
          <w:sz w:val="24"/>
        </w:rPr>
        <w:t>; and</w:t>
      </w:r>
    </w:p>
    <w:p w:rsidR="009F3395" w:rsidRDefault="009F3395" w:rsidP="00EE0138">
      <w:pPr>
        <w:numPr>
          <w:ilvl w:val="0"/>
          <w:numId w:val="98"/>
        </w:numPr>
        <w:ind w:left="700" w:hanging="600"/>
        <w:rPr>
          <w:color w:val="000000"/>
          <w:sz w:val="24"/>
        </w:rPr>
      </w:pPr>
      <w:r>
        <w:rPr>
          <w:color w:val="000000"/>
          <w:sz w:val="24"/>
        </w:rPr>
        <w:t>the parent</w:t>
      </w:r>
      <w:r w:rsidR="006E076D">
        <w:rPr>
          <w:color w:val="000000"/>
          <w:sz w:val="24"/>
        </w:rPr>
        <w:t>(</w:t>
      </w:r>
      <w:r>
        <w:rPr>
          <w:color w:val="000000"/>
          <w:sz w:val="24"/>
        </w:rPr>
        <w:t>s</w:t>
      </w:r>
      <w:r w:rsidR="006E076D">
        <w:rPr>
          <w:color w:val="000000"/>
          <w:sz w:val="24"/>
        </w:rPr>
        <w:t>)</w:t>
      </w:r>
      <w:r>
        <w:rPr>
          <w:color w:val="000000"/>
          <w:sz w:val="24"/>
        </w:rPr>
        <w:t xml:space="preserve"> </w:t>
      </w:r>
      <w:r w:rsidR="00596234">
        <w:rPr>
          <w:color w:val="000000"/>
          <w:sz w:val="24"/>
        </w:rPr>
        <w:t>relocate</w:t>
      </w:r>
      <w:r>
        <w:rPr>
          <w:color w:val="000000"/>
          <w:sz w:val="24"/>
        </w:rPr>
        <w:t xml:space="preserve"> at least five times a year for work purposes.</w:t>
      </w:r>
    </w:p>
    <w:p w:rsidR="00CE2C77" w:rsidRDefault="00CE2C77">
      <w:pPr>
        <w:pStyle w:val="NormalWeb"/>
        <w:spacing w:before="0" w:beforeAutospacing="0" w:after="0" w:afterAutospacing="0"/>
        <w:ind w:left="100"/>
        <w:rPr>
          <w:color w:val="000000"/>
        </w:rPr>
      </w:pPr>
    </w:p>
    <w:p w:rsidR="009F3395" w:rsidRPr="00B36DEC" w:rsidRDefault="0056125F">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br w:type="page"/>
      </w:r>
      <w:r w:rsidR="009F3395">
        <w:rPr>
          <w:rFonts w:ascii="Times New Roman" w:hAnsi="Times New Roman" w:cs="Times New Roman"/>
          <w:color w:val="000000"/>
          <w:szCs w:val="20"/>
        </w:rPr>
        <w:lastRenderedPageBreak/>
        <w:t xml:space="preserve">A </w:t>
      </w:r>
      <w:r w:rsidR="009B0027" w:rsidRPr="00B36DEC">
        <w:rPr>
          <w:rFonts w:ascii="Times New Roman" w:hAnsi="Times New Roman" w:cs="Times New Roman"/>
          <w:color w:val="000000"/>
          <w:szCs w:val="20"/>
        </w:rPr>
        <w:t>student</w:t>
      </w:r>
      <w:r w:rsidR="009F3395" w:rsidRPr="00B36DEC">
        <w:rPr>
          <w:rFonts w:ascii="Times New Roman" w:hAnsi="Times New Roman" w:cs="Times New Roman"/>
          <w:color w:val="000000"/>
          <w:szCs w:val="20"/>
        </w:rPr>
        <w:t xml:space="preserve"> </w:t>
      </w:r>
      <w:r w:rsidR="009F3395" w:rsidRPr="00B36DEC">
        <w:rPr>
          <w:rFonts w:ascii="Times New Roman" w:hAnsi="Times New Roman" w:cs="Times New Roman"/>
          <w:bCs/>
          <w:color w:val="000000"/>
          <w:szCs w:val="20"/>
        </w:rPr>
        <w:t>should not</w:t>
      </w:r>
      <w:r w:rsidR="009F3395" w:rsidRPr="00B36DEC">
        <w:rPr>
          <w:rFonts w:ascii="Times New Roman" w:hAnsi="Times New Roman" w:cs="Times New Roman"/>
          <w:color w:val="000000"/>
          <w:szCs w:val="20"/>
        </w:rPr>
        <w:t xml:space="preserve"> be deemed </w:t>
      </w:r>
      <w:smartTag w:uri="urn:schemas-microsoft-com:office:smarttags" w:element="PersonName">
        <w:r w:rsidR="009F3395" w:rsidRPr="00B36DEC">
          <w:rPr>
            <w:rFonts w:ascii="Times New Roman" w:hAnsi="Times New Roman" w:cs="Times New Roman"/>
            <w:color w:val="000000"/>
            <w:szCs w:val="20"/>
          </w:rPr>
          <w:t>is</w:t>
        </w:r>
      </w:smartTag>
      <w:r w:rsidR="009F3395" w:rsidRPr="00B36DEC">
        <w:rPr>
          <w:rFonts w:ascii="Times New Roman" w:hAnsi="Times New Roman" w:cs="Times New Roman"/>
          <w:color w:val="000000"/>
          <w:szCs w:val="20"/>
        </w:rPr>
        <w:t>olated under th</w:t>
      </w:r>
      <w:smartTag w:uri="urn:schemas-microsoft-com:office:smarttags" w:element="PersonName">
        <w:r w:rsidR="009F3395" w:rsidRPr="00B36DEC">
          <w:rPr>
            <w:rFonts w:ascii="Times New Roman" w:hAnsi="Times New Roman" w:cs="Times New Roman"/>
            <w:color w:val="000000"/>
            <w:szCs w:val="20"/>
          </w:rPr>
          <w:t>is</w:t>
        </w:r>
      </w:smartTag>
      <w:r w:rsidR="009F3395" w:rsidRPr="00B36DEC">
        <w:rPr>
          <w:rFonts w:ascii="Times New Roman" w:hAnsi="Times New Roman" w:cs="Times New Roman"/>
          <w:color w:val="000000"/>
          <w:szCs w:val="20"/>
        </w:rPr>
        <w:t xml:space="preserve"> prov</w:t>
      </w:r>
      <w:smartTag w:uri="urn:schemas-microsoft-com:office:smarttags" w:element="PersonName">
        <w:r w:rsidR="009F3395" w:rsidRPr="00B36DEC">
          <w:rPr>
            <w:rFonts w:ascii="Times New Roman" w:hAnsi="Times New Roman" w:cs="Times New Roman"/>
            <w:color w:val="000000"/>
            <w:szCs w:val="20"/>
          </w:rPr>
          <w:t>is</w:t>
        </w:r>
      </w:smartTag>
      <w:r w:rsidR="009F3395" w:rsidRPr="00B36DEC">
        <w:rPr>
          <w:rFonts w:ascii="Times New Roman" w:hAnsi="Times New Roman" w:cs="Times New Roman"/>
          <w:color w:val="000000"/>
          <w:szCs w:val="20"/>
        </w:rPr>
        <w:t>ion where:</w:t>
      </w:r>
    </w:p>
    <w:p w:rsidR="00641FC1" w:rsidRPr="00B36DEC" w:rsidRDefault="00641FC1" w:rsidP="00EE0138">
      <w:pPr>
        <w:numPr>
          <w:ilvl w:val="0"/>
          <w:numId w:val="99"/>
        </w:numPr>
        <w:ind w:left="700" w:hanging="600"/>
        <w:rPr>
          <w:color w:val="000000"/>
          <w:sz w:val="24"/>
        </w:rPr>
      </w:pPr>
      <w:r w:rsidRPr="00B36DEC">
        <w:rPr>
          <w:color w:val="000000"/>
          <w:sz w:val="24"/>
        </w:rPr>
        <w:t>the parent(s) operate out of a base, as they are not relocating the family; or</w:t>
      </w:r>
    </w:p>
    <w:p w:rsidR="009F3395" w:rsidRPr="00B36DEC" w:rsidRDefault="009F3395" w:rsidP="00EE0138">
      <w:pPr>
        <w:numPr>
          <w:ilvl w:val="0"/>
          <w:numId w:val="99"/>
        </w:numPr>
        <w:ind w:left="700" w:hanging="600"/>
        <w:rPr>
          <w:color w:val="000000"/>
          <w:sz w:val="24"/>
        </w:rPr>
      </w:pPr>
      <w:r w:rsidRPr="00B36DEC">
        <w:rPr>
          <w:color w:val="000000"/>
          <w:sz w:val="24"/>
        </w:rPr>
        <w:t xml:space="preserve">the </w:t>
      </w:r>
      <w:r w:rsidR="006469D6" w:rsidRPr="00B36DEC">
        <w:rPr>
          <w:color w:val="000000"/>
          <w:sz w:val="24"/>
        </w:rPr>
        <w:t>parent</w:t>
      </w:r>
      <w:r w:rsidRPr="00B36DEC">
        <w:rPr>
          <w:color w:val="000000"/>
          <w:sz w:val="24"/>
        </w:rPr>
        <w:t>(s) work solely in a geographically limited area where it could reasonably be expected for them to maintain a fixed address (eg solely within a metropolitan area or within 56 km of a town/city); or</w:t>
      </w:r>
    </w:p>
    <w:p w:rsidR="009F3395" w:rsidRPr="00B36DEC" w:rsidRDefault="009F3395" w:rsidP="00EE0138">
      <w:pPr>
        <w:numPr>
          <w:ilvl w:val="0"/>
          <w:numId w:val="99"/>
        </w:numPr>
        <w:ind w:left="700" w:hanging="600"/>
        <w:rPr>
          <w:color w:val="000000"/>
          <w:sz w:val="24"/>
        </w:rPr>
      </w:pPr>
      <w:r w:rsidRPr="00B36DEC">
        <w:rPr>
          <w:color w:val="000000"/>
          <w:sz w:val="24"/>
        </w:rPr>
        <w:t xml:space="preserve">the </w:t>
      </w:r>
      <w:r w:rsidR="006469D6" w:rsidRPr="00B36DEC">
        <w:rPr>
          <w:color w:val="000000"/>
          <w:sz w:val="24"/>
        </w:rPr>
        <w:t>parent</w:t>
      </w:r>
      <w:r w:rsidRPr="00B36DEC">
        <w:rPr>
          <w:color w:val="000000"/>
          <w:sz w:val="24"/>
        </w:rPr>
        <w:t>(s) are subject to transfer every 2 or 3 years (eg police officers, defence service personnel, te</w:t>
      </w:r>
      <w:r>
        <w:rPr>
          <w:color w:val="000000"/>
          <w:sz w:val="24"/>
        </w:rPr>
        <w:t xml:space="preserve">achers etc) and could normally be expected to spend at least one full </w:t>
      </w:r>
      <w:r w:rsidR="006469D6" w:rsidRPr="006469D6">
        <w:rPr>
          <w:b/>
          <w:color w:val="000000"/>
          <w:sz w:val="24"/>
        </w:rPr>
        <w:t>school year</w:t>
      </w:r>
      <w:r>
        <w:rPr>
          <w:color w:val="000000"/>
          <w:sz w:val="24"/>
        </w:rPr>
        <w:t xml:space="preserve"> in the one location (even though they may have moved on more than one occasion in a particular </w:t>
      </w:r>
      <w:r w:rsidR="006469D6" w:rsidRPr="00B36DEC">
        <w:rPr>
          <w:color w:val="000000"/>
          <w:sz w:val="24"/>
        </w:rPr>
        <w:t>school year</w:t>
      </w:r>
      <w:r w:rsidRPr="00B36DEC">
        <w:rPr>
          <w:color w:val="000000"/>
          <w:sz w:val="24"/>
        </w:rPr>
        <w:t>); or</w:t>
      </w:r>
    </w:p>
    <w:p w:rsidR="004C7559" w:rsidRPr="00F509B3" w:rsidRDefault="009F3395" w:rsidP="00EE0138">
      <w:pPr>
        <w:numPr>
          <w:ilvl w:val="0"/>
          <w:numId w:val="99"/>
        </w:numPr>
        <w:ind w:left="700" w:hanging="600"/>
        <w:rPr>
          <w:color w:val="000000"/>
          <w:sz w:val="24"/>
        </w:rPr>
      </w:pPr>
      <w:r w:rsidRPr="00F509B3">
        <w:rPr>
          <w:color w:val="000000"/>
          <w:sz w:val="24"/>
        </w:rPr>
        <w:t xml:space="preserve">the primary reason for travelling and seeking work </w:t>
      </w:r>
      <w:smartTag w:uri="urn:schemas-microsoft-com:office:smarttags" w:element="PersonName">
        <w:r w:rsidRPr="00F509B3">
          <w:rPr>
            <w:color w:val="000000"/>
            <w:sz w:val="24"/>
          </w:rPr>
          <w:t>is</w:t>
        </w:r>
      </w:smartTag>
      <w:r w:rsidRPr="00F509B3">
        <w:rPr>
          <w:color w:val="000000"/>
          <w:sz w:val="24"/>
        </w:rPr>
        <w:t xml:space="preserve"> for a ‘working holiday’</w:t>
      </w:r>
      <w:r w:rsidR="00641E63" w:rsidRPr="00F509B3">
        <w:rPr>
          <w:color w:val="000000"/>
          <w:sz w:val="24"/>
        </w:rPr>
        <w:t>,</w:t>
      </w:r>
      <w:r w:rsidR="003A3631" w:rsidRPr="00F509B3">
        <w:rPr>
          <w:color w:val="000000"/>
          <w:sz w:val="24"/>
        </w:rPr>
        <w:t xml:space="preserve"> or to undertake unpaid voluntary work</w:t>
      </w:r>
      <w:r w:rsidR="004C7559" w:rsidRPr="00F509B3">
        <w:rPr>
          <w:color w:val="000000"/>
          <w:sz w:val="24"/>
        </w:rPr>
        <w:t>; or</w:t>
      </w:r>
    </w:p>
    <w:p w:rsidR="0089271F" w:rsidRDefault="00CC5753" w:rsidP="00EE0138">
      <w:pPr>
        <w:numPr>
          <w:ilvl w:val="0"/>
          <w:numId w:val="99"/>
        </w:numPr>
        <w:ind w:left="700" w:hanging="600"/>
        <w:rPr>
          <w:color w:val="000000"/>
          <w:sz w:val="24"/>
        </w:rPr>
      </w:pPr>
      <w:r w:rsidRPr="00B36DEC">
        <w:rPr>
          <w:color w:val="000000"/>
          <w:sz w:val="24"/>
        </w:rPr>
        <w:t>t</w:t>
      </w:r>
      <w:r w:rsidR="004C7559" w:rsidRPr="00B36DEC">
        <w:rPr>
          <w:color w:val="000000"/>
          <w:sz w:val="24"/>
        </w:rPr>
        <w:t xml:space="preserve">he occupation of the </w:t>
      </w:r>
      <w:r w:rsidR="006469D6" w:rsidRPr="00B36DEC">
        <w:rPr>
          <w:color w:val="000000"/>
          <w:sz w:val="24"/>
        </w:rPr>
        <w:t>parent</w:t>
      </w:r>
      <w:r w:rsidR="004C7559">
        <w:rPr>
          <w:color w:val="000000"/>
          <w:sz w:val="24"/>
        </w:rPr>
        <w:t xml:space="preserve"> or </w:t>
      </w:r>
      <w:r w:rsidR="00D41095">
        <w:rPr>
          <w:b/>
          <w:color w:val="000000"/>
          <w:sz w:val="24"/>
        </w:rPr>
        <w:t>p</w:t>
      </w:r>
      <w:r w:rsidR="006469D6" w:rsidRPr="006469D6">
        <w:rPr>
          <w:b/>
          <w:color w:val="000000"/>
          <w:sz w:val="24"/>
        </w:rPr>
        <w:t>artner</w:t>
      </w:r>
      <w:r w:rsidR="004C7559">
        <w:rPr>
          <w:color w:val="000000"/>
          <w:sz w:val="24"/>
        </w:rPr>
        <w:t xml:space="preserve"> could reasonably be maintained wit</w:t>
      </w:r>
      <w:r w:rsidR="0089271F">
        <w:rPr>
          <w:color w:val="000000"/>
          <w:sz w:val="24"/>
        </w:rPr>
        <w:t>hin a limited geographical area</w:t>
      </w:r>
      <w:r w:rsidR="00641FC1">
        <w:rPr>
          <w:color w:val="000000"/>
          <w:sz w:val="24"/>
        </w:rPr>
        <w:t xml:space="preserve"> (i.e. </w:t>
      </w:r>
      <w:r w:rsidR="006E076D">
        <w:rPr>
          <w:color w:val="000000"/>
          <w:sz w:val="24"/>
        </w:rPr>
        <w:t>t</w:t>
      </w:r>
      <w:r w:rsidR="00641FC1">
        <w:rPr>
          <w:color w:val="000000"/>
          <w:sz w:val="24"/>
        </w:rPr>
        <w:t xml:space="preserve">he </w:t>
      </w:r>
      <w:r w:rsidR="00641FC1" w:rsidRPr="00B36DEC">
        <w:rPr>
          <w:color w:val="000000"/>
          <w:sz w:val="24"/>
        </w:rPr>
        <w:t>parent or partner</w:t>
      </w:r>
      <w:r w:rsidR="00641FC1">
        <w:rPr>
          <w:color w:val="000000"/>
          <w:sz w:val="24"/>
        </w:rPr>
        <w:t xml:space="preserve"> chooses to be mobile to fill a niche gap in the skills market).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ownership of a </w:t>
      </w:r>
      <w:r w:rsidR="00F91F44" w:rsidRPr="00F91F44">
        <w:rPr>
          <w:rFonts w:ascii="Times New Roman" w:hAnsi="Times New Roman" w:cs="Times New Roman"/>
          <w:b/>
          <w:color w:val="000000"/>
          <w:szCs w:val="20"/>
        </w:rPr>
        <w:t>family</w:t>
      </w:r>
      <w:r>
        <w:rPr>
          <w:rFonts w:ascii="Times New Roman" w:hAnsi="Times New Roman" w:cs="Times New Roman"/>
          <w:color w:val="000000"/>
          <w:szCs w:val="20"/>
        </w:rPr>
        <w:t xml:space="preserve"> home in a particular locality does not necessarily affect eligibility under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except when:</w:t>
      </w:r>
    </w:p>
    <w:p w:rsidR="009F3395" w:rsidRPr="00B36DEC" w:rsidRDefault="009F3395" w:rsidP="00EE0138">
      <w:pPr>
        <w:numPr>
          <w:ilvl w:val="0"/>
          <w:numId w:val="100"/>
        </w:numPr>
        <w:ind w:left="100" w:firstLine="0"/>
        <w:rPr>
          <w:color w:val="000000"/>
          <w:sz w:val="24"/>
        </w:rPr>
      </w:pPr>
      <w:r>
        <w:rPr>
          <w:color w:val="000000"/>
          <w:sz w:val="24"/>
        </w:rPr>
        <w:t xml:space="preserve">one </w:t>
      </w:r>
      <w:r w:rsidR="006469D6" w:rsidRPr="00B36DEC">
        <w:rPr>
          <w:color w:val="000000"/>
          <w:sz w:val="24"/>
        </w:rPr>
        <w:t>parent</w:t>
      </w:r>
      <w:r w:rsidRPr="00B36DEC">
        <w:rPr>
          <w:color w:val="000000"/>
          <w:sz w:val="24"/>
        </w:rPr>
        <w:t xml:space="preserve"> lives there while the other moves about for employment purposes; or</w:t>
      </w:r>
    </w:p>
    <w:p w:rsidR="009F3395" w:rsidRDefault="009F3395" w:rsidP="00EE0138">
      <w:pPr>
        <w:numPr>
          <w:ilvl w:val="0"/>
          <w:numId w:val="100"/>
        </w:numPr>
        <w:ind w:left="100" w:firstLine="0"/>
        <w:rPr>
          <w:color w:val="000000"/>
          <w:sz w:val="24"/>
        </w:rPr>
      </w:pPr>
      <w:r w:rsidRPr="00B36DEC">
        <w:rPr>
          <w:color w:val="000000"/>
          <w:sz w:val="24"/>
        </w:rPr>
        <w:t xml:space="preserve">the </w:t>
      </w:r>
      <w:r w:rsidR="009B0027" w:rsidRPr="00B36DEC">
        <w:rPr>
          <w:color w:val="000000"/>
          <w:sz w:val="24"/>
        </w:rPr>
        <w:t>student</w:t>
      </w:r>
      <w:r>
        <w:rPr>
          <w:color w:val="000000"/>
          <w:sz w:val="24"/>
        </w:rPr>
        <w:t xml:space="preserve"> lives there while both parents are absent.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3A3631">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applicant’s </w:t>
      </w:r>
      <w:r w:rsidRPr="003D149E">
        <w:rPr>
          <w:rFonts w:ascii="Times New Roman" w:hAnsi="Times New Roman" w:cs="Times New Roman"/>
          <w:b/>
          <w:color w:val="000000"/>
          <w:szCs w:val="20"/>
        </w:rPr>
        <w:t>claim</w:t>
      </w:r>
      <w:r>
        <w:rPr>
          <w:rFonts w:ascii="Times New Roman" w:hAnsi="Times New Roman" w:cs="Times New Roman"/>
          <w:color w:val="000000"/>
          <w:szCs w:val="20"/>
        </w:rPr>
        <w:t xml:space="preserve"> will be considered according to their individual circumstances.  </w:t>
      </w:r>
      <w:r w:rsidR="009F3395" w:rsidRPr="00B36DEC">
        <w:rPr>
          <w:rFonts w:ascii="Times New Roman" w:hAnsi="Times New Roman" w:cs="Times New Roman"/>
          <w:color w:val="000000"/>
          <w:szCs w:val="20"/>
        </w:rPr>
        <w:t xml:space="preserve">A claim for a </w:t>
      </w:r>
      <w:r w:rsidR="009B0027" w:rsidRPr="00B36DEC">
        <w:rPr>
          <w:rFonts w:ascii="Times New Roman" w:hAnsi="Times New Roman" w:cs="Times New Roman"/>
          <w:color w:val="000000"/>
          <w:szCs w:val="20"/>
        </w:rPr>
        <w:t>student</w:t>
      </w:r>
      <w:r w:rsidR="009F3395" w:rsidRPr="00B36DEC">
        <w:rPr>
          <w:rFonts w:ascii="Times New Roman" w:hAnsi="Times New Roman" w:cs="Times New Roman"/>
          <w:color w:val="000000"/>
          <w:szCs w:val="20"/>
        </w:rPr>
        <w:t xml:space="preserve"> </w:t>
      </w:r>
      <w:r w:rsidR="0089271F" w:rsidRPr="00B36DEC">
        <w:rPr>
          <w:rFonts w:ascii="Times New Roman" w:hAnsi="Times New Roman" w:cs="Times New Roman"/>
          <w:color w:val="000000"/>
          <w:szCs w:val="20"/>
        </w:rPr>
        <w:t xml:space="preserve">whose </w:t>
      </w:r>
      <w:r w:rsidR="006469D6" w:rsidRPr="00B36DEC">
        <w:rPr>
          <w:rFonts w:ascii="Times New Roman" w:hAnsi="Times New Roman" w:cs="Times New Roman"/>
          <w:color w:val="000000"/>
          <w:szCs w:val="20"/>
        </w:rPr>
        <w:t>parent</w:t>
      </w:r>
      <w:r w:rsidR="009F3395" w:rsidRPr="00B36DEC">
        <w:rPr>
          <w:rFonts w:ascii="Times New Roman" w:hAnsi="Times New Roman" w:cs="Times New Roman"/>
          <w:color w:val="000000"/>
          <w:szCs w:val="20"/>
        </w:rPr>
        <w:t>(s)</w:t>
      </w:r>
      <w:r w:rsidR="0089271F" w:rsidRPr="00B36DEC">
        <w:rPr>
          <w:rFonts w:ascii="Times New Roman" w:hAnsi="Times New Roman" w:cs="Times New Roman"/>
          <w:color w:val="000000"/>
          <w:szCs w:val="20"/>
        </w:rPr>
        <w:t>’s</w:t>
      </w:r>
      <w:r w:rsidR="009F3395" w:rsidRPr="00B36DEC">
        <w:rPr>
          <w:rFonts w:ascii="Times New Roman" w:hAnsi="Times New Roman" w:cs="Times New Roman"/>
          <w:color w:val="000000"/>
          <w:szCs w:val="20"/>
        </w:rPr>
        <w:t xml:space="preserve"> occupation involves frequent moves must be supported by</w:t>
      </w:r>
      <w:r w:rsidR="009F3395">
        <w:rPr>
          <w:rFonts w:ascii="Times New Roman" w:hAnsi="Times New Roman" w:cs="Times New Roman"/>
          <w:color w:val="000000"/>
          <w:szCs w:val="20"/>
        </w:rPr>
        <w:t>:</w:t>
      </w:r>
    </w:p>
    <w:p w:rsidR="00641FC1" w:rsidRPr="007B25E0" w:rsidRDefault="009F3395" w:rsidP="00EE0138">
      <w:pPr>
        <w:numPr>
          <w:ilvl w:val="0"/>
          <w:numId w:val="101"/>
        </w:numPr>
        <w:tabs>
          <w:tab w:val="clear" w:pos="720"/>
        </w:tabs>
        <w:ind w:left="700" w:hanging="600"/>
        <w:rPr>
          <w:color w:val="000000"/>
          <w:sz w:val="24"/>
        </w:rPr>
      </w:pPr>
      <w:r>
        <w:rPr>
          <w:color w:val="000000"/>
          <w:sz w:val="24"/>
        </w:rPr>
        <w:t xml:space="preserve">a statement of the </w:t>
      </w:r>
      <w:r w:rsidR="00F91F44" w:rsidRPr="007B25E0">
        <w:rPr>
          <w:color w:val="000000"/>
          <w:sz w:val="24"/>
        </w:rPr>
        <w:t>family</w:t>
      </w:r>
      <w:r w:rsidRPr="007B25E0">
        <w:rPr>
          <w:color w:val="000000"/>
          <w:sz w:val="24"/>
        </w:rPr>
        <w:t xml:space="preserve">’s </w:t>
      </w:r>
      <w:r>
        <w:rPr>
          <w:color w:val="000000"/>
          <w:sz w:val="24"/>
        </w:rPr>
        <w:t xml:space="preserve">projected itinerary for the </w:t>
      </w:r>
      <w:r w:rsidR="006469D6" w:rsidRPr="007B25E0">
        <w:rPr>
          <w:color w:val="000000"/>
          <w:sz w:val="24"/>
        </w:rPr>
        <w:t>school year</w:t>
      </w:r>
      <w:r w:rsidRPr="007B25E0">
        <w:rPr>
          <w:color w:val="000000"/>
          <w:sz w:val="24"/>
        </w:rPr>
        <w:t xml:space="preserve"> in which AIC </w:t>
      </w:r>
      <w:smartTag w:uri="urn:schemas-microsoft-com:office:smarttags" w:element="PersonName">
        <w:r w:rsidRPr="007B25E0">
          <w:rPr>
            <w:color w:val="000000"/>
            <w:sz w:val="24"/>
          </w:rPr>
          <w:t>is</w:t>
        </w:r>
      </w:smartTag>
      <w:r w:rsidRPr="007B25E0">
        <w:rPr>
          <w:color w:val="000000"/>
          <w:sz w:val="24"/>
        </w:rPr>
        <w:t xml:space="preserve"> sought;</w:t>
      </w:r>
      <w:r w:rsidR="00504652" w:rsidRPr="007B25E0">
        <w:rPr>
          <w:color w:val="000000"/>
          <w:sz w:val="24"/>
        </w:rPr>
        <w:t xml:space="preserve"> </w:t>
      </w:r>
    </w:p>
    <w:p w:rsidR="009F3395" w:rsidRPr="007B25E0" w:rsidRDefault="009F3395" w:rsidP="00EE0138">
      <w:pPr>
        <w:numPr>
          <w:ilvl w:val="0"/>
          <w:numId w:val="101"/>
        </w:numPr>
        <w:tabs>
          <w:tab w:val="clear" w:pos="720"/>
        </w:tabs>
        <w:ind w:left="700" w:hanging="600"/>
        <w:rPr>
          <w:color w:val="000000"/>
          <w:sz w:val="24"/>
        </w:rPr>
      </w:pPr>
      <w:r w:rsidRPr="007B25E0">
        <w:rPr>
          <w:color w:val="000000"/>
          <w:sz w:val="24"/>
        </w:rPr>
        <w:t xml:space="preserve">(where relevant) a statement of the </w:t>
      </w:r>
      <w:r w:rsidR="00F91F44" w:rsidRPr="007B25E0">
        <w:rPr>
          <w:color w:val="000000"/>
          <w:sz w:val="24"/>
        </w:rPr>
        <w:t>family</w:t>
      </w:r>
      <w:r w:rsidRPr="007B25E0">
        <w:rPr>
          <w:color w:val="000000"/>
          <w:sz w:val="24"/>
        </w:rPr>
        <w:t>’s itinerary over the previous twelve month period; and</w:t>
      </w:r>
    </w:p>
    <w:p w:rsidR="009F3395" w:rsidRDefault="009F3395" w:rsidP="00EE0138">
      <w:pPr>
        <w:numPr>
          <w:ilvl w:val="0"/>
          <w:numId w:val="101"/>
        </w:numPr>
        <w:ind w:left="700" w:hanging="600"/>
        <w:rPr>
          <w:color w:val="000000"/>
          <w:sz w:val="24"/>
        </w:rPr>
      </w:pPr>
      <w:r w:rsidRPr="007B25E0">
        <w:rPr>
          <w:color w:val="000000"/>
          <w:sz w:val="24"/>
        </w:rPr>
        <w:t xml:space="preserve">verification of the </w:t>
      </w:r>
      <w:r w:rsidR="00F91F44" w:rsidRPr="007B25E0">
        <w:rPr>
          <w:color w:val="000000"/>
          <w:sz w:val="24"/>
        </w:rPr>
        <w:t>family</w:t>
      </w:r>
      <w:r w:rsidRPr="007B25E0">
        <w:rPr>
          <w:color w:val="000000"/>
          <w:sz w:val="24"/>
        </w:rPr>
        <w:t>’s past and proposed frequent movements</w:t>
      </w:r>
      <w:r>
        <w:rPr>
          <w:color w:val="000000"/>
          <w:sz w:val="24"/>
        </w:rPr>
        <w:t xml:space="preserve"> in the form of employers’ statements, membership of a show person’s guild</w:t>
      </w:r>
      <w:r w:rsidR="003A3631">
        <w:rPr>
          <w:color w:val="000000"/>
          <w:sz w:val="24"/>
        </w:rPr>
        <w:t>,</w:t>
      </w:r>
      <w:r>
        <w:rPr>
          <w:color w:val="000000"/>
          <w:sz w:val="24"/>
        </w:rPr>
        <w:t xml:space="preserve"> etc.</w:t>
      </w:r>
    </w:p>
    <w:p w:rsidR="009F3395" w:rsidRPr="007B25E0" w:rsidRDefault="007B25E0" w:rsidP="007B25E0">
      <w:pPr>
        <w:pStyle w:val="NormalWeb"/>
        <w:tabs>
          <w:tab w:val="num" w:pos="100"/>
          <w:tab w:val="left" w:pos="2440"/>
        </w:tabs>
        <w:spacing w:before="0" w:beforeAutospacing="0" w:after="0" w:afterAutospacing="0"/>
        <w:ind w:left="100"/>
        <w:rPr>
          <w:rFonts w:ascii="Times New Roman" w:hAnsi="Times New Roman" w:cs="Times New Roman"/>
          <w:color w:val="000000"/>
          <w:szCs w:val="20"/>
        </w:rPr>
      </w:pPr>
      <w:r w:rsidRPr="007B25E0">
        <w:rPr>
          <w:rFonts w:ascii="Times New Roman" w:hAnsi="Times New Roman" w:cs="Times New Roman"/>
          <w:color w:val="000000"/>
          <w:szCs w:val="20"/>
        </w:rPr>
        <w:tab/>
      </w:r>
    </w:p>
    <w:p w:rsidR="0089271F" w:rsidRDefault="0089271F" w:rsidP="0089271F">
      <w:pPr>
        <w:pStyle w:val="NormalWeb"/>
        <w:spacing w:before="0" w:beforeAutospacing="0" w:after="0" w:afterAutospacing="0"/>
        <w:ind w:left="100"/>
        <w:rPr>
          <w:rFonts w:ascii="Times New Roman" w:hAnsi="Times New Roman" w:cs="Times New Roman"/>
          <w:color w:val="000000"/>
          <w:szCs w:val="20"/>
        </w:rPr>
      </w:pPr>
      <w:r w:rsidRPr="007B25E0">
        <w:rPr>
          <w:rFonts w:ascii="Times New Roman" w:hAnsi="Times New Roman" w:cs="Times New Roman"/>
          <w:color w:val="000000"/>
          <w:szCs w:val="20"/>
        </w:rPr>
        <w:t>The applicant’s claim needs to be supported by evidence that th</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travel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a necessary part of earning their livelihood, and not a preference of the applic</w:t>
      </w:r>
      <w:r>
        <w:rPr>
          <w:rFonts w:ascii="Times New Roman" w:hAnsi="Times New Roman" w:cs="Times New Roman"/>
          <w:color w:val="000000"/>
          <w:szCs w:val="20"/>
        </w:rPr>
        <w:t xml:space="preserve">ant or their </w:t>
      </w:r>
      <w:r w:rsidRPr="007B25E0">
        <w:rPr>
          <w:rFonts w:ascii="Times New Roman" w:hAnsi="Times New Roman" w:cs="Times New Roman"/>
          <w:color w:val="000000"/>
          <w:szCs w:val="20"/>
        </w:rPr>
        <w:t>partner</w:t>
      </w:r>
      <w:r>
        <w:rPr>
          <w:rFonts w:ascii="Times New Roman" w:hAnsi="Times New Roman" w:cs="Times New Roman"/>
          <w:color w:val="000000"/>
          <w:szCs w:val="20"/>
        </w:rPr>
        <w:t xml:space="preserve">.  </w:t>
      </w:r>
      <w:r w:rsidR="00641FC1">
        <w:rPr>
          <w:rFonts w:ascii="Times New Roman" w:hAnsi="Times New Roman" w:cs="Times New Roman"/>
          <w:color w:val="000000"/>
          <w:szCs w:val="20"/>
        </w:rPr>
        <w:t>E</w:t>
      </w:r>
      <w:r>
        <w:rPr>
          <w:rFonts w:ascii="Times New Roman" w:hAnsi="Times New Roman" w:cs="Times New Roman"/>
          <w:color w:val="000000"/>
          <w:szCs w:val="20"/>
        </w:rPr>
        <w:t xml:space="preserve">vidence </w:t>
      </w:r>
      <w:smartTag w:uri="urn:schemas-microsoft-com:office:smarttags" w:element="PersonName">
        <w:r w:rsidR="00911F5D">
          <w:rPr>
            <w:rFonts w:ascii="Times New Roman" w:hAnsi="Times New Roman" w:cs="Times New Roman"/>
            <w:color w:val="000000"/>
            <w:szCs w:val="20"/>
          </w:rPr>
          <w:t>is</w:t>
        </w:r>
      </w:smartTag>
      <w:r w:rsidR="00911F5D">
        <w:rPr>
          <w:rFonts w:ascii="Times New Roman" w:hAnsi="Times New Roman" w:cs="Times New Roman"/>
          <w:color w:val="000000"/>
          <w:szCs w:val="20"/>
        </w:rPr>
        <w:t xml:space="preserve"> required to show </w:t>
      </w:r>
      <w:r>
        <w:rPr>
          <w:rFonts w:ascii="Times New Roman" w:hAnsi="Times New Roman" w:cs="Times New Roman"/>
          <w:color w:val="000000"/>
          <w:szCs w:val="20"/>
        </w:rPr>
        <w:t xml:space="preserve">that the particular trade or skills of the </w:t>
      </w:r>
      <w:r w:rsidRPr="00911F5D">
        <w:rPr>
          <w:rFonts w:ascii="Times New Roman" w:hAnsi="Times New Roman" w:cs="Times New Roman"/>
          <w:b/>
          <w:color w:val="000000"/>
          <w:szCs w:val="20"/>
        </w:rPr>
        <w:t>applicant</w:t>
      </w:r>
      <w:r>
        <w:rPr>
          <w:rFonts w:ascii="Times New Roman" w:hAnsi="Times New Roman" w:cs="Times New Roman"/>
          <w:color w:val="000000"/>
          <w:szCs w:val="20"/>
        </w:rPr>
        <w:t xml:space="preserve"> or their </w:t>
      </w:r>
      <w:r w:rsidRPr="007B25E0">
        <w:rPr>
          <w:rFonts w:ascii="Times New Roman" w:hAnsi="Times New Roman" w:cs="Times New Roman"/>
          <w:color w:val="000000"/>
          <w:szCs w:val="20"/>
        </w:rPr>
        <w:t>partner</w:t>
      </w:r>
      <w:r>
        <w:rPr>
          <w:rFonts w:ascii="Times New Roman" w:hAnsi="Times New Roman" w:cs="Times New Roman"/>
          <w:color w:val="000000"/>
          <w:szCs w:val="20"/>
        </w:rPr>
        <w:t xml:space="preserve"> directly cause their itinerancy.</w:t>
      </w:r>
    </w:p>
    <w:p w:rsidR="0089271F" w:rsidRDefault="0089271F" w:rsidP="0089271F">
      <w:pPr>
        <w:pStyle w:val="NormalWeb"/>
        <w:tabs>
          <w:tab w:val="num" w:pos="100"/>
        </w:tabs>
        <w:spacing w:before="0" w:beforeAutospacing="0" w:after="0" w:afterAutospacing="0"/>
        <w:rPr>
          <w:rFonts w:ascii="Times New Roman" w:hAnsi="Times New Roman" w:cs="Times New Roman"/>
          <w:color w:val="000000"/>
          <w:szCs w:val="20"/>
        </w:rPr>
      </w:pPr>
    </w:p>
    <w:p w:rsidR="009F3395" w:rsidRDefault="009F3395">
      <w:pPr>
        <w:pStyle w:val="NormalWeb"/>
        <w:tabs>
          <w:tab w:val="num" w:pos="100"/>
        </w:tabs>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a </w:t>
      </w:r>
      <w:r w:rsidR="00F91F44" w:rsidRPr="007B25E0">
        <w:rPr>
          <w:rFonts w:ascii="Times New Roman" w:hAnsi="Times New Roman" w:cs="Times New Roman"/>
          <w:color w:val="000000"/>
          <w:szCs w:val="20"/>
        </w:rPr>
        <w:t>family</w:t>
      </w:r>
      <w:r w:rsidRPr="007B25E0">
        <w:rPr>
          <w:rFonts w:ascii="Times New Roman" w:hAnsi="Times New Roman" w:cs="Times New Roman"/>
          <w:color w:val="000000"/>
          <w:szCs w:val="20"/>
        </w:rPr>
        <w:t xml:space="preserve"> can demonstrate a h</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tory of </w:t>
      </w:r>
      <w:r w:rsidR="000A3EE0" w:rsidRPr="007B25E0">
        <w:rPr>
          <w:rFonts w:ascii="Times New Roman" w:hAnsi="Times New Roman" w:cs="Times New Roman"/>
          <w:color w:val="000000"/>
          <w:szCs w:val="20"/>
        </w:rPr>
        <w:t>itinerancy</w:t>
      </w:r>
      <w:r w:rsidRPr="007B25E0">
        <w:rPr>
          <w:rFonts w:ascii="Times New Roman" w:hAnsi="Times New Roman" w:cs="Times New Roman"/>
          <w:color w:val="000000"/>
          <w:szCs w:val="20"/>
        </w:rPr>
        <w:t xml:space="preserve"> in the previous 12 months, th</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will help substantiate the</w:t>
      </w:r>
      <w:r w:rsidR="000A3EE0" w:rsidRPr="007B25E0">
        <w:rPr>
          <w:rFonts w:ascii="Times New Roman" w:hAnsi="Times New Roman" w:cs="Times New Roman"/>
          <w:color w:val="000000"/>
          <w:szCs w:val="20"/>
        </w:rPr>
        <w:t>ir</w:t>
      </w:r>
      <w:r w:rsidRPr="007B25E0">
        <w:rPr>
          <w:rFonts w:ascii="Times New Roman" w:hAnsi="Times New Roman" w:cs="Times New Roman"/>
          <w:color w:val="000000"/>
          <w:szCs w:val="20"/>
        </w:rPr>
        <w:t xml:space="preserve"> claim</w:t>
      </w:r>
      <w:r>
        <w:rPr>
          <w:rFonts w:ascii="Times New Roman" w:hAnsi="Times New Roman" w:cs="Times New Roman"/>
          <w:color w:val="000000"/>
          <w:szCs w:val="20"/>
        </w:rPr>
        <w:t xml:space="preserve">. </w:t>
      </w:r>
      <w:r w:rsidR="000A3EE0">
        <w:rPr>
          <w:rFonts w:ascii="Times New Roman" w:hAnsi="Times New Roman" w:cs="Times New Roman"/>
          <w:color w:val="000000"/>
          <w:szCs w:val="20"/>
        </w:rPr>
        <w:t xml:space="preserve"> </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1</w:t>
      </w:r>
    </w:p>
    <w:p w:rsidR="009F3395" w:rsidRDefault="009F3395">
      <w:pPr>
        <w:ind w:left="100"/>
        <w:rPr>
          <w:color w:val="000000"/>
          <w:sz w:val="24"/>
        </w:rPr>
      </w:pPr>
      <w:r>
        <w:rPr>
          <w:color w:val="000000"/>
          <w:sz w:val="24"/>
        </w:rPr>
        <w:t xml:space="preserve">Mr and Mrs Brown run a site development business </w:t>
      </w:r>
      <w:r w:rsidR="0042678C">
        <w:rPr>
          <w:color w:val="000000"/>
          <w:sz w:val="24"/>
        </w:rPr>
        <w:t>that</w:t>
      </w:r>
      <w:r>
        <w:rPr>
          <w:color w:val="000000"/>
          <w:sz w:val="24"/>
        </w:rPr>
        <w:t xml:space="preserve"> excavates and prepares land for commercial property development. </w:t>
      </w:r>
      <w:r w:rsidR="0089271F">
        <w:rPr>
          <w:color w:val="000000"/>
          <w:sz w:val="24"/>
        </w:rPr>
        <w:t xml:space="preserve"> </w:t>
      </w:r>
      <w:r>
        <w:rPr>
          <w:color w:val="000000"/>
          <w:sz w:val="24"/>
        </w:rPr>
        <w:t xml:space="preserve">Most of the locations are within the metropolitan area and the couple work at an average of 6 sites a year. </w:t>
      </w:r>
      <w:r w:rsidR="0089271F">
        <w:rPr>
          <w:color w:val="000000"/>
          <w:sz w:val="24"/>
        </w:rPr>
        <w:t xml:space="preserve"> </w:t>
      </w:r>
      <w:r>
        <w:rPr>
          <w:color w:val="000000"/>
          <w:sz w:val="24"/>
        </w:rPr>
        <w:t>They often spend up to three days and nights camping on-site while blasting and clearing the area. Their sons attend a private boarding school in a provincial city and Mr Brown applies for AIC under the itinerancy prov</w:t>
      </w:r>
      <w:smartTag w:uri="urn:schemas-microsoft-com:office:smarttags" w:element="PersonName">
        <w:r>
          <w:rPr>
            <w:color w:val="000000"/>
            <w:sz w:val="24"/>
          </w:rPr>
          <w:t>is</w:t>
        </w:r>
      </w:smartTag>
      <w:r>
        <w:rPr>
          <w:color w:val="000000"/>
          <w:sz w:val="24"/>
        </w:rPr>
        <w:t xml:space="preserve">ion. AIC should not be approved as the </w:t>
      </w:r>
      <w:r w:rsidR="00895A83" w:rsidRPr="00895A83">
        <w:rPr>
          <w:b/>
          <w:color w:val="000000"/>
          <w:sz w:val="24"/>
        </w:rPr>
        <w:t xml:space="preserve">principal </w:t>
      </w:r>
      <w:r w:rsidR="00F91F44" w:rsidRPr="00895A83">
        <w:rPr>
          <w:b/>
          <w:color w:val="000000"/>
          <w:sz w:val="24"/>
        </w:rPr>
        <w:t>family</w:t>
      </w:r>
      <w:r w:rsidRPr="00895A83">
        <w:rPr>
          <w:b/>
          <w:color w:val="000000"/>
          <w:sz w:val="24"/>
        </w:rPr>
        <w:t xml:space="preserve"> home</w:t>
      </w:r>
      <w:r>
        <w:rPr>
          <w:color w:val="000000"/>
          <w:sz w:val="24"/>
        </w:rPr>
        <w:t xml:space="preserve"> </w:t>
      </w:r>
      <w:smartTag w:uri="urn:schemas-microsoft-com:office:smarttags" w:element="PersonName">
        <w:r>
          <w:rPr>
            <w:color w:val="000000"/>
            <w:sz w:val="24"/>
          </w:rPr>
          <w:t>is</w:t>
        </w:r>
      </w:smartTag>
      <w:r>
        <w:rPr>
          <w:color w:val="000000"/>
          <w:sz w:val="24"/>
        </w:rPr>
        <w:t xml:space="preserve"> lived in by one or both </w:t>
      </w:r>
      <w:r w:rsidRPr="007B25E0">
        <w:rPr>
          <w:color w:val="000000"/>
          <w:sz w:val="24"/>
        </w:rPr>
        <w:t>parents for most of the year and at no time are the parents travelling or located more than 56 km from</w:t>
      </w:r>
      <w:r>
        <w:rPr>
          <w:color w:val="000000"/>
          <w:sz w:val="24"/>
        </w:rPr>
        <w:t xml:space="preserve"> home.</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2</w:t>
      </w:r>
    </w:p>
    <w:p w:rsidR="009F3395" w:rsidRDefault="009F3395">
      <w:pPr>
        <w:ind w:left="100"/>
        <w:rPr>
          <w:color w:val="000000"/>
          <w:sz w:val="24"/>
        </w:rPr>
      </w:pPr>
      <w:r>
        <w:rPr>
          <w:color w:val="000000"/>
          <w:sz w:val="24"/>
        </w:rPr>
        <w:t>Mr and Mrs Adams resign from their jobs and commence the round-</w:t>
      </w:r>
      <w:r w:rsidR="00283289">
        <w:rPr>
          <w:b/>
          <w:color w:val="000000"/>
          <w:sz w:val="24"/>
        </w:rPr>
        <w:t>Australia</w:t>
      </w:r>
      <w:r>
        <w:rPr>
          <w:color w:val="000000"/>
          <w:sz w:val="24"/>
        </w:rPr>
        <w:t xml:space="preserve"> working holiday they have been planning for some years. They enrol their two daughters in boarding school and apply for AIC under the itinerancy prov</w:t>
      </w:r>
      <w:smartTag w:uri="urn:schemas-microsoft-com:office:smarttags" w:element="PersonName">
        <w:r>
          <w:rPr>
            <w:color w:val="000000"/>
            <w:sz w:val="24"/>
          </w:rPr>
          <w:t>is</w:t>
        </w:r>
      </w:smartTag>
      <w:r>
        <w:rPr>
          <w:color w:val="000000"/>
          <w:sz w:val="24"/>
        </w:rPr>
        <w:t xml:space="preserve">ions. </w:t>
      </w:r>
      <w:r w:rsidR="00895A83">
        <w:rPr>
          <w:color w:val="000000"/>
          <w:sz w:val="24"/>
        </w:rPr>
        <w:t xml:space="preserve"> </w:t>
      </w:r>
      <w:r>
        <w:rPr>
          <w:color w:val="000000"/>
          <w:sz w:val="24"/>
        </w:rPr>
        <w:t>AIC benefits should not be approved</w:t>
      </w:r>
      <w:r w:rsidR="003A3631">
        <w:rPr>
          <w:color w:val="000000"/>
          <w:sz w:val="24"/>
        </w:rPr>
        <w:t xml:space="preserve"> as the Adams are moving for holiday purposes, </w:t>
      </w:r>
      <w:r w:rsidR="00895A83">
        <w:rPr>
          <w:color w:val="000000"/>
          <w:sz w:val="24"/>
        </w:rPr>
        <w:t>seeking work</w:t>
      </w:r>
      <w:r w:rsidR="003A3631">
        <w:rPr>
          <w:color w:val="000000"/>
          <w:sz w:val="24"/>
        </w:rPr>
        <w:t xml:space="preserve"> in the areas they travel to, with the</w:t>
      </w:r>
      <w:r w:rsidR="00895A83">
        <w:rPr>
          <w:color w:val="000000"/>
          <w:sz w:val="24"/>
        </w:rPr>
        <w:t>ir</w:t>
      </w:r>
      <w:r w:rsidR="003A3631">
        <w:rPr>
          <w:color w:val="000000"/>
          <w:sz w:val="24"/>
        </w:rPr>
        <w:t xml:space="preserve"> occupation not being the primary reason for the moves.</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56125F">
      <w:pPr>
        <w:pStyle w:val="Heading3"/>
        <w:spacing w:before="0" w:beforeAutospacing="0" w:after="0" w:afterAutospacing="0"/>
        <w:ind w:left="100"/>
        <w:rPr>
          <w:rFonts w:ascii="Times New Roman" w:hAnsi="Times New Roman" w:cs="Times New Roman"/>
          <w:color w:val="000000"/>
          <w:sz w:val="24"/>
          <w:szCs w:val="32"/>
        </w:rPr>
      </w:pPr>
      <w:bookmarkStart w:id="443" w:name="_4.4.4_Occupation_of_sole parent req"/>
      <w:bookmarkStart w:id="444" w:name="_4.4.5_Student_lives_in a second fam"/>
      <w:bookmarkEnd w:id="443"/>
      <w:bookmarkEnd w:id="444"/>
      <w:r>
        <w:rPr>
          <w:rFonts w:ascii="Times New Roman" w:hAnsi="Times New Roman" w:cs="Times New Roman"/>
          <w:color w:val="000000"/>
          <w:sz w:val="24"/>
          <w:szCs w:val="32"/>
        </w:rPr>
        <w:br w:type="page"/>
      </w:r>
      <w:bookmarkStart w:id="445" w:name="_Toc122927188"/>
      <w:r w:rsidR="009F3395">
        <w:rPr>
          <w:rFonts w:ascii="Times New Roman" w:hAnsi="Times New Roman" w:cs="Times New Roman"/>
          <w:color w:val="000000"/>
          <w:sz w:val="24"/>
          <w:szCs w:val="32"/>
        </w:rPr>
        <w:lastRenderedPageBreak/>
        <w:t>4.4.</w:t>
      </w:r>
      <w:r w:rsidR="00895A83">
        <w:rPr>
          <w:rFonts w:ascii="Times New Roman" w:hAnsi="Times New Roman" w:cs="Times New Roman"/>
          <w:color w:val="000000"/>
          <w:sz w:val="24"/>
          <w:szCs w:val="32"/>
        </w:rPr>
        <w:t>3</w:t>
      </w:r>
      <w:r w:rsidR="009F3395">
        <w:rPr>
          <w:rFonts w:ascii="Times New Roman" w:hAnsi="Times New Roman" w:cs="Times New Roman"/>
          <w:color w:val="000000"/>
          <w:sz w:val="24"/>
          <w:szCs w:val="32"/>
        </w:rPr>
        <w:t xml:space="preserve"> Student lives in a </w:t>
      </w:r>
      <w:r w:rsidR="003E19FB">
        <w:rPr>
          <w:rFonts w:ascii="Times New Roman" w:hAnsi="Times New Roman" w:cs="Times New Roman"/>
          <w:color w:val="000000"/>
          <w:sz w:val="24"/>
          <w:szCs w:val="32"/>
        </w:rPr>
        <w:t>second family home</w:t>
      </w:r>
      <w:r w:rsidR="009F3395">
        <w:rPr>
          <w:rFonts w:ascii="Times New Roman" w:hAnsi="Times New Roman" w:cs="Times New Roman"/>
          <w:color w:val="000000"/>
          <w:sz w:val="24"/>
          <w:szCs w:val="32"/>
        </w:rPr>
        <w:t xml:space="preserve"> with a sibling who meets a geographic </w:t>
      </w:r>
      <w:smartTag w:uri="urn:schemas-microsoft-com:office:smarttags" w:element="PersonName">
        <w:r w:rsidR="009F3395">
          <w:rPr>
            <w:rFonts w:ascii="Times New Roman" w:hAnsi="Times New Roman" w:cs="Times New Roman"/>
            <w:color w:val="000000"/>
            <w:sz w:val="24"/>
            <w:szCs w:val="32"/>
          </w:rPr>
          <w:t>is</w:t>
        </w:r>
      </w:smartTag>
      <w:r w:rsidR="009F3395">
        <w:rPr>
          <w:rFonts w:ascii="Times New Roman" w:hAnsi="Times New Roman" w:cs="Times New Roman"/>
          <w:color w:val="000000"/>
          <w:sz w:val="24"/>
          <w:szCs w:val="32"/>
        </w:rPr>
        <w:t>olation rule</w:t>
      </w:r>
      <w:bookmarkEnd w:id="44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deemed to be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olated if they live in an approved second </w:t>
      </w:r>
      <w:r w:rsidR="00F91F44" w:rsidRPr="00D41095">
        <w:rPr>
          <w:rFonts w:ascii="Times New Roman" w:hAnsi="Times New Roman" w:cs="Times New Roman"/>
          <w:color w:val="000000"/>
          <w:szCs w:val="20"/>
        </w:rPr>
        <w:t>family</w:t>
      </w:r>
      <w:r>
        <w:rPr>
          <w:rFonts w:ascii="Times New Roman" w:hAnsi="Times New Roman" w:cs="Times New Roman"/>
          <w:color w:val="000000"/>
          <w:szCs w:val="20"/>
        </w:rPr>
        <w:t xml:space="preserve"> home (see </w:t>
      </w:r>
      <w:hyperlink w:anchor="_5.3.3_Approved_second_family home" w:history="1">
        <w:r w:rsidRPr="00342D6C">
          <w:rPr>
            <w:rStyle w:val="Hyperlink"/>
            <w:rFonts w:ascii="Times New Roman" w:hAnsi="Times New Roman" w:cs="Times New Roman"/>
            <w:szCs w:val="20"/>
          </w:rPr>
          <w:t>5.</w:t>
        </w:r>
        <w:r w:rsidRPr="00342D6C">
          <w:rPr>
            <w:rStyle w:val="Hyperlink"/>
            <w:rFonts w:ascii="Times New Roman" w:hAnsi="Times New Roman" w:cs="Times New Roman"/>
            <w:szCs w:val="20"/>
          </w:rPr>
          <w:t>3</w:t>
        </w:r>
        <w:r w:rsidRPr="00342D6C">
          <w:rPr>
            <w:rStyle w:val="Hyperlink"/>
            <w:rFonts w:ascii="Times New Roman" w:hAnsi="Times New Roman" w:cs="Times New Roman"/>
            <w:szCs w:val="20"/>
          </w:rPr>
          <w:t>.3</w:t>
        </w:r>
      </w:hyperlink>
      <w:r>
        <w:rPr>
          <w:rFonts w:ascii="Times New Roman" w:hAnsi="Times New Roman" w:cs="Times New Roman"/>
          <w:color w:val="000000"/>
          <w:szCs w:val="20"/>
        </w:rPr>
        <w:t>) with a sibling who:</w:t>
      </w:r>
    </w:p>
    <w:p w:rsidR="009F3395" w:rsidRDefault="009F3395" w:rsidP="00EE0138">
      <w:pPr>
        <w:numPr>
          <w:ilvl w:val="0"/>
          <w:numId w:val="102"/>
        </w:numPr>
        <w:ind w:left="100" w:firstLine="0"/>
        <w:rPr>
          <w:color w:val="000000"/>
          <w:sz w:val="24"/>
        </w:rPr>
      </w:pPr>
      <w:r>
        <w:rPr>
          <w:color w:val="000000"/>
          <w:sz w:val="24"/>
        </w:rPr>
        <w:t xml:space="preserve">meets an </w:t>
      </w:r>
      <w:smartTag w:uri="urn:schemas-microsoft-com:office:smarttags" w:element="PersonName">
        <w:r>
          <w:rPr>
            <w:color w:val="000000"/>
            <w:sz w:val="24"/>
          </w:rPr>
          <w:t>is</w:t>
        </w:r>
      </w:smartTag>
      <w:r>
        <w:rPr>
          <w:color w:val="000000"/>
          <w:sz w:val="24"/>
        </w:rPr>
        <w:t xml:space="preserve">olation condition (except under </w:t>
      </w:r>
      <w:hyperlink w:anchor="_4.4.5_Student_lives_in a second fam" w:history="1">
        <w:r w:rsidR="00793882">
          <w:rPr>
            <w:rStyle w:val="Hyperlink"/>
            <w:sz w:val="24"/>
          </w:rPr>
          <w:t>4.4</w:t>
        </w:r>
        <w:r w:rsidR="00793882">
          <w:rPr>
            <w:rStyle w:val="Hyperlink"/>
            <w:sz w:val="24"/>
          </w:rPr>
          <w:t>.</w:t>
        </w:r>
        <w:r w:rsidR="00793882">
          <w:rPr>
            <w:rStyle w:val="Hyperlink"/>
            <w:sz w:val="24"/>
          </w:rPr>
          <w:t>3</w:t>
        </w:r>
      </w:hyperlink>
      <w:r>
        <w:rPr>
          <w:color w:val="000000"/>
          <w:sz w:val="24"/>
        </w:rPr>
        <w:t>)</w:t>
      </w:r>
      <w:r w:rsidR="00AD0256">
        <w:rPr>
          <w:color w:val="000000"/>
          <w:sz w:val="24"/>
        </w:rPr>
        <w:t>;</w:t>
      </w:r>
      <w:r>
        <w:rPr>
          <w:color w:val="000000"/>
          <w:sz w:val="24"/>
        </w:rPr>
        <w:t xml:space="preserve"> and</w:t>
      </w:r>
    </w:p>
    <w:p w:rsidR="009F3395" w:rsidRDefault="009F3395" w:rsidP="00EE0138">
      <w:pPr>
        <w:numPr>
          <w:ilvl w:val="0"/>
          <w:numId w:val="102"/>
        </w:numPr>
        <w:ind w:left="100" w:firstLine="0"/>
        <w:rPr>
          <w:color w:val="000000"/>
          <w:sz w:val="24"/>
        </w:rPr>
      </w:pPr>
      <w:r>
        <w:rPr>
          <w:color w:val="000000"/>
          <w:sz w:val="24"/>
        </w:rPr>
        <w:t>qualifies for Second Home Allowance to be paid on h</w:t>
      </w:r>
      <w:smartTag w:uri="urn:schemas-microsoft-com:office:smarttags" w:element="PersonName">
        <w:r>
          <w:rPr>
            <w:color w:val="000000"/>
            <w:sz w:val="24"/>
          </w:rPr>
          <w:t>is</w:t>
        </w:r>
      </w:smartTag>
      <w:r>
        <w:rPr>
          <w:color w:val="000000"/>
          <w:sz w:val="24"/>
        </w:rPr>
        <w:t xml:space="preserve"> or her behalf.</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As a concession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also extended to a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xml:space="preserve"> with a sibling who:</w:t>
      </w:r>
    </w:p>
    <w:p w:rsidR="009F3395" w:rsidRDefault="009F3395" w:rsidP="00EE0138">
      <w:pPr>
        <w:numPr>
          <w:ilvl w:val="0"/>
          <w:numId w:val="103"/>
        </w:numPr>
        <w:ind w:left="100" w:firstLine="0"/>
        <w:rPr>
          <w:color w:val="000000"/>
          <w:sz w:val="24"/>
        </w:rPr>
      </w:pPr>
      <w:smartTag w:uri="urn:schemas-microsoft-com:office:smarttags" w:element="PersonName">
        <w:r>
          <w:rPr>
            <w:color w:val="000000"/>
            <w:sz w:val="24"/>
          </w:rPr>
          <w:t>is</w:t>
        </w:r>
      </w:smartTag>
      <w:r>
        <w:rPr>
          <w:color w:val="000000"/>
          <w:sz w:val="24"/>
        </w:rPr>
        <w:t xml:space="preserve"> a </w:t>
      </w:r>
      <w:r w:rsidR="006469D6" w:rsidRPr="006469D6">
        <w:rPr>
          <w:b/>
          <w:color w:val="000000"/>
          <w:sz w:val="24"/>
        </w:rPr>
        <w:t>secondary student</w:t>
      </w:r>
      <w:r>
        <w:rPr>
          <w:color w:val="000000"/>
          <w:sz w:val="24"/>
        </w:rPr>
        <w:t xml:space="preserve"> aged 16 years or over;</w:t>
      </w:r>
      <w:r w:rsidR="003A3631">
        <w:rPr>
          <w:color w:val="000000"/>
          <w:sz w:val="24"/>
        </w:rPr>
        <w:t xml:space="preserve"> and</w:t>
      </w:r>
    </w:p>
    <w:p w:rsidR="009F3395" w:rsidRDefault="009F3395" w:rsidP="00EE0138">
      <w:pPr>
        <w:numPr>
          <w:ilvl w:val="0"/>
          <w:numId w:val="103"/>
        </w:numPr>
        <w:ind w:left="100" w:firstLine="0"/>
        <w:rPr>
          <w:color w:val="000000"/>
          <w:sz w:val="24"/>
        </w:rPr>
      </w:pPr>
      <w:r>
        <w:rPr>
          <w:color w:val="000000"/>
          <w:sz w:val="24"/>
        </w:rPr>
        <w:t xml:space="preserve">meets an </w:t>
      </w:r>
      <w:smartTag w:uri="urn:schemas-microsoft-com:office:smarttags" w:element="PersonName">
        <w:r>
          <w:rPr>
            <w:color w:val="000000"/>
            <w:sz w:val="24"/>
          </w:rPr>
          <w:t>is</w:t>
        </w:r>
      </w:smartTag>
      <w:r>
        <w:rPr>
          <w:color w:val="000000"/>
          <w:sz w:val="24"/>
        </w:rPr>
        <w:t xml:space="preserve">olation condition (except under </w:t>
      </w:r>
      <w:hyperlink w:anchor="_4.4.5_Student_lives_in a second fam" w:history="1">
        <w:r w:rsidR="00793882">
          <w:rPr>
            <w:rStyle w:val="Hyperlink"/>
            <w:sz w:val="24"/>
          </w:rPr>
          <w:t>4.4.3</w:t>
        </w:r>
      </w:hyperlink>
      <w:r>
        <w:rPr>
          <w:color w:val="000000"/>
          <w:sz w:val="24"/>
        </w:rPr>
        <w:t>);</w:t>
      </w:r>
      <w:r w:rsidR="003A3631">
        <w:rPr>
          <w:color w:val="000000"/>
          <w:sz w:val="24"/>
        </w:rPr>
        <w:t xml:space="preserve"> and</w:t>
      </w:r>
    </w:p>
    <w:p w:rsidR="009F3395" w:rsidRPr="00F509B3" w:rsidRDefault="009F3395" w:rsidP="00EE0138">
      <w:pPr>
        <w:numPr>
          <w:ilvl w:val="0"/>
          <w:numId w:val="103"/>
        </w:numPr>
        <w:ind w:left="700" w:hanging="600"/>
        <w:rPr>
          <w:color w:val="000000"/>
          <w:sz w:val="24"/>
        </w:rPr>
      </w:pPr>
      <w:smartTag w:uri="urn:schemas-microsoft-com:office:smarttags" w:element="PersonName">
        <w:r w:rsidRPr="00F509B3">
          <w:rPr>
            <w:color w:val="000000"/>
            <w:sz w:val="24"/>
          </w:rPr>
          <w:t>is</w:t>
        </w:r>
      </w:smartTag>
      <w:r w:rsidRPr="00F509B3">
        <w:rPr>
          <w:color w:val="000000"/>
          <w:sz w:val="24"/>
        </w:rPr>
        <w:t xml:space="preserve"> receiving Youth Allowance or ABSTUDY at the ‘standard rate’ (or the ‘away rate</w:t>
      </w:r>
      <w:r w:rsidR="00F509B3">
        <w:rPr>
          <w:color w:val="000000"/>
          <w:sz w:val="24"/>
        </w:rPr>
        <w:t>’</w:t>
      </w:r>
      <w:r w:rsidRPr="00F509B3">
        <w:rPr>
          <w:color w:val="000000"/>
          <w:sz w:val="24"/>
        </w:rPr>
        <w:t xml:space="preserve"> if a </w:t>
      </w:r>
      <w:r w:rsidR="006469D6" w:rsidRPr="00F509B3">
        <w:rPr>
          <w:b/>
          <w:color w:val="000000"/>
          <w:sz w:val="24"/>
        </w:rPr>
        <w:t>parent</w:t>
      </w:r>
      <w:r w:rsidRPr="00F509B3">
        <w:rPr>
          <w:color w:val="000000"/>
          <w:sz w:val="24"/>
        </w:rPr>
        <w:t xml:space="preserve"> </w:t>
      </w:r>
      <w:smartTag w:uri="urn:schemas-microsoft-com:office:smarttags" w:element="PersonName">
        <w:r w:rsidRPr="00F509B3">
          <w:rPr>
            <w:color w:val="000000"/>
            <w:sz w:val="24"/>
          </w:rPr>
          <w:t>is</w:t>
        </w:r>
      </w:smartTag>
      <w:r w:rsidRPr="00F509B3">
        <w:rPr>
          <w:color w:val="000000"/>
          <w:sz w:val="24"/>
        </w:rPr>
        <w:t xml:space="preserve"> not living in the second </w:t>
      </w:r>
      <w:r w:rsidR="00F91F44" w:rsidRPr="00F509B3">
        <w:rPr>
          <w:color w:val="000000"/>
          <w:sz w:val="24"/>
        </w:rPr>
        <w:t>family</w:t>
      </w:r>
      <w:r w:rsidRPr="00F509B3">
        <w:rPr>
          <w:color w:val="000000"/>
          <w:sz w:val="24"/>
        </w:rPr>
        <w:t xml:space="preserve"> home); and</w:t>
      </w:r>
    </w:p>
    <w:p w:rsidR="009F3395" w:rsidRDefault="009F3395" w:rsidP="00EE0138">
      <w:pPr>
        <w:numPr>
          <w:ilvl w:val="0"/>
          <w:numId w:val="103"/>
        </w:numPr>
        <w:ind w:left="700" w:hanging="600"/>
        <w:rPr>
          <w:color w:val="000000"/>
          <w:sz w:val="24"/>
        </w:rPr>
      </w:pPr>
      <w:r>
        <w:rPr>
          <w:color w:val="000000"/>
          <w:sz w:val="24"/>
        </w:rPr>
        <w:t>was eligible for AIC (in the current or a previous year) immediately prior to transferring to Youth Allowance or ABSTUDY.</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Since the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xml:space="preserve"> may be deemed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olated only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a sibling,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assessment should not be made until the sibling’s </w:t>
      </w:r>
      <w:r w:rsidR="00F91F44" w:rsidRPr="00F91F44">
        <w:rPr>
          <w:rFonts w:ascii="Times New Roman" w:hAnsi="Times New Roman" w:cs="Times New Roman"/>
          <w:b/>
          <w:color w:val="000000"/>
          <w:szCs w:val="20"/>
        </w:rPr>
        <w:t>claim</w:t>
      </w:r>
      <w:r>
        <w:rPr>
          <w:rFonts w:ascii="Times New Roman" w:hAnsi="Times New Roman" w:cs="Times New Roman"/>
          <w:color w:val="000000"/>
          <w:szCs w:val="20"/>
        </w:rPr>
        <w:t xml:space="preserve"> (for AIC, Youth Allowance or ABSTUDY)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approved in the year of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Normally, additional evidence will not be necessary to support a </w:t>
      </w:r>
      <w:r w:rsidR="00F91F44" w:rsidRPr="007B25E0">
        <w:rPr>
          <w:rFonts w:ascii="Times New Roman" w:hAnsi="Times New Roman" w:cs="Times New Roman"/>
          <w:color w:val="000000"/>
          <w:szCs w:val="20"/>
        </w:rPr>
        <w:t>claim</w:t>
      </w:r>
      <w:r w:rsidRPr="007B25E0">
        <w:rPr>
          <w:rFonts w:ascii="Times New Roman" w:hAnsi="Times New Roman" w:cs="Times New Roman"/>
          <w:color w:val="000000"/>
          <w:szCs w:val="20"/>
        </w:rPr>
        <w:t xml:space="preserve"> on th</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bas</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as the relevant information will be available from the sibling’s (or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’s) </w:t>
      </w:r>
      <w:r w:rsidR="00F91F44" w:rsidRPr="007B25E0">
        <w:rPr>
          <w:rFonts w:ascii="Times New Roman" w:hAnsi="Times New Roman" w:cs="Times New Roman"/>
          <w:color w:val="000000"/>
          <w:szCs w:val="20"/>
        </w:rPr>
        <w:t>claim</w:t>
      </w:r>
      <w:r>
        <w:rPr>
          <w:rFonts w:ascii="Times New Roman" w:hAnsi="Times New Roman" w:cs="Times New Roman"/>
          <w:color w:val="000000"/>
          <w:szCs w:val="20"/>
        </w:rPr>
        <w:t xml:space="preserve">. Where necessary, AIC records may be checked to ensure the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xml:space="preserve"> was previously eligible for AIC. In some circumstances, it may be necessary to obtain further information to confirm that a Youth Allowance or ABSTUDY sibling continues to meet a geographic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olation condition.</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has been deemed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olated under th</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prov</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ion and the sibling ceases to receive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ass</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tance because, for example, he/she d</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continues study, the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xml:space="preserve"> may remain eligible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continuity (see </w:t>
      </w:r>
      <w:hyperlink w:anchor="_4.4.6_Continuity_of_schooling conce" w:history="1">
        <w:r w:rsidR="00793882">
          <w:rPr>
            <w:rStyle w:val="Hyperlink"/>
            <w:rFonts w:ascii="Times New Roman" w:hAnsi="Times New Roman" w:cs="Times New Roman"/>
            <w:szCs w:val="20"/>
          </w:rPr>
          <w:t>4.4.4</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3.8_Maximum_annual" w:history="1">
        <w:r w:rsidR="00631372">
          <w:rPr>
            <w:rStyle w:val="Hyperlink"/>
            <w:rFonts w:ascii="Times New Roman" w:hAnsi="Times New Roman" w:cs="Times New Roman"/>
            <w:szCs w:val="20"/>
          </w:rPr>
          <w:t>5.3.8</w:t>
        </w:r>
      </w:hyperlink>
      <w:r>
        <w:rPr>
          <w:rFonts w:ascii="Times New Roman" w:hAnsi="Times New Roman" w:cs="Times New Roman"/>
          <w:color w:val="000000"/>
          <w:szCs w:val="20"/>
        </w:rPr>
        <w:t xml:space="preserve"> regarding the maximum annual entitlement of Second Home Allowance per </w:t>
      </w:r>
      <w:r w:rsidR="00F91F44" w:rsidRPr="00F91F44">
        <w:rPr>
          <w:rFonts w:ascii="Times New Roman" w:hAnsi="Times New Roman" w:cs="Times New Roman"/>
          <w:b/>
          <w:color w:val="000000"/>
          <w:szCs w:val="20"/>
        </w:rPr>
        <w:t>family</w:t>
      </w:r>
      <w:r>
        <w:rPr>
          <w:rFonts w:ascii="Times New Roman" w:hAnsi="Times New Roman" w:cs="Times New Roman"/>
          <w:color w:val="000000"/>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46" w:name="_4.4.6_Continuity_of_schooling conce"/>
      <w:bookmarkStart w:id="447" w:name="_+4.4.6_Continuity_of_schooling conc"/>
      <w:bookmarkStart w:id="448" w:name="_Toc122927189"/>
      <w:bookmarkStart w:id="449" w:name="_4.4.4_Continuity_of"/>
      <w:bookmarkEnd w:id="446"/>
      <w:bookmarkEnd w:id="447"/>
      <w:bookmarkEnd w:id="449"/>
      <w:r>
        <w:rPr>
          <w:rFonts w:ascii="Times New Roman" w:hAnsi="Times New Roman" w:cs="Times New Roman"/>
          <w:color w:val="000000"/>
          <w:sz w:val="24"/>
          <w:szCs w:val="32"/>
        </w:rPr>
        <w:t>4.4.</w:t>
      </w:r>
      <w:r w:rsidR="00895A83">
        <w:rPr>
          <w:rFonts w:ascii="Times New Roman" w:hAnsi="Times New Roman" w:cs="Times New Roman"/>
          <w:color w:val="000000"/>
          <w:sz w:val="24"/>
          <w:szCs w:val="32"/>
        </w:rPr>
        <w:t>4</w:t>
      </w:r>
      <w:r>
        <w:rPr>
          <w:rFonts w:ascii="Times New Roman" w:hAnsi="Times New Roman" w:cs="Times New Roman"/>
          <w:color w:val="000000"/>
          <w:sz w:val="24"/>
          <w:szCs w:val="32"/>
        </w:rPr>
        <w:t xml:space="preserve"> Continuity of schooling concession</w:t>
      </w:r>
      <w:bookmarkEnd w:id="448"/>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continuity of schooling concession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available to limit the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ruption to the schooling of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whose circumstances change during the </w:t>
      </w:r>
      <w:r w:rsidR="006469D6" w:rsidRPr="006469D6">
        <w:rPr>
          <w:rFonts w:ascii="Times New Roman" w:hAnsi="Times New Roman" w:cs="Times New Roman"/>
          <w:b/>
          <w:color w:val="000000"/>
          <w:szCs w:val="20"/>
        </w:rPr>
        <w:t>school year</w:t>
      </w:r>
      <w:r>
        <w:rPr>
          <w:rFonts w:ascii="Times New Roman" w:hAnsi="Times New Roman" w:cs="Times New Roman"/>
          <w:color w:val="000000"/>
          <w:szCs w:val="20"/>
        </w:rPr>
        <w:t xml:space="preserve">. The concession allows a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xml:space="preserve"> to be deemed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olated if:</w:t>
      </w:r>
    </w:p>
    <w:p w:rsidR="009F3395" w:rsidRDefault="009F3395" w:rsidP="00EE0138">
      <w:pPr>
        <w:numPr>
          <w:ilvl w:val="0"/>
          <w:numId w:val="104"/>
        </w:numPr>
        <w:ind w:left="700" w:hanging="660"/>
        <w:rPr>
          <w:color w:val="000000"/>
          <w:sz w:val="24"/>
        </w:rPr>
      </w:pPr>
      <w:r>
        <w:rPr>
          <w:color w:val="000000"/>
          <w:sz w:val="24"/>
        </w:rPr>
        <w:t xml:space="preserve">due to a change of circumstance (eg change of </w:t>
      </w:r>
      <w:r w:rsidRPr="00242747">
        <w:rPr>
          <w:b/>
          <w:color w:val="000000"/>
          <w:sz w:val="24"/>
        </w:rPr>
        <w:t xml:space="preserve">principal </w:t>
      </w:r>
      <w:r w:rsidR="00F91F44" w:rsidRPr="00242747">
        <w:rPr>
          <w:b/>
          <w:color w:val="000000"/>
          <w:sz w:val="24"/>
        </w:rPr>
        <w:t>family</w:t>
      </w:r>
      <w:r w:rsidRPr="00242747">
        <w:rPr>
          <w:b/>
          <w:color w:val="000000"/>
          <w:sz w:val="24"/>
        </w:rPr>
        <w:t xml:space="preserve"> home</w:t>
      </w:r>
      <w:r>
        <w:rPr>
          <w:color w:val="000000"/>
          <w:sz w:val="24"/>
        </w:rPr>
        <w:t xml:space="preserve">, change of travel conditions, change in health conditions, change in </w:t>
      </w:r>
      <w:r w:rsidR="006469D6" w:rsidRPr="006469D6">
        <w:rPr>
          <w:b/>
          <w:color w:val="000000"/>
          <w:sz w:val="24"/>
        </w:rPr>
        <w:t>parent</w:t>
      </w:r>
      <w:r w:rsidRPr="00E77C7A">
        <w:rPr>
          <w:b/>
          <w:color w:val="000000"/>
          <w:sz w:val="24"/>
        </w:rPr>
        <w:t>’s</w:t>
      </w:r>
      <w:r>
        <w:rPr>
          <w:color w:val="000000"/>
          <w:sz w:val="24"/>
        </w:rPr>
        <w:t xml:space="preserve"> occupation), they cease to meet an </w:t>
      </w:r>
      <w:smartTag w:uri="urn:schemas-microsoft-com:office:smarttags" w:element="PersonName">
        <w:r>
          <w:rPr>
            <w:color w:val="000000"/>
            <w:sz w:val="24"/>
          </w:rPr>
          <w:t>is</w:t>
        </w:r>
      </w:smartTag>
      <w:r>
        <w:rPr>
          <w:color w:val="000000"/>
          <w:sz w:val="24"/>
        </w:rPr>
        <w:t>olation condition; and</w:t>
      </w:r>
    </w:p>
    <w:p w:rsidR="009F3395" w:rsidRDefault="009F3395" w:rsidP="00EE0138">
      <w:pPr>
        <w:numPr>
          <w:ilvl w:val="0"/>
          <w:numId w:val="104"/>
        </w:numPr>
        <w:ind w:left="700" w:hanging="660"/>
        <w:rPr>
          <w:color w:val="000000"/>
          <w:sz w:val="24"/>
        </w:rPr>
      </w:pPr>
      <w:r>
        <w:rPr>
          <w:color w:val="000000"/>
          <w:sz w:val="24"/>
        </w:rPr>
        <w:t>they continue to attend the same school (or continue to be enrolled through the same d</w:t>
      </w:r>
      <w:smartTag w:uri="urn:schemas-microsoft-com:office:smarttags" w:element="PersonName">
        <w:r>
          <w:rPr>
            <w:color w:val="000000"/>
            <w:sz w:val="24"/>
          </w:rPr>
          <w:t>is</w:t>
        </w:r>
      </w:smartTag>
      <w:r>
        <w:rPr>
          <w:color w:val="000000"/>
          <w:sz w:val="24"/>
        </w:rPr>
        <w:t>tance education school)</w:t>
      </w:r>
      <w:r w:rsidR="00826161">
        <w:rPr>
          <w:color w:val="000000"/>
          <w:sz w:val="24"/>
        </w:rPr>
        <w:t>.</w:t>
      </w:r>
    </w:p>
    <w:p w:rsidR="009F3395" w:rsidRDefault="009F3395">
      <w:pPr>
        <w:pStyle w:val="NormalWeb"/>
        <w:spacing w:before="0" w:beforeAutospacing="0" w:after="0" w:afterAutospacing="0"/>
        <w:ind w:left="700" w:hanging="660"/>
        <w:rPr>
          <w:rFonts w:ascii="Times New Roman" w:hAnsi="Times New Roman" w:cs="Times New Roman"/>
          <w:color w:val="000000"/>
          <w:szCs w:val="20"/>
        </w:rPr>
      </w:pPr>
    </w:p>
    <w:p w:rsidR="009F3395" w:rsidRPr="007B25E0" w:rsidRDefault="009F3395">
      <w:pPr>
        <w:pStyle w:val="NormalWeb"/>
        <w:spacing w:before="0" w:beforeAutospacing="0" w:after="0" w:afterAutospacing="0"/>
        <w:ind w:left="700" w:hanging="660"/>
        <w:rPr>
          <w:rFonts w:ascii="Times New Roman" w:hAnsi="Times New Roman" w:cs="Times New Roman"/>
          <w:color w:val="000000"/>
          <w:szCs w:val="20"/>
        </w:rPr>
      </w:pPr>
      <w:r>
        <w:rPr>
          <w:rFonts w:ascii="Times New Roman" w:hAnsi="Times New Roman" w:cs="Times New Roman"/>
          <w:color w:val="000000"/>
          <w:szCs w:val="20"/>
        </w:rPr>
        <w:t>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concession </w:t>
      </w:r>
      <w:r>
        <w:rPr>
          <w:rFonts w:ascii="Times New Roman" w:hAnsi="Times New Roman" w:cs="Times New Roman"/>
          <w:b/>
          <w:bCs/>
          <w:color w:val="000000"/>
          <w:szCs w:val="20"/>
        </w:rPr>
        <w:t>should not</w:t>
      </w:r>
      <w:r>
        <w:rPr>
          <w:rFonts w:ascii="Times New Roman" w:hAnsi="Times New Roman" w:cs="Times New Roman"/>
          <w:color w:val="000000"/>
          <w:szCs w:val="20"/>
        </w:rPr>
        <w:t xml:space="preserve"> be applied for </w:t>
      </w:r>
      <w:r w:rsidR="009B0027" w:rsidRPr="007B25E0">
        <w:rPr>
          <w:rFonts w:ascii="Times New Roman" w:hAnsi="Times New Roman" w:cs="Times New Roman"/>
          <w:color w:val="000000"/>
          <w:szCs w:val="20"/>
        </w:rPr>
        <w:t>students</w:t>
      </w:r>
      <w:r w:rsidRPr="007B25E0">
        <w:rPr>
          <w:rFonts w:ascii="Times New Roman" w:hAnsi="Times New Roman" w:cs="Times New Roman"/>
          <w:color w:val="000000"/>
          <w:szCs w:val="20"/>
        </w:rPr>
        <w:t xml:space="preserve"> who:</w:t>
      </w:r>
    </w:p>
    <w:p w:rsidR="009F3395" w:rsidRPr="007B25E0" w:rsidRDefault="009F3395" w:rsidP="00EE0138">
      <w:pPr>
        <w:numPr>
          <w:ilvl w:val="0"/>
          <w:numId w:val="105"/>
        </w:numPr>
        <w:ind w:left="700" w:hanging="660"/>
        <w:rPr>
          <w:color w:val="000000"/>
          <w:sz w:val="24"/>
        </w:rPr>
      </w:pPr>
      <w:r w:rsidRPr="007B25E0">
        <w:rPr>
          <w:color w:val="000000"/>
          <w:sz w:val="24"/>
        </w:rPr>
        <w:t xml:space="preserve">did not meet an </w:t>
      </w:r>
      <w:smartTag w:uri="urn:schemas-microsoft-com:office:smarttags" w:element="PersonName">
        <w:r w:rsidRPr="007B25E0">
          <w:rPr>
            <w:color w:val="000000"/>
            <w:sz w:val="24"/>
          </w:rPr>
          <w:t>is</w:t>
        </w:r>
      </w:smartTag>
      <w:r w:rsidRPr="007B25E0">
        <w:rPr>
          <w:color w:val="000000"/>
          <w:sz w:val="24"/>
        </w:rPr>
        <w:t>olation condition at any stage in the year for which ass</w:t>
      </w:r>
      <w:smartTag w:uri="urn:schemas-microsoft-com:office:smarttags" w:element="PersonName">
        <w:r w:rsidRPr="007B25E0">
          <w:rPr>
            <w:color w:val="000000"/>
            <w:sz w:val="24"/>
          </w:rPr>
          <w:t>is</w:t>
        </w:r>
      </w:smartTag>
      <w:r w:rsidRPr="007B25E0">
        <w:rPr>
          <w:color w:val="000000"/>
          <w:sz w:val="24"/>
        </w:rPr>
        <w:t xml:space="preserve">tance </w:t>
      </w:r>
      <w:smartTag w:uri="urn:schemas-microsoft-com:office:smarttags" w:element="PersonName">
        <w:r w:rsidRPr="007B25E0">
          <w:rPr>
            <w:color w:val="000000"/>
            <w:sz w:val="24"/>
          </w:rPr>
          <w:t>is</w:t>
        </w:r>
      </w:smartTag>
      <w:r w:rsidRPr="007B25E0">
        <w:rPr>
          <w:color w:val="000000"/>
          <w:sz w:val="24"/>
        </w:rPr>
        <w:t xml:space="preserve"> sought (an exception to th</w:t>
      </w:r>
      <w:smartTag w:uri="urn:schemas-microsoft-com:office:smarttags" w:element="PersonName">
        <w:r w:rsidRPr="007B25E0">
          <w:rPr>
            <w:color w:val="000000"/>
            <w:sz w:val="24"/>
          </w:rPr>
          <w:t>is</w:t>
        </w:r>
      </w:smartTag>
      <w:r w:rsidRPr="007B25E0">
        <w:rPr>
          <w:color w:val="000000"/>
          <w:sz w:val="24"/>
        </w:rPr>
        <w:t xml:space="preserve"> guideline ex</w:t>
      </w:r>
      <w:smartTag w:uri="urn:schemas-microsoft-com:office:smarttags" w:element="PersonName">
        <w:r w:rsidRPr="007B25E0">
          <w:rPr>
            <w:color w:val="000000"/>
            <w:sz w:val="24"/>
          </w:rPr>
          <w:t>is</w:t>
        </w:r>
      </w:smartTag>
      <w:r w:rsidRPr="007B25E0">
        <w:rPr>
          <w:color w:val="000000"/>
          <w:sz w:val="24"/>
        </w:rPr>
        <w:t xml:space="preserve">ts for Year 12 </w:t>
      </w:r>
      <w:r w:rsidR="009B0027" w:rsidRPr="007B25E0">
        <w:rPr>
          <w:color w:val="000000"/>
          <w:sz w:val="24"/>
        </w:rPr>
        <w:t>students</w:t>
      </w:r>
      <w:r w:rsidRPr="007B25E0">
        <w:rPr>
          <w:color w:val="000000"/>
          <w:sz w:val="24"/>
        </w:rPr>
        <w:t xml:space="preserve"> who did meet an </w:t>
      </w:r>
      <w:smartTag w:uri="urn:schemas-microsoft-com:office:smarttags" w:element="PersonName">
        <w:r w:rsidRPr="007B25E0">
          <w:rPr>
            <w:color w:val="000000"/>
            <w:sz w:val="24"/>
          </w:rPr>
          <w:t>is</w:t>
        </w:r>
      </w:smartTag>
      <w:r w:rsidRPr="007B25E0">
        <w:rPr>
          <w:color w:val="000000"/>
          <w:sz w:val="24"/>
        </w:rPr>
        <w:t>olation condition in the year prior to the year for which ass</w:t>
      </w:r>
      <w:smartTag w:uri="urn:schemas-microsoft-com:office:smarttags" w:element="PersonName">
        <w:r w:rsidRPr="007B25E0">
          <w:rPr>
            <w:color w:val="000000"/>
            <w:sz w:val="24"/>
          </w:rPr>
          <w:t>is</w:t>
        </w:r>
      </w:smartTag>
      <w:r w:rsidRPr="007B25E0">
        <w:rPr>
          <w:color w:val="000000"/>
          <w:sz w:val="24"/>
        </w:rPr>
        <w:t xml:space="preserve">tance </w:t>
      </w:r>
      <w:smartTag w:uri="urn:schemas-microsoft-com:office:smarttags" w:element="PersonName">
        <w:r w:rsidRPr="007B25E0">
          <w:rPr>
            <w:color w:val="000000"/>
            <w:sz w:val="24"/>
          </w:rPr>
          <w:t>is</w:t>
        </w:r>
      </w:smartTag>
      <w:r w:rsidRPr="007B25E0">
        <w:rPr>
          <w:color w:val="000000"/>
          <w:sz w:val="24"/>
        </w:rPr>
        <w:t xml:space="preserve"> sought); or</w:t>
      </w:r>
    </w:p>
    <w:p w:rsidR="009F3395" w:rsidRPr="007B25E0" w:rsidRDefault="009F3395" w:rsidP="00EE0138">
      <w:pPr>
        <w:numPr>
          <w:ilvl w:val="0"/>
          <w:numId w:val="105"/>
        </w:numPr>
        <w:ind w:left="700" w:hanging="660"/>
        <w:rPr>
          <w:color w:val="000000"/>
          <w:sz w:val="24"/>
        </w:rPr>
      </w:pPr>
      <w:r w:rsidRPr="007B25E0">
        <w:rPr>
          <w:color w:val="000000"/>
          <w:sz w:val="24"/>
        </w:rPr>
        <w:t>lived away from home in order to undertake a short term programme (eg for diagnostic testing or remedial tuition).</w:t>
      </w:r>
    </w:p>
    <w:p w:rsidR="009F3395" w:rsidRPr="007B25E0" w:rsidRDefault="009F3395" w:rsidP="006E076D">
      <w:pPr>
        <w:pStyle w:val="NormalWeb"/>
        <w:spacing w:before="0" w:beforeAutospacing="0" w:after="0" w:afterAutospacing="0"/>
        <w:ind w:left="700" w:hanging="660"/>
        <w:rPr>
          <w:rFonts w:ascii="Times New Roman" w:hAnsi="Times New Roman" w:cs="Times New Roman"/>
          <w:color w:val="000000"/>
          <w:szCs w:val="20"/>
        </w:rPr>
      </w:pPr>
    </w:p>
    <w:p w:rsidR="009F3395" w:rsidRPr="007B25E0" w:rsidRDefault="009F3395">
      <w:pPr>
        <w:pStyle w:val="NormalWeb"/>
        <w:spacing w:before="0" w:beforeAutospacing="0" w:after="0" w:afterAutospacing="0"/>
        <w:ind w:left="700" w:hanging="660"/>
        <w:rPr>
          <w:rFonts w:ascii="Times New Roman" w:hAnsi="Times New Roman" w:cs="Times New Roman"/>
          <w:color w:val="000000"/>
          <w:szCs w:val="20"/>
        </w:rPr>
      </w:pPr>
      <w:r w:rsidRPr="007B25E0">
        <w:rPr>
          <w:rFonts w:ascii="Times New Roman" w:hAnsi="Times New Roman" w:cs="Times New Roman"/>
          <w:color w:val="000000"/>
          <w:szCs w:val="20"/>
        </w:rPr>
        <w:t>Under th</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prov</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ion a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may be deemed to be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olated:</w:t>
      </w:r>
    </w:p>
    <w:p w:rsidR="009F3395" w:rsidRPr="007B25E0" w:rsidRDefault="009F3395" w:rsidP="00EE0138">
      <w:pPr>
        <w:numPr>
          <w:ilvl w:val="0"/>
          <w:numId w:val="106"/>
        </w:numPr>
        <w:ind w:left="700" w:hanging="660"/>
        <w:rPr>
          <w:color w:val="000000"/>
          <w:sz w:val="24"/>
        </w:rPr>
      </w:pPr>
      <w:r w:rsidRPr="007B25E0">
        <w:rPr>
          <w:color w:val="000000"/>
          <w:sz w:val="24"/>
        </w:rPr>
        <w:t>from the date of the change of circumstance until the end of the year in which the change of circumstance occurred; or</w:t>
      </w:r>
    </w:p>
    <w:p w:rsidR="009F3395" w:rsidRPr="007B25E0" w:rsidRDefault="009F3395" w:rsidP="00EE0138">
      <w:pPr>
        <w:numPr>
          <w:ilvl w:val="0"/>
          <w:numId w:val="106"/>
        </w:numPr>
        <w:ind w:left="700" w:hanging="660"/>
        <w:rPr>
          <w:color w:val="000000"/>
          <w:sz w:val="24"/>
        </w:rPr>
      </w:pPr>
      <w:r w:rsidRPr="007B25E0">
        <w:rPr>
          <w:color w:val="000000"/>
          <w:sz w:val="24"/>
        </w:rPr>
        <w:t xml:space="preserve">for a </w:t>
      </w:r>
      <w:r w:rsidR="009B0027" w:rsidRPr="007B25E0">
        <w:rPr>
          <w:color w:val="000000"/>
          <w:sz w:val="24"/>
        </w:rPr>
        <w:t>student</w:t>
      </w:r>
      <w:r w:rsidRPr="007B25E0">
        <w:rPr>
          <w:color w:val="000000"/>
          <w:sz w:val="24"/>
        </w:rPr>
        <w:t xml:space="preserve"> in Year 11, from the date of the change of circumstance until the end of the following year, provided they continue to Year 12.</w:t>
      </w:r>
    </w:p>
    <w:p w:rsidR="00AD0256" w:rsidRDefault="00AD0256" w:rsidP="004C4B03">
      <w:pPr>
        <w:pStyle w:val="NormalWeb"/>
        <w:spacing w:before="0" w:beforeAutospacing="0" w:after="0" w:afterAutospacing="0"/>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50" w:name="_4.4.7_Retrospective_continuity_of s"/>
      <w:bookmarkStart w:id="451" w:name="OLE_LINK2"/>
      <w:bookmarkStart w:id="452" w:name="_Toc122927190"/>
      <w:bookmarkEnd w:id="450"/>
      <w:r>
        <w:rPr>
          <w:rFonts w:ascii="Times New Roman" w:hAnsi="Times New Roman" w:cs="Times New Roman"/>
          <w:color w:val="000000"/>
          <w:sz w:val="24"/>
          <w:szCs w:val="32"/>
        </w:rPr>
        <w:t>4.4.</w:t>
      </w:r>
      <w:r w:rsidR="00895A83">
        <w:rPr>
          <w:rFonts w:ascii="Times New Roman" w:hAnsi="Times New Roman" w:cs="Times New Roman"/>
          <w:color w:val="000000"/>
          <w:sz w:val="24"/>
          <w:szCs w:val="32"/>
        </w:rPr>
        <w:t>5</w:t>
      </w:r>
      <w:r>
        <w:rPr>
          <w:rFonts w:ascii="Times New Roman" w:hAnsi="Times New Roman" w:cs="Times New Roman"/>
          <w:color w:val="000000"/>
          <w:sz w:val="24"/>
          <w:szCs w:val="32"/>
        </w:rPr>
        <w:t xml:space="preserve"> Retrospective continuity of schooling concession</w:t>
      </w:r>
      <w:bookmarkEnd w:id="452"/>
    </w:p>
    <w:p w:rsidR="009F3395" w:rsidRDefault="009F3395">
      <w:pPr>
        <w:pStyle w:val="NormalWeb"/>
        <w:spacing w:before="0" w:beforeAutospacing="0" w:after="0" w:afterAutospacing="0"/>
        <w:rPr>
          <w:rFonts w:ascii="Times New Roman" w:hAnsi="Times New Roman" w:cs="Times New Roman"/>
          <w:color w:val="000000"/>
          <w:szCs w:val="20"/>
        </w:rPr>
      </w:pPr>
    </w:p>
    <w:bookmarkEnd w:id="451"/>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continuity of schooling concession (see </w:t>
      </w:r>
      <w:hyperlink w:anchor="_4.4.6_Continuity_of_schooling conce" w:history="1">
        <w:r w:rsidR="00793882">
          <w:rPr>
            <w:rStyle w:val="Hyperlink"/>
            <w:rFonts w:ascii="Times New Roman" w:hAnsi="Times New Roman" w:cs="Times New Roman"/>
            <w:szCs w:val="20"/>
          </w:rPr>
          <w:t>4.4.4</w:t>
        </w:r>
      </w:hyperlink>
      <w:r>
        <w:rPr>
          <w:rFonts w:ascii="Times New Roman" w:hAnsi="Times New Roman" w:cs="Times New Roman"/>
          <w:color w:val="000000"/>
          <w:szCs w:val="20"/>
        </w:rPr>
        <w:t xml:space="preserve">) may also be applied in reverse where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who does not meet a geographic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olation rule at the start of the </w:t>
      </w:r>
      <w:r w:rsidR="006469D6" w:rsidRPr="006469D6">
        <w:rPr>
          <w:rFonts w:ascii="Times New Roman" w:hAnsi="Times New Roman" w:cs="Times New Roman"/>
          <w:b/>
          <w:color w:val="000000"/>
          <w:szCs w:val="20"/>
        </w:rPr>
        <w:t>school year</w:t>
      </w:r>
      <w:r>
        <w:rPr>
          <w:rFonts w:ascii="Times New Roman" w:hAnsi="Times New Roman" w:cs="Times New Roman"/>
          <w:color w:val="000000"/>
          <w:szCs w:val="20"/>
        </w:rPr>
        <w:t xml:space="preserve"> may retrospectively be deemed to be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olated for the earlier part of the year if:</w:t>
      </w:r>
    </w:p>
    <w:p w:rsidR="009F3395" w:rsidRDefault="009F3395" w:rsidP="00EE0138">
      <w:pPr>
        <w:numPr>
          <w:ilvl w:val="0"/>
          <w:numId w:val="107"/>
        </w:numPr>
        <w:ind w:left="700" w:hanging="700"/>
        <w:rPr>
          <w:color w:val="000000"/>
          <w:sz w:val="24"/>
        </w:rPr>
      </w:pPr>
      <w:r>
        <w:rPr>
          <w:color w:val="000000"/>
          <w:sz w:val="24"/>
        </w:rPr>
        <w:t xml:space="preserve">due to a change of circumstance (eg change of </w:t>
      </w:r>
      <w:r w:rsidRPr="00895A83">
        <w:rPr>
          <w:b/>
          <w:color w:val="000000"/>
          <w:sz w:val="24"/>
        </w:rPr>
        <w:t xml:space="preserve">principal </w:t>
      </w:r>
      <w:r w:rsidR="00F91F44" w:rsidRPr="00895A83">
        <w:rPr>
          <w:b/>
          <w:color w:val="000000"/>
          <w:sz w:val="24"/>
        </w:rPr>
        <w:t>family</w:t>
      </w:r>
      <w:r w:rsidR="00AD0256" w:rsidRPr="00895A83">
        <w:rPr>
          <w:b/>
          <w:color w:val="000000"/>
          <w:sz w:val="24"/>
        </w:rPr>
        <w:t xml:space="preserve"> home</w:t>
      </w:r>
      <w:r w:rsidR="00AD0256">
        <w:rPr>
          <w:color w:val="000000"/>
          <w:sz w:val="24"/>
        </w:rPr>
        <w:t xml:space="preserve">, change in </w:t>
      </w:r>
      <w:r w:rsidR="006469D6" w:rsidRPr="006469D6">
        <w:rPr>
          <w:b/>
          <w:color w:val="000000"/>
          <w:sz w:val="24"/>
        </w:rPr>
        <w:t>parent</w:t>
      </w:r>
      <w:r w:rsidR="00AD0256" w:rsidRPr="003D149E">
        <w:rPr>
          <w:b/>
          <w:color w:val="000000"/>
          <w:sz w:val="24"/>
        </w:rPr>
        <w:t>’s</w:t>
      </w:r>
      <w:r w:rsidR="00AD0256">
        <w:rPr>
          <w:color w:val="000000"/>
          <w:sz w:val="24"/>
        </w:rPr>
        <w:t xml:space="preserve"> </w:t>
      </w:r>
      <w:r>
        <w:rPr>
          <w:color w:val="000000"/>
          <w:sz w:val="24"/>
        </w:rPr>
        <w:t>occupation, change in health condition, d</w:t>
      </w:r>
      <w:smartTag w:uri="urn:schemas-microsoft-com:office:smarttags" w:element="PersonName">
        <w:r>
          <w:rPr>
            <w:color w:val="000000"/>
            <w:sz w:val="24"/>
          </w:rPr>
          <w:t>is</w:t>
        </w:r>
      </w:smartTag>
      <w:r>
        <w:rPr>
          <w:color w:val="000000"/>
          <w:sz w:val="24"/>
        </w:rPr>
        <w:t xml:space="preserve">continuation of school bus service) they commence to meet an </w:t>
      </w:r>
      <w:smartTag w:uri="urn:schemas-microsoft-com:office:smarttags" w:element="PersonName">
        <w:r>
          <w:rPr>
            <w:color w:val="000000"/>
            <w:sz w:val="24"/>
          </w:rPr>
          <w:t>is</w:t>
        </w:r>
      </w:smartTag>
      <w:r>
        <w:rPr>
          <w:color w:val="000000"/>
          <w:sz w:val="24"/>
        </w:rPr>
        <w:t>olation condition; and</w:t>
      </w:r>
    </w:p>
    <w:p w:rsidR="009F3395" w:rsidRPr="007B25E0" w:rsidRDefault="009F3395" w:rsidP="00EE0138">
      <w:pPr>
        <w:numPr>
          <w:ilvl w:val="0"/>
          <w:numId w:val="107"/>
        </w:numPr>
        <w:ind w:left="700" w:hanging="700"/>
        <w:rPr>
          <w:color w:val="000000"/>
          <w:sz w:val="24"/>
        </w:rPr>
      </w:pPr>
      <w:r>
        <w:rPr>
          <w:color w:val="000000"/>
          <w:sz w:val="24"/>
        </w:rPr>
        <w:t xml:space="preserve">the </w:t>
      </w:r>
      <w:r w:rsidR="009B0027" w:rsidRPr="007B25E0">
        <w:rPr>
          <w:color w:val="000000"/>
          <w:sz w:val="24"/>
        </w:rPr>
        <w:t>student</w:t>
      </w:r>
      <w:r w:rsidRPr="007B25E0">
        <w:rPr>
          <w:color w:val="000000"/>
          <w:sz w:val="24"/>
        </w:rPr>
        <w:t xml:space="preserve"> was placed in </w:t>
      </w:r>
      <w:r w:rsidR="009B614F" w:rsidRPr="007B25E0">
        <w:rPr>
          <w:color w:val="000000"/>
          <w:sz w:val="24"/>
        </w:rPr>
        <w:t xml:space="preserve">an approved </w:t>
      </w:r>
      <w:r w:rsidRPr="007B25E0">
        <w:rPr>
          <w:color w:val="000000"/>
          <w:sz w:val="24"/>
        </w:rPr>
        <w:t>board</w:t>
      </w:r>
      <w:r w:rsidR="009B614F" w:rsidRPr="007B25E0">
        <w:rPr>
          <w:color w:val="000000"/>
          <w:sz w:val="24"/>
        </w:rPr>
        <w:t xml:space="preserve">ing arrangement (see </w:t>
      </w:r>
      <w:hyperlink w:anchor="_5.2.4_Approved_boarding_arrangement" w:history="1">
        <w:r w:rsidR="009B614F" w:rsidRPr="007B25E0">
          <w:rPr>
            <w:rStyle w:val="Hyperlink"/>
            <w:sz w:val="24"/>
          </w:rPr>
          <w:t>5.2</w:t>
        </w:r>
        <w:r w:rsidR="009B614F" w:rsidRPr="007B25E0">
          <w:rPr>
            <w:rStyle w:val="Hyperlink"/>
            <w:sz w:val="24"/>
          </w:rPr>
          <w:t>.</w:t>
        </w:r>
        <w:r w:rsidR="009B614F" w:rsidRPr="007B25E0">
          <w:rPr>
            <w:rStyle w:val="Hyperlink"/>
            <w:sz w:val="24"/>
          </w:rPr>
          <w:t>4</w:t>
        </w:r>
      </w:hyperlink>
      <w:r w:rsidR="009B614F" w:rsidRPr="007B25E0">
        <w:rPr>
          <w:color w:val="000000"/>
          <w:sz w:val="24"/>
        </w:rPr>
        <w:t>)</w:t>
      </w:r>
      <w:r w:rsidRPr="007B25E0">
        <w:rPr>
          <w:color w:val="000000"/>
          <w:sz w:val="24"/>
        </w:rPr>
        <w:t>, enrolled in d</w:t>
      </w:r>
      <w:smartTag w:uri="urn:schemas-microsoft-com:office:smarttags" w:element="PersonName">
        <w:r w:rsidRPr="007B25E0">
          <w:rPr>
            <w:color w:val="000000"/>
            <w:sz w:val="24"/>
          </w:rPr>
          <w:t>is</w:t>
        </w:r>
      </w:smartTag>
      <w:r w:rsidRPr="007B25E0">
        <w:rPr>
          <w:color w:val="000000"/>
          <w:sz w:val="24"/>
        </w:rPr>
        <w:t xml:space="preserve">tance education studies or commenced living in a second home </w:t>
      </w:r>
      <w:r w:rsidRPr="007B25E0">
        <w:rPr>
          <w:i/>
          <w:iCs/>
          <w:color w:val="000000"/>
          <w:sz w:val="24"/>
        </w:rPr>
        <w:t>in anticipation</w:t>
      </w:r>
      <w:r w:rsidRPr="007B25E0">
        <w:rPr>
          <w:color w:val="000000"/>
          <w:sz w:val="24"/>
        </w:rPr>
        <w:t xml:space="preserve"> of the change of circumstance that would make the </w:t>
      </w:r>
      <w:r w:rsidR="009B0027" w:rsidRPr="007B25E0">
        <w:rPr>
          <w:color w:val="000000"/>
          <w:sz w:val="24"/>
        </w:rPr>
        <w:t>student</w:t>
      </w:r>
      <w:r w:rsidRPr="007B25E0">
        <w:rPr>
          <w:color w:val="000000"/>
          <w:sz w:val="24"/>
        </w:rPr>
        <w:t xml:space="preserve"> eligible later in the year; and</w:t>
      </w:r>
    </w:p>
    <w:p w:rsidR="009F3395" w:rsidRPr="007B25E0" w:rsidRDefault="009F3395" w:rsidP="00EE0138">
      <w:pPr>
        <w:numPr>
          <w:ilvl w:val="0"/>
          <w:numId w:val="107"/>
        </w:numPr>
        <w:ind w:left="0" w:firstLine="0"/>
        <w:rPr>
          <w:color w:val="000000"/>
          <w:sz w:val="24"/>
        </w:rPr>
      </w:pPr>
      <w:r w:rsidRPr="007B25E0">
        <w:rPr>
          <w:color w:val="000000"/>
          <w:sz w:val="24"/>
        </w:rPr>
        <w:t xml:space="preserve">the change has occurred and the </w:t>
      </w:r>
      <w:r w:rsidR="009B0027" w:rsidRPr="007B25E0">
        <w:rPr>
          <w:color w:val="000000"/>
          <w:sz w:val="24"/>
        </w:rPr>
        <w:t>student</w:t>
      </w:r>
      <w:r w:rsidRPr="007B25E0">
        <w:rPr>
          <w:color w:val="000000"/>
          <w:sz w:val="24"/>
        </w:rPr>
        <w:t xml:space="preserve"> now meets an </w:t>
      </w:r>
      <w:smartTag w:uri="urn:schemas-microsoft-com:office:smarttags" w:element="PersonName">
        <w:r w:rsidRPr="007B25E0">
          <w:rPr>
            <w:color w:val="000000"/>
            <w:sz w:val="24"/>
          </w:rPr>
          <w:t>is</w:t>
        </w:r>
      </w:smartTag>
      <w:r w:rsidRPr="007B25E0">
        <w:rPr>
          <w:color w:val="000000"/>
          <w:sz w:val="24"/>
        </w:rPr>
        <w:t>olation condition.</w:t>
      </w:r>
    </w:p>
    <w:p w:rsidR="009F3395" w:rsidRPr="007B25E0" w:rsidRDefault="007B25E0" w:rsidP="007B25E0">
      <w:pPr>
        <w:pStyle w:val="NormalWeb"/>
        <w:tabs>
          <w:tab w:val="left" w:pos="2420"/>
        </w:tabs>
        <w:spacing w:before="0" w:beforeAutospacing="0" w:after="0" w:afterAutospacing="0"/>
        <w:rPr>
          <w:rFonts w:ascii="Times New Roman" w:hAnsi="Times New Roman" w:cs="Times New Roman"/>
          <w:color w:val="000000"/>
          <w:szCs w:val="20"/>
        </w:rPr>
      </w:pPr>
      <w:r w:rsidRPr="007B25E0">
        <w:rPr>
          <w:rFonts w:ascii="Times New Roman" w:hAnsi="Times New Roman" w:cs="Times New Roman"/>
          <w:color w:val="000000"/>
          <w:szCs w:val="20"/>
        </w:rPr>
        <w:tab/>
      </w:r>
    </w:p>
    <w:p w:rsidR="009F3395" w:rsidRPr="007B25E0" w:rsidRDefault="009F3395">
      <w:pPr>
        <w:pStyle w:val="NormalWeb"/>
        <w:spacing w:before="0" w:beforeAutospacing="0" w:after="0" w:afterAutospacing="0"/>
        <w:rPr>
          <w:rFonts w:ascii="Times New Roman" w:hAnsi="Times New Roman" w:cs="Times New Roman"/>
          <w:color w:val="000000"/>
          <w:szCs w:val="20"/>
        </w:rPr>
      </w:pPr>
      <w:r w:rsidRPr="007B25E0">
        <w:rPr>
          <w:rFonts w:ascii="Times New Roman" w:hAnsi="Times New Roman" w:cs="Times New Roman"/>
          <w:color w:val="000000"/>
          <w:szCs w:val="20"/>
        </w:rPr>
        <w:t xml:space="preserve">To qualify for retrospective continuity an applicant must demonstrate that they were aware of the proposed change in circumstances at the time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began to board, study by d</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tance education methods or live in the second home.</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the </w:t>
      </w:r>
      <w:r w:rsidR="003D149E" w:rsidRPr="003D149E">
        <w:rPr>
          <w:rFonts w:ascii="Times New Roman" w:hAnsi="Times New Roman" w:cs="Times New Roman"/>
          <w:b/>
          <w:color w:val="000000"/>
          <w:szCs w:val="20"/>
        </w:rPr>
        <w:t>claim</w:t>
      </w:r>
      <w:r>
        <w:rPr>
          <w:rFonts w:ascii="Times New Roman" w:hAnsi="Times New Roman" w:cs="Times New Roman"/>
          <w:color w:val="000000"/>
          <w:szCs w:val="20"/>
        </w:rPr>
        <w:t xml:space="preserve"> was lodged at that time no further proof would be needed. In other cases, however, suitable evidence would be required, eg a statement from an employer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reveals when the </w:t>
      </w:r>
      <w:r w:rsidR="006469D6" w:rsidRPr="007B25E0">
        <w:rPr>
          <w:rFonts w:ascii="Times New Roman" w:hAnsi="Times New Roman" w:cs="Times New Roman"/>
          <w:color w:val="000000"/>
          <w:szCs w:val="20"/>
        </w:rPr>
        <w:t>parent</w:t>
      </w:r>
      <w:r>
        <w:rPr>
          <w:rFonts w:ascii="Times New Roman" w:hAnsi="Times New Roman" w:cs="Times New Roman"/>
          <w:color w:val="000000"/>
          <w:szCs w:val="20"/>
        </w:rPr>
        <w:t xml:space="preserve"> was adv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ed of a proposed transfer, a copy of a letter from a bus company adv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ing of a proposed change in services, etc.</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064CBF" w:rsidRDefault="00064CBF" w:rsidP="00064CBF">
      <w:pPr>
        <w:pStyle w:val="Heading3"/>
        <w:spacing w:before="0" w:beforeAutospacing="0" w:after="0" w:afterAutospacing="0"/>
        <w:rPr>
          <w:rFonts w:ascii="Times New Roman" w:hAnsi="Times New Roman" w:cs="Times New Roman"/>
          <w:color w:val="000000"/>
          <w:sz w:val="24"/>
          <w:szCs w:val="32"/>
        </w:rPr>
      </w:pPr>
      <w:bookmarkStart w:id="453" w:name="_4.4.6_Students_whose"/>
      <w:bookmarkStart w:id="454" w:name="_Toc122927191"/>
      <w:bookmarkEnd w:id="453"/>
      <w:r>
        <w:rPr>
          <w:rFonts w:ascii="Times New Roman" w:hAnsi="Times New Roman" w:cs="Times New Roman"/>
          <w:color w:val="000000"/>
          <w:sz w:val="24"/>
          <w:szCs w:val="32"/>
        </w:rPr>
        <w:t xml:space="preserve">4.4.6 </w:t>
      </w:r>
      <w:r w:rsidR="00911F5D">
        <w:rPr>
          <w:rFonts w:ascii="Times New Roman" w:hAnsi="Times New Roman" w:cs="Times New Roman"/>
          <w:color w:val="000000"/>
          <w:sz w:val="24"/>
          <w:szCs w:val="32"/>
        </w:rPr>
        <w:t>Students whose Sole Parent</w:t>
      </w:r>
      <w:r w:rsidR="00963131">
        <w:rPr>
          <w:rFonts w:ascii="Times New Roman" w:hAnsi="Times New Roman" w:cs="Times New Roman"/>
          <w:color w:val="000000"/>
          <w:sz w:val="24"/>
          <w:szCs w:val="32"/>
        </w:rPr>
        <w:t>’s</w:t>
      </w:r>
      <w:r w:rsidR="00911F5D">
        <w:rPr>
          <w:rFonts w:ascii="Times New Roman" w:hAnsi="Times New Roman" w:cs="Times New Roman"/>
          <w:color w:val="000000"/>
          <w:sz w:val="24"/>
          <w:szCs w:val="32"/>
        </w:rPr>
        <w:t xml:space="preserve"> occupation require</w:t>
      </w:r>
      <w:r w:rsidR="00963131">
        <w:rPr>
          <w:rFonts w:ascii="Times New Roman" w:hAnsi="Times New Roman" w:cs="Times New Roman"/>
          <w:color w:val="000000"/>
          <w:sz w:val="24"/>
          <w:szCs w:val="32"/>
        </w:rPr>
        <w:t>s</w:t>
      </w:r>
      <w:r w:rsidR="00911F5D">
        <w:rPr>
          <w:rFonts w:ascii="Times New Roman" w:hAnsi="Times New Roman" w:cs="Times New Roman"/>
          <w:color w:val="000000"/>
          <w:sz w:val="24"/>
          <w:szCs w:val="32"/>
        </w:rPr>
        <w:t xml:space="preserve"> frequent overnight absences</w:t>
      </w:r>
      <w:bookmarkEnd w:id="454"/>
    </w:p>
    <w:p w:rsidR="00064CBF" w:rsidRDefault="00064CBF">
      <w:pPr>
        <w:pStyle w:val="NormalWeb"/>
        <w:spacing w:before="0" w:beforeAutospacing="0" w:after="0" w:afterAutospacing="0"/>
        <w:ind w:left="102"/>
        <w:jc w:val="both"/>
        <w:rPr>
          <w:rFonts w:ascii="Times New Roman" w:hAnsi="Times New Roman" w:cs="Times New Roman"/>
          <w:color w:val="000000"/>
          <w:szCs w:val="20"/>
        </w:rPr>
      </w:pPr>
    </w:p>
    <w:p w:rsidR="00064CBF" w:rsidRDefault="00963131">
      <w:pPr>
        <w:pStyle w:val="NormalWeb"/>
        <w:spacing w:before="0" w:beforeAutospacing="0" w:after="0" w:afterAutospacing="0"/>
        <w:ind w:left="102"/>
        <w:jc w:val="both"/>
        <w:rPr>
          <w:rFonts w:ascii="Times New Roman" w:hAnsi="Times New Roman" w:cs="Times New Roman"/>
          <w:color w:val="000000"/>
          <w:szCs w:val="20"/>
        </w:rPr>
      </w:pPr>
      <w:r>
        <w:rPr>
          <w:rFonts w:ascii="Times New Roman" w:hAnsi="Times New Roman" w:cs="Times New Roman"/>
          <w:color w:val="000000"/>
          <w:szCs w:val="20"/>
        </w:rPr>
        <w:t xml:space="preserve">Prior to 2006, certain </w:t>
      </w:r>
      <w:r w:rsidRPr="00AD11B0">
        <w:rPr>
          <w:rFonts w:ascii="Times New Roman" w:hAnsi="Times New Roman" w:cs="Times New Roman"/>
          <w:b/>
          <w:color w:val="000000"/>
          <w:szCs w:val="20"/>
        </w:rPr>
        <w:t>students</w:t>
      </w:r>
      <w:r>
        <w:rPr>
          <w:rFonts w:ascii="Times New Roman" w:hAnsi="Times New Roman" w:cs="Times New Roman"/>
          <w:color w:val="000000"/>
          <w:szCs w:val="20"/>
        </w:rPr>
        <w:t xml:space="preserve"> could be deemed geographically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olated where the </w:t>
      </w:r>
      <w:r w:rsidR="00064CBF">
        <w:rPr>
          <w:rFonts w:ascii="Times New Roman" w:hAnsi="Times New Roman" w:cs="Times New Roman"/>
          <w:color w:val="000000"/>
          <w:szCs w:val="20"/>
        </w:rPr>
        <w:t xml:space="preserve">occupation of a </w:t>
      </w:r>
      <w:r w:rsidR="00064CBF" w:rsidRPr="007B25E0">
        <w:rPr>
          <w:rFonts w:ascii="Times New Roman" w:hAnsi="Times New Roman" w:cs="Times New Roman"/>
          <w:color w:val="000000"/>
          <w:szCs w:val="20"/>
        </w:rPr>
        <w:t>student’s</w:t>
      </w:r>
      <w:r w:rsidR="00064CBF">
        <w:rPr>
          <w:rFonts w:ascii="Times New Roman" w:hAnsi="Times New Roman" w:cs="Times New Roman"/>
          <w:color w:val="000000"/>
          <w:szCs w:val="20"/>
        </w:rPr>
        <w:t xml:space="preserve"> sole </w:t>
      </w:r>
      <w:r w:rsidR="00064CBF" w:rsidRPr="00AD11B0">
        <w:rPr>
          <w:rFonts w:ascii="Times New Roman" w:hAnsi="Times New Roman" w:cs="Times New Roman"/>
          <w:b/>
          <w:color w:val="000000"/>
          <w:szCs w:val="20"/>
        </w:rPr>
        <w:t>parent</w:t>
      </w:r>
      <w:r w:rsidR="00064CBF">
        <w:rPr>
          <w:rFonts w:ascii="Times New Roman" w:hAnsi="Times New Roman" w:cs="Times New Roman"/>
          <w:color w:val="000000"/>
          <w:szCs w:val="20"/>
        </w:rPr>
        <w:t>, by its nature, required frequent overnight absences</w:t>
      </w:r>
      <w:r>
        <w:rPr>
          <w:rFonts w:ascii="Times New Roman" w:hAnsi="Times New Roman" w:cs="Times New Roman"/>
          <w:color w:val="000000"/>
          <w:szCs w:val="20"/>
        </w:rPr>
        <w:t>.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option was removed as at </w:t>
      </w:r>
      <w:smartTag w:uri="urn:schemas-microsoft-com:office:smarttags" w:element="date">
        <w:smartTagPr>
          <w:attr w:name="Month" w:val="1"/>
          <w:attr w:name="Day" w:val="1"/>
          <w:attr w:name="Year" w:val="2006"/>
        </w:smartTagPr>
        <w:r>
          <w:rPr>
            <w:rFonts w:ascii="Times New Roman" w:hAnsi="Times New Roman" w:cs="Times New Roman"/>
            <w:color w:val="000000"/>
            <w:szCs w:val="20"/>
          </w:rPr>
          <w:t>1 January 2006</w:t>
        </w:r>
      </w:smartTag>
      <w:r w:rsidR="00064CBF">
        <w:rPr>
          <w:rFonts w:ascii="Times New Roman" w:hAnsi="Times New Roman" w:cs="Times New Roman"/>
          <w:color w:val="000000"/>
          <w:szCs w:val="20"/>
        </w:rPr>
        <w:t>.</w:t>
      </w:r>
    </w:p>
    <w:p w:rsidR="00064CBF" w:rsidRDefault="00064CBF">
      <w:pPr>
        <w:pStyle w:val="NormalWeb"/>
        <w:spacing w:before="0" w:beforeAutospacing="0" w:after="0" w:afterAutospacing="0"/>
        <w:ind w:left="102"/>
        <w:jc w:val="both"/>
        <w:rPr>
          <w:rFonts w:ascii="Times New Roman" w:hAnsi="Times New Roman" w:cs="Times New Roman"/>
          <w:color w:val="000000"/>
          <w:szCs w:val="20"/>
        </w:rPr>
      </w:pPr>
    </w:p>
    <w:p w:rsidR="00064CBF" w:rsidRDefault="00963131">
      <w:pPr>
        <w:pStyle w:val="NormalWeb"/>
        <w:spacing w:before="0" w:beforeAutospacing="0" w:after="0" w:afterAutospacing="0"/>
        <w:ind w:left="102"/>
        <w:jc w:val="both"/>
        <w:rPr>
          <w:rFonts w:ascii="Times New Roman" w:eastAsia="Times New Roman" w:hAnsi="Times New Roman" w:cs="Times New Roman"/>
          <w:szCs w:val="20"/>
        </w:rPr>
      </w:pPr>
      <w:bookmarkStart w:id="455" w:name="OLE_LINK11"/>
      <w:r>
        <w:rPr>
          <w:rFonts w:ascii="Times New Roman" w:hAnsi="Times New Roman" w:cs="Times New Roman"/>
          <w:color w:val="000000"/>
          <w:szCs w:val="20"/>
        </w:rPr>
        <w:t>A</w:t>
      </w:r>
      <w:r w:rsidR="00064CBF">
        <w:rPr>
          <w:rFonts w:ascii="Times New Roman" w:hAnsi="Times New Roman" w:cs="Times New Roman"/>
          <w:color w:val="000000"/>
          <w:szCs w:val="20"/>
        </w:rPr>
        <w:t xml:space="preserve">ny </w:t>
      </w:r>
      <w:r w:rsidRPr="007B25E0">
        <w:rPr>
          <w:rFonts w:ascii="Times New Roman" w:hAnsi="Times New Roman" w:cs="Times New Roman"/>
          <w:color w:val="000000"/>
          <w:szCs w:val="20"/>
        </w:rPr>
        <w:t>student who attracted AIC on th</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bas</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in 2005 will continue to be dee</w:t>
      </w:r>
      <w:r w:rsidR="00064CBF" w:rsidRPr="007B25E0">
        <w:rPr>
          <w:rFonts w:ascii="Times New Roman" w:hAnsi="Times New Roman" w:cs="Times New Roman"/>
          <w:color w:val="000000"/>
          <w:szCs w:val="20"/>
        </w:rPr>
        <w:t xml:space="preserve">med as geographically </w:t>
      </w:r>
      <w:smartTag w:uri="urn:schemas-microsoft-com:office:smarttags" w:element="PersonName">
        <w:r w:rsidR="00064CBF" w:rsidRPr="007B25E0">
          <w:rPr>
            <w:rFonts w:ascii="Times New Roman" w:hAnsi="Times New Roman" w:cs="Times New Roman"/>
            <w:color w:val="000000"/>
            <w:szCs w:val="20"/>
          </w:rPr>
          <w:t>is</w:t>
        </w:r>
      </w:smartTag>
      <w:r w:rsidR="00064CBF" w:rsidRPr="007B25E0">
        <w:rPr>
          <w:rFonts w:ascii="Times New Roman" w:hAnsi="Times New Roman" w:cs="Times New Roman"/>
          <w:color w:val="000000"/>
          <w:szCs w:val="20"/>
        </w:rPr>
        <w:t>olated until</w:t>
      </w:r>
      <w:r w:rsidR="005C4148" w:rsidRPr="007B25E0">
        <w:rPr>
          <w:rFonts w:ascii="Times New Roman" w:hAnsi="Times New Roman" w:cs="Times New Roman"/>
          <w:color w:val="000000"/>
          <w:szCs w:val="20"/>
        </w:rPr>
        <w:t xml:space="preserve"> the completion or d</w:t>
      </w:r>
      <w:smartTag w:uri="urn:schemas-microsoft-com:office:smarttags" w:element="PersonName">
        <w:r w:rsidR="005C4148" w:rsidRPr="007B25E0">
          <w:rPr>
            <w:rFonts w:ascii="Times New Roman" w:hAnsi="Times New Roman" w:cs="Times New Roman"/>
            <w:color w:val="000000"/>
            <w:szCs w:val="20"/>
          </w:rPr>
          <w:t>is</w:t>
        </w:r>
      </w:smartTag>
      <w:r w:rsidR="005C4148" w:rsidRPr="007B25E0">
        <w:rPr>
          <w:rFonts w:ascii="Times New Roman" w:hAnsi="Times New Roman" w:cs="Times New Roman"/>
          <w:color w:val="000000"/>
          <w:szCs w:val="20"/>
        </w:rPr>
        <w:t>continuation of the course of study</w:t>
      </w:r>
      <w:r w:rsidRPr="007B25E0">
        <w:rPr>
          <w:rFonts w:ascii="Times New Roman" w:hAnsi="Times New Roman" w:cs="Times New Roman"/>
          <w:color w:val="000000"/>
          <w:szCs w:val="20"/>
        </w:rPr>
        <w:t xml:space="preserve">, or the parent changes </w:t>
      </w:r>
      <w:r>
        <w:rPr>
          <w:rFonts w:ascii="Times New Roman" w:hAnsi="Times New Roman" w:cs="Times New Roman"/>
          <w:color w:val="000000"/>
          <w:szCs w:val="20"/>
        </w:rPr>
        <w:t xml:space="preserve">occupation (whichever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earlier</w:t>
      </w:r>
      <w:r w:rsidR="00AD11B0">
        <w:rPr>
          <w:rFonts w:ascii="Times New Roman" w:hAnsi="Times New Roman" w:cs="Times New Roman"/>
          <w:color w:val="000000"/>
          <w:szCs w:val="20"/>
        </w:rPr>
        <w:t>)</w:t>
      </w:r>
      <w:r>
        <w:rPr>
          <w:rFonts w:ascii="Times New Roman" w:hAnsi="Times New Roman" w:cs="Times New Roman"/>
          <w:color w:val="000000"/>
          <w:szCs w:val="20"/>
        </w:rPr>
        <w:t>.</w:t>
      </w:r>
    </w:p>
    <w:p w:rsidR="007B25E0" w:rsidRDefault="007B25E0" w:rsidP="008E1B4B">
      <w:pPr>
        <w:pStyle w:val="Heading1"/>
        <w:ind w:left="0"/>
        <w:rPr>
          <w:szCs w:val="20"/>
        </w:rPr>
      </w:pPr>
      <w:bookmarkStart w:id="456" w:name="_5_AIC_Allowances"/>
      <w:bookmarkEnd w:id="455"/>
      <w:bookmarkEnd w:id="456"/>
    </w:p>
    <w:p w:rsidR="007B25E0" w:rsidRPr="007B25E0" w:rsidRDefault="007B25E0" w:rsidP="007B25E0">
      <w:pPr>
        <w:pStyle w:val="Heading1"/>
        <w:ind w:left="0"/>
        <w:jc w:val="right"/>
      </w:pPr>
    </w:p>
    <w:p w:rsidR="009F3395" w:rsidRDefault="009F3395" w:rsidP="008E1B4B">
      <w:pPr>
        <w:pStyle w:val="Heading1"/>
        <w:ind w:left="0"/>
      </w:pPr>
      <w:r w:rsidRPr="007B25E0">
        <w:br w:type="page"/>
      </w:r>
      <w:bookmarkStart w:id="457" w:name="_Toc122927192"/>
      <w:r>
        <w:lastRenderedPageBreak/>
        <w:t>5 AIC Allowances</w:t>
      </w:r>
      <w:bookmarkEnd w:id="457"/>
    </w:p>
    <w:p w:rsidR="009F3395" w:rsidRDefault="009F3395">
      <w:pPr>
        <w:pStyle w:val="NormalWeb"/>
        <w:spacing w:before="0" w:beforeAutospacing="0" w:after="0" w:afterAutospacing="0"/>
        <w:ind w:left="102"/>
        <w:jc w:val="both"/>
        <w:rPr>
          <w:rFonts w:ascii="Times New Roman" w:hAnsi="Times New Roman" w:cs="Times New Roman"/>
          <w:color w:val="000000"/>
          <w:szCs w:val="35"/>
        </w:rPr>
      </w:pP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458" w:name="_Toc122927193"/>
      <w:r>
        <w:rPr>
          <w:rFonts w:ascii="Times New Roman" w:hAnsi="Times New Roman" w:cs="Times New Roman"/>
          <w:color w:val="000000"/>
          <w:sz w:val="28"/>
          <w:szCs w:val="35"/>
        </w:rPr>
        <w:t>5.1 General Entitlement and Payment Features</w:t>
      </w:r>
      <w:bookmarkEnd w:id="458"/>
    </w:p>
    <w:p w:rsidR="008E1B4B" w:rsidRPr="004B61B9" w:rsidRDefault="008E1B4B" w:rsidP="004B61B9">
      <w:pPr>
        <w:pStyle w:val="NormalWeb"/>
        <w:rPr>
          <w:rFonts w:ascii="Times New Roman" w:hAnsi="Times New Roman"/>
        </w:rPr>
      </w:pPr>
    </w:p>
    <w:p w:rsidR="008E1B4B" w:rsidRPr="000C015A" w:rsidRDefault="008E1B4B" w:rsidP="004B61B9">
      <w:pPr>
        <w:pStyle w:val="NormalWeb"/>
        <w:rPr>
          <w:rFonts w:ascii="Times New Roman" w:hAnsi="Times New Roman"/>
          <w:b/>
        </w:rPr>
      </w:pPr>
      <w:bookmarkStart w:id="459" w:name="_Toc89148328"/>
      <w:bookmarkStart w:id="460" w:name="_Toc90958241"/>
      <w:r w:rsidRPr="000C015A">
        <w:rPr>
          <w:rFonts w:ascii="Times New Roman" w:hAnsi="Times New Roman"/>
          <w:b/>
        </w:rPr>
        <w:t>Introduction</w:t>
      </w:r>
      <w:bookmarkEnd w:id="459"/>
      <w:bookmarkEnd w:id="460"/>
    </w:p>
    <w:p w:rsidR="008E1B4B" w:rsidRPr="004B61B9" w:rsidRDefault="008E1B4B" w:rsidP="004B61B9">
      <w:pPr>
        <w:pStyle w:val="NormalWeb"/>
        <w:rPr>
          <w:rFonts w:ascii="Times New Roman" w:hAnsi="Times New Roman"/>
        </w:rPr>
      </w:pPr>
      <w:bookmarkStart w:id="461" w:name="_Toc89148329"/>
      <w:bookmarkStart w:id="462" w:name="_Toc90958242"/>
      <w:r w:rsidRPr="004B61B9">
        <w:rPr>
          <w:rFonts w:ascii="Times New Roman" w:hAnsi="Times New Roman"/>
        </w:rPr>
        <w:t>Th</w:t>
      </w:r>
      <w:smartTag w:uri="urn:schemas-microsoft-com:office:smarttags" w:element="PersonName">
        <w:r w:rsidRPr="004B61B9">
          <w:rPr>
            <w:rFonts w:ascii="Times New Roman" w:hAnsi="Times New Roman"/>
          </w:rPr>
          <w:t>is</w:t>
        </w:r>
      </w:smartTag>
      <w:r w:rsidRPr="004B61B9">
        <w:rPr>
          <w:rFonts w:ascii="Times New Roman" w:hAnsi="Times New Roman"/>
        </w:rPr>
        <w:t xml:space="preserve"> </w:t>
      </w:r>
      <w:r w:rsidR="00614994" w:rsidRPr="004B61B9">
        <w:rPr>
          <w:rFonts w:ascii="Times New Roman" w:hAnsi="Times New Roman"/>
        </w:rPr>
        <w:t>Part</w:t>
      </w:r>
      <w:r w:rsidRPr="004B61B9">
        <w:rPr>
          <w:rFonts w:ascii="Times New Roman" w:hAnsi="Times New Roman"/>
        </w:rPr>
        <w:t xml:space="preserve"> outlines the </w:t>
      </w:r>
      <w:r w:rsidR="00187B4C" w:rsidRPr="004B61B9">
        <w:rPr>
          <w:rFonts w:ascii="Times New Roman" w:hAnsi="Times New Roman"/>
        </w:rPr>
        <w:t>general entitlement and payment features associated with AIC allowances</w:t>
      </w:r>
      <w:r w:rsidRPr="004B61B9">
        <w:rPr>
          <w:rFonts w:ascii="Times New Roman" w:hAnsi="Times New Roman"/>
        </w:rPr>
        <w:t>.</w:t>
      </w:r>
      <w:bookmarkEnd w:id="461"/>
      <w:bookmarkEnd w:id="462"/>
    </w:p>
    <w:p w:rsidR="009F3395" w:rsidRPr="004B61B9" w:rsidRDefault="009F3395" w:rsidP="004B61B9">
      <w:pPr>
        <w:pStyle w:val="NormalWeb"/>
        <w:rPr>
          <w:rFonts w:ascii="Times New Roman" w:hAnsi="Times New Roman"/>
        </w:rPr>
      </w:pPr>
    </w:p>
    <w:p w:rsidR="009F3395" w:rsidRDefault="008A123E" w:rsidP="00EE0138">
      <w:pPr>
        <w:numPr>
          <w:ilvl w:val="0"/>
          <w:numId w:val="108"/>
        </w:numPr>
        <w:ind w:left="0" w:firstLine="0"/>
        <w:rPr>
          <w:color w:val="000000"/>
          <w:sz w:val="24"/>
        </w:rPr>
      </w:pPr>
      <w:hyperlink w:anchor="_5.1.1_Determination_of_allowance" w:history="1">
        <w:r w:rsidR="009F3395" w:rsidRPr="008A123E">
          <w:rPr>
            <w:rStyle w:val="Hyperlink"/>
            <w:sz w:val="24"/>
          </w:rPr>
          <w:t>5.</w:t>
        </w:r>
        <w:r w:rsidR="009F3395" w:rsidRPr="008A123E">
          <w:rPr>
            <w:rStyle w:val="Hyperlink"/>
            <w:sz w:val="24"/>
          </w:rPr>
          <w:t>1</w:t>
        </w:r>
        <w:r w:rsidR="009F3395" w:rsidRPr="008A123E">
          <w:rPr>
            <w:rStyle w:val="Hyperlink"/>
            <w:sz w:val="24"/>
          </w:rPr>
          <w:t>.1</w:t>
        </w:r>
      </w:hyperlink>
      <w:r w:rsidR="009F3395">
        <w:rPr>
          <w:color w:val="000000"/>
          <w:sz w:val="24"/>
        </w:rPr>
        <w:t xml:space="preserve"> Determination of allowance</w:t>
      </w:r>
    </w:p>
    <w:p w:rsidR="009F3395" w:rsidRDefault="00704554" w:rsidP="00EE0138">
      <w:pPr>
        <w:numPr>
          <w:ilvl w:val="0"/>
          <w:numId w:val="108"/>
        </w:numPr>
        <w:ind w:left="1300" w:hanging="1300"/>
        <w:rPr>
          <w:color w:val="000000"/>
          <w:sz w:val="24"/>
        </w:rPr>
      </w:pPr>
      <w:hyperlink w:anchor="_5.1.2_Determination_of_allowance fo" w:history="1">
        <w:r w:rsidR="009F3395" w:rsidRPr="00704554">
          <w:rPr>
            <w:rStyle w:val="Hyperlink"/>
            <w:sz w:val="24"/>
          </w:rPr>
          <w:t>5.</w:t>
        </w:r>
        <w:r w:rsidR="009F3395" w:rsidRPr="00704554">
          <w:rPr>
            <w:rStyle w:val="Hyperlink"/>
            <w:sz w:val="24"/>
          </w:rPr>
          <w:t>1</w:t>
        </w:r>
        <w:r w:rsidR="009F3395" w:rsidRPr="00704554">
          <w:rPr>
            <w:rStyle w:val="Hyperlink"/>
            <w:sz w:val="24"/>
          </w:rPr>
          <w:t>.2</w:t>
        </w:r>
      </w:hyperlink>
      <w:r w:rsidR="009F3395">
        <w:rPr>
          <w:color w:val="000000"/>
          <w:sz w:val="24"/>
        </w:rPr>
        <w:t xml:space="preserve"> Determination of allowance for </w:t>
      </w:r>
      <w:r w:rsidR="009B0027" w:rsidRPr="009B0027">
        <w:rPr>
          <w:b/>
          <w:color w:val="000000"/>
          <w:sz w:val="24"/>
        </w:rPr>
        <w:t>students</w:t>
      </w:r>
      <w:r w:rsidR="009F3395">
        <w:rPr>
          <w:color w:val="000000"/>
          <w:sz w:val="24"/>
        </w:rPr>
        <w:t xml:space="preserve"> living away from home and studying by d</w:t>
      </w:r>
      <w:smartTag w:uri="urn:schemas-microsoft-com:office:smarttags" w:element="PersonName">
        <w:r w:rsidR="009F3395">
          <w:rPr>
            <w:color w:val="000000"/>
            <w:sz w:val="24"/>
          </w:rPr>
          <w:t>is</w:t>
        </w:r>
      </w:smartTag>
      <w:r w:rsidR="009F3395">
        <w:rPr>
          <w:color w:val="000000"/>
          <w:sz w:val="24"/>
        </w:rPr>
        <w:t>tance education methods</w:t>
      </w:r>
    </w:p>
    <w:p w:rsidR="009F3395" w:rsidRDefault="00847075" w:rsidP="00EE0138">
      <w:pPr>
        <w:numPr>
          <w:ilvl w:val="0"/>
          <w:numId w:val="108"/>
        </w:numPr>
        <w:ind w:left="0" w:firstLine="0"/>
        <w:rPr>
          <w:color w:val="000000"/>
          <w:sz w:val="24"/>
        </w:rPr>
      </w:pPr>
      <w:hyperlink w:anchor="_5.1.3_Determination_of_rate" w:history="1">
        <w:r w:rsidR="009F3395" w:rsidRPr="00847075">
          <w:rPr>
            <w:rStyle w:val="Hyperlink"/>
            <w:sz w:val="24"/>
          </w:rPr>
          <w:t>5.</w:t>
        </w:r>
        <w:r w:rsidR="009F3395" w:rsidRPr="00847075">
          <w:rPr>
            <w:rStyle w:val="Hyperlink"/>
            <w:sz w:val="24"/>
          </w:rPr>
          <w:t>1</w:t>
        </w:r>
        <w:r w:rsidR="009F3395" w:rsidRPr="00847075">
          <w:rPr>
            <w:rStyle w:val="Hyperlink"/>
            <w:sz w:val="24"/>
          </w:rPr>
          <w:t>.</w:t>
        </w:r>
        <w:r w:rsidR="009F3395" w:rsidRPr="00847075">
          <w:rPr>
            <w:rStyle w:val="Hyperlink"/>
            <w:sz w:val="24"/>
          </w:rPr>
          <w:t>3</w:t>
        </w:r>
      </w:hyperlink>
      <w:r w:rsidR="009F3395">
        <w:rPr>
          <w:color w:val="000000"/>
          <w:sz w:val="24"/>
        </w:rPr>
        <w:t xml:space="preserve"> </w:t>
      </w:r>
      <w:r w:rsidR="000B4DD5">
        <w:rPr>
          <w:color w:val="000000"/>
          <w:sz w:val="24"/>
        </w:rPr>
        <w:t>Amount of entitlement</w:t>
      </w:r>
      <w:r w:rsidR="000B4DD5" w:rsidDel="000B4DD5">
        <w:rPr>
          <w:color w:val="000000"/>
          <w:sz w:val="24"/>
        </w:rPr>
        <w:t xml:space="preserve"> </w:t>
      </w:r>
    </w:p>
    <w:p w:rsidR="009F3395" w:rsidRDefault="001431AF" w:rsidP="00EE0138">
      <w:pPr>
        <w:numPr>
          <w:ilvl w:val="0"/>
          <w:numId w:val="108"/>
        </w:numPr>
        <w:ind w:left="0" w:firstLine="0"/>
        <w:rPr>
          <w:color w:val="000000"/>
          <w:sz w:val="24"/>
        </w:rPr>
      </w:pPr>
      <w:hyperlink w:anchor="_5.1.4_Minimum_payment" w:history="1">
        <w:r w:rsidR="009F3395" w:rsidRPr="001431AF">
          <w:rPr>
            <w:rStyle w:val="Hyperlink"/>
            <w:sz w:val="24"/>
          </w:rPr>
          <w:t>5.</w:t>
        </w:r>
        <w:r w:rsidR="009F3395" w:rsidRPr="001431AF">
          <w:rPr>
            <w:rStyle w:val="Hyperlink"/>
            <w:sz w:val="24"/>
          </w:rPr>
          <w:t>1</w:t>
        </w:r>
        <w:r w:rsidR="009F3395" w:rsidRPr="001431AF">
          <w:rPr>
            <w:rStyle w:val="Hyperlink"/>
            <w:sz w:val="24"/>
          </w:rPr>
          <w:t>.4</w:t>
        </w:r>
      </w:hyperlink>
      <w:r w:rsidR="009F3395">
        <w:rPr>
          <w:color w:val="000000"/>
          <w:sz w:val="24"/>
        </w:rPr>
        <w:t xml:space="preserve"> </w:t>
      </w:r>
      <w:r w:rsidR="000B4DD5">
        <w:rPr>
          <w:color w:val="000000"/>
          <w:sz w:val="24"/>
        </w:rPr>
        <w:t>Minimum payment</w:t>
      </w:r>
      <w:r w:rsidR="000B4DD5" w:rsidDel="000B4DD5">
        <w:rPr>
          <w:color w:val="000000"/>
          <w:sz w:val="24"/>
        </w:rPr>
        <w:t xml:space="preserve"> </w:t>
      </w:r>
    </w:p>
    <w:p w:rsidR="009F3395" w:rsidRDefault="00936649" w:rsidP="00EE0138">
      <w:pPr>
        <w:numPr>
          <w:ilvl w:val="0"/>
          <w:numId w:val="108"/>
        </w:numPr>
        <w:ind w:left="0" w:firstLine="0"/>
        <w:rPr>
          <w:color w:val="000000"/>
          <w:sz w:val="24"/>
        </w:rPr>
      </w:pPr>
      <w:hyperlink w:anchor="_5.1.5_Payment_frequency_- term inst" w:history="1">
        <w:r w:rsidR="009F3395" w:rsidRPr="00936649">
          <w:rPr>
            <w:rStyle w:val="Hyperlink"/>
            <w:sz w:val="24"/>
          </w:rPr>
          <w:t>5.</w:t>
        </w:r>
        <w:r w:rsidR="009F3395" w:rsidRPr="00936649">
          <w:rPr>
            <w:rStyle w:val="Hyperlink"/>
            <w:sz w:val="24"/>
          </w:rPr>
          <w:t>1</w:t>
        </w:r>
        <w:r w:rsidR="009F3395" w:rsidRPr="00936649">
          <w:rPr>
            <w:rStyle w:val="Hyperlink"/>
            <w:sz w:val="24"/>
          </w:rPr>
          <w:t>.</w:t>
        </w:r>
        <w:r w:rsidR="009F3395" w:rsidRPr="00936649">
          <w:rPr>
            <w:rStyle w:val="Hyperlink"/>
            <w:sz w:val="24"/>
          </w:rPr>
          <w:t>5</w:t>
        </w:r>
      </w:hyperlink>
      <w:r w:rsidR="009F3395">
        <w:rPr>
          <w:color w:val="000000"/>
          <w:sz w:val="24"/>
        </w:rPr>
        <w:t xml:space="preserve"> </w:t>
      </w:r>
      <w:r w:rsidR="000B4DD5">
        <w:rPr>
          <w:color w:val="000000"/>
          <w:sz w:val="24"/>
        </w:rPr>
        <w:t>Payment frequency - term instalments</w:t>
      </w:r>
      <w:r w:rsidR="000B4DD5" w:rsidDel="000B4DD5">
        <w:rPr>
          <w:color w:val="000000"/>
          <w:sz w:val="24"/>
        </w:rPr>
        <w:t xml:space="preserve"> </w:t>
      </w:r>
    </w:p>
    <w:p w:rsidR="009F3395" w:rsidRDefault="00FD7F22" w:rsidP="00EE0138">
      <w:pPr>
        <w:numPr>
          <w:ilvl w:val="0"/>
          <w:numId w:val="108"/>
        </w:numPr>
        <w:ind w:left="0" w:firstLine="0"/>
        <w:rPr>
          <w:color w:val="000000"/>
          <w:sz w:val="24"/>
        </w:rPr>
      </w:pPr>
      <w:hyperlink w:anchor="_5.1.6_Payment_frequency_- fortnight" w:history="1">
        <w:r w:rsidR="009F3395" w:rsidRPr="00FD7F22">
          <w:rPr>
            <w:rStyle w:val="Hyperlink"/>
            <w:sz w:val="24"/>
          </w:rPr>
          <w:t>5.</w:t>
        </w:r>
        <w:r w:rsidR="009F3395" w:rsidRPr="00FD7F22">
          <w:rPr>
            <w:rStyle w:val="Hyperlink"/>
            <w:sz w:val="24"/>
          </w:rPr>
          <w:t>1</w:t>
        </w:r>
        <w:r w:rsidR="009F3395" w:rsidRPr="00FD7F22">
          <w:rPr>
            <w:rStyle w:val="Hyperlink"/>
            <w:sz w:val="24"/>
          </w:rPr>
          <w:t>.</w:t>
        </w:r>
        <w:r w:rsidR="009F3395" w:rsidRPr="00FD7F22">
          <w:rPr>
            <w:rStyle w:val="Hyperlink"/>
            <w:sz w:val="24"/>
          </w:rPr>
          <w:t>6</w:t>
        </w:r>
      </w:hyperlink>
      <w:r w:rsidR="009F3395">
        <w:rPr>
          <w:color w:val="000000"/>
          <w:sz w:val="24"/>
        </w:rPr>
        <w:t xml:space="preserve"> </w:t>
      </w:r>
      <w:r w:rsidR="000B4DD5">
        <w:rPr>
          <w:color w:val="000000"/>
          <w:sz w:val="24"/>
        </w:rPr>
        <w:t>Payment frequency - fortnightly instalments</w:t>
      </w:r>
      <w:r w:rsidR="000B4DD5" w:rsidDel="000B4DD5">
        <w:rPr>
          <w:color w:val="000000"/>
          <w:sz w:val="24"/>
        </w:rPr>
        <w:t xml:space="preserve"> </w:t>
      </w:r>
    </w:p>
    <w:p w:rsidR="009F3395" w:rsidRDefault="000B4DD5" w:rsidP="00EE0138">
      <w:pPr>
        <w:numPr>
          <w:ilvl w:val="0"/>
          <w:numId w:val="108"/>
        </w:numPr>
        <w:ind w:left="0" w:firstLine="0"/>
        <w:rPr>
          <w:color w:val="000000"/>
          <w:sz w:val="24"/>
        </w:rPr>
      </w:pPr>
      <w:hyperlink w:anchor="_5.1.7_Payment_frequency_- short-ter" w:history="1">
        <w:r w:rsidR="009F3395" w:rsidRPr="000B4DD5">
          <w:rPr>
            <w:rStyle w:val="Hyperlink"/>
            <w:sz w:val="24"/>
          </w:rPr>
          <w:t>5.1.7</w:t>
        </w:r>
      </w:hyperlink>
      <w:r w:rsidR="009F3395">
        <w:rPr>
          <w:color w:val="000000"/>
          <w:sz w:val="24"/>
        </w:rPr>
        <w:t xml:space="preserve"> </w:t>
      </w:r>
      <w:r>
        <w:rPr>
          <w:color w:val="000000"/>
          <w:sz w:val="24"/>
        </w:rPr>
        <w:t xml:space="preserve">Payment frequency - </w:t>
      </w:r>
      <w:r w:rsidR="006469D6" w:rsidRPr="006469D6">
        <w:rPr>
          <w:b/>
          <w:color w:val="000000"/>
          <w:sz w:val="24"/>
        </w:rPr>
        <w:t>short term boarder</w:t>
      </w:r>
      <w:r>
        <w:rPr>
          <w:color w:val="000000"/>
          <w:sz w:val="24"/>
        </w:rPr>
        <w:t>s</w:t>
      </w:r>
      <w:r w:rsidDel="000B4DD5">
        <w:rPr>
          <w:color w:val="000000"/>
          <w:sz w:val="24"/>
        </w:rPr>
        <w:t xml:space="preserve"> </w:t>
      </w:r>
    </w:p>
    <w:p w:rsidR="009F3395" w:rsidRDefault="00E81D01" w:rsidP="00EE0138">
      <w:pPr>
        <w:numPr>
          <w:ilvl w:val="0"/>
          <w:numId w:val="108"/>
        </w:numPr>
        <w:ind w:left="0" w:firstLine="0"/>
        <w:rPr>
          <w:color w:val="000000"/>
          <w:sz w:val="24"/>
        </w:rPr>
      </w:pPr>
      <w:hyperlink w:anchor="_5.1.8_Term_instalments_- four-term " w:history="1">
        <w:r w:rsidR="009F3395" w:rsidRPr="00E81D01">
          <w:rPr>
            <w:rStyle w:val="Hyperlink"/>
            <w:sz w:val="24"/>
          </w:rPr>
          <w:t>5.</w:t>
        </w:r>
        <w:r w:rsidR="009F3395" w:rsidRPr="00E81D01">
          <w:rPr>
            <w:rStyle w:val="Hyperlink"/>
            <w:sz w:val="24"/>
          </w:rPr>
          <w:t>1</w:t>
        </w:r>
        <w:r w:rsidR="009F3395" w:rsidRPr="00E81D01">
          <w:rPr>
            <w:rStyle w:val="Hyperlink"/>
            <w:sz w:val="24"/>
          </w:rPr>
          <w:t>.8</w:t>
        </w:r>
      </w:hyperlink>
      <w:r w:rsidR="009F3395">
        <w:rPr>
          <w:color w:val="000000"/>
          <w:sz w:val="24"/>
        </w:rPr>
        <w:t xml:space="preserve"> </w:t>
      </w:r>
      <w:r w:rsidR="000B4DD5">
        <w:rPr>
          <w:color w:val="000000"/>
          <w:sz w:val="24"/>
        </w:rPr>
        <w:t xml:space="preserve">Term instalments - </w:t>
      </w:r>
      <w:smartTag w:uri="urn:schemas-microsoft-com:office:smarttags" w:element="place">
        <w:smartTag w:uri="urn:schemas-microsoft-com:office:smarttags" w:element="PlaceName">
          <w:r w:rsidR="000B4DD5">
            <w:rPr>
              <w:color w:val="000000"/>
              <w:sz w:val="24"/>
            </w:rPr>
            <w:t>four-term</w:t>
          </w:r>
        </w:smartTag>
        <w:r w:rsidR="000B4DD5">
          <w:rPr>
            <w:color w:val="000000"/>
            <w:sz w:val="24"/>
          </w:rPr>
          <w:t xml:space="preserve"> </w:t>
        </w:r>
        <w:smartTag w:uri="urn:schemas-microsoft-com:office:smarttags" w:element="PlaceType">
          <w:r w:rsidR="000B4DD5">
            <w:rPr>
              <w:color w:val="000000"/>
              <w:sz w:val="24"/>
            </w:rPr>
            <w:t>States</w:t>
          </w:r>
        </w:smartTag>
      </w:smartTag>
      <w:r w:rsidR="000B4DD5">
        <w:rPr>
          <w:color w:val="000000"/>
          <w:sz w:val="24"/>
        </w:rPr>
        <w:t xml:space="preserve"> and Territories</w:t>
      </w:r>
      <w:r w:rsidR="000B4DD5" w:rsidDel="000B4DD5">
        <w:rPr>
          <w:color w:val="000000"/>
          <w:sz w:val="24"/>
        </w:rPr>
        <w:t xml:space="preserve"> </w:t>
      </w:r>
    </w:p>
    <w:p w:rsidR="009F3395" w:rsidRDefault="00C94638" w:rsidP="00EE0138">
      <w:pPr>
        <w:numPr>
          <w:ilvl w:val="0"/>
          <w:numId w:val="108"/>
        </w:numPr>
        <w:ind w:left="0" w:firstLine="0"/>
        <w:rPr>
          <w:color w:val="000000"/>
          <w:sz w:val="24"/>
        </w:rPr>
      </w:pPr>
      <w:hyperlink w:anchor="_5.1.10_Term_instalments_- three-ter" w:history="1">
        <w:r w:rsidR="009F3395" w:rsidRPr="00C94638">
          <w:rPr>
            <w:rStyle w:val="Hyperlink"/>
            <w:sz w:val="24"/>
          </w:rPr>
          <w:t>5.1.</w:t>
        </w:r>
        <w:r w:rsidR="009F3395" w:rsidRPr="00C94638">
          <w:rPr>
            <w:rStyle w:val="Hyperlink"/>
            <w:sz w:val="24"/>
          </w:rPr>
          <w:t>9</w:t>
        </w:r>
      </w:hyperlink>
      <w:r w:rsidR="009F3395">
        <w:rPr>
          <w:color w:val="000000"/>
          <w:sz w:val="24"/>
        </w:rPr>
        <w:t xml:space="preserve"> </w:t>
      </w:r>
      <w:r w:rsidR="000B4DD5">
        <w:rPr>
          <w:color w:val="000000"/>
          <w:sz w:val="24"/>
        </w:rPr>
        <w:t xml:space="preserve">Term instalments - </w:t>
      </w:r>
      <w:smartTag w:uri="urn:schemas-microsoft-com:office:smarttags" w:element="place">
        <w:smartTag w:uri="urn:schemas-microsoft-com:office:smarttags" w:element="PlaceName">
          <w:r w:rsidR="000B4DD5">
            <w:rPr>
              <w:color w:val="000000"/>
              <w:sz w:val="24"/>
            </w:rPr>
            <w:t>three-term</w:t>
          </w:r>
        </w:smartTag>
        <w:r w:rsidR="000B4DD5">
          <w:rPr>
            <w:color w:val="000000"/>
            <w:sz w:val="24"/>
          </w:rPr>
          <w:t xml:space="preserve"> </w:t>
        </w:r>
        <w:smartTag w:uri="urn:schemas-microsoft-com:office:smarttags" w:element="PlaceType">
          <w:r w:rsidR="000B4DD5">
            <w:rPr>
              <w:color w:val="000000"/>
              <w:sz w:val="24"/>
            </w:rPr>
            <w:t>State</w:t>
          </w:r>
        </w:smartTag>
      </w:smartTag>
      <w:r w:rsidR="000B4DD5" w:rsidDel="000B4DD5">
        <w:rPr>
          <w:color w:val="000000"/>
          <w:sz w:val="24"/>
        </w:rPr>
        <w:t xml:space="preserve"> </w:t>
      </w:r>
    </w:p>
    <w:p w:rsidR="009F3395" w:rsidRDefault="00C85099" w:rsidP="00EE0138">
      <w:pPr>
        <w:numPr>
          <w:ilvl w:val="0"/>
          <w:numId w:val="108"/>
        </w:numPr>
        <w:ind w:left="0" w:firstLine="0"/>
        <w:rPr>
          <w:color w:val="000000"/>
          <w:sz w:val="24"/>
        </w:rPr>
      </w:pPr>
      <w:hyperlink w:anchor="_5.1.11_Calculation_of_term payments" w:history="1">
        <w:r w:rsidR="009F3395" w:rsidRPr="00C85099">
          <w:rPr>
            <w:rStyle w:val="Hyperlink"/>
            <w:sz w:val="24"/>
          </w:rPr>
          <w:t>5.1</w:t>
        </w:r>
        <w:r w:rsidR="009F3395" w:rsidRPr="00C85099">
          <w:rPr>
            <w:rStyle w:val="Hyperlink"/>
            <w:sz w:val="24"/>
          </w:rPr>
          <w:t>.</w:t>
        </w:r>
        <w:r w:rsidR="009F3395" w:rsidRPr="00C85099">
          <w:rPr>
            <w:rStyle w:val="Hyperlink"/>
            <w:sz w:val="24"/>
          </w:rPr>
          <w:t>10</w:t>
        </w:r>
      </w:hyperlink>
      <w:r w:rsidR="009F3395">
        <w:rPr>
          <w:color w:val="000000"/>
          <w:sz w:val="24"/>
        </w:rPr>
        <w:t xml:space="preserve"> </w:t>
      </w:r>
      <w:r w:rsidR="000B4DD5">
        <w:rPr>
          <w:color w:val="000000"/>
          <w:sz w:val="24"/>
        </w:rPr>
        <w:t>Calculation of term payments</w:t>
      </w:r>
      <w:r w:rsidR="000B4DD5" w:rsidDel="000B4DD5">
        <w:rPr>
          <w:color w:val="000000"/>
          <w:sz w:val="24"/>
        </w:rPr>
        <w:t xml:space="preserve"> </w:t>
      </w:r>
    </w:p>
    <w:p w:rsidR="009F3395" w:rsidRDefault="00C85099" w:rsidP="00EE0138">
      <w:pPr>
        <w:numPr>
          <w:ilvl w:val="0"/>
          <w:numId w:val="108"/>
        </w:numPr>
        <w:ind w:left="0" w:firstLine="0"/>
        <w:rPr>
          <w:color w:val="000000"/>
          <w:sz w:val="24"/>
        </w:rPr>
      </w:pPr>
      <w:hyperlink w:anchor="_5.1.11_Taxation_of_allowances" w:history="1">
        <w:r w:rsidR="009F3395" w:rsidRPr="00C85099">
          <w:rPr>
            <w:rStyle w:val="Hyperlink"/>
            <w:sz w:val="24"/>
          </w:rPr>
          <w:t>5.1</w:t>
        </w:r>
        <w:r w:rsidR="009F3395" w:rsidRPr="00C85099">
          <w:rPr>
            <w:rStyle w:val="Hyperlink"/>
            <w:sz w:val="24"/>
          </w:rPr>
          <w:t>.</w:t>
        </w:r>
        <w:r w:rsidR="009F3395" w:rsidRPr="00C85099">
          <w:rPr>
            <w:rStyle w:val="Hyperlink"/>
            <w:sz w:val="24"/>
          </w:rPr>
          <w:t>11</w:t>
        </w:r>
      </w:hyperlink>
      <w:r w:rsidR="009F3395">
        <w:rPr>
          <w:color w:val="000000"/>
          <w:sz w:val="24"/>
        </w:rPr>
        <w:t xml:space="preserve"> </w:t>
      </w:r>
      <w:r w:rsidR="000B4DD5">
        <w:rPr>
          <w:color w:val="000000"/>
          <w:sz w:val="24"/>
        </w:rPr>
        <w:t>Taxation of allowances</w:t>
      </w:r>
      <w:r w:rsidR="000B4DD5" w:rsidDel="000B4DD5">
        <w:rPr>
          <w:color w:val="000000"/>
          <w:sz w:val="24"/>
        </w:rPr>
        <w:t xml:space="preserve"> </w:t>
      </w:r>
    </w:p>
    <w:p w:rsidR="009F3395" w:rsidRDefault="006E66F5" w:rsidP="00EE0138">
      <w:pPr>
        <w:numPr>
          <w:ilvl w:val="0"/>
          <w:numId w:val="108"/>
        </w:numPr>
        <w:ind w:left="0" w:firstLine="0"/>
        <w:rPr>
          <w:color w:val="000000"/>
          <w:sz w:val="24"/>
        </w:rPr>
      </w:pPr>
      <w:hyperlink w:anchor="_5.1.12_Payee_for_allowances" w:history="1">
        <w:r w:rsidR="009F3395" w:rsidRPr="006E66F5">
          <w:rPr>
            <w:rStyle w:val="Hyperlink"/>
            <w:sz w:val="24"/>
          </w:rPr>
          <w:t>5.1</w:t>
        </w:r>
        <w:r w:rsidR="009F3395" w:rsidRPr="006E66F5">
          <w:rPr>
            <w:rStyle w:val="Hyperlink"/>
            <w:sz w:val="24"/>
          </w:rPr>
          <w:t>.</w:t>
        </w:r>
        <w:r w:rsidR="009F3395" w:rsidRPr="006E66F5">
          <w:rPr>
            <w:rStyle w:val="Hyperlink"/>
            <w:sz w:val="24"/>
          </w:rPr>
          <w:t>12</w:t>
        </w:r>
      </w:hyperlink>
      <w:r w:rsidR="009F3395">
        <w:rPr>
          <w:color w:val="000000"/>
          <w:sz w:val="24"/>
        </w:rPr>
        <w:t xml:space="preserve"> </w:t>
      </w:r>
      <w:r w:rsidR="000B4DD5">
        <w:rPr>
          <w:color w:val="000000"/>
          <w:sz w:val="24"/>
        </w:rPr>
        <w:t>Payee for allowances</w:t>
      </w:r>
      <w:r w:rsidR="000B4DD5" w:rsidDel="000B4DD5">
        <w:rPr>
          <w:color w:val="000000"/>
          <w:sz w:val="24"/>
        </w:rPr>
        <w:t xml:space="preserve"> </w:t>
      </w:r>
    </w:p>
    <w:p w:rsidR="009F3395" w:rsidRDefault="009F3395">
      <w:pPr>
        <w:ind w:left="675"/>
        <w:jc w:val="both"/>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63" w:name="_5.1.1_Determination_of_allowance"/>
      <w:bookmarkStart w:id="464" w:name="_Toc122927194"/>
      <w:bookmarkEnd w:id="463"/>
      <w:r>
        <w:rPr>
          <w:rFonts w:ascii="Times New Roman" w:hAnsi="Times New Roman" w:cs="Times New Roman"/>
          <w:color w:val="000000"/>
          <w:sz w:val="24"/>
          <w:szCs w:val="32"/>
        </w:rPr>
        <w:t>5.1.1 Determination of allowance</w:t>
      </w:r>
      <w:bookmarkEnd w:id="464"/>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Pr="007B25E0"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applicable allowance for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will normally reflect a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’s living arrangement</w:t>
      </w:r>
      <w:r w:rsidR="00860773" w:rsidRPr="007B25E0">
        <w:rPr>
          <w:rFonts w:ascii="Times New Roman" w:hAnsi="Times New Roman" w:cs="Times New Roman"/>
          <w:color w:val="000000"/>
          <w:szCs w:val="20"/>
        </w:rPr>
        <w:t>s</w:t>
      </w:r>
      <w:r w:rsidRPr="007B25E0">
        <w:rPr>
          <w:rFonts w:ascii="Times New Roman" w:hAnsi="Times New Roman" w:cs="Times New Roman"/>
          <w:color w:val="000000"/>
          <w:szCs w:val="20"/>
        </w:rPr>
        <w:t xml:space="preserve"> while undertaking the approved course:</w:t>
      </w:r>
    </w:p>
    <w:p w:rsidR="009F3395" w:rsidRPr="007B25E0" w:rsidRDefault="009F3395" w:rsidP="00EE0138">
      <w:pPr>
        <w:numPr>
          <w:ilvl w:val="0"/>
          <w:numId w:val="109"/>
        </w:numPr>
        <w:ind w:left="700" w:hanging="700"/>
        <w:rPr>
          <w:color w:val="000000"/>
          <w:sz w:val="24"/>
        </w:rPr>
      </w:pPr>
      <w:r w:rsidRPr="007B25E0">
        <w:rPr>
          <w:color w:val="000000"/>
          <w:sz w:val="24"/>
        </w:rPr>
        <w:t xml:space="preserve">for a </w:t>
      </w:r>
      <w:r w:rsidR="009B0027" w:rsidRPr="007B25E0">
        <w:rPr>
          <w:color w:val="000000"/>
          <w:sz w:val="24"/>
        </w:rPr>
        <w:t>student</w:t>
      </w:r>
      <w:r w:rsidRPr="007B25E0">
        <w:rPr>
          <w:color w:val="000000"/>
          <w:sz w:val="24"/>
        </w:rPr>
        <w:t xml:space="preserve"> who boards away from home, the applicable allowance will normally be Boarding Allowance;</w:t>
      </w:r>
    </w:p>
    <w:p w:rsidR="009F3395" w:rsidRDefault="009F3395" w:rsidP="00EE0138">
      <w:pPr>
        <w:numPr>
          <w:ilvl w:val="0"/>
          <w:numId w:val="109"/>
        </w:numPr>
        <w:ind w:left="700" w:hanging="700"/>
        <w:rPr>
          <w:color w:val="000000"/>
          <w:sz w:val="24"/>
        </w:rPr>
      </w:pPr>
      <w:r w:rsidRPr="007B25E0">
        <w:rPr>
          <w:color w:val="000000"/>
          <w:sz w:val="24"/>
        </w:rPr>
        <w:t xml:space="preserve">for a </w:t>
      </w:r>
      <w:r w:rsidR="009B0027" w:rsidRPr="007B25E0">
        <w:rPr>
          <w:color w:val="000000"/>
          <w:sz w:val="24"/>
        </w:rPr>
        <w:t>student</w:t>
      </w:r>
      <w:r w:rsidRPr="007B25E0">
        <w:rPr>
          <w:color w:val="000000"/>
          <w:sz w:val="24"/>
        </w:rPr>
        <w:t xml:space="preserve"> who lives in</w:t>
      </w:r>
      <w:r>
        <w:rPr>
          <w:color w:val="000000"/>
          <w:sz w:val="24"/>
        </w:rPr>
        <w:t xml:space="preserve"> a second </w:t>
      </w:r>
      <w:r w:rsidR="00F91F44" w:rsidRPr="006E076D">
        <w:rPr>
          <w:color w:val="000000"/>
          <w:sz w:val="24"/>
        </w:rPr>
        <w:t>family</w:t>
      </w:r>
      <w:r>
        <w:rPr>
          <w:color w:val="000000"/>
          <w:sz w:val="24"/>
        </w:rPr>
        <w:t xml:space="preserve"> home, the applicable allowance will normally be Second Home Allowance;</w:t>
      </w:r>
    </w:p>
    <w:p w:rsidR="009F3395" w:rsidRDefault="009F3395" w:rsidP="00EE0138">
      <w:pPr>
        <w:numPr>
          <w:ilvl w:val="0"/>
          <w:numId w:val="109"/>
        </w:numPr>
        <w:ind w:left="700" w:hanging="700"/>
        <w:rPr>
          <w:color w:val="000000"/>
          <w:sz w:val="24"/>
        </w:rPr>
      </w:pPr>
      <w:r>
        <w:rPr>
          <w:color w:val="000000"/>
          <w:sz w:val="24"/>
        </w:rPr>
        <w:t xml:space="preserve">for a </w:t>
      </w:r>
      <w:r w:rsidR="009B0027" w:rsidRPr="007B25E0">
        <w:rPr>
          <w:color w:val="000000"/>
          <w:sz w:val="24"/>
        </w:rPr>
        <w:t>student</w:t>
      </w:r>
      <w:r>
        <w:rPr>
          <w:color w:val="000000"/>
          <w:sz w:val="24"/>
        </w:rPr>
        <w:t xml:space="preserve"> who lives at </w:t>
      </w:r>
      <w:r w:rsidR="006E076D">
        <w:rPr>
          <w:color w:val="000000"/>
          <w:sz w:val="24"/>
        </w:rPr>
        <w:t xml:space="preserve">the </w:t>
      </w:r>
      <w:r w:rsidR="006E076D" w:rsidRPr="006E076D">
        <w:rPr>
          <w:b/>
          <w:color w:val="000000"/>
          <w:sz w:val="24"/>
        </w:rPr>
        <w:t xml:space="preserve">principal family </w:t>
      </w:r>
      <w:r w:rsidRPr="006E076D">
        <w:rPr>
          <w:b/>
          <w:color w:val="000000"/>
          <w:sz w:val="24"/>
        </w:rPr>
        <w:t>home</w:t>
      </w:r>
      <w:r>
        <w:rPr>
          <w:color w:val="000000"/>
          <w:sz w:val="24"/>
        </w:rPr>
        <w:t xml:space="preserve"> while studying by d</w:t>
      </w:r>
      <w:smartTag w:uri="urn:schemas-microsoft-com:office:smarttags" w:element="PersonName">
        <w:r>
          <w:rPr>
            <w:color w:val="000000"/>
            <w:sz w:val="24"/>
          </w:rPr>
          <w:t>is</w:t>
        </w:r>
      </w:smartTag>
      <w:r>
        <w:rPr>
          <w:color w:val="000000"/>
          <w:sz w:val="24"/>
        </w:rPr>
        <w:t>tance education methods, the applicable allowance will normally be D</w:t>
      </w:r>
      <w:smartTag w:uri="urn:schemas-microsoft-com:office:smarttags" w:element="PersonName">
        <w:r>
          <w:rPr>
            <w:color w:val="000000"/>
            <w:sz w:val="24"/>
          </w:rPr>
          <w:t>is</w:t>
        </w:r>
      </w:smartTag>
      <w:r>
        <w:rPr>
          <w:color w:val="000000"/>
          <w:sz w:val="24"/>
        </w:rPr>
        <w:t>tance Education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7B25E0"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however, a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in receipt of a D</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ability Support Pension or Parenting Payment (single), the applicable allowance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the Pensioner Education Supplement.</w:t>
      </w:r>
    </w:p>
    <w:p w:rsidR="009F3395" w:rsidRPr="007B25E0" w:rsidRDefault="007B25E0" w:rsidP="007B25E0">
      <w:pPr>
        <w:pStyle w:val="NormalWeb"/>
        <w:tabs>
          <w:tab w:val="left" w:pos="2340"/>
        </w:tabs>
        <w:spacing w:before="0" w:beforeAutospacing="0" w:after="0" w:afterAutospacing="0"/>
        <w:rPr>
          <w:rFonts w:ascii="Times New Roman" w:hAnsi="Times New Roman" w:cs="Times New Roman"/>
          <w:color w:val="000000"/>
          <w:szCs w:val="20"/>
        </w:rPr>
      </w:pPr>
      <w:r w:rsidRPr="007B25E0">
        <w:rPr>
          <w:rFonts w:ascii="Times New Roman" w:hAnsi="Times New Roman" w:cs="Times New Roman"/>
          <w:color w:val="000000"/>
          <w:szCs w:val="20"/>
        </w:rPr>
        <w:tab/>
      </w:r>
    </w:p>
    <w:p w:rsidR="009F3395" w:rsidRDefault="009F3395">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t xml:space="preserve">Where a </w:t>
      </w:r>
      <w:r w:rsidR="009B0027" w:rsidRPr="00F509B3">
        <w:rPr>
          <w:rFonts w:ascii="Times New Roman" w:hAnsi="Times New Roman" w:cs="Times New Roman"/>
          <w:color w:val="000000"/>
          <w:szCs w:val="20"/>
        </w:rPr>
        <w:t>student</w:t>
      </w:r>
      <w:r w:rsidRPr="00F509B3">
        <w:rPr>
          <w:rFonts w:ascii="Times New Roman" w:hAnsi="Times New Roman" w:cs="Times New Roman"/>
          <w:color w:val="000000"/>
          <w:szCs w:val="20"/>
        </w:rPr>
        <w:t xml:space="preserve"> studies by d</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tance education methods and periodically travels away from home to attend a short ‘mini school’ or residential school for their course, D</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tance Education Allowance remains the applicable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xml:space="preserve"> needs to stay in town for short periods during the year (eg while access from the </w:t>
      </w:r>
      <w:r w:rsidRPr="00AD11B0">
        <w:rPr>
          <w:rFonts w:ascii="Times New Roman" w:hAnsi="Times New Roman" w:cs="Times New Roman"/>
          <w:b/>
          <w:color w:val="000000"/>
          <w:szCs w:val="20"/>
        </w:rPr>
        <w:t xml:space="preserve">principal </w:t>
      </w:r>
      <w:r w:rsidR="00F91F44" w:rsidRPr="00AD11B0">
        <w:rPr>
          <w:rFonts w:ascii="Times New Roman" w:hAnsi="Times New Roman" w:cs="Times New Roman"/>
          <w:b/>
          <w:color w:val="000000"/>
          <w:szCs w:val="20"/>
        </w:rPr>
        <w:t>family</w:t>
      </w:r>
      <w:r w:rsidRPr="00AD11B0">
        <w:rPr>
          <w:rFonts w:ascii="Times New Roman" w:hAnsi="Times New Roman" w:cs="Times New Roman"/>
          <w:b/>
          <w:color w:val="000000"/>
          <w:szCs w:val="20"/>
        </w:rPr>
        <w:t xml:space="preserve"> home</w:t>
      </w:r>
      <w:r>
        <w:rPr>
          <w:rFonts w:ascii="Times New Roman" w:hAnsi="Times New Roman" w:cs="Times New Roman"/>
          <w:color w:val="000000"/>
          <w:szCs w:val="20"/>
        </w:rPr>
        <w:t xml:space="preserve"> to the school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cut-off due to special weather conditions) short-term Boarding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available (see </w:t>
      </w:r>
      <w:hyperlink w:anchor="_5.2.13_Entitlement_for_short-term b" w:history="1">
        <w:r w:rsidRPr="008A11C4">
          <w:rPr>
            <w:rStyle w:val="Hyperlink"/>
            <w:rFonts w:ascii="Times New Roman" w:hAnsi="Times New Roman" w:cs="Times New Roman"/>
            <w:szCs w:val="20"/>
          </w:rPr>
          <w:t>5.2.</w:t>
        </w:r>
        <w:r w:rsidRPr="008A11C4">
          <w:rPr>
            <w:rStyle w:val="Hyperlink"/>
            <w:rFonts w:ascii="Times New Roman" w:hAnsi="Times New Roman" w:cs="Times New Roman"/>
            <w:szCs w:val="20"/>
          </w:rPr>
          <w:t>1</w:t>
        </w:r>
        <w:r w:rsidRPr="008A11C4">
          <w:rPr>
            <w:rStyle w:val="Hyperlink"/>
            <w:rFonts w:ascii="Times New Roman" w:hAnsi="Times New Roman" w:cs="Times New Roman"/>
            <w:szCs w:val="20"/>
          </w:rPr>
          <w:t>3</w:t>
        </w:r>
      </w:hyperlink>
      <w:r>
        <w:rPr>
          <w:rFonts w:ascii="Times New Roman" w:hAnsi="Times New Roman" w:cs="Times New Roman"/>
          <w:color w:val="000000"/>
          <w:szCs w:val="20"/>
        </w:rPr>
        <w:t>).</w:t>
      </w:r>
    </w:p>
    <w:p w:rsidR="009F3395" w:rsidRDefault="009F3395" w:rsidP="006C33A0">
      <w:pPr>
        <w:pStyle w:val="NormalWeb"/>
        <w:spacing w:before="0" w:beforeAutospacing="0" w:after="0" w:afterAutospacing="0"/>
      </w:pPr>
    </w:p>
    <w:p w:rsidR="009F3395" w:rsidRDefault="006E076D">
      <w:pPr>
        <w:pStyle w:val="Heading3"/>
        <w:spacing w:before="0" w:beforeAutospacing="0" w:after="0" w:afterAutospacing="0"/>
        <w:rPr>
          <w:rFonts w:ascii="Times New Roman" w:hAnsi="Times New Roman" w:cs="Times New Roman"/>
          <w:color w:val="000000"/>
          <w:sz w:val="24"/>
          <w:szCs w:val="32"/>
        </w:rPr>
      </w:pPr>
      <w:bookmarkStart w:id="465" w:name="_5.1.2_Determination_of_allowance fo"/>
      <w:bookmarkEnd w:id="465"/>
      <w:r>
        <w:rPr>
          <w:rFonts w:ascii="Times New Roman" w:hAnsi="Times New Roman" w:cs="Times New Roman"/>
          <w:color w:val="000000"/>
          <w:sz w:val="24"/>
          <w:szCs w:val="32"/>
        </w:rPr>
        <w:br w:type="page"/>
      </w:r>
      <w:bookmarkStart w:id="466" w:name="_Toc122927195"/>
      <w:r w:rsidR="009F3395">
        <w:rPr>
          <w:rFonts w:ascii="Times New Roman" w:hAnsi="Times New Roman" w:cs="Times New Roman"/>
          <w:color w:val="000000"/>
          <w:sz w:val="24"/>
          <w:szCs w:val="32"/>
        </w:rPr>
        <w:lastRenderedPageBreak/>
        <w:t>5.1.2 Determination of allowance for students living away from home and studying by d</w:t>
      </w:r>
      <w:smartTag w:uri="urn:schemas-microsoft-com:office:smarttags" w:element="PersonName">
        <w:r w:rsidR="009F3395">
          <w:rPr>
            <w:rFonts w:ascii="Times New Roman" w:hAnsi="Times New Roman" w:cs="Times New Roman"/>
            <w:color w:val="000000"/>
            <w:sz w:val="24"/>
            <w:szCs w:val="32"/>
          </w:rPr>
          <w:t>is</w:t>
        </w:r>
      </w:smartTag>
      <w:r w:rsidR="009F3395">
        <w:rPr>
          <w:rFonts w:ascii="Times New Roman" w:hAnsi="Times New Roman" w:cs="Times New Roman"/>
          <w:color w:val="000000"/>
          <w:sz w:val="24"/>
          <w:szCs w:val="32"/>
        </w:rPr>
        <w:t>tance education methods</w:t>
      </w:r>
      <w:bookmarkEnd w:id="466"/>
    </w:p>
    <w:p w:rsidR="009F3395" w:rsidRDefault="009F3395">
      <w:pPr>
        <w:pStyle w:val="NormalWeb"/>
        <w:spacing w:before="0" w:beforeAutospacing="0" w:after="0" w:afterAutospacing="0"/>
        <w:rPr>
          <w:rFonts w:ascii="Times New Roman" w:hAnsi="Times New Roman" w:cs="Times New Roman"/>
          <w:color w:val="000000"/>
          <w:szCs w:val="20"/>
        </w:rPr>
      </w:pPr>
    </w:p>
    <w:p w:rsidR="003A3631" w:rsidRDefault="003A363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must live away from the </w:t>
      </w:r>
      <w:r w:rsidRPr="00242747">
        <w:rPr>
          <w:rFonts w:ascii="Times New Roman" w:hAnsi="Times New Roman" w:cs="Times New Roman"/>
          <w:b/>
          <w:color w:val="000000"/>
          <w:szCs w:val="20"/>
        </w:rPr>
        <w:t xml:space="preserve">principal </w:t>
      </w:r>
      <w:r w:rsidR="00F91F44" w:rsidRPr="00242747">
        <w:rPr>
          <w:rFonts w:ascii="Times New Roman" w:hAnsi="Times New Roman" w:cs="Times New Roman"/>
          <w:b/>
          <w:color w:val="000000"/>
          <w:szCs w:val="20"/>
        </w:rPr>
        <w:t>family</w:t>
      </w:r>
      <w:r w:rsidRPr="00242747">
        <w:rPr>
          <w:rFonts w:ascii="Times New Roman" w:hAnsi="Times New Roman" w:cs="Times New Roman"/>
          <w:b/>
          <w:color w:val="000000"/>
          <w:szCs w:val="20"/>
        </w:rPr>
        <w:t xml:space="preserve"> home</w:t>
      </w:r>
      <w:r>
        <w:rPr>
          <w:rFonts w:ascii="Times New Roman" w:hAnsi="Times New Roman" w:cs="Times New Roman"/>
          <w:color w:val="000000"/>
          <w:szCs w:val="20"/>
        </w:rPr>
        <w:t xml:space="preserve"> in order to undertake approved studies (see </w:t>
      </w:r>
      <w:hyperlink w:anchor="_3.4_Approved_Studies" w:history="1">
        <w:r>
          <w:rPr>
            <w:rStyle w:val="Hyperlink"/>
            <w:rFonts w:ascii="Times New Roman" w:hAnsi="Times New Roman" w:cs="Times New Roman"/>
            <w:szCs w:val="20"/>
          </w:rPr>
          <w:t>3.4</w:t>
        </w:r>
      </w:hyperlink>
      <w:r>
        <w:rPr>
          <w:rFonts w:ascii="Times New Roman" w:hAnsi="Times New Roman" w:cs="Times New Roman"/>
          <w:color w:val="000000"/>
          <w:szCs w:val="20"/>
        </w:rPr>
        <w:t xml:space="preserve">) the allowance payable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primarily determined by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’s</w:t>
      </w:r>
      <w:r>
        <w:rPr>
          <w:rFonts w:ascii="Times New Roman" w:hAnsi="Times New Roman" w:cs="Times New Roman"/>
          <w:color w:val="000000"/>
          <w:szCs w:val="20"/>
        </w:rPr>
        <w:t xml:space="preserve"> living arrangement.</w:t>
      </w:r>
    </w:p>
    <w:p w:rsidR="00B51792" w:rsidRDefault="00B51792">
      <w:pPr>
        <w:pStyle w:val="NormalWeb"/>
        <w:spacing w:before="0" w:beforeAutospacing="0" w:after="0" w:afterAutospacing="0"/>
        <w:rPr>
          <w:rFonts w:ascii="Times New Roman" w:hAnsi="Times New Roman" w:cs="Times New Roman"/>
          <w:color w:val="000000"/>
          <w:szCs w:val="20"/>
        </w:rPr>
      </w:pPr>
    </w:p>
    <w:p w:rsidR="009F3395" w:rsidRDefault="003A363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w:t>
      </w:r>
      <w:r w:rsidR="009F3395">
        <w:rPr>
          <w:rFonts w:ascii="Times New Roman" w:hAnsi="Times New Roman" w:cs="Times New Roman"/>
          <w:color w:val="000000"/>
          <w:szCs w:val="20"/>
        </w:rPr>
        <w:t>he applicable allowance will be:</w:t>
      </w:r>
    </w:p>
    <w:p w:rsidR="009F3395" w:rsidRPr="007B25E0" w:rsidRDefault="009F3395" w:rsidP="00EE0138">
      <w:pPr>
        <w:numPr>
          <w:ilvl w:val="0"/>
          <w:numId w:val="110"/>
        </w:numPr>
        <w:ind w:left="700" w:hanging="700"/>
        <w:rPr>
          <w:color w:val="000000"/>
          <w:sz w:val="24"/>
        </w:rPr>
      </w:pPr>
      <w:r>
        <w:rPr>
          <w:color w:val="000000"/>
          <w:sz w:val="24"/>
        </w:rPr>
        <w:t xml:space="preserve">Boarding Allowance where the </w:t>
      </w:r>
      <w:r w:rsidR="009B0027" w:rsidRPr="007B25E0">
        <w:rPr>
          <w:color w:val="000000"/>
          <w:sz w:val="24"/>
        </w:rPr>
        <w:t>student</w:t>
      </w:r>
      <w:r w:rsidRPr="007B25E0">
        <w:rPr>
          <w:color w:val="000000"/>
          <w:sz w:val="24"/>
        </w:rPr>
        <w:t xml:space="preserve"> </w:t>
      </w:r>
      <w:smartTag w:uri="urn:schemas-microsoft-com:office:smarttags" w:element="PersonName">
        <w:r w:rsidRPr="007B25E0">
          <w:rPr>
            <w:color w:val="000000"/>
            <w:sz w:val="24"/>
          </w:rPr>
          <w:t>is</w:t>
        </w:r>
      </w:smartTag>
      <w:r w:rsidRPr="007B25E0">
        <w:rPr>
          <w:color w:val="000000"/>
          <w:sz w:val="24"/>
        </w:rPr>
        <w:t xml:space="preserve"> boarding away from home in order to have daily access to appropriate schooling;</w:t>
      </w:r>
    </w:p>
    <w:p w:rsidR="009F3395" w:rsidRPr="007B25E0" w:rsidRDefault="009F3395" w:rsidP="00EE0138">
      <w:pPr>
        <w:numPr>
          <w:ilvl w:val="0"/>
          <w:numId w:val="110"/>
        </w:numPr>
        <w:ind w:left="700" w:hanging="700"/>
        <w:rPr>
          <w:color w:val="000000"/>
          <w:sz w:val="24"/>
        </w:rPr>
      </w:pPr>
      <w:r w:rsidRPr="007B25E0">
        <w:rPr>
          <w:color w:val="000000"/>
          <w:sz w:val="24"/>
        </w:rPr>
        <w:t xml:space="preserve">Second Home Allowance where the </w:t>
      </w:r>
      <w:r w:rsidR="009B0027" w:rsidRPr="007B25E0">
        <w:rPr>
          <w:color w:val="000000"/>
          <w:sz w:val="24"/>
        </w:rPr>
        <w:t>student</w:t>
      </w:r>
      <w:r w:rsidRPr="007B25E0">
        <w:rPr>
          <w:color w:val="000000"/>
          <w:sz w:val="24"/>
        </w:rPr>
        <w:t xml:space="preserve"> lives in a second </w:t>
      </w:r>
      <w:r w:rsidR="00F91F44" w:rsidRPr="007B25E0">
        <w:rPr>
          <w:color w:val="000000"/>
          <w:sz w:val="24"/>
        </w:rPr>
        <w:t>family</w:t>
      </w:r>
      <w:r w:rsidRPr="007B25E0">
        <w:rPr>
          <w:color w:val="000000"/>
          <w:sz w:val="24"/>
        </w:rPr>
        <w:t xml:space="preserve"> home in order to have daily access to appropriate schooling;</w:t>
      </w:r>
    </w:p>
    <w:p w:rsidR="009F3395" w:rsidRPr="007B25E0" w:rsidRDefault="009F3395" w:rsidP="00EE0138">
      <w:pPr>
        <w:numPr>
          <w:ilvl w:val="0"/>
          <w:numId w:val="110"/>
        </w:numPr>
        <w:ind w:left="700" w:hanging="700"/>
        <w:rPr>
          <w:color w:val="000000"/>
          <w:sz w:val="24"/>
        </w:rPr>
      </w:pPr>
      <w:r w:rsidRPr="007B25E0">
        <w:rPr>
          <w:color w:val="000000"/>
          <w:sz w:val="24"/>
        </w:rPr>
        <w:t xml:space="preserve">Second Home Allowance where the </w:t>
      </w:r>
      <w:r w:rsidR="009B0027" w:rsidRPr="007B25E0">
        <w:rPr>
          <w:color w:val="000000"/>
          <w:sz w:val="24"/>
        </w:rPr>
        <w:t>student</w:t>
      </w:r>
      <w:r w:rsidRPr="007B25E0">
        <w:rPr>
          <w:color w:val="000000"/>
          <w:sz w:val="24"/>
        </w:rPr>
        <w:t xml:space="preserve"> lives in a second </w:t>
      </w:r>
      <w:r w:rsidR="00F91F44" w:rsidRPr="007B25E0">
        <w:rPr>
          <w:color w:val="000000"/>
          <w:sz w:val="24"/>
        </w:rPr>
        <w:t>family</w:t>
      </w:r>
      <w:r w:rsidRPr="007B25E0">
        <w:rPr>
          <w:color w:val="000000"/>
          <w:sz w:val="24"/>
        </w:rPr>
        <w:t xml:space="preserve"> home maintained in order for a sibling to have daily access to appropriate schooling (see </w:t>
      </w:r>
      <w:hyperlink w:anchor="_5.3.2_Eligibility_for_Second Home A" w:history="1">
        <w:r w:rsidRPr="007B25E0">
          <w:rPr>
            <w:rStyle w:val="Hyperlink"/>
            <w:sz w:val="24"/>
          </w:rPr>
          <w:t>5.3.2</w:t>
        </w:r>
      </w:hyperlink>
      <w:r w:rsidRPr="007B25E0">
        <w:rPr>
          <w:color w:val="000000"/>
          <w:sz w:val="24"/>
        </w:rPr>
        <w:t>);</w:t>
      </w:r>
    </w:p>
    <w:p w:rsidR="009F3395" w:rsidRPr="007B25E0" w:rsidRDefault="009F3395" w:rsidP="00EE0138">
      <w:pPr>
        <w:numPr>
          <w:ilvl w:val="0"/>
          <w:numId w:val="110"/>
        </w:numPr>
        <w:ind w:left="700" w:hanging="700"/>
        <w:rPr>
          <w:color w:val="000000"/>
          <w:sz w:val="24"/>
        </w:rPr>
      </w:pPr>
      <w:r w:rsidRPr="007B25E0">
        <w:rPr>
          <w:color w:val="000000"/>
          <w:sz w:val="24"/>
        </w:rPr>
        <w:t>D</w:t>
      </w:r>
      <w:smartTag w:uri="urn:schemas-microsoft-com:office:smarttags" w:element="PersonName">
        <w:r w:rsidRPr="007B25E0">
          <w:rPr>
            <w:color w:val="000000"/>
            <w:sz w:val="24"/>
          </w:rPr>
          <w:t>is</w:t>
        </w:r>
      </w:smartTag>
      <w:r w:rsidRPr="007B25E0">
        <w:rPr>
          <w:color w:val="000000"/>
          <w:sz w:val="24"/>
        </w:rPr>
        <w:t xml:space="preserve">tance Education Allowance where the </w:t>
      </w:r>
      <w:r w:rsidR="009B0027" w:rsidRPr="007B25E0">
        <w:rPr>
          <w:color w:val="000000"/>
          <w:sz w:val="24"/>
        </w:rPr>
        <w:t>student</w:t>
      </w:r>
      <w:r w:rsidRPr="007B25E0">
        <w:rPr>
          <w:color w:val="000000"/>
          <w:sz w:val="24"/>
        </w:rPr>
        <w:t xml:space="preserve"> lives in a second </w:t>
      </w:r>
      <w:r w:rsidR="00F91F44" w:rsidRPr="007B25E0">
        <w:rPr>
          <w:color w:val="000000"/>
          <w:sz w:val="24"/>
        </w:rPr>
        <w:t>family</w:t>
      </w:r>
      <w:r w:rsidRPr="007B25E0">
        <w:rPr>
          <w:color w:val="000000"/>
          <w:sz w:val="24"/>
        </w:rPr>
        <w:t xml:space="preserve"> home maintained for reasons other than access to appropriate schooling for the </w:t>
      </w:r>
      <w:r w:rsidR="009B0027" w:rsidRPr="007B25E0">
        <w:rPr>
          <w:color w:val="000000"/>
          <w:sz w:val="24"/>
        </w:rPr>
        <w:t>student</w:t>
      </w:r>
      <w:r w:rsidRPr="007B25E0">
        <w:rPr>
          <w:color w:val="000000"/>
          <w:sz w:val="24"/>
        </w:rPr>
        <w:t xml:space="preserve"> or h</w:t>
      </w:r>
      <w:smartTag w:uri="urn:schemas-microsoft-com:office:smarttags" w:element="PersonName">
        <w:r w:rsidRPr="007B25E0">
          <w:rPr>
            <w:color w:val="000000"/>
            <w:sz w:val="24"/>
          </w:rPr>
          <w:t>is</w:t>
        </w:r>
      </w:smartTag>
      <w:r w:rsidRPr="007B25E0">
        <w:rPr>
          <w:color w:val="000000"/>
          <w:sz w:val="24"/>
        </w:rPr>
        <w:t>/her siblings.</w:t>
      </w:r>
    </w:p>
    <w:p w:rsidR="009F3395" w:rsidRPr="007B25E0" w:rsidRDefault="009F3395" w:rsidP="006C33A0">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7B25E0">
        <w:rPr>
          <w:rFonts w:ascii="Times New Roman" w:hAnsi="Times New Roman" w:cs="Times New Roman"/>
          <w:color w:val="000000"/>
          <w:szCs w:val="20"/>
        </w:rPr>
        <w:t xml:space="preserve">Where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could undertake d</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tance education studies from the principal </w:t>
      </w:r>
      <w:r w:rsidR="00F91F44" w:rsidRPr="007B25E0">
        <w:rPr>
          <w:rFonts w:ascii="Times New Roman" w:hAnsi="Times New Roman" w:cs="Times New Roman"/>
          <w:color w:val="000000"/>
          <w:szCs w:val="20"/>
        </w:rPr>
        <w:t>family</w:t>
      </w:r>
      <w:r w:rsidRPr="007B25E0">
        <w:rPr>
          <w:rFonts w:ascii="Times New Roman" w:hAnsi="Times New Roman" w:cs="Times New Roman"/>
          <w:color w:val="000000"/>
          <w:szCs w:val="20"/>
        </w:rPr>
        <w:t xml:space="preserve"> home, the allowance payable will be determined by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’s mode of study unless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lives</w:t>
      </w:r>
      <w:r>
        <w:rPr>
          <w:rFonts w:ascii="Times New Roman" w:hAnsi="Times New Roman" w:cs="Times New Roman"/>
          <w:color w:val="000000"/>
          <w:szCs w:val="20"/>
        </w:rPr>
        <w:t xml:space="preserve"> in a second </w:t>
      </w:r>
      <w:r w:rsidR="00F91F44" w:rsidRPr="00F36AF5">
        <w:rPr>
          <w:rFonts w:ascii="Times New Roman" w:hAnsi="Times New Roman" w:cs="Times New Roman"/>
          <w:color w:val="000000"/>
          <w:szCs w:val="20"/>
        </w:rPr>
        <w:t>family</w:t>
      </w:r>
      <w:r>
        <w:rPr>
          <w:rFonts w:ascii="Times New Roman" w:hAnsi="Times New Roman" w:cs="Times New Roman"/>
          <w:color w:val="000000"/>
          <w:szCs w:val="20"/>
        </w:rPr>
        <w:t xml:space="preserve"> home maintained in order for a sibling to undertake approved studies.</w:t>
      </w: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67" w:name="_5.1.3_Determination_of_rate"/>
      <w:bookmarkEnd w:id="467"/>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68" w:name="_5.1.4_Amount_of_entitlement"/>
      <w:bookmarkStart w:id="469" w:name="_5.1.3_Amount_of_entitlement"/>
      <w:bookmarkStart w:id="470" w:name="_Toc122927196"/>
      <w:bookmarkEnd w:id="468"/>
      <w:bookmarkEnd w:id="469"/>
      <w:r>
        <w:rPr>
          <w:rFonts w:ascii="Times New Roman" w:hAnsi="Times New Roman" w:cs="Times New Roman"/>
          <w:color w:val="000000"/>
          <w:sz w:val="24"/>
          <w:szCs w:val="32"/>
        </w:rPr>
        <w:t>5.1.</w:t>
      </w:r>
      <w:r w:rsidR="009B5F89">
        <w:rPr>
          <w:rFonts w:ascii="Times New Roman" w:hAnsi="Times New Roman" w:cs="Times New Roman"/>
          <w:color w:val="000000"/>
          <w:sz w:val="24"/>
          <w:szCs w:val="32"/>
        </w:rPr>
        <w:t>3</w:t>
      </w:r>
      <w:r>
        <w:rPr>
          <w:rFonts w:ascii="Times New Roman" w:hAnsi="Times New Roman" w:cs="Times New Roman"/>
          <w:color w:val="000000"/>
          <w:sz w:val="24"/>
          <w:szCs w:val="32"/>
        </w:rPr>
        <w:t xml:space="preserve"> Amount of entitlement</w:t>
      </w:r>
      <w:bookmarkEnd w:id="47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Provided the eligibility requirements are met (see </w:t>
      </w:r>
      <w:hyperlink w:anchor="_1.2.3_Who_can_get AIC" w:history="1">
        <w:r w:rsidRPr="00F52F0E">
          <w:rPr>
            <w:rStyle w:val="Hyperlink"/>
            <w:rFonts w:ascii="Times New Roman" w:hAnsi="Times New Roman" w:cs="Times New Roman"/>
            <w:szCs w:val="20"/>
          </w:rPr>
          <w:t>1.</w:t>
        </w:r>
        <w:r w:rsidR="00DC17AD" w:rsidRPr="00F52F0E">
          <w:rPr>
            <w:rStyle w:val="Hyperlink"/>
            <w:rFonts w:ascii="Times New Roman" w:hAnsi="Times New Roman" w:cs="Times New Roman"/>
            <w:szCs w:val="20"/>
          </w:rPr>
          <w:t>2</w:t>
        </w:r>
        <w:r w:rsidRPr="00F52F0E">
          <w:rPr>
            <w:rStyle w:val="Hyperlink"/>
            <w:rFonts w:ascii="Times New Roman" w:hAnsi="Times New Roman" w:cs="Times New Roman"/>
            <w:szCs w:val="20"/>
          </w:rPr>
          <w:t>.3</w:t>
        </w:r>
      </w:hyperlink>
      <w:r>
        <w:rPr>
          <w:rFonts w:ascii="Times New Roman" w:hAnsi="Times New Roman" w:cs="Times New Roman"/>
          <w:color w:val="000000"/>
          <w:szCs w:val="20"/>
        </w:rPr>
        <w:t>), AIC allowances are available for the full calendar year, 1 January to 31 December.</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the eligibility requirements are not met for the full year, pro-rata 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calculated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w:t>
      </w:r>
    </w:p>
    <w:p w:rsidR="009F3395" w:rsidRDefault="009F3395">
      <w:pPr>
        <w:pStyle w:val="NormalWeb"/>
        <w:spacing w:before="0" w:beforeAutospacing="0" w:after="0" w:afterAutospacing="0"/>
        <w:ind w:left="1395"/>
        <w:rPr>
          <w:rFonts w:ascii="Times New Roman" w:hAnsi="Times New Roman" w:cs="Times New Roman"/>
          <w:color w:val="000000"/>
          <w:szCs w:val="20"/>
        </w:rPr>
      </w:pPr>
    </w:p>
    <w:tbl>
      <w:tblPr>
        <w:tblW w:w="5000" w:type="pct"/>
        <w:tblCellSpacing w:w="0" w:type="dxa"/>
        <w:tblInd w:w="15" w:type="dxa"/>
        <w:tblCellMar>
          <w:top w:w="75" w:type="dxa"/>
          <w:left w:w="75" w:type="dxa"/>
          <w:bottom w:w="75" w:type="dxa"/>
          <w:right w:w="75" w:type="dxa"/>
        </w:tblCellMar>
        <w:tblLook w:val="0000" w:firstRow="0" w:lastRow="0" w:firstColumn="0" w:lastColumn="0" w:noHBand="0" w:noVBand="0"/>
      </w:tblPr>
      <w:tblGrid>
        <w:gridCol w:w="4894"/>
        <w:gridCol w:w="489"/>
        <w:gridCol w:w="4405"/>
      </w:tblGrid>
      <w:tr w:rsidR="009F3395">
        <w:trPr>
          <w:cantSplit/>
          <w:tblCellSpacing w:w="0" w:type="dxa"/>
        </w:trPr>
        <w:tc>
          <w:tcPr>
            <w:tcW w:w="2500" w:type="pct"/>
            <w:vAlign w:val="center"/>
          </w:tcPr>
          <w:p w:rsidR="009F3395" w:rsidRDefault="009F3395">
            <w:pPr>
              <w:rPr>
                <w:rFonts w:eastAsia="Arial Unicode MS"/>
                <w:color w:val="000000"/>
                <w:sz w:val="24"/>
              </w:rPr>
            </w:pPr>
            <w:r>
              <w:rPr>
                <w:color w:val="000000"/>
                <w:sz w:val="24"/>
                <w:u w:val="single"/>
              </w:rPr>
              <w:t>number of days in eligibility period</w:t>
            </w:r>
          </w:p>
        </w:tc>
        <w:tc>
          <w:tcPr>
            <w:tcW w:w="250" w:type="pct"/>
            <w:vMerge w:val="restart"/>
            <w:vAlign w:val="center"/>
          </w:tcPr>
          <w:p w:rsidR="009F3395" w:rsidRDefault="009F3395">
            <w:pPr>
              <w:rPr>
                <w:rFonts w:eastAsia="Arial Unicode MS"/>
                <w:color w:val="000000"/>
                <w:sz w:val="24"/>
              </w:rPr>
            </w:pPr>
            <w:r>
              <w:rPr>
                <w:color w:val="000000"/>
                <w:sz w:val="24"/>
              </w:rPr>
              <w:t>X</w:t>
            </w:r>
          </w:p>
        </w:tc>
        <w:tc>
          <w:tcPr>
            <w:tcW w:w="2250" w:type="pct"/>
            <w:vMerge w:val="restart"/>
            <w:vAlign w:val="center"/>
          </w:tcPr>
          <w:p w:rsidR="009F3395" w:rsidRDefault="009F3395">
            <w:pPr>
              <w:rPr>
                <w:rFonts w:eastAsia="Arial Unicode MS"/>
                <w:color w:val="000000"/>
                <w:sz w:val="24"/>
              </w:rPr>
            </w:pPr>
            <w:r>
              <w:rPr>
                <w:color w:val="000000"/>
                <w:sz w:val="24"/>
              </w:rPr>
              <w:t>rate of annual entitlement</w:t>
            </w:r>
          </w:p>
        </w:tc>
      </w:tr>
      <w:tr w:rsidR="009F3395">
        <w:trPr>
          <w:cantSplit/>
          <w:tblCellSpacing w:w="0" w:type="dxa"/>
        </w:trPr>
        <w:tc>
          <w:tcPr>
            <w:tcW w:w="2500" w:type="pct"/>
            <w:vAlign w:val="center"/>
          </w:tcPr>
          <w:p w:rsidR="009F3395" w:rsidRDefault="009F3395">
            <w:pPr>
              <w:rPr>
                <w:rFonts w:eastAsia="Arial Unicode MS"/>
                <w:color w:val="000000"/>
                <w:sz w:val="24"/>
              </w:rPr>
            </w:pPr>
            <w:r>
              <w:rPr>
                <w:color w:val="000000"/>
                <w:sz w:val="24"/>
              </w:rPr>
              <w:t>number of days in calendar year</w:t>
            </w:r>
          </w:p>
        </w:tc>
        <w:tc>
          <w:tcPr>
            <w:tcW w:w="0" w:type="auto"/>
            <w:vMerge/>
            <w:vAlign w:val="center"/>
          </w:tcPr>
          <w:p w:rsidR="009F3395" w:rsidRDefault="009F3395">
            <w:pPr>
              <w:rPr>
                <w:rFonts w:eastAsia="Arial Unicode MS"/>
                <w:color w:val="000000"/>
                <w:sz w:val="24"/>
              </w:rPr>
            </w:pPr>
          </w:p>
        </w:tc>
        <w:tc>
          <w:tcPr>
            <w:tcW w:w="0" w:type="auto"/>
            <w:vMerge/>
            <w:vAlign w:val="center"/>
          </w:tcPr>
          <w:p w:rsidR="009F3395" w:rsidRDefault="009F3395">
            <w:pPr>
              <w:rPr>
                <w:rFonts w:eastAsia="Arial Unicode MS"/>
                <w:color w:val="000000"/>
                <w:sz w:val="24"/>
              </w:rPr>
            </w:pPr>
          </w:p>
        </w:tc>
      </w:tr>
    </w:tbl>
    <w:p w:rsidR="009F3395" w:rsidRDefault="009F3395">
      <w:pPr>
        <w:pStyle w:val="NormalWeb"/>
        <w:spacing w:before="0" w:beforeAutospacing="0" w:after="0" w:afterAutospacing="0"/>
        <w:ind w:left="1395"/>
        <w:rPr>
          <w:rFonts w:ascii="Times New Roman" w:hAnsi="Times New Roman" w:cs="Times New Roman"/>
          <w:color w:val="000000"/>
          <w:szCs w:val="20"/>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71" w:name="_5.1.5_Minimum_payment"/>
      <w:bookmarkStart w:id="472" w:name="_5.1.4_Minimum_payment"/>
      <w:bookmarkStart w:id="473" w:name="_Toc122927197"/>
      <w:bookmarkEnd w:id="471"/>
      <w:bookmarkEnd w:id="472"/>
      <w:r>
        <w:rPr>
          <w:rFonts w:ascii="Times New Roman" w:hAnsi="Times New Roman" w:cs="Times New Roman"/>
          <w:color w:val="000000"/>
          <w:sz w:val="24"/>
          <w:szCs w:val="32"/>
        </w:rPr>
        <w:t>5.1.</w:t>
      </w:r>
      <w:r w:rsidR="009B5F89">
        <w:rPr>
          <w:rFonts w:ascii="Times New Roman" w:hAnsi="Times New Roman" w:cs="Times New Roman"/>
          <w:color w:val="000000"/>
          <w:sz w:val="24"/>
          <w:szCs w:val="32"/>
        </w:rPr>
        <w:t>4</w:t>
      </w:r>
      <w:r>
        <w:rPr>
          <w:rFonts w:ascii="Times New Roman" w:hAnsi="Times New Roman" w:cs="Times New Roman"/>
          <w:color w:val="000000"/>
          <w:sz w:val="24"/>
          <w:szCs w:val="32"/>
        </w:rPr>
        <w:t xml:space="preserve"> </w:t>
      </w:r>
      <w:r w:rsidR="00927F6D">
        <w:rPr>
          <w:rFonts w:ascii="Times New Roman" w:hAnsi="Times New Roman" w:cs="Times New Roman"/>
          <w:color w:val="000000"/>
          <w:sz w:val="24"/>
          <w:szCs w:val="32"/>
        </w:rPr>
        <w:t>M</w:t>
      </w:r>
      <w:r>
        <w:rPr>
          <w:rFonts w:ascii="Times New Roman" w:hAnsi="Times New Roman" w:cs="Times New Roman"/>
          <w:color w:val="000000"/>
          <w:sz w:val="24"/>
          <w:szCs w:val="32"/>
        </w:rPr>
        <w:t>inimum payment</w:t>
      </w:r>
      <w:bookmarkEnd w:id="47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AIC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in respect of a single day in the year.</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474" w:name="_5.1.6_Payment_frequency_- term inst"/>
      <w:bookmarkStart w:id="475" w:name="_5.1.5_Payment_frequency_- term inst"/>
      <w:bookmarkStart w:id="476" w:name="_Toc122927198"/>
      <w:bookmarkEnd w:id="474"/>
      <w:bookmarkEnd w:id="475"/>
      <w:r>
        <w:rPr>
          <w:rFonts w:ascii="Times New Roman" w:hAnsi="Times New Roman" w:cs="Times New Roman"/>
          <w:color w:val="000000"/>
          <w:sz w:val="24"/>
          <w:szCs w:val="32"/>
        </w:rPr>
        <w:t>5.1</w:t>
      </w:r>
      <w:r w:rsidR="0094777E">
        <w:rPr>
          <w:rFonts w:ascii="Times New Roman" w:hAnsi="Times New Roman" w:cs="Times New Roman"/>
          <w:color w:val="000000"/>
          <w:sz w:val="24"/>
          <w:szCs w:val="32"/>
        </w:rPr>
        <w:t>.</w:t>
      </w:r>
      <w:r w:rsidR="009B5F89">
        <w:rPr>
          <w:rFonts w:ascii="Times New Roman" w:hAnsi="Times New Roman" w:cs="Times New Roman"/>
          <w:color w:val="000000"/>
          <w:sz w:val="24"/>
          <w:szCs w:val="32"/>
        </w:rPr>
        <w:t>5</w:t>
      </w:r>
      <w:r>
        <w:rPr>
          <w:rFonts w:ascii="Times New Roman" w:hAnsi="Times New Roman" w:cs="Times New Roman"/>
          <w:color w:val="000000"/>
          <w:sz w:val="24"/>
          <w:szCs w:val="32"/>
        </w:rPr>
        <w:t xml:space="preserve"> Payment frequency - term instalments</w:t>
      </w:r>
      <w:bookmarkEnd w:id="47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following allowances are payable by term instalments:</w:t>
      </w:r>
    </w:p>
    <w:p w:rsidR="009F3395" w:rsidRDefault="009F3395" w:rsidP="00EE0138">
      <w:pPr>
        <w:numPr>
          <w:ilvl w:val="0"/>
          <w:numId w:val="111"/>
        </w:numPr>
        <w:ind w:hanging="720"/>
        <w:rPr>
          <w:color w:val="000000"/>
          <w:sz w:val="24"/>
        </w:rPr>
      </w:pPr>
      <w:r>
        <w:rPr>
          <w:color w:val="000000"/>
          <w:sz w:val="24"/>
        </w:rPr>
        <w:t xml:space="preserve">Boarding Allowance for </w:t>
      </w:r>
      <w:r w:rsidR="009B0027" w:rsidRPr="009B0027">
        <w:rPr>
          <w:b/>
          <w:color w:val="000000"/>
          <w:sz w:val="24"/>
        </w:rPr>
        <w:t>students</w:t>
      </w:r>
      <w:r>
        <w:rPr>
          <w:color w:val="000000"/>
          <w:sz w:val="24"/>
        </w:rPr>
        <w:t xml:space="preserve"> living in schools, hostels or other residential institutions;</w:t>
      </w:r>
    </w:p>
    <w:p w:rsidR="009F3395" w:rsidRDefault="009F3395" w:rsidP="00EE0138">
      <w:pPr>
        <w:numPr>
          <w:ilvl w:val="0"/>
          <w:numId w:val="111"/>
        </w:numPr>
        <w:ind w:hanging="720"/>
        <w:rPr>
          <w:color w:val="000000"/>
          <w:sz w:val="24"/>
        </w:rPr>
      </w:pPr>
      <w:r>
        <w:rPr>
          <w:color w:val="000000"/>
          <w:sz w:val="24"/>
        </w:rPr>
        <w:t>D</w:t>
      </w:r>
      <w:smartTag w:uri="urn:schemas-microsoft-com:office:smarttags" w:element="PersonName">
        <w:r>
          <w:rPr>
            <w:color w:val="000000"/>
            <w:sz w:val="24"/>
          </w:rPr>
          <w:t>is</w:t>
        </w:r>
      </w:smartTag>
      <w:r>
        <w:rPr>
          <w:color w:val="000000"/>
          <w:sz w:val="24"/>
        </w:rPr>
        <w:t>tance Education Allowance; and</w:t>
      </w:r>
    </w:p>
    <w:p w:rsidR="009F3395" w:rsidRPr="007B25E0" w:rsidRDefault="009F3395" w:rsidP="00EE0138">
      <w:pPr>
        <w:numPr>
          <w:ilvl w:val="0"/>
          <w:numId w:val="111"/>
        </w:numPr>
        <w:ind w:hanging="720"/>
        <w:rPr>
          <w:color w:val="000000"/>
          <w:sz w:val="24"/>
        </w:rPr>
      </w:pPr>
      <w:r>
        <w:rPr>
          <w:color w:val="000000"/>
          <w:sz w:val="24"/>
        </w:rPr>
        <w:t xml:space="preserve">the Pensioner Education Supplement (PES) for </w:t>
      </w:r>
      <w:r w:rsidR="009B0027" w:rsidRPr="007B25E0">
        <w:rPr>
          <w:color w:val="000000"/>
          <w:sz w:val="24"/>
        </w:rPr>
        <w:t>students</w:t>
      </w:r>
      <w:r w:rsidRPr="007B25E0">
        <w:rPr>
          <w:color w:val="000000"/>
          <w:sz w:val="24"/>
        </w:rPr>
        <w:t xml:space="preserve"> living in schools, hostels or other institutions.</w:t>
      </w:r>
    </w:p>
    <w:p w:rsidR="009F3395" w:rsidRPr="007B25E0" w:rsidRDefault="009F3395" w:rsidP="007B25E0">
      <w:pPr>
        <w:pStyle w:val="NormalWeb"/>
        <w:spacing w:before="0" w:beforeAutospacing="0" w:after="0" w:afterAutospacing="0"/>
        <w:ind w:left="1395"/>
        <w:jc w:val="center"/>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7B25E0">
        <w:rPr>
          <w:rFonts w:ascii="Times New Roman" w:hAnsi="Times New Roman" w:cs="Times New Roman"/>
          <w:color w:val="000000"/>
          <w:szCs w:val="20"/>
        </w:rPr>
        <w:t xml:space="preserve">These payments are made in advance in three or four instalments, depending on the number of school terms in the State or Territory where the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studying. Each instalment covers a quarter (see </w:t>
      </w:r>
      <w:hyperlink w:anchor="_5.1.8_Term_instalments_-four-term S" w:history="1">
        <w:r w:rsidRPr="00936649">
          <w:rPr>
            <w:rStyle w:val="Hyperlink"/>
            <w:rFonts w:ascii="Times New Roman" w:hAnsi="Times New Roman" w:cs="Times New Roman"/>
            <w:szCs w:val="20"/>
          </w:rPr>
          <w:t>5.1</w:t>
        </w:r>
        <w:r w:rsidRPr="00936649">
          <w:rPr>
            <w:rStyle w:val="Hyperlink"/>
            <w:rFonts w:ascii="Times New Roman" w:hAnsi="Times New Roman" w:cs="Times New Roman"/>
            <w:szCs w:val="20"/>
          </w:rPr>
          <w:t>.</w:t>
        </w:r>
        <w:r w:rsidR="00936649" w:rsidRPr="00936649">
          <w:rPr>
            <w:rStyle w:val="Hyperlink"/>
            <w:rFonts w:ascii="Times New Roman" w:hAnsi="Times New Roman" w:cs="Times New Roman"/>
            <w:szCs w:val="20"/>
          </w:rPr>
          <w:t>8</w:t>
        </w:r>
      </w:hyperlink>
      <w:r>
        <w:rPr>
          <w:rFonts w:ascii="Times New Roman" w:hAnsi="Times New Roman" w:cs="Times New Roman"/>
          <w:color w:val="000000"/>
          <w:szCs w:val="20"/>
        </w:rPr>
        <w:t>) or a third (see </w:t>
      </w:r>
      <w:hyperlink w:anchor="_5.1.9_Term_instalments_- three-term" w:history="1">
        <w:r w:rsidR="00936649" w:rsidRPr="00936649">
          <w:rPr>
            <w:rStyle w:val="Hyperlink"/>
            <w:rFonts w:ascii="Times New Roman" w:hAnsi="Times New Roman" w:cs="Times New Roman"/>
            <w:szCs w:val="20"/>
          </w:rPr>
          <w:t>5.1.9</w:t>
        </w:r>
      </w:hyperlink>
      <w:r>
        <w:rPr>
          <w:rFonts w:ascii="Times New Roman" w:hAnsi="Times New Roman" w:cs="Times New Roman"/>
          <w:color w:val="000000"/>
          <w:szCs w:val="20"/>
        </w:rPr>
        <w:t>) of the calendar year rather than the exact period between the relevant term dates.</w:t>
      </w:r>
    </w:p>
    <w:p w:rsidR="00AD0256" w:rsidRDefault="00AD0256">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77" w:name="_5.1.6_Payment_frequency_- fortnight"/>
      <w:bookmarkStart w:id="478" w:name="_Toc122927199"/>
      <w:bookmarkEnd w:id="477"/>
      <w:r>
        <w:rPr>
          <w:rFonts w:ascii="Times New Roman" w:hAnsi="Times New Roman" w:cs="Times New Roman"/>
          <w:color w:val="000000"/>
          <w:sz w:val="24"/>
          <w:szCs w:val="32"/>
        </w:rPr>
        <w:t>5.1.</w:t>
      </w:r>
      <w:r w:rsidR="009B5F89">
        <w:rPr>
          <w:rFonts w:ascii="Times New Roman" w:hAnsi="Times New Roman" w:cs="Times New Roman"/>
          <w:color w:val="000000"/>
          <w:sz w:val="24"/>
          <w:szCs w:val="32"/>
        </w:rPr>
        <w:t>6</w:t>
      </w:r>
      <w:r>
        <w:rPr>
          <w:rFonts w:ascii="Times New Roman" w:hAnsi="Times New Roman" w:cs="Times New Roman"/>
          <w:color w:val="000000"/>
          <w:sz w:val="24"/>
          <w:szCs w:val="32"/>
        </w:rPr>
        <w:t xml:space="preserve"> Payment frequency - fortnightly instalments</w:t>
      </w:r>
      <w:bookmarkEnd w:id="478"/>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following allowances are payable fortnightly in arrears:</w:t>
      </w:r>
    </w:p>
    <w:p w:rsidR="009F3395" w:rsidRDefault="009F3395" w:rsidP="00EE0138">
      <w:pPr>
        <w:numPr>
          <w:ilvl w:val="0"/>
          <w:numId w:val="165"/>
        </w:numPr>
        <w:tabs>
          <w:tab w:val="clear" w:pos="2475"/>
          <w:tab w:val="num" w:pos="700"/>
        </w:tabs>
        <w:ind w:left="0" w:firstLine="0"/>
        <w:rPr>
          <w:color w:val="000000"/>
          <w:sz w:val="24"/>
        </w:rPr>
      </w:pPr>
      <w:r>
        <w:rPr>
          <w:color w:val="000000"/>
          <w:sz w:val="24"/>
        </w:rPr>
        <w:t xml:space="preserve">Boarding Allowance for </w:t>
      </w:r>
      <w:r w:rsidR="009B0027" w:rsidRPr="009B0027">
        <w:rPr>
          <w:b/>
          <w:color w:val="000000"/>
          <w:sz w:val="24"/>
        </w:rPr>
        <w:t>students</w:t>
      </w:r>
      <w:r>
        <w:rPr>
          <w:color w:val="000000"/>
          <w:sz w:val="24"/>
        </w:rPr>
        <w:t xml:space="preserve"> boarding privately;</w:t>
      </w:r>
    </w:p>
    <w:p w:rsidR="009F3395" w:rsidRDefault="009F3395" w:rsidP="00EE0138">
      <w:pPr>
        <w:numPr>
          <w:ilvl w:val="0"/>
          <w:numId w:val="165"/>
        </w:numPr>
        <w:tabs>
          <w:tab w:val="clear" w:pos="2475"/>
          <w:tab w:val="num" w:pos="700"/>
        </w:tabs>
        <w:ind w:left="0" w:firstLine="0"/>
        <w:rPr>
          <w:color w:val="000000"/>
          <w:sz w:val="24"/>
        </w:rPr>
      </w:pPr>
      <w:r>
        <w:rPr>
          <w:color w:val="000000"/>
          <w:sz w:val="24"/>
        </w:rPr>
        <w:t>Second Home Allowance; and</w:t>
      </w:r>
    </w:p>
    <w:p w:rsidR="009F3395" w:rsidRDefault="009F3395" w:rsidP="00EE0138">
      <w:pPr>
        <w:numPr>
          <w:ilvl w:val="0"/>
          <w:numId w:val="165"/>
        </w:numPr>
        <w:tabs>
          <w:tab w:val="clear" w:pos="2475"/>
          <w:tab w:val="num" w:pos="700"/>
        </w:tabs>
        <w:ind w:left="0" w:firstLine="0"/>
        <w:rPr>
          <w:color w:val="000000"/>
          <w:sz w:val="24"/>
        </w:rPr>
      </w:pPr>
      <w:r>
        <w:rPr>
          <w:color w:val="000000"/>
          <w:sz w:val="24"/>
        </w:rPr>
        <w:t xml:space="preserve">PES for </w:t>
      </w:r>
      <w:r w:rsidR="009B0027" w:rsidRPr="007B25E0">
        <w:rPr>
          <w:color w:val="000000"/>
          <w:sz w:val="24"/>
        </w:rPr>
        <w:t>students</w:t>
      </w:r>
      <w:r>
        <w:rPr>
          <w:color w:val="000000"/>
          <w:sz w:val="24"/>
        </w:rPr>
        <w:t xml:space="preserve"> boarding privately.</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79" w:name="_5.1.7_Payment_frequency_- short-ter"/>
      <w:bookmarkStart w:id="480" w:name="_Toc122927200"/>
      <w:bookmarkEnd w:id="479"/>
      <w:r>
        <w:rPr>
          <w:rFonts w:ascii="Times New Roman" w:hAnsi="Times New Roman" w:cs="Times New Roman"/>
          <w:color w:val="000000"/>
          <w:sz w:val="24"/>
          <w:szCs w:val="32"/>
        </w:rPr>
        <w:t>5.1.</w:t>
      </w:r>
      <w:r w:rsidR="009B5F89">
        <w:rPr>
          <w:rFonts w:ascii="Times New Roman" w:hAnsi="Times New Roman" w:cs="Times New Roman"/>
          <w:color w:val="000000"/>
          <w:sz w:val="24"/>
          <w:szCs w:val="32"/>
        </w:rPr>
        <w:t>7</w:t>
      </w:r>
      <w:r>
        <w:rPr>
          <w:rFonts w:ascii="Times New Roman" w:hAnsi="Times New Roman" w:cs="Times New Roman"/>
          <w:color w:val="000000"/>
          <w:sz w:val="24"/>
          <w:szCs w:val="32"/>
        </w:rPr>
        <w:t xml:space="preserve"> Payment frequency - short-term boarders</w:t>
      </w:r>
      <w:bookmarkEnd w:id="480"/>
    </w:p>
    <w:p w:rsidR="009F3395" w:rsidRDefault="009F3395">
      <w:pPr>
        <w:pStyle w:val="NormalWeb"/>
        <w:spacing w:before="0" w:beforeAutospacing="0" w:after="0" w:afterAutospacing="0"/>
        <w:ind w:left="139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Payment for </w:t>
      </w:r>
      <w:r w:rsidR="006469D6" w:rsidRPr="009F0336">
        <w:rPr>
          <w:rFonts w:ascii="Times New Roman" w:hAnsi="Times New Roman" w:cs="Times New Roman"/>
          <w:b/>
          <w:color w:val="000000"/>
          <w:szCs w:val="20"/>
        </w:rPr>
        <w:t>short term boarder</w:t>
      </w:r>
      <w:r w:rsidRPr="009F0336">
        <w:rPr>
          <w:rFonts w:ascii="Times New Roman" w:hAnsi="Times New Roman" w:cs="Times New Roman"/>
          <w:b/>
          <w:color w:val="000000"/>
          <w:szCs w:val="20"/>
        </w:rPr>
        <w:t>s</w:t>
      </w:r>
      <w:r>
        <w:rPr>
          <w:rFonts w:ascii="Times New Roman" w:hAnsi="Times New Roman" w:cs="Times New Roman"/>
          <w:color w:val="000000"/>
          <w:szCs w:val="20"/>
        </w:rPr>
        <w:t xml:space="preserve"> may be made </w:t>
      </w:r>
      <w:r w:rsidR="003A3631">
        <w:rPr>
          <w:rFonts w:ascii="Times New Roman" w:hAnsi="Times New Roman" w:cs="Times New Roman"/>
          <w:color w:val="000000"/>
          <w:szCs w:val="20"/>
        </w:rPr>
        <w:t xml:space="preserve">by </w:t>
      </w:r>
      <w:r w:rsidR="0027622F">
        <w:rPr>
          <w:rFonts w:ascii="Times New Roman" w:hAnsi="Times New Roman" w:cs="Times New Roman"/>
          <w:color w:val="000000"/>
          <w:szCs w:val="20"/>
        </w:rPr>
        <w:t xml:space="preserve">one of </w:t>
      </w:r>
      <w:r w:rsidR="003A3631">
        <w:rPr>
          <w:rFonts w:ascii="Times New Roman" w:hAnsi="Times New Roman" w:cs="Times New Roman"/>
          <w:color w:val="000000"/>
          <w:szCs w:val="20"/>
        </w:rPr>
        <w:t>two methods</w:t>
      </w:r>
      <w:r>
        <w:rPr>
          <w:rFonts w:ascii="Times New Roman" w:hAnsi="Times New Roman" w:cs="Times New Roman"/>
          <w:color w:val="000000"/>
          <w:szCs w:val="20"/>
        </w:rPr>
        <w:t>.</w:t>
      </w:r>
      <w:r w:rsidR="0027622F">
        <w:rPr>
          <w:rFonts w:ascii="Times New Roman" w:hAnsi="Times New Roman" w:cs="Times New Roman"/>
          <w:color w:val="000000"/>
          <w:szCs w:val="20"/>
        </w:rPr>
        <w:t xml:space="preserve">  </w:t>
      </w:r>
      <w:r>
        <w:rPr>
          <w:rFonts w:ascii="Times New Roman" w:hAnsi="Times New Roman" w:cs="Times New Roman"/>
          <w:color w:val="000000"/>
          <w:szCs w:val="20"/>
        </w:rPr>
        <w:t xml:space="preserve">If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boarding at an institution and the exact period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known in advance, payment may be made in advance.</w:t>
      </w:r>
      <w:r w:rsidR="0027622F">
        <w:rPr>
          <w:rFonts w:ascii="Times New Roman" w:hAnsi="Times New Roman" w:cs="Times New Roman"/>
          <w:color w:val="000000"/>
          <w:szCs w:val="20"/>
        </w:rPr>
        <w:t xml:space="preserve">  </w:t>
      </w:r>
      <w:r>
        <w:rPr>
          <w:rFonts w:ascii="Times New Roman" w:hAnsi="Times New Roman" w:cs="Times New Roman"/>
          <w:color w:val="000000"/>
          <w:szCs w:val="20"/>
        </w:rPr>
        <w:t>Otherw</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w:t>
      </w:r>
      <w:r w:rsidR="0027622F">
        <w:rPr>
          <w:rFonts w:ascii="Times New Roman" w:hAnsi="Times New Roman" w:cs="Times New Roman"/>
          <w:color w:val="000000"/>
          <w:szCs w:val="20"/>
        </w:rPr>
        <w:t>,</w:t>
      </w:r>
      <w:r>
        <w:rPr>
          <w:rFonts w:ascii="Times New Roman" w:hAnsi="Times New Roman" w:cs="Times New Roman"/>
          <w:color w:val="000000"/>
          <w:szCs w:val="20"/>
        </w:rPr>
        <w:t xml:space="preserve"> the allowance should be paid in a lump sum </w:t>
      </w:r>
      <w:r>
        <w:rPr>
          <w:rFonts w:ascii="Times New Roman" w:hAnsi="Times New Roman" w:cs="Times New Roman"/>
          <w:color w:val="000000"/>
          <w:szCs w:val="20"/>
          <w:u w:val="single"/>
        </w:rPr>
        <w:t>after</w:t>
      </w:r>
      <w:r>
        <w:rPr>
          <w:rFonts w:ascii="Times New Roman" w:hAnsi="Times New Roman" w:cs="Times New Roman"/>
          <w:color w:val="000000"/>
          <w:szCs w:val="20"/>
        </w:rPr>
        <w:t xml:space="preserve"> the period of boarding has ended.</w:t>
      </w:r>
    </w:p>
    <w:p w:rsidR="009F3395" w:rsidRDefault="009F3395">
      <w:pPr>
        <w:pStyle w:val="NormalWeb"/>
        <w:spacing w:before="0" w:beforeAutospacing="0" w:after="0" w:afterAutospacing="0"/>
        <w:ind w:left="1395"/>
        <w:jc w:val="both"/>
        <w:rPr>
          <w:rFonts w:ascii="Times New Roman" w:hAnsi="Times New Roman" w:cs="Times New Roman"/>
          <w:color w:val="000000"/>
          <w:szCs w:val="20"/>
        </w:rPr>
      </w:pPr>
    </w:p>
    <w:p w:rsidR="009F3395" w:rsidRDefault="009F3395" w:rsidP="009F0336">
      <w:pPr>
        <w:pStyle w:val="NormalWeb"/>
        <w:tabs>
          <w:tab w:val="left" w:pos="1000"/>
        </w:tabs>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Entitlement for </w:t>
      </w:r>
      <w:r w:rsidR="006469D6" w:rsidRPr="007B25E0">
        <w:rPr>
          <w:rFonts w:ascii="Times New Roman" w:hAnsi="Times New Roman" w:cs="Times New Roman"/>
          <w:color w:val="000000"/>
          <w:szCs w:val="20"/>
        </w:rPr>
        <w:t>short term boarder</w:t>
      </w:r>
      <w:r w:rsidRPr="007B25E0">
        <w:rPr>
          <w:rFonts w:ascii="Times New Roman" w:hAnsi="Times New Roman" w:cs="Times New Roman"/>
          <w:color w:val="000000"/>
          <w:szCs w:val="20"/>
        </w:rPr>
        <w:t xml:space="preserve">s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normally calculated on the bas</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of the number of days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boards away from home</w:t>
      </w:r>
      <w:r>
        <w:rPr>
          <w:rFonts w:ascii="Times New Roman" w:hAnsi="Times New Roman" w:cs="Times New Roman"/>
          <w:color w:val="000000"/>
          <w:szCs w:val="20"/>
        </w:rPr>
        <w:t xml:space="preserve"> (see </w:t>
      </w:r>
      <w:hyperlink w:anchor="_5.2.13_Entitlement_for_short-term b" w:history="1">
        <w:r w:rsidRPr="001431AF">
          <w:rPr>
            <w:rStyle w:val="Hyperlink"/>
            <w:rFonts w:ascii="Times New Roman" w:hAnsi="Times New Roman" w:cs="Times New Roman"/>
            <w:szCs w:val="20"/>
          </w:rPr>
          <w:t>5.2</w:t>
        </w:r>
        <w:r w:rsidRPr="001431AF">
          <w:rPr>
            <w:rStyle w:val="Hyperlink"/>
            <w:rFonts w:ascii="Times New Roman" w:hAnsi="Times New Roman" w:cs="Times New Roman"/>
            <w:szCs w:val="20"/>
          </w:rPr>
          <w:t>.</w:t>
        </w:r>
        <w:r w:rsidRPr="001431AF">
          <w:rPr>
            <w:rStyle w:val="Hyperlink"/>
            <w:rFonts w:ascii="Times New Roman" w:hAnsi="Times New Roman" w:cs="Times New Roman"/>
            <w:szCs w:val="20"/>
          </w:rPr>
          <w:t>13</w:t>
        </w:r>
      </w:hyperlink>
      <w:r>
        <w:rPr>
          <w:rFonts w:ascii="Times New Roman" w:hAnsi="Times New Roman" w:cs="Times New Roman"/>
          <w:color w:val="000000"/>
          <w:szCs w:val="20"/>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81" w:name="_5.1.9_Term_instalments_-four-term S"/>
      <w:bookmarkStart w:id="482" w:name="_5.1.8_Term_instalments_-four-term S"/>
      <w:bookmarkStart w:id="483" w:name="_5.1.8_Term_instalments_- four-term "/>
      <w:bookmarkStart w:id="484" w:name="_Toc122927201"/>
      <w:bookmarkEnd w:id="481"/>
      <w:bookmarkEnd w:id="482"/>
      <w:bookmarkEnd w:id="483"/>
      <w:r>
        <w:rPr>
          <w:rFonts w:ascii="Times New Roman" w:hAnsi="Times New Roman" w:cs="Times New Roman"/>
          <w:color w:val="000000"/>
          <w:sz w:val="24"/>
          <w:szCs w:val="32"/>
        </w:rPr>
        <w:t>5.1.</w:t>
      </w:r>
      <w:r w:rsidR="009B5F89">
        <w:rPr>
          <w:rFonts w:ascii="Times New Roman" w:hAnsi="Times New Roman" w:cs="Times New Roman"/>
          <w:color w:val="000000"/>
          <w:sz w:val="24"/>
          <w:szCs w:val="32"/>
        </w:rPr>
        <w:t>8</w:t>
      </w:r>
      <w:r>
        <w:rPr>
          <w:rFonts w:ascii="Times New Roman" w:hAnsi="Times New Roman" w:cs="Times New Roman"/>
          <w:color w:val="000000"/>
          <w:sz w:val="24"/>
          <w:szCs w:val="32"/>
        </w:rPr>
        <w:t xml:space="preserve"> Term instalments -</w:t>
      </w:r>
      <w:r w:rsidR="000B4DD5">
        <w:rPr>
          <w:rFonts w:ascii="Times New Roman" w:hAnsi="Times New Roman" w:cs="Times New Roman"/>
          <w:color w:val="000000"/>
          <w:sz w:val="24"/>
          <w:szCs w:val="32"/>
        </w:rPr>
        <w:t xml:space="preserve"> </w:t>
      </w:r>
      <w:smartTag w:uri="urn:schemas-microsoft-com:office:smarttags" w:element="place">
        <w:smartTag w:uri="urn:schemas-microsoft-com:office:smarttags" w:element="PlaceName">
          <w:r>
            <w:rPr>
              <w:rFonts w:ascii="Times New Roman" w:hAnsi="Times New Roman" w:cs="Times New Roman"/>
              <w:color w:val="000000"/>
              <w:sz w:val="24"/>
              <w:szCs w:val="32"/>
            </w:rPr>
            <w:t>four-term</w:t>
          </w:r>
        </w:smartTag>
        <w:r>
          <w:rPr>
            <w:rFonts w:ascii="Times New Roman" w:hAnsi="Times New Roman" w:cs="Times New Roman"/>
            <w:color w:val="000000"/>
            <w:sz w:val="24"/>
            <w:szCs w:val="32"/>
          </w:rPr>
          <w:t xml:space="preserve"> </w:t>
        </w:r>
        <w:smartTag w:uri="urn:schemas-microsoft-com:office:smarttags" w:element="PlaceType">
          <w:r>
            <w:rPr>
              <w:rFonts w:ascii="Times New Roman" w:hAnsi="Times New Roman" w:cs="Times New Roman"/>
              <w:color w:val="000000"/>
              <w:sz w:val="24"/>
              <w:szCs w:val="32"/>
            </w:rPr>
            <w:t>States</w:t>
          </w:r>
        </w:smartTag>
      </w:smartTag>
      <w:r>
        <w:rPr>
          <w:rFonts w:ascii="Times New Roman" w:hAnsi="Times New Roman" w:cs="Times New Roman"/>
          <w:color w:val="000000"/>
          <w:sz w:val="24"/>
          <w:szCs w:val="32"/>
        </w:rPr>
        <w:t xml:space="preserve"> and Territories</w:t>
      </w:r>
      <w:bookmarkEnd w:id="484"/>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For four-term States or Territories, the term instalment periods are as follows:</w:t>
      </w:r>
    </w:p>
    <w:p w:rsidR="009F3395" w:rsidRDefault="009F3395" w:rsidP="00EE0138">
      <w:pPr>
        <w:numPr>
          <w:ilvl w:val="0"/>
          <w:numId w:val="177"/>
        </w:numPr>
        <w:tabs>
          <w:tab w:val="clear" w:pos="1080"/>
          <w:tab w:val="num" w:pos="800"/>
        </w:tabs>
        <w:ind w:left="0"/>
        <w:rPr>
          <w:color w:val="000000"/>
          <w:sz w:val="24"/>
        </w:rPr>
      </w:pPr>
      <w:r>
        <w:rPr>
          <w:color w:val="000000"/>
          <w:sz w:val="24"/>
        </w:rPr>
        <w:t>1 January - 31 March (90 days – 91 days in a leap year)</w:t>
      </w:r>
    </w:p>
    <w:p w:rsidR="009F3395" w:rsidRDefault="009F3395" w:rsidP="00EE0138">
      <w:pPr>
        <w:numPr>
          <w:ilvl w:val="0"/>
          <w:numId w:val="177"/>
        </w:numPr>
        <w:tabs>
          <w:tab w:val="clear" w:pos="1080"/>
          <w:tab w:val="num" w:pos="800"/>
        </w:tabs>
        <w:ind w:left="0"/>
        <w:rPr>
          <w:color w:val="000000"/>
          <w:sz w:val="24"/>
        </w:rPr>
      </w:pPr>
      <w:r>
        <w:rPr>
          <w:color w:val="000000"/>
          <w:sz w:val="24"/>
        </w:rPr>
        <w:t>1 April - 30 June (91 days)</w:t>
      </w:r>
    </w:p>
    <w:p w:rsidR="009F3395" w:rsidRDefault="009F3395" w:rsidP="00EE0138">
      <w:pPr>
        <w:numPr>
          <w:ilvl w:val="0"/>
          <w:numId w:val="177"/>
        </w:numPr>
        <w:tabs>
          <w:tab w:val="clear" w:pos="1080"/>
          <w:tab w:val="num" w:pos="800"/>
        </w:tabs>
        <w:ind w:left="0"/>
        <w:rPr>
          <w:color w:val="000000"/>
          <w:sz w:val="24"/>
        </w:rPr>
      </w:pPr>
      <w:r>
        <w:rPr>
          <w:color w:val="000000"/>
          <w:sz w:val="24"/>
        </w:rPr>
        <w:t>1 July - 30 September (92 days)</w:t>
      </w:r>
    </w:p>
    <w:p w:rsidR="009F3395" w:rsidRDefault="009F3395" w:rsidP="00EE0138">
      <w:pPr>
        <w:numPr>
          <w:ilvl w:val="0"/>
          <w:numId w:val="177"/>
        </w:numPr>
        <w:tabs>
          <w:tab w:val="clear" w:pos="1080"/>
          <w:tab w:val="num" w:pos="800"/>
        </w:tabs>
        <w:ind w:left="0"/>
        <w:rPr>
          <w:color w:val="000000"/>
          <w:sz w:val="24"/>
        </w:rPr>
      </w:pPr>
      <w:r>
        <w:rPr>
          <w:color w:val="000000"/>
          <w:sz w:val="24"/>
        </w:rPr>
        <w:t>1 October - 31 December (92 days)</w:t>
      </w:r>
    </w:p>
    <w:p w:rsidR="009F3395" w:rsidRDefault="009F3395">
      <w:pPr>
        <w:pStyle w:val="NormalWeb"/>
        <w:spacing w:before="0" w:beforeAutospacing="0" w:after="0" w:afterAutospacing="0"/>
        <w:rPr>
          <w:rFonts w:ascii="Times New Roman" w:hAnsi="Times New Roman" w:cs="Times New Roman"/>
          <w:color w:val="000000"/>
          <w:szCs w:val="20"/>
        </w:rPr>
      </w:pPr>
    </w:p>
    <w:p w:rsidR="009F0336" w:rsidRDefault="00826161">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w:t>
      </w:r>
      <w:r w:rsidR="009F3395">
        <w:rPr>
          <w:rFonts w:ascii="Times New Roman" w:hAnsi="Times New Roman" w:cs="Times New Roman"/>
          <w:color w:val="000000"/>
          <w:szCs w:val="20"/>
        </w:rPr>
        <w:t xml:space="preserve">ee </w:t>
      </w:r>
      <w:hyperlink w:anchor="_5.1.10_Calculation_of_term payments" w:history="1">
        <w:r w:rsidR="009F3395" w:rsidRPr="00936649">
          <w:rPr>
            <w:rStyle w:val="Hyperlink"/>
            <w:rFonts w:ascii="Times New Roman" w:hAnsi="Times New Roman" w:cs="Times New Roman"/>
            <w:szCs w:val="20"/>
          </w:rPr>
          <w:t>5</w:t>
        </w:r>
        <w:r w:rsidR="009F3395" w:rsidRPr="00936649">
          <w:rPr>
            <w:rStyle w:val="Hyperlink"/>
            <w:rFonts w:ascii="Times New Roman" w:hAnsi="Times New Roman" w:cs="Times New Roman"/>
            <w:szCs w:val="20"/>
          </w:rPr>
          <w:t>.</w:t>
        </w:r>
        <w:r w:rsidR="009F3395" w:rsidRPr="00936649">
          <w:rPr>
            <w:rStyle w:val="Hyperlink"/>
            <w:rFonts w:ascii="Times New Roman" w:hAnsi="Times New Roman" w:cs="Times New Roman"/>
            <w:szCs w:val="20"/>
          </w:rPr>
          <w:t>1.</w:t>
        </w:r>
        <w:r w:rsidR="009F3395" w:rsidRPr="00936649">
          <w:rPr>
            <w:rStyle w:val="Hyperlink"/>
            <w:rFonts w:ascii="Times New Roman" w:hAnsi="Times New Roman" w:cs="Times New Roman"/>
            <w:szCs w:val="20"/>
          </w:rPr>
          <w:t>1</w:t>
        </w:r>
        <w:r w:rsidR="00936649" w:rsidRPr="00936649">
          <w:rPr>
            <w:rStyle w:val="Hyperlink"/>
            <w:rFonts w:ascii="Times New Roman" w:hAnsi="Times New Roman" w:cs="Times New Roman"/>
            <w:szCs w:val="20"/>
          </w:rPr>
          <w:t>0</w:t>
        </w:r>
      </w:hyperlink>
      <w:r w:rsidR="009F3395">
        <w:rPr>
          <w:rFonts w:ascii="Times New Roman" w:hAnsi="Times New Roman" w:cs="Times New Roman"/>
          <w:color w:val="000000"/>
          <w:szCs w:val="20"/>
        </w:rPr>
        <w:t xml:space="preserve"> regarding the calculation of term payments.</w:t>
      </w:r>
    </w:p>
    <w:p w:rsidR="009F3395" w:rsidRDefault="009F3395">
      <w:pPr>
        <w:pStyle w:val="Heading3"/>
        <w:spacing w:before="0" w:beforeAutospacing="0" w:after="0" w:afterAutospacing="0"/>
        <w:ind w:left="1395"/>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85" w:name="_5.1.10_Term_instalments_- three-ter"/>
      <w:bookmarkStart w:id="486" w:name="_5.1.9_Term_instalments_- three-term"/>
      <w:bookmarkStart w:id="487" w:name="_Toc122927202"/>
      <w:bookmarkEnd w:id="485"/>
      <w:bookmarkEnd w:id="486"/>
      <w:r>
        <w:rPr>
          <w:rFonts w:ascii="Times New Roman" w:hAnsi="Times New Roman" w:cs="Times New Roman"/>
          <w:color w:val="000000"/>
          <w:sz w:val="24"/>
          <w:szCs w:val="32"/>
        </w:rPr>
        <w:t>5.1.</w:t>
      </w:r>
      <w:r w:rsidR="009B5F89">
        <w:rPr>
          <w:rFonts w:ascii="Times New Roman" w:hAnsi="Times New Roman" w:cs="Times New Roman"/>
          <w:color w:val="000000"/>
          <w:sz w:val="24"/>
          <w:szCs w:val="32"/>
        </w:rPr>
        <w:t>9</w:t>
      </w:r>
      <w:r>
        <w:rPr>
          <w:rFonts w:ascii="Times New Roman" w:hAnsi="Times New Roman" w:cs="Times New Roman"/>
          <w:color w:val="000000"/>
          <w:sz w:val="24"/>
          <w:szCs w:val="32"/>
        </w:rPr>
        <w:t xml:space="preserve"> Term instalments - </w:t>
      </w:r>
      <w:smartTag w:uri="urn:schemas-microsoft-com:office:smarttags" w:element="place">
        <w:smartTag w:uri="urn:schemas-microsoft-com:office:smarttags" w:element="PlaceName">
          <w:r>
            <w:rPr>
              <w:rFonts w:ascii="Times New Roman" w:hAnsi="Times New Roman" w:cs="Times New Roman"/>
              <w:color w:val="000000"/>
              <w:sz w:val="24"/>
              <w:szCs w:val="32"/>
            </w:rPr>
            <w:t>three-term</w:t>
          </w:r>
        </w:smartTag>
        <w:r>
          <w:rPr>
            <w:rFonts w:ascii="Times New Roman" w:hAnsi="Times New Roman" w:cs="Times New Roman"/>
            <w:color w:val="000000"/>
            <w:sz w:val="24"/>
            <w:szCs w:val="32"/>
          </w:rPr>
          <w:t xml:space="preserve"> </w:t>
        </w:r>
        <w:smartTag w:uri="urn:schemas-microsoft-com:office:smarttags" w:element="PlaceType">
          <w:r>
            <w:rPr>
              <w:rFonts w:ascii="Times New Roman" w:hAnsi="Times New Roman" w:cs="Times New Roman"/>
              <w:color w:val="000000"/>
              <w:sz w:val="24"/>
              <w:szCs w:val="32"/>
            </w:rPr>
            <w:t>State</w:t>
          </w:r>
        </w:smartTag>
      </w:smartTag>
      <w:bookmarkEnd w:id="48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For </w:t>
      </w:r>
      <w:smartTag w:uri="urn:schemas-microsoft-com:office:smarttags" w:element="State">
        <w:smartTag w:uri="urn:schemas-microsoft-com:office:smarttags" w:element="place">
          <w:r>
            <w:rPr>
              <w:rFonts w:ascii="Times New Roman" w:hAnsi="Times New Roman" w:cs="Times New Roman"/>
              <w:color w:val="000000"/>
              <w:szCs w:val="20"/>
            </w:rPr>
            <w:t>Tasmania</w:t>
          </w:r>
        </w:smartTag>
      </w:smartTag>
      <w:r>
        <w:rPr>
          <w:rFonts w:ascii="Times New Roman" w:hAnsi="Times New Roman" w:cs="Times New Roman"/>
          <w:color w:val="000000"/>
          <w:szCs w:val="20"/>
        </w:rPr>
        <w:t xml:space="preserve"> the term instalment periods are as follows:</w:t>
      </w:r>
    </w:p>
    <w:p w:rsidR="009F3395" w:rsidRPr="00902A06" w:rsidRDefault="009F3395" w:rsidP="00EE0138">
      <w:pPr>
        <w:numPr>
          <w:ilvl w:val="1"/>
          <w:numId w:val="167"/>
        </w:numPr>
        <w:rPr>
          <w:sz w:val="24"/>
        </w:rPr>
      </w:pPr>
      <w:r w:rsidRPr="00902A06">
        <w:rPr>
          <w:sz w:val="24"/>
        </w:rPr>
        <w:t>1 January - 30 April (120 days – 121 days in a leap year)</w:t>
      </w:r>
    </w:p>
    <w:p w:rsidR="009F3395" w:rsidRPr="00902A06" w:rsidRDefault="009F3395" w:rsidP="00EE0138">
      <w:pPr>
        <w:numPr>
          <w:ilvl w:val="1"/>
          <w:numId w:val="167"/>
        </w:numPr>
        <w:rPr>
          <w:sz w:val="24"/>
        </w:rPr>
      </w:pPr>
      <w:r w:rsidRPr="00902A06">
        <w:rPr>
          <w:sz w:val="24"/>
        </w:rPr>
        <w:t>1 May - 31 August (123 days)</w:t>
      </w:r>
    </w:p>
    <w:p w:rsidR="009F3395" w:rsidRPr="00902A06" w:rsidRDefault="009F3395" w:rsidP="00EE0138">
      <w:pPr>
        <w:numPr>
          <w:ilvl w:val="1"/>
          <w:numId w:val="167"/>
        </w:numPr>
        <w:rPr>
          <w:sz w:val="24"/>
        </w:rPr>
      </w:pPr>
      <w:r w:rsidRPr="00902A06">
        <w:rPr>
          <w:sz w:val="24"/>
        </w:rPr>
        <w:t>1 September- 31 December (122 days)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1.11_Calculation_of_term payments" w:history="1">
        <w:r w:rsidRPr="00936649">
          <w:rPr>
            <w:rStyle w:val="Hyperlink"/>
            <w:rFonts w:ascii="Times New Roman" w:hAnsi="Times New Roman" w:cs="Times New Roman"/>
            <w:szCs w:val="20"/>
          </w:rPr>
          <w:t>5.1</w:t>
        </w:r>
        <w:r w:rsidRPr="00936649">
          <w:rPr>
            <w:rStyle w:val="Hyperlink"/>
            <w:rFonts w:ascii="Times New Roman" w:hAnsi="Times New Roman" w:cs="Times New Roman"/>
            <w:szCs w:val="20"/>
          </w:rPr>
          <w:t>.</w:t>
        </w:r>
        <w:r w:rsidRPr="00936649">
          <w:rPr>
            <w:rStyle w:val="Hyperlink"/>
            <w:rFonts w:ascii="Times New Roman" w:hAnsi="Times New Roman" w:cs="Times New Roman"/>
            <w:szCs w:val="20"/>
          </w:rPr>
          <w:t>1</w:t>
        </w:r>
        <w:r w:rsidR="00936649" w:rsidRPr="00936649">
          <w:rPr>
            <w:rStyle w:val="Hyperlink"/>
            <w:rFonts w:ascii="Times New Roman" w:hAnsi="Times New Roman" w:cs="Times New Roman"/>
            <w:szCs w:val="20"/>
          </w:rPr>
          <w:t>0</w:t>
        </w:r>
      </w:hyperlink>
      <w:r>
        <w:rPr>
          <w:rFonts w:ascii="Times New Roman" w:hAnsi="Times New Roman" w:cs="Times New Roman"/>
          <w:color w:val="000000"/>
          <w:szCs w:val="20"/>
        </w:rPr>
        <w:t xml:space="preserve"> regarding the calculation of term payments.</w:t>
      </w:r>
    </w:p>
    <w:p w:rsidR="009F3395" w:rsidRDefault="009F3395">
      <w:pPr>
        <w:pStyle w:val="Heading3"/>
        <w:spacing w:before="0" w:beforeAutospacing="0" w:after="0" w:afterAutospacing="0"/>
        <w:ind w:left="139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88" w:name="_5.1.11_Calculation_of_term payments"/>
      <w:bookmarkStart w:id="489" w:name="_5.1.10_Calculation_of_term payments"/>
      <w:bookmarkStart w:id="490" w:name="_Toc122927203"/>
      <w:bookmarkEnd w:id="488"/>
      <w:bookmarkEnd w:id="489"/>
      <w:r>
        <w:rPr>
          <w:rFonts w:ascii="Times New Roman" w:hAnsi="Times New Roman" w:cs="Times New Roman"/>
          <w:color w:val="000000"/>
          <w:sz w:val="24"/>
          <w:szCs w:val="32"/>
        </w:rPr>
        <w:t>5.1.1</w:t>
      </w:r>
      <w:r w:rsidR="009B5F89">
        <w:rPr>
          <w:rFonts w:ascii="Times New Roman" w:hAnsi="Times New Roman" w:cs="Times New Roman"/>
          <w:color w:val="000000"/>
          <w:sz w:val="24"/>
          <w:szCs w:val="32"/>
        </w:rPr>
        <w:t>0</w:t>
      </w:r>
      <w:r>
        <w:rPr>
          <w:rFonts w:ascii="Times New Roman" w:hAnsi="Times New Roman" w:cs="Times New Roman"/>
          <w:color w:val="000000"/>
          <w:sz w:val="24"/>
          <w:szCs w:val="32"/>
        </w:rPr>
        <w:t xml:space="preserve"> Calculation of term payments</w:t>
      </w:r>
      <w:bookmarkEnd w:id="49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Term instalments are calculated on the following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w:t>
      </w:r>
    </w:p>
    <w:p w:rsidR="009F3395" w:rsidRDefault="009F3395">
      <w:pPr>
        <w:pStyle w:val="NormalWeb"/>
        <w:spacing w:before="0" w:beforeAutospacing="0" w:after="0" w:afterAutospacing="0"/>
        <w:ind w:left="1395"/>
        <w:jc w:val="both"/>
        <w:rPr>
          <w:rFonts w:ascii="Times New Roman" w:hAnsi="Times New Roman" w:cs="Times New Roman"/>
          <w:color w:val="000000"/>
          <w:szCs w:val="20"/>
        </w:rPr>
      </w:pPr>
    </w:p>
    <w:tbl>
      <w:tblPr>
        <w:tblW w:w="5000" w:type="pct"/>
        <w:tblCellSpacing w:w="0" w:type="dxa"/>
        <w:tblInd w:w="15" w:type="dxa"/>
        <w:tblCellMar>
          <w:top w:w="75" w:type="dxa"/>
          <w:left w:w="75" w:type="dxa"/>
          <w:bottom w:w="75" w:type="dxa"/>
          <w:right w:w="75" w:type="dxa"/>
        </w:tblCellMar>
        <w:tblLook w:val="0000" w:firstRow="0" w:lastRow="0" w:firstColumn="0" w:lastColumn="0" w:noHBand="0" w:noVBand="0"/>
      </w:tblPr>
      <w:tblGrid>
        <w:gridCol w:w="4894"/>
        <w:gridCol w:w="489"/>
        <w:gridCol w:w="4405"/>
      </w:tblGrid>
      <w:tr w:rsidR="009F3395">
        <w:trPr>
          <w:cantSplit/>
          <w:tblCellSpacing w:w="0" w:type="dxa"/>
        </w:trPr>
        <w:tc>
          <w:tcPr>
            <w:tcW w:w="2500" w:type="pct"/>
            <w:vAlign w:val="center"/>
          </w:tcPr>
          <w:p w:rsidR="009F3395" w:rsidRDefault="009F3395">
            <w:pPr>
              <w:jc w:val="both"/>
              <w:rPr>
                <w:rFonts w:eastAsia="Arial Unicode MS"/>
                <w:color w:val="000000"/>
                <w:sz w:val="24"/>
              </w:rPr>
            </w:pPr>
            <w:r>
              <w:rPr>
                <w:color w:val="000000"/>
                <w:sz w:val="24"/>
                <w:u w:val="single"/>
              </w:rPr>
              <w:t>number of days in instalment period</w:t>
            </w:r>
          </w:p>
        </w:tc>
        <w:tc>
          <w:tcPr>
            <w:tcW w:w="250" w:type="pct"/>
            <w:vMerge w:val="restart"/>
            <w:vAlign w:val="center"/>
          </w:tcPr>
          <w:p w:rsidR="009F3395" w:rsidRDefault="009F3395">
            <w:pPr>
              <w:jc w:val="both"/>
              <w:rPr>
                <w:rFonts w:eastAsia="Arial Unicode MS"/>
                <w:color w:val="000000"/>
                <w:sz w:val="24"/>
              </w:rPr>
            </w:pPr>
            <w:r>
              <w:rPr>
                <w:color w:val="000000"/>
                <w:sz w:val="24"/>
              </w:rPr>
              <w:t>X</w:t>
            </w:r>
          </w:p>
        </w:tc>
        <w:tc>
          <w:tcPr>
            <w:tcW w:w="2250" w:type="pct"/>
            <w:vMerge w:val="restart"/>
            <w:vAlign w:val="center"/>
          </w:tcPr>
          <w:p w:rsidR="009F3395" w:rsidRDefault="009F3395">
            <w:pPr>
              <w:jc w:val="both"/>
              <w:rPr>
                <w:rFonts w:eastAsia="Arial Unicode MS"/>
                <w:color w:val="000000"/>
                <w:sz w:val="24"/>
              </w:rPr>
            </w:pPr>
            <w:r>
              <w:rPr>
                <w:color w:val="000000"/>
                <w:sz w:val="24"/>
              </w:rPr>
              <w:t>rate of annual entitlement</w:t>
            </w:r>
          </w:p>
        </w:tc>
      </w:tr>
      <w:tr w:rsidR="009F3395">
        <w:trPr>
          <w:cantSplit/>
          <w:tblCellSpacing w:w="0" w:type="dxa"/>
        </w:trPr>
        <w:tc>
          <w:tcPr>
            <w:tcW w:w="2500" w:type="pct"/>
            <w:vAlign w:val="center"/>
          </w:tcPr>
          <w:p w:rsidR="009F3395" w:rsidRDefault="009F3395">
            <w:pPr>
              <w:jc w:val="both"/>
              <w:rPr>
                <w:rFonts w:eastAsia="Arial Unicode MS"/>
                <w:color w:val="000000"/>
                <w:sz w:val="24"/>
              </w:rPr>
            </w:pPr>
            <w:r>
              <w:rPr>
                <w:color w:val="000000"/>
                <w:sz w:val="24"/>
              </w:rPr>
              <w:t>number of days in calendar year</w:t>
            </w:r>
          </w:p>
        </w:tc>
        <w:tc>
          <w:tcPr>
            <w:tcW w:w="0" w:type="auto"/>
            <w:vMerge/>
            <w:vAlign w:val="center"/>
          </w:tcPr>
          <w:p w:rsidR="009F3395" w:rsidRDefault="009F3395">
            <w:pPr>
              <w:jc w:val="both"/>
              <w:rPr>
                <w:rFonts w:eastAsia="Arial Unicode MS"/>
                <w:color w:val="000000"/>
                <w:sz w:val="24"/>
              </w:rPr>
            </w:pPr>
          </w:p>
        </w:tc>
        <w:tc>
          <w:tcPr>
            <w:tcW w:w="0" w:type="auto"/>
            <w:vMerge/>
            <w:vAlign w:val="center"/>
          </w:tcPr>
          <w:p w:rsidR="009F3395" w:rsidRDefault="009F3395">
            <w:pPr>
              <w:jc w:val="both"/>
              <w:rPr>
                <w:rFonts w:eastAsia="Arial Unicode MS"/>
                <w:color w:val="000000"/>
                <w:sz w:val="24"/>
              </w:rPr>
            </w:pPr>
          </w:p>
        </w:tc>
      </w:tr>
    </w:tbl>
    <w:p w:rsidR="009F3395" w:rsidRDefault="009F3395">
      <w:pPr>
        <w:pStyle w:val="NormalWeb"/>
        <w:spacing w:before="0" w:beforeAutospacing="0" w:after="0" w:afterAutospacing="0"/>
        <w:ind w:left="139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As a result the amount of instalments may vary slightly in accordance with the number of days in the instalment period.</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491" w:name="_5.1.11_Taxation_of_allowances"/>
      <w:bookmarkStart w:id="492" w:name="_Toc122927204"/>
      <w:bookmarkEnd w:id="491"/>
      <w:r>
        <w:rPr>
          <w:rFonts w:ascii="Times New Roman" w:hAnsi="Times New Roman" w:cs="Times New Roman"/>
          <w:color w:val="000000"/>
          <w:sz w:val="24"/>
          <w:szCs w:val="32"/>
        </w:rPr>
        <w:t>5.1.1</w:t>
      </w:r>
      <w:r w:rsidR="009B5F89">
        <w:rPr>
          <w:rFonts w:ascii="Times New Roman" w:hAnsi="Times New Roman" w:cs="Times New Roman"/>
          <w:color w:val="000000"/>
          <w:sz w:val="24"/>
          <w:szCs w:val="32"/>
        </w:rPr>
        <w:t>1</w:t>
      </w:r>
      <w:r>
        <w:rPr>
          <w:rFonts w:ascii="Times New Roman" w:hAnsi="Times New Roman" w:cs="Times New Roman"/>
          <w:color w:val="000000"/>
          <w:sz w:val="24"/>
          <w:szCs w:val="32"/>
        </w:rPr>
        <w:t xml:space="preserve"> Taxation of allowances</w:t>
      </w:r>
      <w:bookmarkEnd w:id="492"/>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t xml:space="preserve">Advice from the </w:t>
      </w:r>
      <w:r w:rsidR="00283289" w:rsidRPr="00F509B3">
        <w:rPr>
          <w:rFonts w:ascii="Times New Roman" w:hAnsi="Times New Roman" w:cs="Times New Roman"/>
          <w:color w:val="000000"/>
          <w:szCs w:val="20"/>
        </w:rPr>
        <w:t>Australia</w:t>
      </w:r>
      <w:r w:rsidRPr="00F509B3">
        <w:rPr>
          <w:rFonts w:ascii="Times New Roman" w:hAnsi="Times New Roman" w:cs="Times New Roman"/>
          <w:color w:val="000000"/>
          <w:szCs w:val="20"/>
        </w:rPr>
        <w:t xml:space="preserve">n Taxation Office indicates that all amounts paid under AIC appear to be ‘supplementary amounts’ for the purposes of section 24ABZF of the </w:t>
      </w:r>
      <w:r w:rsidRPr="00F509B3">
        <w:rPr>
          <w:rFonts w:ascii="Times New Roman" w:hAnsi="Times New Roman" w:cs="Times New Roman"/>
          <w:i/>
          <w:iCs/>
          <w:color w:val="000000"/>
          <w:szCs w:val="20"/>
        </w:rPr>
        <w:t xml:space="preserve">Income Tax Assessment </w:t>
      </w:r>
      <w:r w:rsidR="00EF2F28" w:rsidRPr="00F509B3">
        <w:rPr>
          <w:rFonts w:ascii="Times New Roman" w:hAnsi="Times New Roman" w:cs="Times New Roman"/>
          <w:i/>
          <w:iCs/>
          <w:color w:val="000000"/>
          <w:szCs w:val="20"/>
        </w:rPr>
        <w:t>Act</w:t>
      </w:r>
      <w:r w:rsidRPr="00F509B3">
        <w:rPr>
          <w:rFonts w:ascii="Times New Roman" w:hAnsi="Times New Roman" w:cs="Times New Roman"/>
          <w:i/>
          <w:iCs/>
          <w:color w:val="000000"/>
          <w:szCs w:val="20"/>
        </w:rPr>
        <w:t xml:space="preserve"> 1936</w:t>
      </w:r>
      <w:r w:rsidRPr="00F509B3">
        <w:rPr>
          <w:rFonts w:ascii="Times New Roman" w:hAnsi="Times New Roman" w:cs="Times New Roman"/>
          <w:color w:val="000000"/>
          <w:szCs w:val="20"/>
        </w:rPr>
        <w:t xml:space="preserve"> and therefore are exempt from income tax.</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therefore not necessary to deduct tax from any AIC payments, nor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it necessary to provide a Group Certificate to an applicant where the only payments received in respect of that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are AIC allowances.</w:t>
      </w:r>
    </w:p>
    <w:p w:rsidR="009F3395" w:rsidRDefault="009F3395">
      <w:pPr>
        <w:pStyle w:val="Heading3"/>
        <w:spacing w:before="0" w:beforeAutospacing="0" w:after="0" w:afterAutospacing="0"/>
        <w:ind w:left="1395"/>
        <w:jc w:val="both"/>
        <w:rPr>
          <w:rFonts w:ascii="Times New Roman" w:hAnsi="Times New Roman" w:cs="Times New Roman"/>
          <w:color w:val="000000"/>
          <w:sz w:val="24"/>
          <w:szCs w:val="32"/>
        </w:rPr>
      </w:pPr>
    </w:p>
    <w:p w:rsidR="009F3395" w:rsidRDefault="00F36AF5">
      <w:pPr>
        <w:pStyle w:val="Heading3"/>
        <w:spacing w:before="0" w:beforeAutospacing="0" w:after="0" w:afterAutospacing="0"/>
        <w:rPr>
          <w:rFonts w:ascii="Times New Roman" w:hAnsi="Times New Roman" w:cs="Times New Roman"/>
          <w:color w:val="000000"/>
          <w:sz w:val="24"/>
          <w:szCs w:val="32"/>
        </w:rPr>
      </w:pPr>
      <w:bookmarkStart w:id="493" w:name="_5.1.12_Payee_for_allowances"/>
      <w:bookmarkEnd w:id="493"/>
      <w:r>
        <w:rPr>
          <w:rFonts w:ascii="Times New Roman" w:hAnsi="Times New Roman" w:cs="Times New Roman"/>
          <w:color w:val="000000"/>
          <w:sz w:val="24"/>
          <w:szCs w:val="32"/>
        </w:rPr>
        <w:br w:type="page"/>
      </w:r>
      <w:bookmarkStart w:id="494" w:name="_Toc122927205"/>
      <w:r w:rsidR="009F3395">
        <w:rPr>
          <w:rFonts w:ascii="Times New Roman" w:hAnsi="Times New Roman" w:cs="Times New Roman"/>
          <w:color w:val="000000"/>
          <w:sz w:val="24"/>
          <w:szCs w:val="32"/>
        </w:rPr>
        <w:lastRenderedPageBreak/>
        <w:t>5.1.1</w:t>
      </w:r>
      <w:r w:rsidR="009B5F89">
        <w:rPr>
          <w:rFonts w:ascii="Times New Roman" w:hAnsi="Times New Roman" w:cs="Times New Roman"/>
          <w:color w:val="000000"/>
          <w:sz w:val="24"/>
          <w:szCs w:val="32"/>
        </w:rPr>
        <w:t>2</w:t>
      </w:r>
      <w:r w:rsidR="009F3395">
        <w:rPr>
          <w:rFonts w:ascii="Times New Roman" w:hAnsi="Times New Roman" w:cs="Times New Roman"/>
          <w:color w:val="000000"/>
          <w:sz w:val="24"/>
          <w:szCs w:val="32"/>
        </w:rPr>
        <w:t xml:space="preserve"> Payee for allowances</w:t>
      </w:r>
      <w:bookmarkEnd w:id="494"/>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Allowances may be paid direct to the applicant or to an agent nominated by the applicant (eg the school, private board provider, or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It should be noted, however, that the applicant remains responsible for any overpayment,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may occur (see </w:t>
      </w:r>
      <w:hyperlink w:anchor="_1.4.1_Applicant_obligations" w:history="1">
        <w:r w:rsidRPr="009E1FFF">
          <w:rPr>
            <w:rStyle w:val="Hyperlink"/>
            <w:rFonts w:ascii="Times New Roman" w:hAnsi="Times New Roman" w:cs="Times New Roman"/>
            <w:szCs w:val="20"/>
          </w:rPr>
          <w:t>1.</w:t>
        </w:r>
        <w:r w:rsidRPr="009E1FFF">
          <w:rPr>
            <w:rStyle w:val="Hyperlink"/>
            <w:rFonts w:ascii="Times New Roman" w:hAnsi="Times New Roman" w:cs="Times New Roman"/>
            <w:szCs w:val="20"/>
          </w:rPr>
          <w:t>4</w:t>
        </w:r>
        <w:r w:rsidRPr="009E1FFF">
          <w:rPr>
            <w:rStyle w:val="Hyperlink"/>
            <w:rFonts w:ascii="Times New Roman" w:hAnsi="Times New Roman" w:cs="Times New Roman"/>
            <w:szCs w:val="20"/>
          </w:rPr>
          <w:t>.1</w:t>
        </w:r>
      </w:hyperlink>
      <w:r>
        <w:rPr>
          <w:rFonts w:ascii="Times New Roman" w:hAnsi="Times New Roman" w:cs="Times New Roman"/>
          <w:color w:val="000000"/>
          <w:szCs w:val="20"/>
        </w:rPr>
        <w:t>) irrespective of who receives the payment.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495" w:name="_5.2_Boarding_Allowance"/>
      <w:bookmarkStart w:id="496" w:name="_Toc122927206"/>
      <w:bookmarkEnd w:id="495"/>
      <w:r>
        <w:rPr>
          <w:rFonts w:ascii="Times New Roman" w:hAnsi="Times New Roman" w:cs="Times New Roman"/>
          <w:color w:val="000000"/>
          <w:sz w:val="28"/>
          <w:szCs w:val="35"/>
        </w:rPr>
        <w:t>5.2 Boarding Allowance</w:t>
      </w:r>
      <w:r w:rsidR="0027622F">
        <w:rPr>
          <w:rFonts w:ascii="Times New Roman" w:hAnsi="Times New Roman" w:cs="Times New Roman"/>
          <w:color w:val="000000"/>
          <w:sz w:val="28"/>
          <w:szCs w:val="35"/>
        </w:rPr>
        <w:t xml:space="preserve"> and Additional Boarding Allowance</w:t>
      </w:r>
      <w:bookmarkEnd w:id="496"/>
    </w:p>
    <w:p w:rsidR="008E1B4B" w:rsidRDefault="008E1B4B" w:rsidP="008E1B4B">
      <w:pPr>
        <w:pStyle w:val="Heading2"/>
        <w:spacing w:before="0" w:beforeAutospacing="0" w:after="0" w:afterAutospacing="0"/>
        <w:ind w:left="100"/>
        <w:rPr>
          <w:rFonts w:ascii="Times New Roman" w:hAnsi="Times New Roman" w:cs="Times New Roman"/>
          <w:color w:val="000000"/>
          <w:sz w:val="24"/>
          <w:szCs w:val="35"/>
        </w:rPr>
      </w:pPr>
    </w:p>
    <w:p w:rsidR="008E1B4B" w:rsidRPr="000C015A" w:rsidRDefault="008E1B4B" w:rsidP="000C015A">
      <w:pPr>
        <w:pStyle w:val="NormalWeb"/>
        <w:rPr>
          <w:rFonts w:ascii="Times New Roman" w:hAnsi="Times New Roman"/>
          <w:b/>
        </w:rPr>
      </w:pPr>
      <w:bookmarkStart w:id="497" w:name="_Toc89148343"/>
      <w:bookmarkStart w:id="498" w:name="_Toc90958256"/>
      <w:r w:rsidRPr="000C015A">
        <w:rPr>
          <w:rFonts w:ascii="Times New Roman" w:hAnsi="Times New Roman"/>
          <w:b/>
        </w:rPr>
        <w:t>Introduction</w:t>
      </w:r>
      <w:bookmarkEnd w:id="497"/>
      <w:bookmarkEnd w:id="498"/>
    </w:p>
    <w:p w:rsidR="008E1B4B" w:rsidRPr="000C015A" w:rsidRDefault="008E1B4B" w:rsidP="000C015A">
      <w:pPr>
        <w:pStyle w:val="NormalWeb"/>
        <w:rPr>
          <w:rFonts w:ascii="Times New Roman" w:hAnsi="Times New Roman"/>
        </w:rPr>
      </w:pPr>
      <w:bookmarkStart w:id="499" w:name="_Toc89148344"/>
      <w:bookmarkStart w:id="500" w:name="_Toc90958257"/>
      <w:r w:rsidRPr="000C015A">
        <w:rPr>
          <w:rFonts w:ascii="Times New Roman" w:hAnsi="Times New Roman"/>
        </w:rPr>
        <w:t>Th</w:t>
      </w:r>
      <w:smartTag w:uri="urn:schemas-microsoft-com:office:smarttags" w:element="PersonName">
        <w:r w:rsidRPr="000C015A">
          <w:rPr>
            <w:rFonts w:ascii="Times New Roman" w:hAnsi="Times New Roman"/>
          </w:rPr>
          <w:t>is</w:t>
        </w:r>
      </w:smartTag>
      <w:r w:rsidRPr="000C015A">
        <w:rPr>
          <w:rFonts w:ascii="Times New Roman" w:hAnsi="Times New Roman"/>
        </w:rPr>
        <w:t xml:space="preserve"> </w:t>
      </w:r>
      <w:r w:rsidR="00614994" w:rsidRPr="000C015A">
        <w:rPr>
          <w:rFonts w:ascii="Times New Roman" w:hAnsi="Times New Roman"/>
        </w:rPr>
        <w:t>Part</w:t>
      </w:r>
      <w:r w:rsidRPr="000C015A">
        <w:rPr>
          <w:rFonts w:ascii="Times New Roman" w:hAnsi="Times New Roman"/>
        </w:rPr>
        <w:t xml:space="preserve"> outlines the </w:t>
      </w:r>
      <w:r w:rsidR="00187B4C" w:rsidRPr="000C015A">
        <w:rPr>
          <w:rFonts w:ascii="Times New Roman" w:hAnsi="Times New Roman"/>
        </w:rPr>
        <w:t>intention, rates and eligibility requirements of Boarding Allowance</w:t>
      </w:r>
      <w:r w:rsidR="0027622F" w:rsidRPr="000C015A">
        <w:rPr>
          <w:rFonts w:ascii="Times New Roman" w:hAnsi="Times New Roman"/>
        </w:rPr>
        <w:t xml:space="preserve"> </w:t>
      </w:r>
      <w:r w:rsidR="00187B4C" w:rsidRPr="000C015A">
        <w:rPr>
          <w:rFonts w:ascii="Times New Roman" w:hAnsi="Times New Roman"/>
        </w:rPr>
        <w:t>and Additional Boarding Allowance.</w:t>
      </w:r>
      <w:bookmarkEnd w:id="499"/>
      <w:bookmarkEnd w:id="500"/>
    </w:p>
    <w:p w:rsidR="009F3395" w:rsidRDefault="009F3395">
      <w:pPr>
        <w:pStyle w:val="Heading2"/>
        <w:spacing w:before="0" w:beforeAutospacing="0" w:after="0" w:afterAutospacing="0"/>
        <w:rPr>
          <w:rFonts w:ascii="Times New Roman" w:hAnsi="Times New Roman" w:cs="Times New Roman"/>
          <w:color w:val="000000"/>
          <w:sz w:val="24"/>
          <w:szCs w:val="35"/>
        </w:rPr>
      </w:pPr>
    </w:p>
    <w:p w:rsidR="009F3395" w:rsidRDefault="00C72D8A" w:rsidP="00EE0138">
      <w:pPr>
        <w:numPr>
          <w:ilvl w:val="0"/>
          <w:numId w:val="112"/>
        </w:numPr>
        <w:ind w:left="0" w:firstLine="0"/>
        <w:rPr>
          <w:color w:val="000000"/>
          <w:sz w:val="24"/>
        </w:rPr>
      </w:pPr>
      <w:hyperlink w:anchor="_5.2.1_Purpose_of_Boarding Allowance" w:history="1">
        <w:r w:rsidR="009F3395" w:rsidRPr="00C72D8A">
          <w:rPr>
            <w:rStyle w:val="Hyperlink"/>
            <w:sz w:val="24"/>
          </w:rPr>
          <w:t>5.</w:t>
        </w:r>
        <w:r w:rsidR="009F3395" w:rsidRPr="00C72D8A">
          <w:rPr>
            <w:rStyle w:val="Hyperlink"/>
            <w:sz w:val="24"/>
          </w:rPr>
          <w:t>2</w:t>
        </w:r>
        <w:r w:rsidR="009F3395" w:rsidRPr="00C72D8A">
          <w:rPr>
            <w:rStyle w:val="Hyperlink"/>
            <w:sz w:val="24"/>
          </w:rPr>
          <w:t>.1</w:t>
        </w:r>
      </w:hyperlink>
      <w:r w:rsidR="009F3395">
        <w:rPr>
          <w:color w:val="000000"/>
          <w:sz w:val="24"/>
        </w:rPr>
        <w:t xml:space="preserve"> Purpose of Boarding Allowance</w:t>
      </w:r>
    </w:p>
    <w:p w:rsidR="009F3395" w:rsidRDefault="00704554" w:rsidP="00EE0138">
      <w:pPr>
        <w:numPr>
          <w:ilvl w:val="0"/>
          <w:numId w:val="112"/>
        </w:numPr>
        <w:ind w:left="0" w:firstLine="0"/>
        <w:rPr>
          <w:color w:val="000000"/>
          <w:sz w:val="24"/>
        </w:rPr>
      </w:pPr>
      <w:hyperlink w:anchor="_5.2.2_Components_of_Boarding Allowa" w:history="1">
        <w:r w:rsidR="009F3395" w:rsidRPr="00704554">
          <w:rPr>
            <w:rStyle w:val="Hyperlink"/>
            <w:sz w:val="24"/>
          </w:rPr>
          <w:t>5</w:t>
        </w:r>
        <w:r w:rsidR="009F3395" w:rsidRPr="00704554">
          <w:rPr>
            <w:rStyle w:val="Hyperlink"/>
            <w:sz w:val="24"/>
          </w:rPr>
          <w:t>.</w:t>
        </w:r>
        <w:r w:rsidR="009F3395" w:rsidRPr="00704554">
          <w:rPr>
            <w:rStyle w:val="Hyperlink"/>
            <w:sz w:val="24"/>
          </w:rPr>
          <w:t>2.2</w:t>
        </w:r>
      </w:hyperlink>
      <w:r w:rsidR="009F3395">
        <w:rPr>
          <w:color w:val="000000"/>
          <w:sz w:val="24"/>
        </w:rPr>
        <w:t xml:space="preserve"> Components of Boarding Allowance</w:t>
      </w:r>
    </w:p>
    <w:p w:rsidR="009F3395" w:rsidRDefault="00847075" w:rsidP="00EE0138">
      <w:pPr>
        <w:numPr>
          <w:ilvl w:val="0"/>
          <w:numId w:val="112"/>
        </w:numPr>
        <w:ind w:left="0" w:firstLine="0"/>
        <w:rPr>
          <w:color w:val="000000"/>
          <w:sz w:val="24"/>
        </w:rPr>
      </w:pPr>
      <w:hyperlink w:anchor="_5.2.3_Eligibility_for_Basic Boardin" w:history="1">
        <w:r w:rsidR="009F3395" w:rsidRPr="00847075">
          <w:rPr>
            <w:rStyle w:val="Hyperlink"/>
            <w:sz w:val="24"/>
          </w:rPr>
          <w:t>5.2</w:t>
        </w:r>
        <w:r w:rsidR="009F3395" w:rsidRPr="00847075">
          <w:rPr>
            <w:rStyle w:val="Hyperlink"/>
            <w:sz w:val="24"/>
          </w:rPr>
          <w:t>.</w:t>
        </w:r>
        <w:r w:rsidR="009F3395" w:rsidRPr="00847075">
          <w:rPr>
            <w:rStyle w:val="Hyperlink"/>
            <w:sz w:val="24"/>
          </w:rPr>
          <w:t>3</w:t>
        </w:r>
      </w:hyperlink>
      <w:r w:rsidR="009F3395">
        <w:rPr>
          <w:color w:val="000000"/>
          <w:sz w:val="24"/>
        </w:rPr>
        <w:t xml:space="preserve"> Eligibility for Basic Boarding Allowance</w:t>
      </w:r>
    </w:p>
    <w:p w:rsidR="009F3395" w:rsidRDefault="00936649" w:rsidP="00EE0138">
      <w:pPr>
        <w:numPr>
          <w:ilvl w:val="0"/>
          <w:numId w:val="112"/>
        </w:numPr>
        <w:ind w:left="0" w:firstLine="0"/>
        <w:rPr>
          <w:color w:val="000000"/>
          <w:sz w:val="24"/>
        </w:rPr>
      </w:pPr>
      <w:hyperlink w:anchor="_5.2.4_Approved_boarding_arrangement" w:history="1">
        <w:r w:rsidR="009F3395" w:rsidRPr="00936649">
          <w:rPr>
            <w:rStyle w:val="Hyperlink"/>
            <w:sz w:val="24"/>
          </w:rPr>
          <w:t>5.</w:t>
        </w:r>
        <w:r w:rsidR="009F3395" w:rsidRPr="00936649">
          <w:rPr>
            <w:rStyle w:val="Hyperlink"/>
            <w:sz w:val="24"/>
          </w:rPr>
          <w:t>2</w:t>
        </w:r>
        <w:r w:rsidR="009F3395" w:rsidRPr="00936649">
          <w:rPr>
            <w:rStyle w:val="Hyperlink"/>
            <w:sz w:val="24"/>
          </w:rPr>
          <w:t>.4</w:t>
        </w:r>
      </w:hyperlink>
      <w:r w:rsidR="009F3395">
        <w:rPr>
          <w:color w:val="000000"/>
          <w:sz w:val="24"/>
        </w:rPr>
        <w:t xml:space="preserve"> Approved board arrangement</w:t>
      </w:r>
    </w:p>
    <w:p w:rsidR="009F3395" w:rsidRDefault="00FD7F22" w:rsidP="00EE0138">
      <w:pPr>
        <w:numPr>
          <w:ilvl w:val="0"/>
          <w:numId w:val="112"/>
        </w:numPr>
        <w:ind w:left="0" w:firstLine="0"/>
        <w:rPr>
          <w:color w:val="000000"/>
          <w:sz w:val="24"/>
        </w:rPr>
      </w:pPr>
      <w:hyperlink w:anchor="_5.2.5_Eligibility_for_Additional Bo" w:history="1">
        <w:r w:rsidR="009F3395" w:rsidRPr="00FD7F22">
          <w:rPr>
            <w:rStyle w:val="Hyperlink"/>
            <w:sz w:val="24"/>
          </w:rPr>
          <w:t>5.</w:t>
        </w:r>
        <w:r w:rsidR="009F3395" w:rsidRPr="00FD7F22">
          <w:rPr>
            <w:rStyle w:val="Hyperlink"/>
            <w:sz w:val="24"/>
          </w:rPr>
          <w:t>2</w:t>
        </w:r>
        <w:r w:rsidR="009F3395" w:rsidRPr="00FD7F22">
          <w:rPr>
            <w:rStyle w:val="Hyperlink"/>
            <w:sz w:val="24"/>
          </w:rPr>
          <w:t>.5</w:t>
        </w:r>
      </w:hyperlink>
      <w:r w:rsidR="009F3395">
        <w:rPr>
          <w:color w:val="000000"/>
          <w:sz w:val="24"/>
        </w:rPr>
        <w:t xml:space="preserve"> Eligibility for Additional Boarding Allowance</w:t>
      </w:r>
    </w:p>
    <w:p w:rsidR="009F3395" w:rsidRDefault="00E81D01" w:rsidP="00EE0138">
      <w:pPr>
        <w:numPr>
          <w:ilvl w:val="0"/>
          <w:numId w:val="112"/>
        </w:numPr>
        <w:ind w:left="0" w:firstLine="0"/>
        <w:rPr>
          <w:color w:val="000000"/>
          <w:sz w:val="24"/>
        </w:rPr>
      </w:pPr>
      <w:hyperlink w:anchor="_5.2.6_Students_in_foster care" w:history="1">
        <w:r w:rsidR="009F3395" w:rsidRPr="00E81D01">
          <w:rPr>
            <w:rStyle w:val="Hyperlink"/>
            <w:sz w:val="24"/>
          </w:rPr>
          <w:t>5.</w:t>
        </w:r>
        <w:r w:rsidR="009F3395" w:rsidRPr="00E81D01">
          <w:rPr>
            <w:rStyle w:val="Hyperlink"/>
            <w:sz w:val="24"/>
          </w:rPr>
          <w:t>2</w:t>
        </w:r>
        <w:r w:rsidR="009F3395" w:rsidRPr="00E81D01">
          <w:rPr>
            <w:rStyle w:val="Hyperlink"/>
            <w:sz w:val="24"/>
          </w:rPr>
          <w:t>.6</w:t>
        </w:r>
      </w:hyperlink>
      <w:r w:rsidR="009F3395">
        <w:rPr>
          <w:color w:val="000000"/>
          <w:sz w:val="24"/>
        </w:rPr>
        <w:t xml:space="preserve"> </w:t>
      </w:r>
      <w:r w:rsidR="009B0027" w:rsidRPr="009B0027">
        <w:rPr>
          <w:b/>
          <w:color w:val="000000"/>
          <w:sz w:val="24"/>
        </w:rPr>
        <w:t>Students</w:t>
      </w:r>
      <w:r w:rsidR="009F3395">
        <w:rPr>
          <w:color w:val="000000"/>
          <w:sz w:val="24"/>
        </w:rPr>
        <w:t xml:space="preserve"> in foster care</w:t>
      </w:r>
    </w:p>
    <w:p w:rsidR="009F3395" w:rsidRDefault="00C94638" w:rsidP="00EE0138">
      <w:pPr>
        <w:numPr>
          <w:ilvl w:val="0"/>
          <w:numId w:val="112"/>
        </w:numPr>
        <w:ind w:left="0" w:firstLine="0"/>
        <w:rPr>
          <w:color w:val="000000"/>
          <w:sz w:val="24"/>
        </w:rPr>
      </w:pPr>
      <w:hyperlink w:anchor="_5.2.7_Boarding_Costs" w:history="1">
        <w:r w:rsidR="009F3395" w:rsidRPr="00C94638">
          <w:rPr>
            <w:rStyle w:val="Hyperlink"/>
            <w:sz w:val="24"/>
          </w:rPr>
          <w:t>5.</w:t>
        </w:r>
        <w:r w:rsidR="009F3395" w:rsidRPr="00C94638">
          <w:rPr>
            <w:rStyle w:val="Hyperlink"/>
            <w:sz w:val="24"/>
          </w:rPr>
          <w:t>2</w:t>
        </w:r>
        <w:r w:rsidR="009F3395" w:rsidRPr="00C94638">
          <w:rPr>
            <w:rStyle w:val="Hyperlink"/>
            <w:sz w:val="24"/>
          </w:rPr>
          <w:t>.7</w:t>
        </w:r>
      </w:hyperlink>
      <w:r w:rsidR="009F3395">
        <w:rPr>
          <w:color w:val="000000"/>
          <w:sz w:val="24"/>
        </w:rPr>
        <w:t xml:space="preserve"> Boarding Costs</w:t>
      </w:r>
    </w:p>
    <w:p w:rsidR="009F3395" w:rsidRDefault="00C85099" w:rsidP="00EE0138">
      <w:pPr>
        <w:numPr>
          <w:ilvl w:val="0"/>
          <w:numId w:val="112"/>
        </w:numPr>
        <w:ind w:left="0" w:firstLine="0"/>
        <w:rPr>
          <w:color w:val="000000"/>
          <w:sz w:val="24"/>
        </w:rPr>
      </w:pPr>
      <w:hyperlink w:anchor="_5.2.8_Actual_boarding_charges" w:history="1">
        <w:r w:rsidR="009F3395" w:rsidRPr="00C85099">
          <w:rPr>
            <w:rStyle w:val="Hyperlink"/>
            <w:sz w:val="24"/>
          </w:rPr>
          <w:t>5.2</w:t>
        </w:r>
        <w:r w:rsidR="009F3395" w:rsidRPr="00C85099">
          <w:rPr>
            <w:rStyle w:val="Hyperlink"/>
            <w:sz w:val="24"/>
          </w:rPr>
          <w:t>.</w:t>
        </w:r>
        <w:r w:rsidR="009F3395" w:rsidRPr="00C85099">
          <w:rPr>
            <w:rStyle w:val="Hyperlink"/>
            <w:sz w:val="24"/>
          </w:rPr>
          <w:t>8</w:t>
        </w:r>
      </w:hyperlink>
      <w:r w:rsidR="009F3395">
        <w:rPr>
          <w:color w:val="000000"/>
          <w:sz w:val="24"/>
        </w:rPr>
        <w:t xml:space="preserve"> Actual boarding charges</w:t>
      </w:r>
    </w:p>
    <w:p w:rsidR="009F3395" w:rsidRDefault="00C85099" w:rsidP="00EE0138">
      <w:pPr>
        <w:numPr>
          <w:ilvl w:val="0"/>
          <w:numId w:val="112"/>
        </w:numPr>
        <w:ind w:left="0" w:firstLine="0"/>
        <w:rPr>
          <w:color w:val="000000"/>
          <w:sz w:val="24"/>
        </w:rPr>
      </w:pPr>
      <w:hyperlink w:anchor="_5.2.9_Boarding_fees_paid by another" w:history="1">
        <w:r w:rsidR="009F3395" w:rsidRPr="00C85099">
          <w:rPr>
            <w:rStyle w:val="Hyperlink"/>
            <w:sz w:val="24"/>
          </w:rPr>
          <w:t>5.</w:t>
        </w:r>
        <w:r w:rsidR="009F3395" w:rsidRPr="00C85099">
          <w:rPr>
            <w:rStyle w:val="Hyperlink"/>
            <w:sz w:val="24"/>
          </w:rPr>
          <w:t>2</w:t>
        </w:r>
        <w:r w:rsidR="009F3395" w:rsidRPr="00C85099">
          <w:rPr>
            <w:rStyle w:val="Hyperlink"/>
            <w:sz w:val="24"/>
          </w:rPr>
          <w:t>.9</w:t>
        </w:r>
      </w:hyperlink>
      <w:r w:rsidR="009F3395">
        <w:rPr>
          <w:color w:val="000000"/>
          <w:sz w:val="24"/>
        </w:rPr>
        <w:t xml:space="preserve"> Boarding fees paid by another party</w:t>
      </w:r>
    </w:p>
    <w:p w:rsidR="009F3395" w:rsidRDefault="007A54A5" w:rsidP="00EE0138">
      <w:pPr>
        <w:numPr>
          <w:ilvl w:val="0"/>
          <w:numId w:val="112"/>
        </w:numPr>
        <w:ind w:left="0" w:firstLine="0"/>
        <w:rPr>
          <w:color w:val="000000"/>
          <w:sz w:val="24"/>
        </w:rPr>
      </w:pPr>
      <w:hyperlink w:anchor="_5.2.10_Additional_Boarding_Allowanc" w:history="1">
        <w:r w:rsidR="009F3395" w:rsidRPr="007A54A5">
          <w:rPr>
            <w:rStyle w:val="Hyperlink"/>
            <w:sz w:val="24"/>
          </w:rPr>
          <w:t>5.2</w:t>
        </w:r>
        <w:r w:rsidR="009F3395" w:rsidRPr="007A54A5">
          <w:rPr>
            <w:rStyle w:val="Hyperlink"/>
            <w:sz w:val="24"/>
          </w:rPr>
          <w:t>.</w:t>
        </w:r>
        <w:r w:rsidR="009F3395" w:rsidRPr="007A54A5">
          <w:rPr>
            <w:rStyle w:val="Hyperlink"/>
            <w:sz w:val="24"/>
          </w:rPr>
          <w:t>10</w:t>
        </w:r>
      </w:hyperlink>
      <w:r w:rsidR="009F3395">
        <w:rPr>
          <w:color w:val="000000"/>
          <w:sz w:val="24"/>
        </w:rPr>
        <w:t xml:space="preserve"> Additional Boarding Allowance entitlement</w:t>
      </w:r>
    </w:p>
    <w:p w:rsidR="009F3395" w:rsidRDefault="00333C07" w:rsidP="00EE0138">
      <w:pPr>
        <w:numPr>
          <w:ilvl w:val="0"/>
          <w:numId w:val="112"/>
        </w:numPr>
        <w:ind w:left="0" w:firstLine="0"/>
        <w:rPr>
          <w:color w:val="000000"/>
          <w:sz w:val="24"/>
        </w:rPr>
      </w:pPr>
      <w:hyperlink w:anchor="_5.2.11_Maximum_rates_of entitlement" w:history="1">
        <w:r w:rsidR="009F3395" w:rsidRPr="00333C07">
          <w:rPr>
            <w:rStyle w:val="Hyperlink"/>
            <w:sz w:val="24"/>
          </w:rPr>
          <w:t>5.2.</w:t>
        </w:r>
        <w:r w:rsidR="009F3395" w:rsidRPr="00333C07">
          <w:rPr>
            <w:rStyle w:val="Hyperlink"/>
            <w:sz w:val="24"/>
          </w:rPr>
          <w:t>1</w:t>
        </w:r>
        <w:r w:rsidR="009F3395" w:rsidRPr="00333C07">
          <w:rPr>
            <w:rStyle w:val="Hyperlink"/>
            <w:sz w:val="24"/>
          </w:rPr>
          <w:t>1</w:t>
        </w:r>
      </w:hyperlink>
      <w:r w:rsidR="009F3395">
        <w:rPr>
          <w:color w:val="000000"/>
          <w:sz w:val="24"/>
        </w:rPr>
        <w:t xml:space="preserve"> Maximum rates of entitlement</w:t>
      </w:r>
    </w:p>
    <w:p w:rsidR="009F3395" w:rsidRDefault="001672A4" w:rsidP="00EE0138">
      <w:pPr>
        <w:numPr>
          <w:ilvl w:val="0"/>
          <w:numId w:val="112"/>
        </w:numPr>
        <w:ind w:left="0" w:firstLine="0"/>
        <w:rPr>
          <w:color w:val="000000"/>
          <w:sz w:val="24"/>
        </w:rPr>
      </w:pPr>
      <w:hyperlink w:anchor="_5.2.12_Entitlement_for_part-time bo" w:history="1">
        <w:r w:rsidR="009F3395" w:rsidRPr="001672A4">
          <w:rPr>
            <w:rStyle w:val="Hyperlink"/>
            <w:sz w:val="24"/>
          </w:rPr>
          <w:t>5.2.12</w:t>
        </w:r>
      </w:hyperlink>
      <w:r w:rsidR="009F3395">
        <w:rPr>
          <w:color w:val="000000"/>
          <w:sz w:val="24"/>
        </w:rPr>
        <w:t xml:space="preserve"> Entitlement for part-time boarders</w:t>
      </w:r>
    </w:p>
    <w:p w:rsidR="009F3395" w:rsidRDefault="001672A4" w:rsidP="00EE0138">
      <w:pPr>
        <w:numPr>
          <w:ilvl w:val="0"/>
          <w:numId w:val="112"/>
        </w:numPr>
        <w:ind w:left="0" w:firstLine="0"/>
        <w:rPr>
          <w:color w:val="000000"/>
          <w:sz w:val="24"/>
        </w:rPr>
      </w:pPr>
      <w:hyperlink w:anchor="_5.2.12_Entitlement_for_part-time bo" w:history="1">
        <w:r w:rsidR="009F3395" w:rsidRPr="001672A4">
          <w:rPr>
            <w:rStyle w:val="Hyperlink"/>
            <w:sz w:val="24"/>
          </w:rPr>
          <w:t>5</w:t>
        </w:r>
        <w:r w:rsidR="009F3395" w:rsidRPr="001672A4">
          <w:rPr>
            <w:rStyle w:val="Hyperlink"/>
            <w:sz w:val="24"/>
          </w:rPr>
          <w:t>.</w:t>
        </w:r>
        <w:r w:rsidR="009F3395" w:rsidRPr="001672A4">
          <w:rPr>
            <w:rStyle w:val="Hyperlink"/>
            <w:sz w:val="24"/>
          </w:rPr>
          <w:t>2.13</w:t>
        </w:r>
      </w:hyperlink>
      <w:r w:rsidR="009F3395">
        <w:rPr>
          <w:color w:val="000000"/>
          <w:sz w:val="24"/>
        </w:rPr>
        <w:t xml:space="preserve"> Entitlement for </w:t>
      </w:r>
      <w:r w:rsidR="006469D6" w:rsidRPr="006469D6">
        <w:rPr>
          <w:b/>
          <w:color w:val="000000"/>
          <w:sz w:val="24"/>
        </w:rPr>
        <w:t xml:space="preserve">short term </w:t>
      </w:r>
      <w:r w:rsidR="006469D6" w:rsidRPr="0027622F">
        <w:rPr>
          <w:b/>
          <w:color w:val="000000"/>
          <w:sz w:val="24"/>
        </w:rPr>
        <w:t>boarder</w:t>
      </w:r>
      <w:r w:rsidR="009F3395" w:rsidRPr="0027622F">
        <w:rPr>
          <w:b/>
          <w:color w:val="000000"/>
          <w:sz w:val="24"/>
        </w:rPr>
        <w:t>s</w:t>
      </w:r>
    </w:p>
    <w:p w:rsidR="009F3395" w:rsidRDefault="009F3395">
      <w:pPr>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01" w:name="_5.2.1_Purpose_of_Boarding Allowance"/>
      <w:bookmarkStart w:id="502" w:name="_Toc122927207"/>
      <w:bookmarkEnd w:id="501"/>
      <w:r>
        <w:rPr>
          <w:rFonts w:ascii="Times New Roman" w:hAnsi="Times New Roman" w:cs="Times New Roman"/>
          <w:color w:val="000000"/>
          <w:sz w:val="24"/>
          <w:szCs w:val="32"/>
        </w:rPr>
        <w:t>5.2.1 Purpose of Boarding Allowance</w:t>
      </w:r>
      <w:bookmarkEnd w:id="502"/>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Boarding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intended to contribute towards the costs incurred by </w:t>
      </w:r>
      <w:r w:rsidRPr="00AD11B0">
        <w:rPr>
          <w:rFonts w:ascii="Times New Roman" w:hAnsi="Times New Roman" w:cs="Times New Roman"/>
          <w:b/>
          <w:color w:val="000000"/>
          <w:szCs w:val="20"/>
        </w:rPr>
        <w:t>families</w:t>
      </w:r>
      <w:r>
        <w:rPr>
          <w:rFonts w:ascii="Times New Roman" w:hAnsi="Times New Roman" w:cs="Times New Roman"/>
          <w:color w:val="000000"/>
          <w:szCs w:val="20"/>
        </w:rPr>
        <w:t xml:space="preserve"> in boarding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away from home to have daily access to appropriate schooling.</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03" w:name="_5.2.2_Components_of_Boarding Allowa"/>
      <w:bookmarkStart w:id="504" w:name="_Toc122927208"/>
      <w:bookmarkEnd w:id="503"/>
      <w:r>
        <w:rPr>
          <w:rFonts w:ascii="Times New Roman" w:hAnsi="Times New Roman" w:cs="Times New Roman"/>
          <w:color w:val="000000"/>
          <w:sz w:val="24"/>
          <w:szCs w:val="32"/>
        </w:rPr>
        <w:t>5.2.2 Components of Boarding Allowance</w:t>
      </w:r>
      <w:bookmarkEnd w:id="504"/>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There are two components of Boarding Allowance:</w:t>
      </w:r>
    </w:p>
    <w:p w:rsidR="009F3395" w:rsidRDefault="009F3395" w:rsidP="00EE0138">
      <w:pPr>
        <w:numPr>
          <w:ilvl w:val="0"/>
          <w:numId w:val="113"/>
        </w:numPr>
        <w:ind w:left="700" w:hanging="700"/>
        <w:rPr>
          <w:color w:val="000000"/>
          <w:sz w:val="24"/>
        </w:rPr>
      </w:pPr>
      <w:r>
        <w:rPr>
          <w:color w:val="000000"/>
          <w:sz w:val="24"/>
        </w:rPr>
        <w:t xml:space="preserve">the Basic Boarding Allowance component which </w:t>
      </w:r>
      <w:smartTag w:uri="urn:schemas-microsoft-com:office:smarttags" w:element="PersonName">
        <w:r>
          <w:rPr>
            <w:color w:val="000000"/>
            <w:sz w:val="24"/>
          </w:rPr>
          <w:t>is</w:t>
        </w:r>
      </w:smartTag>
      <w:r>
        <w:rPr>
          <w:color w:val="000000"/>
          <w:sz w:val="24"/>
        </w:rPr>
        <w:t xml:space="preserve"> payable to all </w:t>
      </w:r>
      <w:r w:rsidR="004B61B9">
        <w:rPr>
          <w:b/>
          <w:color w:val="000000"/>
          <w:sz w:val="24"/>
        </w:rPr>
        <w:t>e</w:t>
      </w:r>
      <w:r w:rsidR="00F91F44" w:rsidRPr="00F91F44">
        <w:rPr>
          <w:b/>
          <w:color w:val="000000"/>
          <w:sz w:val="24"/>
        </w:rPr>
        <w:t>ligible student</w:t>
      </w:r>
      <w:r>
        <w:rPr>
          <w:color w:val="000000"/>
          <w:sz w:val="24"/>
        </w:rPr>
        <w:t xml:space="preserve">s who board away from home (see </w:t>
      </w:r>
      <w:hyperlink w:anchor="_5.2.3_Eligibility_for_Basic Boardin" w:history="1">
        <w:r w:rsidRPr="00C72D8A">
          <w:rPr>
            <w:rStyle w:val="Hyperlink"/>
            <w:sz w:val="24"/>
          </w:rPr>
          <w:t>5.</w:t>
        </w:r>
        <w:r w:rsidRPr="00C72D8A">
          <w:rPr>
            <w:rStyle w:val="Hyperlink"/>
            <w:sz w:val="24"/>
          </w:rPr>
          <w:t>2</w:t>
        </w:r>
        <w:r w:rsidRPr="00C72D8A">
          <w:rPr>
            <w:rStyle w:val="Hyperlink"/>
            <w:sz w:val="24"/>
          </w:rPr>
          <w:t>.3</w:t>
        </w:r>
      </w:hyperlink>
      <w:r>
        <w:rPr>
          <w:color w:val="000000"/>
          <w:sz w:val="24"/>
        </w:rPr>
        <w:t>);</w:t>
      </w:r>
    </w:p>
    <w:p w:rsidR="009F3395" w:rsidRDefault="009F3395" w:rsidP="00EE0138">
      <w:pPr>
        <w:numPr>
          <w:ilvl w:val="0"/>
          <w:numId w:val="113"/>
        </w:numPr>
        <w:ind w:left="700" w:hanging="700"/>
        <w:rPr>
          <w:color w:val="000000"/>
          <w:sz w:val="24"/>
        </w:rPr>
      </w:pPr>
      <w:r>
        <w:rPr>
          <w:color w:val="000000"/>
          <w:sz w:val="24"/>
        </w:rPr>
        <w:t xml:space="preserve">the Additional Boarding Allowance component, which </w:t>
      </w:r>
      <w:smartTag w:uri="urn:schemas-microsoft-com:office:smarttags" w:element="PersonName">
        <w:r>
          <w:rPr>
            <w:color w:val="000000"/>
            <w:sz w:val="24"/>
          </w:rPr>
          <w:t>is</w:t>
        </w:r>
      </w:smartTag>
      <w:r>
        <w:rPr>
          <w:color w:val="000000"/>
          <w:sz w:val="24"/>
        </w:rPr>
        <w:t xml:space="preserve"> subject to the Parental Income Test (see </w:t>
      </w:r>
      <w:hyperlink w:anchor="_5.2.5_Eligibility_for_Additional Bo" w:history="1">
        <w:r w:rsidRPr="00704554">
          <w:rPr>
            <w:rStyle w:val="Hyperlink"/>
            <w:sz w:val="24"/>
          </w:rPr>
          <w:t>5.</w:t>
        </w:r>
        <w:r w:rsidRPr="00704554">
          <w:rPr>
            <w:rStyle w:val="Hyperlink"/>
            <w:sz w:val="24"/>
          </w:rPr>
          <w:t>2</w:t>
        </w:r>
        <w:r w:rsidRPr="00704554">
          <w:rPr>
            <w:rStyle w:val="Hyperlink"/>
            <w:sz w:val="24"/>
          </w:rPr>
          <w:t>.5</w:t>
        </w:r>
      </w:hyperlink>
      <w:r>
        <w:rPr>
          <w:color w:val="000000"/>
          <w:sz w:val="24"/>
        </w:rPr>
        <w:t>) and boarding costs.</w:t>
      </w: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r>
        <w:rPr>
          <w:rFonts w:ascii="Times New Roman" w:hAnsi="Times New Roman" w:cs="Times New Roman"/>
          <w:color w:val="000000"/>
          <w:szCs w:val="20"/>
        </w:rPr>
        <w:t>See section 6.4 for details on situations where the Parental Income Test may be waived.</w:t>
      </w: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bookmarkStart w:id="505" w:name="_5.2.3_Eligibility_for_Basic Boardin"/>
      <w:bookmarkStart w:id="506" w:name="_Toc122927209"/>
      <w:bookmarkEnd w:id="505"/>
      <w:r>
        <w:rPr>
          <w:rFonts w:ascii="Times New Roman" w:hAnsi="Times New Roman" w:cs="Times New Roman"/>
          <w:color w:val="000000"/>
          <w:sz w:val="24"/>
          <w:szCs w:val="32"/>
        </w:rPr>
        <w:t>5.2.3 Eligibility for Basic Boarding Allowance</w:t>
      </w:r>
      <w:bookmarkEnd w:id="506"/>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r>
        <w:rPr>
          <w:rFonts w:ascii="Times New Roman" w:hAnsi="Times New Roman" w:cs="Times New Roman"/>
          <w:color w:val="000000"/>
          <w:szCs w:val="20"/>
        </w:rPr>
        <w:t xml:space="preserve">To qualify for the Basic Boarding Allowance component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w:t>
      </w:r>
    </w:p>
    <w:p w:rsidR="009F3395" w:rsidRDefault="009F3395" w:rsidP="00EE0138">
      <w:pPr>
        <w:pStyle w:val="NormalWeb"/>
        <w:numPr>
          <w:ilvl w:val="0"/>
          <w:numId w:val="113"/>
        </w:numPr>
        <w:spacing w:before="0" w:beforeAutospacing="0" w:after="0" w:afterAutospacing="0"/>
        <w:ind w:hanging="720"/>
        <w:rPr>
          <w:rFonts w:ascii="Times New Roman" w:hAnsi="Times New Roman" w:cs="Times New Roman"/>
          <w:color w:val="000000"/>
          <w:szCs w:val="20"/>
        </w:rPr>
      </w:pPr>
      <w:r>
        <w:rPr>
          <w:rFonts w:ascii="Times New Roman" w:hAnsi="Times New Roman" w:cs="Times New Roman"/>
          <w:color w:val="000000"/>
          <w:szCs w:val="20"/>
        </w:rPr>
        <w:t>must live away from home in an approved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during school term (see </w:t>
      </w:r>
      <w:hyperlink w:anchor="_5.2.4_Approved_boarding_arrangement" w:history="1">
        <w:r w:rsidRPr="009E1FFF">
          <w:rPr>
            <w:rStyle w:val="Hyperlink"/>
            <w:rFonts w:ascii="Times New Roman" w:hAnsi="Times New Roman" w:cs="Times New Roman"/>
            <w:szCs w:val="20"/>
          </w:rPr>
          <w:t>5.</w:t>
        </w:r>
        <w:r w:rsidRPr="009E1FFF">
          <w:rPr>
            <w:rStyle w:val="Hyperlink"/>
            <w:rFonts w:ascii="Times New Roman" w:hAnsi="Times New Roman" w:cs="Times New Roman"/>
            <w:szCs w:val="20"/>
          </w:rPr>
          <w:t>2</w:t>
        </w:r>
        <w:r w:rsidRPr="009E1FFF">
          <w:rPr>
            <w:rStyle w:val="Hyperlink"/>
            <w:rFonts w:ascii="Times New Roman" w:hAnsi="Times New Roman" w:cs="Times New Roman"/>
            <w:szCs w:val="20"/>
          </w:rPr>
          <w:t>.4</w:t>
        </w:r>
      </w:hyperlink>
      <w:r>
        <w:rPr>
          <w:rFonts w:ascii="Times New Roman" w:hAnsi="Times New Roman" w:cs="Times New Roman"/>
          <w:color w:val="000000"/>
          <w:szCs w:val="20"/>
        </w:rPr>
        <w:t>);</w:t>
      </w:r>
    </w:p>
    <w:p w:rsidR="009F3395" w:rsidRDefault="009F3395" w:rsidP="00EE0138">
      <w:pPr>
        <w:pStyle w:val="NormalWeb"/>
        <w:numPr>
          <w:ilvl w:val="0"/>
          <w:numId w:val="113"/>
        </w:numPr>
        <w:spacing w:before="0" w:beforeAutospacing="0" w:after="0" w:afterAutospacing="0"/>
        <w:ind w:hanging="720"/>
        <w:rPr>
          <w:rFonts w:ascii="Times New Roman" w:hAnsi="Times New Roman" w:cs="Times New Roman"/>
          <w:color w:val="000000"/>
          <w:szCs w:val="20"/>
        </w:rPr>
      </w:pPr>
      <w:r>
        <w:rPr>
          <w:rFonts w:ascii="Times New Roman" w:hAnsi="Times New Roman" w:cs="Times New Roman"/>
          <w:color w:val="000000"/>
          <w:szCs w:val="20"/>
        </w:rPr>
        <w:t xml:space="preserve">must not be in receipt of a pension - the Pensioner Education Supplement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available for </w:t>
      </w:r>
      <w:r w:rsidR="009B0027" w:rsidRPr="007B25E0">
        <w:rPr>
          <w:rFonts w:ascii="Times New Roman" w:hAnsi="Times New Roman" w:cs="Times New Roman"/>
          <w:color w:val="000000"/>
          <w:szCs w:val="20"/>
        </w:rPr>
        <w:t>students</w:t>
      </w:r>
      <w:r>
        <w:rPr>
          <w:rFonts w:ascii="Times New Roman" w:hAnsi="Times New Roman" w:cs="Times New Roman"/>
          <w:color w:val="000000"/>
          <w:szCs w:val="20"/>
        </w:rPr>
        <w:t xml:space="preserve"> in receipt of certain pensions (see </w:t>
      </w:r>
      <w:hyperlink w:anchor="_5.5_Pensioner_Education_Supplement" w:history="1">
        <w:r w:rsidRPr="00C72D8A">
          <w:rPr>
            <w:rStyle w:val="Hyperlink"/>
            <w:rFonts w:ascii="Times New Roman" w:hAnsi="Times New Roman" w:cs="Times New Roman"/>
            <w:szCs w:val="20"/>
          </w:rPr>
          <w:t>5</w:t>
        </w:r>
        <w:r w:rsidRPr="00C72D8A">
          <w:rPr>
            <w:rStyle w:val="Hyperlink"/>
            <w:rFonts w:ascii="Times New Roman" w:hAnsi="Times New Roman" w:cs="Times New Roman"/>
            <w:szCs w:val="20"/>
          </w:rPr>
          <w:t>.</w:t>
        </w:r>
        <w:r w:rsidRPr="00C72D8A">
          <w:rPr>
            <w:rStyle w:val="Hyperlink"/>
            <w:rFonts w:ascii="Times New Roman" w:hAnsi="Times New Roman" w:cs="Times New Roman"/>
            <w:szCs w:val="20"/>
          </w:rPr>
          <w:t>5</w:t>
        </w:r>
      </w:hyperlink>
      <w:r>
        <w:rPr>
          <w:rFonts w:ascii="Times New Roman" w:hAnsi="Times New Roman" w:cs="Times New Roman"/>
          <w:color w:val="000000"/>
          <w:szCs w:val="20"/>
        </w:rPr>
        <w:t>); and</w:t>
      </w:r>
    </w:p>
    <w:p w:rsidR="009F3395" w:rsidRDefault="009F3395" w:rsidP="00EE0138">
      <w:pPr>
        <w:pStyle w:val="NormalWeb"/>
        <w:numPr>
          <w:ilvl w:val="0"/>
          <w:numId w:val="113"/>
        </w:numPr>
        <w:spacing w:before="0" w:beforeAutospacing="0" w:after="0" w:afterAutospacing="0"/>
        <w:ind w:hanging="720"/>
        <w:rPr>
          <w:rFonts w:ascii="Times New Roman" w:hAnsi="Times New Roman" w:cs="Times New Roman"/>
          <w:color w:val="000000"/>
          <w:szCs w:val="20"/>
        </w:rPr>
      </w:pPr>
      <w:r>
        <w:rPr>
          <w:rFonts w:ascii="Times New Roman" w:hAnsi="Times New Roman" w:cs="Times New Roman"/>
          <w:color w:val="000000"/>
          <w:szCs w:val="20"/>
        </w:rPr>
        <w:t xml:space="preserve">must not have been formally placed in full-time residential care at a </w:t>
      </w:r>
      <w:r w:rsidR="006469D6" w:rsidRPr="006469D6">
        <w:rPr>
          <w:rFonts w:ascii="Times New Roman" w:hAnsi="Times New Roman" w:cs="Times New Roman"/>
          <w:b/>
          <w:color w:val="000000"/>
          <w:szCs w:val="20"/>
        </w:rPr>
        <w:t>special institution</w:t>
      </w:r>
      <w:r>
        <w:rPr>
          <w:rFonts w:ascii="Times New Roman" w:hAnsi="Times New Roman" w:cs="Times New Roman"/>
          <w:color w:val="000000"/>
          <w:szCs w:val="20"/>
        </w:rPr>
        <w:t xml:space="preserve"> by a State/Territory authority that provides a foster care allowance (or similar allowance intended for the upkeep of the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to the institution/organ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ation that operates that institution.</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Pr="007B25E0" w:rsidRDefault="009F3395">
      <w:pPr>
        <w:pStyle w:val="NormalWeb"/>
        <w:spacing w:before="0" w:beforeAutospacing="0" w:after="0" w:afterAutospacing="0"/>
        <w:rPr>
          <w:rFonts w:ascii="Times New Roman" w:hAnsi="Times New Roman" w:cs="Times New Roman"/>
          <w:b/>
          <w:color w:val="000000"/>
          <w:szCs w:val="20"/>
        </w:rPr>
      </w:pPr>
      <w:r w:rsidRPr="007B25E0">
        <w:rPr>
          <w:rFonts w:ascii="Times New Roman" w:hAnsi="Times New Roman" w:cs="Times New Roman"/>
          <w:b/>
          <w:color w:val="000000"/>
          <w:szCs w:val="20"/>
          <w:highlight w:val="yellow"/>
        </w:rPr>
        <w:t xml:space="preserve">Note: the eligibility conditions outlined in </w:t>
      </w:r>
      <w:hyperlink w:anchor="_2_Applicant_Eligibility" w:history="1">
        <w:r w:rsidRPr="007B25E0">
          <w:rPr>
            <w:rStyle w:val="Hyperlink"/>
            <w:rFonts w:ascii="Times New Roman" w:hAnsi="Times New Roman" w:cs="Times New Roman"/>
            <w:b/>
            <w:szCs w:val="20"/>
            <w:highlight w:val="yellow"/>
          </w:rPr>
          <w:t>Pa</w:t>
        </w:r>
        <w:r w:rsidRPr="007B25E0">
          <w:rPr>
            <w:rStyle w:val="Hyperlink"/>
            <w:rFonts w:ascii="Times New Roman" w:hAnsi="Times New Roman" w:cs="Times New Roman"/>
            <w:b/>
            <w:szCs w:val="20"/>
            <w:highlight w:val="yellow"/>
          </w:rPr>
          <w:t>r</w:t>
        </w:r>
        <w:r w:rsidRPr="007B25E0">
          <w:rPr>
            <w:rStyle w:val="Hyperlink"/>
            <w:rFonts w:ascii="Times New Roman" w:hAnsi="Times New Roman" w:cs="Times New Roman"/>
            <w:b/>
            <w:szCs w:val="20"/>
            <w:highlight w:val="yellow"/>
          </w:rPr>
          <w:t>ts 2</w:t>
        </w:r>
      </w:hyperlink>
      <w:r w:rsidRPr="007B25E0">
        <w:rPr>
          <w:rFonts w:ascii="Times New Roman" w:hAnsi="Times New Roman" w:cs="Times New Roman"/>
          <w:b/>
          <w:color w:val="000000"/>
          <w:szCs w:val="20"/>
          <w:highlight w:val="yellow"/>
        </w:rPr>
        <w:t xml:space="preserve">, </w:t>
      </w:r>
      <w:hyperlink w:anchor="_3_Student_Eligibility" w:history="1">
        <w:r w:rsidRPr="007B25E0">
          <w:rPr>
            <w:rStyle w:val="Hyperlink"/>
            <w:rFonts w:ascii="Times New Roman" w:hAnsi="Times New Roman" w:cs="Times New Roman"/>
            <w:b/>
            <w:szCs w:val="20"/>
            <w:highlight w:val="yellow"/>
          </w:rPr>
          <w:t>3</w:t>
        </w:r>
      </w:hyperlink>
      <w:r w:rsidRPr="007B25E0">
        <w:rPr>
          <w:rFonts w:ascii="Times New Roman" w:hAnsi="Times New Roman" w:cs="Times New Roman"/>
          <w:b/>
          <w:color w:val="000000"/>
          <w:szCs w:val="20"/>
          <w:highlight w:val="yellow"/>
        </w:rPr>
        <w:t xml:space="preserve"> and </w:t>
      </w:r>
      <w:hyperlink w:anchor="_4_Isolation_Conditions" w:history="1">
        <w:r w:rsidRPr="007B25E0">
          <w:rPr>
            <w:rStyle w:val="Hyperlink"/>
            <w:rFonts w:ascii="Times New Roman" w:hAnsi="Times New Roman" w:cs="Times New Roman"/>
            <w:b/>
            <w:szCs w:val="20"/>
            <w:highlight w:val="yellow"/>
          </w:rPr>
          <w:t>4</w:t>
        </w:r>
      </w:hyperlink>
      <w:r w:rsidRPr="007B25E0">
        <w:rPr>
          <w:rFonts w:ascii="Times New Roman" w:hAnsi="Times New Roman" w:cs="Times New Roman"/>
          <w:b/>
          <w:color w:val="000000"/>
          <w:szCs w:val="20"/>
          <w:highlight w:val="yellow"/>
        </w:rPr>
        <w:t xml:space="preserve"> must also be met.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F36AF5">
      <w:pPr>
        <w:pStyle w:val="Heading3"/>
        <w:spacing w:before="0" w:beforeAutospacing="0" w:after="0" w:afterAutospacing="0"/>
        <w:rPr>
          <w:rFonts w:ascii="Times New Roman" w:hAnsi="Times New Roman" w:cs="Times New Roman"/>
          <w:color w:val="000000"/>
          <w:sz w:val="24"/>
          <w:szCs w:val="32"/>
        </w:rPr>
      </w:pPr>
      <w:bookmarkStart w:id="507" w:name="_5.2.4_Approved_boarding_arrangement"/>
      <w:bookmarkEnd w:id="507"/>
      <w:r>
        <w:rPr>
          <w:rFonts w:ascii="Times New Roman" w:hAnsi="Times New Roman" w:cs="Times New Roman"/>
          <w:color w:val="000000"/>
          <w:sz w:val="24"/>
          <w:szCs w:val="32"/>
        </w:rPr>
        <w:br w:type="page"/>
      </w:r>
      <w:bookmarkStart w:id="508" w:name="_Toc122927210"/>
      <w:r w:rsidR="009F3395">
        <w:rPr>
          <w:rFonts w:ascii="Times New Roman" w:hAnsi="Times New Roman" w:cs="Times New Roman"/>
          <w:color w:val="000000"/>
          <w:sz w:val="24"/>
          <w:szCs w:val="32"/>
        </w:rPr>
        <w:lastRenderedPageBreak/>
        <w:t>5.2.4 Approved board</w:t>
      </w:r>
      <w:r w:rsidR="00860773">
        <w:rPr>
          <w:rFonts w:ascii="Times New Roman" w:hAnsi="Times New Roman" w:cs="Times New Roman"/>
          <w:color w:val="000000"/>
          <w:sz w:val="24"/>
          <w:szCs w:val="32"/>
        </w:rPr>
        <w:t>ing</w:t>
      </w:r>
      <w:r w:rsidR="009F3395">
        <w:rPr>
          <w:rFonts w:ascii="Times New Roman" w:hAnsi="Times New Roman" w:cs="Times New Roman"/>
          <w:color w:val="000000"/>
          <w:sz w:val="24"/>
          <w:szCs w:val="32"/>
        </w:rPr>
        <w:t xml:space="preserve"> arrangement</w:t>
      </w:r>
      <w:bookmarkEnd w:id="508"/>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at a boarding school, hostel or </w:t>
      </w:r>
      <w:r w:rsidR="006469D6" w:rsidRPr="006469D6">
        <w:rPr>
          <w:rFonts w:ascii="Times New Roman" w:hAnsi="Times New Roman" w:cs="Times New Roman"/>
          <w:b/>
          <w:color w:val="000000"/>
          <w:szCs w:val="20"/>
        </w:rPr>
        <w:t>special institution</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an approved boarding arrangement.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private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an approved boarding arrangement, except where provided by:</w:t>
      </w:r>
    </w:p>
    <w:p w:rsidR="009F3395" w:rsidRDefault="009F3395" w:rsidP="00EE0138">
      <w:pPr>
        <w:numPr>
          <w:ilvl w:val="0"/>
          <w:numId w:val="114"/>
        </w:numPr>
        <w:ind w:left="0" w:firstLine="0"/>
        <w:rPr>
          <w:color w:val="000000"/>
          <w:sz w:val="24"/>
        </w:rPr>
      </w:pPr>
      <w:r>
        <w:rPr>
          <w:color w:val="000000"/>
          <w:sz w:val="24"/>
        </w:rPr>
        <w:t xml:space="preserve">a natural or adoptive </w:t>
      </w:r>
      <w:r w:rsidR="006469D6" w:rsidRPr="006469D6">
        <w:rPr>
          <w:b/>
          <w:color w:val="000000"/>
          <w:sz w:val="24"/>
        </w:rPr>
        <w:t>parent</w:t>
      </w:r>
      <w:r>
        <w:rPr>
          <w:color w:val="000000"/>
          <w:sz w:val="24"/>
        </w:rPr>
        <w:t xml:space="preserve"> of the </w:t>
      </w:r>
      <w:r w:rsidR="009B0027" w:rsidRPr="009B0027">
        <w:rPr>
          <w:b/>
          <w:color w:val="000000"/>
          <w:sz w:val="24"/>
        </w:rPr>
        <w:t>student</w:t>
      </w:r>
      <w:r>
        <w:rPr>
          <w:color w:val="000000"/>
          <w:sz w:val="24"/>
        </w:rPr>
        <w:t>; or</w:t>
      </w:r>
    </w:p>
    <w:p w:rsidR="009F3395" w:rsidRDefault="009F3395" w:rsidP="00EE0138">
      <w:pPr>
        <w:numPr>
          <w:ilvl w:val="0"/>
          <w:numId w:val="114"/>
        </w:numPr>
        <w:ind w:left="700" w:hanging="700"/>
        <w:rPr>
          <w:color w:val="000000"/>
          <w:sz w:val="24"/>
        </w:rPr>
      </w:pPr>
      <w:r>
        <w:rPr>
          <w:color w:val="000000"/>
          <w:sz w:val="24"/>
        </w:rPr>
        <w:t xml:space="preserve">an older sibling where that person and the </w:t>
      </w:r>
      <w:r w:rsidR="009B0027" w:rsidRPr="007B25E0">
        <w:rPr>
          <w:color w:val="000000"/>
          <w:sz w:val="24"/>
        </w:rPr>
        <w:t>student</w:t>
      </w:r>
      <w:r>
        <w:rPr>
          <w:color w:val="000000"/>
          <w:sz w:val="24"/>
        </w:rPr>
        <w:t xml:space="preserve"> live in what </w:t>
      </w:r>
      <w:smartTag w:uri="urn:schemas-microsoft-com:office:smarttags" w:element="PersonName">
        <w:r>
          <w:rPr>
            <w:color w:val="000000"/>
            <w:sz w:val="24"/>
          </w:rPr>
          <w:t>is</w:t>
        </w:r>
      </w:smartTag>
      <w:r>
        <w:rPr>
          <w:color w:val="000000"/>
          <w:sz w:val="24"/>
        </w:rPr>
        <w:t xml:space="preserve">, in effect, the </w:t>
      </w:r>
      <w:r w:rsidR="00F91F44" w:rsidRPr="00F91F44">
        <w:rPr>
          <w:b/>
          <w:color w:val="000000"/>
          <w:sz w:val="24"/>
        </w:rPr>
        <w:t>family</w:t>
      </w:r>
      <w:r w:rsidRPr="00B51792">
        <w:rPr>
          <w:b/>
          <w:color w:val="000000"/>
          <w:sz w:val="24"/>
        </w:rPr>
        <w:t>’s</w:t>
      </w:r>
      <w:r>
        <w:rPr>
          <w:color w:val="000000"/>
          <w:sz w:val="24"/>
        </w:rPr>
        <w:t xml:space="preserve"> second home (see </w:t>
      </w:r>
      <w:hyperlink w:anchor="_5.3_Second_Home_Allowance" w:history="1">
        <w:r w:rsidRPr="008A11C4">
          <w:rPr>
            <w:rStyle w:val="Hyperlink"/>
            <w:sz w:val="24"/>
          </w:rPr>
          <w:t>5</w:t>
        </w:r>
        <w:r w:rsidRPr="008A11C4">
          <w:rPr>
            <w:rStyle w:val="Hyperlink"/>
            <w:sz w:val="24"/>
          </w:rPr>
          <w:t>.</w:t>
        </w:r>
        <w:r w:rsidRPr="008A11C4">
          <w:rPr>
            <w:rStyle w:val="Hyperlink"/>
            <w:sz w:val="24"/>
          </w:rPr>
          <w:t>3</w:t>
        </w:r>
      </w:hyperlink>
      <w:r>
        <w:rPr>
          <w:color w:val="000000"/>
          <w:sz w:val="24"/>
        </w:rPr>
        <w:t>)</w:t>
      </w:r>
      <w:r w:rsidR="00485A9F">
        <w:rPr>
          <w:color w:val="000000"/>
          <w:sz w:val="24"/>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A board</w:t>
      </w:r>
      <w:r w:rsidR="00860773">
        <w:rPr>
          <w:rFonts w:ascii="Times New Roman" w:hAnsi="Times New Roman" w:cs="Times New Roman"/>
          <w:color w:val="000000"/>
          <w:szCs w:val="20"/>
        </w:rPr>
        <w:t>ing</w:t>
      </w:r>
      <w:r>
        <w:rPr>
          <w:rFonts w:ascii="Times New Roman" w:hAnsi="Times New Roman" w:cs="Times New Roman"/>
          <w:color w:val="000000"/>
          <w:szCs w:val="20"/>
        </w:rPr>
        <w:t xml:space="preserve"> arrangement may be approved where the </w:t>
      </w:r>
      <w:r w:rsidR="009B0027" w:rsidRPr="007B25E0">
        <w:rPr>
          <w:rFonts w:ascii="Times New Roman" w:hAnsi="Times New Roman" w:cs="Times New Roman"/>
          <w:color w:val="000000"/>
          <w:szCs w:val="20"/>
        </w:rPr>
        <w:t>student</w:t>
      </w:r>
      <w:r>
        <w:rPr>
          <w:rFonts w:ascii="Times New Roman" w:hAnsi="Times New Roman" w:cs="Times New Roman"/>
          <w:color w:val="000000"/>
          <w:szCs w:val="20"/>
        </w:rPr>
        <w:t xml:space="preserve"> does not board for the whole school week (see </w:t>
      </w:r>
      <w:r w:rsidR="009E1FFF">
        <w:rPr>
          <w:rFonts w:ascii="Times New Roman" w:hAnsi="Times New Roman" w:cs="Times New Roman"/>
          <w:color w:val="000000"/>
          <w:szCs w:val="20"/>
        </w:rPr>
        <w:fldChar w:fldCharType="begin"/>
      </w:r>
      <w:r w:rsidR="009E1FFF">
        <w:rPr>
          <w:rFonts w:ascii="Times New Roman" w:hAnsi="Times New Roman" w:cs="Times New Roman"/>
          <w:color w:val="000000"/>
          <w:szCs w:val="20"/>
        </w:rPr>
        <w:instrText xml:space="preserve"> HYPERLINK  \l "_5.2.12_Entitlement_for_part-time bo" </w:instrText>
      </w:r>
      <w:r w:rsidR="00A003A8" w:rsidRPr="009E1FFF">
        <w:rPr>
          <w:rFonts w:ascii="Times New Roman" w:hAnsi="Times New Roman" w:cs="Times New Roman"/>
          <w:color w:val="000000"/>
          <w:szCs w:val="20"/>
        </w:rPr>
      </w:r>
      <w:r w:rsidR="009E1FFF">
        <w:rPr>
          <w:rFonts w:ascii="Times New Roman" w:hAnsi="Times New Roman" w:cs="Times New Roman"/>
          <w:color w:val="000000"/>
          <w:szCs w:val="20"/>
        </w:rPr>
        <w:fldChar w:fldCharType="separate"/>
      </w:r>
      <w:r w:rsidRPr="009E1FFF">
        <w:rPr>
          <w:rStyle w:val="Hyperlink"/>
          <w:rFonts w:ascii="Times New Roman" w:hAnsi="Times New Roman" w:cs="Times New Roman"/>
          <w:szCs w:val="20"/>
        </w:rPr>
        <w:t>5.2.12</w:t>
      </w:r>
      <w:r w:rsidR="009E1FFF">
        <w:rPr>
          <w:rFonts w:ascii="Times New Roman" w:hAnsi="Times New Roman" w:cs="Times New Roman"/>
          <w:color w:val="000000"/>
          <w:szCs w:val="20"/>
        </w:rPr>
        <w:fldChar w:fldCharType="end"/>
      </w:r>
      <w:r>
        <w:rPr>
          <w:rFonts w:ascii="Times New Roman" w:hAnsi="Times New Roman" w:cs="Times New Roman"/>
          <w:color w:val="000000"/>
          <w:szCs w:val="20"/>
        </w:rPr>
        <w:t xml:space="preserve"> for entitlement for part-time boarders).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09" w:name="_5.2.5_Eligibility_for_Additional Bo"/>
      <w:bookmarkStart w:id="510" w:name="_Toc122927211"/>
      <w:bookmarkEnd w:id="509"/>
      <w:r>
        <w:rPr>
          <w:rFonts w:ascii="Times New Roman" w:hAnsi="Times New Roman" w:cs="Times New Roman"/>
          <w:color w:val="000000"/>
          <w:sz w:val="24"/>
          <w:szCs w:val="32"/>
        </w:rPr>
        <w:t>5.2.5 Eligibility for Additional Boarding Allowance</w:t>
      </w:r>
      <w:bookmarkEnd w:id="51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qualify for the Additional Boarding Allowance component:</w:t>
      </w:r>
    </w:p>
    <w:p w:rsidR="009F3395" w:rsidRDefault="009F3395" w:rsidP="00EE0138">
      <w:pPr>
        <w:numPr>
          <w:ilvl w:val="0"/>
          <w:numId w:val="115"/>
        </w:numPr>
        <w:ind w:left="0" w:firstLine="0"/>
        <w:rPr>
          <w:color w:val="000000"/>
          <w:sz w:val="24"/>
        </w:rPr>
      </w:pPr>
      <w:r>
        <w:rPr>
          <w:color w:val="000000"/>
          <w:sz w:val="24"/>
        </w:rPr>
        <w:t xml:space="preserve">the </w:t>
      </w:r>
      <w:r w:rsidR="009B0027" w:rsidRPr="009B0027">
        <w:rPr>
          <w:b/>
          <w:color w:val="000000"/>
          <w:sz w:val="24"/>
        </w:rPr>
        <w:t>student</w:t>
      </w:r>
      <w:r>
        <w:rPr>
          <w:color w:val="000000"/>
          <w:sz w:val="24"/>
        </w:rPr>
        <w:t xml:space="preserve"> must qualify for Basic Boarding Allowance (see </w:t>
      </w:r>
      <w:hyperlink w:anchor="_5.2.3_Eligibility_for_Basic Boardin" w:history="1">
        <w:r w:rsidRPr="00704554">
          <w:rPr>
            <w:rStyle w:val="Hyperlink"/>
            <w:sz w:val="24"/>
          </w:rPr>
          <w:t>5.</w:t>
        </w:r>
        <w:r w:rsidRPr="00704554">
          <w:rPr>
            <w:rStyle w:val="Hyperlink"/>
            <w:sz w:val="24"/>
          </w:rPr>
          <w:t>2</w:t>
        </w:r>
        <w:r w:rsidRPr="00704554">
          <w:rPr>
            <w:rStyle w:val="Hyperlink"/>
            <w:sz w:val="24"/>
          </w:rPr>
          <w:t>.</w:t>
        </w:r>
        <w:r w:rsidRPr="00704554">
          <w:rPr>
            <w:rStyle w:val="Hyperlink"/>
            <w:sz w:val="24"/>
          </w:rPr>
          <w:t>3</w:t>
        </w:r>
      </w:hyperlink>
      <w:r>
        <w:rPr>
          <w:color w:val="000000"/>
          <w:sz w:val="24"/>
        </w:rPr>
        <w:t>);</w:t>
      </w:r>
    </w:p>
    <w:p w:rsidR="009F3395" w:rsidRDefault="009F3395" w:rsidP="00EE0138">
      <w:pPr>
        <w:numPr>
          <w:ilvl w:val="0"/>
          <w:numId w:val="115"/>
        </w:numPr>
        <w:ind w:left="700" w:hanging="700"/>
        <w:rPr>
          <w:color w:val="000000"/>
          <w:sz w:val="24"/>
        </w:rPr>
      </w:pPr>
      <w:r>
        <w:rPr>
          <w:color w:val="000000"/>
          <w:sz w:val="24"/>
        </w:rPr>
        <w:t xml:space="preserve">the income level of the applicant and (if applicable) their </w:t>
      </w:r>
      <w:r w:rsidR="00302EC7" w:rsidRPr="00302EC7">
        <w:rPr>
          <w:b/>
          <w:color w:val="000000"/>
          <w:sz w:val="24"/>
        </w:rPr>
        <w:t>partner</w:t>
      </w:r>
      <w:r>
        <w:rPr>
          <w:color w:val="000000"/>
          <w:sz w:val="24"/>
        </w:rPr>
        <w:t xml:space="preserve"> must be at or below the applicable upper limit for the Parental Income Test (see </w:t>
      </w:r>
      <w:hyperlink w:anchor="_6.8.2_Upper_income_limit" w:history="1">
        <w:r w:rsidRPr="00847075">
          <w:rPr>
            <w:rStyle w:val="Hyperlink"/>
            <w:sz w:val="24"/>
          </w:rPr>
          <w:t>6.8</w:t>
        </w:r>
        <w:r w:rsidRPr="00847075">
          <w:rPr>
            <w:rStyle w:val="Hyperlink"/>
            <w:sz w:val="24"/>
          </w:rPr>
          <w:t>.</w:t>
        </w:r>
        <w:r w:rsidRPr="00847075">
          <w:rPr>
            <w:rStyle w:val="Hyperlink"/>
            <w:sz w:val="24"/>
          </w:rPr>
          <w:t>2</w:t>
        </w:r>
      </w:hyperlink>
      <w:r>
        <w:rPr>
          <w:color w:val="000000"/>
          <w:sz w:val="24"/>
        </w:rPr>
        <w:t xml:space="preserve">) see </w:t>
      </w:r>
      <w:r w:rsidR="00614994">
        <w:rPr>
          <w:color w:val="000000"/>
          <w:sz w:val="24"/>
        </w:rPr>
        <w:t>Part</w:t>
      </w:r>
      <w:r>
        <w:rPr>
          <w:color w:val="000000"/>
          <w:sz w:val="24"/>
        </w:rPr>
        <w:t xml:space="preserve"> 6 for details of the Parental Income Test; or</w:t>
      </w:r>
    </w:p>
    <w:p w:rsidR="009F3395" w:rsidRDefault="009F3395" w:rsidP="00EE0138">
      <w:pPr>
        <w:numPr>
          <w:ilvl w:val="0"/>
          <w:numId w:val="115"/>
        </w:numPr>
        <w:ind w:left="0" w:firstLine="0"/>
        <w:rPr>
          <w:color w:val="000000"/>
          <w:sz w:val="24"/>
        </w:rPr>
      </w:pPr>
      <w:r>
        <w:rPr>
          <w:color w:val="000000"/>
          <w:sz w:val="24"/>
        </w:rPr>
        <w:t xml:space="preserve">the Parental Income Test </w:t>
      </w:r>
      <w:smartTag w:uri="urn:schemas-microsoft-com:office:smarttags" w:element="PersonName">
        <w:r>
          <w:rPr>
            <w:color w:val="000000"/>
            <w:sz w:val="24"/>
          </w:rPr>
          <w:t>is</w:t>
        </w:r>
      </w:smartTag>
      <w:r>
        <w:rPr>
          <w:color w:val="000000"/>
          <w:sz w:val="24"/>
        </w:rPr>
        <w:t xml:space="preserve"> waived; and</w:t>
      </w:r>
    </w:p>
    <w:p w:rsidR="009F3395" w:rsidRDefault="009F3395" w:rsidP="00EE0138">
      <w:pPr>
        <w:numPr>
          <w:ilvl w:val="0"/>
          <w:numId w:val="115"/>
        </w:numPr>
        <w:ind w:left="700" w:hanging="700"/>
        <w:rPr>
          <w:color w:val="000000"/>
          <w:sz w:val="24"/>
        </w:rPr>
      </w:pPr>
      <w:r>
        <w:rPr>
          <w:color w:val="000000"/>
          <w:sz w:val="24"/>
        </w:rPr>
        <w:t xml:space="preserve">the level of the </w:t>
      </w:r>
      <w:r w:rsidR="009B0027" w:rsidRPr="007B25E0">
        <w:rPr>
          <w:color w:val="000000"/>
          <w:sz w:val="24"/>
        </w:rPr>
        <w:t>student</w:t>
      </w:r>
      <w:r w:rsidRPr="007B25E0">
        <w:rPr>
          <w:color w:val="000000"/>
          <w:sz w:val="24"/>
        </w:rPr>
        <w:t>’s</w:t>
      </w:r>
      <w:r>
        <w:rPr>
          <w:color w:val="000000"/>
          <w:sz w:val="24"/>
        </w:rPr>
        <w:t xml:space="preserve"> boarding costs (see </w:t>
      </w:r>
      <w:hyperlink w:anchor="_5.2.7_Boarding_Costs" w:history="1">
        <w:r w:rsidRPr="00936649">
          <w:rPr>
            <w:rStyle w:val="Hyperlink"/>
            <w:sz w:val="24"/>
          </w:rPr>
          <w:t>5.</w:t>
        </w:r>
        <w:r w:rsidRPr="00936649">
          <w:rPr>
            <w:rStyle w:val="Hyperlink"/>
            <w:sz w:val="24"/>
          </w:rPr>
          <w:t>2</w:t>
        </w:r>
        <w:r w:rsidRPr="00936649">
          <w:rPr>
            <w:rStyle w:val="Hyperlink"/>
            <w:sz w:val="24"/>
          </w:rPr>
          <w:t>.7</w:t>
        </w:r>
      </w:hyperlink>
      <w:r>
        <w:rPr>
          <w:color w:val="000000"/>
          <w:sz w:val="24"/>
        </w:rPr>
        <w:t>) must exceed the level of Basic Boarding Allowance.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_The_Parental_Income Test" w:history="1">
        <w:r w:rsidR="00614994">
          <w:rPr>
            <w:rStyle w:val="Hyperlink"/>
            <w:rFonts w:ascii="Times New Roman" w:hAnsi="Times New Roman" w:cs="Times New Roman"/>
            <w:szCs w:val="20"/>
          </w:rPr>
          <w:t>Part</w:t>
        </w:r>
        <w:r w:rsidRPr="00FD7F22">
          <w:rPr>
            <w:rStyle w:val="Hyperlink"/>
            <w:rFonts w:ascii="Times New Roman" w:hAnsi="Times New Roman" w:cs="Times New Roman"/>
            <w:szCs w:val="20"/>
          </w:rPr>
          <w:t xml:space="preserve"> 6</w:t>
        </w:r>
      </w:hyperlink>
      <w:r>
        <w:rPr>
          <w:rFonts w:ascii="Times New Roman" w:hAnsi="Times New Roman" w:cs="Times New Roman"/>
          <w:color w:val="000000"/>
          <w:szCs w:val="20"/>
        </w:rPr>
        <w:t xml:space="preserve"> for details of the Parental Income Test and </w:t>
      </w:r>
      <w:hyperlink w:anchor="_6.4.1_Reasons_parental_income test " w:history="1">
        <w:r w:rsidRPr="001672A4">
          <w:rPr>
            <w:rStyle w:val="Hyperlink"/>
            <w:rFonts w:ascii="Times New Roman" w:hAnsi="Times New Roman" w:cs="Times New Roman"/>
            <w:szCs w:val="20"/>
          </w:rPr>
          <w:t>6.4</w:t>
        </w:r>
        <w:r w:rsidR="00860773" w:rsidRPr="001672A4">
          <w:rPr>
            <w:rStyle w:val="Hyperlink"/>
            <w:rFonts w:ascii="Times New Roman" w:hAnsi="Times New Roman" w:cs="Times New Roman"/>
            <w:szCs w:val="20"/>
          </w:rPr>
          <w:t>.1</w:t>
        </w:r>
      </w:hyperlink>
      <w:r>
        <w:rPr>
          <w:rFonts w:ascii="Times New Roman" w:hAnsi="Times New Roman" w:cs="Times New Roman"/>
          <w:color w:val="000000"/>
          <w:szCs w:val="20"/>
        </w:rPr>
        <w:t xml:space="preserve"> in the situation where the Parental Income Test may be waived.</w:t>
      </w:r>
      <w:r w:rsidR="00775A44">
        <w:rPr>
          <w:rFonts w:ascii="Times New Roman" w:hAnsi="Times New Roman" w:cs="Times New Roman"/>
          <w:color w:val="000000"/>
          <w:szCs w:val="20"/>
        </w:rPr>
        <w:t xml:space="preserve"> </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11" w:name="_5.2.6_Students_in_foster care"/>
      <w:bookmarkStart w:id="512" w:name="_Toc122927212"/>
      <w:bookmarkEnd w:id="511"/>
      <w:r>
        <w:rPr>
          <w:rFonts w:ascii="Times New Roman" w:hAnsi="Times New Roman" w:cs="Times New Roman"/>
          <w:color w:val="000000"/>
          <w:sz w:val="24"/>
          <w:szCs w:val="32"/>
        </w:rPr>
        <w:t>5.2.6 Students in foster care</w:t>
      </w:r>
      <w:bookmarkEnd w:id="512"/>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Pr="007B25E0"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in an official substitute or foster care arrangement may qualify for Additional Boarding Allowance </w:t>
      </w:r>
      <w:r>
        <w:rPr>
          <w:rFonts w:ascii="Times New Roman" w:hAnsi="Times New Roman" w:cs="Times New Roman"/>
          <w:i/>
          <w:iCs/>
          <w:color w:val="000000"/>
          <w:szCs w:val="20"/>
        </w:rPr>
        <w:t xml:space="preserve">only if </w:t>
      </w:r>
      <w:r>
        <w:rPr>
          <w:rFonts w:ascii="Times New Roman" w:hAnsi="Times New Roman" w:cs="Times New Roman"/>
          <w:color w:val="000000"/>
          <w:szCs w:val="20"/>
        </w:rPr>
        <w:t xml:space="preserve">the foster carer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Pr>
          <w:rFonts w:ascii="Times New Roman" w:hAnsi="Times New Roman" w:cs="Times New Roman"/>
          <w:color w:val="000000"/>
          <w:szCs w:val="20"/>
          <w:u w:val="single"/>
        </w:rPr>
        <w:t>not in receipt</w:t>
      </w:r>
      <w:r>
        <w:rPr>
          <w:rFonts w:ascii="Times New Roman" w:hAnsi="Times New Roman" w:cs="Times New Roman"/>
          <w:color w:val="000000"/>
          <w:szCs w:val="20"/>
        </w:rPr>
        <w:t xml:space="preserve"> of a foster care allowance (or other similar allowance intended for the upkeep or personal use of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from a government authority (see </w:t>
      </w:r>
      <w:hyperlink w:anchor="_6.4.8_Student_in" w:history="1">
        <w:r w:rsidR="00631372">
          <w:rPr>
            <w:rStyle w:val="Hyperlink"/>
            <w:rFonts w:ascii="Times New Roman" w:hAnsi="Times New Roman" w:cs="Times New Roman"/>
            <w:szCs w:val="20"/>
          </w:rPr>
          <w:t>6.4.8</w:t>
        </w:r>
      </w:hyperlink>
      <w:r w:rsidRPr="007B25E0">
        <w:rPr>
          <w:rFonts w:ascii="Times New Roman" w:hAnsi="Times New Roman" w:cs="Times New Roman"/>
          <w:color w:val="000000"/>
          <w:szCs w:val="20"/>
        </w:rPr>
        <w:t>).</w:t>
      </w:r>
    </w:p>
    <w:p w:rsidR="009F3395" w:rsidRPr="007B25E0" w:rsidRDefault="007B25E0" w:rsidP="007B25E0">
      <w:pPr>
        <w:pStyle w:val="NormalWeb"/>
        <w:tabs>
          <w:tab w:val="left" w:pos="3880"/>
        </w:tabs>
        <w:spacing w:before="0" w:beforeAutospacing="0" w:after="0" w:afterAutospacing="0"/>
        <w:ind w:left="675"/>
        <w:rPr>
          <w:rFonts w:ascii="Times New Roman" w:hAnsi="Times New Roman" w:cs="Times New Roman"/>
          <w:color w:val="000000"/>
          <w:szCs w:val="20"/>
        </w:rPr>
      </w:pPr>
      <w:r w:rsidRPr="007B25E0">
        <w:rPr>
          <w:rFonts w:ascii="Times New Roman" w:hAnsi="Times New Roman" w:cs="Times New Roman"/>
          <w:color w:val="000000"/>
          <w:szCs w:val="20"/>
        </w:rPr>
        <w:tab/>
      </w:r>
    </w:p>
    <w:p w:rsidR="009F3395" w:rsidRDefault="009F3395">
      <w:pPr>
        <w:pStyle w:val="NormalWeb"/>
        <w:spacing w:before="0" w:beforeAutospacing="0" w:after="0" w:afterAutospacing="0"/>
        <w:rPr>
          <w:rFonts w:ascii="Times New Roman" w:hAnsi="Times New Roman" w:cs="Times New Roman"/>
          <w:color w:val="000000"/>
          <w:szCs w:val="20"/>
        </w:rPr>
      </w:pPr>
      <w:r w:rsidRPr="007B25E0">
        <w:rPr>
          <w:rFonts w:ascii="Times New Roman" w:hAnsi="Times New Roman" w:cs="Times New Roman"/>
          <w:color w:val="000000"/>
          <w:szCs w:val="20"/>
        </w:rPr>
        <w:t xml:space="preserve">Note: a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w:t>
      </w:r>
      <w:smartTag w:uri="urn:schemas-microsoft-com:office:smarttags" w:element="PersonName">
        <w:r w:rsidRPr="007B25E0">
          <w:rPr>
            <w:rFonts w:ascii="Times New Roman" w:hAnsi="Times New Roman" w:cs="Times New Roman"/>
            <w:color w:val="000000"/>
            <w:szCs w:val="20"/>
          </w:rPr>
          <w:t>i</w:t>
        </w:r>
        <w:r>
          <w:rPr>
            <w:rFonts w:ascii="Times New Roman" w:hAnsi="Times New Roman" w:cs="Times New Roman"/>
            <w:color w:val="000000"/>
            <w:szCs w:val="20"/>
          </w:rPr>
          <w:t>s</w:t>
        </w:r>
      </w:smartTag>
      <w:r>
        <w:rPr>
          <w:rFonts w:ascii="Times New Roman" w:hAnsi="Times New Roman" w:cs="Times New Roman"/>
          <w:color w:val="000000"/>
          <w:szCs w:val="20"/>
        </w:rPr>
        <w:t xml:space="preserve"> eligible only if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olated or deemed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olated on the</w:t>
      </w:r>
      <w:r>
        <w:rPr>
          <w:rFonts w:ascii="Times New Roman" w:hAnsi="Times New Roman" w:cs="Times New Roman"/>
          <w:i/>
          <w:iCs/>
          <w:color w:val="000000"/>
          <w:szCs w:val="20"/>
        </w:rPr>
        <w:t xml:space="preserve"> </w:t>
      </w:r>
      <w:r>
        <w:rPr>
          <w:rFonts w:ascii="Times New Roman" w:hAnsi="Times New Roman" w:cs="Times New Roman"/>
          <w:color w:val="000000"/>
          <w:szCs w:val="20"/>
        </w:rPr>
        <w:t>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the foster </w:t>
      </w:r>
      <w:r w:rsidR="006469D6" w:rsidRPr="006469D6">
        <w:rPr>
          <w:rFonts w:ascii="Times New Roman" w:hAnsi="Times New Roman" w:cs="Times New Roman"/>
          <w:b/>
          <w:color w:val="000000"/>
          <w:szCs w:val="20"/>
        </w:rPr>
        <w:t>parent</w:t>
      </w:r>
      <w:r w:rsidRPr="00B51792">
        <w:rPr>
          <w:rFonts w:ascii="Times New Roman" w:hAnsi="Times New Roman" w:cs="Times New Roman"/>
          <w:b/>
          <w:color w:val="000000"/>
          <w:szCs w:val="20"/>
        </w:rPr>
        <w:t>’s</w:t>
      </w:r>
      <w:r>
        <w:rPr>
          <w:rFonts w:ascii="Times New Roman" w:hAnsi="Times New Roman" w:cs="Times New Roman"/>
          <w:color w:val="000000"/>
          <w:szCs w:val="20"/>
        </w:rPr>
        <w:t xml:space="preserve"> </w:t>
      </w:r>
      <w:r w:rsidRPr="00AD11B0">
        <w:rPr>
          <w:rFonts w:ascii="Times New Roman" w:hAnsi="Times New Roman" w:cs="Times New Roman"/>
          <w:b/>
          <w:color w:val="000000"/>
          <w:szCs w:val="20"/>
        </w:rPr>
        <w:t xml:space="preserve">principal </w:t>
      </w:r>
      <w:r w:rsidR="00F91F44" w:rsidRPr="00AD11B0">
        <w:rPr>
          <w:rFonts w:ascii="Times New Roman" w:hAnsi="Times New Roman" w:cs="Times New Roman"/>
          <w:b/>
          <w:color w:val="000000"/>
          <w:szCs w:val="20"/>
        </w:rPr>
        <w:t>family</w:t>
      </w:r>
      <w:r w:rsidRPr="00AD11B0">
        <w:rPr>
          <w:rFonts w:ascii="Times New Roman" w:hAnsi="Times New Roman" w:cs="Times New Roman"/>
          <w:b/>
          <w:color w:val="000000"/>
          <w:szCs w:val="20"/>
        </w:rPr>
        <w:t xml:space="preserve"> home </w:t>
      </w:r>
      <w:r>
        <w:rPr>
          <w:rFonts w:ascii="Times New Roman" w:hAnsi="Times New Roman" w:cs="Times New Roman"/>
          <w:color w:val="000000"/>
          <w:szCs w:val="20"/>
        </w:rPr>
        <w:t xml:space="preserve">(see </w:t>
      </w:r>
      <w:hyperlink w:anchor="_4_Isolation_Conditions" w:history="1">
        <w:r w:rsidRPr="00F52F0E">
          <w:rPr>
            <w:rStyle w:val="Hyperlink"/>
            <w:rFonts w:ascii="Times New Roman" w:hAnsi="Times New Roman" w:cs="Times New Roman"/>
            <w:szCs w:val="20"/>
          </w:rPr>
          <w:t>Pa</w:t>
        </w:r>
        <w:r w:rsidRPr="00F52F0E">
          <w:rPr>
            <w:rStyle w:val="Hyperlink"/>
            <w:rFonts w:ascii="Times New Roman" w:hAnsi="Times New Roman" w:cs="Times New Roman"/>
            <w:szCs w:val="20"/>
          </w:rPr>
          <w:t>r</w:t>
        </w:r>
        <w:r w:rsidRPr="00F52F0E">
          <w:rPr>
            <w:rStyle w:val="Hyperlink"/>
            <w:rFonts w:ascii="Times New Roman" w:hAnsi="Times New Roman" w:cs="Times New Roman"/>
            <w:szCs w:val="20"/>
          </w:rPr>
          <w:t>t 4</w:t>
        </w:r>
      </w:hyperlink>
      <w:r>
        <w:rPr>
          <w:rFonts w:ascii="Times New Roman" w:hAnsi="Times New Roman" w:cs="Times New Roman"/>
          <w:color w:val="000000"/>
          <w:szCs w:val="20"/>
        </w:rPr>
        <w:t xml:space="preserve">) and, if boarding away from home, would be expected to spend vacations with the </w:t>
      </w:r>
      <w:r w:rsidRPr="007B25E0">
        <w:rPr>
          <w:rFonts w:ascii="Times New Roman" w:hAnsi="Times New Roman" w:cs="Times New Roman"/>
          <w:color w:val="000000"/>
          <w:szCs w:val="20"/>
        </w:rPr>
        <w:t xml:space="preserve">foster </w:t>
      </w:r>
      <w:r w:rsidR="006469D6" w:rsidRPr="007B25E0">
        <w:rPr>
          <w:rFonts w:ascii="Times New Roman" w:hAnsi="Times New Roman" w:cs="Times New Roman"/>
          <w:color w:val="000000"/>
          <w:szCs w:val="20"/>
        </w:rPr>
        <w:t>parent</w:t>
      </w:r>
      <w:r w:rsidRPr="007B25E0">
        <w:rPr>
          <w:rFonts w:ascii="Times New Roman" w:hAnsi="Times New Roman" w:cs="Times New Roman"/>
          <w:color w:val="000000"/>
          <w:szCs w:val="20"/>
        </w:rPr>
        <w:t xml:space="preserve"> rather than a natural or adoptive </w:t>
      </w:r>
      <w:r w:rsidR="006469D6" w:rsidRPr="007B25E0">
        <w:rPr>
          <w:rFonts w:ascii="Times New Roman" w:hAnsi="Times New Roman" w:cs="Times New Roman"/>
          <w:color w:val="000000"/>
          <w:szCs w:val="20"/>
        </w:rPr>
        <w:t>parent</w:t>
      </w:r>
      <w:r>
        <w:rPr>
          <w:rFonts w:ascii="Times New Roman" w:hAnsi="Times New Roman" w:cs="Times New Roman"/>
          <w:color w:val="000000"/>
          <w:szCs w:val="20"/>
        </w:rPr>
        <w:t>.</w:t>
      </w:r>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Pr="007B25E0"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substantiate eligibility on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the applicant (</w:t>
      </w:r>
      <w:r w:rsidRPr="007B25E0">
        <w:rPr>
          <w:rFonts w:ascii="Times New Roman" w:hAnsi="Times New Roman" w:cs="Times New Roman"/>
          <w:color w:val="000000"/>
          <w:szCs w:val="20"/>
        </w:rPr>
        <w:t xml:space="preserve">foster </w:t>
      </w:r>
      <w:r w:rsidR="006469D6" w:rsidRPr="007B25E0">
        <w:rPr>
          <w:rFonts w:ascii="Times New Roman" w:hAnsi="Times New Roman" w:cs="Times New Roman"/>
          <w:color w:val="000000"/>
          <w:szCs w:val="20"/>
        </w:rPr>
        <w:t>parent</w:t>
      </w:r>
      <w:r w:rsidRPr="007B25E0">
        <w:rPr>
          <w:rFonts w:ascii="Times New Roman" w:hAnsi="Times New Roman" w:cs="Times New Roman"/>
          <w:color w:val="000000"/>
          <w:szCs w:val="20"/>
        </w:rPr>
        <w:t>) must provide a statement from the relevant government agency:</w:t>
      </w:r>
    </w:p>
    <w:p w:rsidR="009F3395" w:rsidRPr="007B25E0" w:rsidRDefault="009F3395" w:rsidP="00EE0138">
      <w:pPr>
        <w:numPr>
          <w:ilvl w:val="0"/>
          <w:numId w:val="116"/>
        </w:numPr>
        <w:ind w:left="700" w:hanging="700"/>
        <w:rPr>
          <w:color w:val="000000"/>
          <w:sz w:val="24"/>
        </w:rPr>
      </w:pPr>
      <w:r w:rsidRPr="007B25E0">
        <w:rPr>
          <w:color w:val="000000"/>
          <w:sz w:val="24"/>
        </w:rPr>
        <w:t>confirming that a direction or author</w:t>
      </w:r>
      <w:smartTag w:uri="urn:schemas-microsoft-com:office:smarttags" w:element="PersonName">
        <w:r w:rsidRPr="007B25E0">
          <w:rPr>
            <w:color w:val="000000"/>
            <w:sz w:val="24"/>
          </w:rPr>
          <w:t>is</w:t>
        </w:r>
      </w:smartTag>
      <w:r w:rsidRPr="007B25E0">
        <w:rPr>
          <w:color w:val="000000"/>
          <w:sz w:val="24"/>
        </w:rPr>
        <w:t xml:space="preserve">ation by a Court, </w:t>
      </w:r>
      <w:r w:rsidR="00F91F44" w:rsidRPr="007B25E0">
        <w:rPr>
          <w:color w:val="000000"/>
          <w:sz w:val="24"/>
        </w:rPr>
        <w:t>Min</w:t>
      </w:r>
      <w:smartTag w:uri="urn:schemas-microsoft-com:office:smarttags" w:element="PersonName">
        <w:r w:rsidR="00F91F44" w:rsidRPr="007B25E0">
          <w:rPr>
            <w:color w:val="000000"/>
            <w:sz w:val="24"/>
          </w:rPr>
          <w:t>is</w:t>
        </w:r>
      </w:smartTag>
      <w:r w:rsidR="00F91F44" w:rsidRPr="007B25E0">
        <w:rPr>
          <w:color w:val="000000"/>
          <w:sz w:val="24"/>
        </w:rPr>
        <w:t>ter</w:t>
      </w:r>
      <w:r w:rsidRPr="007B25E0">
        <w:rPr>
          <w:color w:val="000000"/>
          <w:sz w:val="24"/>
        </w:rPr>
        <w:t xml:space="preserve"> or government authority </w:t>
      </w:r>
      <w:smartTag w:uri="urn:schemas-microsoft-com:office:smarttags" w:element="PersonName">
        <w:r w:rsidRPr="007B25E0">
          <w:rPr>
            <w:color w:val="000000"/>
            <w:sz w:val="24"/>
          </w:rPr>
          <w:t>is</w:t>
        </w:r>
      </w:smartTag>
      <w:r w:rsidRPr="007B25E0">
        <w:rPr>
          <w:color w:val="000000"/>
          <w:sz w:val="24"/>
        </w:rPr>
        <w:t xml:space="preserve"> currently in effect in relation to the </w:t>
      </w:r>
      <w:r w:rsidR="009B0027" w:rsidRPr="007B25E0">
        <w:rPr>
          <w:color w:val="000000"/>
          <w:sz w:val="24"/>
        </w:rPr>
        <w:t>student</w:t>
      </w:r>
      <w:r w:rsidRPr="007B25E0">
        <w:rPr>
          <w:color w:val="000000"/>
          <w:sz w:val="24"/>
        </w:rPr>
        <w:t>’s care;</w:t>
      </w:r>
    </w:p>
    <w:p w:rsidR="009F3395" w:rsidRPr="007B25E0" w:rsidRDefault="009F3395" w:rsidP="00EE0138">
      <w:pPr>
        <w:numPr>
          <w:ilvl w:val="0"/>
          <w:numId w:val="116"/>
        </w:numPr>
        <w:ind w:left="700" w:hanging="700"/>
        <w:rPr>
          <w:color w:val="000000"/>
          <w:sz w:val="24"/>
        </w:rPr>
      </w:pPr>
      <w:r w:rsidRPr="007B25E0">
        <w:rPr>
          <w:color w:val="000000"/>
          <w:sz w:val="24"/>
        </w:rPr>
        <w:t>confirming the details of the care arrangement, including the name and address of the person(s) author</w:t>
      </w:r>
      <w:smartTag w:uri="urn:schemas-microsoft-com:office:smarttags" w:element="PersonName">
        <w:r w:rsidRPr="007B25E0">
          <w:rPr>
            <w:color w:val="000000"/>
            <w:sz w:val="24"/>
          </w:rPr>
          <w:t>is</w:t>
        </w:r>
      </w:smartTag>
      <w:r w:rsidRPr="007B25E0">
        <w:rPr>
          <w:color w:val="000000"/>
          <w:sz w:val="24"/>
        </w:rPr>
        <w:t xml:space="preserve">ed to care for the </w:t>
      </w:r>
      <w:r w:rsidR="009B0027" w:rsidRPr="007B25E0">
        <w:rPr>
          <w:color w:val="000000"/>
          <w:sz w:val="24"/>
        </w:rPr>
        <w:t>student</w:t>
      </w:r>
      <w:r w:rsidRPr="007B25E0">
        <w:rPr>
          <w:color w:val="000000"/>
          <w:sz w:val="24"/>
        </w:rPr>
        <w:t>; and</w:t>
      </w:r>
    </w:p>
    <w:p w:rsidR="009F3395" w:rsidRPr="007B25E0" w:rsidRDefault="009F3395" w:rsidP="00EE0138">
      <w:pPr>
        <w:numPr>
          <w:ilvl w:val="0"/>
          <w:numId w:val="116"/>
        </w:numPr>
        <w:ind w:left="700" w:hanging="700"/>
        <w:rPr>
          <w:color w:val="000000"/>
          <w:sz w:val="24"/>
        </w:rPr>
      </w:pPr>
      <w:r w:rsidRPr="007B25E0">
        <w:rPr>
          <w:color w:val="000000"/>
          <w:sz w:val="24"/>
        </w:rPr>
        <w:t>indicating whether the author</w:t>
      </w:r>
      <w:smartTag w:uri="urn:schemas-microsoft-com:office:smarttags" w:element="PersonName">
        <w:r w:rsidRPr="007B25E0">
          <w:rPr>
            <w:color w:val="000000"/>
            <w:sz w:val="24"/>
          </w:rPr>
          <w:t>is</w:t>
        </w:r>
      </w:smartTag>
      <w:r w:rsidRPr="007B25E0">
        <w:rPr>
          <w:color w:val="000000"/>
          <w:sz w:val="24"/>
        </w:rPr>
        <w:t xml:space="preserve">ed carer(s) </w:t>
      </w:r>
      <w:smartTag w:uri="urn:schemas-microsoft-com:office:smarttags" w:element="PersonName">
        <w:r w:rsidRPr="007B25E0">
          <w:rPr>
            <w:color w:val="000000"/>
            <w:sz w:val="24"/>
          </w:rPr>
          <w:t>is</w:t>
        </w:r>
      </w:smartTag>
      <w:r w:rsidRPr="007B25E0">
        <w:rPr>
          <w:color w:val="000000"/>
          <w:sz w:val="24"/>
        </w:rPr>
        <w:t xml:space="preserve"> receiving a foster care allowance or similar allowance intended for the </w:t>
      </w:r>
      <w:r w:rsidR="009B0027" w:rsidRPr="007B25E0">
        <w:rPr>
          <w:color w:val="000000"/>
          <w:sz w:val="24"/>
        </w:rPr>
        <w:t>student</w:t>
      </w:r>
      <w:r w:rsidRPr="007B25E0">
        <w:rPr>
          <w:color w:val="000000"/>
          <w:sz w:val="24"/>
        </w:rPr>
        <w:t>’s upkeep or personal use.</w:t>
      </w:r>
    </w:p>
    <w:p w:rsidR="009F3395" w:rsidRPr="007B25E0" w:rsidRDefault="007B25E0" w:rsidP="007B25E0">
      <w:pPr>
        <w:pStyle w:val="NormalWeb"/>
        <w:tabs>
          <w:tab w:val="left" w:pos="5980"/>
        </w:tabs>
        <w:spacing w:before="0" w:beforeAutospacing="0" w:after="0" w:afterAutospacing="0"/>
        <w:ind w:left="675"/>
        <w:rPr>
          <w:rFonts w:ascii="Times New Roman" w:hAnsi="Times New Roman" w:cs="Times New Roman"/>
          <w:color w:val="000000"/>
          <w:szCs w:val="20"/>
        </w:rPr>
      </w:pPr>
      <w:r w:rsidRPr="007B25E0">
        <w:rPr>
          <w:rFonts w:ascii="Times New Roman" w:hAnsi="Times New Roman" w:cs="Times New Roman"/>
          <w:color w:val="000000"/>
          <w:szCs w:val="20"/>
        </w:rPr>
        <w:tab/>
      </w:r>
    </w:p>
    <w:p w:rsidR="009F3395" w:rsidRPr="007B25E0" w:rsidRDefault="009F3395">
      <w:pPr>
        <w:pStyle w:val="NormalWeb"/>
        <w:spacing w:before="0" w:beforeAutospacing="0" w:after="0" w:afterAutospacing="0"/>
        <w:rPr>
          <w:rFonts w:ascii="Times New Roman" w:hAnsi="Times New Roman" w:cs="Times New Roman"/>
          <w:color w:val="000000"/>
          <w:szCs w:val="20"/>
        </w:rPr>
      </w:pPr>
      <w:r w:rsidRPr="007B25E0">
        <w:rPr>
          <w:rFonts w:ascii="Times New Roman" w:hAnsi="Times New Roman" w:cs="Times New Roman"/>
          <w:color w:val="000000"/>
          <w:szCs w:val="20"/>
        </w:rPr>
        <w:t xml:space="preserve">AIC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not payable in respect of a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who:</w:t>
      </w:r>
    </w:p>
    <w:p w:rsidR="009F3395" w:rsidRDefault="009F3395" w:rsidP="00EE0138">
      <w:pPr>
        <w:numPr>
          <w:ilvl w:val="0"/>
          <w:numId w:val="117"/>
        </w:numPr>
        <w:ind w:left="700" w:hanging="700"/>
        <w:rPr>
          <w:color w:val="000000"/>
          <w:sz w:val="24"/>
        </w:rPr>
      </w:pPr>
      <w:smartTag w:uri="urn:schemas-microsoft-com:office:smarttags" w:element="PersonName">
        <w:r w:rsidRPr="007B25E0">
          <w:rPr>
            <w:color w:val="000000"/>
            <w:sz w:val="24"/>
          </w:rPr>
          <w:t>is</w:t>
        </w:r>
      </w:smartTag>
      <w:r w:rsidRPr="007B25E0">
        <w:rPr>
          <w:color w:val="000000"/>
          <w:sz w:val="24"/>
        </w:rPr>
        <w:t xml:space="preserve"> in a custodial institution such as a pr</w:t>
      </w:r>
      <w:smartTag w:uri="urn:schemas-microsoft-com:office:smarttags" w:element="PersonName">
        <w:r w:rsidRPr="007B25E0">
          <w:rPr>
            <w:color w:val="000000"/>
            <w:sz w:val="24"/>
          </w:rPr>
          <w:t>is</w:t>
        </w:r>
      </w:smartTag>
      <w:r w:rsidRPr="007B25E0">
        <w:rPr>
          <w:color w:val="000000"/>
          <w:sz w:val="24"/>
        </w:rPr>
        <w:t>on, remand centre</w:t>
      </w:r>
      <w:r>
        <w:rPr>
          <w:color w:val="000000"/>
          <w:sz w:val="24"/>
        </w:rPr>
        <w:t xml:space="preserve"> or training school for the period of h</w:t>
      </w:r>
      <w:smartTag w:uri="urn:schemas-microsoft-com:office:smarttags" w:element="PersonName">
        <w:r>
          <w:rPr>
            <w:color w:val="000000"/>
            <w:sz w:val="24"/>
          </w:rPr>
          <w:t>is</w:t>
        </w:r>
      </w:smartTag>
      <w:r>
        <w:rPr>
          <w:color w:val="000000"/>
          <w:sz w:val="24"/>
        </w:rPr>
        <w:t xml:space="preserve"> or her committal (see </w:t>
      </w:r>
      <w:hyperlink w:anchor="_3.6.1_Students_in_lawful custody" w:history="1">
        <w:r w:rsidRPr="00036806">
          <w:rPr>
            <w:rStyle w:val="Hyperlink"/>
            <w:sz w:val="24"/>
          </w:rPr>
          <w:t>3.6</w:t>
        </w:r>
        <w:r w:rsidRPr="00036806">
          <w:rPr>
            <w:rStyle w:val="Hyperlink"/>
            <w:sz w:val="24"/>
          </w:rPr>
          <w:t>.</w:t>
        </w:r>
        <w:r w:rsidRPr="00036806">
          <w:rPr>
            <w:rStyle w:val="Hyperlink"/>
            <w:sz w:val="24"/>
          </w:rPr>
          <w:t>1</w:t>
        </w:r>
      </w:hyperlink>
      <w:r>
        <w:rPr>
          <w:color w:val="000000"/>
          <w:sz w:val="24"/>
        </w:rPr>
        <w:t>); or</w:t>
      </w:r>
    </w:p>
    <w:p w:rsidR="009F3395" w:rsidRDefault="009F3395" w:rsidP="00EE0138">
      <w:pPr>
        <w:numPr>
          <w:ilvl w:val="0"/>
          <w:numId w:val="117"/>
        </w:numPr>
        <w:ind w:left="700" w:hanging="700"/>
        <w:rPr>
          <w:color w:val="000000"/>
          <w:sz w:val="24"/>
        </w:rPr>
      </w:pPr>
      <w:smartTag w:uri="urn:schemas-microsoft-com:office:smarttags" w:element="PersonName">
        <w:r>
          <w:rPr>
            <w:color w:val="000000"/>
            <w:sz w:val="24"/>
          </w:rPr>
          <w:t>is</w:t>
        </w:r>
      </w:smartTag>
      <w:r>
        <w:rPr>
          <w:color w:val="000000"/>
          <w:sz w:val="24"/>
        </w:rPr>
        <w:t xml:space="preserve"> in </w:t>
      </w:r>
      <w:r w:rsidRPr="00F36AF5">
        <w:rPr>
          <w:b/>
          <w:color w:val="000000"/>
          <w:sz w:val="24"/>
        </w:rPr>
        <w:t>State author</w:t>
      </w:r>
      <w:smartTag w:uri="urn:schemas-microsoft-com:office:smarttags" w:element="PersonName">
        <w:r w:rsidRPr="00F36AF5">
          <w:rPr>
            <w:b/>
            <w:color w:val="000000"/>
            <w:sz w:val="24"/>
          </w:rPr>
          <w:t>is</w:t>
        </w:r>
      </w:smartTag>
      <w:r w:rsidRPr="00F36AF5">
        <w:rPr>
          <w:b/>
          <w:color w:val="000000"/>
          <w:sz w:val="24"/>
        </w:rPr>
        <w:t>ed care</w:t>
      </w:r>
      <w:r>
        <w:rPr>
          <w:color w:val="000000"/>
          <w:sz w:val="24"/>
        </w:rPr>
        <w:t xml:space="preserve"> and whose permanent accommodation </w:t>
      </w:r>
      <w:smartTag w:uri="urn:schemas-microsoft-com:office:smarttags" w:element="PersonName">
        <w:r>
          <w:rPr>
            <w:color w:val="000000"/>
            <w:sz w:val="24"/>
          </w:rPr>
          <w:t>is</w:t>
        </w:r>
      </w:smartTag>
      <w:r>
        <w:rPr>
          <w:color w:val="000000"/>
          <w:sz w:val="24"/>
        </w:rPr>
        <w:t xml:space="preserve"> financed wholly or substantially by a State or Territory government (see </w:t>
      </w:r>
      <w:hyperlink w:anchor="_3.6.3_Eligibility_for_students in S" w:history="1">
        <w:r w:rsidRPr="00704554">
          <w:rPr>
            <w:rStyle w:val="Hyperlink"/>
            <w:sz w:val="24"/>
          </w:rPr>
          <w:t>3.</w:t>
        </w:r>
        <w:r w:rsidRPr="00704554">
          <w:rPr>
            <w:rStyle w:val="Hyperlink"/>
            <w:sz w:val="24"/>
          </w:rPr>
          <w:t>6</w:t>
        </w:r>
        <w:r w:rsidRPr="00704554">
          <w:rPr>
            <w:rStyle w:val="Hyperlink"/>
            <w:sz w:val="24"/>
          </w:rPr>
          <w:t>.3</w:t>
        </w:r>
      </w:hyperlink>
      <w:r>
        <w:rPr>
          <w:color w:val="000000"/>
          <w:sz w:val="24"/>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F36AF5">
      <w:pPr>
        <w:pStyle w:val="Heading3"/>
        <w:spacing w:before="0" w:beforeAutospacing="0" w:after="0" w:afterAutospacing="0"/>
        <w:rPr>
          <w:rFonts w:ascii="Times New Roman" w:hAnsi="Times New Roman" w:cs="Times New Roman"/>
          <w:color w:val="000000"/>
          <w:sz w:val="24"/>
          <w:szCs w:val="32"/>
        </w:rPr>
      </w:pPr>
      <w:bookmarkStart w:id="513" w:name="_5.2.7_Boarding_Costs"/>
      <w:bookmarkEnd w:id="513"/>
      <w:r>
        <w:rPr>
          <w:rFonts w:ascii="Times New Roman" w:hAnsi="Times New Roman" w:cs="Times New Roman"/>
          <w:color w:val="000000"/>
          <w:sz w:val="24"/>
          <w:szCs w:val="32"/>
        </w:rPr>
        <w:br w:type="page"/>
      </w:r>
      <w:bookmarkStart w:id="514" w:name="_Toc122927213"/>
      <w:r w:rsidR="009F3395">
        <w:rPr>
          <w:rFonts w:ascii="Times New Roman" w:hAnsi="Times New Roman" w:cs="Times New Roman"/>
          <w:color w:val="000000"/>
          <w:sz w:val="24"/>
          <w:szCs w:val="32"/>
        </w:rPr>
        <w:lastRenderedPageBreak/>
        <w:t>5.2.7 Boarding Costs</w:t>
      </w:r>
      <w:bookmarkEnd w:id="514"/>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Additional Boarding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only if or to the extent that the </w:t>
      </w:r>
      <w:r w:rsidR="00F91F44" w:rsidRPr="00F91F44">
        <w:rPr>
          <w:rFonts w:ascii="Times New Roman" w:hAnsi="Times New Roman" w:cs="Times New Roman"/>
          <w:b/>
          <w:color w:val="000000"/>
          <w:szCs w:val="20"/>
        </w:rPr>
        <w:t>family</w:t>
      </w:r>
      <w:r>
        <w:rPr>
          <w:rFonts w:ascii="Times New Roman" w:hAnsi="Times New Roman" w:cs="Times New Roman"/>
          <w:color w:val="000000"/>
          <w:szCs w:val="20"/>
        </w:rPr>
        <w:t xml:space="preserve"> incurs boarding costs above the level of the Basic Boarding Allowance. A </w:t>
      </w:r>
      <w:r w:rsidR="009B0027" w:rsidRPr="009B0027">
        <w:rPr>
          <w:rFonts w:ascii="Times New Roman" w:hAnsi="Times New Roman" w:cs="Times New Roman"/>
          <w:b/>
          <w:color w:val="000000"/>
          <w:szCs w:val="20"/>
        </w:rPr>
        <w:t>student</w:t>
      </w:r>
      <w:r w:rsidRPr="00B51792">
        <w:rPr>
          <w:rFonts w:ascii="Times New Roman" w:hAnsi="Times New Roman" w:cs="Times New Roman"/>
          <w:b/>
          <w:color w:val="000000"/>
          <w:szCs w:val="20"/>
        </w:rPr>
        <w:t>’s</w:t>
      </w:r>
      <w:r>
        <w:rPr>
          <w:rFonts w:ascii="Times New Roman" w:hAnsi="Times New Roman" w:cs="Times New Roman"/>
          <w:color w:val="000000"/>
          <w:szCs w:val="20"/>
        </w:rPr>
        <w:t xml:space="preserve"> boarding costs are:</w:t>
      </w:r>
    </w:p>
    <w:p w:rsidR="009F3395" w:rsidRPr="00F509B3" w:rsidRDefault="009F3395" w:rsidP="00EE0138">
      <w:pPr>
        <w:numPr>
          <w:ilvl w:val="0"/>
          <w:numId w:val="118"/>
        </w:numPr>
        <w:ind w:left="0" w:firstLine="0"/>
        <w:rPr>
          <w:color w:val="000000"/>
          <w:sz w:val="24"/>
        </w:rPr>
      </w:pPr>
      <w:r w:rsidRPr="00F509B3">
        <w:rPr>
          <w:color w:val="000000"/>
          <w:sz w:val="24"/>
        </w:rPr>
        <w:t>the level of ‘actual boarding charges’ (</w:t>
      </w:r>
      <w:r w:rsidR="00F509B3">
        <w:rPr>
          <w:color w:val="000000"/>
          <w:sz w:val="24"/>
        </w:rPr>
        <w:t>as defined in</w:t>
      </w:r>
      <w:r w:rsidRPr="00F509B3">
        <w:rPr>
          <w:color w:val="000000"/>
          <w:sz w:val="24"/>
        </w:rPr>
        <w:t> </w:t>
      </w:r>
      <w:hyperlink w:anchor="_5.2.8_Actual_boarding_charges" w:history="1">
        <w:r w:rsidRPr="00F509B3">
          <w:rPr>
            <w:rStyle w:val="Hyperlink"/>
            <w:sz w:val="24"/>
          </w:rPr>
          <w:t>5.</w:t>
        </w:r>
        <w:r w:rsidRPr="00F509B3">
          <w:rPr>
            <w:rStyle w:val="Hyperlink"/>
            <w:sz w:val="24"/>
          </w:rPr>
          <w:t>2</w:t>
        </w:r>
        <w:r w:rsidRPr="00F509B3">
          <w:rPr>
            <w:rStyle w:val="Hyperlink"/>
            <w:sz w:val="24"/>
          </w:rPr>
          <w:t>.8</w:t>
        </w:r>
      </w:hyperlink>
      <w:r w:rsidRPr="00F509B3">
        <w:rPr>
          <w:color w:val="000000"/>
          <w:sz w:val="24"/>
        </w:rPr>
        <w:t>); plus</w:t>
      </w:r>
    </w:p>
    <w:p w:rsidR="009F3395" w:rsidRDefault="009F3395" w:rsidP="00EE0138">
      <w:pPr>
        <w:numPr>
          <w:ilvl w:val="0"/>
          <w:numId w:val="118"/>
        </w:numPr>
        <w:ind w:left="0" w:firstLine="0"/>
        <w:rPr>
          <w:color w:val="000000"/>
          <w:sz w:val="24"/>
        </w:rPr>
      </w:pPr>
      <w:r>
        <w:rPr>
          <w:color w:val="000000"/>
          <w:sz w:val="24"/>
        </w:rPr>
        <w:t>$250 to cover incidental expenditure.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7B25E0" w:rsidRDefault="009F3395">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t xml:space="preserve">A </w:t>
      </w:r>
      <w:r w:rsidR="00F91F44" w:rsidRPr="00F509B3">
        <w:rPr>
          <w:rFonts w:ascii="Times New Roman" w:hAnsi="Times New Roman" w:cs="Times New Roman"/>
          <w:color w:val="000000"/>
          <w:szCs w:val="20"/>
        </w:rPr>
        <w:t>family</w:t>
      </w:r>
      <w:r w:rsidRPr="00F509B3">
        <w:rPr>
          <w:rFonts w:ascii="Times New Roman" w:hAnsi="Times New Roman" w:cs="Times New Roman"/>
          <w:color w:val="000000"/>
          <w:szCs w:val="20"/>
        </w:rPr>
        <w:t xml:space="preserve"> may qualify for Additional Boarding Allowance only if the ‘actual boarding charges’ are greater than the minimum threshold of the rate of Basic Boarding Allowance less $250 for incidentals. </w:t>
      </w:r>
      <w:r w:rsidR="00C94638" w:rsidRPr="00F509B3">
        <w:rPr>
          <w:rFonts w:ascii="Times New Roman" w:hAnsi="Times New Roman" w:cs="Times New Roman"/>
          <w:color w:val="000000"/>
          <w:szCs w:val="20"/>
        </w:rPr>
        <w:t>See</w:t>
      </w:r>
      <w:r w:rsidRPr="00F509B3">
        <w:rPr>
          <w:rFonts w:ascii="Times New Roman" w:hAnsi="Times New Roman" w:cs="Times New Roman"/>
          <w:color w:val="000000"/>
          <w:szCs w:val="20"/>
        </w:rPr>
        <w:t xml:space="preserve"> </w:t>
      </w:r>
      <w:hyperlink w:anchor="_5.6.1_When_Additional_Boarding Allo" w:history="1">
        <w:r w:rsidRPr="00F509B3">
          <w:rPr>
            <w:rStyle w:val="Hyperlink"/>
            <w:rFonts w:ascii="Times New Roman" w:hAnsi="Times New Roman" w:cs="Times New Roman"/>
            <w:szCs w:val="20"/>
          </w:rPr>
          <w:t>5.</w:t>
        </w:r>
        <w:r w:rsidRPr="00F509B3">
          <w:rPr>
            <w:rStyle w:val="Hyperlink"/>
            <w:rFonts w:ascii="Times New Roman" w:hAnsi="Times New Roman" w:cs="Times New Roman"/>
            <w:szCs w:val="20"/>
          </w:rPr>
          <w:t>6</w:t>
        </w:r>
        <w:r w:rsidRPr="00F509B3">
          <w:rPr>
            <w:rStyle w:val="Hyperlink"/>
            <w:rFonts w:ascii="Times New Roman" w:hAnsi="Times New Roman" w:cs="Times New Roman"/>
            <w:szCs w:val="20"/>
          </w:rPr>
          <w:t>.1</w:t>
        </w:r>
      </w:hyperlink>
      <w:r w:rsidRPr="00F509B3">
        <w:rPr>
          <w:rFonts w:ascii="Times New Roman" w:hAnsi="Times New Roman" w:cs="Times New Roman"/>
          <w:color w:val="000000"/>
          <w:szCs w:val="20"/>
        </w:rPr>
        <w:t xml:space="preserve"> for current allowance rates.</w:t>
      </w:r>
    </w:p>
    <w:p w:rsidR="009F3395" w:rsidRPr="007B25E0"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t xml:space="preserve">A </w:t>
      </w:r>
      <w:r w:rsidR="00F91F44" w:rsidRPr="00F509B3">
        <w:rPr>
          <w:rFonts w:ascii="Times New Roman" w:hAnsi="Times New Roman" w:cs="Times New Roman"/>
          <w:color w:val="000000"/>
          <w:szCs w:val="20"/>
        </w:rPr>
        <w:t>family</w:t>
      </w:r>
      <w:r w:rsidRPr="00F509B3">
        <w:rPr>
          <w:rFonts w:ascii="Times New Roman" w:hAnsi="Times New Roman" w:cs="Times New Roman"/>
          <w:color w:val="000000"/>
          <w:szCs w:val="20"/>
        </w:rPr>
        <w:t xml:space="preserve"> may qualify for the maximum rate of Additional Boarding Allowance (see </w:t>
      </w:r>
      <w:hyperlink w:anchor="_5.2.11_Maximum_rates_of entitlement" w:history="1">
        <w:r w:rsidRPr="00F509B3">
          <w:rPr>
            <w:rStyle w:val="Hyperlink"/>
            <w:rFonts w:ascii="Times New Roman" w:hAnsi="Times New Roman" w:cs="Times New Roman"/>
            <w:szCs w:val="20"/>
          </w:rPr>
          <w:t>5.</w:t>
        </w:r>
        <w:r w:rsidRPr="00F509B3">
          <w:rPr>
            <w:rStyle w:val="Hyperlink"/>
            <w:rFonts w:ascii="Times New Roman" w:hAnsi="Times New Roman" w:cs="Times New Roman"/>
            <w:szCs w:val="20"/>
          </w:rPr>
          <w:t>2</w:t>
        </w:r>
        <w:r w:rsidRPr="00F509B3">
          <w:rPr>
            <w:rStyle w:val="Hyperlink"/>
            <w:rFonts w:ascii="Times New Roman" w:hAnsi="Times New Roman" w:cs="Times New Roman"/>
            <w:szCs w:val="20"/>
          </w:rPr>
          <w:t>.11</w:t>
        </w:r>
      </w:hyperlink>
      <w:r w:rsidRPr="00F509B3">
        <w:rPr>
          <w:rFonts w:ascii="Times New Roman" w:hAnsi="Times New Roman" w:cs="Times New Roman"/>
          <w:color w:val="000000"/>
          <w:szCs w:val="20"/>
        </w:rPr>
        <w:t xml:space="preserve">) only if the ‘actual boarding charges’ are at least the amount shown in </w:t>
      </w:r>
      <w:hyperlink w:anchor="_5.6.2_When_the_maximum rate of Addi" w:history="1">
        <w:r w:rsidRPr="00F509B3">
          <w:rPr>
            <w:rStyle w:val="Hyperlink"/>
            <w:rFonts w:ascii="Times New Roman" w:hAnsi="Times New Roman" w:cs="Times New Roman"/>
            <w:szCs w:val="20"/>
          </w:rPr>
          <w:t>5</w:t>
        </w:r>
        <w:r w:rsidRPr="00F509B3">
          <w:rPr>
            <w:rStyle w:val="Hyperlink"/>
            <w:rFonts w:ascii="Times New Roman" w:hAnsi="Times New Roman" w:cs="Times New Roman"/>
            <w:szCs w:val="20"/>
          </w:rPr>
          <w:t>.</w:t>
        </w:r>
        <w:r w:rsidRPr="00F509B3">
          <w:rPr>
            <w:rStyle w:val="Hyperlink"/>
            <w:rFonts w:ascii="Times New Roman" w:hAnsi="Times New Roman" w:cs="Times New Roman"/>
            <w:szCs w:val="20"/>
          </w:rPr>
          <w:t>6.2</w:t>
        </w:r>
      </w:hyperlink>
      <w:r w:rsidRPr="00F509B3">
        <w:rPr>
          <w:rFonts w:ascii="Times New Roman" w:hAnsi="Times New Roman" w:cs="Times New Roman"/>
          <w:color w:val="000000"/>
          <w:szCs w:val="20"/>
        </w:rPr>
        <w:t>.</w:t>
      </w:r>
    </w:p>
    <w:p w:rsidR="00734A2B" w:rsidRDefault="00734A2B">
      <w:pPr>
        <w:pStyle w:val="NormalWeb"/>
        <w:spacing w:before="0" w:beforeAutospacing="0" w:after="0" w:afterAutospacing="0"/>
        <w:rPr>
          <w:rFonts w:ascii="Times New Roman" w:hAnsi="Times New Roman" w:cs="Times New Roman"/>
          <w:color w:val="000000"/>
          <w:szCs w:val="20"/>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15" w:name="_5.2.8_Actual_boarding_charges"/>
      <w:bookmarkStart w:id="516" w:name="_5.2.8_Actual_boarding"/>
      <w:bookmarkStart w:id="517" w:name="_Toc122927214"/>
      <w:bookmarkEnd w:id="515"/>
      <w:bookmarkEnd w:id="516"/>
      <w:r>
        <w:rPr>
          <w:rFonts w:ascii="Times New Roman" w:hAnsi="Times New Roman" w:cs="Times New Roman"/>
          <w:color w:val="000000"/>
          <w:sz w:val="24"/>
          <w:szCs w:val="32"/>
        </w:rPr>
        <w:t>5.2.8 Actual boarding charges</w:t>
      </w:r>
      <w:bookmarkEnd w:id="51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t xml:space="preserve">For the purposes of eligibility for Additional Boarding Allowance, ‘actual boarding charges’ are the fees charged by the boarding provider for the </w:t>
      </w:r>
      <w:r w:rsidR="009B0027" w:rsidRPr="00F509B3">
        <w:rPr>
          <w:rFonts w:ascii="Times New Roman" w:hAnsi="Times New Roman" w:cs="Times New Roman"/>
          <w:b/>
          <w:color w:val="000000"/>
          <w:szCs w:val="20"/>
        </w:rPr>
        <w:t>student</w:t>
      </w:r>
      <w:r w:rsidRPr="00F509B3">
        <w:rPr>
          <w:rFonts w:ascii="Times New Roman" w:hAnsi="Times New Roman" w:cs="Times New Roman"/>
          <w:color w:val="000000"/>
          <w:szCs w:val="20"/>
        </w:rPr>
        <w:t xml:space="preserve"> during the relevant </w:t>
      </w:r>
      <w:r w:rsidR="006469D6" w:rsidRPr="00F509B3">
        <w:rPr>
          <w:rFonts w:ascii="Times New Roman" w:hAnsi="Times New Roman" w:cs="Times New Roman"/>
          <w:b/>
          <w:color w:val="000000"/>
          <w:szCs w:val="20"/>
        </w:rPr>
        <w:t>school year</w:t>
      </w:r>
      <w:r w:rsidR="003A3631" w:rsidRPr="00F509B3">
        <w:rPr>
          <w:rFonts w:ascii="Times New Roman" w:hAnsi="Times New Roman" w:cs="Times New Roman"/>
          <w:color w:val="000000"/>
          <w:szCs w:val="20"/>
        </w:rPr>
        <w:t xml:space="preserve"> (</w:t>
      </w:r>
      <w:r w:rsidR="003A3631" w:rsidRPr="00F509B3">
        <w:rPr>
          <w:rFonts w:ascii="Times New Roman" w:hAnsi="Times New Roman" w:cs="Times New Roman"/>
          <w:szCs w:val="20"/>
        </w:rPr>
        <w:t>inclusive of Goods and Services Tax)</w:t>
      </w:r>
      <w:r w:rsidRPr="00F509B3">
        <w:rPr>
          <w:rFonts w:ascii="Times New Roman" w:hAnsi="Times New Roman" w:cs="Times New Roman"/>
          <w:szCs w:val="20"/>
        </w:rPr>
        <w:t>.</w:t>
      </w:r>
      <w:r w:rsidRPr="00F509B3">
        <w:rPr>
          <w:rFonts w:ascii="Times New Roman" w:hAnsi="Times New Roman" w:cs="Times New Roman"/>
          <w:color w:val="000000"/>
          <w:szCs w:val="20"/>
        </w:rPr>
        <w:t xml:space="preserve"> It </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 xml:space="preserve"> the amount of boarding fees actually claimed by the institution after any reduction, subsidy, scholarship or refund </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 xml:space="preserve"> taken into account (see </w:t>
      </w:r>
      <w:hyperlink w:anchor="_5.2.9_Boarding_fees_paid by another" w:history="1">
        <w:r w:rsidRPr="00F509B3">
          <w:rPr>
            <w:rStyle w:val="Hyperlink"/>
            <w:rFonts w:ascii="Times New Roman" w:hAnsi="Times New Roman" w:cs="Times New Roman"/>
            <w:szCs w:val="20"/>
          </w:rPr>
          <w:t>5.2</w:t>
        </w:r>
        <w:r w:rsidRPr="00F509B3">
          <w:rPr>
            <w:rStyle w:val="Hyperlink"/>
            <w:rFonts w:ascii="Times New Roman" w:hAnsi="Times New Roman" w:cs="Times New Roman"/>
            <w:szCs w:val="20"/>
          </w:rPr>
          <w:t>.</w:t>
        </w:r>
        <w:r w:rsidRPr="00F509B3">
          <w:rPr>
            <w:rStyle w:val="Hyperlink"/>
            <w:rFonts w:ascii="Times New Roman" w:hAnsi="Times New Roman" w:cs="Times New Roman"/>
            <w:szCs w:val="20"/>
          </w:rPr>
          <w:t>9</w:t>
        </w:r>
      </w:hyperlink>
      <w:r w:rsidRPr="00F509B3">
        <w:rPr>
          <w:rFonts w:ascii="Times New Roman" w:hAnsi="Times New Roman" w:cs="Times New Roman"/>
          <w:color w:val="000000"/>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for example, an institution grants a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a scholarship or bursary for boarding costs and, as a result, the applicant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not actually charged boarding fees, then for the purposes of AIC, the actual boarding charges for the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are nil</w:t>
      </w:r>
      <w:r>
        <w:rPr>
          <w:rFonts w:ascii="Times New Roman" w:hAnsi="Times New Roman" w:cs="Times New Roman"/>
          <w:color w:val="000000"/>
          <w:szCs w:val="20"/>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t xml:space="preserve">The charges must be for boarding only and may include accommodation-related costs, such as laundry. ‘Actual boarding charges’ do </w:t>
      </w:r>
      <w:r w:rsidRPr="00F509B3">
        <w:rPr>
          <w:rFonts w:ascii="Times New Roman" w:hAnsi="Times New Roman" w:cs="Times New Roman"/>
          <w:bCs/>
          <w:i/>
          <w:color w:val="000000"/>
          <w:szCs w:val="20"/>
        </w:rPr>
        <w:t>not</w:t>
      </w:r>
      <w:r w:rsidRPr="00F509B3">
        <w:rPr>
          <w:rFonts w:ascii="Times New Roman" w:hAnsi="Times New Roman" w:cs="Times New Roman"/>
          <w:color w:val="000000"/>
          <w:szCs w:val="20"/>
        </w:rPr>
        <w:t xml:space="preserve"> include tuition fees or other associated education costs.</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Children with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abilities who board in </w:t>
      </w:r>
      <w:r w:rsidR="006469D6" w:rsidRPr="006469D6">
        <w:rPr>
          <w:rFonts w:ascii="Times New Roman" w:hAnsi="Times New Roman" w:cs="Times New Roman"/>
          <w:b/>
          <w:color w:val="000000"/>
          <w:szCs w:val="20"/>
        </w:rPr>
        <w:t>special institution</w:t>
      </w:r>
      <w:r w:rsidRPr="00B51792">
        <w:rPr>
          <w:rFonts w:ascii="Times New Roman" w:hAnsi="Times New Roman" w:cs="Times New Roman"/>
          <w:b/>
          <w:color w:val="000000"/>
          <w:szCs w:val="20"/>
        </w:rPr>
        <w:t>s</w:t>
      </w:r>
      <w:r>
        <w:rPr>
          <w:rFonts w:ascii="Times New Roman" w:hAnsi="Times New Roman" w:cs="Times New Roman"/>
          <w:color w:val="000000"/>
          <w:szCs w:val="20"/>
        </w:rPr>
        <w:t xml:space="preserve"> may remain there for periods beyond normal school terms. Costs incurred for these additional periods may be included as part of the child’s boarding costs for the year.</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7B25E0"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If a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moves to a different boarding facility (eg to less expensive boarding arrangements), the entitlement should be recalculated. The actual boarding charges should be based on the total boarding costs incurred for the </w:t>
      </w:r>
      <w:r w:rsidR="006469D6" w:rsidRPr="007B25E0">
        <w:rPr>
          <w:rFonts w:ascii="Times New Roman" w:hAnsi="Times New Roman" w:cs="Times New Roman"/>
          <w:color w:val="000000"/>
          <w:szCs w:val="20"/>
        </w:rPr>
        <w:t>school year</w:t>
      </w:r>
      <w:r w:rsidRPr="007B25E0">
        <w:rPr>
          <w:rFonts w:ascii="Times New Roman" w:hAnsi="Times New Roman" w:cs="Times New Roman"/>
          <w:color w:val="000000"/>
          <w:szCs w:val="20"/>
        </w:rPr>
        <w:t xml:space="preserve">. Any reassessment because of lower boarding costs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therefore retrospective to the commencement of entitlement to Additional Boarding Allowance.</w:t>
      </w:r>
    </w:p>
    <w:p w:rsidR="009F3395" w:rsidRPr="007B25E0" w:rsidRDefault="009F3395" w:rsidP="007B25E0">
      <w:pPr>
        <w:pStyle w:val="NormalWeb"/>
        <w:spacing w:before="0" w:beforeAutospacing="0" w:after="0" w:afterAutospacing="0"/>
        <w:jc w:val="center"/>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7B25E0">
        <w:rPr>
          <w:rFonts w:ascii="Times New Roman" w:hAnsi="Times New Roman" w:cs="Times New Roman"/>
          <w:color w:val="000000"/>
          <w:szCs w:val="20"/>
        </w:rPr>
        <w:t xml:space="preserve">If a </w:t>
      </w:r>
      <w:r w:rsidR="009B0027" w:rsidRPr="007B25E0">
        <w:rPr>
          <w:rFonts w:ascii="Times New Roman" w:hAnsi="Times New Roman" w:cs="Times New Roman"/>
          <w:color w:val="000000"/>
          <w:szCs w:val="20"/>
        </w:rPr>
        <w:t>student</w:t>
      </w:r>
      <w:r w:rsidRPr="007B25E0">
        <w:rPr>
          <w:rFonts w:ascii="Times New Roman" w:hAnsi="Times New Roman" w:cs="Times New Roman"/>
          <w:color w:val="000000"/>
          <w:szCs w:val="20"/>
        </w:rPr>
        <w:t xml:space="preserve"> </w:t>
      </w:r>
      <w:r>
        <w:rPr>
          <w:rFonts w:ascii="Times New Roman" w:hAnsi="Times New Roman" w:cs="Times New Roman"/>
          <w:color w:val="000000"/>
          <w:szCs w:val="20"/>
        </w:rPr>
        <w:t xml:space="preserve">commences or ceases to board during the year, </w:t>
      </w:r>
      <w:r w:rsidR="00D964A8">
        <w:rPr>
          <w:rFonts w:ascii="Times New Roman" w:hAnsi="Times New Roman" w:cs="Times New Roman"/>
          <w:color w:val="000000"/>
          <w:szCs w:val="20"/>
        </w:rPr>
        <w:t xml:space="preserve">or </w:t>
      </w:r>
      <w:smartTag w:uri="urn:schemas-microsoft-com:office:smarttags" w:element="PersonName">
        <w:r w:rsidR="00D964A8">
          <w:rPr>
            <w:rFonts w:ascii="Times New Roman" w:hAnsi="Times New Roman" w:cs="Times New Roman"/>
            <w:color w:val="000000"/>
            <w:szCs w:val="20"/>
          </w:rPr>
          <w:t>is</w:t>
        </w:r>
      </w:smartTag>
      <w:r w:rsidR="00D964A8">
        <w:rPr>
          <w:rFonts w:ascii="Times New Roman" w:hAnsi="Times New Roman" w:cs="Times New Roman"/>
          <w:color w:val="000000"/>
          <w:szCs w:val="20"/>
        </w:rPr>
        <w:t xml:space="preserve"> a </w:t>
      </w:r>
      <w:r w:rsidR="006469D6" w:rsidRPr="006469D6">
        <w:rPr>
          <w:rFonts w:ascii="Times New Roman" w:hAnsi="Times New Roman" w:cs="Times New Roman"/>
          <w:b/>
          <w:color w:val="000000"/>
          <w:szCs w:val="20"/>
        </w:rPr>
        <w:t>short term boarder</w:t>
      </w:r>
      <w:r w:rsidR="00D964A8">
        <w:rPr>
          <w:rFonts w:ascii="Times New Roman" w:hAnsi="Times New Roman" w:cs="Times New Roman"/>
          <w:color w:val="000000"/>
          <w:szCs w:val="20"/>
        </w:rPr>
        <w:t xml:space="preserve"> or part-time boarder, </w:t>
      </w:r>
      <w:r>
        <w:rPr>
          <w:rFonts w:ascii="Times New Roman" w:hAnsi="Times New Roman" w:cs="Times New Roman"/>
          <w:color w:val="000000"/>
          <w:szCs w:val="20"/>
        </w:rPr>
        <w:t xml:space="preserve">the actual boarding charges should be converted to an annual amount </w:t>
      </w:r>
      <w:r w:rsidR="00D964A8">
        <w:rPr>
          <w:rFonts w:ascii="Times New Roman" w:hAnsi="Times New Roman" w:cs="Times New Roman"/>
          <w:color w:val="000000"/>
          <w:szCs w:val="20"/>
        </w:rPr>
        <w:t xml:space="preserve">(calculated on a calendar year) </w:t>
      </w:r>
      <w:r>
        <w:rPr>
          <w:rFonts w:ascii="Times New Roman" w:hAnsi="Times New Roman" w:cs="Times New Roman"/>
          <w:color w:val="000000"/>
          <w:szCs w:val="20"/>
        </w:rPr>
        <w:t>to allow a fair compar</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on of boarding costs and the rate of Boarding Allowance.</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18" w:name="_5.2.9_Boarding_fees_paid by another"/>
      <w:bookmarkStart w:id="519" w:name="_Toc122927215"/>
      <w:bookmarkEnd w:id="518"/>
      <w:r>
        <w:rPr>
          <w:rFonts w:ascii="Times New Roman" w:hAnsi="Times New Roman" w:cs="Times New Roman"/>
          <w:color w:val="000000"/>
          <w:sz w:val="24"/>
          <w:szCs w:val="32"/>
        </w:rPr>
        <w:t>5.2.9 Boarding fees paid by another party</w:t>
      </w:r>
      <w:bookmarkEnd w:id="519"/>
    </w:p>
    <w:p w:rsidR="009F3395" w:rsidRDefault="009F3395" w:rsidP="00F36AF5">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t>The following circumstances do not affect the level of ‘actual boarding charges’ where:</w:t>
      </w:r>
    </w:p>
    <w:p w:rsidR="009F3395" w:rsidRDefault="009F3395" w:rsidP="00EE0138">
      <w:pPr>
        <w:numPr>
          <w:ilvl w:val="0"/>
          <w:numId w:val="119"/>
        </w:numPr>
        <w:ind w:left="700" w:hanging="700"/>
        <w:rPr>
          <w:color w:val="000000"/>
          <w:sz w:val="24"/>
        </w:rPr>
      </w:pPr>
      <w:r>
        <w:rPr>
          <w:color w:val="000000"/>
          <w:sz w:val="24"/>
        </w:rPr>
        <w:t xml:space="preserve">part or all of boarding fees </w:t>
      </w:r>
      <w:smartTag w:uri="urn:schemas-microsoft-com:office:smarttags" w:element="PersonName">
        <w:r>
          <w:rPr>
            <w:color w:val="000000"/>
            <w:sz w:val="24"/>
          </w:rPr>
          <w:t>is</w:t>
        </w:r>
      </w:smartTag>
      <w:r>
        <w:rPr>
          <w:color w:val="000000"/>
          <w:sz w:val="24"/>
        </w:rPr>
        <w:t xml:space="preserve"> paid by another government source out of an entitlement (eg Family Payment) </w:t>
      </w:r>
      <w:r w:rsidR="0042678C">
        <w:rPr>
          <w:color w:val="000000"/>
          <w:sz w:val="24"/>
        </w:rPr>
        <w:t>that</w:t>
      </w:r>
      <w:r>
        <w:rPr>
          <w:color w:val="000000"/>
          <w:sz w:val="24"/>
        </w:rPr>
        <w:t xml:space="preserve"> would otherw</w:t>
      </w:r>
      <w:smartTag w:uri="urn:schemas-microsoft-com:office:smarttags" w:element="PersonName">
        <w:r>
          <w:rPr>
            <w:color w:val="000000"/>
            <w:sz w:val="24"/>
          </w:rPr>
          <w:t>is</w:t>
        </w:r>
      </w:smartTag>
      <w:r>
        <w:rPr>
          <w:color w:val="000000"/>
          <w:sz w:val="24"/>
        </w:rPr>
        <w:t xml:space="preserve">e be paid direct to the </w:t>
      </w:r>
      <w:r w:rsidR="006469D6" w:rsidRPr="006469D6">
        <w:rPr>
          <w:b/>
          <w:color w:val="000000"/>
          <w:sz w:val="24"/>
        </w:rPr>
        <w:t>parent</w:t>
      </w:r>
      <w:r>
        <w:rPr>
          <w:color w:val="000000"/>
          <w:sz w:val="24"/>
        </w:rPr>
        <w:t xml:space="preserve"> or </w:t>
      </w:r>
      <w:r w:rsidR="009B0027" w:rsidRPr="009B0027">
        <w:rPr>
          <w:b/>
          <w:color w:val="000000"/>
          <w:sz w:val="24"/>
        </w:rPr>
        <w:t>student</w:t>
      </w:r>
      <w:r>
        <w:rPr>
          <w:color w:val="000000"/>
          <w:sz w:val="24"/>
        </w:rPr>
        <w:t>; or</w:t>
      </w:r>
    </w:p>
    <w:p w:rsidR="009F3395" w:rsidRDefault="009F3395" w:rsidP="00EE0138">
      <w:pPr>
        <w:numPr>
          <w:ilvl w:val="0"/>
          <w:numId w:val="119"/>
        </w:numPr>
        <w:ind w:left="700" w:hanging="700"/>
        <w:rPr>
          <w:color w:val="000000"/>
          <w:sz w:val="24"/>
        </w:rPr>
      </w:pPr>
      <w:r>
        <w:rPr>
          <w:color w:val="000000"/>
          <w:sz w:val="24"/>
        </w:rPr>
        <w:t>ass</w:t>
      </w:r>
      <w:smartTag w:uri="urn:schemas-microsoft-com:office:smarttags" w:element="PersonName">
        <w:r>
          <w:rPr>
            <w:color w:val="000000"/>
            <w:sz w:val="24"/>
          </w:rPr>
          <w:t>is</w:t>
        </w:r>
      </w:smartTag>
      <w:r>
        <w:rPr>
          <w:color w:val="000000"/>
          <w:sz w:val="24"/>
        </w:rPr>
        <w:t>tance from State or Territory government or private sources (eg friends, relatives, a community organ</w:t>
      </w:r>
      <w:smartTag w:uri="urn:schemas-microsoft-com:office:smarttags" w:element="PersonName">
        <w:r>
          <w:rPr>
            <w:color w:val="000000"/>
            <w:sz w:val="24"/>
          </w:rPr>
          <w:t>is</w:t>
        </w:r>
      </w:smartTag>
      <w:r>
        <w:rPr>
          <w:color w:val="000000"/>
          <w:sz w:val="24"/>
        </w:rPr>
        <w:t xml:space="preserve">ation) </w:t>
      </w:r>
      <w:smartTag w:uri="urn:schemas-microsoft-com:office:smarttags" w:element="PersonName">
        <w:r>
          <w:rPr>
            <w:color w:val="000000"/>
            <w:sz w:val="24"/>
          </w:rPr>
          <w:t>is</w:t>
        </w:r>
      </w:smartTag>
      <w:r>
        <w:rPr>
          <w:color w:val="000000"/>
          <w:sz w:val="24"/>
        </w:rPr>
        <w:t xml:space="preserve"> used to pay part or all of the boarding fee; or</w:t>
      </w:r>
    </w:p>
    <w:p w:rsidR="009F3395" w:rsidRPr="00F509B3" w:rsidRDefault="009F3395" w:rsidP="00EE0138">
      <w:pPr>
        <w:numPr>
          <w:ilvl w:val="0"/>
          <w:numId w:val="119"/>
        </w:numPr>
        <w:ind w:left="700" w:hanging="700"/>
        <w:rPr>
          <w:color w:val="000000"/>
          <w:sz w:val="24"/>
        </w:rPr>
      </w:pPr>
      <w:r w:rsidRPr="00F509B3">
        <w:rPr>
          <w:color w:val="000000"/>
          <w:sz w:val="24"/>
        </w:rPr>
        <w:t xml:space="preserve">payment of boarding charges are covered as part of a ‘fringe benefit’ arrangement between the </w:t>
      </w:r>
      <w:r w:rsidR="009B0027" w:rsidRPr="00F36AF5">
        <w:rPr>
          <w:color w:val="000000"/>
          <w:sz w:val="24"/>
        </w:rPr>
        <w:t>student</w:t>
      </w:r>
      <w:r w:rsidRPr="00F36AF5">
        <w:rPr>
          <w:color w:val="000000"/>
          <w:sz w:val="24"/>
        </w:rPr>
        <w:t>’s</w:t>
      </w:r>
      <w:r w:rsidRPr="00F509B3">
        <w:rPr>
          <w:color w:val="000000"/>
          <w:sz w:val="24"/>
        </w:rPr>
        <w:t xml:space="preserve"> </w:t>
      </w:r>
      <w:r w:rsidR="00F91F44" w:rsidRPr="00F36AF5">
        <w:rPr>
          <w:color w:val="000000"/>
          <w:sz w:val="24"/>
        </w:rPr>
        <w:t>family</w:t>
      </w:r>
      <w:r w:rsidRPr="00F509B3">
        <w:rPr>
          <w:color w:val="000000"/>
          <w:sz w:val="24"/>
        </w:rPr>
        <w:t xml:space="preserve"> and an employer (including where the employer </w:t>
      </w:r>
      <w:smartTag w:uri="urn:schemas-microsoft-com:office:smarttags" w:element="PersonName">
        <w:r w:rsidRPr="00F509B3">
          <w:rPr>
            <w:color w:val="000000"/>
            <w:sz w:val="24"/>
          </w:rPr>
          <w:t>is</w:t>
        </w:r>
      </w:smartTag>
      <w:r w:rsidRPr="00F509B3">
        <w:rPr>
          <w:color w:val="000000"/>
          <w:sz w:val="24"/>
        </w:rPr>
        <w:t xml:space="preserve"> a family company) - however, in th</w:t>
      </w:r>
      <w:smartTag w:uri="urn:schemas-microsoft-com:office:smarttags" w:element="PersonName">
        <w:r w:rsidRPr="00F509B3">
          <w:rPr>
            <w:color w:val="000000"/>
            <w:sz w:val="24"/>
          </w:rPr>
          <w:t>is</w:t>
        </w:r>
      </w:smartTag>
      <w:r w:rsidRPr="00F509B3">
        <w:rPr>
          <w:color w:val="000000"/>
          <w:sz w:val="24"/>
        </w:rPr>
        <w:t xml:space="preserve"> circumstance the value of the fringe benefit (over $1,000) must be included for parental income testing purposes if Additional Boarding Allowance </w:t>
      </w:r>
      <w:smartTag w:uri="urn:schemas-microsoft-com:office:smarttags" w:element="PersonName">
        <w:r w:rsidRPr="00F509B3">
          <w:rPr>
            <w:color w:val="000000"/>
            <w:sz w:val="24"/>
          </w:rPr>
          <w:t>is</w:t>
        </w:r>
      </w:smartTag>
      <w:r w:rsidRPr="00F509B3">
        <w:rPr>
          <w:color w:val="000000"/>
          <w:sz w:val="24"/>
        </w:rPr>
        <w:t xml:space="preserve"> being claimed.</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F36AF5">
      <w:pPr>
        <w:pStyle w:val="Heading3"/>
        <w:spacing w:before="0" w:beforeAutospacing="0" w:after="0" w:afterAutospacing="0"/>
        <w:rPr>
          <w:rFonts w:ascii="Times New Roman" w:hAnsi="Times New Roman" w:cs="Times New Roman"/>
          <w:color w:val="000000"/>
          <w:sz w:val="24"/>
          <w:szCs w:val="32"/>
        </w:rPr>
      </w:pPr>
      <w:bookmarkStart w:id="520" w:name="_5.2.10_Additional_Boarding_Allowanc"/>
      <w:bookmarkEnd w:id="520"/>
      <w:r>
        <w:rPr>
          <w:rFonts w:ascii="Times New Roman" w:hAnsi="Times New Roman" w:cs="Times New Roman"/>
          <w:color w:val="000000"/>
          <w:sz w:val="24"/>
          <w:szCs w:val="32"/>
        </w:rPr>
        <w:br w:type="page"/>
      </w:r>
      <w:bookmarkStart w:id="521" w:name="_Toc122927216"/>
      <w:r w:rsidR="009F3395">
        <w:rPr>
          <w:rFonts w:ascii="Times New Roman" w:hAnsi="Times New Roman" w:cs="Times New Roman"/>
          <w:color w:val="000000"/>
          <w:sz w:val="24"/>
          <w:szCs w:val="32"/>
        </w:rPr>
        <w:lastRenderedPageBreak/>
        <w:t>5.2.10 Additional Boarding Allowance entitlement</w:t>
      </w:r>
      <w:bookmarkEnd w:id="52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Additional Boarding Allowance 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subject to the result of the parental income test (see </w:t>
      </w:r>
      <w:hyperlink w:anchor="_6.1_Overview_of_the Parental Income" w:history="1">
        <w:r w:rsidRPr="00081FEC">
          <w:rPr>
            <w:rStyle w:val="Hyperlink"/>
            <w:rFonts w:ascii="Times New Roman" w:hAnsi="Times New Roman" w:cs="Times New Roman"/>
            <w:szCs w:val="20"/>
          </w:rPr>
          <w:t>6</w:t>
        </w:r>
        <w:r w:rsidRPr="00081FEC">
          <w:rPr>
            <w:rStyle w:val="Hyperlink"/>
            <w:rFonts w:ascii="Times New Roman" w:hAnsi="Times New Roman" w:cs="Times New Roman"/>
            <w:szCs w:val="20"/>
          </w:rPr>
          <w:t>.</w:t>
        </w:r>
        <w:r w:rsidRPr="00081FEC">
          <w:rPr>
            <w:rStyle w:val="Hyperlink"/>
            <w:rFonts w:ascii="Times New Roman" w:hAnsi="Times New Roman" w:cs="Times New Roman"/>
            <w:szCs w:val="20"/>
          </w:rPr>
          <w:t>1</w:t>
        </w:r>
      </w:hyperlink>
      <w:r>
        <w:rPr>
          <w:rFonts w:ascii="Times New Roman" w:hAnsi="Times New Roman" w:cs="Times New Roman"/>
          <w:color w:val="000000"/>
          <w:szCs w:val="20"/>
        </w:rPr>
        <w:t xml:space="preserve">) and the level of the </w:t>
      </w:r>
      <w:r w:rsidR="009B0027" w:rsidRPr="009B0027">
        <w:rPr>
          <w:rFonts w:ascii="Times New Roman" w:hAnsi="Times New Roman" w:cs="Times New Roman"/>
          <w:b/>
          <w:color w:val="000000"/>
          <w:szCs w:val="20"/>
        </w:rPr>
        <w:t>student</w:t>
      </w:r>
      <w:r w:rsidRPr="004B61B9">
        <w:rPr>
          <w:rFonts w:ascii="Times New Roman" w:hAnsi="Times New Roman" w:cs="Times New Roman"/>
          <w:b/>
          <w:color w:val="000000"/>
          <w:szCs w:val="20"/>
        </w:rPr>
        <w:t>’s</w:t>
      </w:r>
      <w:r>
        <w:rPr>
          <w:rFonts w:ascii="Times New Roman" w:hAnsi="Times New Roman" w:cs="Times New Roman"/>
          <w:color w:val="000000"/>
          <w:szCs w:val="20"/>
        </w:rPr>
        <w:t xml:space="preserve"> boarding costs (see </w:t>
      </w:r>
      <w:hyperlink w:anchor="_5.2.7_Boarding_Costs" w:history="1">
        <w:r w:rsidRPr="00E81D01">
          <w:rPr>
            <w:rStyle w:val="Hyperlink"/>
            <w:rFonts w:ascii="Times New Roman" w:hAnsi="Times New Roman" w:cs="Times New Roman"/>
            <w:szCs w:val="20"/>
          </w:rPr>
          <w:t>5.2</w:t>
        </w:r>
        <w:r w:rsidRPr="00E81D01">
          <w:rPr>
            <w:rStyle w:val="Hyperlink"/>
            <w:rFonts w:ascii="Times New Roman" w:hAnsi="Times New Roman" w:cs="Times New Roman"/>
            <w:szCs w:val="20"/>
          </w:rPr>
          <w:t>.</w:t>
        </w:r>
        <w:r w:rsidRPr="00E81D01">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maximum rate of additional component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if:</w:t>
      </w:r>
    </w:p>
    <w:p w:rsidR="009F3395" w:rsidRDefault="009F3395" w:rsidP="00EE0138">
      <w:pPr>
        <w:numPr>
          <w:ilvl w:val="0"/>
          <w:numId w:val="120"/>
        </w:numPr>
        <w:ind w:left="700" w:hanging="700"/>
        <w:rPr>
          <w:color w:val="000000"/>
          <w:sz w:val="24"/>
        </w:rPr>
      </w:pPr>
      <w:r>
        <w:rPr>
          <w:color w:val="000000"/>
          <w:sz w:val="24"/>
        </w:rPr>
        <w:t xml:space="preserve">the parental income test </w:t>
      </w:r>
      <w:smartTag w:uri="urn:schemas-microsoft-com:office:smarttags" w:element="PersonName">
        <w:r>
          <w:rPr>
            <w:color w:val="000000"/>
            <w:sz w:val="24"/>
          </w:rPr>
          <w:t>is</w:t>
        </w:r>
      </w:smartTag>
      <w:r>
        <w:rPr>
          <w:color w:val="000000"/>
          <w:sz w:val="24"/>
        </w:rPr>
        <w:t xml:space="preserve"> waived (see </w:t>
      </w:r>
      <w:hyperlink w:anchor="_6.4_Waiver_of_the Parental Income T" w:history="1">
        <w:r w:rsidRPr="00E81D01">
          <w:rPr>
            <w:rStyle w:val="Hyperlink"/>
            <w:sz w:val="24"/>
          </w:rPr>
          <w:t>6</w:t>
        </w:r>
        <w:r w:rsidRPr="00E81D01">
          <w:rPr>
            <w:rStyle w:val="Hyperlink"/>
            <w:sz w:val="24"/>
          </w:rPr>
          <w:t>.</w:t>
        </w:r>
        <w:r w:rsidRPr="00E81D01">
          <w:rPr>
            <w:rStyle w:val="Hyperlink"/>
            <w:sz w:val="24"/>
          </w:rPr>
          <w:t>4</w:t>
        </w:r>
      </w:hyperlink>
      <w:r>
        <w:rPr>
          <w:color w:val="000000"/>
          <w:sz w:val="24"/>
        </w:rPr>
        <w:t xml:space="preserve">) or the income level of the applicant and (if applicable) their </w:t>
      </w:r>
      <w:r w:rsidR="00302EC7" w:rsidRPr="00302EC7">
        <w:rPr>
          <w:b/>
          <w:color w:val="000000"/>
          <w:sz w:val="24"/>
        </w:rPr>
        <w:t>partner</w:t>
      </w:r>
      <w:r>
        <w:rPr>
          <w:color w:val="000000"/>
          <w:sz w:val="24"/>
        </w:rPr>
        <w:t xml:space="preserve"> must be at or below the Parental Income Free Area for the parental income test (see </w:t>
      </w:r>
      <w:hyperlink w:anchor="_6.8.1_Parental_Income_Free Area" w:history="1">
        <w:r w:rsidRPr="00C85099">
          <w:rPr>
            <w:rStyle w:val="Hyperlink"/>
            <w:sz w:val="24"/>
          </w:rPr>
          <w:t>6.8.1</w:t>
        </w:r>
      </w:hyperlink>
      <w:r>
        <w:rPr>
          <w:color w:val="000000"/>
          <w:sz w:val="24"/>
        </w:rPr>
        <w:t xml:space="preserve">) – see </w:t>
      </w:r>
      <w:r w:rsidR="00614994">
        <w:rPr>
          <w:color w:val="000000"/>
          <w:sz w:val="24"/>
        </w:rPr>
        <w:t>Part</w:t>
      </w:r>
      <w:r>
        <w:rPr>
          <w:color w:val="000000"/>
          <w:sz w:val="24"/>
        </w:rPr>
        <w:t xml:space="preserve"> 6 for details of the parental income test; and</w:t>
      </w:r>
    </w:p>
    <w:p w:rsidR="009F3395" w:rsidRDefault="009F3395" w:rsidP="00EE0138">
      <w:pPr>
        <w:numPr>
          <w:ilvl w:val="0"/>
          <w:numId w:val="120"/>
        </w:numPr>
        <w:ind w:left="700" w:hanging="700"/>
        <w:rPr>
          <w:color w:val="000000"/>
          <w:sz w:val="24"/>
        </w:rPr>
      </w:pPr>
      <w:r>
        <w:rPr>
          <w:color w:val="000000"/>
          <w:sz w:val="24"/>
        </w:rPr>
        <w:t xml:space="preserve">boarding costs (see </w:t>
      </w:r>
      <w:hyperlink w:anchor="_5.2.7_Boarding_Costs" w:history="1">
        <w:r w:rsidRPr="00C85099">
          <w:rPr>
            <w:rStyle w:val="Hyperlink"/>
            <w:sz w:val="24"/>
          </w:rPr>
          <w:t>5.2</w:t>
        </w:r>
        <w:r w:rsidRPr="00C85099">
          <w:rPr>
            <w:rStyle w:val="Hyperlink"/>
            <w:sz w:val="24"/>
          </w:rPr>
          <w:t>.</w:t>
        </w:r>
        <w:r w:rsidRPr="00C85099">
          <w:rPr>
            <w:rStyle w:val="Hyperlink"/>
            <w:sz w:val="24"/>
          </w:rPr>
          <w:t>7</w:t>
        </w:r>
      </w:hyperlink>
      <w:r>
        <w:rPr>
          <w:color w:val="000000"/>
          <w:sz w:val="24"/>
        </w:rPr>
        <w:t xml:space="preserve">) are greater than or equal to the applicable maximum rate of Boarding Allowance, including the additional component (see </w:t>
      </w:r>
      <w:hyperlink w:anchor="_5.2.11_Maximum_rates_of entitlement" w:history="1">
        <w:r w:rsidR="0027622F">
          <w:rPr>
            <w:rStyle w:val="Hyperlink"/>
            <w:sz w:val="24"/>
          </w:rPr>
          <w:t>5.</w:t>
        </w:r>
        <w:r w:rsidR="0027622F">
          <w:rPr>
            <w:rStyle w:val="Hyperlink"/>
            <w:sz w:val="24"/>
          </w:rPr>
          <w:t>6</w:t>
        </w:r>
        <w:r w:rsidR="0027622F">
          <w:rPr>
            <w:rStyle w:val="Hyperlink"/>
            <w:sz w:val="24"/>
          </w:rPr>
          <w:t>.2</w:t>
        </w:r>
      </w:hyperlink>
      <w:r>
        <w:rPr>
          <w:color w:val="000000"/>
          <w:sz w:val="24"/>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partial rate of additional component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if:</w:t>
      </w:r>
    </w:p>
    <w:p w:rsidR="009F3395" w:rsidRDefault="009F3395" w:rsidP="00EE0138">
      <w:pPr>
        <w:numPr>
          <w:ilvl w:val="0"/>
          <w:numId w:val="121"/>
        </w:numPr>
        <w:ind w:left="700" w:hanging="700"/>
        <w:rPr>
          <w:color w:val="000000"/>
          <w:sz w:val="24"/>
        </w:rPr>
      </w:pPr>
      <w:r>
        <w:rPr>
          <w:color w:val="000000"/>
          <w:sz w:val="24"/>
        </w:rPr>
        <w:t xml:space="preserve">the level of the parental income </w:t>
      </w:r>
      <w:smartTag w:uri="urn:schemas-microsoft-com:office:smarttags" w:element="PersonName">
        <w:r>
          <w:rPr>
            <w:color w:val="000000"/>
            <w:sz w:val="24"/>
          </w:rPr>
          <w:t>is</w:t>
        </w:r>
      </w:smartTag>
      <w:r>
        <w:rPr>
          <w:color w:val="000000"/>
          <w:sz w:val="24"/>
        </w:rPr>
        <w:t xml:space="preserve"> equal or lower than the applicable upper income limit (see </w:t>
      </w:r>
      <w:hyperlink w:anchor="_6.8.2_Upper_income_limit" w:history="1">
        <w:r w:rsidRPr="00C85099">
          <w:rPr>
            <w:rStyle w:val="Hyperlink"/>
            <w:sz w:val="24"/>
          </w:rPr>
          <w:t>6.</w:t>
        </w:r>
        <w:r w:rsidRPr="00C85099">
          <w:rPr>
            <w:rStyle w:val="Hyperlink"/>
            <w:sz w:val="24"/>
          </w:rPr>
          <w:t>8</w:t>
        </w:r>
        <w:r w:rsidRPr="00C85099">
          <w:rPr>
            <w:rStyle w:val="Hyperlink"/>
            <w:sz w:val="24"/>
          </w:rPr>
          <w:t>.2</w:t>
        </w:r>
      </w:hyperlink>
      <w:r>
        <w:rPr>
          <w:color w:val="000000"/>
          <w:sz w:val="24"/>
        </w:rPr>
        <w:t>); or</w:t>
      </w:r>
    </w:p>
    <w:p w:rsidR="009F3395" w:rsidRDefault="009F3395" w:rsidP="00EE0138">
      <w:pPr>
        <w:numPr>
          <w:ilvl w:val="0"/>
          <w:numId w:val="121"/>
        </w:numPr>
        <w:ind w:left="700" w:hanging="700"/>
        <w:rPr>
          <w:color w:val="000000"/>
          <w:sz w:val="24"/>
        </w:rPr>
      </w:pPr>
      <w:r>
        <w:rPr>
          <w:color w:val="000000"/>
          <w:sz w:val="24"/>
        </w:rPr>
        <w:t xml:space="preserve">boarding costs (see </w:t>
      </w:r>
      <w:hyperlink w:anchor="_5.2.7_Boarding_Costs" w:history="1">
        <w:r w:rsidRPr="007A54A5">
          <w:rPr>
            <w:rStyle w:val="Hyperlink"/>
            <w:sz w:val="24"/>
          </w:rPr>
          <w:t>5.</w:t>
        </w:r>
        <w:r w:rsidRPr="007A54A5">
          <w:rPr>
            <w:rStyle w:val="Hyperlink"/>
            <w:sz w:val="24"/>
          </w:rPr>
          <w:t>2</w:t>
        </w:r>
        <w:r w:rsidRPr="007A54A5">
          <w:rPr>
            <w:rStyle w:val="Hyperlink"/>
            <w:sz w:val="24"/>
          </w:rPr>
          <w:t>.7</w:t>
        </w:r>
      </w:hyperlink>
      <w:r>
        <w:rPr>
          <w:color w:val="000000"/>
          <w:sz w:val="24"/>
        </w:rPr>
        <w:t xml:space="preserve">) are greater than the rate of Basic Boarding Allowance (see </w:t>
      </w:r>
      <w:hyperlink w:anchor="_5.2.11_Maximum_rates_of entitlement" w:history="1">
        <w:r w:rsidR="0027622F">
          <w:rPr>
            <w:rStyle w:val="Hyperlink"/>
            <w:sz w:val="24"/>
          </w:rPr>
          <w:t>5.6.2</w:t>
        </w:r>
      </w:hyperlink>
      <w:r>
        <w:rPr>
          <w:color w:val="000000"/>
          <w:sz w:val="24"/>
        </w:rPr>
        <w:t xml:space="preserve">) but less than the applicable maximum rate of </w:t>
      </w:r>
      <w:r w:rsidR="0027622F">
        <w:rPr>
          <w:color w:val="000000"/>
          <w:sz w:val="24"/>
        </w:rPr>
        <w:t xml:space="preserve">Additional </w:t>
      </w:r>
      <w:r>
        <w:rPr>
          <w:color w:val="000000"/>
          <w:sz w:val="24"/>
        </w:rPr>
        <w:t>Boarding Allowance</w:t>
      </w:r>
      <w:r w:rsidR="0027622F">
        <w:rPr>
          <w:color w:val="000000"/>
          <w:sz w:val="24"/>
        </w:rPr>
        <w:t xml:space="preserve"> </w:t>
      </w:r>
      <w:r>
        <w:rPr>
          <w:color w:val="000000"/>
          <w:sz w:val="24"/>
        </w:rPr>
        <w:t xml:space="preserve">(see </w:t>
      </w:r>
      <w:hyperlink w:anchor="_5.2.11_Maximum_rates_of entitlement" w:history="1">
        <w:r w:rsidRPr="001672A4">
          <w:rPr>
            <w:rStyle w:val="Hyperlink"/>
            <w:sz w:val="24"/>
          </w:rPr>
          <w:t>5.2.11</w:t>
        </w:r>
      </w:hyperlink>
      <w:r>
        <w:rPr>
          <w:color w:val="000000"/>
          <w:sz w:val="24"/>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CE298F">
      <w:pPr>
        <w:pStyle w:val="NormalWeb"/>
        <w:spacing w:before="0" w:beforeAutospacing="0" w:after="0" w:afterAutospacing="0"/>
        <w:rPr>
          <w:rFonts w:ascii="Times New Roman" w:hAnsi="Times New Roman" w:cs="Times New Roman"/>
          <w:color w:val="000000"/>
          <w:szCs w:val="20"/>
        </w:rPr>
      </w:pPr>
      <w:r w:rsidRPr="00CE298F">
        <w:rPr>
          <w:rFonts w:ascii="Times New Roman" w:hAnsi="Times New Roman" w:cs="Times New Roman"/>
        </w:rPr>
        <w:t xml:space="preserve">The actual rate of entitlement will be either the maximum rate of entitlement less the deduction resulting from the parental income test (see </w:t>
      </w:r>
      <w:hyperlink w:anchor="_6.1.4_Proof_of_income" w:history="1">
        <w:r w:rsidRPr="00E66915">
          <w:rPr>
            <w:rStyle w:val="Hyperlink"/>
            <w:rFonts w:ascii="Times New Roman" w:hAnsi="Times New Roman" w:cs="Times New Roman"/>
          </w:rPr>
          <w:t>6.1.</w:t>
        </w:r>
        <w:r w:rsidR="00E66915" w:rsidRPr="00E66915">
          <w:rPr>
            <w:rStyle w:val="Hyperlink"/>
            <w:rFonts w:ascii="Times New Roman" w:hAnsi="Times New Roman" w:cs="Times New Roman"/>
          </w:rPr>
          <w:t>4</w:t>
        </w:r>
      </w:hyperlink>
      <w:r w:rsidRPr="00CE298F">
        <w:rPr>
          <w:rFonts w:ascii="Times New Roman" w:hAnsi="Times New Roman" w:cs="Times New Roman"/>
        </w:rPr>
        <w:t xml:space="preserve">) or the level of boarding costs (see </w:t>
      </w:r>
      <w:hyperlink w:anchor="_5.2.7_Boarding_Costs" w:history="1">
        <w:r w:rsidRPr="00E66915">
          <w:rPr>
            <w:rStyle w:val="Hyperlink"/>
            <w:rFonts w:ascii="Times New Roman" w:hAnsi="Times New Roman" w:cs="Times New Roman"/>
          </w:rPr>
          <w:t>5.2.7</w:t>
        </w:r>
      </w:hyperlink>
      <w:r w:rsidRPr="00CE298F">
        <w:rPr>
          <w:rFonts w:ascii="Times New Roman" w:hAnsi="Times New Roman" w:cs="Times New Roman"/>
        </w:rPr>
        <w:t xml:space="preserve">), </w:t>
      </w:r>
      <w:r w:rsidRPr="00CE298F">
        <w:rPr>
          <w:rFonts w:ascii="Times New Roman" w:hAnsi="Times New Roman" w:cs="Times New Roman"/>
          <w:iCs/>
        </w:rPr>
        <w:t xml:space="preserve">whichever </w:t>
      </w:r>
      <w:smartTag w:uri="urn:schemas-microsoft-com:office:smarttags" w:element="PersonName">
        <w:r w:rsidRPr="00CE298F">
          <w:rPr>
            <w:rFonts w:ascii="Times New Roman" w:hAnsi="Times New Roman" w:cs="Times New Roman"/>
            <w:iCs/>
          </w:rPr>
          <w:t>is</w:t>
        </w:r>
      </w:smartTag>
      <w:r w:rsidRPr="00CE298F">
        <w:rPr>
          <w:rFonts w:ascii="Times New Roman" w:hAnsi="Times New Roman" w:cs="Times New Roman"/>
          <w:iCs/>
        </w:rPr>
        <w:t xml:space="preserve"> the least</w:t>
      </w:r>
      <w:r>
        <w:rPr>
          <w:rFonts w:ascii="sans-serif" w:hAnsi="sans-serif"/>
          <w:sz w:val="20"/>
          <w:szCs w:val="20"/>
        </w:rPr>
        <w:t>.</w:t>
      </w:r>
      <w:r w:rsidR="009F3395">
        <w:rPr>
          <w:rFonts w:ascii="Times New Roman" w:hAnsi="Times New Roman" w:cs="Times New Roman"/>
          <w:color w:val="000000"/>
          <w:szCs w:val="20"/>
        </w:rPr>
        <w:t xml:space="preserve"> See </w:t>
      </w:r>
      <w:hyperlink w:anchor="_6.2.2_Calculating_parental_income" w:history="1">
        <w:r w:rsidR="009F3395" w:rsidRPr="00E66915">
          <w:rPr>
            <w:rStyle w:val="Hyperlink"/>
            <w:rFonts w:ascii="Times New Roman" w:hAnsi="Times New Roman" w:cs="Times New Roman"/>
            <w:szCs w:val="20"/>
          </w:rPr>
          <w:t>6.2</w:t>
        </w:r>
        <w:r w:rsidR="00860773" w:rsidRPr="00E66915">
          <w:rPr>
            <w:rStyle w:val="Hyperlink"/>
            <w:rFonts w:ascii="Times New Roman" w:hAnsi="Times New Roman" w:cs="Times New Roman"/>
            <w:szCs w:val="20"/>
          </w:rPr>
          <w:t>.2</w:t>
        </w:r>
      </w:hyperlink>
      <w:r w:rsidR="009F3395">
        <w:rPr>
          <w:rFonts w:ascii="Times New Roman" w:hAnsi="Times New Roman" w:cs="Times New Roman"/>
          <w:color w:val="000000"/>
          <w:szCs w:val="20"/>
        </w:rPr>
        <w:t xml:space="preserve"> to calculate parental income.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No additional component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if:</w:t>
      </w:r>
    </w:p>
    <w:p w:rsidR="009F3395" w:rsidRDefault="009F3395" w:rsidP="00EE0138">
      <w:pPr>
        <w:numPr>
          <w:ilvl w:val="0"/>
          <w:numId w:val="122"/>
        </w:numPr>
        <w:ind w:left="700" w:hanging="700"/>
        <w:rPr>
          <w:color w:val="000000"/>
          <w:sz w:val="24"/>
        </w:rPr>
      </w:pPr>
      <w:r>
        <w:rPr>
          <w:color w:val="000000"/>
          <w:sz w:val="24"/>
        </w:rPr>
        <w:t xml:space="preserve">the level of parental income </w:t>
      </w:r>
      <w:smartTag w:uri="urn:schemas-microsoft-com:office:smarttags" w:element="PersonName">
        <w:r>
          <w:rPr>
            <w:color w:val="000000"/>
            <w:sz w:val="24"/>
          </w:rPr>
          <w:t>is</w:t>
        </w:r>
      </w:smartTag>
      <w:r>
        <w:rPr>
          <w:color w:val="000000"/>
          <w:sz w:val="24"/>
        </w:rPr>
        <w:t xml:space="preserve"> greater than the applicable upper income limit (see </w:t>
      </w:r>
      <w:hyperlink w:anchor="_6.8.2_Upper_income_limit" w:history="1">
        <w:r w:rsidRPr="00E66915">
          <w:rPr>
            <w:rStyle w:val="Hyperlink"/>
            <w:sz w:val="24"/>
          </w:rPr>
          <w:t>6.8.2</w:t>
        </w:r>
      </w:hyperlink>
      <w:r>
        <w:rPr>
          <w:color w:val="000000"/>
          <w:sz w:val="24"/>
        </w:rPr>
        <w:t>); or</w:t>
      </w:r>
    </w:p>
    <w:p w:rsidR="009F3395" w:rsidRDefault="009F3395" w:rsidP="00EE0138">
      <w:pPr>
        <w:numPr>
          <w:ilvl w:val="0"/>
          <w:numId w:val="122"/>
        </w:numPr>
        <w:ind w:left="700" w:hanging="700"/>
        <w:rPr>
          <w:color w:val="000000"/>
          <w:sz w:val="24"/>
        </w:rPr>
      </w:pPr>
      <w:r>
        <w:rPr>
          <w:color w:val="000000"/>
          <w:sz w:val="24"/>
        </w:rPr>
        <w:t xml:space="preserve">boarding costs (see </w:t>
      </w:r>
      <w:hyperlink w:anchor="_5.2.7_Boarding_Costs" w:history="1">
        <w:r w:rsidRPr="00E66915">
          <w:rPr>
            <w:rStyle w:val="Hyperlink"/>
            <w:sz w:val="24"/>
          </w:rPr>
          <w:t>5.2.7</w:t>
        </w:r>
      </w:hyperlink>
      <w:r>
        <w:rPr>
          <w:color w:val="000000"/>
          <w:sz w:val="24"/>
        </w:rPr>
        <w:t xml:space="preserve">) are less than or equal to rate of Basic Boarding Allowance (see </w:t>
      </w:r>
      <w:hyperlink w:anchor="_5.2.11_Maximum_rates_of entitlement" w:history="1">
        <w:r w:rsidRPr="00E66915">
          <w:rPr>
            <w:rStyle w:val="Hyperlink"/>
            <w:sz w:val="24"/>
          </w:rPr>
          <w:t>5.2.11</w:t>
        </w:r>
      </w:hyperlink>
      <w:r>
        <w:rPr>
          <w:color w:val="000000"/>
          <w:sz w:val="24"/>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22" w:name="_5.2.11_Maximum_rates_of entitlement"/>
      <w:bookmarkStart w:id="523" w:name="_Toc122927217"/>
      <w:bookmarkEnd w:id="522"/>
      <w:r>
        <w:rPr>
          <w:rFonts w:ascii="Times New Roman" w:hAnsi="Times New Roman" w:cs="Times New Roman"/>
          <w:color w:val="000000"/>
          <w:sz w:val="24"/>
          <w:szCs w:val="32"/>
        </w:rPr>
        <w:t>5.2.11 Maximum rates of entitlement</w:t>
      </w:r>
      <w:bookmarkEnd w:id="52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860773">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S</w:t>
      </w:r>
      <w:r w:rsidR="009F3395">
        <w:rPr>
          <w:rFonts w:ascii="Times New Roman" w:hAnsi="Times New Roman" w:cs="Times New Roman"/>
          <w:color w:val="000000"/>
          <w:szCs w:val="20"/>
        </w:rPr>
        <w:t xml:space="preserve">ee </w:t>
      </w:r>
      <w:r w:rsidR="007C0DF8">
        <w:rPr>
          <w:rFonts w:ascii="Times New Roman" w:hAnsi="Times New Roman" w:cs="Times New Roman"/>
          <w:color w:val="000000"/>
          <w:szCs w:val="20"/>
        </w:rPr>
        <w:fldChar w:fldCharType="begin"/>
      </w:r>
      <w:r w:rsidR="007C0DF8">
        <w:rPr>
          <w:rFonts w:ascii="Times New Roman" w:hAnsi="Times New Roman" w:cs="Times New Roman"/>
          <w:color w:val="000000"/>
          <w:szCs w:val="20"/>
        </w:rPr>
        <w:instrText xml:space="preserve"> HYPERLINK  \l "_5.6.3_Boarding_Allowance_maximum ra" </w:instrText>
      </w:r>
      <w:r w:rsidR="007C0DF8" w:rsidRPr="007C0DF8">
        <w:rPr>
          <w:rFonts w:ascii="Times New Roman" w:hAnsi="Times New Roman" w:cs="Times New Roman"/>
          <w:color w:val="000000"/>
          <w:szCs w:val="20"/>
        </w:rPr>
      </w:r>
      <w:r w:rsidR="007C0DF8">
        <w:rPr>
          <w:rFonts w:ascii="Times New Roman" w:hAnsi="Times New Roman" w:cs="Times New Roman"/>
          <w:color w:val="000000"/>
          <w:szCs w:val="20"/>
        </w:rPr>
        <w:fldChar w:fldCharType="separate"/>
      </w:r>
      <w:r w:rsidR="009F3395" w:rsidRPr="007C0DF8">
        <w:rPr>
          <w:rStyle w:val="Hyperlink"/>
          <w:rFonts w:ascii="Times New Roman" w:hAnsi="Times New Roman" w:cs="Times New Roman"/>
          <w:szCs w:val="20"/>
        </w:rPr>
        <w:t>5.</w:t>
      </w:r>
      <w:r w:rsidR="009F3395" w:rsidRPr="007C0DF8">
        <w:rPr>
          <w:rStyle w:val="Hyperlink"/>
          <w:rFonts w:ascii="Times New Roman" w:hAnsi="Times New Roman" w:cs="Times New Roman"/>
          <w:szCs w:val="20"/>
        </w:rPr>
        <w:t>6</w:t>
      </w:r>
      <w:r w:rsidR="009F3395" w:rsidRPr="007C0DF8">
        <w:rPr>
          <w:rStyle w:val="Hyperlink"/>
          <w:rFonts w:ascii="Times New Roman" w:hAnsi="Times New Roman" w:cs="Times New Roman"/>
          <w:szCs w:val="20"/>
        </w:rPr>
        <w:t>.</w:t>
      </w:r>
      <w:r w:rsidR="009F3395" w:rsidRPr="007C0DF8">
        <w:rPr>
          <w:rStyle w:val="Hyperlink"/>
          <w:rFonts w:ascii="Times New Roman" w:hAnsi="Times New Roman" w:cs="Times New Roman"/>
          <w:szCs w:val="20"/>
        </w:rPr>
        <w:t>3</w:t>
      </w:r>
      <w:r w:rsidR="007C0DF8">
        <w:rPr>
          <w:rFonts w:ascii="Times New Roman" w:hAnsi="Times New Roman" w:cs="Times New Roman"/>
          <w:color w:val="000000"/>
          <w:szCs w:val="20"/>
        </w:rPr>
        <w:fldChar w:fldCharType="end"/>
      </w:r>
      <w:r w:rsidR="009F3395">
        <w:rPr>
          <w:rFonts w:ascii="Times New Roman" w:hAnsi="Times New Roman" w:cs="Times New Roman"/>
          <w:color w:val="000000"/>
          <w:szCs w:val="20"/>
        </w:rPr>
        <w:t xml:space="preserve"> for current boarding allowance maximum rates of entitlement.</w:t>
      </w:r>
      <w:r w:rsidR="007A54A5">
        <w:rPr>
          <w:rFonts w:ascii="Times New Roman" w:hAnsi="Times New Roman" w:cs="Times New Roman"/>
          <w:color w:val="000000"/>
          <w:szCs w:val="20"/>
        </w:rPr>
        <w:t xml:space="preserve"> </w:t>
      </w:r>
      <w:r w:rsidR="009F3395">
        <w:rPr>
          <w:rFonts w:ascii="Times New Roman" w:hAnsi="Times New Roman" w:cs="Times New Roman"/>
          <w:color w:val="000000"/>
          <w:szCs w:val="20"/>
        </w:rPr>
        <w:t xml:space="preserve">Entitlement </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calculated on a pro-rata bas</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when a </w:t>
      </w:r>
      <w:r w:rsidR="009B0027" w:rsidRPr="009B0027">
        <w:rPr>
          <w:rFonts w:ascii="Times New Roman" w:hAnsi="Times New Roman" w:cs="Times New Roman"/>
          <w:b/>
          <w:color w:val="000000"/>
          <w:szCs w:val="20"/>
        </w:rPr>
        <w:t>student</w:t>
      </w:r>
      <w:r w:rsidR="009F3395">
        <w:rPr>
          <w:rFonts w:ascii="Times New Roman" w:hAnsi="Times New Roman" w:cs="Times New Roman"/>
          <w:color w:val="000000"/>
          <w:szCs w:val="20"/>
        </w:rPr>
        <w:t xml:space="preserve"> </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eligible for only part of the year (see </w:t>
      </w:r>
      <w:hyperlink w:anchor="_5.1.3_Amount_of_entitlement" w:history="1">
        <w:r w:rsidR="009F3395" w:rsidRPr="00936649">
          <w:rPr>
            <w:rStyle w:val="Hyperlink"/>
            <w:rFonts w:ascii="Times New Roman" w:hAnsi="Times New Roman" w:cs="Times New Roman"/>
            <w:szCs w:val="20"/>
          </w:rPr>
          <w:t>5</w:t>
        </w:r>
        <w:r w:rsidR="009F3395" w:rsidRPr="00936649">
          <w:rPr>
            <w:rStyle w:val="Hyperlink"/>
            <w:rFonts w:ascii="Times New Roman" w:hAnsi="Times New Roman" w:cs="Times New Roman"/>
            <w:szCs w:val="20"/>
          </w:rPr>
          <w:t>.</w:t>
        </w:r>
        <w:r w:rsidR="009F3395" w:rsidRPr="00936649">
          <w:rPr>
            <w:rStyle w:val="Hyperlink"/>
            <w:rFonts w:ascii="Times New Roman" w:hAnsi="Times New Roman" w:cs="Times New Roman"/>
            <w:szCs w:val="20"/>
          </w:rPr>
          <w:t>1</w:t>
        </w:r>
        <w:r w:rsidR="009F3395" w:rsidRPr="00936649">
          <w:rPr>
            <w:rStyle w:val="Hyperlink"/>
            <w:rFonts w:ascii="Times New Roman" w:hAnsi="Times New Roman" w:cs="Times New Roman"/>
            <w:szCs w:val="20"/>
          </w:rPr>
          <w:t>.</w:t>
        </w:r>
        <w:r w:rsidR="00936649" w:rsidRPr="00936649">
          <w:rPr>
            <w:rStyle w:val="Hyperlink"/>
            <w:rFonts w:ascii="Times New Roman" w:hAnsi="Times New Roman" w:cs="Times New Roman"/>
            <w:szCs w:val="20"/>
          </w:rPr>
          <w:t>3</w:t>
        </w:r>
      </w:hyperlink>
      <w:r w:rsidR="009F3395">
        <w:rPr>
          <w:rFonts w:ascii="Times New Roman" w:hAnsi="Times New Roman" w:cs="Times New Roman"/>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24" w:name="_5.2.12_Entitlement_for_part-time bo"/>
      <w:bookmarkStart w:id="525" w:name="_Toc122927218"/>
      <w:bookmarkEnd w:id="524"/>
      <w:r>
        <w:rPr>
          <w:rFonts w:ascii="Times New Roman" w:hAnsi="Times New Roman" w:cs="Times New Roman"/>
          <w:color w:val="000000"/>
          <w:sz w:val="24"/>
          <w:szCs w:val="32"/>
        </w:rPr>
        <w:t>5.2.12 Entitlement for part-time boarders</w:t>
      </w:r>
      <w:bookmarkEnd w:id="525"/>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To qualify for the full Boarding Allowance entitlement, an </w:t>
      </w:r>
      <w:r w:rsidR="004B61B9">
        <w:rPr>
          <w:rFonts w:ascii="Times New Roman" w:hAnsi="Times New Roman" w:cs="Times New Roman"/>
          <w:b/>
          <w:color w:val="000000"/>
          <w:szCs w:val="20"/>
        </w:rPr>
        <w:t>e</w:t>
      </w:r>
      <w:r w:rsidR="00F91F44" w:rsidRPr="00F91F44">
        <w:rPr>
          <w:rFonts w:ascii="Times New Roman" w:hAnsi="Times New Roman" w:cs="Times New Roman"/>
          <w:b/>
          <w:color w:val="000000"/>
          <w:szCs w:val="20"/>
        </w:rPr>
        <w:t>ligible student</w:t>
      </w:r>
      <w:r>
        <w:rPr>
          <w:rFonts w:ascii="Times New Roman" w:hAnsi="Times New Roman" w:cs="Times New Roman"/>
          <w:color w:val="000000"/>
          <w:szCs w:val="20"/>
        </w:rPr>
        <w:t xml:space="preserve"> must live away from </w:t>
      </w:r>
      <w:r w:rsidR="006F7F73">
        <w:rPr>
          <w:rFonts w:ascii="Times New Roman" w:hAnsi="Times New Roman" w:cs="Times New Roman"/>
          <w:color w:val="000000"/>
          <w:szCs w:val="20"/>
        </w:rPr>
        <w:t xml:space="preserve">their </w:t>
      </w:r>
      <w:r w:rsidR="006F7F73">
        <w:rPr>
          <w:rFonts w:ascii="Times New Roman" w:hAnsi="Times New Roman" w:cs="Times New Roman"/>
          <w:b/>
          <w:color w:val="000000"/>
          <w:szCs w:val="20"/>
        </w:rPr>
        <w:t>principal family home</w:t>
      </w:r>
      <w:r>
        <w:rPr>
          <w:rFonts w:ascii="Times New Roman" w:hAnsi="Times New Roman" w:cs="Times New Roman"/>
          <w:color w:val="000000"/>
          <w:szCs w:val="20"/>
        </w:rPr>
        <w:t xml:space="preserve"> full-time (i.e. </w:t>
      </w:r>
      <w:r w:rsidR="006F7F73">
        <w:rPr>
          <w:rFonts w:ascii="Times New Roman" w:hAnsi="Times New Roman" w:cs="Times New Roman"/>
          <w:color w:val="000000"/>
          <w:szCs w:val="20"/>
        </w:rPr>
        <w:t>at least four nights per school week</w:t>
      </w:r>
      <w:r>
        <w:rPr>
          <w:rFonts w:ascii="Times New Roman" w:hAnsi="Times New Roman" w:cs="Times New Roman"/>
          <w:color w:val="000000"/>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part-time boarder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an eligible full-time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who lives away from </w:t>
      </w:r>
      <w:r w:rsidR="005423D0">
        <w:rPr>
          <w:rFonts w:ascii="Times New Roman" w:hAnsi="Times New Roman" w:cs="Times New Roman"/>
          <w:color w:val="000000"/>
          <w:szCs w:val="20"/>
        </w:rPr>
        <w:t xml:space="preserve">their </w:t>
      </w:r>
      <w:r w:rsidR="005423D0" w:rsidRPr="007B25E0">
        <w:rPr>
          <w:rFonts w:ascii="Times New Roman" w:hAnsi="Times New Roman" w:cs="Times New Roman"/>
          <w:color w:val="000000"/>
          <w:szCs w:val="20"/>
        </w:rPr>
        <w:t xml:space="preserve">principal family </w:t>
      </w:r>
      <w:r w:rsidRPr="007B25E0">
        <w:rPr>
          <w:rFonts w:ascii="Times New Roman" w:hAnsi="Times New Roman" w:cs="Times New Roman"/>
          <w:color w:val="000000"/>
          <w:szCs w:val="20"/>
        </w:rPr>
        <w:t xml:space="preserve">home for fewer than </w:t>
      </w:r>
      <w:r w:rsidR="006F7F73" w:rsidRPr="007B25E0">
        <w:rPr>
          <w:rFonts w:ascii="Times New Roman" w:hAnsi="Times New Roman" w:cs="Times New Roman"/>
          <w:color w:val="000000"/>
          <w:szCs w:val="20"/>
        </w:rPr>
        <w:t>four</w:t>
      </w:r>
      <w:r w:rsidRPr="007B25E0">
        <w:rPr>
          <w:rFonts w:ascii="Times New Roman" w:hAnsi="Times New Roman" w:cs="Times New Roman"/>
          <w:color w:val="000000"/>
          <w:szCs w:val="20"/>
        </w:rPr>
        <w:t> nights a week on a regular bas</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w:t>
      </w:r>
      <w:r w:rsidR="004C4B03" w:rsidRPr="007B25E0">
        <w:rPr>
          <w:rFonts w:ascii="Times New Roman" w:hAnsi="Times New Roman" w:cs="Times New Roman"/>
          <w:color w:val="000000"/>
          <w:szCs w:val="20"/>
        </w:rPr>
        <w:t xml:space="preserve"> </w:t>
      </w:r>
      <w:r w:rsidRPr="007B25E0">
        <w:rPr>
          <w:rFonts w:ascii="Times New Roman" w:hAnsi="Times New Roman" w:cs="Times New Roman"/>
          <w:color w:val="000000"/>
          <w:szCs w:val="20"/>
        </w:rPr>
        <w:t xml:space="preserve">Entitlement for a part-time boarder </w:t>
      </w:r>
      <w:smartTag w:uri="urn:schemas-microsoft-com:office:smarttags" w:element="PersonName">
        <w:r w:rsidRPr="007B25E0">
          <w:rPr>
            <w:rFonts w:ascii="Times New Roman" w:hAnsi="Times New Roman" w:cs="Times New Roman"/>
            <w:color w:val="000000"/>
            <w:szCs w:val="20"/>
          </w:rPr>
          <w:t>is</w:t>
        </w:r>
      </w:smartTag>
      <w:r w:rsidRPr="007B25E0">
        <w:rPr>
          <w:rFonts w:ascii="Times New Roman" w:hAnsi="Times New Roman" w:cs="Times New Roman"/>
          <w:color w:val="000000"/>
          <w:szCs w:val="20"/>
        </w:rPr>
        <w:t xml:space="preserve"> calculated on a pro-rata bas</w:t>
      </w:r>
      <w:smartTag w:uri="urn:schemas-microsoft-com:office:smarttags" w:element="PersonName">
        <w:r w:rsidRPr="007B25E0">
          <w:rPr>
            <w:rFonts w:ascii="Times New Roman" w:hAnsi="Times New Roman" w:cs="Times New Roman"/>
            <w:color w:val="000000"/>
            <w:szCs w:val="20"/>
          </w:rPr>
          <w:t>is</w:t>
        </w:r>
      </w:smartTag>
      <w:r>
        <w:rPr>
          <w:rFonts w:ascii="Times New Roman" w:hAnsi="Times New Roman" w:cs="Times New Roman"/>
          <w:color w:val="000000"/>
          <w:szCs w:val="20"/>
        </w:rPr>
        <w:t xml:space="preserve"> as a proportion of one week (7 days).</w:t>
      </w:r>
      <w:r w:rsidR="003A3631">
        <w:rPr>
          <w:rFonts w:ascii="Times New Roman" w:hAnsi="Times New Roman" w:cs="Times New Roman"/>
          <w:color w:val="000000"/>
          <w:szCs w:val="20"/>
        </w:rPr>
        <w:t xml:space="preserve">  </w:t>
      </w:r>
      <w:r w:rsidR="00F600EB">
        <w:rPr>
          <w:rFonts w:ascii="Times New Roman" w:hAnsi="Times New Roman" w:cs="Times New Roman"/>
          <w:color w:val="000000"/>
          <w:szCs w:val="20"/>
        </w:rPr>
        <w:t>A</w:t>
      </w:r>
      <w:r w:rsidR="00F600EB" w:rsidRPr="00D964A8">
        <w:rPr>
          <w:rFonts w:ascii="Times New Roman" w:hAnsi="Times New Roman" w:cs="Times New Roman"/>
          <w:color w:val="000000"/>
          <w:szCs w:val="20"/>
        </w:rPr>
        <w:t xml:space="preserve"> boarder may be considered part-time if he/she </w:t>
      </w:r>
      <w:smartTag w:uri="urn:schemas-microsoft-com:office:smarttags" w:element="PersonName">
        <w:r w:rsidR="00F600EB" w:rsidRPr="00D964A8">
          <w:rPr>
            <w:rFonts w:ascii="Times New Roman" w:hAnsi="Times New Roman" w:cs="Times New Roman"/>
            <w:color w:val="000000"/>
            <w:szCs w:val="20"/>
          </w:rPr>
          <w:t>is</w:t>
        </w:r>
      </w:smartTag>
      <w:r w:rsidR="00F600EB" w:rsidRPr="00D964A8">
        <w:rPr>
          <w:rFonts w:ascii="Times New Roman" w:hAnsi="Times New Roman" w:cs="Times New Roman"/>
          <w:color w:val="000000"/>
          <w:szCs w:val="20"/>
        </w:rPr>
        <w:t xml:space="preserve"> boarding in an approved boarding arrangement on a one-week-on, one-week-off bas</w:t>
      </w:r>
      <w:smartTag w:uri="urn:schemas-microsoft-com:office:smarttags" w:element="PersonName">
        <w:r w:rsidR="00F600EB" w:rsidRPr="00D964A8">
          <w:rPr>
            <w:rFonts w:ascii="Times New Roman" w:hAnsi="Times New Roman" w:cs="Times New Roman"/>
            <w:color w:val="000000"/>
            <w:szCs w:val="20"/>
          </w:rPr>
          <w:t>is</w:t>
        </w:r>
      </w:smartTag>
      <w:r w:rsidR="00F600EB" w:rsidRPr="00D964A8">
        <w:rPr>
          <w:rFonts w:ascii="Times New Roman" w:hAnsi="Times New Roman" w:cs="Times New Roman"/>
          <w:color w:val="000000"/>
          <w:szCs w:val="20"/>
        </w:rPr>
        <w:t xml:space="preserve"> (i.e. a full week – </w:t>
      </w:r>
      <w:r w:rsidR="006F7F73">
        <w:rPr>
          <w:rFonts w:ascii="Times New Roman" w:hAnsi="Times New Roman" w:cs="Times New Roman"/>
          <w:color w:val="000000"/>
          <w:szCs w:val="20"/>
        </w:rPr>
        <w:t>five</w:t>
      </w:r>
      <w:r w:rsidR="00F600EB" w:rsidRPr="00D964A8">
        <w:rPr>
          <w:rFonts w:ascii="Times New Roman" w:hAnsi="Times New Roman" w:cs="Times New Roman"/>
          <w:color w:val="000000"/>
          <w:szCs w:val="20"/>
        </w:rPr>
        <w:t xml:space="preserve"> days – of school attendance every second week) on a continuous bas</w:t>
      </w:r>
      <w:smartTag w:uri="urn:schemas-microsoft-com:office:smarttags" w:element="PersonName">
        <w:r w:rsidR="00F600EB" w:rsidRPr="00D964A8">
          <w:rPr>
            <w:rFonts w:ascii="Times New Roman" w:hAnsi="Times New Roman" w:cs="Times New Roman"/>
            <w:color w:val="000000"/>
            <w:szCs w:val="20"/>
          </w:rPr>
          <w:t>is</w:t>
        </w:r>
      </w:smartTag>
      <w:r w:rsidR="00F600EB" w:rsidRPr="00D964A8">
        <w:rPr>
          <w:rFonts w:ascii="Times New Roman" w:hAnsi="Times New Roman" w:cs="Times New Roman"/>
          <w:color w:val="000000"/>
          <w:szCs w:val="20"/>
        </w:rPr>
        <w:t xml:space="preserve"> over a full term or school year.  </w:t>
      </w:r>
      <w:r w:rsidR="003A3631">
        <w:rPr>
          <w:rFonts w:ascii="Times New Roman" w:hAnsi="Times New Roman" w:cs="Times New Roman"/>
          <w:color w:val="000000"/>
          <w:szCs w:val="20"/>
        </w:rPr>
        <w:t>However, w</w:t>
      </w:r>
      <w:r w:rsidR="003A3631">
        <w:rPr>
          <w:rFonts w:ascii="Times New Roman" w:hAnsi="Times New Roman" w:cs="Times New Roman"/>
          <w:szCs w:val="20"/>
        </w:rPr>
        <w:t xml:space="preserve">here </w:t>
      </w:r>
      <w:r w:rsidR="004C4B03">
        <w:rPr>
          <w:rFonts w:ascii="Times New Roman" w:hAnsi="Times New Roman" w:cs="Times New Roman"/>
          <w:szCs w:val="20"/>
        </w:rPr>
        <w:t>the</w:t>
      </w:r>
      <w:r w:rsidR="003A3631">
        <w:rPr>
          <w:rFonts w:ascii="Times New Roman" w:hAnsi="Times New Roman" w:cs="Times New Roman"/>
          <w:szCs w:val="20"/>
        </w:rPr>
        <w:t xml:space="preserve"> entitlement cannot be expressed as a whole number, </w:t>
      </w:r>
      <w:r w:rsidR="004C4B03">
        <w:rPr>
          <w:rFonts w:ascii="Times New Roman" w:hAnsi="Times New Roman" w:cs="Times New Roman"/>
          <w:szCs w:val="20"/>
        </w:rPr>
        <w:t>it</w:t>
      </w:r>
      <w:r w:rsidR="003A3631">
        <w:rPr>
          <w:rFonts w:ascii="Times New Roman" w:hAnsi="Times New Roman" w:cs="Times New Roman"/>
          <w:szCs w:val="20"/>
        </w:rPr>
        <w:t xml:space="preserve"> shall be rounded up to the nearest whole number that may be proportionally applied</w:t>
      </w:r>
      <w:r w:rsidR="006C33A0">
        <w:rPr>
          <w:rFonts w:ascii="Times New Roman" w:hAnsi="Times New Roman" w:cs="Times New Roman"/>
          <w:szCs w:val="20"/>
        </w:rPr>
        <w:t xml:space="preserve">, </w:t>
      </w:r>
      <w:r w:rsidR="003A3631">
        <w:rPr>
          <w:rFonts w:ascii="Times New Roman" w:hAnsi="Times New Roman" w:cs="Times New Roman"/>
          <w:szCs w:val="20"/>
        </w:rPr>
        <w:t xml:space="preserve">for example, </w:t>
      </w:r>
      <w:r w:rsidR="00FC0926">
        <w:rPr>
          <w:rFonts w:ascii="Times New Roman" w:hAnsi="Times New Roman" w:cs="Times New Roman"/>
          <w:szCs w:val="20"/>
        </w:rPr>
        <w:t>five</w:t>
      </w:r>
      <w:r w:rsidR="003A3631">
        <w:rPr>
          <w:rFonts w:ascii="Times New Roman" w:hAnsi="Times New Roman" w:cs="Times New Roman"/>
          <w:szCs w:val="20"/>
        </w:rPr>
        <w:t xml:space="preserve"> days a fortnight (5/14) shall be rounded up to three days a week (3/7)</w:t>
      </w:r>
      <w:r w:rsidR="00596234">
        <w:rPr>
          <w:rFonts w:ascii="Times New Roman" w:hAnsi="Times New Roman" w:cs="Times New Roman"/>
          <w:szCs w:val="20"/>
        </w:rPr>
        <w:t xml:space="preserve"> for the calculation of entitlement</w:t>
      </w:r>
      <w:r w:rsidR="003A3631">
        <w:rPr>
          <w:rFonts w:ascii="Times New Roman" w:hAnsi="Times New Roman" w:cs="Times New Roman"/>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F600EB"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Thus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living away for one, two or three nights each week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entitled to 1/7, 2/7 or 3/7 (as appropriate) of 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or her normal entitlement.</w:t>
      </w:r>
      <w:r w:rsidR="00F600EB">
        <w:rPr>
          <w:rFonts w:ascii="Times New Roman" w:hAnsi="Times New Roman" w:cs="Times New Roman"/>
          <w:color w:val="000000"/>
          <w:szCs w:val="20"/>
        </w:rPr>
        <w:t xml:space="preserve">  A </w:t>
      </w:r>
      <w:r w:rsidR="00F600EB" w:rsidRPr="007B25E0">
        <w:rPr>
          <w:rFonts w:ascii="Times New Roman" w:hAnsi="Times New Roman" w:cs="Times New Roman"/>
          <w:color w:val="000000"/>
          <w:szCs w:val="20"/>
        </w:rPr>
        <w:t>student</w:t>
      </w:r>
      <w:r w:rsidR="00F600EB">
        <w:rPr>
          <w:rFonts w:ascii="Times New Roman" w:hAnsi="Times New Roman" w:cs="Times New Roman"/>
          <w:color w:val="000000"/>
          <w:szCs w:val="20"/>
        </w:rPr>
        <w:t xml:space="preserve"> living away from </w:t>
      </w:r>
      <w:r w:rsidR="005423D0">
        <w:rPr>
          <w:rFonts w:ascii="Times New Roman" w:hAnsi="Times New Roman" w:cs="Times New Roman"/>
          <w:color w:val="000000"/>
          <w:szCs w:val="20"/>
        </w:rPr>
        <w:t xml:space="preserve">their </w:t>
      </w:r>
      <w:r w:rsidR="005423D0" w:rsidRPr="007B25E0">
        <w:rPr>
          <w:rFonts w:ascii="Times New Roman" w:hAnsi="Times New Roman" w:cs="Times New Roman"/>
          <w:color w:val="000000"/>
          <w:szCs w:val="20"/>
        </w:rPr>
        <w:t xml:space="preserve">principal family </w:t>
      </w:r>
      <w:r w:rsidR="00F600EB" w:rsidRPr="007B25E0">
        <w:rPr>
          <w:rFonts w:ascii="Times New Roman" w:hAnsi="Times New Roman" w:cs="Times New Roman"/>
          <w:color w:val="000000"/>
          <w:szCs w:val="20"/>
        </w:rPr>
        <w:t xml:space="preserve">home </w:t>
      </w:r>
      <w:r w:rsidR="00FC0926" w:rsidRPr="007B25E0">
        <w:rPr>
          <w:rFonts w:ascii="Times New Roman" w:hAnsi="Times New Roman" w:cs="Times New Roman"/>
          <w:color w:val="000000"/>
          <w:szCs w:val="20"/>
        </w:rPr>
        <w:t>two</w:t>
      </w:r>
      <w:r w:rsidR="00F600EB" w:rsidRPr="007B25E0">
        <w:rPr>
          <w:rFonts w:ascii="Times New Roman" w:hAnsi="Times New Roman" w:cs="Times New Roman"/>
          <w:color w:val="000000"/>
          <w:szCs w:val="20"/>
        </w:rPr>
        <w:t xml:space="preserve"> nights one week and </w:t>
      </w:r>
      <w:r w:rsidR="005423D0" w:rsidRPr="007B25E0">
        <w:rPr>
          <w:rFonts w:ascii="Times New Roman" w:hAnsi="Times New Roman" w:cs="Times New Roman"/>
          <w:color w:val="000000"/>
          <w:szCs w:val="20"/>
        </w:rPr>
        <w:t>three</w:t>
      </w:r>
      <w:r w:rsidR="00F600EB" w:rsidRPr="007B25E0">
        <w:rPr>
          <w:rFonts w:ascii="Times New Roman" w:hAnsi="Times New Roman" w:cs="Times New Roman"/>
          <w:color w:val="000000"/>
          <w:szCs w:val="20"/>
        </w:rPr>
        <w:t xml:space="preserve"> nights the next week on a regular bas</w:t>
      </w:r>
      <w:smartTag w:uri="urn:schemas-microsoft-com:office:smarttags" w:element="PersonName">
        <w:r w:rsidR="00F600EB" w:rsidRPr="007B25E0">
          <w:rPr>
            <w:rFonts w:ascii="Times New Roman" w:hAnsi="Times New Roman" w:cs="Times New Roman"/>
            <w:color w:val="000000"/>
            <w:szCs w:val="20"/>
          </w:rPr>
          <w:t>is</w:t>
        </w:r>
      </w:smartTag>
      <w:r w:rsidR="00F600EB" w:rsidRPr="007B25E0">
        <w:rPr>
          <w:rFonts w:ascii="Times New Roman" w:hAnsi="Times New Roman" w:cs="Times New Roman"/>
          <w:color w:val="000000"/>
          <w:szCs w:val="20"/>
        </w:rPr>
        <w:t xml:space="preserve"> </w:t>
      </w:r>
      <w:smartTag w:uri="urn:schemas-microsoft-com:office:smarttags" w:element="PersonName">
        <w:r w:rsidR="00F600EB" w:rsidRPr="007B25E0">
          <w:rPr>
            <w:rFonts w:ascii="Times New Roman" w:hAnsi="Times New Roman" w:cs="Times New Roman"/>
            <w:color w:val="000000"/>
            <w:szCs w:val="20"/>
          </w:rPr>
          <w:t>is</w:t>
        </w:r>
      </w:smartTag>
      <w:r w:rsidR="00F600EB" w:rsidRPr="007B25E0">
        <w:rPr>
          <w:rFonts w:ascii="Times New Roman" w:hAnsi="Times New Roman" w:cs="Times New Roman"/>
          <w:color w:val="000000"/>
          <w:szCs w:val="20"/>
        </w:rPr>
        <w:t xml:space="preserve"> entitled</w:t>
      </w:r>
      <w:r w:rsidR="00F600EB">
        <w:rPr>
          <w:rFonts w:ascii="Times New Roman" w:hAnsi="Times New Roman" w:cs="Times New Roman"/>
          <w:color w:val="000000"/>
          <w:szCs w:val="20"/>
        </w:rPr>
        <w:t xml:space="preserve"> to 3/7 of a full week’s boarding allowance entitlement.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part-time boarder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entitled over the same period as for a full-time boarder, including to the end of the academic year provided he or she boards part-time for the usual number of days in the final week of school term.</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D964A8" w:rsidRPr="00D964A8" w:rsidRDefault="00D964A8" w:rsidP="00D964A8">
      <w:pPr>
        <w:pStyle w:val="NormalWeb"/>
        <w:spacing w:before="0" w:beforeAutospacing="0" w:after="0" w:afterAutospacing="0"/>
        <w:rPr>
          <w:rFonts w:ascii="Times New Roman" w:hAnsi="Times New Roman" w:cs="Times New Roman"/>
          <w:color w:val="000000"/>
          <w:szCs w:val="20"/>
        </w:rPr>
      </w:pPr>
      <w:r w:rsidRPr="00D964A8">
        <w:rPr>
          <w:rFonts w:ascii="Times New Roman" w:hAnsi="Times New Roman" w:cs="Times New Roman"/>
          <w:color w:val="000000"/>
          <w:szCs w:val="20"/>
        </w:rPr>
        <w:t xml:space="preserve">A part-time boarder </w:t>
      </w:r>
      <w:smartTag w:uri="urn:schemas-microsoft-com:office:smarttags" w:element="PersonName">
        <w:r w:rsidRPr="00D964A8">
          <w:rPr>
            <w:rFonts w:ascii="Times New Roman" w:hAnsi="Times New Roman" w:cs="Times New Roman"/>
            <w:color w:val="000000"/>
            <w:szCs w:val="20"/>
          </w:rPr>
          <w:t>is</w:t>
        </w:r>
      </w:smartTag>
      <w:r w:rsidRPr="00D964A8">
        <w:rPr>
          <w:rFonts w:ascii="Times New Roman" w:hAnsi="Times New Roman" w:cs="Times New Roman"/>
          <w:color w:val="000000"/>
          <w:szCs w:val="20"/>
        </w:rPr>
        <w:t xml:space="preserve"> entitled to pro-rata Additional Boarding Allowance calculated on the same bas</w:t>
      </w:r>
      <w:smartTag w:uri="urn:schemas-microsoft-com:office:smarttags" w:element="PersonName">
        <w:r w:rsidRPr="00D964A8">
          <w:rPr>
            <w:rFonts w:ascii="Times New Roman" w:hAnsi="Times New Roman" w:cs="Times New Roman"/>
            <w:color w:val="000000"/>
            <w:szCs w:val="20"/>
          </w:rPr>
          <w:t>is</w:t>
        </w:r>
      </w:smartTag>
      <w:r w:rsidRPr="00D964A8">
        <w:rPr>
          <w:rFonts w:ascii="Times New Roman" w:hAnsi="Times New Roman" w:cs="Times New Roman"/>
          <w:color w:val="000000"/>
          <w:szCs w:val="20"/>
        </w:rPr>
        <w:t xml:space="preserve"> as Basic Boarding Allowance.</w:t>
      </w:r>
    </w:p>
    <w:p w:rsidR="00D964A8" w:rsidRDefault="00D964A8">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26" w:name="_5.2.13_Entitlement_for_short-term b"/>
      <w:bookmarkStart w:id="527" w:name="_Toc122927219"/>
      <w:bookmarkEnd w:id="526"/>
      <w:r>
        <w:rPr>
          <w:rFonts w:ascii="Times New Roman" w:hAnsi="Times New Roman" w:cs="Times New Roman"/>
          <w:color w:val="000000"/>
          <w:sz w:val="24"/>
          <w:szCs w:val="32"/>
        </w:rPr>
        <w:t>5.2.13 Entitlement for short-term boarders</w:t>
      </w:r>
      <w:bookmarkEnd w:id="52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6469D6" w:rsidRPr="006469D6">
        <w:rPr>
          <w:rFonts w:ascii="Times New Roman" w:hAnsi="Times New Roman" w:cs="Times New Roman"/>
          <w:b/>
          <w:color w:val="000000"/>
          <w:szCs w:val="20"/>
        </w:rPr>
        <w:t>short term boarder</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entitled only for the number of days they actually board away from </w:t>
      </w:r>
      <w:r w:rsidR="005423D0">
        <w:rPr>
          <w:rFonts w:ascii="Times New Roman" w:hAnsi="Times New Roman" w:cs="Times New Roman"/>
          <w:color w:val="000000"/>
          <w:szCs w:val="20"/>
        </w:rPr>
        <w:t xml:space="preserve">their </w:t>
      </w:r>
      <w:r w:rsidR="005423D0" w:rsidRPr="005423D0">
        <w:rPr>
          <w:rFonts w:ascii="Times New Roman" w:hAnsi="Times New Roman" w:cs="Times New Roman"/>
          <w:b/>
          <w:color w:val="000000"/>
          <w:szCs w:val="20"/>
        </w:rPr>
        <w:t xml:space="preserve">principal family </w:t>
      </w:r>
      <w:r w:rsidRPr="005423D0">
        <w:rPr>
          <w:rFonts w:ascii="Times New Roman" w:hAnsi="Times New Roman" w:cs="Times New Roman"/>
          <w:b/>
          <w:color w:val="000000"/>
          <w:szCs w:val="20"/>
        </w:rPr>
        <w:t>home</w:t>
      </w:r>
      <w:r>
        <w:rPr>
          <w:rFonts w:ascii="Times New Roman" w:hAnsi="Times New Roman" w:cs="Times New Roman"/>
          <w:color w:val="000000"/>
          <w:szCs w:val="20"/>
        </w:rPr>
        <w:t xml:space="preserve"> (see </w:t>
      </w:r>
      <w:hyperlink w:anchor="_3.7.1_Short-term_boarders" w:history="1">
        <w:r w:rsidRPr="008A11C4">
          <w:rPr>
            <w:rStyle w:val="Hyperlink"/>
            <w:rFonts w:ascii="Times New Roman" w:hAnsi="Times New Roman" w:cs="Times New Roman"/>
            <w:szCs w:val="20"/>
          </w:rPr>
          <w:t>3.</w:t>
        </w:r>
        <w:r w:rsidRPr="008A11C4">
          <w:rPr>
            <w:rStyle w:val="Hyperlink"/>
            <w:rFonts w:ascii="Times New Roman" w:hAnsi="Times New Roman" w:cs="Times New Roman"/>
            <w:szCs w:val="20"/>
          </w:rPr>
          <w:t>7</w:t>
        </w:r>
        <w:r w:rsidRPr="008A11C4">
          <w:rPr>
            <w:rStyle w:val="Hyperlink"/>
            <w:rFonts w:ascii="Times New Roman" w:hAnsi="Times New Roman" w:cs="Times New Roman"/>
            <w:szCs w:val="20"/>
          </w:rPr>
          <w:t>.1</w:t>
        </w:r>
      </w:hyperlink>
      <w:r>
        <w:rPr>
          <w:rFonts w:ascii="Times New Roman" w:hAnsi="Times New Roman" w:cs="Times New Roman"/>
          <w:color w:val="000000"/>
          <w:szCs w:val="20"/>
        </w:rPr>
        <w:t xml:space="preserve">). </w:t>
      </w:r>
      <w:r w:rsidR="004E037C">
        <w:rPr>
          <w:rFonts w:ascii="Times New Roman" w:hAnsi="Times New Roman" w:cs="Times New Roman"/>
          <w:color w:val="000000"/>
          <w:szCs w:val="20"/>
        </w:rPr>
        <w:t xml:space="preserve"> </w:t>
      </w:r>
      <w:r>
        <w:rPr>
          <w:rFonts w:ascii="Times New Roman" w:hAnsi="Times New Roman" w:cs="Times New Roman"/>
          <w:color w:val="000000"/>
          <w:szCs w:val="20"/>
        </w:rPr>
        <w:t xml:space="preserve">As with all AIC allowances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must be eligible for at least one day per year before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(see </w:t>
      </w:r>
      <w:hyperlink w:anchor="_5.1.5_Minimum_payment" w:history="1">
        <w:r w:rsidRPr="00936649">
          <w:rPr>
            <w:rStyle w:val="Hyperlink"/>
            <w:rFonts w:ascii="Times New Roman" w:hAnsi="Times New Roman" w:cs="Times New Roman"/>
            <w:szCs w:val="20"/>
          </w:rPr>
          <w:t>5.1</w:t>
        </w:r>
        <w:r w:rsidRPr="00936649">
          <w:rPr>
            <w:rStyle w:val="Hyperlink"/>
            <w:rFonts w:ascii="Times New Roman" w:hAnsi="Times New Roman" w:cs="Times New Roman"/>
            <w:szCs w:val="20"/>
          </w:rPr>
          <w:t>.</w:t>
        </w:r>
        <w:r w:rsidR="00936649" w:rsidRPr="00936649">
          <w:rPr>
            <w:rStyle w:val="Hyperlink"/>
            <w:rFonts w:ascii="Times New Roman" w:hAnsi="Times New Roman" w:cs="Times New Roman"/>
            <w:szCs w:val="20"/>
          </w:rPr>
          <w:t>4</w:t>
        </w:r>
      </w:hyperlink>
      <w:r>
        <w:rPr>
          <w:rFonts w:ascii="Times New Roman" w:hAnsi="Times New Roman" w:cs="Times New Roman"/>
          <w:color w:val="000000"/>
          <w:szCs w:val="20"/>
        </w:rPr>
        <w:t>).</w:t>
      </w:r>
    </w:p>
    <w:p w:rsidR="00D964A8" w:rsidRDefault="00D964A8">
      <w:pPr>
        <w:pStyle w:val="NormalWeb"/>
        <w:spacing w:before="0" w:beforeAutospacing="0" w:after="0" w:afterAutospacing="0"/>
        <w:rPr>
          <w:rFonts w:ascii="Times New Roman" w:hAnsi="Times New Roman" w:cs="Times New Roman"/>
          <w:color w:val="000000"/>
          <w:szCs w:val="20"/>
        </w:rPr>
      </w:pPr>
    </w:p>
    <w:p w:rsidR="00D964A8" w:rsidRPr="00D964A8" w:rsidRDefault="00D964A8" w:rsidP="00D964A8">
      <w:pPr>
        <w:pStyle w:val="NormalWeb"/>
        <w:spacing w:before="0" w:beforeAutospacing="0" w:after="0" w:afterAutospacing="0"/>
        <w:rPr>
          <w:rFonts w:ascii="Times New Roman" w:hAnsi="Times New Roman" w:cs="Times New Roman"/>
          <w:color w:val="000000"/>
          <w:szCs w:val="20"/>
        </w:rPr>
      </w:pPr>
      <w:r w:rsidRPr="00D964A8">
        <w:rPr>
          <w:rFonts w:ascii="Times New Roman" w:hAnsi="Times New Roman" w:cs="Times New Roman"/>
          <w:color w:val="000000"/>
          <w:szCs w:val="20"/>
        </w:rPr>
        <w:t xml:space="preserve">A </w:t>
      </w:r>
      <w:r w:rsidR="006469D6" w:rsidRPr="007B25E0">
        <w:rPr>
          <w:rFonts w:ascii="Times New Roman" w:hAnsi="Times New Roman" w:cs="Times New Roman"/>
          <w:color w:val="000000"/>
          <w:szCs w:val="20"/>
        </w:rPr>
        <w:t>short term boarder</w:t>
      </w:r>
      <w:r w:rsidRPr="00D964A8">
        <w:rPr>
          <w:rFonts w:ascii="Times New Roman" w:hAnsi="Times New Roman" w:cs="Times New Roman"/>
          <w:color w:val="000000"/>
          <w:szCs w:val="20"/>
        </w:rPr>
        <w:t xml:space="preserve"> </w:t>
      </w:r>
      <w:smartTag w:uri="urn:schemas-microsoft-com:office:smarttags" w:element="PersonName">
        <w:r w:rsidRPr="00D964A8">
          <w:rPr>
            <w:rFonts w:ascii="Times New Roman" w:hAnsi="Times New Roman" w:cs="Times New Roman"/>
            <w:color w:val="000000"/>
            <w:szCs w:val="20"/>
          </w:rPr>
          <w:t>is</w:t>
        </w:r>
      </w:smartTag>
      <w:r w:rsidRPr="00D964A8">
        <w:rPr>
          <w:rFonts w:ascii="Times New Roman" w:hAnsi="Times New Roman" w:cs="Times New Roman"/>
          <w:color w:val="000000"/>
          <w:szCs w:val="20"/>
        </w:rPr>
        <w:t xml:space="preserve"> entitled to pro-rata Additional Boarding Allowance calculated on the same bas</w:t>
      </w:r>
      <w:smartTag w:uri="urn:schemas-microsoft-com:office:smarttags" w:element="PersonName">
        <w:r w:rsidRPr="00D964A8">
          <w:rPr>
            <w:rFonts w:ascii="Times New Roman" w:hAnsi="Times New Roman" w:cs="Times New Roman"/>
            <w:color w:val="000000"/>
            <w:szCs w:val="20"/>
          </w:rPr>
          <w:t>is</w:t>
        </w:r>
      </w:smartTag>
      <w:r w:rsidRPr="00D964A8">
        <w:rPr>
          <w:rFonts w:ascii="Times New Roman" w:hAnsi="Times New Roman" w:cs="Times New Roman"/>
          <w:color w:val="000000"/>
          <w:szCs w:val="20"/>
        </w:rPr>
        <w:t xml:space="preserve"> as Basic Boarding Allowance.</w:t>
      </w:r>
    </w:p>
    <w:p w:rsidR="00D964A8" w:rsidRDefault="00D964A8">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528" w:name="_5.3_Second_Home_Allowance"/>
      <w:bookmarkStart w:id="529" w:name="_Toc122927220"/>
      <w:bookmarkEnd w:id="528"/>
      <w:r>
        <w:rPr>
          <w:rFonts w:ascii="Times New Roman" w:hAnsi="Times New Roman" w:cs="Times New Roman"/>
          <w:color w:val="000000"/>
          <w:sz w:val="28"/>
          <w:szCs w:val="35"/>
        </w:rPr>
        <w:t>5.3 Second Home Allowance</w:t>
      </w:r>
      <w:bookmarkEnd w:id="529"/>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Pr="000C015A" w:rsidRDefault="00187B4C" w:rsidP="000C015A">
      <w:pPr>
        <w:pStyle w:val="NormalWeb"/>
        <w:rPr>
          <w:rFonts w:ascii="Times New Roman" w:hAnsi="Times New Roman"/>
          <w:b/>
        </w:rPr>
      </w:pPr>
      <w:bookmarkStart w:id="530" w:name="_Toc89148359"/>
      <w:bookmarkStart w:id="531" w:name="_Toc90958272"/>
      <w:r w:rsidRPr="000C015A">
        <w:rPr>
          <w:rFonts w:ascii="Times New Roman" w:hAnsi="Times New Roman"/>
          <w:b/>
        </w:rPr>
        <w:t>Introduction</w:t>
      </w:r>
      <w:bookmarkEnd w:id="530"/>
      <w:bookmarkEnd w:id="531"/>
    </w:p>
    <w:p w:rsidR="00187B4C" w:rsidRPr="000C015A" w:rsidRDefault="00187B4C" w:rsidP="000C015A">
      <w:pPr>
        <w:pStyle w:val="NormalWeb"/>
        <w:rPr>
          <w:rFonts w:ascii="Times New Roman" w:hAnsi="Times New Roman"/>
        </w:rPr>
      </w:pPr>
      <w:bookmarkStart w:id="532" w:name="_Toc89148360"/>
      <w:bookmarkStart w:id="533" w:name="_Toc90958273"/>
      <w:r w:rsidRPr="000C015A">
        <w:rPr>
          <w:rFonts w:ascii="Times New Roman" w:hAnsi="Times New Roman"/>
        </w:rPr>
        <w:t>Th</w:t>
      </w:r>
      <w:smartTag w:uri="urn:schemas-microsoft-com:office:smarttags" w:element="PersonName">
        <w:r w:rsidRPr="000C015A">
          <w:rPr>
            <w:rFonts w:ascii="Times New Roman" w:hAnsi="Times New Roman"/>
          </w:rPr>
          <w:t>is</w:t>
        </w:r>
      </w:smartTag>
      <w:r w:rsidRPr="000C015A">
        <w:rPr>
          <w:rFonts w:ascii="Times New Roman" w:hAnsi="Times New Roman"/>
        </w:rPr>
        <w:t xml:space="preserve"> </w:t>
      </w:r>
      <w:r w:rsidR="00614994" w:rsidRPr="000C015A">
        <w:rPr>
          <w:rFonts w:ascii="Times New Roman" w:hAnsi="Times New Roman"/>
        </w:rPr>
        <w:t>Part</w:t>
      </w:r>
      <w:r w:rsidRPr="000C015A">
        <w:rPr>
          <w:rFonts w:ascii="Times New Roman" w:hAnsi="Times New Roman"/>
        </w:rPr>
        <w:t xml:space="preserve"> outlines the intention and eligibility requirements of the Second Home Allowance.</w:t>
      </w:r>
      <w:bookmarkEnd w:id="532"/>
      <w:bookmarkEnd w:id="533"/>
    </w:p>
    <w:p w:rsidR="009F3395" w:rsidRPr="000C015A" w:rsidRDefault="00036806" w:rsidP="00EE0138">
      <w:pPr>
        <w:numPr>
          <w:ilvl w:val="0"/>
          <w:numId w:val="112"/>
        </w:numPr>
        <w:ind w:left="0" w:firstLine="0"/>
        <w:rPr>
          <w:color w:val="000000"/>
          <w:sz w:val="24"/>
        </w:rPr>
      </w:pPr>
      <w:hyperlink w:anchor="_5.3.1_Purpose_of_Second Home Allowa" w:history="1">
        <w:r w:rsidR="009F3395" w:rsidRPr="000C015A">
          <w:rPr>
            <w:color w:val="0000FF"/>
            <w:sz w:val="24"/>
            <w:szCs w:val="24"/>
          </w:rPr>
          <w:t>5.3</w:t>
        </w:r>
        <w:r w:rsidR="009F3395" w:rsidRPr="000C015A">
          <w:rPr>
            <w:color w:val="0000FF"/>
            <w:sz w:val="24"/>
            <w:szCs w:val="24"/>
          </w:rPr>
          <w:t>.</w:t>
        </w:r>
        <w:r w:rsidR="009F3395" w:rsidRPr="000C015A">
          <w:rPr>
            <w:color w:val="0000FF"/>
            <w:sz w:val="24"/>
            <w:szCs w:val="24"/>
          </w:rPr>
          <w:t>1</w:t>
        </w:r>
      </w:hyperlink>
      <w:r w:rsidR="009F3395" w:rsidRPr="000C015A">
        <w:rPr>
          <w:rFonts w:eastAsia="Arial Unicode MS" w:cs="Arial Unicode MS"/>
          <w:sz w:val="24"/>
          <w:szCs w:val="24"/>
        </w:rPr>
        <w:t xml:space="preserve"> </w:t>
      </w:r>
      <w:r w:rsidR="009F3395" w:rsidRPr="000C015A">
        <w:rPr>
          <w:color w:val="000000"/>
          <w:sz w:val="24"/>
        </w:rPr>
        <w:t>Purpose of Second Home Allowance</w:t>
      </w:r>
    </w:p>
    <w:p w:rsidR="009F3395" w:rsidRPr="000C015A" w:rsidRDefault="001431AF" w:rsidP="00EE0138">
      <w:pPr>
        <w:numPr>
          <w:ilvl w:val="0"/>
          <w:numId w:val="112"/>
        </w:numPr>
        <w:ind w:left="0" w:firstLine="0"/>
        <w:rPr>
          <w:color w:val="000000"/>
          <w:sz w:val="24"/>
        </w:rPr>
      </w:pPr>
      <w:hyperlink w:anchor="_5.3.2_Eligibility_for_Second Home A" w:history="1">
        <w:r w:rsidR="009F3395" w:rsidRPr="000C015A">
          <w:rPr>
            <w:color w:val="0000FF"/>
            <w:sz w:val="24"/>
            <w:szCs w:val="24"/>
          </w:rPr>
          <w:t>5.</w:t>
        </w:r>
        <w:r w:rsidR="009F3395" w:rsidRPr="000C015A">
          <w:rPr>
            <w:color w:val="0000FF"/>
            <w:sz w:val="24"/>
            <w:szCs w:val="24"/>
          </w:rPr>
          <w:t>3</w:t>
        </w:r>
        <w:r w:rsidR="009F3395" w:rsidRPr="000C015A">
          <w:rPr>
            <w:color w:val="0000FF"/>
            <w:sz w:val="24"/>
            <w:szCs w:val="24"/>
          </w:rPr>
          <w:t>.2</w:t>
        </w:r>
      </w:hyperlink>
      <w:r w:rsidR="009F3395" w:rsidRPr="000C015A">
        <w:rPr>
          <w:color w:val="000000"/>
          <w:sz w:val="24"/>
        </w:rPr>
        <w:t xml:space="preserve"> Eligibility for Second Home Allowance</w:t>
      </w:r>
    </w:p>
    <w:p w:rsidR="009F3395" w:rsidRPr="000C015A" w:rsidRDefault="00C85099" w:rsidP="00EE0138">
      <w:pPr>
        <w:numPr>
          <w:ilvl w:val="0"/>
          <w:numId w:val="112"/>
        </w:numPr>
        <w:ind w:left="0" w:firstLine="0"/>
        <w:rPr>
          <w:color w:val="000000"/>
          <w:sz w:val="24"/>
        </w:rPr>
      </w:pPr>
      <w:r w:rsidRPr="000C015A">
        <w:rPr>
          <w:color w:val="0000FF"/>
          <w:sz w:val="24"/>
          <w:szCs w:val="24"/>
        </w:rPr>
        <w:fldChar w:fldCharType="begin"/>
      </w:r>
      <w:r w:rsidRPr="000C015A">
        <w:rPr>
          <w:color w:val="0000FF"/>
          <w:sz w:val="24"/>
          <w:szCs w:val="24"/>
        </w:rPr>
        <w:instrText xml:space="preserve"> HYPERLINK  \l "_5.3.3_Approved_second_family home" </w:instrText>
      </w:r>
      <w:r w:rsidR="006E66F5" w:rsidRPr="000C015A">
        <w:rPr>
          <w:color w:val="0000FF"/>
          <w:sz w:val="24"/>
          <w:szCs w:val="24"/>
        </w:rPr>
      </w:r>
      <w:r w:rsidRPr="000C015A">
        <w:rPr>
          <w:color w:val="0000FF"/>
          <w:sz w:val="24"/>
          <w:szCs w:val="24"/>
        </w:rPr>
        <w:fldChar w:fldCharType="separate"/>
      </w:r>
      <w:r w:rsidR="009F3395" w:rsidRPr="000C015A">
        <w:rPr>
          <w:color w:val="0000FF"/>
          <w:sz w:val="24"/>
          <w:szCs w:val="24"/>
        </w:rPr>
        <w:t>5.</w:t>
      </w:r>
      <w:r w:rsidR="009F3395" w:rsidRPr="000C015A">
        <w:rPr>
          <w:color w:val="0000FF"/>
          <w:sz w:val="24"/>
          <w:szCs w:val="24"/>
        </w:rPr>
        <w:t>3</w:t>
      </w:r>
      <w:r w:rsidR="009F3395" w:rsidRPr="000C015A">
        <w:rPr>
          <w:color w:val="0000FF"/>
          <w:sz w:val="24"/>
          <w:szCs w:val="24"/>
        </w:rPr>
        <w:t>.3</w:t>
      </w:r>
      <w:r w:rsidRPr="000C015A">
        <w:rPr>
          <w:color w:val="0000FF"/>
          <w:sz w:val="24"/>
          <w:szCs w:val="24"/>
        </w:rPr>
        <w:fldChar w:fldCharType="end"/>
      </w:r>
      <w:r w:rsidR="009F3395" w:rsidRPr="000C015A">
        <w:rPr>
          <w:color w:val="000000"/>
          <w:sz w:val="24"/>
        </w:rPr>
        <w:t xml:space="preserve"> Approved second </w:t>
      </w:r>
      <w:r w:rsidR="00F91F44" w:rsidRPr="000C015A">
        <w:rPr>
          <w:color w:val="000000"/>
          <w:sz w:val="24"/>
        </w:rPr>
        <w:t>family</w:t>
      </w:r>
      <w:r w:rsidR="009F3395" w:rsidRPr="000C015A">
        <w:rPr>
          <w:color w:val="000000"/>
          <w:sz w:val="24"/>
        </w:rPr>
        <w:t xml:space="preserve"> home</w:t>
      </w:r>
    </w:p>
    <w:p w:rsidR="009F3395" w:rsidRPr="000C015A" w:rsidRDefault="00E66915" w:rsidP="00EE0138">
      <w:pPr>
        <w:numPr>
          <w:ilvl w:val="0"/>
          <w:numId w:val="112"/>
        </w:numPr>
        <w:ind w:left="0" w:firstLine="0"/>
        <w:rPr>
          <w:color w:val="000000"/>
          <w:sz w:val="24"/>
        </w:rPr>
      </w:pPr>
      <w:hyperlink w:anchor="_5.3.7_Parent_temporarily_employed i" w:history="1">
        <w:r w:rsidR="00F824C8" w:rsidRPr="000C015A">
          <w:rPr>
            <w:color w:val="0000FF"/>
            <w:sz w:val="24"/>
            <w:szCs w:val="24"/>
          </w:rPr>
          <w:t>5.3.4</w:t>
        </w:r>
      </w:hyperlink>
      <w:r w:rsidR="009F3395" w:rsidRPr="000C015A">
        <w:rPr>
          <w:color w:val="000000"/>
          <w:sz w:val="24"/>
        </w:rPr>
        <w:t xml:space="preserve"> </w:t>
      </w:r>
      <w:r w:rsidR="006469D6" w:rsidRPr="000C015A">
        <w:rPr>
          <w:b/>
          <w:color w:val="000000"/>
          <w:sz w:val="24"/>
        </w:rPr>
        <w:t>Parent</w:t>
      </w:r>
      <w:r w:rsidR="009F3395" w:rsidRPr="000C015A">
        <w:rPr>
          <w:color w:val="000000"/>
          <w:sz w:val="24"/>
        </w:rPr>
        <w:t xml:space="preserve"> temporarily employed in </w:t>
      </w:r>
      <w:smartTag w:uri="urn:schemas-microsoft-com:office:smarttags" w:element="PersonName">
        <w:r w:rsidR="009F3395" w:rsidRPr="000C015A">
          <w:rPr>
            <w:color w:val="000000"/>
            <w:sz w:val="24"/>
          </w:rPr>
          <w:t>is</w:t>
        </w:r>
      </w:smartTag>
      <w:r w:rsidR="009F3395" w:rsidRPr="000C015A">
        <w:rPr>
          <w:color w:val="000000"/>
          <w:sz w:val="24"/>
        </w:rPr>
        <w:t>olated area</w:t>
      </w:r>
    </w:p>
    <w:p w:rsidR="009F3395" w:rsidRDefault="00E66915" w:rsidP="00EE0138">
      <w:pPr>
        <w:numPr>
          <w:ilvl w:val="0"/>
          <w:numId w:val="112"/>
        </w:numPr>
        <w:ind w:left="0" w:firstLine="0"/>
        <w:rPr>
          <w:color w:val="000000"/>
          <w:sz w:val="24"/>
        </w:rPr>
      </w:pPr>
      <w:hyperlink w:anchor="_5.3.8_Loss_of_parent situations" w:history="1">
        <w:r w:rsidR="00F824C8" w:rsidRPr="000C015A">
          <w:rPr>
            <w:color w:val="0000FF"/>
            <w:sz w:val="24"/>
            <w:szCs w:val="24"/>
          </w:rPr>
          <w:t>5.3.5</w:t>
        </w:r>
      </w:hyperlink>
      <w:r w:rsidR="009F3395" w:rsidRPr="000C015A">
        <w:rPr>
          <w:color w:val="000000"/>
          <w:sz w:val="24"/>
        </w:rPr>
        <w:t xml:space="preserve"> Loss of </w:t>
      </w:r>
      <w:r w:rsidR="006469D6" w:rsidRPr="007B25E0">
        <w:rPr>
          <w:color w:val="000000"/>
          <w:sz w:val="24"/>
        </w:rPr>
        <w:t>parent</w:t>
      </w:r>
      <w:r w:rsidR="009F3395" w:rsidRPr="000C015A">
        <w:rPr>
          <w:color w:val="000000"/>
          <w:sz w:val="24"/>
        </w:rPr>
        <w:t xml:space="preserve"> situations</w:t>
      </w:r>
    </w:p>
    <w:p w:rsidR="00E31C0F" w:rsidRPr="000C015A" w:rsidRDefault="00C817FF" w:rsidP="00EE0138">
      <w:pPr>
        <w:numPr>
          <w:ilvl w:val="0"/>
          <w:numId w:val="112"/>
        </w:numPr>
        <w:ind w:left="1300" w:hanging="1300"/>
        <w:rPr>
          <w:color w:val="000000"/>
          <w:sz w:val="24"/>
        </w:rPr>
      </w:pPr>
      <w:hyperlink w:anchor="_5.3.6_Students_eligible" w:history="1">
        <w:r w:rsidR="00E31C0F" w:rsidRPr="004E49B3">
          <w:rPr>
            <w:rStyle w:val="Hyperlink"/>
            <w:sz w:val="24"/>
            <w:u w:val="none"/>
          </w:rPr>
          <w:t>5</w:t>
        </w:r>
        <w:r w:rsidR="00E31C0F" w:rsidRPr="004E49B3">
          <w:rPr>
            <w:rStyle w:val="Hyperlink"/>
            <w:sz w:val="24"/>
            <w:u w:val="none"/>
          </w:rPr>
          <w:t>.</w:t>
        </w:r>
        <w:r w:rsidR="00E31C0F" w:rsidRPr="004E49B3">
          <w:rPr>
            <w:rStyle w:val="Hyperlink"/>
            <w:sz w:val="24"/>
            <w:u w:val="none"/>
          </w:rPr>
          <w:t>3.6</w:t>
        </w:r>
      </w:hyperlink>
      <w:r w:rsidR="00E31C0F">
        <w:rPr>
          <w:color w:val="000000"/>
          <w:sz w:val="24"/>
        </w:rPr>
        <w:t xml:space="preserve"> </w:t>
      </w:r>
      <w:r w:rsidR="00963131" w:rsidRPr="00963131">
        <w:rPr>
          <w:b/>
          <w:color w:val="000000"/>
          <w:sz w:val="24"/>
        </w:rPr>
        <w:t>Student</w:t>
      </w:r>
      <w:r w:rsidR="00963131" w:rsidRPr="004E49B3">
        <w:rPr>
          <w:b/>
          <w:color w:val="000000"/>
          <w:sz w:val="24"/>
        </w:rPr>
        <w:t>s</w:t>
      </w:r>
      <w:r w:rsidR="00963131">
        <w:rPr>
          <w:color w:val="000000"/>
          <w:sz w:val="24"/>
        </w:rPr>
        <w:t xml:space="preserve"> </w:t>
      </w:r>
      <w:r w:rsidR="00733723">
        <w:rPr>
          <w:color w:val="000000"/>
          <w:sz w:val="24"/>
        </w:rPr>
        <w:t>eligible for</w:t>
      </w:r>
      <w:r w:rsidR="00963131">
        <w:rPr>
          <w:color w:val="000000"/>
          <w:sz w:val="24"/>
        </w:rPr>
        <w:t xml:space="preserve"> Second Home Allowance where </w:t>
      </w:r>
      <w:r w:rsidR="00E31C0F">
        <w:rPr>
          <w:color w:val="000000"/>
          <w:sz w:val="24"/>
        </w:rPr>
        <w:t xml:space="preserve">no </w:t>
      </w:r>
      <w:r w:rsidR="00E31C0F" w:rsidRPr="007B25E0">
        <w:rPr>
          <w:color w:val="000000"/>
          <w:sz w:val="24"/>
        </w:rPr>
        <w:t>parent</w:t>
      </w:r>
      <w:r w:rsidR="00E31C0F">
        <w:rPr>
          <w:color w:val="000000"/>
          <w:sz w:val="24"/>
        </w:rPr>
        <w:t xml:space="preserve"> normally lives at the </w:t>
      </w:r>
      <w:r w:rsidR="00E31C0F" w:rsidRPr="00963131">
        <w:rPr>
          <w:b/>
          <w:color w:val="000000"/>
          <w:sz w:val="24"/>
        </w:rPr>
        <w:t>principal family home</w:t>
      </w:r>
    </w:p>
    <w:p w:rsidR="009F3395" w:rsidRPr="000C015A" w:rsidRDefault="00E66915" w:rsidP="00EE0138">
      <w:pPr>
        <w:numPr>
          <w:ilvl w:val="0"/>
          <w:numId w:val="112"/>
        </w:numPr>
        <w:ind w:left="0" w:firstLine="0"/>
        <w:rPr>
          <w:color w:val="000000"/>
          <w:sz w:val="24"/>
        </w:rPr>
      </w:pPr>
      <w:hyperlink w:anchor="_5.3.9_Rate_of_entitlement" w:history="1">
        <w:r w:rsidR="00F824C8" w:rsidRPr="000C015A">
          <w:rPr>
            <w:color w:val="0000FF"/>
            <w:sz w:val="24"/>
            <w:szCs w:val="24"/>
          </w:rPr>
          <w:t>5.3.</w:t>
        </w:r>
        <w:r w:rsidR="00E31C0F">
          <w:rPr>
            <w:color w:val="0000FF"/>
            <w:sz w:val="24"/>
            <w:szCs w:val="24"/>
          </w:rPr>
          <w:t>7</w:t>
        </w:r>
      </w:hyperlink>
      <w:r w:rsidR="009F3395" w:rsidRPr="000C015A">
        <w:rPr>
          <w:color w:val="0000FF"/>
          <w:sz w:val="24"/>
          <w:szCs w:val="24"/>
        </w:rPr>
        <w:t xml:space="preserve"> </w:t>
      </w:r>
      <w:r w:rsidR="009F3395" w:rsidRPr="000C015A">
        <w:rPr>
          <w:color w:val="000000"/>
          <w:sz w:val="24"/>
        </w:rPr>
        <w:t>Rate of entitlement</w:t>
      </w:r>
    </w:p>
    <w:p w:rsidR="009F3395" w:rsidRPr="000C015A" w:rsidRDefault="00E66915" w:rsidP="00EE0138">
      <w:pPr>
        <w:numPr>
          <w:ilvl w:val="0"/>
          <w:numId w:val="112"/>
        </w:numPr>
        <w:ind w:left="0" w:firstLine="0"/>
        <w:rPr>
          <w:color w:val="000000"/>
          <w:sz w:val="24"/>
        </w:rPr>
      </w:pPr>
      <w:hyperlink w:anchor="_5.3.10_Maximum_annual_entitlement p" w:history="1">
        <w:r w:rsidR="00F824C8" w:rsidRPr="000C015A">
          <w:rPr>
            <w:color w:val="0000FF"/>
            <w:sz w:val="24"/>
            <w:szCs w:val="24"/>
          </w:rPr>
          <w:t>5.3.</w:t>
        </w:r>
        <w:r w:rsidR="00E31C0F">
          <w:rPr>
            <w:color w:val="0000FF"/>
            <w:sz w:val="24"/>
            <w:szCs w:val="24"/>
          </w:rPr>
          <w:t>8</w:t>
        </w:r>
      </w:hyperlink>
      <w:r w:rsidR="009F3395" w:rsidRPr="000C015A">
        <w:rPr>
          <w:color w:val="000000"/>
          <w:sz w:val="24"/>
        </w:rPr>
        <w:t xml:space="preserve"> Maximum annual entitlement per </w:t>
      </w:r>
      <w:r w:rsidR="00F91F44" w:rsidRPr="000C015A">
        <w:rPr>
          <w:b/>
          <w:color w:val="000000"/>
          <w:sz w:val="24"/>
        </w:rPr>
        <w:t>family</w:t>
      </w:r>
    </w:p>
    <w:p w:rsidR="009F3395" w:rsidRDefault="009F3395" w:rsidP="000C015A">
      <w:pPr>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34" w:name="_5.3.1_Purpose_of_Second Home Allowa"/>
      <w:bookmarkStart w:id="535" w:name="_Toc122927221"/>
      <w:bookmarkEnd w:id="534"/>
      <w:r>
        <w:rPr>
          <w:rFonts w:ascii="Times New Roman" w:hAnsi="Times New Roman" w:cs="Times New Roman"/>
          <w:color w:val="000000"/>
          <w:sz w:val="24"/>
          <w:szCs w:val="32"/>
        </w:rPr>
        <w:t>5.3.1 Purpose of Second Home Allowance</w:t>
      </w:r>
      <w:bookmarkEnd w:id="535"/>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Second Home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intended to contribute towards the costs incurred by </w:t>
      </w:r>
      <w:r w:rsidRPr="00E91A36">
        <w:rPr>
          <w:rFonts w:ascii="Times New Roman" w:hAnsi="Times New Roman" w:cs="Times New Roman"/>
          <w:b/>
          <w:color w:val="000000"/>
          <w:szCs w:val="20"/>
        </w:rPr>
        <w:t>families</w:t>
      </w:r>
      <w:r>
        <w:rPr>
          <w:rFonts w:ascii="Times New Roman" w:hAnsi="Times New Roman" w:cs="Times New Roman"/>
          <w:color w:val="000000"/>
          <w:szCs w:val="20"/>
        </w:rPr>
        <w:t xml:space="preserve"> in maintaining a second home to enable their </w:t>
      </w:r>
      <w:r w:rsidR="00F824C8">
        <w:rPr>
          <w:rFonts w:ascii="Times New Roman" w:hAnsi="Times New Roman" w:cs="Times New Roman"/>
          <w:b/>
          <w:color w:val="000000"/>
          <w:szCs w:val="20"/>
        </w:rPr>
        <w:t>e</w:t>
      </w:r>
      <w:r w:rsidR="00F91F44" w:rsidRPr="00F91F44">
        <w:rPr>
          <w:rFonts w:ascii="Times New Roman" w:hAnsi="Times New Roman" w:cs="Times New Roman"/>
          <w:b/>
          <w:color w:val="000000"/>
          <w:szCs w:val="20"/>
        </w:rPr>
        <w:t>ligible student</w:t>
      </w:r>
      <w:r>
        <w:rPr>
          <w:rFonts w:ascii="Times New Roman" w:hAnsi="Times New Roman" w:cs="Times New Roman"/>
          <w:color w:val="000000"/>
          <w:szCs w:val="20"/>
        </w:rPr>
        <w:t>(s) to have daily access to appropriate schooling.</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rsidP="00734A2B">
      <w:pPr>
        <w:pStyle w:val="Heading3"/>
        <w:spacing w:before="0" w:beforeAutospacing="0" w:after="0" w:afterAutospacing="0"/>
        <w:rPr>
          <w:rFonts w:ascii="Times New Roman" w:hAnsi="Times New Roman" w:cs="Times New Roman"/>
          <w:color w:val="000000"/>
          <w:sz w:val="24"/>
          <w:szCs w:val="32"/>
        </w:rPr>
      </w:pPr>
      <w:bookmarkStart w:id="536" w:name="_5.3.2_Eligibility_for_Second Home A"/>
      <w:bookmarkStart w:id="537" w:name="_Toc122927222"/>
      <w:bookmarkEnd w:id="536"/>
      <w:r>
        <w:rPr>
          <w:rFonts w:ascii="Times New Roman" w:hAnsi="Times New Roman" w:cs="Times New Roman"/>
          <w:color w:val="000000"/>
          <w:sz w:val="24"/>
          <w:szCs w:val="32"/>
        </w:rPr>
        <w:t>5.3.2 Eligibility for Second Home Allowance</w:t>
      </w:r>
      <w:bookmarkEnd w:id="53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To be eligible for Second Home Allowance:</w:t>
      </w:r>
    </w:p>
    <w:p w:rsidR="009F3395" w:rsidRDefault="009F3395" w:rsidP="00EE0138">
      <w:pPr>
        <w:numPr>
          <w:ilvl w:val="0"/>
          <w:numId w:val="123"/>
        </w:numPr>
        <w:ind w:left="700" w:hanging="700"/>
        <w:rPr>
          <w:color w:val="000000"/>
          <w:sz w:val="24"/>
        </w:rPr>
      </w:pPr>
      <w:r>
        <w:rPr>
          <w:color w:val="000000"/>
          <w:sz w:val="24"/>
        </w:rPr>
        <w:t xml:space="preserve">the </w:t>
      </w:r>
      <w:r w:rsidR="009B0027" w:rsidRPr="009B0027">
        <w:rPr>
          <w:b/>
          <w:color w:val="000000"/>
          <w:sz w:val="24"/>
        </w:rPr>
        <w:t>student</w:t>
      </w:r>
      <w:r>
        <w:rPr>
          <w:color w:val="000000"/>
          <w:sz w:val="24"/>
        </w:rPr>
        <w:t xml:space="preserve"> must live at an approved second </w:t>
      </w:r>
      <w:r w:rsidR="00F91F44" w:rsidRPr="00E91A36">
        <w:rPr>
          <w:color w:val="000000"/>
          <w:sz w:val="24"/>
        </w:rPr>
        <w:t>family</w:t>
      </w:r>
      <w:r>
        <w:rPr>
          <w:color w:val="000000"/>
          <w:sz w:val="24"/>
        </w:rPr>
        <w:t xml:space="preserve"> home during the school week (see </w:t>
      </w:r>
      <w:hyperlink w:anchor="_5.3.3_Approved_second_family home" w:history="1">
        <w:r w:rsidRPr="008A11C4">
          <w:rPr>
            <w:rStyle w:val="Hyperlink"/>
            <w:sz w:val="24"/>
          </w:rPr>
          <w:t>5.</w:t>
        </w:r>
        <w:r w:rsidRPr="008A11C4">
          <w:rPr>
            <w:rStyle w:val="Hyperlink"/>
            <w:sz w:val="24"/>
          </w:rPr>
          <w:t>3</w:t>
        </w:r>
        <w:r w:rsidRPr="008A11C4">
          <w:rPr>
            <w:rStyle w:val="Hyperlink"/>
            <w:sz w:val="24"/>
          </w:rPr>
          <w:t>.3</w:t>
        </w:r>
      </w:hyperlink>
      <w:r>
        <w:rPr>
          <w:color w:val="000000"/>
          <w:sz w:val="24"/>
        </w:rPr>
        <w:t>);</w:t>
      </w:r>
    </w:p>
    <w:p w:rsidR="009F3395" w:rsidRPr="007B25E0" w:rsidRDefault="009F3395" w:rsidP="00EE0138">
      <w:pPr>
        <w:numPr>
          <w:ilvl w:val="0"/>
          <w:numId w:val="123"/>
        </w:numPr>
        <w:ind w:left="700" w:hanging="700"/>
        <w:rPr>
          <w:color w:val="000000"/>
          <w:sz w:val="24"/>
        </w:rPr>
      </w:pPr>
      <w:r>
        <w:rPr>
          <w:color w:val="000000"/>
          <w:sz w:val="24"/>
        </w:rPr>
        <w:t xml:space="preserve">the nominated </w:t>
      </w:r>
      <w:r w:rsidRPr="00F824C8">
        <w:rPr>
          <w:b/>
          <w:color w:val="000000"/>
          <w:sz w:val="24"/>
        </w:rPr>
        <w:t xml:space="preserve">principal </w:t>
      </w:r>
      <w:r w:rsidR="00F91F44" w:rsidRPr="00F824C8">
        <w:rPr>
          <w:b/>
          <w:color w:val="000000"/>
          <w:sz w:val="24"/>
        </w:rPr>
        <w:t>family</w:t>
      </w:r>
      <w:r w:rsidRPr="00F824C8">
        <w:rPr>
          <w:b/>
          <w:color w:val="000000"/>
          <w:sz w:val="24"/>
        </w:rPr>
        <w:t xml:space="preserve"> home</w:t>
      </w:r>
      <w:r>
        <w:rPr>
          <w:color w:val="000000"/>
          <w:sz w:val="24"/>
        </w:rPr>
        <w:t xml:space="preserve"> must remain approved as the </w:t>
      </w:r>
      <w:r w:rsidRPr="007B25E0">
        <w:rPr>
          <w:color w:val="000000"/>
          <w:sz w:val="24"/>
        </w:rPr>
        <w:t xml:space="preserve">principal </w:t>
      </w:r>
      <w:r w:rsidR="00F91F44" w:rsidRPr="007B25E0">
        <w:rPr>
          <w:color w:val="000000"/>
          <w:sz w:val="24"/>
        </w:rPr>
        <w:t>family</w:t>
      </w:r>
      <w:r w:rsidRPr="007B25E0">
        <w:rPr>
          <w:color w:val="000000"/>
          <w:sz w:val="24"/>
        </w:rPr>
        <w:t xml:space="preserve"> home; and</w:t>
      </w:r>
    </w:p>
    <w:p w:rsidR="009F3395" w:rsidRPr="007B25E0" w:rsidRDefault="009F3395" w:rsidP="00EE0138">
      <w:pPr>
        <w:numPr>
          <w:ilvl w:val="0"/>
          <w:numId w:val="123"/>
        </w:numPr>
        <w:ind w:left="700" w:hanging="700"/>
        <w:rPr>
          <w:color w:val="000000"/>
          <w:sz w:val="24"/>
        </w:rPr>
      </w:pPr>
      <w:r w:rsidRPr="007B25E0">
        <w:rPr>
          <w:color w:val="000000"/>
          <w:sz w:val="24"/>
        </w:rPr>
        <w:t xml:space="preserve">the </w:t>
      </w:r>
      <w:r w:rsidR="009B0027" w:rsidRPr="007B25E0">
        <w:rPr>
          <w:color w:val="000000"/>
          <w:sz w:val="24"/>
        </w:rPr>
        <w:t>student</w:t>
      </w:r>
      <w:r w:rsidRPr="007B25E0">
        <w:rPr>
          <w:color w:val="000000"/>
          <w:sz w:val="24"/>
        </w:rPr>
        <w:t xml:space="preserve"> must not be in receipt of a pension - the Pensioner Education Supplement </w:t>
      </w:r>
      <w:smartTag w:uri="urn:schemas-microsoft-com:office:smarttags" w:element="PersonName">
        <w:r w:rsidRPr="007B25E0">
          <w:rPr>
            <w:color w:val="000000"/>
            <w:sz w:val="24"/>
          </w:rPr>
          <w:t>is</w:t>
        </w:r>
      </w:smartTag>
      <w:r w:rsidRPr="007B25E0">
        <w:rPr>
          <w:color w:val="000000"/>
          <w:sz w:val="24"/>
        </w:rPr>
        <w:t xml:space="preserve"> available for </w:t>
      </w:r>
      <w:r w:rsidR="009B0027" w:rsidRPr="007B25E0">
        <w:rPr>
          <w:color w:val="000000"/>
          <w:sz w:val="24"/>
        </w:rPr>
        <w:t>students</w:t>
      </w:r>
      <w:r w:rsidRPr="007B25E0">
        <w:rPr>
          <w:color w:val="000000"/>
          <w:sz w:val="24"/>
        </w:rPr>
        <w:t xml:space="preserve"> in receipt of certain pensions (see </w:t>
      </w:r>
      <w:hyperlink w:anchor="_5.5_Pensioner_Education_Supplement" w:history="1">
        <w:r w:rsidRPr="007B25E0">
          <w:rPr>
            <w:rStyle w:val="Hyperlink"/>
            <w:sz w:val="24"/>
          </w:rPr>
          <w:t>5</w:t>
        </w:r>
        <w:r w:rsidRPr="007B25E0">
          <w:rPr>
            <w:rStyle w:val="Hyperlink"/>
            <w:sz w:val="24"/>
          </w:rPr>
          <w:t>.</w:t>
        </w:r>
        <w:r w:rsidRPr="007B25E0">
          <w:rPr>
            <w:rStyle w:val="Hyperlink"/>
            <w:sz w:val="24"/>
          </w:rPr>
          <w:t>5</w:t>
        </w:r>
      </w:hyperlink>
      <w:r w:rsidRPr="007B25E0">
        <w:rPr>
          <w:color w:val="000000"/>
          <w:sz w:val="24"/>
        </w:rPr>
        <w:t>).</w:t>
      </w:r>
    </w:p>
    <w:p w:rsidR="009F3395" w:rsidRDefault="009F3395">
      <w:pPr>
        <w:rPr>
          <w:color w:val="000000"/>
          <w:sz w:val="24"/>
        </w:rPr>
      </w:pPr>
    </w:p>
    <w:p w:rsidR="009F3395" w:rsidRPr="005423D0" w:rsidRDefault="009F3395">
      <w:pPr>
        <w:pStyle w:val="warning"/>
        <w:spacing w:before="0" w:beforeAutospacing="0" w:after="0" w:afterAutospacing="0"/>
        <w:rPr>
          <w:rFonts w:ascii="Times New Roman" w:hAnsi="Times New Roman" w:cs="Times New Roman"/>
          <w:szCs w:val="20"/>
        </w:rPr>
      </w:pPr>
      <w:r w:rsidRPr="005423D0">
        <w:rPr>
          <w:rFonts w:ascii="Times New Roman" w:hAnsi="Times New Roman" w:cs="Times New Roman"/>
          <w:szCs w:val="20"/>
        </w:rPr>
        <w:t xml:space="preserve">Note: the eligibility conditions outlined in Parts </w:t>
      </w:r>
      <w:hyperlink w:anchor="_2_Applicant_Eligibility" w:history="1">
        <w:r w:rsidRPr="005423D0">
          <w:rPr>
            <w:rStyle w:val="Hyperlink"/>
            <w:rFonts w:ascii="Times New Roman" w:hAnsi="Times New Roman" w:cs="Times New Roman"/>
            <w:bCs w:val="0"/>
            <w:szCs w:val="20"/>
          </w:rPr>
          <w:t>2</w:t>
        </w:r>
      </w:hyperlink>
      <w:r w:rsidRPr="005423D0">
        <w:rPr>
          <w:rFonts w:ascii="Times New Roman" w:hAnsi="Times New Roman" w:cs="Times New Roman"/>
          <w:szCs w:val="20"/>
        </w:rPr>
        <w:t xml:space="preserve">, </w:t>
      </w:r>
      <w:hyperlink w:anchor="_3_Student_Eligibility" w:history="1">
        <w:r w:rsidRPr="005423D0">
          <w:rPr>
            <w:rStyle w:val="Hyperlink"/>
            <w:rFonts w:ascii="Times New Roman" w:hAnsi="Times New Roman" w:cs="Times New Roman"/>
            <w:bCs w:val="0"/>
            <w:szCs w:val="20"/>
          </w:rPr>
          <w:t>3</w:t>
        </w:r>
      </w:hyperlink>
      <w:r w:rsidRPr="005423D0">
        <w:rPr>
          <w:rFonts w:ascii="Times New Roman" w:hAnsi="Times New Roman" w:cs="Times New Roman"/>
          <w:szCs w:val="20"/>
        </w:rPr>
        <w:t xml:space="preserve"> and </w:t>
      </w:r>
      <w:hyperlink w:anchor="_4_Isolation_Conditions" w:history="1">
        <w:r w:rsidRPr="005423D0">
          <w:rPr>
            <w:rStyle w:val="Hyperlink"/>
            <w:rFonts w:ascii="Times New Roman" w:hAnsi="Times New Roman" w:cs="Times New Roman"/>
            <w:bCs w:val="0"/>
            <w:szCs w:val="20"/>
          </w:rPr>
          <w:t>4</w:t>
        </w:r>
      </w:hyperlink>
      <w:r w:rsidRPr="005423D0">
        <w:rPr>
          <w:rFonts w:ascii="Times New Roman" w:hAnsi="Times New Roman" w:cs="Times New Roman"/>
          <w:szCs w:val="20"/>
        </w:rPr>
        <w:t xml:space="preserve"> must also be met.</w:t>
      </w:r>
    </w:p>
    <w:p w:rsidR="009F3395" w:rsidRPr="005423D0" w:rsidRDefault="009F3395">
      <w:pPr>
        <w:pStyle w:val="warning"/>
        <w:spacing w:before="0" w:beforeAutospacing="0" w:after="0" w:afterAutospacing="0"/>
        <w:rPr>
          <w:rFonts w:ascii="Times New Roman" w:hAnsi="Times New Roman" w:cs="Times New Roman"/>
          <w:szCs w:val="20"/>
        </w:rPr>
      </w:pPr>
      <w:r w:rsidRPr="005423D0">
        <w:rPr>
          <w:rFonts w:ascii="Times New Roman" w:hAnsi="Times New Roman" w:cs="Times New Roman"/>
          <w:szCs w:val="20"/>
        </w:rPr>
        <w:t xml:space="preserve">Note: Second Home Allowance may be paid in respect of a student who </w:t>
      </w:r>
      <w:smartTag w:uri="urn:schemas-microsoft-com:office:smarttags" w:element="PersonName">
        <w:r w:rsidRPr="005423D0">
          <w:rPr>
            <w:rFonts w:ascii="Times New Roman" w:hAnsi="Times New Roman" w:cs="Times New Roman"/>
            <w:szCs w:val="20"/>
          </w:rPr>
          <w:t>is</w:t>
        </w:r>
      </w:smartTag>
      <w:r w:rsidRPr="005423D0">
        <w:rPr>
          <w:rFonts w:ascii="Times New Roman" w:hAnsi="Times New Roman" w:cs="Times New Roman"/>
          <w:szCs w:val="20"/>
        </w:rPr>
        <w:t xml:space="preserve"> deemed to be </w:t>
      </w:r>
      <w:smartTag w:uri="urn:schemas-microsoft-com:office:smarttags" w:element="PersonName">
        <w:r w:rsidRPr="005423D0">
          <w:rPr>
            <w:rFonts w:ascii="Times New Roman" w:hAnsi="Times New Roman" w:cs="Times New Roman"/>
            <w:szCs w:val="20"/>
          </w:rPr>
          <w:t>is</w:t>
        </w:r>
      </w:smartTag>
      <w:r w:rsidRPr="005423D0">
        <w:rPr>
          <w:rFonts w:ascii="Times New Roman" w:hAnsi="Times New Roman" w:cs="Times New Roman"/>
          <w:szCs w:val="20"/>
        </w:rPr>
        <w:t xml:space="preserve">olated because they live in a </w:t>
      </w:r>
      <w:r w:rsidR="003E19FB" w:rsidRPr="005423D0">
        <w:rPr>
          <w:rFonts w:ascii="Times New Roman" w:hAnsi="Times New Roman" w:cs="Times New Roman"/>
          <w:szCs w:val="20"/>
        </w:rPr>
        <w:t>second family home</w:t>
      </w:r>
      <w:r w:rsidRPr="005423D0">
        <w:rPr>
          <w:rFonts w:ascii="Times New Roman" w:hAnsi="Times New Roman" w:cs="Times New Roman"/>
          <w:szCs w:val="20"/>
        </w:rPr>
        <w:t xml:space="preserve"> with a sibling who meets a geographic </w:t>
      </w:r>
      <w:smartTag w:uri="urn:schemas-microsoft-com:office:smarttags" w:element="PersonName">
        <w:r w:rsidRPr="005423D0">
          <w:rPr>
            <w:rFonts w:ascii="Times New Roman" w:hAnsi="Times New Roman" w:cs="Times New Roman"/>
            <w:szCs w:val="20"/>
          </w:rPr>
          <w:t>is</w:t>
        </w:r>
      </w:smartTag>
      <w:r w:rsidRPr="005423D0">
        <w:rPr>
          <w:rFonts w:ascii="Times New Roman" w:hAnsi="Times New Roman" w:cs="Times New Roman"/>
          <w:szCs w:val="20"/>
        </w:rPr>
        <w:t xml:space="preserve">olation rule (see </w:t>
      </w:r>
      <w:hyperlink w:anchor="_4.4.5_Student_lives_in a second fam" w:history="1">
        <w:r w:rsidR="00F824C8" w:rsidRPr="005423D0">
          <w:rPr>
            <w:rStyle w:val="Hyperlink"/>
            <w:rFonts w:ascii="Times New Roman" w:hAnsi="Times New Roman" w:cs="Times New Roman"/>
            <w:bCs w:val="0"/>
            <w:szCs w:val="20"/>
          </w:rPr>
          <w:t>4.4.3</w:t>
        </w:r>
      </w:hyperlink>
      <w:r w:rsidRPr="005423D0">
        <w:rPr>
          <w:rFonts w:ascii="Times New Roman" w:hAnsi="Times New Roman" w:cs="Times New Roman"/>
          <w:szCs w:val="20"/>
        </w:rPr>
        <w:t xml:space="preserve">). If, during a year, the sibling ceases to meet one of the conditions outlined in </w:t>
      </w:r>
      <w:hyperlink w:anchor="_4.4.5_Student_lives_in a second fam" w:history="1">
        <w:r w:rsidR="00F824C8" w:rsidRPr="005423D0">
          <w:rPr>
            <w:rStyle w:val="Hyperlink"/>
            <w:rFonts w:ascii="Times New Roman" w:hAnsi="Times New Roman" w:cs="Times New Roman"/>
            <w:bCs w:val="0"/>
            <w:szCs w:val="20"/>
          </w:rPr>
          <w:t>4.4.3</w:t>
        </w:r>
      </w:hyperlink>
      <w:r w:rsidRPr="005423D0">
        <w:rPr>
          <w:rFonts w:ascii="Times New Roman" w:hAnsi="Times New Roman" w:cs="Times New Roman"/>
          <w:szCs w:val="20"/>
        </w:rPr>
        <w:t xml:space="preserve">, the Continuity of Schooling concession may be applied (see </w:t>
      </w:r>
      <w:hyperlink w:anchor="_4.4.6_Continuity_of_schooling conce" w:history="1">
        <w:r w:rsidRPr="005423D0">
          <w:rPr>
            <w:rStyle w:val="Hyperlink"/>
            <w:rFonts w:ascii="Times New Roman" w:hAnsi="Times New Roman" w:cs="Times New Roman"/>
            <w:bCs w:val="0"/>
            <w:szCs w:val="20"/>
          </w:rPr>
          <w:t>4.4.6</w:t>
        </w:r>
      </w:hyperlink>
      <w:r w:rsidRPr="005423D0">
        <w:rPr>
          <w:rFonts w:ascii="Times New Roman" w:hAnsi="Times New Roman" w:cs="Times New Roman"/>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38" w:name="_5.3.3_Approved_second_family home"/>
      <w:bookmarkStart w:id="539" w:name="_Toc122927223"/>
      <w:bookmarkEnd w:id="538"/>
      <w:r>
        <w:rPr>
          <w:rFonts w:ascii="Times New Roman" w:hAnsi="Times New Roman" w:cs="Times New Roman"/>
          <w:color w:val="000000"/>
          <w:sz w:val="24"/>
          <w:szCs w:val="32"/>
        </w:rPr>
        <w:t xml:space="preserve">5.3.3 Approved </w:t>
      </w:r>
      <w:r w:rsidR="003E19FB">
        <w:rPr>
          <w:rFonts w:ascii="Times New Roman" w:hAnsi="Times New Roman" w:cs="Times New Roman"/>
          <w:color w:val="000000"/>
          <w:sz w:val="24"/>
          <w:szCs w:val="32"/>
        </w:rPr>
        <w:t>second family home</w:t>
      </w:r>
      <w:bookmarkEnd w:id="53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To be accepted as an approved second </w:t>
      </w:r>
      <w:r w:rsidRPr="000C015A">
        <w:rPr>
          <w:rFonts w:ascii="Times New Roman" w:hAnsi="Times New Roman" w:cs="Times New Roman"/>
          <w:color w:val="000000"/>
          <w:szCs w:val="20"/>
        </w:rPr>
        <w:t>family</w:t>
      </w:r>
      <w:r>
        <w:rPr>
          <w:rFonts w:ascii="Times New Roman" w:hAnsi="Times New Roman" w:cs="Times New Roman"/>
          <w:color w:val="000000"/>
          <w:szCs w:val="20"/>
        </w:rPr>
        <w:t xml:space="preserve"> home for the purposes of AIC, the second home must be maintained by the </w:t>
      </w:r>
      <w:r w:rsidR="00F91F44" w:rsidRPr="00F91F44">
        <w:rPr>
          <w:rFonts w:ascii="Times New Roman" w:hAnsi="Times New Roman" w:cs="Times New Roman"/>
          <w:b/>
          <w:color w:val="000000"/>
          <w:szCs w:val="20"/>
        </w:rPr>
        <w:t>family</w:t>
      </w:r>
      <w:r>
        <w:rPr>
          <w:rFonts w:ascii="Times New Roman" w:hAnsi="Times New Roman" w:cs="Times New Roman"/>
          <w:color w:val="000000"/>
          <w:szCs w:val="20"/>
        </w:rPr>
        <w:t xml:space="preserve"> for the primary purpose of providing daily access to appropriate education for at least one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who would not have such access from the </w:t>
      </w:r>
      <w:r w:rsidR="00F91F44" w:rsidRPr="007B25E0">
        <w:rPr>
          <w:rFonts w:ascii="Times New Roman" w:hAnsi="Times New Roman" w:cs="Times New Roman"/>
          <w:color w:val="000000"/>
          <w:szCs w:val="20"/>
        </w:rPr>
        <w:t>family</w:t>
      </w:r>
      <w:r w:rsidRPr="007B25E0">
        <w:rPr>
          <w:rFonts w:ascii="Times New Roman" w:hAnsi="Times New Roman" w:cs="Times New Roman"/>
          <w:color w:val="000000"/>
          <w:szCs w:val="20"/>
        </w:rPr>
        <w:t>’s</w:t>
      </w:r>
      <w:r>
        <w:rPr>
          <w:rFonts w:ascii="Times New Roman" w:hAnsi="Times New Roman" w:cs="Times New Roman"/>
          <w:color w:val="000000"/>
          <w:szCs w:val="20"/>
        </w:rPr>
        <w:t xml:space="preserve"> </w:t>
      </w:r>
      <w:r w:rsidRPr="00F824C8">
        <w:rPr>
          <w:rFonts w:ascii="Times New Roman" w:hAnsi="Times New Roman" w:cs="Times New Roman"/>
          <w:b/>
          <w:color w:val="000000"/>
          <w:szCs w:val="20"/>
        </w:rPr>
        <w:t xml:space="preserve">principal </w:t>
      </w:r>
      <w:r w:rsidR="00F824C8" w:rsidRPr="00F824C8">
        <w:rPr>
          <w:rFonts w:ascii="Times New Roman" w:hAnsi="Times New Roman" w:cs="Times New Roman"/>
          <w:b/>
          <w:color w:val="000000"/>
          <w:szCs w:val="20"/>
        </w:rPr>
        <w:t xml:space="preserve">family </w:t>
      </w:r>
      <w:r w:rsidRPr="00F824C8">
        <w:rPr>
          <w:rFonts w:ascii="Times New Roman" w:hAnsi="Times New Roman" w:cs="Times New Roman"/>
          <w:b/>
          <w:color w:val="000000"/>
          <w:szCs w:val="20"/>
        </w:rPr>
        <w:t>home</w:t>
      </w:r>
      <w:r>
        <w:rPr>
          <w:rFonts w:ascii="Times New Roman" w:hAnsi="Times New Roman" w:cs="Times New Roman"/>
          <w:color w:val="000000"/>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Examples where the second family home cannot be approved are where the:</w:t>
      </w:r>
    </w:p>
    <w:p w:rsidR="009F3395" w:rsidRPr="007B25E0" w:rsidRDefault="009F3395" w:rsidP="00EE0138">
      <w:pPr>
        <w:numPr>
          <w:ilvl w:val="0"/>
          <w:numId w:val="124"/>
        </w:numPr>
        <w:ind w:left="700" w:hanging="700"/>
        <w:rPr>
          <w:color w:val="000000"/>
          <w:sz w:val="24"/>
        </w:rPr>
      </w:pPr>
      <w:r w:rsidRPr="00F36AF5">
        <w:rPr>
          <w:b/>
          <w:color w:val="000000"/>
          <w:sz w:val="24"/>
        </w:rPr>
        <w:t>parents</w:t>
      </w:r>
      <w:r w:rsidRPr="007B25E0">
        <w:rPr>
          <w:color w:val="000000"/>
          <w:sz w:val="24"/>
        </w:rPr>
        <w:t xml:space="preserve"> are separated or divorced and the second home </w:t>
      </w:r>
      <w:smartTag w:uri="urn:schemas-microsoft-com:office:smarttags" w:element="PersonName">
        <w:r w:rsidRPr="007B25E0">
          <w:rPr>
            <w:color w:val="000000"/>
            <w:sz w:val="24"/>
          </w:rPr>
          <w:t>is</w:t>
        </w:r>
      </w:smartTag>
      <w:r w:rsidRPr="007B25E0">
        <w:rPr>
          <w:color w:val="000000"/>
          <w:sz w:val="24"/>
        </w:rPr>
        <w:t xml:space="preserve"> the normal residence of one of the parents; or</w:t>
      </w:r>
    </w:p>
    <w:p w:rsidR="009F3395" w:rsidRPr="007B25E0" w:rsidRDefault="00F91F44" w:rsidP="00EE0138">
      <w:pPr>
        <w:numPr>
          <w:ilvl w:val="0"/>
          <w:numId w:val="124"/>
        </w:numPr>
        <w:ind w:left="700" w:hanging="700"/>
        <w:rPr>
          <w:color w:val="000000"/>
          <w:sz w:val="24"/>
        </w:rPr>
      </w:pPr>
      <w:r w:rsidRPr="007B25E0">
        <w:rPr>
          <w:color w:val="000000"/>
          <w:sz w:val="24"/>
        </w:rPr>
        <w:t>family</w:t>
      </w:r>
      <w:r w:rsidR="009F3395" w:rsidRPr="007B25E0">
        <w:rPr>
          <w:color w:val="000000"/>
          <w:sz w:val="24"/>
        </w:rPr>
        <w:t xml:space="preserve"> receives </w:t>
      </w:r>
      <w:r w:rsidR="00A028B9" w:rsidRPr="007B25E0">
        <w:rPr>
          <w:color w:val="000000"/>
          <w:sz w:val="24"/>
        </w:rPr>
        <w:t>Rent Ass</w:t>
      </w:r>
      <w:smartTag w:uri="urn:schemas-microsoft-com:office:smarttags" w:element="PersonName">
        <w:r w:rsidR="00A028B9" w:rsidRPr="007B25E0">
          <w:rPr>
            <w:color w:val="000000"/>
            <w:sz w:val="24"/>
          </w:rPr>
          <w:t>is</w:t>
        </w:r>
      </w:smartTag>
      <w:r w:rsidR="00A028B9" w:rsidRPr="007B25E0">
        <w:rPr>
          <w:color w:val="000000"/>
          <w:sz w:val="24"/>
        </w:rPr>
        <w:t xml:space="preserve">tance provided by the </w:t>
      </w:r>
      <w:r w:rsidR="00283289" w:rsidRPr="007B25E0">
        <w:rPr>
          <w:color w:val="000000"/>
          <w:sz w:val="24"/>
        </w:rPr>
        <w:t>Australia</w:t>
      </w:r>
      <w:r w:rsidR="00B91615" w:rsidRPr="007B25E0">
        <w:rPr>
          <w:color w:val="000000"/>
          <w:sz w:val="24"/>
        </w:rPr>
        <w:t>n</w:t>
      </w:r>
      <w:r w:rsidR="007E489E" w:rsidRPr="007B25E0">
        <w:rPr>
          <w:color w:val="000000"/>
          <w:sz w:val="24"/>
        </w:rPr>
        <w:t xml:space="preserve"> </w:t>
      </w:r>
      <w:r w:rsidR="00A028B9" w:rsidRPr="007B25E0">
        <w:rPr>
          <w:color w:val="000000"/>
          <w:sz w:val="24"/>
        </w:rPr>
        <w:t>Government</w:t>
      </w:r>
      <w:r w:rsidR="009F3395" w:rsidRPr="007B25E0">
        <w:rPr>
          <w:color w:val="000000"/>
          <w:sz w:val="24"/>
        </w:rPr>
        <w:t xml:space="preserve"> for the home (i.e. the home </w:t>
      </w:r>
      <w:smartTag w:uri="urn:schemas-microsoft-com:office:smarttags" w:element="PersonName">
        <w:r w:rsidR="009F3395" w:rsidRPr="007B25E0">
          <w:rPr>
            <w:color w:val="000000"/>
            <w:sz w:val="24"/>
          </w:rPr>
          <w:t>is</w:t>
        </w:r>
      </w:smartTag>
      <w:r w:rsidR="009F3395" w:rsidRPr="007B25E0">
        <w:rPr>
          <w:color w:val="000000"/>
          <w:sz w:val="24"/>
        </w:rPr>
        <w:t xml:space="preserve"> considered to be the principal home for the purposes of </w:t>
      </w:r>
      <w:r w:rsidR="00A028B9" w:rsidRPr="007B25E0">
        <w:rPr>
          <w:color w:val="000000"/>
          <w:sz w:val="24"/>
        </w:rPr>
        <w:t>Rent Ass</w:t>
      </w:r>
      <w:smartTag w:uri="urn:schemas-microsoft-com:office:smarttags" w:element="PersonName">
        <w:r w:rsidR="00A028B9" w:rsidRPr="007B25E0">
          <w:rPr>
            <w:color w:val="000000"/>
            <w:sz w:val="24"/>
          </w:rPr>
          <w:t>is</w:t>
        </w:r>
      </w:smartTag>
      <w:r w:rsidR="00A028B9" w:rsidRPr="007B25E0">
        <w:rPr>
          <w:color w:val="000000"/>
          <w:sz w:val="24"/>
        </w:rPr>
        <w:t xml:space="preserve">tance provided by the </w:t>
      </w:r>
      <w:r w:rsidR="00283289" w:rsidRPr="007B25E0">
        <w:rPr>
          <w:color w:val="000000"/>
          <w:sz w:val="24"/>
        </w:rPr>
        <w:t>Australia</w:t>
      </w:r>
      <w:r w:rsidR="00B91615" w:rsidRPr="007B25E0">
        <w:rPr>
          <w:color w:val="000000"/>
          <w:sz w:val="24"/>
        </w:rPr>
        <w:t>n</w:t>
      </w:r>
      <w:r w:rsidR="007E489E" w:rsidRPr="007B25E0">
        <w:rPr>
          <w:color w:val="000000"/>
          <w:sz w:val="24"/>
        </w:rPr>
        <w:t xml:space="preserve"> </w:t>
      </w:r>
      <w:r w:rsidR="00A028B9" w:rsidRPr="007B25E0">
        <w:rPr>
          <w:color w:val="000000"/>
          <w:sz w:val="24"/>
        </w:rPr>
        <w:t>Government</w:t>
      </w:r>
      <w:r w:rsidR="009F3395" w:rsidRPr="007B25E0">
        <w:rPr>
          <w:color w:val="000000"/>
          <w:sz w:val="24"/>
        </w:rPr>
        <w:t>); or</w:t>
      </w:r>
    </w:p>
    <w:p w:rsidR="003A3631" w:rsidRPr="007B25E0" w:rsidRDefault="009F3395" w:rsidP="00EE0138">
      <w:pPr>
        <w:numPr>
          <w:ilvl w:val="0"/>
          <w:numId w:val="124"/>
        </w:numPr>
        <w:ind w:left="700" w:hanging="700"/>
        <w:rPr>
          <w:color w:val="000000"/>
          <w:sz w:val="24"/>
        </w:rPr>
      </w:pPr>
      <w:r w:rsidRPr="007B25E0">
        <w:rPr>
          <w:color w:val="000000"/>
          <w:sz w:val="24"/>
        </w:rPr>
        <w:t xml:space="preserve">second home </w:t>
      </w:r>
      <w:smartTag w:uri="urn:schemas-microsoft-com:office:smarttags" w:element="PersonName">
        <w:r w:rsidRPr="007B25E0">
          <w:rPr>
            <w:color w:val="000000"/>
            <w:sz w:val="24"/>
          </w:rPr>
          <w:t>is</w:t>
        </w:r>
      </w:smartTag>
      <w:r w:rsidRPr="007B25E0">
        <w:rPr>
          <w:color w:val="000000"/>
          <w:sz w:val="24"/>
        </w:rPr>
        <w:t xml:space="preserve"> either not closer or more accessible to the school the </w:t>
      </w:r>
      <w:r w:rsidR="009B0027" w:rsidRPr="007B25E0">
        <w:rPr>
          <w:color w:val="000000"/>
          <w:sz w:val="24"/>
        </w:rPr>
        <w:t>student</w:t>
      </w:r>
      <w:r w:rsidRPr="007B25E0">
        <w:rPr>
          <w:color w:val="000000"/>
          <w:sz w:val="24"/>
        </w:rPr>
        <w:t xml:space="preserve"> actually attends</w:t>
      </w:r>
      <w:r w:rsidR="003A3631" w:rsidRPr="007B25E0">
        <w:rPr>
          <w:color w:val="000000"/>
          <w:sz w:val="24"/>
        </w:rPr>
        <w:t>; or</w:t>
      </w:r>
    </w:p>
    <w:p w:rsidR="009F3395" w:rsidRDefault="002501E9" w:rsidP="00EE0138">
      <w:pPr>
        <w:numPr>
          <w:ilvl w:val="0"/>
          <w:numId w:val="124"/>
        </w:numPr>
        <w:ind w:left="700" w:hanging="700"/>
        <w:rPr>
          <w:color w:val="000000"/>
          <w:sz w:val="24"/>
        </w:rPr>
      </w:pPr>
      <w:r w:rsidRPr="007B25E0">
        <w:rPr>
          <w:color w:val="000000"/>
          <w:sz w:val="24"/>
        </w:rPr>
        <w:t>p</w:t>
      </w:r>
      <w:r w:rsidR="003A3631" w:rsidRPr="007B25E0">
        <w:rPr>
          <w:color w:val="000000"/>
          <w:sz w:val="24"/>
        </w:rPr>
        <w:t>arent</w:t>
      </w:r>
      <w:r w:rsidR="003A3631">
        <w:rPr>
          <w:color w:val="000000"/>
          <w:sz w:val="24"/>
        </w:rPr>
        <w:t>(s) ha</w:t>
      </w:r>
      <w:r>
        <w:rPr>
          <w:color w:val="000000"/>
          <w:sz w:val="24"/>
        </w:rPr>
        <w:t>ve</w:t>
      </w:r>
      <w:r w:rsidR="003A3631">
        <w:rPr>
          <w:color w:val="000000"/>
          <w:sz w:val="24"/>
        </w:rPr>
        <w:t xml:space="preserve"> received the </w:t>
      </w:r>
      <w:r>
        <w:rPr>
          <w:color w:val="000000"/>
          <w:sz w:val="24"/>
        </w:rPr>
        <w:t>F</w:t>
      </w:r>
      <w:r w:rsidR="003A3631">
        <w:rPr>
          <w:color w:val="000000"/>
          <w:sz w:val="24"/>
        </w:rPr>
        <w:t xml:space="preserve">irst </w:t>
      </w:r>
      <w:r>
        <w:rPr>
          <w:color w:val="000000"/>
          <w:sz w:val="24"/>
        </w:rPr>
        <w:t>H</w:t>
      </w:r>
      <w:r w:rsidR="003A3631">
        <w:rPr>
          <w:color w:val="000000"/>
          <w:sz w:val="24"/>
        </w:rPr>
        <w:t>ome</w:t>
      </w:r>
      <w:r>
        <w:rPr>
          <w:color w:val="000000"/>
          <w:sz w:val="24"/>
        </w:rPr>
        <w:t xml:space="preserve"> O</w:t>
      </w:r>
      <w:r w:rsidR="003A3631">
        <w:rPr>
          <w:color w:val="000000"/>
          <w:sz w:val="24"/>
        </w:rPr>
        <w:t xml:space="preserve">wners </w:t>
      </w:r>
      <w:r>
        <w:rPr>
          <w:color w:val="000000"/>
          <w:sz w:val="24"/>
        </w:rPr>
        <w:t>G</w:t>
      </w:r>
      <w:r w:rsidR="003A3631">
        <w:rPr>
          <w:color w:val="000000"/>
          <w:sz w:val="24"/>
        </w:rPr>
        <w:t>rant for that property</w:t>
      </w:r>
      <w:r w:rsidR="009F3395">
        <w:rPr>
          <w:color w:val="000000"/>
          <w:sz w:val="24"/>
        </w:rPr>
        <w:t>.</w:t>
      </w:r>
    </w:p>
    <w:p w:rsidR="00AD0256" w:rsidRDefault="00AD0256">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intention of the Second Home Allowance criteria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met if the claimed second home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further away or less accessible to the school the </w:t>
      </w:r>
      <w:r w:rsidR="009B0027" w:rsidRPr="0003332E">
        <w:rPr>
          <w:rFonts w:ascii="Times New Roman" w:hAnsi="Times New Roman" w:cs="Times New Roman"/>
          <w:color w:val="000000"/>
          <w:szCs w:val="20"/>
        </w:rPr>
        <w:t>student</w:t>
      </w:r>
      <w:r w:rsidRPr="0003332E">
        <w:rPr>
          <w:rFonts w:ascii="Times New Roman" w:hAnsi="Times New Roman" w:cs="Times New Roman"/>
          <w:color w:val="000000"/>
          <w:szCs w:val="20"/>
        </w:rPr>
        <w:t xml:space="preserve"> attends than the principal </w:t>
      </w:r>
      <w:r w:rsidR="00F91F44" w:rsidRPr="0003332E">
        <w:rPr>
          <w:rFonts w:ascii="Times New Roman" w:hAnsi="Times New Roman" w:cs="Times New Roman"/>
          <w:color w:val="000000"/>
          <w:szCs w:val="20"/>
        </w:rPr>
        <w:t>family</w:t>
      </w:r>
      <w:r w:rsidRPr="0003332E">
        <w:rPr>
          <w:rFonts w:ascii="Times New Roman" w:hAnsi="Times New Roman" w:cs="Times New Roman"/>
          <w:color w:val="000000"/>
          <w:szCs w:val="20"/>
        </w:rPr>
        <w:t xml:space="preserve"> home</w:t>
      </w:r>
      <w:r>
        <w:rPr>
          <w:rFonts w:ascii="Times New Roman" w:hAnsi="Times New Roman" w:cs="Times New Roman"/>
          <w:color w:val="000000"/>
          <w:szCs w:val="20"/>
        </w:rPr>
        <w:t xml:space="preserve">.  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necessary that the applicant or applicant’s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live at the second home. The </w:t>
      </w:r>
      <w:r w:rsidR="009B0027" w:rsidRPr="0003332E">
        <w:rPr>
          <w:rFonts w:ascii="Times New Roman" w:hAnsi="Times New Roman" w:cs="Times New Roman"/>
          <w:color w:val="000000"/>
          <w:szCs w:val="20"/>
        </w:rPr>
        <w:t>student</w:t>
      </w:r>
      <w:r w:rsidRPr="0003332E">
        <w:rPr>
          <w:rFonts w:ascii="Times New Roman" w:hAnsi="Times New Roman" w:cs="Times New Roman"/>
          <w:color w:val="000000"/>
          <w:szCs w:val="20"/>
        </w:rPr>
        <w:t xml:space="preserve"> may be in the care of another person, such as an older sibling or a grandparent. As long as some of the costs of maintaining the home are borne by the </w:t>
      </w:r>
      <w:r w:rsidR="00F91F44" w:rsidRPr="0003332E">
        <w:rPr>
          <w:rFonts w:ascii="Times New Roman" w:hAnsi="Times New Roman" w:cs="Times New Roman"/>
          <w:color w:val="000000"/>
          <w:szCs w:val="20"/>
        </w:rPr>
        <w:t>family</w:t>
      </w:r>
      <w:r w:rsidRPr="0003332E">
        <w:rPr>
          <w:rFonts w:ascii="Times New Roman" w:hAnsi="Times New Roman" w:cs="Times New Roman"/>
          <w:color w:val="000000"/>
          <w:szCs w:val="20"/>
        </w:rPr>
        <w:t xml:space="preserve"> (see definition of </w:t>
      </w:r>
      <w:r w:rsidR="00F91F44" w:rsidRPr="0003332E">
        <w:rPr>
          <w:rFonts w:ascii="Times New Roman" w:hAnsi="Times New Roman" w:cs="Times New Roman"/>
          <w:color w:val="000000"/>
          <w:szCs w:val="20"/>
        </w:rPr>
        <w:t>family</w:t>
      </w:r>
      <w:r w:rsidRPr="0003332E">
        <w:rPr>
          <w:rFonts w:ascii="Times New Roman" w:hAnsi="Times New Roman" w:cs="Times New Roman"/>
          <w:color w:val="000000"/>
          <w:szCs w:val="20"/>
        </w:rPr>
        <w:t xml:space="preserve"> </w:t>
      </w:r>
      <w:hyperlink w:anchor="_1.1_Definitions" w:history="1">
        <w:r w:rsidRPr="0003332E">
          <w:rPr>
            <w:rStyle w:val="Hyperlink"/>
            <w:rFonts w:ascii="Times New Roman" w:hAnsi="Times New Roman" w:cs="Times New Roman"/>
            <w:szCs w:val="20"/>
          </w:rPr>
          <w:t>1</w:t>
        </w:r>
        <w:r w:rsidRPr="0003332E">
          <w:rPr>
            <w:rStyle w:val="Hyperlink"/>
            <w:rFonts w:ascii="Times New Roman" w:hAnsi="Times New Roman" w:cs="Times New Roman"/>
            <w:szCs w:val="20"/>
          </w:rPr>
          <w:t>.</w:t>
        </w:r>
        <w:r w:rsidR="00342D6C" w:rsidRPr="0003332E">
          <w:rPr>
            <w:rStyle w:val="Hyperlink"/>
            <w:rFonts w:ascii="Times New Roman" w:hAnsi="Times New Roman" w:cs="Times New Roman"/>
            <w:szCs w:val="20"/>
          </w:rPr>
          <w:t>1</w:t>
        </w:r>
      </w:hyperlink>
      <w:r w:rsidRPr="0003332E">
        <w:rPr>
          <w:rFonts w:ascii="Times New Roman" w:hAnsi="Times New Roman" w:cs="Times New Roman"/>
          <w:color w:val="000000"/>
          <w:szCs w:val="20"/>
        </w:rPr>
        <w:t xml:space="preserve">), the </w:t>
      </w:r>
      <w:r w:rsidR="009B0027" w:rsidRPr="0003332E">
        <w:rPr>
          <w:rFonts w:ascii="Times New Roman" w:hAnsi="Times New Roman" w:cs="Times New Roman"/>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regarded as living in a second </w:t>
      </w:r>
      <w:r w:rsidR="00F91F44" w:rsidRPr="004E037C">
        <w:rPr>
          <w:rFonts w:ascii="Times New Roman" w:hAnsi="Times New Roman" w:cs="Times New Roman"/>
          <w:color w:val="000000"/>
          <w:szCs w:val="20"/>
        </w:rPr>
        <w:t>family</w:t>
      </w:r>
      <w:r>
        <w:rPr>
          <w:rFonts w:ascii="Times New Roman" w:hAnsi="Times New Roman" w:cs="Times New Roman"/>
          <w:color w:val="000000"/>
          <w:szCs w:val="20"/>
        </w:rPr>
        <w:t xml:space="preserve"> home rather than boarding.</w:t>
      </w:r>
    </w:p>
    <w:p w:rsidR="009F3395" w:rsidRDefault="009F3395" w:rsidP="006C33A0">
      <w:bookmarkStart w:id="540" w:name="_5.3.4_Approved_principal_family hom"/>
      <w:bookmarkStart w:id="541" w:name="_5.3.5_Neither_parent_at principal f"/>
      <w:bookmarkStart w:id="542" w:name="_5.3.6_Neither_parent_at principal f"/>
      <w:bookmarkEnd w:id="540"/>
      <w:bookmarkEnd w:id="541"/>
      <w:bookmarkEnd w:id="542"/>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43" w:name="_5.3.7_Parent_temporarily_employed i"/>
      <w:bookmarkStart w:id="544" w:name="_Toc122927224"/>
      <w:bookmarkEnd w:id="543"/>
      <w:r>
        <w:rPr>
          <w:rFonts w:ascii="Times New Roman" w:hAnsi="Times New Roman" w:cs="Times New Roman"/>
          <w:color w:val="000000"/>
          <w:sz w:val="24"/>
          <w:szCs w:val="32"/>
        </w:rPr>
        <w:t>5.3.</w:t>
      </w:r>
      <w:r w:rsidR="00F824C8">
        <w:rPr>
          <w:rFonts w:ascii="Times New Roman" w:hAnsi="Times New Roman" w:cs="Times New Roman"/>
          <w:color w:val="000000"/>
          <w:sz w:val="24"/>
          <w:szCs w:val="32"/>
        </w:rPr>
        <w:t>4</w:t>
      </w:r>
      <w:r>
        <w:rPr>
          <w:rFonts w:ascii="Times New Roman" w:hAnsi="Times New Roman" w:cs="Times New Roman"/>
          <w:color w:val="000000"/>
          <w:sz w:val="24"/>
          <w:szCs w:val="32"/>
        </w:rPr>
        <w:t xml:space="preserve"> Parent temporarily employed in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olated area</w:t>
      </w:r>
      <w:bookmarkEnd w:id="544"/>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 xml:space="preserve"> accepts temporary (including fixed-term contract) employment in an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olated area, the dwelling in which that </w:t>
      </w:r>
      <w:r w:rsidR="006469D6" w:rsidRPr="0003332E">
        <w:rPr>
          <w:rFonts w:ascii="Times New Roman" w:hAnsi="Times New Roman" w:cs="Times New Roman"/>
          <w:color w:val="000000"/>
          <w:szCs w:val="20"/>
        </w:rPr>
        <w:t>parent</w:t>
      </w:r>
      <w:r>
        <w:rPr>
          <w:rFonts w:ascii="Times New Roman" w:hAnsi="Times New Roman" w:cs="Times New Roman"/>
          <w:color w:val="000000"/>
          <w:szCs w:val="20"/>
        </w:rPr>
        <w:t xml:space="preserve"> currently resides should not be accepted as the </w:t>
      </w:r>
      <w:r w:rsidRPr="00F824C8">
        <w:rPr>
          <w:rFonts w:ascii="Times New Roman" w:hAnsi="Times New Roman" w:cs="Times New Roman"/>
          <w:b/>
          <w:color w:val="000000"/>
          <w:szCs w:val="20"/>
        </w:rPr>
        <w:t xml:space="preserve">principal </w:t>
      </w:r>
      <w:r w:rsidR="00F91F44" w:rsidRPr="00F824C8">
        <w:rPr>
          <w:rFonts w:ascii="Times New Roman" w:hAnsi="Times New Roman" w:cs="Times New Roman"/>
          <w:b/>
          <w:color w:val="000000"/>
          <w:szCs w:val="20"/>
        </w:rPr>
        <w:t>family</w:t>
      </w:r>
      <w:r w:rsidRPr="00F824C8">
        <w:rPr>
          <w:rFonts w:ascii="Times New Roman" w:hAnsi="Times New Roman" w:cs="Times New Roman"/>
          <w:b/>
          <w:color w:val="000000"/>
          <w:szCs w:val="20"/>
        </w:rPr>
        <w:t xml:space="preserve"> home</w:t>
      </w:r>
      <w:r>
        <w:rPr>
          <w:rFonts w:ascii="Times New Roman" w:hAnsi="Times New Roman" w:cs="Times New Roman"/>
          <w:color w:val="000000"/>
          <w:szCs w:val="20"/>
        </w:rPr>
        <w:t xml:space="preserve"> for the purposes of claiming Second Home Allowance if:</w:t>
      </w:r>
    </w:p>
    <w:p w:rsidR="009F3395" w:rsidRPr="0003332E" w:rsidRDefault="009F3395" w:rsidP="00EE0138">
      <w:pPr>
        <w:numPr>
          <w:ilvl w:val="0"/>
          <w:numId w:val="125"/>
        </w:numPr>
        <w:tabs>
          <w:tab w:val="clear" w:pos="720"/>
          <w:tab w:val="left" w:pos="400"/>
        </w:tabs>
        <w:ind w:left="400" w:hanging="400"/>
        <w:rPr>
          <w:color w:val="000000"/>
          <w:sz w:val="24"/>
        </w:rPr>
      </w:pPr>
      <w:r>
        <w:rPr>
          <w:color w:val="000000"/>
          <w:sz w:val="24"/>
        </w:rPr>
        <w:t xml:space="preserve">the dwelling claimed as the second home </w:t>
      </w:r>
      <w:smartTag w:uri="urn:schemas-microsoft-com:office:smarttags" w:element="PersonName">
        <w:r>
          <w:rPr>
            <w:color w:val="000000"/>
            <w:sz w:val="24"/>
          </w:rPr>
          <w:t>is</w:t>
        </w:r>
      </w:smartTag>
      <w:r>
        <w:rPr>
          <w:color w:val="000000"/>
          <w:sz w:val="24"/>
        </w:rPr>
        <w:t xml:space="preserve"> in fact the </w:t>
      </w:r>
      <w:r w:rsidR="00F91F44" w:rsidRPr="00F91F44">
        <w:rPr>
          <w:b/>
          <w:color w:val="000000"/>
          <w:sz w:val="24"/>
        </w:rPr>
        <w:t>family</w:t>
      </w:r>
      <w:r w:rsidRPr="004E037C">
        <w:rPr>
          <w:b/>
          <w:color w:val="000000"/>
          <w:sz w:val="24"/>
        </w:rPr>
        <w:t>’s</w:t>
      </w:r>
      <w:r>
        <w:rPr>
          <w:color w:val="000000"/>
          <w:sz w:val="24"/>
        </w:rPr>
        <w:t xml:space="preserve"> permanent home and the</w:t>
      </w:r>
      <w:r w:rsidR="00DC62DD">
        <w:rPr>
          <w:color w:val="000000"/>
          <w:sz w:val="24"/>
        </w:rPr>
        <w:t xml:space="preserve"> </w:t>
      </w:r>
      <w:r>
        <w:rPr>
          <w:color w:val="000000"/>
          <w:sz w:val="24"/>
        </w:rPr>
        <w:t xml:space="preserve">other </w:t>
      </w:r>
      <w:r w:rsidR="006469D6" w:rsidRPr="0003332E">
        <w:rPr>
          <w:color w:val="000000"/>
          <w:sz w:val="24"/>
        </w:rPr>
        <w:t>parent</w:t>
      </w:r>
      <w:r w:rsidRPr="0003332E">
        <w:rPr>
          <w:color w:val="000000"/>
          <w:sz w:val="24"/>
        </w:rPr>
        <w:t xml:space="preserve"> lives there with the children who continue to attend school daily; or</w:t>
      </w:r>
    </w:p>
    <w:p w:rsidR="009F3395" w:rsidRDefault="009F3395" w:rsidP="00EE0138">
      <w:pPr>
        <w:numPr>
          <w:ilvl w:val="0"/>
          <w:numId w:val="125"/>
        </w:numPr>
        <w:tabs>
          <w:tab w:val="clear" w:pos="720"/>
          <w:tab w:val="left" w:pos="400"/>
        </w:tabs>
        <w:ind w:left="400" w:hanging="400"/>
        <w:rPr>
          <w:color w:val="000000"/>
          <w:sz w:val="24"/>
        </w:rPr>
      </w:pPr>
      <w:r w:rsidRPr="0003332E">
        <w:rPr>
          <w:color w:val="000000"/>
          <w:sz w:val="24"/>
        </w:rPr>
        <w:t xml:space="preserve">the </w:t>
      </w:r>
      <w:r w:rsidR="00F91F44" w:rsidRPr="0003332E">
        <w:rPr>
          <w:color w:val="000000"/>
          <w:sz w:val="24"/>
        </w:rPr>
        <w:t>family</w:t>
      </w:r>
      <w:r w:rsidRPr="0003332E">
        <w:rPr>
          <w:color w:val="000000"/>
          <w:sz w:val="24"/>
        </w:rPr>
        <w:t xml:space="preserve"> chooses to lease or rent out their permanent home (</w:t>
      </w:r>
      <w:r w:rsidR="0042678C" w:rsidRPr="0003332E">
        <w:rPr>
          <w:color w:val="000000"/>
          <w:sz w:val="24"/>
        </w:rPr>
        <w:t>that</w:t>
      </w:r>
      <w:r w:rsidRPr="0003332E">
        <w:rPr>
          <w:color w:val="000000"/>
          <w:sz w:val="24"/>
        </w:rPr>
        <w:t xml:space="preserve"> normally allows access to school on a daily bas</w:t>
      </w:r>
      <w:smartTag w:uri="urn:schemas-microsoft-com:office:smarttags" w:element="PersonName">
        <w:r w:rsidRPr="0003332E">
          <w:rPr>
            <w:color w:val="000000"/>
            <w:sz w:val="24"/>
          </w:rPr>
          <w:t>is</w:t>
        </w:r>
      </w:smartTag>
      <w:r w:rsidRPr="0003332E">
        <w:rPr>
          <w:color w:val="000000"/>
          <w:sz w:val="24"/>
        </w:rPr>
        <w:t xml:space="preserve">) to another person for the duration of the posting and the non-absent </w:t>
      </w:r>
      <w:r w:rsidR="006469D6" w:rsidRPr="0003332E">
        <w:rPr>
          <w:color w:val="000000"/>
          <w:sz w:val="24"/>
        </w:rPr>
        <w:t>parent</w:t>
      </w:r>
      <w:r>
        <w:rPr>
          <w:color w:val="000000"/>
          <w:sz w:val="24"/>
        </w:rPr>
        <w:t xml:space="preserve"> rents another house (claimed as the second home) from which the children attend school daily.</w:t>
      </w:r>
    </w:p>
    <w:p w:rsidR="009F3395" w:rsidRDefault="009F3395" w:rsidP="00DC62DD">
      <w:pPr>
        <w:pStyle w:val="NormalWeb"/>
        <w:tabs>
          <w:tab w:val="left" w:pos="700"/>
        </w:tabs>
        <w:spacing w:before="0" w:beforeAutospacing="0" w:after="0" w:afterAutospacing="0"/>
        <w:rPr>
          <w:rFonts w:ascii="Times New Roman" w:hAnsi="Times New Roman" w:cs="Times New Roman"/>
          <w:color w:val="000000"/>
          <w:szCs w:val="20"/>
        </w:rPr>
      </w:pPr>
    </w:p>
    <w:p w:rsidR="009F3395" w:rsidRPr="0003332E"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addition, care should be taken in approving employer provided accommodation as a </w:t>
      </w:r>
      <w:r w:rsidRPr="0003332E">
        <w:rPr>
          <w:rFonts w:ascii="Times New Roman" w:hAnsi="Times New Roman" w:cs="Times New Roman"/>
          <w:color w:val="000000"/>
          <w:szCs w:val="20"/>
        </w:rPr>
        <w:t xml:space="preserve">principal </w:t>
      </w:r>
      <w:r w:rsidR="00F91F44" w:rsidRPr="0003332E">
        <w:rPr>
          <w:rFonts w:ascii="Times New Roman" w:hAnsi="Times New Roman" w:cs="Times New Roman"/>
          <w:color w:val="000000"/>
          <w:szCs w:val="20"/>
        </w:rPr>
        <w:t>family</w:t>
      </w:r>
      <w:r w:rsidRPr="0003332E">
        <w:rPr>
          <w:rFonts w:ascii="Times New Roman" w:hAnsi="Times New Roman" w:cs="Times New Roman"/>
          <w:color w:val="000000"/>
          <w:szCs w:val="20"/>
        </w:rPr>
        <w:t xml:space="preserve"> home. In many instances such accommodation will not meet the requirements of a principal </w:t>
      </w:r>
      <w:r w:rsidR="00F91F44" w:rsidRPr="0003332E">
        <w:rPr>
          <w:rFonts w:ascii="Times New Roman" w:hAnsi="Times New Roman" w:cs="Times New Roman"/>
          <w:color w:val="000000"/>
          <w:szCs w:val="20"/>
        </w:rPr>
        <w:t>family</w:t>
      </w:r>
      <w:r w:rsidRPr="0003332E">
        <w:rPr>
          <w:rFonts w:ascii="Times New Roman" w:hAnsi="Times New Roman" w:cs="Times New Roman"/>
          <w:color w:val="000000"/>
          <w:szCs w:val="20"/>
        </w:rPr>
        <w:t xml:space="preserve"> home.</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1</w:t>
      </w:r>
    </w:p>
    <w:p w:rsidR="009F3395" w:rsidRDefault="009F3395">
      <w:pPr>
        <w:rPr>
          <w:color w:val="000000"/>
          <w:sz w:val="24"/>
        </w:rPr>
      </w:pPr>
      <w:r>
        <w:rPr>
          <w:color w:val="000000"/>
          <w:sz w:val="24"/>
        </w:rPr>
        <w:t xml:space="preserve">Mr Martyn has accepted a two-year government posting as a wildlife officer on </w:t>
      </w:r>
      <w:smartTag w:uri="urn:schemas-microsoft-com:office:smarttags" w:element="place">
        <w:smartTag w:uri="urn:schemas-microsoft-com:office:smarttags" w:element="PlaceName">
          <w:r>
            <w:rPr>
              <w:color w:val="000000"/>
              <w:sz w:val="24"/>
            </w:rPr>
            <w:t>Cocos</w:t>
          </w:r>
        </w:smartTag>
        <w:r>
          <w:rPr>
            <w:color w:val="000000"/>
            <w:sz w:val="24"/>
          </w:rPr>
          <w:t xml:space="preserve"> </w:t>
        </w:r>
        <w:smartTag w:uri="urn:schemas-microsoft-com:office:smarttags" w:element="PlaceType">
          <w:r>
            <w:rPr>
              <w:color w:val="000000"/>
              <w:sz w:val="24"/>
            </w:rPr>
            <w:t>Island</w:t>
          </w:r>
        </w:smartTag>
      </w:smartTag>
      <w:r>
        <w:rPr>
          <w:color w:val="000000"/>
          <w:sz w:val="24"/>
        </w:rPr>
        <w:t>. H</w:t>
      </w:r>
      <w:smartTag w:uri="urn:schemas-microsoft-com:office:smarttags" w:element="PersonName">
        <w:r>
          <w:rPr>
            <w:color w:val="000000"/>
            <w:sz w:val="24"/>
          </w:rPr>
          <w:t>is</w:t>
        </w:r>
      </w:smartTag>
      <w:r>
        <w:rPr>
          <w:color w:val="000000"/>
          <w:sz w:val="24"/>
        </w:rPr>
        <w:t xml:space="preserve"> wife and primary school age children accompany him and live in government subsid</w:t>
      </w:r>
      <w:smartTag w:uri="urn:schemas-microsoft-com:office:smarttags" w:element="PersonName">
        <w:r>
          <w:rPr>
            <w:color w:val="000000"/>
            <w:sz w:val="24"/>
          </w:rPr>
          <w:t>is</w:t>
        </w:r>
      </w:smartTag>
      <w:r>
        <w:rPr>
          <w:color w:val="000000"/>
          <w:sz w:val="24"/>
        </w:rPr>
        <w:t xml:space="preserve">ed accommodation. The eldest child Meredith boards with relatives in her home city as there </w:t>
      </w:r>
      <w:smartTag w:uri="urn:schemas-microsoft-com:office:smarttags" w:element="PersonName">
        <w:r>
          <w:rPr>
            <w:color w:val="000000"/>
            <w:sz w:val="24"/>
          </w:rPr>
          <w:t>is</w:t>
        </w:r>
      </w:smartTag>
      <w:r>
        <w:rPr>
          <w:color w:val="000000"/>
          <w:sz w:val="24"/>
        </w:rPr>
        <w:t xml:space="preserve"> no high school on the </w:t>
      </w:r>
      <w:smartTag w:uri="urn:schemas-microsoft-com:office:smarttags" w:element="PersonName">
        <w:r>
          <w:rPr>
            <w:color w:val="000000"/>
            <w:sz w:val="24"/>
          </w:rPr>
          <w:t>is</w:t>
        </w:r>
      </w:smartTag>
      <w:r>
        <w:rPr>
          <w:color w:val="000000"/>
          <w:sz w:val="24"/>
        </w:rPr>
        <w:t xml:space="preserve">land. Her father applies successfully for AIC Basic Boarding Allowance. Some months later, Mrs Martyn decides to return home with the other children and the </w:t>
      </w:r>
      <w:r w:rsidR="00F91F44" w:rsidRPr="0003332E">
        <w:rPr>
          <w:color w:val="000000"/>
          <w:sz w:val="24"/>
        </w:rPr>
        <w:t>family</w:t>
      </w:r>
      <w:r>
        <w:rPr>
          <w:color w:val="000000"/>
          <w:sz w:val="24"/>
        </w:rPr>
        <w:t xml:space="preserve"> claims Second Home Allowances for all three </w:t>
      </w:r>
      <w:r w:rsidR="009B0027" w:rsidRPr="009B0027">
        <w:rPr>
          <w:b/>
          <w:color w:val="000000"/>
          <w:sz w:val="24"/>
        </w:rPr>
        <w:t>students</w:t>
      </w:r>
      <w:r>
        <w:rPr>
          <w:color w:val="000000"/>
          <w:sz w:val="24"/>
        </w:rPr>
        <w:t xml:space="preserve">. The allowance cannot be approved, as Mrs Martyn and the children are living in their </w:t>
      </w:r>
      <w:r w:rsidR="004E037C">
        <w:rPr>
          <w:color w:val="000000"/>
          <w:sz w:val="24"/>
        </w:rPr>
        <w:t xml:space="preserve">(permanent) </w:t>
      </w:r>
      <w:r w:rsidRPr="0003332E">
        <w:rPr>
          <w:color w:val="000000"/>
          <w:sz w:val="24"/>
        </w:rPr>
        <w:t xml:space="preserve">principal </w:t>
      </w:r>
      <w:r w:rsidR="004E037C" w:rsidRPr="0003332E">
        <w:rPr>
          <w:color w:val="000000"/>
          <w:sz w:val="24"/>
        </w:rPr>
        <w:t>family</w:t>
      </w:r>
      <w:r w:rsidRPr="0003332E">
        <w:rPr>
          <w:color w:val="000000"/>
          <w:sz w:val="24"/>
        </w:rPr>
        <w:t xml:space="preserve"> home</w:t>
      </w:r>
      <w:r>
        <w:rPr>
          <w:color w:val="000000"/>
          <w:sz w:val="24"/>
        </w:rPr>
        <w:t>.</w:t>
      </w:r>
    </w:p>
    <w:p w:rsidR="009F3395" w:rsidRDefault="009F3395">
      <w:pPr>
        <w:rPr>
          <w:b/>
          <w:bCs/>
          <w:color w:val="000000"/>
          <w:sz w:val="24"/>
          <w:szCs w:val="23"/>
        </w:rPr>
      </w:pPr>
    </w:p>
    <w:p w:rsidR="009F3395" w:rsidRDefault="009F3395">
      <w:pPr>
        <w:rPr>
          <w:b/>
          <w:bCs/>
          <w:color w:val="000000"/>
          <w:sz w:val="24"/>
          <w:szCs w:val="23"/>
        </w:rPr>
      </w:pPr>
      <w:r>
        <w:rPr>
          <w:b/>
          <w:bCs/>
          <w:color w:val="000000"/>
          <w:sz w:val="24"/>
          <w:szCs w:val="23"/>
        </w:rPr>
        <w:t>Example 2</w:t>
      </w:r>
    </w:p>
    <w:p w:rsidR="009F3395" w:rsidRPr="0003332E" w:rsidRDefault="009F3395">
      <w:pPr>
        <w:rPr>
          <w:color w:val="000000"/>
          <w:sz w:val="24"/>
        </w:rPr>
      </w:pPr>
      <w:r>
        <w:rPr>
          <w:color w:val="000000"/>
          <w:sz w:val="24"/>
        </w:rPr>
        <w:t xml:space="preserve">Mrs Redway who has lived with her husband and two secondary age children in Wagga Wagga accepts a posting as a teacher in a small country primary school. She </w:t>
      </w:r>
      <w:smartTag w:uri="urn:schemas-microsoft-com:office:smarttags" w:element="PersonName">
        <w:r>
          <w:rPr>
            <w:color w:val="000000"/>
            <w:sz w:val="24"/>
          </w:rPr>
          <w:t>is</w:t>
        </w:r>
      </w:smartTag>
      <w:r>
        <w:rPr>
          <w:color w:val="000000"/>
          <w:sz w:val="24"/>
        </w:rPr>
        <w:t xml:space="preserve"> provided with subsid</w:t>
      </w:r>
      <w:smartTag w:uri="urn:schemas-microsoft-com:office:smarttags" w:element="PersonName">
        <w:r>
          <w:rPr>
            <w:color w:val="000000"/>
            <w:sz w:val="24"/>
          </w:rPr>
          <w:t>is</w:t>
        </w:r>
      </w:smartTag>
      <w:r>
        <w:rPr>
          <w:color w:val="000000"/>
          <w:sz w:val="24"/>
        </w:rPr>
        <w:t xml:space="preserve">ed accommodation (sufficient to house her entire </w:t>
      </w:r>
      <w:r w:rsidR="00F91F44" w:rsidRPr="0003332E">
        <w:rPr>
          <w:color w:val="000000"/>
          <w:sz w:val="24"/>
        </w:rPr>
        <w:t>family</w:t>
      </w:r>
      <w:r w:rsidRPr="0003332E">
        <w:rPr>
          <w:color w:val="000000"/>
          <w:sz w:val="24"/>
        </w:rPr>
        <w:t xml:space="preserve">) near the school. Mrs and Mr Redway decide however, to maintain a home in Wagga so that their children can continue to access secondary school. Generally Mrs Redway stays at the accommodation provided by her employer during the school week and travels to be with her </w:t>
      </w:r>
      <w:r w:rsidR="00F91F44" w:rsidRPr="0003332E">
        <w:rPr>
          <w:color w:val="000000"/>
          <w:sz w:val="24"/>
        </w:rPr>
        <w:t>family</w:t>
      </w:r>
      <w:r w:rsidRPr="0003332E">
        <w:rPr>
          <w:color w:val="000000"/>
          <w:sz w:val="24"/>
        </w:rPr>
        <w:t xml:space="preserve"> in Wagga on weekends and holidays. Shortly after Mrs Redway takes up her posting her husband and children move to a new house in Wagga.</w:t>
      </w:r>
    </w:p>
    <w:p w:rsidR="009F3395" w:rsidRPr="0003332E" w:rsidRDefault="009F3395" w:rsidP="0003332E">
      <w:pPr>
        <w:jc w:val="center"/>
        <w:rPr>
          <w:color w:val="000000"/>
          <w:sz w:val="24"/>
        </w:rPr>
      </w:pPr>
    </w:p>
    <w:p w:rsidR="009F3395" w:rsidRDefault="009F3395">
      <w:pPr>
        <w:rPr>
          <w:color w:val="000000"/>
          <w:sz w:val="24"/>
        </w:rPr>
      </w:pPr>
      <w:r w:rsidRPr="0003332E">
        <w:rPr>
          <w:color w:val="000000"/>
          <w:sz w:val="24"/>
        </w:rPr>
        <w:t xml:space="preserve">Mrs Redway applies for Second Home Allowance on behalf of her children, claiming that the home in which she lives </w:t>
      </w:r>
      <w:smartTag w:uri="urn:schemas-microsoft-com:office:smarttags" w:element="PersonName">
        <w:r w:rsidRPr="0003332E">
          <w:rPr>
            <w:color w:val="000000"/>
            <w:sz w:val="24"/>
          </w:rPr>
          <w:t>is</w:t>
        </w:r>
      </w:smartTag>
      <w:r w:rsidRPr="0003332E">
        <w:rPr>
          <w:color w:val="000000"/>
          <w:sz w:val="24"/>
        </w:rPr>
        <w:t xml:space="preserve"> the </w:t>
      </w:r>
      <w:r w:rsidR="00F91F44" w:rsidRPr="0003332E">
        <w:rPr>
          <w:color w:val="000000"/>
          <w:sz w:val="24"/>
        </w:rPr>
        <w:t>family</w:t>
      </w:r>
      <w:r w:rsidRPr="0003332E">
        <w:rPr>
          <w:color w:val="000000"/>
          <w:sz w:val="24"/>
        </w:rPr>
        <w:t xml:space="preserve">’s principal </w:t>
      </w:r>
      <w:r w:rsidR="00F91F44" w:rsidRPr="0003332E">
        <w:rPr>
          <w:color w:val="000000"/>
          <w:sz w:val="24"/>
        </w:rPr>
        <w:t>family</w:t>
      </w:r>
      <w:r w:rsidRPr="0003332E">
        <w:rPr>
          <w:color w:val="000000"/>
          <w:sz w:val="24"/>
        </w:rPr>
        <w:t xml:space="preserve"> home</w:t>
      </w:r>
      <w:r>
        <w:rPr>
          <w:color w:val="000000"/>
          <w:sz w:val="24"/>
        </w:rPr>
        <w:t xml:space="preserve">. SHA cannot be approved, as Mrs Redway’s permanent home </w:t>
      </w:r>
      <w:smartTag w:uri="urn:schemas-microsoft-com:office:smarttags" w:element="PersonName">
        <w:r>
          <w:rPr>
            <w:color w:val="000000"/>
            <w:sz w:val="24"/>
          </w:rPr>
          <w:t>is</w:t>
        </w:r>
      </w:smartTag>
      <w:r>
        <w:rPr>
          <w:color w:val="000000"/>
          <w:sz w:val="24"/>
        </w:rPr>
        <w:t xml:space="preserve"> in fact the home in Wagga.</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45" w:name="_5.3.8_Loss_of_parent situations"/>
      <w:bookmarkStart w:id="546" w:name="_5.3.5_Loss_of"/>
      <w:bookmarkStart w:id="547" w:name="_Toc122927225"/>
      <w:bookmarkEnd w:id="545"/>
      <w:bookmarkEnd w:id="546"/>
      <w:r>
        <w:rPr>
          <w:rFonts w:ascii="Times New Roman" w:hAnsi="Times New Roman" w:cs="Times New Roman"/>
          <w:color w:val="000000"/>
          <w:sz w:val="24"/>
          <w:szCs w:val="32"/>
        </w:rPr>
        <w:t>5.3.</w:t>
      </w:r>
      <w:r w:rsidR="00F824C8">
        <w:rPr>
          <w:rFonts w:ascii="Times New Roman" w:hAnsi="Times New Roman" w:cs="Times New Roman"/>
          <w:color w:val="000000"/>
          <w:sz w:val="24"/>
          <w:szCs w:val="32"/>
        </w:rPr>
        <w:t>5</w:t>
      </w:r>
      <w:r>
        <w:rPr>
          <w:rFonts w:ascii="Times New Roman" w:hAnsi="Times New Roman" w:cs="Times New Roman"/>
          <w:color w:val="000000"/>
          <w:sz w:val="24"/>
          <w:szCs w:val="32"/>
        </w:rPr>
        <w:t xml:space="preserve"> Loss of parent situations</w:t>
      </w:r>
      <w:bookmarkEnd w:id="54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03332E"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In cases where death or separation results in the sole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 xml:space="preserve"> continuing to live with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(s) at a </w:t>
      </w:r>
      <w:r w:rsidRPr="00B51792">
        <w:rPr>
          <w:rFonts w:ascii="Times New Roman" w:hAnsi="Times New Roman" w:cs="Times New Roman"/>
          <w:bCs/>
          <w:i/>
          <w:color w:val="000000"/>
          <w:szCs w:val="20"/>
        </w:rPr>
        <w:t>previously</w:t>
      </w:r>
      <w:r>
        <w:rPr>
          <w:rFonts w:ascii="Times New Roman" w:hAnsi="Times New Roman" w:cs="Times New Roman"/>
          <w:color w:val="000000"/>
          <w:szCs w:val="20"/>
        </w:rPr>
        <w:t xml:space="preserve"> establ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hed second home while neither </w:t>
      </w:r>
      <w:r w:rsidR="006469D6" w:rsidRPr="0003332E">
        <w:rPr>
          <w:rFonts w:ascii="Times New Roman" w:hAnsi="Times New Roman" w:cs="Times New Roman"/>
          <w:color w:val="000000"/>
          <w:szCs w:val="20"/>
        </w:rPr>
        <w:t>parent</w:t>
      </w:r>
      <w:r>
        <w:rPr>
          <w:rFonts w:ascii="Times New Roman" w:hAnsi="Times New Roman" w:cs="Times New Roman"/>
          <w:color w:val="000000"/>
          <w:szCs w:val="20"/>
        </w:rPr>
        <w:t xml:space="preserve"> lives in the </w:t>
      </w:r>
      <w:r w:rsidRPr="00F824C8">
        <w:rPr>
          <w:rFonts w:ascii="Times New Roman" w:hAnsi="Times New Roman" w:cs="Times New Roman"/>
          <w:b/>
          <w:color w:val="000000"/>
          <w:szCs w:val="20"/>
        </w:rPr>
        <w:t xml:space="preserve">principal </w:t>
      </w:r>
      <w:r w:rsidR="00F824C8" w:rsidRPr="00F824C8">
        <w:rPr>
          <w:rFonts w:ascii="Times New Roman" w:hAnsi="Times New Roman" w:cs="Times New Roman"/>
          <w:b/>
          <w:color w:val="000000"/>
          <w:szCs w:val="20"/>
        </w:rPr>
        <w:t xml:space="preserve">family </w:t>
      </w:r>
      <w:r w:rsidRPr="00F824C8">
        <w:rPr>
          <w:rFonts w:ascii="Times New Roman" w:hAnsi="Times New Roman" w:cs="Times New Roman"/>
          <w:b/>
          <w:color w:val="000000"/>
          <w:szCs w:val="20"/>
        </w:rPr>
        <w:t>home</w:t>
      </w:r>
      <w:r>
        <w:rPr>
          <w:rFonts w:ascii="Times New Roman" w:hAnsi="Times New Roman" w:cs="Times New Roman"/>
          <w:color w:val="000000"/>
          <w:szCs w:val="20"/>
        </w:rPr>
        <w:t>, Second Home Allo</w:t>
      </w:r>
      <w:r w:rsidR="00A6496A">
        <w:rPr>
          <w:rFonts w:ascii="Times New Roman" w:hAnsi="Times New Roman" w:cs="Times New Roman"/>
          <w:color w:val="000000"/>
          <w:szCs w:val="20"/>
        </w:rPr>
        <w:t>wance may continue provided the</w:t>
      </w:r>
      <w:r w:rsidR="00924B8B">
        <w:rPr>
          <w:rFonts w:ascii="Times New Roman" w:hAnsi="Times New Roman" w:cs="Times New Roman"/>
          <w:color w:val="000000"/>
          <w:szCs w:val="20"/>
        </w:rPr>
        <w:t xml:space="preserve"> reasons</w:t>
      </w:r>
      <w:r>
        <w:rPr>
          <w:rFonts w:ascii="Times New Roman" w:hAnsi="Times New Roman" w:cs="Times New Roman"/>
          <w:color w:val="000000"/>
          <w:szCs w:val="20"/>
        </w:rPr>
        <w:t xml:space="preserve"> for approval of the </w:t>
      </w:r>
      <w:r w:rsidR="00924B8B">
        <w:rPr>
          <w:rFonts w:ascii="Times New Roman" w:hAnsi="Times New Roman" w:cs="Times New Roman"/>
          <w:color w:val="000000"/>
          <w:szCs w:val="20"/>
        </w:rPr>
        <w:t xml:space="preserve">original </w:t>
      </w:r>
      <w:r w:rsidRPr="0003332E">
        <w:rPr>
          <w:rFonts w:ascii="Times New Roman" w:hAnsi="Times New Roman" w:cs="Times New Roman"/>
          <w:color w:val="000000"/>
          <w:szCs w:val="20"/>
        </w:rPr>
        <w:t xml:space="preserve">principal </w:t>
      </w:r>
      <w:r w:rsidR="00F824C8" w:rsidRPr="0003332E">
        <w:rPr>
          <w:rFonts w:ascii="Times New Roman" w:hAnsi="Times New Roman" w:cs="Times New Roman"/>
          <w:color w:val="000000"/>
          <w:szCs w:val="20"/>
        </w:rPr>
        <w:t xml:space="preserve">family </w:t>
      </w:r>
      <w:r w:rsidRPr="0003332E">
        <w:rPr>
          <w:rFonts w:ascii="Times New Roman" w:hAnsi="Times New Roman" w:cs="Times New Roman"/>
          <w:color w:val="000000"/>
          <w:szCs w:val="20"/>
        </w:rPr>
        <w:t xml:space="preserve">home and the second </w:t>
      </w:r>
      <w:r w:rsidR="00924B8B" w:rsidRPr="0003332E">
        <w:rPr>
          <w:rFonts w:ascii="Times New Roman" w:hAnsi="Times New Roman" w:cs="Times New Roman"/>
          <w:color w:val="000000"/>
          <w:szCs w:val="20"/>
        </w:rPr>
        <w:t xml:space="preserve">family </w:t>
      </w:r>
      <w:r w:rsidR="00A6496A" w:rsidRPr="0003332E">
        <w:rPr>
          <w:rFonts w:ascii="Times New Roman" w:hAnsi="Times New Roman" w:cs="Times New Roman"/>
          <w:color w:val="000000"/>
          <w:szCs w:val="20"/>
        </w:rPr>
        <w:t>home</w:t>
      </w:r>
      <w:r w:rsidR="00F509B3">
        <w:rPr>
          <w:rFonts w:ascii="Times New Roman" w:hAnsi="Times New Roman" w:cs="Times New Roman"/>
          <w:color w:val="000000"/>
          <w:szCs w:val="20"/>
        </w:rPr>
        <w:t xml:space="preserve"> (second home)</w:t>
      </w:r>
      <w:r w:rsidR="00A6496A" w:rsidRPr="0003332E">
        <w:rPr>
          <w:rFonts w:ascii="Times New Roman" w:hAnsi="Times New Roman" w:cs="Times New Roman"/>
          <w:color w:val="000000"/>
          <w:szCs w:val="20"/>
        </w:rPr>
        <w:t xml:space="preserve"> continue to be met, but for the requirement that the applicant resides for over half the eligibility period in the original principal family home.  </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03332E" w:rsidRDefault="009F3395">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lastRenderedPageBreak/>
        <w:t xml:space="preserve">If, however, separation results in one </w:t>
      </w:r>
      <w:r w:rsidR="006469D6" w:rsidRPr="00F509B3">
        <w:rPr>
          <w:rFonts w:ascii="Times New Roman" w:hAnsi="Times New Roman" w:cs="Times New Roman"/>
          <w:color w:val="000000"/>
          <w:szCs w:val="20"/>
        </w:rPr>
        <w:t>parent</w:t>
      </w:r>
      <w:r w:rsidRPr="00F509B3">
        <w:rPr>
          <w:rFonts w:ascii="Times New Roman" w:hAnsi="Times New Roman" w:cs="Times New Roman"/>
          <w:color w:val="000000"/>
          <w:szCs w:val="20"/>
        </w:rPr>
        <w:t xml:space="preserve"> living at the principal </w:t>
      </w:r>
      <w:r w:rsidR="004E037C" w:rsidRPr="00F509B3">
        <w:rPr>
          <w:rFonts w:ascii="Times New Roman" w:hAnsi="Times New Roman" w:cs="Times New Roman"/>
          <w:color w:val="000000"/>
          <w:szCs w:val="20"/>
        </w:rPr>
        <w:t xml:space="preserve">family </w:t>
      </w:r>
      <w:r w:rsidRPr="00F509B3">
        <w:rPr>
          <w:rFonts w:ascii="Times New Roman" w:hAnsi="Times New Roman" w:cs="Times New Roman"/>
          <w:color w:val="000000"/>
          <w:szCs w:val="20"/>
        </w:rPr>
        <w:t xml:space="preserve">home and the other </w:t>
      </w:r>
      <w:r w:rsidR="006469D6" w:rsidRPr="00F509B3">
        <w:rPr>
          <w:rFonts w:ascii="Times New Roman" w:hAnsi="Times New Roman" w:cs="Times New Roman"/>
          <w:color w:val="000000"/>
          <w:szCs w:val="20"/>
        </w:rPr>
        <w:t>parent</w:t>
      </w:r>
      <w:r w:rsidRPr="00F509B3">
        <w:rPr>
          <w:rFonts w:ascii="Times New Roman" w:hAnsi="Times New Roman" w:cs="Times New Roman"/>
          <w:color w:val="000000"/>
          <w:szCs w:val="20"/>
        </w:rPr>
        <w:t xml:space="preserve"> living with the </w:t>
      </w:r>
      <w:r w:rsidR="009B0027" w:rsidRPr="00F509B3">
        <w:rPr>
          <w:rFonts w:ascii="Times New Roman" w:hAnsi="Times New Roman" w:cs="Times New Roman"/>
          <w:color w:val="000000"/>
          <w:szCs w:val="20"/>
        </w:rPr>
        <w:t>student</w:t>
      </w:r>
      <w:r w:rsidRPr="00F509B3">
        <w:rPr>
          <w:rFonts w:ascii="Times New Roman" w:hAnsi="Times New Roman" w:cs="Times New Roman"/>
          <w:color w:val="000000"/>
          <w:szCs w:val="20"/>
        </w:rPr>
        <w:t xml:space="preserve">(s) in the second home, then the nominated second home should not continue to be approved as a second </w:t>
      </w:r>
      <w:r w:rsidR="00F91F44" w:rsidRPr="00F509B3">
        <w:rPr>
          <w:rFonts w:ascii="Times New Roman" w:hAnsi="Times New Roman" w:cs="Times New Roman"/>
          <w:color w:val="000000"/>
          <w:szCs w:val="20"/>
        </w:rPr>
        <w:t>family</w:t>
      </w:r>
      <w:r w:rsidRPr="00F509B3">
        <w:rPr>
          <w:rFonts w:ascii="Times New Roman" w:hAnsi="Times New Roman" w:cs="Times New Roman"/>
          <w:color w:val="000000"/>
          <w:szCs w:val="20"/>
        </w:rPr>
        <w:t xml:space="preserve"> home (see </w:t>
      </w:r>
      <w:hyperlink w:anchor="_5.3.3_Approved_second_family home" w:history="1">
        <w:r w:rsidRPr="00F509B3">
          <w:rPr>
            <w:rStyle w:val="Hyperlink"/>
            <w:rFonts w:ascii="Times New Roman" w:hAnsi="Times New Roman" w:cs="Times New Roman"/>
            <w:szCs w:val="20"/>
          </w:rPr>
          <w:t>5.3</w:t>
        </w:r>
        <w:r w:rsidRPr="00F509B3">
          <w:rPr>
            <w:rStyle w:val="Hyperlink"/>
            <w:rFonts w:ascii="Times New Roman" w:hAnsi="Times New Roman" w:cs="Times New Roman"/>
            <w:szCs w:val="20"/>
          </w:rPr>
          <w:t>.</w:t>
        </w:r>
        <w:r w:rsidRPr="00F509B3">
          <w:rPr>
            <w:rStyle w:val="Hyperlink"/>
            <w:rFonts w:ascii="Times New Roman" w:hAnsi="Times New Roman" w:cs="Times New Roman"/>
            <w:szCs w:val="20"/>
          </w:rPr>
          <w:t>3</w:t>
        </w:r>
      </w:hyperlink>
      <w:r w:rsidRPr="00F509B3">
        <w:rPr>
          <w:rFonts w:ascii="Times New Roman" w:hAnsi="Times New Roman" w:cs="Times New Roman"/>
          <w:color w:val="000000"/>
          <w:szCs w:val="20"/>
        </w:rPr>
        <w:t>). In th</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 xml:space="preserve"> circumstance, the prov</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 xml:space="preserve">ions set out in </w:t>
      </w:r>
      <w:hyperlink w:anchor="_2.1_Who_can_be the Applicant?" w:history="1">
        <w:r w:rsidRPr="00F509B3">
          <w:rPr>
            <w:rStyle w:val="Hyperlink"/>
            <w:rFonts w:ascii="Times New Roman" w:hAnsi="Times New Roman" w:cs="Times New Roman"/>
            <w:szCs w:val="20"/>
          </w:rPr>
          <w:t>2</w:t>
        </w:r>
        <w:r w:rsidRPr="00F509B3">
          <w:rPr>
            <w:rStyle w:val="Hyperlink"/>
            <w:rFonts w:ascii="Times New Roman" w:hAnsi="Times New Roman" w:cs="Times New Roman"/>
            <w:szCs w:val="20"/>
          </w:rPr>
          <w:t>.</w:t>
        </w:r>
        <w:r w:rsidRPr="00F509B3">
          <w:rPr>
            <w:rStyle w:val="Hyperlink"/>
            <w:rFonts w:ascii="Times New Roman" w:hAnsi="Times New Roman" w:cs="Times New Roman"/>
            <w:szCs w:val="20"/>
          </w:rPr>
          <w:t>1</w:t>
        </w:r>
      </w:hyperlink>
      <w:r w:rsidRPr="00F509B3">
        <w:rPr>
          <w:rFonts w:ascii="Times New Roman" w:hAnsi="Times New Roman" w:cs="Times New Roman"/>
          <w:color w:val="000000"/>
          <w:szCs w:val="20"/>
        </w:rPr>
        <w:t xml:space="preserve"> are to be followed to determine the </w:t>
      </w:r>
      <w:r w:rsidR="00F73E0B" w:rsidRPr="00F509B3">
        <w:rPr>
          <w:rFonts w:ascii="Times New Roman" w:hAnsi="Times New Roman" w:cs="Times New Roman"/>
          <w:b/>
          <w:color w:val="000000"/>
          <w:szCs w:val="20"/>
        </w:rPr>
        <w:t>approved applicant</w:t>
      </w:r>
      <w:r w:rsidRPr="00F509B3">
        <w:rPr>
          <w:rFonts w:ascii="Times New Roman" w:hAnsi="Times New Roman" w:cs="Times New Roman"/>
          <w:color w:val="000000"/>
          <w:szCs w:val="20"/>
        </w:rPr>
        <w:t xml:space="preserve"> and consequently, the </w:t>
      </w:r>
      <w:r w:rsidR="009B0027" w:rsidRPr="00F509B3">
        <w:rPr>
          <w:rFonts w:ascii="Times New Roman" w:hAnsi="Times New Roman" w:cs="Times New Roman"/>
          <w:color w:val="000000"/>
          <w:szCs w:val="20"/>
        </w:rPr>
        <w:t>student</w:t>
      </w:r>
      <w:r w:rsidRPr="00F509B3">
        <w:rPr>
          <w:rFonts w:ascii="Times New Roman" w:hAnsi="Times New Roman" w:cs="Times New Roman"/>
          <w:color w:val="000000"/>
          <w:szCs w:val="20"/>
        </w:rPr>
        <w:t xml:space="preserve">’s principal </w:t>
      </w:r>
      <w:r w:rsidR="0036548E">
        <w:rPr>
          <w:rFonts w:ascii="Times New Roman" w:hAnsi="Times New Roman" w:cs="Times New Roman"/>
          <w:color w:val="000000"/>
          <w:szCs w:val="20"/>
        </w:rPr>
        <w:t xml:space="preserve">family </w:t>
      </w:r>
      <w:r w:rsidRPr="00F509B3">
        <w:rPr>
          <w:rFonts w:ascii="Times New Roman" w:hAnsi="Times New Roman" w:cs="Times New Roman"/>
          <w:color w:val="000000"/>
          <w:szCs w:val="20"/>
        </w:rPr>
        <w:t xml:space="preserve">home (i.e. the home of the </w:t>
      </w:r>
      <w:r w:rsidR="00F73E0B" w:rsidRPr="00F509B3">
        <w:rPr>
          <w:rFonts w:ascii="Times New Roman" w:hAnsi="Times New Roman" w:cs="Times New Roman"/>
          <w:color w:val="000000"/>
          <w:szCs w:val="20"/>
        </w:rPr>
        <w:t>approved applicant</w:t>
      </w:r>
      <w:r w:rsidRPr="00F509B3">
        <w:rPr>
          <w:rFonts w:ascii="Times New Roman" w:hAnsi="Times New Roman" w:cs="Times New Roman"/>
          <w:color w:val="000000"/>
          <w:szCs w:val="20"/>
        </w:rPr>
        <w:t xml:space="preserve"> </w:t>
      </w:r>
      <w:r w:rsidR="0042678C" w:rsidRPr="00F509B3">
        <w:rPr>
          <w:rFonts w:ascii="Times New Roman" w:hAnsi="Times New Roman" w:cs="Times New Roman"/>
          <w:color w:val="000000"/>
          <w:szCs w:val="20"/>
        </w:rPr>
        <w:t>that</w:t>
      </w:r>
      <w:r w:rsidRPr="00F509B3">
        <w:rPr>
          <w:rFonts w:ascii="Times New Roman" w:hAnsi="Times New Roman" w:cs="Times New Roman"/>
          <w:color w:val="000000"/>
          <w:szCs w:val="20"/>
        </w:rPr>
        <w:t xml:space="preserve"> may be the former second home). Geographic </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 xml:space="preserve">olation </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 xml:space="preserve"> to be determined with reference to the principal </w:t>
      </w:r>
      <w:r w:rsidR="004E037C" w:rsidRPr="00F509B3">
        <w:rPr>
          <w:rFonts w:ascii="Times New Roman" w:hAnsi="Times New Roman" w:cs="Times New Roman"/>
          <w:color w:val="000000"/>
          <w:szCs w:val="20"/>
        </w:rPr>
        <w:t xml:space="preserve">family </w:t>
      </w:r>
      <w:r w:rsidRPr="00F509B3">
        <w:rPr>
          <w:rFonts w:ascii="Times New Roman" w:hAnsi="Times New Roman" w:cs="Times New Roman"/>
          <w:color w:val="000000"/>
          <w:szCs w:val="20"/>
        </w:rPr>
        <w:t xml:space="preserve">home of the </w:t>
      </w:r>
      <w:r w:rsidR="00F73E0B" w:rsidRPr="00F509B3">
        <w:rPr>
          <w:rFonts w:ascii="Times New Roman" w:hAnsi="Times New Roman" w:cs="Times New Roman"/>
          <w:color w:val="000000"/>
          <w:szCs w:val="20"/>
        </w:rPr>
        <w:t>approved applicant</w:t>
      </w:r>
      <w:r w:rsidRPr="00F509B3">
        <w:rPr>
          <w:rFonts w:ascii="Times New Roman" w:hAnsi="Times New Roman" w:cs="Times New Roman"/>
          <w:color w:val="000000"/>
          <w:szCs w:val="20"/>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4E49B3">
        <w:rPr>
          <w:rFonts w:ascii="Times New Roman" w:hAnsi="Times New Roman" w:cs="Times New Roman"/>
          <w:color w:val="000000"/>
          <w:szCs w:val="20"/>
          <w:highlight w:val="yellow"/>
        </w:rPr>
        <w:t>Note</w:t>
      </w:r>
      <w:r w:rsidRPr="004E49B3">
        <w:rPr>
          <w:rFonts w:ascii="Times New Roman" w:hAnsi="Times New Roman" w:cs="Times New Roman"/>
          <w:b/>
          <w:bCs/>
          <w:color w:val="000000"/>
          <w:szCs w:val="20"/>
          <w:highlight w:val="yellow"/>
        </w:rPr>
        <w:t>:</w:t>
      </w:r>
      <w:r w:rsidRPr="004E49B3">
        <w:rPr>
          <w:rFonts w:ascii="Times New Roman" w:hAnsi="Times New Roman" w:cs="Times New Roman"/>
          <w:color w:val="000000"/>
          <w:szCs w:val="20"/>
          <w:highlight w:val="yellow"/>
        </w:rPr>
        <w:t xml:space="preserve"> For the </w:t>
      </w:r>
      <w:r w:rsidR="00F91F44" w:rsidRPr="004E49B3">
        <w:rPr>
          <w:rFonts w:ascii="Times New Roman" w:hAnsi="Times New Roman" w:cs="Times New Roman"/>
          <w:b/>
          <w:color w:val="000000"/>
          <w:szCs w:val="20"/>
          <w:highlight w:val="yellow"/>
        </w:rPr>
        <w:t>family</w:t>
      </w:r>
      <w:r w:rsidRPr="004E49B3">
        <w:rPr>
          <w:rFonts w:ascii="Times New Roman" w:hAnsi="Times New Roman" w:cs="Times New Roman"/>
          <w:color w:val="000000"/>
          <w:szCs w:val="20"/>
          <w:highlight w:val="yellow"/>
        </w:rPr>
        <w:t xml:space="preserve"> to remain eligible on the bas</w:t>
      </w:r>
      <w:smartTag w:uri="urn:schemas-microsoft-com:office:smarttags" w:element="PersonName">
        <w:r w:rsidRPr="004E49B3">
          <w:rPr>
            <w:rFonts w:ascii="Times New Roman" w:hAnsi="Times New Roman" w:cs="Times New Roman"/>
            <w:color w:val="000000"/>
            <w:szCs w:val="20"/>
            <w:highlight w:val="yellow"/>
          </w:rPr>
          <w:t>is</w:t>
        </w:r>
      </w:smartTag>
      <w:r w:rsidRPr="004E49B3">
        <w:rPr>
          <w:rFonts w:ascii="Times New Roman" w:hAnsi="Times New Roman" w:cs="Times New Roman"/>
          <w:color w:val="000000"/>
          <w:szCs w:val="20"/>
          <w:highlight w:val="yellow"/>
        </w:rPr>
        <w:t xml:space="preserve"> of the continuity of schooling concession (see </w:t>
      </w:r>
      <w:hyperlink w:anchor="_4.4.6_Continuity_of_schooling conce" w:history="1">
        <w:r w:rsidR="00F824C8" w:rsidRPr="004E49B3">
          <w:rPr>
            <w:rStyle w:val="Hyperlink"/>
            <w:rFonts w:ascii="Times New Roman" w:hAnsi="Times New Roman" w:cs="Times New Roman"/>
            <w:szCs w:val="20"/>
            <w:highlight w:val="yellow"/>
          </w:rPr>
          <w:t>4.4.4</w:t>
        </w:r>
      </w:hyperlink>
      <w:r w:rsidRPr="004E49B3">
        <w:rPr>
          <w:rFonts w:ascii="Times New Roman" w:hAnsi="Times New Roman" w:cs="Times New Roman"/>
          <w:color w:val="000000"/>
          <w:szCs w:val="20"/>
          <w:highlight w:val="yellow"/>
        </w:rPr>
        <w:t xml:space="preserve">) the principal </w:t>
      </w:r>
      <w:r w:rsidR="00F91F44" w:rsidRPr="004E49B3">
        <w:rPr>
          <w:rFonts w:ascii="Times New Roman" w:hAnsi="Times New Roman" w:cs="Times New Roman"/>
          <w:color w:val="000000"/>
          <w:szCs w:val="20"/>
          <w:highlight w:val="yellow"/>
        </w:rPr>
        <w:t>family</w:t>
      </w:r>
      <w:r w:rsidRPr="004E49B3">
        <w:rPr>
          <w:rFonts w:ascii="Times New Roman" w:hAnsi="Times New Roman" w:cs="Times New Roman"/>
          <w:color w:val="000000"/>
          <w:szCs w:val="20"/>
          <w:highlight w:val="yellow"/>
        </w:rPr>
        <w:t xml:space="preserve"> home (</w:t>
      </w:r>
      <w:r w:rsidR="0042678C" w:rsidRPr="004E49B3">
        <w:rPr>
          <w:rFonts w:ascii="Times New Roman" w:hAnsi="Times New Roman" w:cs="Times New Roman"/>
          <w:color w:val="000000"/>
          <w:szCs w:val="20"/>
          <w:highlight w:val="yellow"/>
        </w:rPr>
        <w:t>that</w:t>
      </w:r>
      <w:r w:rsidRPr="004E49B3">
        <w:rPr>
          <w:rFonts w:ascii="Times New Roman" w:hAnsi="Times New Roman" w:cs="Times New Roman"/>
          <w:color w:val="000000"/>
          <w:szCs w:val="20"/>
          <w:highlight w:val="yellow"/>
        </w:rPr>
        <w:t xml:space="preserve"> may previously have been an approved second home) must meet </w:t>
      </w:r>
      <w:r w:rsidR="004E49B3" w:rsidRPr="004E49B3">
        <w:rPr>
          <w:rFonts w:ascii="Times New Roman" w:hAnsi="Times New Roman" w:cs="Times New Roman"/>
          <w:color w:val="000000"/>
          <w:szCs w:val="20"/>
          <w:highlight w:val="yellow"/>
        </w:rPr>
        <w:t xml:space="preserve">a geographic </w:t>
      </w:r>
      <w:smartTag w:uri="urn:schemas-microsoft-com:office:smarttags" w:element="PersonName">
        <w:r w:rsidR="004E49B3" w:rsidRPr="004E49B3">
          <w:rPr>
            <w:rFonts w:ascii="Times New Roman" w:hAnsi="Times New Roman" w:cs="Times New Roman"/>
            <w:color w:val="000000"/>
            <w:szCs w:val="20"/>
            <w:highlight w:val="yellow"/>
          </w:rPr>
          <w:t>is</w:t>
        </w:r>
      </w:smartTag>
      <w:r w:rsidR="004E49B3" w:rsidRPr="004E49B3">
        <w:rPr>
          <w:rFonts w:ascii="Times New Roman" w:hAnsi="Times New Roman" w:cs="Times New Roman"/>
          <w:color w:val="000000"/>
          <w:szCs w:val="20"/>
          <w:highlight w:val="yellow"/>
        </w:rPr>
        <w:t>olation criterion</w:t>
      </w:r>
      <w:r w:rsidRPr="004E49B3">
        <w:rPr>
          <w:rFonts w:ascii="Times New Roman" w:hAnsi="Times New Roman" w:cs="Times New Roman"/>
          <w:color w:val="000000"/>
          <w:szCs w:val="20"/>
          <w:highlight w:val="yellow"/>
        </w:rPr>
        <w:t>.</w:t>
      </w:r>
    </w:p>
    <w:p w:rsidR="00AD0256" w:rsidRDefault="00AD0256">
      <w:pPr>
        <w:rPr>
          <w:b/>
          <w:bCs/>
          <w:color w:val="000000"/>
          <w:sz w:val="24"/>
          <w:szCs w:val="23"/>
        </w:rPr>
      </w:pPr>
    </w:p>
    <w:p w:rsidR="006610D6" w:rsidRDefault="006610D6" w:rsidP="006610D6">
      <w:pPr>
        <w:rPr>
          <w:b/>
          <w:bCs/>
          <w:color w:val="000000"/>
          <w:sz w:val="24"/>
          <w:szCs w:val="23"/>
        </w:rPr>
      </w:pPr>
      <w:r>
        <w:rPr>
          <w:b/>
          <w:bCs/>
          <w:color w:val="000000"/>
          <w:sz w:val="24"/>
          <w:szCs w:val="23"/>
        </w:rPr>
        <w:t>Example 1</w:t>
      </w:r>
    </w:p>
    <w:p w:rsidR="006610D6" w:rsidRDefault="006610D6" w:rsidP="006610D6">
      <w:pPr>
        <w:pStyle w:val="BodyText"/>
      </w:pPr>
      <w:r w:rsidRPr="00F509B3">
        <w:t xml:space="preserve">Mrs Kent and her husband divorce, leaving her with the family farm. Prior to the divorce, Mrs </w:t>
      </w:r>
      <w:smartTag w:uri="urn:schemas-microsoft-com:office:smarttags" w:element="country-region">
        <w:smartTag w:uri="urn:schemas-microsoft-com:office:smarttags" w:element="place">
          <w:r w:rsidRPr="00F509B3">
            <w:t>Kent</w:t>
          </w:r>
        </w:smartTag>
      </w:smartTag>
      <w:r w:rsidRPr="00F509B3">
        <w:t xml:space="preserve"> had spent school terms living in accommodation in a mobile home park so that her two daughters could attend high school daily. She continues to maintain the second </w:t>
      </w:r>
      <w:r w:rsidR="00F509B3" w:rsidRPr="00F509B3">
        <w:t xml:space="preserve">family </w:t>
      </w:r>
      <w:r w:rsidRPr="00F509B3">
        <w:t>home arrangement and, with the help of her parents and brother-in-law, spends weekends and school holidays keeping the farm productive. AIC Second Home Allowance may be approved.</w:t>
      </w:r>
    </w:p>
    <w:p w:rsidR="006610D6" w:rsidRDefault="006610D6">
      <w:pPr>
        <w:rPr>
          <w:b/>
          <w:bCs/>
          <w:color w:val="000000"/>
          <w:sz w:val="24"/>
          <w:szCs w:val="23"/>
        </w:rPr>
      </w:pPr>
    </w:p>
    <w:p w:rsidR="009F3395" w:rsidRDefault="006610D6">
      <w:pPr>
        <w:rPr>
          <w:b/>
          <w:bCs/>
          <w:color w:val="000000"/>
          <w:sz w:val="24"/>
          <w:szCs w:val="23"/>
        </w:rPr>
      </w:pPr>
      <w:r>
        <w:rPr>
          <w:b/>
          <w:bCs/>
          <w:color w:val="000000"/>
          <w:sz w:val="24"/>
          <w:szCs w:val="23"/>
        </w:rPr>
        <w:t>Example 2</w:t>
      </w:r>
    </w:p>
    <w:p w:rsidR="009F3395" w:rsidRDefault="009F3395">
      <w:pPr>
        <w:rPr>
          <w:color w:val="000000"/>
          <w:sz w:val="24"/>
        </w:rPr>
      </w:pPr>
      <w:r>
        <w:rPr>
          <w:color w:val="000000"/>
          <w:sz w:val="24"/>
        </w:rPr>
        <w:t>Al</w:t>
      </w:r>
      <w:smartTag w:uri="urn:schemas-microsoft-com:office:smarttags" w:element="PersonName">
        <w:r>
          <w:rPr>
            <w:color w:val="000000"/>
            <w:sz w:val="24"/>
          </w:rPr>
          <w:t>is</w:t>
        </w:r>
      </w:smartTag>
      <w:r>
        <w:rPr>
          <w:color w:val="000000"/>
          <w:sz w:val="24"/>
        </w:rPr>
        <w:t xml:space="preserve">on’s parents own an </w:t>
      </w:r>
      <w:smartTag w:uri="urn:schemas-microsoft-com:office:smarttags" w:element="PersonName">
        <w:r>
          <w:rPr>
            <w:color w:val="000000"/>
            <w:sz w:val="24"/>
          </w:rPr>
          <w:t>is</w:t>
        </w:r>
      </w:smartTag>
      <w:r>
        <w:rPr>
          <w:color w:val="000000"/>
          <w:sz w:val="24"/>
        </w:rPr>
        <w:t>olated property. So that Al</w:t>
      </w:r>
      <w:smartTag w:uri="urn:schemas-microsoft-com:office:smarttags" w:element="PersonName">
        <w:r>
          <w:rPr>
            <w:color w:val="000000"/>
            <w:sz w:val="24"/>
          </w:rPr>
          <w:t>is</w:t>
        </w:r>
      </w:smartTag>
      <w:r>
        <w:rPr>
          <w:color w:val="000000"/>
          <w:sz w:val="24"/>
        </w:rPr>
        <w:t>on could access secondary schooling her parents set up an approved second home just 5 </w:t>
      </w:r>
      <w:r w:rsidR="001C7D19">
        <w:rPr>
          <w:color w:val="000000"/>
          <w:sz w:val="24"/>
          <w:szCs w:val="32"/>
        </w:rPr>
        <w:t>kilometres</w:t>
      </w:r>
      <w:r>
        <w:rPr>
          <w:color w:val="000000"/>
          <w:sz w:val="24"/>
        </w:rPr>
        <w:t xml:space="preserve"> from the school Al</w:t>
      </w:r>
      <w:smartTag w:uri="urn:schemas-microsoft-com:office:smarttags" w:element="PersonName">
        <w:r>
          <w:rPr>
            <w:color w:val="000000"/>
            <w:sz w:val="24"/>
          </w:rPr>
          <w:t>is</w:t>
        </w:r>
      </w:smartTag>
      <w:r>
        <w:rPr>
          <w:color w:val="000000"/>
          <w:sz w:val="24"/>
        </w:rPr>
        <w:t>on attends. Al</w:t>
      </w:r>
      <w:smartTag w:uri="urn:schemas-microsoft-com:office:smarttags" w:element="PersonName">
        <w:r>
          <w:rPr>
            <w:color w:val="000000"/>
            <w:sz w:val="24"/>
          </w:rPr>
          <w:t>is</w:t>
        </w:r>
      </w:smartTag>
      <w:r>
        <w:rPr>
          <w:color w:val="000000"/>
          <w:sz w:val="24"/>
        </w:rPr>
        <w:t>on and her younger brother have spent school terms living in the second home with their mother for 3 years. Al</w:t>
      </w:r>
      <w:smartTag w:uri="urn:schemas-microsoft-com:office:smarttags" w:element="PersonName">
        <w:r>
          <w:rPr>
            <w:color w:val="000000"/>
            <w:sz w:val="24"/>
          </w:rPr>
          <w:t>is</w:t>
        </w:r>
      </w:smartTag>
      <w:r>
        <w:rPr>
          <w:color w:val="000000"/>
          <w:sz w:val="24"/>
        </w:rPr>
        <w:t xml:space="preserve">on’s parents separate during the </w:t>
      </w:r>
      <w:r w:rsidR="006469D6" w:rsidRPr="006469D6">
        <w:rPr>
          <w:b/>
          <w:color w:val="000000"/>
          <w:sz w:val="24"/>
        </w:rPr>
        <w:t>school year</w:t>
      </w:r>
      <w:r>
        <w:rPr>
          <w:color w:val="000000"/>
          <w:sz w:val="24"/>
        </w:rPr>
        <w:t xml:space="preserve"> and it </w:t>
      </w:r>
      <w:smartTag w:uri="urn:schemas-microsoft-com:office:smarttags" w:element="PersonName">
        <w:r>
          <w:rPr>
            <w:color w:val="000000"/>
            <w:sz w:val="24"/>
          </w:rPr>
          <w:t>is</w:t>
        </w:r>
      </w:smartTag>
      <w:r>
        <w:rPr>
          <w:color w:val="000000"/>
          <w:sz w:val="24"/>
        </w:rPr>
        <w:t xml:space="preserve"> agreed that the children will remain living with their mother in what was the second home. As the children normally live with her, Al</w:t>
      </w:r>
      <w:smartTag w:uri="urn:schemas-microsoft-com:office:smarttags" w:element="PersonName">
        <w:r>
          <w:rPr>
            <w:color w:val="000000"/>
            <w:sz w:val="24"/>
          </w:rPr>
          <w:t>is</w:t>
        </w:r>
      </w:smartTag>
      <w:r>
        <w:rPr>
          <w:color w:val="000000"/>
          <w:sz w:val="24"/>
        </w:rPr>
        <w:t xml:space="preserve">on’s mother becomes the </w:t>
      </w:r>
      <w:r w:rsidR="00F73E0B" w:rsidRPr="0003332E">
        <w:rPr>
          <w:color w:val="000000"/>
          <w:sz w:val="24"/>
        </w:rPr>
        <w:t>approved applicant</w:t>
      </w:r>
      <w:r w:rsidRPr="0003332E">
        <w:rPr>
          <w:color w:val="000000"/>
          <w:sz w:val="24"/>
        </w:rPr>
        <w:t xml:space="preserve"> for the purposes of AIC and the home in which she lives becomes Al</w:t>
      </w:r>
      <w:smartTag w:uri="urn:schemas-microsoft-com:office:smarttags" w:element="PersonName">
        <w:r w:rsidRPr="0003332E">
          <w:rPr>
            <w:color w:val="000000"/>
            <w:sz w:val="24"/>
          </w:rPr>
          <w:t>is</w:t>
        </w:r>
      </w:smartTag>
      <w:r w:rsidRPr="0003332E">
        <w:rPr>
          <w:color w:val="000000"/>
          <w:sz w:val="24"/>
        </w:rPr>
        <w:t xml:space="preserve">on’s principal </w:t>
      </w:r>
      <w:r w:rsidR="004E037C" w:rsidRPr="0003332E">
        <w:rPr>
          <w:color w:val="000000"/>
          <w:sz w:val="24"/>
        </w:rPr>
        <w:t xml:space="preserve">family </w:t>
      </w:r>
      <w:r w:rsidRPr="0003332E">
        <w:rPr>
          <w:color w:val="000000"/>
          <w:sz w:val="24"/>
        </w:rPr>
        <w:t>home.</w:t>
      </w:r>
      <w:r>
        <w:rPr>
          <w:color w:val="000000"/>
          <w:sz w:val="24"/>
        </w:rPr>
        <w:t xml:space="preserve"> As a result AIC Second Home Allowance </w:t>
      </w:r>
      <w:smartTag w:uri="urn:schemas-microsoft-com:office:smarttags" w:element="PersonName">
        <w:r>
          <w:rPr>
            <w:color w:val="000000"/>
            <w:sz w:val="24"/>
          </w:rPr>
          <w:t>is</w:t>
        </w:r>
      </w:smartTag>
      <w:r>
        <w:rPr>
          <w:color w:val="000000"/>
          <w:sz w:val="24"/>
        </w:rPr>
        <w:t xml:space="preserve"> no longer payable from the date of the separation</w:t>
      </w:r>
      <w:r w:rsidR="00027981">
        <w:rPr>
          <w:color w:val="000000"/>
          <w:sz w:val="24"/>
        </w:rPr>
        <w:t>.</w:t>
      </w:r>
    </w:p>
    <w:p w:rsidR="009F3395" w:rsidRDefault="009F3395">
      <w:pPr>
        <w:rPr>
          <w:b/>
          <w:bCs/>
          <w:color w:val="000000"/>
          <w:sz w:val="24"/>
          <w:szCs w:val="23"/>
        </w:rPr>
      </w:pPr>
    </w:p>
    <w:p w:rsidR="009F3395" w:rsidRDefault="006610D6">
      <w:pPr>
        <w:rPr>
          <w:b/>
          <w:bCs/>
          <w:color w:val="000000"/>
          <w:sz w:val="24"/>
          <w:szCs w:val="23"/>
        </w:rPr>
      </w:pPr>
      <w:r>
        <w:rPr>
          <w:b/>
          <w:bCs/>
          <w:color w:val="000000"/>
          <w:sz w:val="24"/>
          <w:szCs w:val="23"/>
        </w:rPr>
        <w:t>Example 3</w:t>
      </w:r>
    </w:p>
    <w:p w:rsidR="009F3395" w:rsidRDefault="009F3395">
      <w:pPr>
        <w:rPr>
          <w:color w:val="000000"/>
          <w:sz w:val="24"/>
        </w:rPr>
      </w:pPr>
      <w:r>
        <w:rPr>
          <w:color w:val="000000"/>
          <w:sz w:val="24"/>
        </w:rPr>
        <w:t xml:space="preserve">Stuart’s mother and her de facto </w:t>
      </w:r>
      <w:r w:rsidR="00302EC7" w:rsidRPr="00302EC7">
        <w:rPr>
          <w:b/>
          <w:color w:val="000000"/>
          <w:sz w:val="24"/>
        </w:rPr>
        <w:t>partner</w:t>
      </w:r>
      <w:r>
        <w:rPr>
          <w:color w:val="000000"/>
          <w:sz w:val="24"/>
        </w:rPr>
        <w:t xml:space="preserve"> moves to an </w:t>
      </w:r>
      <w:smartTag w:uri="urn:schemas-microsoft-com:office:smarttags" w:element="PersonName">
        <w:r>
          <w:rPr>
            <w:color w:val="000000"/>
            <w:sz w:val="24"/>
          </w:rPr>
          <w:t>is</w:t>
        </w:r>
      </w:smartTag>
      <w:r>
        <w:rPr>
          <w:color w:val="000000"/>
          <w:sz w:val="24"/>
        </w:rPr>
        <w:t xml:space="preserve">olated community and set up an art studio in an old building. The </w:t>
      </w:r>
      <w:r w:rsidR="00302EC7" w:rsidRPr="0003332E">
        <w:rPr>
          <w:color w:val="000000"/>
          <w:sz w:val="24"/>
        </w:rPr>
        <w:t>partner</w:t>
      </w:r>
      <w:r>
        <w:rPr>
          <w:color w:val="000000"/>
          <w:sz w:val="24"/>
        </w:rPr>
        <w:t xml:space="preserve"> leaves and, as Stuart has reached secondary school age and has no access to a high school, h</w:t>
      </w:r>
      <w:smartTag w:uri="urn:schemas-microsoft-com:office:smarttags" w:element="PersonName">
        <w:r>
          <w:rPr>
            <w:color w:val="000000"/>
            <w:sz w:val="24"/>
          </w:rPr>
          <w:t>is</w:t>
        </w:r>
      </w:smartTag>
      <w:r>
        <w:rPr>
          <w:color w:val="000000"/>
          <w:sz w:val="24"/>
        </w:rPr>
        <w:t xml:space="preserve"> mother moves to a larger town and rents a house. Although she continues to own the </w:t>
      </w:r>
      <w:smartTag w:uri="urn:schemas-microsoft-com:office:smarttags" w:element="PersonName">
        <w:r>
          <w:rPr>
            <w:color w:val="000000"/>
            <w:sz w:val="24"/>
          </w:rPr>
          <w:t>is</w:t>
        </w:r>
      </w:smartTag>
      <w:r>
        <w:rPr>
          <w:color w:val="000000"/>
          <w:sz w:val="24"/>
        </w:rPr>
        <w:t xml:space="preserve">olated property, it </w:t>
      </w:r>
      <w:smartTag w:uri="urn:schemas-microsoft-com:office:smarttags" w:element="PersonName">
        <w:r>
          <w:rPr>
            <w:color w:val="000000"/>
            <w:sz w:val="24"/>
          </w:rPr>
          <w:t>is</w:t>
        </w:r>
      </w:smartTag>
      <w:r>
        <w:rPr>
          <w:color w:val="000000"/>
          <w:sz w:val="24"/>
        </w:rPr>
        <w:t xml:space="preserve"> unused and dilapidated. She receives a pension, and applies for AIC Second Home Allowance in respect of the rented house. The </w:t>
      </w:r>
      <w:r w:rsidR="00F91F44" w:rsidRPr="00F91F44">
        <w:rPr>
          <w:b/>
          <w:color w:val="000000"/>
          <w:sz w:val="24"/>
        </w:rPr>
        <w:t>claim</w:t>
      </w:r>
      <w:r>
        <w:rPr>
          <w:color w:val="000000"/>
          <w:sz w:val="24"/>
        </w:rPr>
        <w:t xml:space="preserve"> should not be approved</w:t>
      </w:r>
      <w:r w:rsidR="00027981">
        <w:rPr>
          <w:color w:val="000000"/>
          <w:sz w:val="24"/>
        </w:rPr>
        <w:t xml:space="preserve"> as there </w:t>
      </w:r>
      <w:smartTag w:uri="urn:schemas-microsoft-com:office:smarttags" w:element="PersonName">
        <w:r w:rsidR="00027981">
          <w:rPr>
            <w:color w:val="000000"/>
            <w:sz w:val="24"/>
          </w:rPr>
          <w:t>is</w:t>
        </w:r>
      </w:smartTag>
      <w:r w:rsidR="00027981">
        <w:rPr>
          <w:color w:val="000000"/>
          <w:sz w:val="24"/>
        </w:rPr>
        <w:t xml:space="preserve"> no </w:t>
      </w:r>
      <w:r w:rsidR="00027981" w:rsidRPr="0003332E">
        <w:rPr>
          <w:color w:val="000000"/>
          <w:sz w:val="24"/>
        </w:rPr>
        <w:t xml:space="preserve">parent living in the </w:t>
      </w:r>
      <w:r w:rsidR="00865448" w:rsidRPr="0003332E">
        <w:rPr>
          <w:color w:val="000000"/>
          <w:sz w:val="24"/>
        </w:rPr>
        <w:t>principal famil</w:t>
      </w:r>
      <w:r w:rsidR="00027981" w:rsidRPr="0003332E">
        <w:rPr>
          <w:color w:val="000000"/>
          <w:sz w:val="24"/>
        </w:rPr>
        <w:t>y home</w:t>
      </w:r>
      <w:r w:rsidRPr="0003332E">
        <w:rPr>
          <w:color w:val="000000"/>
          <w:sz w:val="24"/>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F20FB4" w:rsidRDefault="00F20FB4" w:rsidP="00F20FB4">
      <w:pPr>
        <w:pStyle w:val="Heading3"/>
        <w:spacing w:before="0" w:beforeAutospacing="0" w:after="0" w:afterAutospacing="0"/>
        <w:rPr>
          <w:rFonts w:ascii="Times New Roman" w:hAnsi="Times New Roman" w:cs="Times New Roman"/>
          <w:color w:val="000000"/>
          <w:sz w:val="24"/>
          <w:szCs w:val="32"/>
        </w:rPr>
      </w:pPr>
      <w:bookmarkStart w:id="548" w:name="_5.3.6_Students_eligible"/>
      <w:bookmarkStart w:id="549" w:name="_Toc122927226"/>
      <w:bookmarkEnd w:id="548"/>
      <w:r>
        <w:rPr>
          <w:rFonts w:ascii="Times New Roman" w:hAnsi="Times New Roman" w:cs="Times New Roman"/>
          <w:color w:val="000000"/>
          <w:sz w:val="24"/>
          <w:szCs w:val="32"/>
        </w:rPr>
        <w:t xml:space="preserve">5.3.6 </w:t>
      </w:r>
      <w:r w:rsidR="00733723">
        <w:rPr>
          <w:rFonts w:ascii="Times New Roman" w:hAnsi="Times New Roman" w:cs="Times New Roman"/>
          <w:color w:val="000000"/>
          <w:sz w:val="24"/>
          <w:szCs w:val="32"/>
        </w:rPr>
        <w:t>Students eligible for Second Home Allowance</w:t>
      </w:r>
      <w:r>
        <w:rPr>
          <w:rFonts w:ascii="Times New Roman" w:hAnsi="Times New Roman" w:cs="Times New Roman"/>
          <w:color w:val="000000"/>
          <w:sz w:val="24"/>
          <w:szCs w:val="32"/>
        </w:rPr>
        <w:t xml:space="preserve"> </w:t>
      </w:r>
      <w:r w:rsidR="00E31C0F">
        <w:rPr>
          <w:rFonts w:ascii="Times New Roman" w:hAnsi="Times New Roman" w:cs="Times New Roman"/>
          <w:color w:val="000000"/>
          <w:sz w:val="24"/>
          <w:szCs w:val="32"/>
        </w:rPr>
        <w:t>w</w:t>
      </w:r>
      <w:r>
        <w:rPr>
          <w:rFonts w:ascii="Times New Roman" w:hAnsi="Times New Roman" w:cs="Times New Roman"/>
          <w:color w:val="000000"/>
          <w:sz w:val="24"/>
          <w:szCs w:val="32"/>
        </w:rPr>
        <w:t>here no parent lives at the Principal Family Home</w:t>
      </w:r>
      <w:bookmarkEnd w:id="549"/>
    </w:p>
    <w:p w:rsidR="00F20FB4" w:rsidRDefault="00F20FB4" w:rsidP="00F20FB4">
      <w:pPr>
        <w:pStyle w:val="NormalWeb"/>
        <w:spacing w:before="0" w:beforeAutospacing="0" w:after="0" w:afterAutospacing="0"/>
        <w:ind w:left="102"/>
        <w:jc w:val="both"/>
        <w:rPr>
          <w:rFonts w:ascii="Times New Roman" w:hAnsi="Times New Roman" w:cs="Times New Roman"/>
          <w:color w:val="000000"/>
          <w:szCs w:val="20"/>
        </w:rPr>
      </w:pPr>
    </w:p>
    <w:p w:rsidR="00F20FB4" w:rsidRPr="00F20FB4" w:rsidRDefault="00F20FB4" w:rsidP="001F43A1">
      <w:pPr>
        <w:pStyle w:val="NormalWeb"/>
        <w:spacing w:before="0" w:beforeAutospacing="0" w:after="0" w:afterAutospacing="0"/>
        <w:rPr>
          <w:rFonts w:ascii="Times New Roman" w:hAnsi="Times New Roman" w:cs="Times New Roman"/>
          <w:color w:val="000000"/>
        </w:rPr>
      </w:pPr>
      <w:r w:rsidRPr="00F20FB4">
        <w:rPr>
          <w:rFonts w:ascii="Times New Roman" w:hAnsi="Times New Roman" w:cs="Times New Roman"/>
          <w:color w:val="000000"/>
        </w:rPr>
        <w:t>Prior to 2006, a</w:t>
      </w:r>
      <w:r w:rsidR="00733723">
        <w:rPr>
          <w:rFonts w:ascii="Times New Roman" w:hAnsi="Times New Roman" w:cs="Times New Roman"/>
          <w:color w:val="000000"/>
        </w:rPr>
        <w:t xml:space="preserve"> </w:t>
      </w:r>
      <w:r w:rsidR="00733723" w:rsidRPr="00733723">
        <w:rPr>
          <w:rFonts w:ascii="Times New Roman" w:hAnsi="Times New Roman" w:cs="Times New Roman"/>
          <w:b/>
          <w:color w:val="000000"/>
        </w:rPr>
        <w:t xml:space="preserve">student </w:t>
      </w:r>
      <w:r w:rsidRPr="00F20FB4">
        <w:rPr>
          <w:rFonts w:ascii="Times New Roman" w:hAnsi="Times New Roman" w:cs="Times New Roman"/>
          <w:color w:val="000000"/>
        </w:rPr>
        <w:t xml:space="preserve">could be eligible for a Second Home Allowance in situations where neither </w:t>
      </w:r>
      <w:r w:rsidR="00733723" w:rsidRPr="00733723">
        <w:rPr>
          <w:rFonts w:ascii="Times New Roman" w:hAnsi="Times New Roman" w:cs="Times New Roman"/>
          <w:b/>
          <w:color w:val="000000"/>
        </w:rPr>
        <w:t>parent</w:t>
      </w:r>
      <w:r w:rsidRPr="00F20FB4">
        <w:rPr>
          <w:rFonts w:ascii="Times New Roman" w:hAnsi="Times New Roman" w:cs="Times New Roman"/>
          <w:color w:val="000000"/>
        </w:rPr>
        <w:t xml:space="preserve"> lived at the </w:t>
      </w:r>
      <w:r w:rsidRPr="001F43A1">
        <w:rPr>
          <w:rFonts w:ascii="Times New Roman" w:hAnsi="Times New Roman" w:cs="Times New Roman"/>
          <w:b/>
          <w:color w:val="000000"/>
        </w:rPr>
        <w:t>principal family home</w:t>
      </w:r>
      <w:r w:rsidRPr="00F20FB4">
        <w:rPr>
          <w:rFonts w:ascii="Times New Roman" w:hAnsi="Times New Roman" w:cs="Times New Roman"/>
          <w:color w:val="000000"/>
        </w:rPr>
        <w:t xml:space="preserve"> for the majority of the year.</w:t>
      </w:r>
      <w:r w:rsidR="00733723">
        <w:rPr>
          <w:rFonts w:ascii="Times New Roman" w:hAnsi="Times New Roman" w:cs="Times New Roman"/>
          <w:color w:val="000000"/>
        </w:rPr>
        <w:t xml:space="preserve">  Th</w:t>
      </w:r>
      <w:smartTag w:uri="urn:schemas-microsoft-com:office:smarttags" w:element="PersonName">
        <w:r w:rsidR="00733723">
          <w:rPr>
            <w:rFonts w:ascii="Times New Roman" w:hAnsi="Times New Roman" w:cs="Times New Roman"/>
            <w:color w:val="000000"/>
          </w:rPr>
          <w:t>is</w:t>
        </w:r>
      </w:smartTag>
      <w:r w:rsidR="00733723">
        <w:rPr>
          <w:rFonts w:ascii="Times New Roman" w:hAnsi="Times New Roman" w:cs="Times New Roman"/>
          <w:color w:val="000000"/>
        </w:rPr>
        <w:t xml:space="preserve"> option was removed </w:t>
      </w:r>
      <w:r w:rsidR="0036548E">
        <w:rPr>
          <w:rFonts w:ascii="Times New Roman" w:hAnsi="Times New Roman" w:cs="Times New Roman"/>
          <w:color w:val="000000"/>
        </w:rPr>
        <w:t>from</w:t>
      </w:r>
      <w:r w:rsidR="00733723">
        <w:rPr>
          <w:rFonts w:ascii="Times New Roman" w:hAnsi="Times New Roman" w:cs="Times New Roman"/>
          <w:color w:val="000000"/>
        </w:rPr>
        <w:t xml:space="preserve"> </w:t>
      </w:r>
      <w:smartTag w:uri="urn:schemas-microsoft-com:office:smarttags" w:element="date">
        <w:smartTagPr>
          <w:attr w:name="Month" w:val="1"/>
          <w:attr w:name="Day" w:val="1"/>
          <w:attr w:name="Year" w:val="2006"/>
        </w:smartTagPr>
        <w:r w:rsidR="00733723">
          <w:rPr>
            <w:rFonts w:ascii="Times New Roman" w:hAnsi="Times New Roman" w:cs="Times New Roman"/>
            <w:color w:val="000000"/>
          </w:rPr>
          <w:t>1 January 2006</w:t>
        </w:r>
      </w:smartTag>
      <w:r w:rsidR="00733723">
        <w:rPr>
          <w:rFonts w:ascii="Times New Roman" w:hAnsi="Times New Roman" w:cs="Times New Roman"/>
          <w:color w:val="000000"/>
        </w:rPr>
        <w:t>.</w:t>
      </w:r>
    </w:p>
    <w:p w:rsidR="00F20FB4" w:rsidRPr="00F20FB4" w:rsidRDefault="00F20FB4" w:rsidP="001F43A1">
      <w:pPr>
        <w:pStyle w:val="NormalWeb"/>
        <w:spacing w:before="0" w:beforeAutospacing="0" w:after="0" w:afterAutospacing="0"/>
        <w:ind w:left="102"/>
        <w:rPr>
          <w:rFonts w:ascii="Times New Roman" w:hAnsi="Times New Roman" w:cs="Times New Roman"/>
          <w:color w:val="000000"/>
        </w:rPr>
      </w:pPr>
    </w:p>
    <w:p w:rsidR="00596234" w:rsidRDefault="00733723" w:rsidP="001F43A1">
      <w:pPr>
        <w:pStyle w:val="NormalWeb"/>
        <w:spacing w:before="0" w:beforeAutospacing="0" w:after="0" w:afterAutospacing="0"/>
        <w:rPr>
          <w:rFonts w:ascii="Times New Roman" w:eastAsia="Times New Roman" w:hAnsi="Times New Roman" w:cs="Times New Roman"/>
          <w:szCs w:val="20"/>
        </w:rPr>
      </w:pPr>
      <w:r>
        <w:rPr>
          <w:rFonts w:ascii="Times New Roman" w:hAnsi="Times New Roman" w:cs="Times New Roman"/>
          <w:color w:val="000000"/>
          <w:szCs w:val="20"/>
        </w:rPr>
        <w:t xml:space="preserve">Any </w:t>
      </w:r>
      <w:r w:rsidRPr="0003332E">
        <w:rPr>
          <w:rFonts w:ascii="Times New Roman" w:hAnsi="Times New Roman" w:cs="Times New Roman"/>
          <w:color w:val="000000"/>
          <w:szCs w:val="20"/>
        </w:rPr>
        <w:t>student who attracted AIC on th</w:t>
      </w:r>
      <w:smartTag w:uri="urn:schemas-microsoft-com:office:smarttags" w:element="PersonName">
        <w:r w:rsidRPr="0003332E">
          <w:rPr>
            <w:rFonts w:ascii="Times New Roman" w:hAnsi="Times New Roman" w:cs="Times New Roman"/>
            <w:color w:val="000000"/>
            <w:szCs w:val="20"/>
          </w:rPr>
          <w:t>is</w:t>
        </w:r>
      </w:smartTag>
      <w:r w:rsidRPr="0003332E">
        <w:rPr>
          <w:rFonts w:ascii="Times New Roman" w:hAnsi="Times New Roman" w:cs="Times New Roman"/>
          <w:color w:val="000000"/>
          <w:szCs w:val="20"/>
        </w:rPr>
        <w:t xml:space="preserve"> bas</w:t>
      </w:r>
      <w:smartTag w:uri="urn:schemas-microsoft-com:office:smarttags" w:element="PersonName">
        <w:r w:rsidRPr="0003332E">
          <w:rPr>
            <w:rFonts w:ascii="Times New Roman" w:hAnsi="Times New Roman" w:cs="Times New Roman"/>
            <w:color w:val="000000"/>
            <w:szCs w:val="20"/>
          </w:rPr>
          <w:t>is</w:t>
        </w:r>
      </w:smartTag>
      <w:r w:rsidRPr="0003332E">
        <w:rPr>
          <w:rFonts w:ascii="Times New Roman" w:hAnsi="Times New Roman" w:cs="Times New Roman"/>
          <w:color w:val="000000"/>
          <w:szCs w:val="20"/>
        </w:rPr>
        <w:t xml:space="preserve"> in 2005</w:t>
      </w:r>
      <w:r w:rsidR="00596234" w:rsidRPr="0003332E">
        <w:rPr>
          <w:rFonts w:ascii="Times New Roman" w:hAnsi="Times New Roman" w:cs="Times New Roman"/>
          <w:color w:val="000000"/>
          <w:szCs w:val="20"/>
        </w:rPr>
        <w:t xml:space="preserve"> will continue to be deemed as geographically </w:t>
      </w:r>
      <w:smartTag w:uri="urn:schemas-microsoft-com:office:smarttags" w:element="PersonName">
        <w:r w:rsidR="00596234" w:rsidRPr="0003332E">
          <w:rPr>
            <w:rFonts w:ascii="Times New Roman" w:hAnsi="Times New Roman" w:cs="Times New Roman"/>
            <w:color w:val="000000"/>
            <w:szCs w:val="20"/>
          </w:rPr>
          <w:t>is</w:t>
        </w:r>
      </w:smartTag>
      <w:r w:rsidR="00596234" w:rsidRPr="0003332E">
        <w:rPr>
          <w:rFonts w:ascii="Times New Roman" w:hAnsi="Times New Roman" w:cs="Times New Roman"/>
          <w:color w:val="000000"/>
          <w:szCs w:val="20"/>
        </w:rPr>
        <w:t>olated until the completion or d</w:t>
      </w:r>
      <w:smartTag w:uri="urn:schemas-microsoft-com:office:smarttags" w:element="PersonName">
        <w:r w:rsidR="00596234" w:rsidRPr="0003332E">
          <w:rPr>
            <w:rFonts w:ascii="Times New Roman" w:hAnsi="Times New Roman" w:cs="Times New Roman"/>
            <w:color w:val="000000"/>
            <w:szCs w:val="20"/>
          </w:rPr>
          <w:t>is</w:t>
        </w:r>
      </w:smartTag>
      <w:r w:rsidR="00596234" w:rsidRPr="0003332E">
        <w:rPr>
          <w:rFonts w:ascii="Times New Roman" w:hAnsi="Times New Roman" w:cs="Times New Roman"/>
          <w:color w:val="000000"/>
          <w:szCs w:val="20"/>
        </w:rPr>
        <w:t>continuation of the</w:t>
      </w:r>
      <w:r w:rsidRPr="0003332E">
        <w:rPr>
          <w:rFonts w:ascii="Times New Roman" w:hAnsi="Times New Roman" w:cs="Times New Roman"/>
          <w:color w:val="000000"/>
          <w:szCs w:val="20"/>
        </w:rPr>
        <w:t>ir</w:t>
      </w:r>
      <w:r w:rsidR="00596234" w:rsidRPr="0003332E">
        <w:rPr>
          <w:rFonts w:ascii="Times New Roman" w:hAnsi="Times New Roman" w:cs="Times New Roman"/>
          <w:color w:val="000000"/>
          <w:szCs w:val="20"/>
        </w:rPr>
        <w:t xml:space="preserve"> course of study</w:t>
      </w:r>
      <w:r w:rsidRPr="0003332E">
        <w:rPr>
          <w:rFonts w:ascii="Times New Roman" w:hAnsi="Times New Roman" w:cs="Times New Roman"/>
          <w:color w:val="000000"/>
          <w:szCs w:val="20"/>
        </w:rPr>
        <w:t>, or arrangements for their principal family home change.  In th</w:t>
      </w:r>
      <w:smartTag w:uri="urn:schemas-microsoft-com:office:smarttags" w:element="PersonName">
        <w:r w:rsidRPr="0003332E">
          <w:rPr>
            <w:rFonts w:ascii="Times New Roman" w:hAnsi="Times New Roman" w:cs="Times New Roman"/>
            <w:color w:val="000000"/>
            <w:szCs w:val="20"/>
          </w:rPr>
          <w:t>is</w:t>
        </w:r>
      </w:smartTag>
      <w:r w:rsidRPr="0003332E">
        <w:rPr>
          <w:rFonts w:ascii="Times New Roman" w:hAnsi="Times New Roman" w:cs="Times New Roman"/>
          <w:color w:val="000000"/>
          <w:szCs w:val="20"/>
        </w:rPr>
        <w:t xml:space="preserve"> case, the student’s</w:t>
      </w:r>
      <w:r>
        <w:rPr>
          <w:rFonts w:ascii="Times New Roman" w:hAnsi="Times New Roman" w:cs="Times New Roman"/>
          <w:color w:val="000000"/>
          <w:szCs w:val="20"/>
        </w:rPr>
        <w:t xml:space="preserve"> eligibility for Second Home Allowance will be reassessed according to the policy that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applicable in the year in which reassessment occurs</w:t>
      </w:r>
      <w:r w:rsidR="00596234">
        <w:rPr>
          <w:rFonts w:ascii="Times New Roman" w:hAnsi="Times New Roman" w:cs="Times New Roman"/>
          <w:color w:val="000000"/>
          <w:szCs w:val="20"/>
        </w:rPr>
        <w:t>.</w:t>
      </w:r>
    </w:p>
    <w:p w:rsidR="00F20FB4" w:rsidRDefault="00F20FB4">
      <w:pPr>
        <w:pStyle w:val="Heading3"/>
        <w:spacing w:before="0" w:beforeAutospacing="0" w:after="0" w:afterAutospacing="0"/>
        <w:rPr>
          <w:rFonts w:ascii="Times New Roman" w:hAnsi="Times New Roman" w:cs="Times New Roman"/>
          <w:color w:val="000000"/>
          <w:sz w:val="24"/>
          <w:szCs w:val="32"/>
        </w:rPr>
      </w:pPr>
      <w:bookmarkStart w:id="550" w:name="_5.3.9_Rate_of_entitlement"/>
      <w:bookmarkEnd w:id="550"/>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51" w:name="_Toc122927227"/>
      <w:r>
        <w:rPr>
          <w:rFonts w:ascii="Times New Roman" w:hAnsi="Times New Roman" w:cs="Times New Roman"/>
          <w:color w:val="000000"/>
          <w:sz w:val="24"/>
          <w:szCs w:val="32"/>
        </w:rPr>
        <w:t>5.3.</w:t>
      </w:r>
      <w:r w:rsidR="00F20FB4">
        <w:rPr>
          <w:rFonts w:ascii="Times New Roman" w:hAnsi="Times New Roman" w:cs="Times New Roman"/>
          <w:color w:val="000000"/>
          <w:sz w:val="24"/>
          <w:szCs w:val="32"/>
        </w:rPr>
        <w:t>7</w:t>
      </w:r>
      <w:r>
        <w:rPr>
          <w:rFonts w:ascii="Times New Roman" w:hAnsi="Times New Roman" w:cs="Times New Roman"/>
          <w:color w:val="000000"/>
          <w:sz w:val="24"/>
          <w:szCs w:val="32"/>
        </w:rPr>
        <w:t xml:space="preserve"> Rate of entitlement</w:t>
      </w:r>
      <w:bookmarkEnd w:id="55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6.4_Second_Home_Allowance" w:history="1">
        <w:r w:rsidRPr="00936649">
          <w:rPr>
            <w:rStyle w:val="Hyperlink"/>
            <w:rFonts w:ascii="Times New Roman" w:hAnsi="Times New Roman" w:cs="Times New Roman"/>
            <w:szCs w:val="20"/>
          </w:rPr>
          <w:t>5</w:t>
        </w:r>
        <w:r w:rsidRPr="00936649">
          <w:rPr>
            <w:rStyle w:val="Hyperlink"/>
            <w:rFonts w:ascii="Times New Roman" w:hAnsi="Times New Roman" w:cs="Times New Roman"/>
            <w:szCs w:val="20"/>
          </w:rPr>
          <w:t>.</w:t>
        </w:r>
        <w:r w:rsidRPr="00936649">
          <w:rPr>
            <w:rStyle w:val="Hyperlink"/>
            <w:rFonts w:ascii="Times New Roman" w:hAnsi="Times New Roman" w:cs="Times New Roman"/>
            <w:szCs w:val="20"/>
          </w:rPr>
          <w:t>6.4</w:t>
        </w:r>
      </w:hyperlink>
      <w:r>
        <w:rPr>
          <w:rFonts w:ascii="Times New Roman" w:hAnsi="Times New Roman" w:cs="Times New Roman"/>
          <w:color w:val="000000"/>
          <w:szCs w:val="20"/>
        </w:rPr>
        <w:t xml:space="preserve"> for the current rate of entitlement for Second Home Allowance.</w:t>
      </w:r>
    </w:p>
    <w:p w:rsidR="009F3395" w:rsidRDefault="009F3395" w:rsidP="00C817FF">
      <w:pPr>
        <w:pStyle w:val="NormalWeb"/>
        <w:spacing w:before="0" w:beforeAutospacing="0" w:after="0" w:afterAutospacing="0"/>
        <w:rPr>
          <w:szCs w:val="32"/>
        </w:rPr>
      </w:pPr>
      <w:r>
        <w:lastRenderedPageBreak/>
        <w:t xml:space="preserve">Entitlement </w:t>
      </w:r>
      <w:smartTag w:uri="urn:schemas-microsoft-com:office:smarttags" w:element="PersonName">
        <w:r>
          <w:t>is</w:t>
        </w:r>
      </w:smartTag>
      <w:r>
        <w:t xml:space="preserve"> calculated on a pro-rata bas</w:t>
      </w:r>
      <w:smartTag w:uri="urn:schemas-microsoft-com:office:smarttags" w:element="PersonName">
        <w:r>
          <w:t>is</w:t>
        </w:r>
      </w:smartTag>
      <w:r>
        <w:t xml:space="preserve"> when a </w:t>
      </w:r>
      <w:r w:rsidR="009B0027" w:rsidRPr="009B0027">
        <w:rPr>
          <w:b/>
        </w:rPr>
        <w:t>student</w:t>
      </w:r>
      <w:r>
        <w:t xml:space="preserve"> </w:t>
      </w:r>
      <w:smartTag w:uri="urn:schemas-microsoft-com:office:smarttags" w:element="PersonName">
        <w:r>
          <w:t>is</w:t>
        </w:r>
      </w:smartTag>
      <w:r>
        <w:t xml:space="preserve"> eligible for only part of the year (see </w:t>
      </w:r>
      <w:hyperlink w:anchor="_5.1.4_Amount_of_entitlement" w:history="1">
        <w:r w:rsidRPr="00936649">
          <w:rPr>
            <w:rStyle w:val="Hyperlink"/>
            <w:rFonts w:ascii="Times New Roman" w:hAnsi="Times New Roman" w:cs="Times New Roman"/>
            <w:szCs w:val="20"/>
          </w:rPr>
          <w:t>5.1.</w:t>
        </w:r>
        <w:r w:rsidR="00936649" w:rsidRPr="00936649">
          <w:rPr>
            <w:rStyle w:val="Hyperlink"/>
            <w:rFonts w:ascii="Times New Roman" w:hAnsi="Times New Roman" w:cs="Times New Roman"/>
            <w:szCs w:val="20"/>
          </w:rPr>
          <w:t>3</w:t>
        </w:r>
      </w:hyperlink>
      <w:r>
        <w:t>).</w:t>
      </w:r>
    </w:p>
    <w:p w:rsidR="009F3395" w:rsidRDefault="0056125F">
      <w:pPr>
        <w:pStyle w:val="Heading3"/>
        <w:spacing w:before="0" w:beforeAutospacing="0" w:after="0" w:afterAutospacing="0"/>
        <w:rPr>
          <w:rFonts w:ascii="Times New Roman" w:hAnsi="Times New Roman" w:cs="Times New Roman"/>
          <w:color w:val="000000"/>
          <w:sz w:val="24"/>
          <w:szCs w:val="32"/>
        </w:rPr>
      </w:pPr>
      <w:bookmarkStart w:id="552" w:name="_5.3.10_Maximum_annual_entitlement p"/>
      <w:bookmarkStart w:id="553" w:name="_5.3.8_Maximum_annual"/>
      <w:bookmarkEnd w:id="552"/>
      <w:bookmarkEnd w:id="553"/>
      <w:r>
        <w:rPr>
          <w:rFonts w:ascii="Times New Roman" w:hAnsi="Times New Roman" w:cs="Times New Roman"/>
          <w:color w:val="000000"/>
          <w:sz w:val="24"/>
          <w:szCs w:val="32"/>
        </w:rPr>
        <w:br w:type="page"/>
      </w:r>
      <w:bookmarkStart w:id="554" w:name="_Toc122927228"/>
      <w:r w:rsidR="009F3395">
        <w:rPr>
          <w:rFonts w:ascii="Times New Roman" w:hAnsi="Times New Roman" w:cs="Times New Roman"/>
          <w:color w:val="000000"/>
          <w:sz w:val="24"/>
          <w:szCs w:val="32"/>
        </w:rPr>
        <w:lastRenderedPageBreak/>
        <w:t>5.3.</w:t>
      </w:r>
      <w:r w:rsidR="00F20FB4">
        <w:rPr>
          <w:rFonts w:ascii="Times New Roman" w:hAnsi="Times New Roman" w:cs="Times New Roman"/>
          <w:color w:val="000000"/>
          <w:sz w:val="24"/>
          <w:szCs w:val="32"/>
        </w:rPr>
        <w:t>8</w:t>
      </w:r>
      <w:r w:rsidR="009F3395">
        <w:rPr>
          <w:rFonts w:ascii="Times New Roman" w:hAnsi="Times New Roman" w:cs="Times New Roman"/>
          <w:color w:val="000000"/>
          <w:sz w:val="24"/>
          <w:szCs w:val="32"/>
        </w:rPr>
        <w:t xml:space="preserve"> Maximum annual entitlement per family</w:t>
      </w:r>
      <w:bookmarkEnd w:id="554"/>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6.4_Second_Home_Allowance" w:history="1">
        <w:r w:rsidRPr="00F52F0E">
          <w:rPr>
            <w:rStyle w:val="Hyperlink"/>
            <w:rFonts w:ascii="Times New Roman" w:hAnsi="Times New Roman" w:cs="Times New Roman"/>
            <w:szCs w:val="20"/>
          </w:rPr>
          <w:t>5.6.</w:t>
        </w:r>
        <w:r w:rsidRPr="00F52F0E">
          <w:rPr>
            <w:rStyle w:val="Hyperlink"/>
            <w:rFonts w:ascii="Times New Roman" w:hAnsi="Times New Roman" w:cs="Times New Roman"/>
            <w:szCs w:val="20"/>
          </w:rPr>
          <w:t>4</w:t>
        </w:r>
      </w:hyperlink>
      <w:r>
        <w:rPr>
          <w:rFonts w:ascii="Times New Roman" w:hAnsi="Times New Roman" w:cs="Times New Roman"/>
          <w:color w:val="000000"/>
          <w:szCs w:val="20"/>
        </w:rPr>
        <w:t xml:space="preserve"> for the maximum amount of Second Home Allowance payable to any one </w:t>
      </w:r>
      <w:r w:rsidR="00F91F44" w:rsidRPr="00F91F44">
        <w:rPr>
          <w:rFonts w:ascii="Times New Roman" w:hAnsi="Times New Roman" w:cs="Times New Roman"/>
          <w:b/>
          <w:color w:val="000000"/>
          <w:szCs w:val="20"/>
        </w:rPr>
        <w:t>family</w:t>
      </w:r>
      <w:r>
        <w:rPr>
          <w:rFonts w:ascii="Times New Roman" w:hAnsi="Times New Roman" w:cs="Times New Roman"/>
          <w:color w:val="000000"/>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03332E"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Where a home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an approved second </w:t>
      </w:r>
      <w:r w:rsidR="00F91F44" w:rsidRPr="00865448">
        <w:rPr>
          <w:rFonts w:ascii="Times New Roman" w:hAnsi="Times New Roman" w:cs="Times New Roman"/>
          <w:color w:val="000000"/>
          <w:szCs w:val="20"/>
        </w:rPr>
        <w:t>family</w:t>
      </w:r>
      <w:r>
        <w:rPr>
          <w:rFonts w:ascii="Times New Roman" w:hAnsi="Times New Roman" w:cs="Times New Roman"/>
          <w:color w:val="000000"/>
          <w:szCs w:val="20"/>
        </w:rPr>
        <w:t xml:space="preserve"> home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one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and that </w:t>
      </w:r>
      <w:r w:rsidR="009B0027" w:rsidRPr="0003332E">
        <w:rPr>
          <w:rFonts w:ascii="Times New Roman" w:hAnsi="Times New Roman" w:cs="Times New Roman"/>
          <w:color w:val="000000"/>
          <w:szCs w:val="20"/>
        </w:rPr>
        <w:t>student</w:t>
      </w:r>
      <w:r w:rsidRPr="0003332E">
        <w:rPr>
          <w:rFonts w:ascii="Times New Roman" w:hAnsi="Times New Roman" w:cs="Times New Roman"/>
          <w:color w:val="000000"/>
          <w:szCs w:val="20"/>
        </w:rPr>
        <w:t xml:space="preserve"> </w:t>
      </w:r>
      <w:smartTag w:uri="urn:schemas-microsoft-com:office:smarttags" w:element="PersonName">
        <w:r w:rsidRPr="0003332E">
          <w:rPr>
            <w:rFonts w:ascii="Times New Roman" w:hAnsi="Times New Roman" w:cs="Times New Roman"/>
            <w:color w:val="000000"/>
            <w:szCs w:val="20"/>
          </w:rPr>
          <w:t>is</w:t>
        </w:r>
      </w:smartTag>
      <w:r w:rsidRPr="0003332E">
        <w:rPr>
          <w:rFonts w:ascii="Times New Roman" w:hAnsi="Times New Roman" w:cs="Times New Roman"/>
          <w:color w:val="000000"/>
          <w:szCs w:val="20"/>
        </w:rPr>
        <w:t xml:space="preserve"> in receipt of Youth Allowance or ABSTUDY, Second Home Allowance can be paid for a maximum of </w:t>
      </w:r>
      <w:r w:rsidR="003F4F93" w:rsidRPr="0003332E">
        <w:t xml:space="preserve">three other </w:t>
      </w:r>
      <w:r w:rsidR="009B0027" w:rsidRPr="0003332E">
        <w:t>students</w:t>
      </w:r>
      <w:r w:rsidR="003F4F93" w:rsidRPr="0003332E">
        <w:t xml:space="preserve"> at any one time (but only including a maximum of two other </w:t>
      </w:r>
      <w:r w:rsidR="009B0027" w:rsidRPr="0003332E">
        <w:t>students</w:t>
      </w:r>
      <w:r w:rsidR="003F4F93" w:rsidRPr="0003332E">
        <w:t xml:space="preserve"> deemed </w:t>
      </w:r>
      <w:smartTag w:uri="urn:schemas-microsoft-com:office:smarttags" w:element="PersonName">
        <w:r w:rsidR="003F4F93" w:rsidRPr="0003332E">
          <w:t>is</w:t>
        </w:r>
      </w:smartTag>
      <w:r w:rsidR="003F4F93" w:rsidRPr="0003332E">
        <w:t>olated under</w:t>
      </w:r>
      <w:r w:rsidR="003F4F93" w:rsidRPr="0003332E">
        <w:rPr>
          <w:color w:val="000000"/>
        </w:rPr>
        <w:t xml:space="preserve"> </w:t>
      </w:r>
      <w:hyperlink w:anchor="_4.4.5_Student_lives_in a second fam" w:history="1">
        <w:r w:rsidR="00027981" w:rsidRPr="0003332E">
          <w:rPr>
            <w:rStyle w:val="Hyperlink"/>
          </w:rPr>
          <w:t>4.4.3</w:t>
        </w:r>
      </w:hyperlink>
      <w:r w:rsidR="003F4F93" w:rsidRPr="0003332E">
        <w:t>)</w:t>
      </w:r>
      <w:r w:rsidRPr="0003332E">
        <w:rPr>
          <w:rFonts w:ascii="Times New Roman" w:hAnsi="Times New Roman" w:cs="Times New Roman"/>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Heading2"/>
        <w:spacing w:before="0" w:beforeAutospacing="0" w:after="0" w:afterAutospacing="0"/>
        <w:jc w:val="both"/>
        <w:rPr>
          <w:rFonts w:ascii="Times New Roman" w:hAnsi="Times New Roman" w:cs="Times New Roman"/>
          <w:color w:val="000000"/>
          <w:sz w:val="24"/>
          <w:szCs w:val="35"/>
        </w:rPr>
      </w:pPr>
      <w:r>
        <w:rPr>
          <w:rFonts w:ascii="Times New Roman" w:hAnsi="Times New Roman" w:cs="Times New Roman"/>
          <w:color w:val="000000"/>
          <w:sz w:val="24"/>
          <w:szCs w:val="35"/>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555" w:name="_5.4_Distance_Education_Allowance"/>
      <w:bookmarkStart w:id="556" w:name="_Toc122927229"/>
      <w:bookmarkEnd w:id="555"/>
      <w:r>
        <w:rPr>
          <w:rFonts w:ascii="Times New Roman" w:hAnsi="Times New Roman" w:cs="Times New Roman"/>
          <w:color w:val="000000"/>
          <w:sz w:val="28"/>
          <w:szCs w:val="35"/>
        </w:rPr>
        <w:t>5.4 D</w:t>
      </w:r>
      <w:smartTag w:uri="urn:schemas-microsoft-com:office:smarttags" w:element="PersonName">
        <w:r>
          <w:rPr>
            <w:rFonts w:ascii="Times New Roman" w:hAnsi="Times New Roman" w:cs="Times New Roman"/>
            <w:color w:val="000000"/>
            <w:sz w:val="28"/>
            <w:szCs w:val="35"/>
          </w:rPr>
          <w:t>is</w:t>
        </w:r>
      </w:smartTag>
      <w:r>
        <w:rPr>
          <w:rFonts w:ascii="Times New Roman" w:hAnsi="Times New Roman" w:cs="Times New Roman"/>
          <w:color w:val="000000"/>
          <w:sz w:val="28"/>
          <w:szCs w:val="35"/>
        </w:rPr>
        <w:t>tance Education Allowance</w:t>
      </w:r>
      <w:bookmarkEnd w:id="556"/>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Pr="00865448" w:rsidRDefault="00187B4C" w:rsidP="00865448">
      <w:pPr>
        <w:pStyle w:val="NormalWeb"/>
        <w:rPr>
          <w:rFonts w:ascii="Times New Roman" w:hAnsi="Times New Roman"/>
          <w:b/>
        </w:rPr>
      </w:pPr>
      <w:bookmarkStart w:id="557" w:name="_Toc89148372"/>
      <w:bookmarkStart w:id="558" w:name="_Toc90958285"/>
      <w:r w:rsidRPr="00865448">
        <w:rPr>
          <w:rFonts w:ascii="Times New Roman" w:hAnsi="Times New Roman"/>
          <w:b/>
        </w:rPr>
        <w:t>Introduction</w:t>
      </w:r>
      <w:bookmarkEnd w:id="557"/>
      <w:bookmarkEnd w:id="558"/>
    </w:p>
    <w:p w:rsidR="00187B4C" w:rsidRPr="00865448" w:rsidRDefault="00187B4C" w:rsidP="00865448">
      <w:pPr>
        <w:pStyle w:val="NormalWeb"/>
        <w:rPr>
          <w:rFonts w:ascii="Times New Roman" w:hAnsi="Times New Roman"/>
        </w:rPr>
      </w:pPr>
      <w:bookmarkStart w:id="559" w:name="_Toc89148373"/>
      <w:bookmarkStart w:id="560" w:name="_Toc90958286"/>
      <w:r w:rsidRPr="00865448">
        <w:rPr>
          <w:rFonts w:ascii="Times New Roman" w:hAnsi="Times New Roman"/>
        </w:rPr>
        <w:t>Th</w:t>
      </w:r>
      <w:smartTag w:uri="urn:schemas-microsoft-com:office:smarttags" w:element="PersonName">
        <w:r w:rsidRPr="00865448">
          <w:rPr>
            <w:rFonts w:ascii="Times New Roman" w:hAnsi="Times New Roman"/>
          </w:rPr>
          <w:t>is</w:t>
        </w:r>
      </w:smartTag>
      <w:r w:rsidRPr="00865448">
        <w:rPr>
          <w:rFonts w:ascii="Times New Roman" w:hAnsi="Times New Roman"/>
        </w:rPr>
        <w:t xml:space="preserve"> </w:t>
      </w:r>
      <w:r w:rsidR="00614994" w:rsidRPr="00865448">
        <w:rPr>
          <w:rFonts w:ascii="Times New Roman" w:hAnsi="Times New Roman"/>
        </w:rPr>
        <w:t>Part</w:t>
      </w:r>
      <w:r w:rsidRPr="00865448">
        <w:rPr>
          <w:rFonts w:ascii="Times New Roman" w:hAnsi="Times New Roman"/>
        </w:rPr>
        <w:t xml:space="preserve"> outlines the intention and eligibility requirements of the D</w:t>
      </w:r>
      <w:smartTag w:uri="urn:schemas-microsoft-com:office:smarttags" w:element="PersonName">
        <w:r w:rsidRPr="00865448">
          <w:rPr>
            <w:rFonts w:ascii="Times New Roman" w:hAnsi="Times New Roman"/>
          </w:rPr>
          <w:t>is</w:t>
        </w:r>
      </w:smartTag>
      <w:r w:rsidRPr="00865448">
        <w:rPr>
          <w:rFonts w:ascii="Times New Roman" w:hAnsi="Times New Roman"/>
        </w:rPr>
        <w:t>tance Education Allowance.</w:t>
      </w:r>
      <w:bookmarkEnd w:id="559"/>
      <w:bookmarkEnd w:id="560"/>
    </w:p>
    <w:p w:rsidR="009F3395" w:rsidRDefault="009F3395">
      <w:pPr>
        <w:pStyle w:val="Heading2"/>
        <w:spacing w:before="0" w:beforeAutospacing="0" w:after="0" w:afterAutospacing="0"/>
        <w:ind w:left="675"/>
        <w:jc w:val="both"/>
        <w:rPr>
          <w:rFonts w:ascii="Times New Roman" w:hAnsi="Times New Roman" w:cs="Times New Roman"/>
          <w:color w:val="000000"/>
          <w:sz w:val="24"/>
          <w:szCs w:val="35"/>
        </w:rPr>
      </w:pPr>
    </w:p>
    <w:p w:rsidR="009F3395" w:rsidRDefault="007A54A5" w:rsidP="00EE0138">
      <w:pPr>
        <w:numPr>
          <w:ilvl w:val="0"/>
          <w:numId w:val="126"/>
        </w:numPr>
        <w:ind w:left="700" w:hanging="700"/>
        <w:rPr>
          <w:color w:val="000000"/>
          <w:sz w:val="24"/>
        </w:rPr>
      </w:pPr>
      <w:hyperlink w:anchor="_5.4.1_Purpose_of_Distance Education" w:history="1">
        <w:r w:rsidR="009F3395" w:rsidRPr="007A54A5">
          <w:rPr>
            <w:rStyle w:val="Hyperlink"/>
            <w:sz w:val="24"/>
          </w:rPr>
          <w:t>5.</w:t>
        </w:r>
        <w:r w:rsidR="009F3395" w:rsidRPr="007A54A5">
          <w:rPr>
            <w:rStyle w:val="Hyperlink"/>
            <w:sz w:val="24"/>
          </w:rPr>
          <w:t>4</w:t>
        </w:r>
        <w:r w:rsidR="009F3395" w:rsidRPr="007A54A5">
          <w:rPr>
            <w:rStyle w:val="Hyperlink"/>
            <w:sz w:val="24"/>
          </w:rPr>
          <w:t>.1</w:t>
        </w:r>
      </w:hyperlink>
      <w:r w:rsidR="009F3395">
        <w:rPr>
          <w:color w:val="000000"/>
          <w:sz w:val="24"/>
        </w:rPr>
        <w:t xml:space="preserve"> Purpose of D</w:t>
      </w:r>
      <w:smartTag w:uri="urn:schemas-microsoft-com:office:smarttags" w:element="PersonName">
        <w:r w:rsidR="009F3395">
          <w:rPr>
            <w:color w:val="000000"/>
            <w:sz w:val="24"/>
          </w:rPr>
          <w:t>is</w:t>
        </w:r>
      </w:smartTag>
      <w:r w:rsidR="009F3395">
        <w:rPr>
          <w:color w:val="000000"/>
          <w:sz w:val="24"/>
        </w:rPr>
        <w:t>tance Education Allowance</w:t>
      </w:r>
    </w:p>
    <w:p w:rsidR="009F3395" w:rsidRDefault="00333C07" w:rsidP="00EE0138">
      <w:pPr>
        <w:numPr>
          <w:ilvl w:val="0"/>
          <w:numId w:val="126"/>
        </w:numPr>
        <w:ind w:left="700" w:hanging="700"/>
        <w:rPr>
          <w:color w:val="000000"/>
          <w:sz w:val="24"/>
        </w:rPr>
      </w:pPr>
      <w:hyperlink w:anchor="_5.4.2_Eligibility_for_Distance Educ" w:history="1">
        <w:r w:rsidR="009F3395" w:rsidRPr="00333C07">
          <w:rPr>
            <w:rStyle w:val="Hyperlink"/>
            <w:sz w:val="24"/>
          </w:rPr>
          <w:t>5.</w:t>
        </w:r>
        <w:r w:rsidR="009F3395" w:rsidRPr="00333C07">
          <w:rPr>
            <w:rStyle w:val="Hyperlink"/>
            <w:sz w:val="24"/>
          </w:rPr>
          <w:t>4</w:t>
        </w:r>
        <w:r w:rsidR="009F3395" w:rsidRPr="00333C07">
          <w:rPr>
            <w:rStyle w:val="Hyperlink"/>
            <w:sz w:val="24"/>
          </w:rPr>
          <w:t>.2</w:t>
        </w:r>
      </w:hyperlink>
      <w:r w:rsidR="009F3395">
        <w:rPr>
          <w:color w:val="000000"/>
          <w:sz w:val="24"/>
        </w:rPr>
        <w:t xml:space="preserve"> Eligibility for D</w:t>
      </w:r>
      <w:smartTag w:uri="urn:schemas-microsoft-com:office:smarttags" w:element="PersonName">
        <w:r w:rsidR="009F3395">
          <w:rPr>
            <w:color w:val="000000"/>
            <w:sz w:val="24"/>
          </w:rPr>
          <w:t>is</w:t>
        </w:r>
      </w:smartTag>
      <w:r w:rsidR="009F3395">
        <w:rPr>
          <w:color w:val="000000"/>
          <w:sz w:val="24"/>
        </w:rPr>
        <w:t xml:space="preserve">tance </w:t>
      </w:r>
      <w:r w:rsidR="00FE2BD3">
        <w:rPr>
          <w:color w:val="000000"/>
          <w:sz w:val="24"/>
        </w:rPr>
        <w:t xml:space="preserve">Education </w:t>
      </w:r>
      <w:r w:rsidR="009F3395">
        <w:rPr>
          <w:color w:val="000000"/>
          <w:sz w:val="24"/>
        </w:rPr>
        <w:t>Allowance</w:t>
      </w:r>
    </w:p>
    <w:p w:rsidR="009F3395" w:rsidRDefault="00E66915" w:rsidP="00EE0138">
      <w:pPr>
        <w:numPr>
          <w:ilvl w:val="0"/>
          <w:numId w:val="126"/>
        </w:numPr>
        <w:ind w:left="700" w:hanging="700"/>
        <w:rPr>
          <w:color w:val="000000"/>
          <w:sz w:val="24"/>
        </w:rPr>
      </w:pPr>
      <w:hyperlink w:anchor="_5.4.3_Acceptable_study_location" w:history="1">
        <w:r w:rsidR="009F3395" w:rsidRPr="00E66915">
          <w:rPr>
            <w:rStyle w:val="Hyperlink"/>
            <w:sz w:val="24"/>
          </w:rPr>
          <w:t>5.4.3</w:t>
        </w:r>
      </w:hyperlink>
      <w:r w:rsidR="009F3395">
        <w:rPr>
          <w:color w:val="000000"/>
          <w:sz w:val="24"/>
        </w:rPr>
        <w:t xml:space="preserve"> Acceptable study location</w:t>
      </w:r>
    </w:p>
    <w:p w:rsidR="009F3395" w:rsidRDefault="00E66915" w:rsidP="00EE0138">
      <w:pPr>
        <w:numPr>
          <w:ilvl w:val="0"/>
          <w:numId w:val="126"/>
        </w:numPr>
        <w:ind w:left="700" w:hanging="700"/>
        <w:rPr>
          <w:color w:val="000000"/>
          <w:sz w:val="24"/>
        </w:rPr>
      </w:pPr>
      <w:hyperlink w:anchor="_5.4.4_Home_tuition" w:history="1">
        <w:r w:rsidR="009F3395" w:rsidRPr="00E66915">
          <w:rPr>
            <w:rStyle w:val="Hyperlink"/>
            <w:sz w:val="24"/>
          </w:rPr>
          <w:t>5.4.4</w:t>
        </w:r>
      </w:hyperlink>
      <w:r w:rsidR="009F3395">
        <w:rPr>
          <w:color w:val="000000"/>
          <w:sz w:val="24"/>
        </w:rPr>
        <w:t xml:space="preserve"> Home tuition</w:t>
      </w:r>
    </w:p>
    <w:p w:rsidR="009F3395" w:rsidRDefault="00E66915" w:rsidP="00EE0138">
      <w:pPr>
        <w:numPr>
          <w:ilvl w:val="0"/>
          <w:numId w:val="126"/>
        </w:numPr>
        <w:ind w:left="700" w:hanging="700"/>
        <w:rPr>
          <w:color w:val="000000"/>
          <w:sz w:val="24"/>
        </w:rPr>
      </w:pPr>
      <w:hyperlink w:anchor="_5.4.5_Rate_of_entitlement" w:history="1">
        <w:r w:rsidR="009F3395" w:rsidRPr="00E66915">
          <w:rPr>
            <w:rStyle w:val="Hyperlink"/>
            <w:sz w:val="24"/>
          </w:rPr>
          <w:t>5.</w:t>
        </w:r>
        <w:r w:rsidR="009F3395" w:rsidRPr="00E66915">
          <w:rPr>
            <w:rStyle w:val="Hyperlink"/>
            <w:sz w:val="24"/>
          </w:rPr>
          <w:t>4</w:t>
        </w:r>
        <w:r w:rsidR="009F3395" w:rsidRPr="00E66915">
          <w:rPr>
            <w:rStyle w:val="Hyperlink"/>
            <w:sz w:val="24"/>
          </w:rPr>
          <w:t>.5</w:t>
        </w:r>
      </w:hyperlink>
      <w:r w:rsidR="009F3395">
        <w:rPr>
          <w:color w:val="000000"/>
          <w:sz w:val="24"/>
        </w:rPr>
        <w:t xml:space="preserve"> Rate of entitlement</w:t>
      </w:r>
    </w:p>
    <w:p w:rsidR="009F3395" w:rsidRDefault="009F3395">
      <w:pPr>
        <w:ind w:left="700" w:hanging="700"/>
        <w:rPr>
          <w:color w:val="000000"/>
          <w:sz w:val="24"/>
        </w:rPr>
      </w:pP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bookmarkStart w:id="561" w:name="_5.4.1_Purpose_of_Distance Education"/>
      <w:bookmarkStart w:id="562" w:name="_Toc122927230"/>
      <w:bookmarkEnd w:id="561"/>
      <w:r>
        <w:rPr>
          <w:rFonts w:ascii="Times New Roman" w:hAnsi="Times New Roman" w:cs="Times New Roman"/>
          <w:color w:val="000000"/>
          <w:sz w:val="24"/>
          <w:szCs w:val="32"/>
        </w:rPr>
        <w:t>5.4.1 Purpose of D</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tance Education Allowance</w:t>
      </w:r>
      <w:bookmarkEnd w:id="562"/>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Education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intended to contribute towards incidental costs incurred by </w:t>
      </w:r>
      <w:r w:rsidRPr="004E037C">
        <w:rPr>
          <w:rFonts w:ascii="Times New Roman" w:hAnsi="Times New Roman" w:cs="Times New Roman"/>
          <w:b/>
          <w:color w:val="000000"/>
          <w:szCs w:val="20"/>
        </w:rPr>
        <w:t>families</w:t>
      </w:r>
      <w:r>
        <w:rPr>
          <w:rFonts w:ascii="Times New Roman" w:hAnsi="Times New Roman" w:cs="Times New Roman"/>
          <w:color w:val="000000"/>
          <w:szCs w:val="20"/>
        </w:rPr>
        <w:t xml:space="preserve"> whose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children are undertaking their education by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education methods.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intended to meet the ongoing cost of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of education (eg costs associated with teaching, tuition and superv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w:t>
      </w: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p>
    <w:p w:rsidR="009F3395" w:rsidRDefault="009F3395">
      <w:pPr>
        <w:pStyle w:val="Heading3"/>
        <w:spacing w:before="0" w:beforeAutospacing="0" w:after="0" w:afterAutospacing="0"/>
        <w:ind w:left="700" w:hanging="700"/>
        <w:rPr>
          <w:rFonts w:ascii="Times New Roman" w:hAnsi="Times New Roman" w:cs="Times New Roman"/>
          <w:color w:val="000000"/>
          <w:sz w:val="24"/>
          <w:szCs w:val="32"/>
        </w:rPr>
      </w:pPr>
      <w:bookmarkStart w:id="563" w:name="_5.4.2_Eligibility_for_Distance Educ"/>
      <w:bookmarkStart w:id="564" w:name="_Toc122927231"/>
      <w:bookmarkEnd w:id="563"/>
      <w:r>
        <w:rPr>
          <w:rFonts w:ascii="Times New Roman" w:hAnsi="Times New Roman" w:cs="Times New Roman"/>
          <w:color w:val="000000"/>
          <w:sz w:val="24"/>
          <w:szCs w:val="32"/>
        </w:rPr>
        <w:t>5.4.2 Eligibility for D</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tance </w:t>
      </w:r>
      <w:r w:rsidR="00FE2BD3">
        <w:rPr>
          <w:rFonts w:ascii="Times New Roman" w:hAnsi="Times New Roman" w:cs="Times New Roman"/>
          <w:color w:val="000000"/>
          <w:sz w:val="24"/>
          <w:szCs w:val="32"/>
        </w:rPr>
        <w:t xml:space="preserve">Education </w:t>
      </w:r>
      <w:r>
        <w:rPr>
          <w:rFonts w:ascii="Times New Roman" w:hAnsi="Times New Roman" w:cs="Times New Roman"/>
          <w:color w:val="000000"/>
          <w:sz w:val="24"/>
          <w:szCs w:val="32"/>
        </w:rPr>
        <w:t>Allowance</w:t>
      </w:r>
      <w:bookmarkEnd w:id="564"/>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p>
    <w:p w:rsidR="009F3395" w:rsidRDefault="009F3395">
      <w:pPr>
        <w:pStyle w:val="NormalWeb"/>
        <w:spacing w:before="0" w:beforeAutospacing="0" w:after="0" w:afterAutospacing="0"/>
        <w:ind w:left="700" w:hanging="700"/>
        <w:rPr>
          <w:rFonts w:ascii="Times New Roman" w:hAnsi="Times New Roman" w:cs="Times New Roman"/>
          <w:color w:val="000000"/>
          <w:szCs w:val="20"/>
        </w:rPr>
      </w:pPr>
      <w:r>
        <w:rPr>
          <w:rFonts w:ascii="Times New Roman" w:hAnsi="Times New Roman" w:cs="Times New Roman"/>
          <w:color w:val="000000"/>
          <w:szCs w:val="20"/>
        </w:rPr>
        <w:t>To be eligible for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Education Allowance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must:</w:t>
      </w:r>
    </w:p>
    <w:p w:rsidR="009F3395" w:rsidRDefault="009F3395" w:rsidP="00EE0138">
      <w:pPr>
        <w:numPr>
          <w:ilvl w:val="0"/>
          <w:numId w:val="127"/>
        </w:numPr>
        <w:ind w:left="700" w:hanging="700"/>
        <w:rPr>
          <w:color w:val="000000"/>
          <w:sz w:val="24"/>
        </w:rPr>
      </w:pPr>
      <w:r>
        <w:rPr>
          <w:color w:val="000000"/>
          <w:sz w:val="24"/>
        </w:rPr>
        <w:t xml:space="preserve">be studying at home or an acceptable alternative to home (see </w:t>
      </w:r>
      <w:hyperlink w:anchor="_5.4.3_Acceptable_study_location" w:history="1">
        <w:r w:rsidRPr="007A54A5">
          <w:rPr>
            <w:rStyle w:val="Hyperlink"/>
            <w:sz w:val="24"/>
          </w:rPr>
          <w:t>5.4</w:t>
        </w:r>
        <w:r w:rsidRPr="007A54A5">
          <w:rPr>
            <w:rStyle w:val="Hyperlink"/>
            <w:sz w:val="24"/>
          </w:rPr>
          <w:t>.</w:t>
        </w:r>
        <w:r w:rsidRPr="007A54A5">
          <w:rPr>
            <w:rStyle w:val="Hyperlink"/>
            <w:sz w:val="24"/>
          </w:rPr>
          <w:t>3</w:t>
        </w:r>
      </w:hyperlink>
      <w:r>
        <w:rPr>
          <w:color w:val="000000"/>
          <w:sz w:val="24"/>
        </w:rPr>
        <w:t>);</w:t>
      </w:r>
    </w:p>
    <w:p w:rsidR="009F3395" w:rsidRDefault="009F3395" w:rsidP="00EE0138">
      <w:pPr>
        <w:numPr>
          <w:ilvl w:val="0"/>
          <w:numId w:val="127"/>
        </w:numPr>
        <w:ind w:left="700" w:hanging="700"/>
        <w:rPr>
          <w:color w:val="000000"/>
          <w:sz w:val="24"/>
        </w:rPr>
      </w:pPr>
      <w:r>
        <w:rPr>
          <w:color w:val="000000"/>
          <w:sz w:val="24"/>
        </w:rPr>
        <w:t xml:space="preserve">be undertaking an approved course (see </w:t>
      </w:r>
      <w:hyperlink w:anchor="_3.4.4_Approved_course" w:history="1">
        <w:r w:rsidRPr="00333C07">
          <w:rPr>
            <w:rStyle w:val="Hyperlink"/>
            <w:sz w:val="24"/>
          </w:rPr>
          <w:t>3.</w:t>
        </w:r>
        <w:r w:rsidRPr="00333C07">
          <w:rPr>
            <w:rStyle w:val="Hyperlink"/>
            <w:sz w:val="24"/>
          </w:rPr>
          <w:t>4</w:t>
        </w:r>
        <w:r w:rsidRPr="00333C07">
          <w:rPr>
            <w:rStyle w:val="Hyperlink"/>
            <w:sz w:val="24"/>
          </w:rPr>
          <w:t>.4</w:t>
        </w:r>
      </w:hyperlink>
      <w:r>
        <w:rPr>
          <w:color w:val="000000"/>
          <w:sz w:val="24"/>
        </w:rPr>
        <w:t>); and</w:t>
      </w:r>
    </w:p>
    <w:p w:rsidR="009F3395" w:rsidRDefault="009F3395" w:rsidP="00EE0138">
      <w:pPr>
        <w:numPr>
          <w:ilvl w:val="0"/>
          <w:numId w:val="127"/>
        </w:numPr>
        <w:ind w:left="700" w:hanging="700"/>
        <w:rPr>
          <w:color w:val="000000"/>
          <w:sz w:val="24"/>
        </w:rPr>
      </w:pPr>
      <w:r>
        <w:rPr>
          <w:color w:val="000000"/>
          <w:sz w:val="24"/>
        </w:rPr>
        <w:t xml:space="preserve">not be in receipt of a pension - the Pensioner Education Supplement </w:t>
      </w:r>
      <w:smartTag w:uri="urn:schemas-microsoft-com:office:smarttags" w:element="PersonName">
        <w:r>
          <w:rPr>
            <w:color w:val="000000"/>
            <w:sz w:val="24"/>
          </w:rPr>
          <w:t>is</w:t>
        </w:r>
      </w:smartTag>
      <w:r>
        <w:rPr>
          <w:color w:val="000000"/>
          <w:sz w:val="24"/>
        </w:rPr>
        <w:t xml:space="preserve"> available for </w:t>
      </w:r>
      <w:r w:rsidR="009B0027" w:rsidRPr="0003332E">
        <w:rPr>
          <w:color w:val="000000"/>
          <w:sz w:val="24"/>
        </w:rPr>
        <w:t>students</w:t>
      </w:r>
      <w:r>
        <w:rPr>
          <w:color w:val="000000"/>
          <w:sz w:val="24"/>
        </w:rPr>
        <w:t xml:space="preserve"> in receipt of certain pensions (see </w:t>
      </w:r>
      <w:hyperlink w:anchor="_5.5_Pensioner_Education_Supplement" w:history="1">
        <w:r w:rsidRPr="00E66915">
          <w:rPr>
            <w:rStyle w:val="Hyperlink"/>
            <w:sz w:val="24"/>
          </w:rPr>
          <w:t>5.5</w:t>
        </w:r>
      </w:hyperlink>
      <w:r>
        <w:rPr>
          <w:color w:val="000000"/>
          <w:sz w:val="24"/>
        </w:rPr>
        <w:t>).</w:t>
      </w:r>
    </w:p>
    <w:p w:rsidR="009F3395" w:rsidRDefault="009F3395">
      <w:pPr>
        <w:ind w:left="700" w:hanging="700"/>
        <w:rPr>
          <w:color w:val="000000"/>
          <w:sz w:val="24"/>
        </w:rPr>
      </w:pPr>
    </w:p>
    <w:p w:rsidR="009F3395" w:rsidRDefault="009F3395">
      <w:pPr>
        <w:pStyle w:val="warning"/>
        <w:spacing w:before="0" w:beforeAutospacing="0" w:after="0" w:afterAutospacing="0"/>
        <w:ind w:left="700" w:hanging="700"/>
        <w:rPr>
          <w:rFonts w:ascii="Times New Roman" w:hAnsi="Times New Roman" w:cs="Times New Roman"/>
          <w:szCs w:val="20"/>
        </w:rPr>
      </w:pPr>
      <w:r>
        <w:rPr>
          <w:rFonts w:ascii="Times New Roman" w:hAnsi="Times New Roman" w:cs="Times New Roman"/>
          <w:szCs w:val="20"/>
        </w:rPr>
        <w:t xml:space="preserve">Note: Eligibility conditions outlined in Parts </w:t>
      </w:r>
      <w:hyperlink w:anchor="_2_Applicant_Eligibility" w:history="1">
        <w:r w:rsidRPr="00E66915">
          <w:rPr>
            <w:rStyle w:val="Hyperlink"/>
            <w:rFonts w:ascii="Times New Roman" w:hAnsi="Times New Roman" w:cs="Times New Roman"/>
            <w:b w:val="0"/>
            <w:bCs w:val="0"/>
            <w:szCs w:val="20"/>
          </w:rPr>
          <w:t>2</w:t>
        </w:r>
      </w:hyperlink>
      <w:r>
        <w:rPr>
          <w:rFonts w:ascii="Times New Roman" w:hAnsi="Times New Roman" w:cs="Times New Roman"/>
          <w:szCs w:val="20"/>
        </w:rPr>
        <w:t xml:space="preserve">, </w:t>
      </w:r>
      <w:hyperlink w:anchor="_3_Student_Eligibility" w:history="1">
        <w:r w:rsidRPr="00E66915">
          <w:rPr>
            <w:rStyle w:val="Hyperlink"/>
            <w:rFonts w:ascii="Times New Roman" w:hAnsi="Times New Roman" w:cs="Times New Roman"/>
            <w:b w:val="0"/>
            <w:bCs w:val="0"/>
            <w:szCs w:val="20"/>
          </w:rPr>
          <w:t>3</w:t>
        </w:r>
      </w:hyperlink>
      <w:r>
        <w:rPr>
          <w:rFonts w:ascii="Times New Roman" w:hAnsi="Times New Roman" w:cs="Times New Roman"/>
          <w:szCs w:val="20"/>
        </w:rPr>
        <w:t xml:space="preserve"> and </w:t>
      </w:r>
      <w:hyperlink w:anchor="_4_Isolation_Conditions" w:history="1">
        <w:r w:rsidRPr="00E66915">
          <w:rPr>
            <w:rStyle w:val="Hyperlink"/>
            <w:rFonts w:ascii="Times New Roman" w:hAnsi="Times New Roman" w:cs="Times New Roman"/>
            <w:b w:val="0"/>
            <w:bCs w:val="0"/>
            <w:szCs w:val="20"/>
          </w:rPr>
          <w:t>4</w:t>
        </w:r>
      </w:hyperlink>
      <w:r>
        <w:rPr>
          <w:rFonts w:ascii="Times New Roman" w:hAnsi="Times New Roman" w:cs="Times New Roman"/>
          <w:szCs w:val="20"/>
        </w:rPr>
        <w:t xml:space="preserve"> must also be met.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65" w:name="_5.4.3_Acceptable_study_location"/>
      <w:bookmarkStart w:id="566" w:name="_Toc122927232"/>
      <w:bookmarkEnd w:id="565"/>
      <w:r>
        <w:rPr>
          <w:rFonts w:ascii="Times New Roman" w:hAnsi="Times New Roman" w:cs="Times New Roman"/>
          <w:color w:val="000000"/>
          <w:sz w:val="24"/>
          <w:szCs w:val="32"/>
        </w:rPr>
        <w:t>5.4.3 Acceptable study location</w:t>
      </w:r>
      <w:bookmarkEnd w:id="566"/>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B0027">
      <w:pPr>
        <w:pStyle w:val="NormalWeb"/>
        <w:spacing w:before="0" w:beforeAutospacing="0" w:after="0" w:afterAutospacing="0"/>
        <w:rPr>
          <w:rFonts w:ascii="Times New Roman" w:hAnsi="Times New Roman" w:cs="Times New Roman"/>
          <w:color w:val="000000"/>
          <w:szCs w:val="20"/>
        </w:rPr>
      </w:pPr>
      <w:bookmarkStart w:id="567" w:name="OLE_LINK13"/>
      <w:r w:rsidRPr="009B0027">
        <w:rPr>
          <w:rFonts w:ascii="Times New Roman" w:hAnsi="Times New Roman" w:cs="Times New Roman"/>
          <w:b/>
          <w:color w:val="000000"/>
          <w:szCs w:val="20"/>
        </w:rPr>
        <w:t>Students</w:t>
      </w:r>
      <w:r w:rsidR="009F3395">
        <w:rPr>
          <w:rFonts w:ascii="Times New Roman" w:hAnsi="Times New Roman" w:cs="Times New Roman"/>
          <w:color w:val="000000"/>
          <w:szCs w:val="20"/>
        </w:rPr>
        <w:t xml:space="preserve"> </w:t>
      </w:r>
      <w:r w:rsidR="000A6621">
        <w:rPr>
          <w:rFonts w:ascii="Times New Roman" w:hAnsi="Times New Roman" w:cs="Times New Roman"/>
          <w:color w:val="000000"/>
          <w:szCs w:val="20"/>
        </w:rPr>
        <w:t>who are studying via d</w:t>
      </w:r>
      <w:smartTag w:uri="urn:schemas-microsoft-com:office:smarttags" w:element="PersonName">
        <w:r w:rsidR="000A6621">
          <w:rPr>
            <w:rFonts w:ascii="Times New Roman" w:hAnsi="Times New Roman" w:cs="Times New Roman"/>
            <w:color w:val="000000"/>
            <w:szCs w:val="20"/>
          </w:rPr>
          <w:t>is</w:t>
        </w:r>
      </w:smartTag>
      <w:r w:rsidR="000A6621">
        <w:rPr>
          <w:rFonts w:ascii="Times New Roman" w:hAnsi="Times New Roman" w:cs="Times New Roman"/>
          <w:color w:val="000000"/>
          <w:szCs w:val="20"/>
        </w:rPr>
        <w:t xml:space="preserve">tance education methods and </w:t>
      </w:r>
      <w:r w:rsidR="009F3395">
        <w:rPr>
          <w:rFonts w:ascii="Times New Roman" w:hAnsi="Times New Roman" w:cs="Times New Roman"/>
          <w:color w:val="000000"/>
          <w:szCs w:val="20"/>
        </w:rPr>
        <w:t>for whom D</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tance Education Allowance may be paid normally study from home. However, the following study arrangements are also acceptable:</w:t>
      </w:r>
    </w:p>
    <w:p w:rsidR="009F3395" w:rsidRDefault="009F3395" w:rsidP="00EE0138">
      <w:pPr>
        <w:numPr>
          <w:ilvl w:val="0"/>
          <w:numId w:val="128"/>
        </w:numPr>
        <w:ind w:left="700" w:hanging="700"/>
        <w:rPr>
          <w:color w:val="000000"/>
          <w:sz w:val="24"/>
        </w:rPr>
      </w:pPr>
      <w:r>
        <w:rPr>
          <w:color w:val="000000"/>
          <w:sz w:val="24"/>
        </w:rPr>
        <w:t xml:space="preserve">if a </w:t>
      </w:r>
      <w:r w:rsidR="009B0027" w:rsidRPr="0003332E">
        <w:rPr>
          <w:color w:val="000000"/>
          <w:sz w:val="24"/>
        </w:rPr>
        <w:t>student</w:t>
      </w:r>
      <w:r w:rsidRPr="0003332E">
        <w:rPr>
          <w:color w:val="000000"/>
          <w:sz w:val="24"/>
        </w:rPr>
        <w:t xml:space="preserve"> studies at and uses facilities of a school that does not offer tuition at the </w:t>
      </w:r>
      <w:r w:rsidR="009B0027" w:rsidRPr="0003332E">
        <w:rPr>
          <w:color w:val="000000"/>
          <w:sz w:val="24"/>
        </w:rPr>
        <w:t>student</w:t>
      </w:r>
      <w:r w:rsidRPr="0003332E">
        <w:rPr>
          <w:color w:val="000000"/>
          <w:sz w:val="24"/>
        </w:rPr>
        <w:t>’s</w:t>
      </w:r>
      <w:r>
        <w:rPr>
          <w:color w:val="000000"/>
          <w:sz w:val="24"/>
        </w:rPr>
        <w:t xml:space="preserve"> level (eg a </w:t>
      </w:r>
      <w:r w:rsidR="006469D6" w:rsidRPr="006469D6">
        <w:rPr>
          <w:b/>
          <w:color w:val="000000"/>
          <w:sz w:val="24"/>
        </w:rPr>
        <w:t>secondary student</w:t>
      </w:r>
      <w:r>
        <w:rPr>
          <w:color w:val="000000"/>
          <w:sz w:val="24"/>
        </w:rPr>
        <w:t xml:space="preserve"> who has access to a local primary school); or</w:t>
      </w:r>
    </w:p>
    <w:p w:rsidR="000A6621" w:rsidRPr="00F509B3" w:rsidRDefault="009F3395" w:rsidP="00EE0138">
      <w:pPr>
        <w:numPr>
          <w:ilvl w:val="0"/>
          <w:numId w:val="128"/>
        </w:numPr>
        <w:ind w:left="700" w:hanging="700"/>
        <w:rPr>
          <w:color w:val="000000"/>
          <w:sz w:val="24"/>
        </w:rPr>
      </w:pPr>
      <w:r>
        <w:rPr>
          <w:color w:val="000000"/>
          <w:sz w:val="24"/>
        </w:rPr>
        <w:t xml:space="preserve">if a </w:t>
      </w:r>
      <w:r w:rsidR="009B0027" w:rsidRPr="0003332E">
        <w:rPr>
          <w:color w:val="000000"/>
          <w:sz w:val="24"/>
        </w:rPr>
        <w:t>student</w:t>
      </w:r>
      <w:r>
        <w:rPr>
          <w:color w:val="000000"/>
          <w:sz w:val="24"/>
        </w:rPr>
        <w:t xml:space="preserve"> studies at prem</w:t>
      </w:r>
      <w:smartTag w:uri="urn:schemas-microsoft-com:office:smarttags" w:element="PersonName">
        <w:r>
          <w:rPr>
            <w:color w:val="000000"/>
            <w:sz w:val="24"/>
          </w:rPr>
          <w:t>is</w:t>
        </w:r>
      </w:smartTag>
      <w:r>
        <w:rPr>
          <w:color w:val="000000"/>
          <w:sz w:val="24"/>
        </w:rPr>
        <w:t xml:space="preserve">es which are not classified as a mainstream school and do not </w:t>
      </w:r>
      <w:r w:rsidRPr="00F509B3">
        <w:rPr>
          <w:color w:val="000000"/>
          <w:sz w:val="24"/>
        </w:rPr>
        <w:t>provide formal tuition by qualified teachers</w:t>
      </w:r>
      <w:r w:rsidR="000A6621" w:rsidRPr="00F509B3">
        <w:rPr>
          <w:color w:val="000000"/>
          <w:sz w:val="24"/>
        </w:rPr>
        <w:t>; or</w:t>
      </w:r>
    </w:p>
    <w:p w:rsidR="000A6621" w:rsidRPr="00F509B3" w:rsidRDefault="00826161" w:rsidP="00EE0138">
      <w:pPr>
        <w:numPr>
          <w:ilvl w:val="0"/>
          <w:numId w:val="128"/>
        </w:numPr>
        <w:ind w:left="700" w:hanging="700"/>
        <w:rPr>
          <w:color w:val="000000"/>
          <w:sz w:val="24"/>
        </w:rPr>
      </w:pPr>
      <w:r w:rsidRPr="00F509B3">
        <w:rPr>
          <w:color w:val="000000"/>
          <w:sz w:val="24"/>
        </w:rPr>
        <w:t>‘</w:t>
      </w:r>
      <w:r w:rsidR="000A6621" w:rsidRPr="00F509B3">
        <w:rPr>
          <w:color w:val="000000"/>
          <w:sz w:val="24"/>
        </w:rPr>
        <w:t>Homeland Learning Centres</w:t>
      </w:r>
      <w:r w:rsidRPr="00F509B3">
        <w:rPr>
          <w:color w:val="000000"/>
          <w:sz w:val="24"/>
        </w:rPr>
        <w:t>’.</w:t>
      </w:r>
    </w:p>
    <w:bookmarkEnd w:id="567"/>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68" w:name="_5.4.4_Home_tuition"/>
      <w:bookmarkStart w:id="569" w:name="_Toc122927233"/>
      <w:bookmarkEnd w:id="568"/>
      <w:r>
        <w:rPr>
          <w:rFonts w:ascii="Times New Roman" w:hAnsi="Times New Roman" w:cs="Times New Roman"/>
          <w:color w:val="000000"/>
          <w:sz w:val="24"/>
          <w:szCs w:val="32"/>
        </w:rPr>
        <w:t>5.4.4 Home tuition</w:t>
      </w:r>
      <w:bookmarkEnd w:id="569"/>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may be eligible for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Education Allowance if undertaking a course of home tuition </w:t>
      </w:r>
      <w:r w:rsidR="0042678C">
        <w:rPr>
          <w:rFonts w:ascii="Times New Roman" w:hAnsi="Times New Roman" w:cs="Times New Roman"/>
          <w:color w:val="000000"/>
          <w:szCs w:val="20"/>
        </w:rPr>
        <w:t>that</w:t>
      </w:r>
      <w:r>
        <w:rPr>
          <w:rFonts w:ascii="Times New Roman" w:hAnsi="Times New Roman" w:cs="Times New Roman"/>
          <w:color w:val="000000"/>
          <w:szCs w:val="20"/>
        </w:rPr>
        <w:t xml:space="preserve"> has been formally approved by the State or Territory education authority as being a sat</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factory alternative to the State or Territory provided curriculum.</w:t>
      </w:r>
    </w:p>
    <w:p w:rsidR="00027981" w:rsidRDefault="00027981">
      <w:pPr>
        <w:pStyle w:val="NormalWeb"/>
        <w:spacing w:before="0" w:beforeAutospacing="0" w:after="0" w:afterAutospacing="0"/>
        <w:rPr>
          <w:rFonts w:ascii="Times New Roman" w:hAnsi="Times New Roman" w:cs="Times New Roman"/>
          <w:color w:val="000000"/>
          <w:szCs w:val="20"/>
        </w:rPr>
      </w:pPr>
    </w:p>
    <w:p w:rsidR="009F3395" w:rsidRPr="0003332E" w:rsidRDefault="009F3395">
      <w:pPr>
        <w:pStyle w:val="NormalWeb"/>
        <w:spacing w:before="0" w:beforeAutospacing="0" w:after="0" w:afterAutospacing="0"/>
        <w:rPr>
          <w:rFonts w:ascii="Times New Roman" w:hAnsi="Times New Roman" w:cs="Times New Roman"/>
          <w:color w:val="000000"/>
          <w:szCs w:val="20"/>
        </w:rPr>
      </w:pPr>
      <w:r w:rsidRPr="0003332E">
        <w:rPr>
          <w:rFonts w:ascii="Times New Roman" w:hAnsi="Times New Roman" w:cs="Times New Roman"/>
          <w:color w:val="000000"/>
          <w:szCs w:val="20"/>
        </w:rPr>
        <w:t xml:space="preserve">Where home tuition approval from the State or Territory education authority lapses solely because the </w:t>
      </w:r>
      <w:r w:rsidR="009B0027" w:rsidRPr="0003332E">
        <w:rPr>
          <w:rFonts w:ascii="Times New Roman" w:hAnsi="Times New Roman" w:cs="Times New Roman"/>
          <w:color w:val="000000"/>
          <w:szCs w:val="20"/>
        </w:rPr>
        <w:t>student</w:t>
      </w:r>
      <w:r w:rsidRPr="0003332E">
        <w:rPr>
          <w:rFonts w:ascii="Times New Roman" w:hAnsi="Times New Roman" w:cs="Times New Roman"/>
          <w:color w:val="000000"/>
          <w:szCs w:val="20"/>
        </w:rPr>
        <w:t xml:space="preserve"> has reached the statutory school leaving age, the home tuition programme may be deemed to be approved if it was approved immediately prior to the </w:t>
      </w:r>
      <w:r w:rsidR="009B0027" w:rsidRPr="0003332E">
        <w:rPr>
          <w:rFonts w:ascii="Times New Roman" w:hAnsi="Times New Roman" w:cs="Times New Roman"/>
          <w:color w:val="000000"/>
          <w:szCs w:val="20"/>
        </w:rPr>
        <w:t>student</w:t>
      </w:r>
      <w:r w:rsidRPr="0003332E">
        <w:rPr>
          <w:rFonts w:ascii="Times New Roman" w:hAnsi="Times New Roman" w:cs="Times New Roman"/>
          <w:color w:val="000000"/>
          <w:szCs w:val="20"/>
        </w:rPr>
        <w:t xml:space="preserve"> reaching the statutory school leaving age.</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Eligibility conditions outlined in Parts </w:t>
      </w:r>
      <w:hyperlink w:anchor="_2_Applicant_Eligibility" w:history="1">
        <w:r w:rsidRPr="00AD2231">
          <w:rPr>
            <w:rStyle w:val="Hyperlink"/>
            <w:rFonts w:ascii="Times New Roman" w:hAnsi="Times New Roman" w:cs="Times New Roman"/>
            <w:b w:val="0"/>
            <w:bCs w:val="0"/>
            <w:szCs w:val="20"/>
          </w:rPr>
          <w:t>2</w:t>
        </w:r>
      </w:hyperlink>
      <w:r>
        <w:rPr>
          <w:rFonts w:ascii="Times New Roman" w:hAnsi="Times New Roman" w:cs="Times New Roman"/>
          <w:szCs w:val="20"/>
        </w:rPr>
        <w:t xml:space="preserve">, </w:t>
      </w:r>
      <w:hyperlink w:anchor="_3_Student_Eligibility" w:history="1">
        <w:r w:rsidRPr="00AD2231">
          <w:rPr>
            <w:rStyle w:val="Hyperlink"/>
            <w:rFonts w:ascii="Times New Roman" w:hAnsi="Times New Roman" w:cs="Times New Roman"/>
            <w:b w:val="0"/>
            <w:bCs w:val="0"/>
            <w:szCs w:val="20"/>
          </w:rPr>
          <w:t>3</w:t>
        </w:r>
      </w:hyperlink>
      <w:r>
        <w:rPr>
          <w:rFonts w:ascii="Times New Roman" w:hAnsi="Times New Roman" w:cs="Times New Roman"/>
          <w:szCs w:val="20"/>
        </w:rPr>
        <w:t xml:space="preserve"> and </w:t>
      </w:r>
      <w:hyperlink w:anchor="_4_Isolation_Conditions" w:history="1">
        <w:r w:rsidRPr="00AD2231">
          <w:rPr>
            <w:rStyle w:val="Hyperlink"/>
            <w:rFonts w:ascii="Times New Roman" w:hAnsi="Times New Roman" w:cs="Times New Roman"/>
            <w:b w:val="0"/>
            <w:bCs w:val="0"/>
            <w:szCs w:val="20"/>
          </w:rPr>
          <w:t>4</w:t>
        </w:r>
      </w:hyperlink>
      <w:r>
        <w:rPr>
          <w:rFonts w:ascii="Times New Roman" w:hAnsi="Times New Roman" w:cs="Times New Roman"/>
          <w:szCs w:val="20"/>
        </w:rPr>
        <w:t xml:space="preserve"> must also be met.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70" w:name="_5.4.5_Rate_of_entitlement"/>
      <w:bookmarkStart w:id="571" w:name="_Toc122927234"/>
      <w:bookmarkEnd w:id="570"/>
      <w:r>
        <w:rPr>
          <w:rFonts w:ascii="Times New Roman" w:hAnsi="Times New Roman" w:cs="Times New Roman"/>
          <w:color w:val="000000"/>
          <w:sz w:val="24"/>
          <w:szCs w:val="32"/>
        </w:rPr>
        <w:lastRenderedPageBreak/>
        <w:t>5.4.5 Rate of entitlement</w:t>
      </w:r>
      <w:bookmarkEnd w:id="571"/>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6.5_Distance_Education" w:history="1">
        <w:r w:rsidRPr="00C817FF">
          <w:rPr>
            <w:rStyle w:val="Hyperlink"/>
            <w:rFonts w:ascii="Times New Roman" w:hAnsi="Times New Roman" w:cs="Times New Roman"/>
            <w:szCs w:val="20"/>
          </w:rPr>
          <w:t>5.6.5</w:t>
        </w:r>
      </w:hyperlink>
      <w:r>
        <w:rPr>
          <w:rFonts w:ascii="Times New Roman" w:hAnsi="Times New Roman" w:cs="Times New Roman"/>
          <w:color w:val="000000"/>
          <w:szCs w:val="20"/>
        </w:rPr>
        <w:t xml:space="preserve"> for current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Education Allowance rates.</w:t>
      </w:r>
    </w:p>
    <w:p w:rsidR="009F3395" w:rsidRDefault="009F3395">
      <w:pPr>
        <w:pStyle w:val="NormalWeb"/>
        <w:spacing w:before="0" w:beforeAutospacing="0" w:after="0" w:afterAutospacing="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572" w:name="_5.5_Pensioner_Education_Supplement"/>
      <w:bookmarkStart w:id="573" w:name="_5.5_Pensioner_Education"/>
      <w:bookmarkStart w:id="574" w:name="_Toc122927235"/>
      <w:bookmarkEnd w:id="572"/>
      <w:bookmarkEnd w:id="573"/>
      <w:r>
        <w:rPr>
          <w:rFonts w:ascii="Times New Roman" w:hAnsi="Times New Roman" w:cs="Times New Roman"/>
          <w:color w:val="000000"/>
          <w:sz w:val="28"/>
          <w:szCs w:val="35"/>
        </w:rPr>
        <w:t>5.5 Pensioner Education Supplement</w:t>
      </w:r>
      <w:bookmarkEnd w:id="574"/>
      <w:r w:rsidR="00FE2BD3">
        <w:rPr>
          <w:rFonts w:ascii="Times New Roman" w:hAnsi="Times New Roman" w:cs="Times New Roman"/>
          <w:color w:val="000000"/>
          <w:sz w:val="28"/>
          <w:szCs w:val="35"/>
        </w:rPr>
        <w:t xml:space="preserve"> </w:t>
      </w:r>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Pr="00CE3482" w:rsidRDefault="00187B4C" w:rsidP="00CE3482">
      <w:pPr>
        <w:pStyle w:val="NormalWeb"/>
        <w:rPr>
          <w:rFonts w:ascii="Times New Roman" w:hAnsi="Times New Roman"/>
          <w:b/>
        </w:rPr>
      </w:pPr>
      <w:bookmarkStart w:id="575" w:name="_Toc89148380"/>
      <w:bookmarkStart w:id="576" w:name="_Toc90958293"/>
      <w:r w:rsidRPr="00CE3482">
        <w:rPr>
          <w:rFonts w:ascii="Times New Roman" w:hAnsi="Times New Roman"/>
          <w:b/>
        </w:rPr>
        <w:t>Introduction</w:t>
      </w:r>
      <w:bookmarkEnd w:id="575"/>
      <w:bookmarkEnd w:id="576"/>
    </w:p>
    <w:p w:rsidR="00187B4C" w:rsidRPr="00CE3482" w:rsidRDefault="00187B4C" w:rsidP="00CE3482">
      <w:pPr>
        <w:pStyle w:val="NormalWeb"/>
        <w:rPr>
          <w:rFonts w:ascii="Times New Roman" w:hAnsi="Times New Roman"/>
        </w:rPr>
      </w:pPr>
      <w:bookmarkStart w:id="577" w:name="_Toc89148381"/>
      <w:bookmarkStart w:id="578" w:name="_Toc90958294"/>
      <w:r w:rsidRPr="00CE3482">
        <w:rPr>
          <w:rFonts w:ascii="Times New Roman" w:hAnsi="Times New Roman"/>
        </w:rPr>
        <w:t>Th</w:t>
      </w:r>
      <w:smartTag w:uri="urn:schemas-microsoft-com:office:smarttags" w:element="PersonName">
        <w:r w:rsidRPr="00CE3482">
          <w:rPr>
            <w:rFonts w:ascii="Times New Roman" w:hAnsi="Times New Roman"/>
          </w:rPr>
          <w:t>is</w:t>
        </w:r>
      </w:smartTag>
      <w:r w:rsidRPr="00CE3482">
        <w:rPr>
          <w:rFonts w:ascii="Times New Roman" w:hAnsi="Times New Roman"/>
        </w:rPr>
        <w:t xml:space="preserve"> </w:t>
      </w:r>
      <w:r w:rsidR="00614994" w:rsidRPr="00CE3482">
        <w:rPr>
          <w:rFonts w:ascii="Times New Roman" w:hAnsi="Times New Roman"/>
        </w:rPr>
        <w:t>Part</w:t>
      </w:r>
      <w:r w:rsidRPr="00CE3482">
        <w:rPr>
          <w:rFonts w:ascii="Times New Roman" w:hAnsi="Times New Roman"/>
        </w:rPr>
        <w:t xml:space="preserve"> outlines the intention and eligibility requirements of the Pensioner Education Supplement.</w:t>
      </w:r>
      <w:bookmarkEnd w:id="577"/>
      <w:bookmarkEnd w:id="578"/>
    </w:p>
    <w:p w:rsidR="009F3395" w:rsidRDefault="009F3395">
      <w:pPr>
        <w:pStyle w:val="Heading2"/>
        <w:spacing w:before="0" w:beforeAutospacing="0" w:after="0" w:afterAutospacing="0"/>
        <w:rPr>
          <w:rFonts w:ascii="Times New Roman" w:hAnsi="Times New Roman" w:cs="Times New Roman"/>
          <w:b w:val="0"/>
          <w:bCs w:val="0"/>
          <w:color w:val="000000"/>
          <w:sz w:val="24"/>
          <w:szCs w:val="35"/>
        </w:rPr>
      </w:pPr>
    </w:p>
    <w:p w:rsidR="009F3395" w:rsidRDefault="00C72D8A" w:rsidP="00EE0138">
      <w:pPr>
        <w:numPr>
          <w:ilvl w:val="0"/>
          <w:numId w:val="129"/>
        </w:numPr>
        <w:ind w:left="0" w:firstLine="0"/>
        <w:rPr>
          <w:color w:val="000000"/>
          <w:sz w:val="24"/>
        </w:rPr>
      </w:pPr>
      <w:hyperlink w:anchor="_5.5.1_Purpose_of_the Pensioner Educ" w:history="1">
        <w:r w:rsidR="009F3395" w:rsidRPr="00C72D8A">
          <w:rPr>
            <w:rStyle w:val="Hyperlink"/>
            <w:sz w:val="24"/>
          </w:rPr>
          <w:t>5.5</w:t>
        </w:r>
        <w:r w:rsidR="009F3395" w:rsidRPr="00C72D8A">
          <w:rPr>
            <w:rStyle w:val="Hyperlink"/>
            <w:sz w:val="24"/>
          </w:rPr>
          <w:t>.</w:t>
        </w:r>
        <w:r w:rsidR="009F3395" w:rsidRPr="00C72D8A">
          <w:rPr>
            <w:rStyle w:val="Hyperlink"/>
            <w:sz w:val="24"/>
          </w:rPr>
          <w:t>1</w:t>
        </w:r>
      </w:hyperlink>
      <w:r w:rsidR="009F3395">
        <w:rPr>
          <w:color w:val="000000"/>
          <w:sz w:val="24"/>
        </w:rPr>
        <w:t xml:space="preserve"> Purpose of the Pensioner Education Supplement</w:t>
      </w:r>
      <w:r w:rsidR="00FE2BD3">
        <w:rPr>
          <w:color w:val="000000"/>
          <w:sz w:val="24"/>
        </w:rPr>
        <w:t xml:space="preserve"> </w:t>
      </w:r>
      <w:r w:rsidR="00FE2BD3" w:rsidRPr="00FE2BD3">
        <w:rPr>
          <w:color w:val="000000"/>
          <w:sz w:val="24"/>
        </w:rPr>
        <w:t>(PES)</w:t>
      </w:r>
    </w:p>
    <w:p w:rsidR="009F3395" w:rsidRDefault="00DE1A0F" w:rsidP="00EE0138">
      <w:pPr>
        <w:numPr>
          <w:ilvl w:val="0"/>
          <w:numId w:val="129"/>
        </w:numPr>
        <w:ind w:left="0" w:firstLine="0"/>
        <w:rPr>
          <w:color w:val="000000"/>
          <w:sz w:val="24"/>
        </w:rPr>
      </w:pPr>
      <w:hyperlink w:anchor="_5.5.2_Eligibility_for_PES" w:history="1">
        <w:r w:rsidR="009F3395" w:rsidRPr="00DE1A0F">
          <w:rPr>
            <w:rStyle w:val="Hyperlink"/>
            <w:sz w:val="24"/>
          </w:rPr>
          <w:t>5.</w:t>
        </w:r>
        <w:r w:rsidR="009F3395" w:rsidRPr="00DE1A0F">
          <w:rPr>
            <w:rStyle w:val="Hyperlink"/>
            <w:sz w:val="24"/>
          </w:rPr>
          <w:t>5</w:t>
        </w:r>
        <w:r w:rsidR="009F3395" w:rsidRPr="00DE1A0F">
          <w:rPr>
            <w:rStyle w:val="Hyperlink"/>
            <w:sz w:val="24"/>
          </w:rPr>
          <w:t>.2</w:t>
        </w:r>
      </w:hyperlink>
      <w:r w:rsidR="009F3395">
        <w:rPr>
          <w:color w:val="000000"/>
          <w:sz w:val="24"/>
        </w:rPr>
        <w:t xml:space="preserve"> Eligibility for PES</w:t>
      </w:r>
    </w:p>
    <w:p w:rsidR="009F3395" w:rsidRDefault="00AD2231" w:rsidP="00EE0138">
      <w:pPr>
        <w:numPr>
          <w:ilvl w:val="0"/>
          <w:numId w:val="129"/>
        </w:numPr>
        <w:ind w:left="0" w:firstLine="0"/>
        <w:rPr>
          <w:color w:val="000000"/>
          <w:sz w:val="24"/>
        </w:rPr>
      </w:pPr>
      <w:hyperlink w:anchor="_5.5.3_Secondary_students" w:history="1">
        <w:r w:rsidR="009F3395" w:rsidRPr="00AD2231">
          <w:rPr>
            <w:rStyle w:val="Hyperlink"/>
            <w:sz w:val="24"/>
          </w:rPr>
          <w:t>5.5.3</w:t>
        </w:r>
      </w:hyperlink>
      <w:r w:rsidR="009F3395">
        <w:rPr>
          <w:color w:val="000000"/>
          <w:sz w:val="24"/>
        </w:rPr>
        <w:t xml:space="preserve"> </w:t>
      </w:r>
      <w:r w:rsidR="006469D6" w:rsidRPr="006469D6">
        <w:rPr>
          <w:b/>
          <w:color w:val="000000"/>
          <w:sz w:val="24"/>
        </w:rPr>
        <w:t>Secondary student</w:t>
      </w:r>
      <w:r w:rsidR="009F3395" w:rsidRPr="00027981">
        <w:rPr>
          <w:b/>
          <w:color w:val="000000"/>
          <w:sz w:val="24"/>
        </w:rPr>
        <w:t>s</w:t>
      </w:r>
    </w:p>
    <w:p w:rsidR="009F3395" w:rsidRDefault="00AD2231" w:rsidP="00EE0138">
      <w:pPr>
        <w:numPr>
          <w:ilvl w:val="0"/>
          <w:numId w:val="129"/>
        </w:numPr>
        <w:ind w:left="0" w:firstLine="0"/>
        <w:rPr>
          <w:color w:val="000000"/>
          <w:sz w:val="24"/>
        </w:rPr>
      </w:pPr>
      <w:hyperlink w:anchor="_5.5.4_Rate_of_entitlement" w:history="1">
        <w:r w:rsidR="009F3395" w:rsidRPr="00AD2231">
          <w:rPr>
            <w:rStyle w:val="Hyperlink"/>
            <w:sz w:val="24"/>
          </w:rPr>
          <w:t>5.5.4</w:t>
        </w:r>
      </w:hyperlink>
      <w:r w:rsidR="009F3395">
        <w:rPr>
          <w:color w:val="000000"/>
          <w:sz w:val="24"/>
        </w:rPr>
        <w:t xml:space="preserve"> Rate of entitlement</w:t>
      </w:r>
    </w:p>
    <w:p w:rsidR="009F3395" w:rsidRDefault="009F3395">
      <w:pPr>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79" w:name="_5.5.1_Purpose_of_the Pensioner Educ"/>
      <w:bookmarkStart w:id="580" w:name="_Toc122927236"/>
      <w:bookmarkEnd w:id="579"/>
      <w:r>
        <w:rPr>
          <w:rFonts w:ascii="Times New Roman" w:hAnsi="Times New Roman" w:cs="Times New Roman"/>
          <w:color w:val="000000"/>
          <w:sz w:val="24"/>
          <w:szCs w:val="32"/>
        </w:rPr>
        <w:t>5.5.1 Purpose of the Pensioner Education Supplement</w:t>
      </w:r>
      <w:bookmarkEnd w:id="58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The Pensioner Education Supplement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paid in respect of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in receipt of certain social security pensions and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intended to contribute towards educational costs incurred by </w:t>
      </w:r>
      <w:r w:rsidRPr="004E037C">
        <w:rPr>
          <w:rFonts w:ascii="Times New Roman" w:hAnsi="Times New Roman" w:cs="Times New Roman"/>
          <w:b/>
          <w:color w:val="000000"/>
          <w:szCs w:val="20"/>
        </w:rPr>
        <w:t>parents</w:t>
      </w:r>
      <w:r>
        <w:rPr>
          <w:rFonts w:ascii="Times New Roman" w:hAnsi="Times New Roman" w:cs="Times New Roman"/>
          <w:color w:val="000000"/>
          <w:szCs w:val="20"/>
        </w:rPr>
        <w:t xml:space="preserve"> of </w:t>
      </w:r>
      <w:r w:rsidR="00027981">
        <w:rPr>
          <w:rFonts w:ascii="Times New Roman" w:hAnsi="Times New Roman" w:cs="Times New Roman"/>
          <w:b/>
          <w:color w:val="000000"/>
          <w:szCs w:val="20"/>
        </w:rPr>
        <w:t>e</w:t>
      </w:r>
      <w:r w:rsidR="00F91F44" w:rsidRPr="00F91F44">
        <w:rPr>
          <w:rFonts w:ascii="Times New Roman" w:hAnsi="Times New Roman" w:cs="Times New Roman"/>
          <w:b/>
          <w:color w:val="000000"/>
          <w:szCs w:val="20"/>
        </w:rPr>
        <w:t>ligible student</w:t>
      </w:r>
      <w:r>
        <w:rPr>
          <w:rFonts w:ascii="Times New Roman" w:hAnsi="Times New Roman" w:cs="Times New Roman"/>
          <w:color w:val="000000"/>
          <w:szCs w:val="20"/>
        </w:rPr>
        <w:t>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81" w:name="_5.5.2_Eligibility_for_PES"/>
      <w:bookmarkStart w:id="582" w:name="_Toc122927237"/>
      <w:bookmarkEnd w:id="581"/>
      <w:r>
        <w:rPr>
          <w:rFonts w:ascii="Times New Roman" w:hAnsi="Times New Roman" w:cs="Times New Roman"/>
          <w:color w:val="000000"/>
          <w:sz w:val="24"/>
          <w:szCs w:val="32"/>
        </w:rPr>
        <w:t>5.5.2 Eligibility for PES</w:t>
      </w:r>
      <w:bookmarkEnd w:id="582"/>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To be eligible for the PES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must:</w:t>
      </w:r>
    </w:p>
    <w:p w:rsidR="009F3395" w:rsidRDefault="009F3395" w:rsidP="00EE0138">
      <w:pPr>
        <w:numPr>
          <w:ilvl w:val="0"/>
          <w:numId w:val="130"/>
        </w:numPr>
        <w:ind w:left="0" w:firstLine="0"/>
        <w:rPr>
          <w:color w:val="000000"/>
          <w:sz w:val="24"/>
        </w:rPr>
      </w:pPr>
      <w:r>
        <w:rPr>
          <w:color w:val="000000"/>
          <w:sz w:val="24"/>
        </w:rPr>
        <w:t xml:space="preserve">be studying at </w:t>
      </w:r>
      <w:r w:rsidRPr="0036548E">
        <w:rPr>
          <w:b/>
          <w:color w:val="000000"/>
          <w:sz w:val="24"/>
        </w:rPr>
        <w:t>primary</w:t>
      </w:r>
      <w:r>
        <w:rPr>
          <w:color w:val="000000"/>
          <w:sz w:val="24"/>
        </w:rPr>
        <w:t xml:space="preserve"> or equivalent </w:t>
      </w:r>
      <w:r w:rsidRPr="0036548E">
        <w:rPr>
          <w:b/>
          <w:color w:val="000000"/>
          <w:sz w:val="24"/>
        </w:rPr>
        <w:t>ungraded</w:t>
      </w:r>
      <w:r>
        <w:rPr>
          <w:color w:val="000000"/>
          <w:sz w:val="24"/>
        </w:rPr>
        <w:t xml:space="preserve"> level (see </w:t>
      </w:r>
      <w:hyperlink w:anchor="_3.4.5_Approved_level_of study" w:history="1">
        <w:r w:rsidRPr="008906C3">
          <w:rPr>
            <w:rStyle w:val="Hyperlink"/>
            <w:sz w:val="24"/>
          </w:rPr>
          <w:t>3.</w:t>
        </w:r>
        <w:r w:rsidRPr="008906C3">
          <w:rPr>
            <w:rStyle w:val="Hyperlink"/>
            <w:sz w:val="24"/>
          </w:rPr>
          <w:t>4</w:t>
        </w:r>
        <w:r w:rsidRPr="008906C3">
          <w:rPr>
            <w:rStyle w:val="Hyperlink"/>
            <w:sz w:val="24"/>
          </w:rPr>
          <w:t>.5</w:t>
        </w:r>
      </w:hyperlink>
      <w:r>
        <w:rPr>
          <w:color w:val="000000"/>
          <w:sz w:val="24"/>
        </w:rPr>
        <w:t>);</w:t>
      </w:r>
    </w:p>
    <w:p w:rsidR="009F3395" w:rsidRDefault="009F3395" w:rsidP="00EE0138">
      <w:pPr>
        <w:numPr>
          <w:ilvl w:val="0"/>
          <w:numId w:val="130"/>
        </w:numPr>
        <w:ind w:left="0" w:firstLine="0"/>
        <w:rPr>
          <w:color w:val="000000"/>
          <w:sz w:val="24"/>
        </w:rPr>
      </w:pPr>
      <w:r>
        <w:rPr>
          <w:color w:val="000000"/>
          <w:sz w:val="24"/>
        </w:rPr>
        <w:t>be in receipt of a D</w:t>
      </w:r>
      <w:smartTag w:uri="urn:schemas-microsoft-com:office:smarttags" w:element="PersonName">
        <w:r>
          <w:rPr>
            <w:color w:val="000000"/>
            <w:sz w:val="24"/>
          </w:rPr>
          <w:t>is</w:t>
        </w:r>
      </w:smartTag>
      <w:r>
        <w:rPr>
          <w:color w:val="000000"/>
          <w:sz w:val="24"/>
        </w:rPr>
        <w:t>ability Support Pension or a Parenting Payment (single); and</w:t>
      </w:r>
    </w:p>
    <w:p w:rsidR="009F3395" w:rsidRDefault="009F3395" w:rsidP="00EE0138">
      <w:pPr>
        <w:numPr>
          <w:ilvl w:val="0"/>
          <w:numId w:val="130"/>
        </w:numPr>
        <w:ind w:left="700" w:hanging="700"/>
        <w:rPr>
          <w:color w:val="000000"/>
          <w:sz w:val="24"/>
        </w:rPr>
      </w:pPr>
      <w:r>
        <w:rPr>
          <w:color w:val="000000"/>
          <w:sz w:val="24"/>
        </w:rPr>
        <w:t>qualify for either Boarding Allowance, Second Home Allowance or D</w:t>
      </w:r>
      <w:smartTag w:uri="urn:schemas-microsoft-com:office:smarttags" w:element="PersonName">
        <w:r>
          <w:rPr>
            <w:color w:val="000000"/>
            <w:sz w:val="24"/>
          </w:rPr>
          <w:t>is</w:t>
        </w:r>
      </w:smartTag>
      <w:r>
        <w:rPr>
          <w:color w:val="000000"/>
          <w:sz w:val="24"/>
        </w:rPr>
        <w:t>tance Education Allowance (as applicable), except with regard to receipt of a pension.</w:t>
      </w:r>
    </w:p>
    <w:p w:rsidR="009F3395" w:rsidRDefault="009F3395">
      <w:pPr>
        <w:rPr>
          <w:color w:val="000000"/>
          <w:sz w:val="24"/>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 xml:space="preserve">Note: Eligibility conditions outlined in Parts </w:t>
      </w:r>
      <w:hyperlink w:anchor="_2_Applicant_Eligibility" w:history="1">
        <w:r w:rsidRPr="00FE4879">
          <w:rPr>
            <w:rStyle w:val="Hyperlink"/>
            <w:rFonts w:ascii="Times New Roman" w:hAnsi="Times New Roman" w:cs="Times New Roman"/>
            <w:bCs w:val="0"/>
            <w:szCs w:val="20"/>
          </w:rPr>
          <w:t>2</w:t>
        </w:r>
      </w:hyperlink>
      <w:r w:rsidRPr="00FE4879">
        <w:rPr>
          <w:rFonts w:ascii="Times New Roman" w:hAnsi="Times New Roman" w:cs="Times New Roman"/>
          <w:szCs w:val="20"/>
        </w:rPr>
        <w:t xml:space="preserve">, </w:t>
      </w:r>
      <w:hyperlink w:anchor="_3_Student_Eligibility" w:history="1">
        <w:r w:rsidRPr="00FE4879">
          <w:rPr>
            <w:rStyle w:val="Hyperlink"/>
            <w:rFonts w:ascii="Times New Roman" w:hAnsi="Times New Roman" w:cs="Times New Roman"/>
            <w:bCs w:val="0"/>
            <w:szCs w:val="20"/>
          </w:rPr>
          <w:t>3</w:t>
        </w:r>
      </w:hyperlink>
      <w:r w:rsidRPr="00FE4879">
        <w:rPr>
          <w:rFonts w:ascii="Times New Roman" w:hAnsi="Times New Roman" w:cs="Times New Roman"/>
          <w:szCs w:val="20"/>
        </w:rPr>
        <w:t xml:space="preserve"> and </w:t>
      </w:r>
      <w:hyperlink w:anchor="_4_Isolation_Conditions" w:history="1">
        <w:r w:rsidRPr="00FE4879">
          <w:rPr>
            <w:rStyle w:val="Hyperlink"/>
            <w:rFonts w:ascii="Times New Roman" w:hAnsi="Times New Roman" w:cs="Times New Roman"/>
            <w:bCs w:val="0"/>
            <w:szCs w:val="20"/>
          </w:rPr>
          <w:t>4</w:t>
        </w:r>
      </w:hyperlink>
      <w:r w:rsidRPr="00FE4879">
        <w:rPr>
          <w:rFonts w:ascii="Times New Roman" w:hAnsi="Times New Roman" w:cs="Times New Roman"/>
          <w:szCs w:val="20"/>
        </w:rPr>
        <w:t xml:space="preserve"> </w:t>
      </w:r>
      <w:r>
        <w:rPr>
          <w:rFonts w:ascii="Times New Roman" w:hAnsi="Times New Roman" w:cs="Times New Roman"/>
          <w:szCs w:val="20"/>
        </w:rPr>
        <w:t xml:space="preserve">must also be met. In particular, see special age rules for pensioner students </w:t>
      </w:r>
      <w:r w:rsidRPr="00FE4879">
        <w:rPr>
          <w:rFonts w:ascii="Times New Roman" w:hAnsi="Times New Roman" w:cs="Times New Roman"/>
          <w:szCs w:val="20"/>
        </w:rPr>
        <w:t xml:space="preserve">at </w:t>
      </w:r>
      <w:hyperlink w:anchor="_3.3_Age_Limits" w:history="1">
        <w:r w:rsidRPr="00FE4879">
          <w:rPr>
            <w:rStyle w:val="Hyperlink"/>
            <w:rFonts w:ascii="Times New Roman" w:hAnsi="Times New Roman" w:cs="Times New Roman"/>
            <w:bCs w:val="0"/>
            <w:szCs w:val="20"/>
          </w:rPr>
          <w:t>3.</w:t>
        </w:r>
        <w:r w:rsidRPr="00FE4879">
          <w:rPr>
            <w:rStyle w:val="Hyperlink"/>
            <w:rFonts w:ascii="Times New Roman" w:hAnsi="Times New Roman" w:cs="Times New Roman"/>
            <w:bCs w:val="0"/>
            <w:szCs w:val="20"/>
          </w:rPr>
          <w:t>3</w:t>
        </w:r>
      </w:hyperlink>
      <w:r w:rsidRPr="00FE4879">
        <w:rPr>
          <w:rFonts w:ascii="Times New Roman" w:hAnsi="Times New Roman" w:cs="Times New Roman"/>
          <w:szCs w:val="20"/>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83" w:name="_5.5.3_Secondary_students"/>
      <w:bookmarkStart w:id="584" w:name="_Toc122927238"/>
      <w:bookmarkEnd w:id="583"/>
      <w:r>
        <w:rPr>
          <w:rFonts w:ascii="Times New Roman" w:hAnsi="Times New Roman" w:cs="Times New Roman"/>
          <w:color w:val="000000"/>
          <w:sz w:val="24"/>
          <w:szCs w:val="32"/>
        </w:rPr>
        <w:t xml:space="preserve">5.5.3 Secondary </w:t>
      </w:r>
      <w:r w:rsidR="003A3631">
        <w:rPr>
          <w:rFonts w:ascii="Times New Roman" w:hAnsi="Times New Roman" w:cs="Times New Roman"/>
          <w:color w:val="000000"/>
          <w:sz w:val="24"/>
          <w:szCs w:val="32"/>
        </w:rPr>
        <w:t xml:space="preserve">and Tertiary </w:t>
      </w:r>
      <w:r>
        <w:rPr>
          <w:rFonts w:ascii="Times New Roman" w:hAnsi="Times New Roman" w:cs="Times New Roman"/>
          <w:color w:val="000000"/>
          <w:sz w:val="24"/>
          <w:szCs w:val="32"/>
        </w:rPr>
        <w:t>students</w:t>
      </w:r>
      <w:bookmarkEnd w:id="584"/>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4E037C">
        <w:rPr>
          <w:rFonts w:ascii="Times New Roman" w:hAnsi="Times New Roman" w:cs="Times New Roman"/>
          <w:b/>
          <w:color w:val="000000"/>
          <w:szCs w:val="20"/>
        </w:rPr>
        <w:t>Secondary</w:t>
      </w:r>
      <w:r w:rsidR="0036548E">
        <w:rPr>
          <w:rFonts w:ascii="Times New Roman" w:hAnsi="Times New Roman" w:cs="Times New Roman"/>
          <w:b/>
          <w:color w:val="000000"/>
          <w:szCs w:val="20"/>
        </w:rPr>
        <w:t>,</w:t>
      </w:r>
      <w:r w:rsidR="003A3631">
        <w:rPr>
          <w:rFonts w:ascii="Times New Roman" w:hAnsi="Times New Roman" w:cs="Times New Roman"/>
          <w:color w:val="000000"/>
          <w:szCs w:val="20"/>
        </w:rPr>
        <w:t xml:space="preserve"> </w:t>
      </w:r>
      <w:r w:rsidR="003A3631" w:rsidRPr="004E037C">
        <w:rPr>
          <w:rFonts w:ascii="Times New Roman" w:hAnsi="Times New Roman" w:cs="Times New Roman"/>
          <w:b/>
          <w:color w:val="000000"/>
          <w:szCs w:val="20"/>
        </w:rPr>
        <w:t>tertiary</w:t>
      </w:r>
      <w:r w:rsidR="003A3631">
        <w:rPr>
          <w:rFonts w:ascii="Times New Roman" w:hAnsi="Times New Roman" w:cs="Times New Roman"/>
          <w:color w:val="000000"/>
          <w:szCs w:val="20"/>
        </w:rPr>
        <w:t xml:space="preserve">, </w:t>
      </w:r>
      <w:r>
        <w:rPr>
          <w:rFonts w:ascii="Times New Roman" w:hAnsi="Times New Roman" w:cs="Times New Roman"/>
          <w:color w:val="000000"/>
          <w:szCs w:val="20"/>
        </w:rPr>
        <w:t xml:space="preserve">or equivalent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who receive a pension are not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ted under AIC. Such </w:t>
      </w:r>
      <w:r w:rsidR="009B0027" w:rsidRPr="0003332E">
        <w:rPr>
          <w:rFonts w:ascii="Times New Roman" w:hAnsi="Times New Roman" w:cs="Times New Roman"/>
          <w:color w:val="000000"/>
          <w:szCs w:val="20"/>
        </w:rPr>
        <w:t>students</w:t>
      </w:r>
      <w:r w:rsidRPr="0003332E">
        <w:rPr>
          <w:rFonts w:ascii="Times New Roman" w:hAnsi="Times New Roman" w:cs="Times New Roman"/>
          <w:color w:val="000000"/>
          <w:szCs w:val="20"/>
        </w:rPr>
        <w:t xml:space="preserve"> on a D</w:t>
      </w:r>
      <w:smartTag w:uri="urn:schemas-microsoft-com:office:smarttags" w:element="PersonName">
        <w:r w:rsidRPr="0003332E">
          <w:rPr>
            <w:rFonts w:ascii="Times New Roman" w:hAnsi="Times New Roman" w:cs="Times New Roman"/>
            <w:color w:val="000000"/>
            <w:szCs w:val="20"/>
          </w:rPr>
          <w:t>is</w:t>
        </w:r>
      </w:smartTag>
      <w:r w:rsidRPr="0003332E">
        <w:rPr>
          <w:rFonts w:ascii="Times New Roman" w:hAnsi="Times New Roman" w:cs="Times New Roman"/>
          <w:color w:val="000000"/>
          <w:szCs w:val="20"/>
        </w:rPr>
        <w:t xml:space="preserve">ability Support Pension may be eligible for the PES under the </w:t>
      </w:r>
      <w:r w:rsidRPr="0003332E">
        <w:rPr>
          <w:rFonts w:ascii="Times New Roman" w:hAnsi="Times New Roman" w:cs="Times New Roman"/>
          <w:i/>
          <w:iCs/>
          <w:color w:val="000000"/>
          <w:szCs w:val="20"/>
        </w:rPr>
        <w:t xml:space="preserve">Social Security </w:t>
      </w:r>
      <w:r w:rsidR="00EF2F28" w:rsidRPr="0003332E">
        <w:rPr>
          <w:rFonts w:ascii="Times New Roman" w:hAnsi="Times New Roman" w:cs="Times New Roman"/>
          <w:i/>
          <w:iCs/>
          <w:color w:val="000000"/>
          <w:szCs w:val="20"/>
        </w:rPr>
        <w:t>Act</w:t>
      </w:r>
      <w:r w:rsidRPr="0003332E">
        <w:rPr>
          <w:rFonts w:ascii="Times New Roman" w:hAnsi="Times New Roman" w:cs="Times New Roman"/>
          <w:i/>
          <w:iCs/>
          <w:color w:val="000000"/>
          <w:szCs w:val="20"/>
        </w:rPr>
        <w:t xml:space="preserve"> 1991 </w:t>
      </w:r>
      <w:r w:rsidRPr="0003332E">
        <w:rPr>
          <w:rFonts w:ascii="Times New Roman" w:hAnsi="Times New Roman" w:cs="Times New Roman"/>
          <w:color w:val="000000"/>
          <w:szCs w:val="20"/>
        </w:rPr>
        <w:t xml:space="preserve">when they turn 16.  Secondary (or equivalent) </w:t>
      </w:r>
      <w:r w:rsidR="009B0027" w:rsidRPr="0003332E">
        <w:rPr>
          <w:rFonts w:ascii="Times New Roman" w:hAnsi="Times New Roman" w:cs="Times New Roman"/>
          <w:color w:val="000000"/>
          <w:szCs w:val="20"/>
        </w:rPr>
        <w:t>students</w:t>
      </w:r>
      <w:r w:rsidRPr="0003332E">
        <w:rPr>
          <w:rFonts w:ascii="Times New Roman" w:hAnsi="Times New Roman" w:cs="Times New Roman"/>
          <w:color w:val="000000"/>
          <w:szCs w:val="20"/>
        </w:rPr>
        <w:t xml:space="preserve"> on a Parenting Payment (single) may be eligible for the PES under the </w:t>
      </w:r>
      <w:r w:rsidRPr="0003332E">
        <w:rPr>
          <w:rFonts w:ascii="Times New Roman" w:hAnsi="Times New Roman" w:cs="Times New Roman"/>
          <w:i/>
          <w:iCs/>
          <w:color w:val="000000"/>
          <w:szCs w:val="20"/>
        </w:rPr>
        <w:t xml:space="preserve">Social Security Act 1991 </w:t>
      </w:r>
      <w:r w:rsidRPr="0003332E">
        <w:rPr>
          <w:rFonts w:ascii="Times New Roman" w:hAnsi="Times New Roman" w:cs="Times New Roman"/>
          <w:color w:val="000000"/>
          <w:szCs w:val="20"/>
        </w:rPr>
        <w:t>from the minimum school leaving age in their</w:t>
      </w:r>
      <w:r>
        <w:rPr>
          <w:rFonts w:ascii="Times New Roman" w:hAnsi="Times New Roman" w:cs="Times New Roman"/>
          <w:color w:val="000000"/>
          <w:szCs w:val="20"/>
        </w:rPr>
        <w:t xml:space="preserve"> State/Territory.</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warning"/>
        <w:spacing w:before="0" w:beforeAutospacing="0" w:after="0" w:afterAutospacing="0"/>
        <w:rPr>
          <w:rFonts w:ascii="Times New Roman" w:hAnsi="Times New Roman" w:cs="Times New Roman"/>
          <w:szCs w:val="20"/>
        </w:rPr>
      </w:pPr>
      <w:r>
        <w:rPr>
          <w:rFonts w:ascii="Times New Roman" w:hAnsi="Times New Roman" w:cs="Times New Roman"/>
          <w:szCs w:val="20"/>
        </w:rPr>
        <w:t>Note: Secondary students under the age of 16 and in receipt of a Parenting Payment (single) are not eligible for the PES under AIC.</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85" w:name="_5.5.4_Rate_of_entitlement"/>
      <w:bookmarkStart w:id="586" w:name="_Toc122927239"/>
      <w:bookmarkEnd w:id="585"/>
      <w:r>
        <w:rPr>
          <w:rFonts w:ascii="Times New Roman" w:hAnsi="Times New Roman" w:cs="Times New Roman"/>
          <w:color w:val="000000"/>
          <w:sz w:val="24"/>
          <w:szCs w:val="32"/>
        </w:rPr>
        <w:t>5.5.4 Rate of entitlement</w:t>
      </w:r>
      <w:bookmarkEnd w:id="586"/>
    </w:p>
    <w:p w:rsidR="009F3395" w:rsidRDefault="009F3395">
      <w:pPr>
        <w:pStyle w:val="NormalWeb"/>
        <w:spacing w:before="0" w:beforeAutospacing="0" w:after="0" w:afterAutospacing="0"/>
        <w:jc w:val="both"/>
        <w:rPr>
          <w:rFonts w:ascii="Times New Roman" w:hAnsi="Times New Roman" w:cs="Times New Roman"/>
          <w:color w:val="000000"/>
          <w:szCs w:val="20"/>
        </w:rPr>
      </w:pPr>
    </w:p>
    <w:p w:rsidR="009F3395" w:rsidRDefault="009F3395">
      <w:pPr>
        <w:pStyle w:val="NormalWeb"/>
        <w:spacing w:before="0" w:beforeAutospacing="0" w:after="0" w:afterAutospacing="0"/>
        <w:jc w:val="both"/>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5.6.6_Pensioner_Education_Supplemen" w:history="1">
        <w:r w:rsidRPr="00DE1A0F">
          <w:rPr>
            <w:rStyle w:val="Hyperlink"/>
            <w:rFonts w:ascii="Times New Roman" w:hAnsi="Times New Roman" w:cs="Times New Roman"/>
            <w:szCs w:val="20"/>
          </w:rPr>
          <w:t>5.</w:t>
        </w:r>
        <w:r w:rsidRPr="00DE1A0F">
          <w:rPr>
            <w:rStyle w:val="Hyperlink"/>
            <w:rFonts w:ascii="Times New Roman" w:hAnsi="Times New Roman" w:cs="Times New Roman"/>
            <w:szCs w:val="20"/>
          </w:rPr>
          <w:t>6</w:t>
        </w:r>
        <w:r w:rsidRPr="00DE1A0F">
          <w:rPr>
            <w:rStyle w:val="Hyperlink"/>
            <w:rFonts w:ascii="Times New Roman" w:hAnsi="Times New Roman" w:cs="Times New Roman"/>
            <w:szCs w:val="20"/>
          </w:rPr>
          <w:t>.6</w:t>
        </w:r>
      </w:hyperlink>
      <w:r>
        <w:rPr>
          <w:rFonts w:ascii="Times New Roman" w:hAnsi="Times New Roman" w:cs="Times New Roman"/>
          <w:color w:val="000000"/>
          <w:szCs w:val="20"/>
        </w:rPr>
        <w:t xml:space="preserve"> for the current rate of entitlement for the Pensioner Education Supplement.</w:t>
      </w:r>
    </w:p>
    <w:p w:rsidR="009F3395" w:rsidRDefault="009F3395">
      <w:pPr>
        <w:pStyle w:val="NormalWeb"/>
        <w:spacing w:before="0" w:beforeAutospacing="0" w:after="0" w:afterAutospacing="0"/>
        <w:jc w:val="both"/>
        <w:rPr>
          <w:rFonts w:ascii="Times New Roman" w:eastAsia="Times New Roman" w:hAnsi="Times New Roman" w:cs="Times New Roman"/>
          <w:szCs w:val="20"/>
        </w:rPr>
      </w:pPr>
    </w:p>
    <w:p w:rsidR="009F3395" w:rsidRDefault="009F3395">
      <w:pPr>
        <w:pStyle w:val="NormalWeb"/>
        <w:spacing w:before="0" w:beforeAutospacing="0" w:after="0" w:afterAutospacing="0"/>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rPr>
          <w:rFonts w:ascii="Times New Roman" w:hAnsi="Times New Roman" w:cs="Times New Roman"/>
          <w:color w:val="000000"/>
          <w:sz w:val="28"/>
          <w:szCs w:val="35"/>
        </w:rPr>
      </w:pPr>
      <w:bookmarkStart w:id="587" w:name="_Toc122927240"/>
      <w:r>
        <w:rPr>
          <w:rFonts w:ascii="Times New Roman" w:hAnsi="Times New Roman" w:cs="Times New Roman"/>
          <w:color w:val="000000"/>
          <w:sz w:val="28"/>
          <w:szCs w:val="35"/>
        </w:rPr>
        <w:t>5.6 Current AIC Allowance Rates</w:t>
      </w:r>
      <w:bookmarkEnd w:id="587"/>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Pr="00BE530A" w:rsidRDefault="00187B4C" w:rsidP="00BE530A">
      <w:pPr>
        <w:pStyle w:val="NormalWeb"/>
        <w:rPr>
          <w:rFonts w:ascii="Times New Roman" w:hAnsi="Times New Roman"/>
          <w:b/>
        </w:rPr>
      </w:pPr>
      <w:bookmarkStart w:id="588" w:name="_Toc89148387"/>
      <w:bookmarkStart w:id="589" w:name="_Toc90958300"/>
      <w:r w:rsidRPr="00BE530A">
        <w:rPr>
          <w:rFonts w:ascii="Times New Roman" w:hAnsi="Times New Roman"/>
          <w:b/>
        </w:rPr>
        <w:t>Introduction</w:t>
      </w:r>
      <w:bookmarkEnd w:id="588"/>
      <w:bookmarkEnd w:id="589"/>
    </w:p>
    <w:p w:rsidR="00187B4C" w:rsidRPr="00BE530A" w:rsidRDefault="00187B4C" w:rsidP="00BE530A">
      <w:pPr>
        <w:pStyle w:val="NormalWeb"/>
        <w:rPr>
          <w:rFonts w:ascii="Times New Roman" w:hAnsi="Times New Roman"/>
        </w:rPr>
      </w:pPr>
      <w:bookmarkStart w:id="590" w:name="_Toc89148388"/>
      <w:bookmarkStart w:id="591" w:name="_Toc90958301"/>
      <w:r w:rsidRPr="00BE530A">
        <w:rPr>
          <w:rFonts w:ascii="Times New Roman" w:hAnsi="Times New Roman"/>
        </w:rPr>
        <w:t>Th</w:t>
      </w:r>
      <w:smartTag w:uri="urn:schemas-microsoft-com:office:smarttags" w:element="PersonName">
        <w:r w:rsidRPr="00BE530A">
          <w:rPr>
            <w:rFonts w:ascii="Times New Roman" w:hAnsi="Times New Roman"/>
          </w:rPr>
          <w:t>is</w:t>
        </w:r>
      </w:smartTag>
      <w:r w:rsidRPr="00BE530A">
        <w:rPr>
          <w:rFonts w:ascii="Times New Roman" w:hAnsi="Times New Roman"/>
        </w:rPr>
        <w:t xml:space="preserve"> </w:t>
      </w:r>
      <w:r w:rsidR="00614994" w:rsidRPr="00BE530A">
        <w:rPr>
          <w:rFonts w:ascii="Times New Roman" w:hAnsi="Times New Roman"/>
        </w:rPr>
        <w:t>Part</w:t>
      </w:r>
      <w:r w:rsidRPr="00BE530A">
        <w:rPr>
          <w:rFonts w:ascii="Times New Roman" w:hAnsi="Times New Roman"/>
        </w:rPr>
        <w:t xml:space="preserve"> outlines the </w:t>
      </w:r>
      <w:r w:rsidR="00D27557" w:rsidRPr="00BE530A">
        <w:rPr>
          <w:rFonts w:ascii="Times New Roman" w:hAnsi="Times New Roman"/>
        </w:rPr>
        <w:t>2006</w:t>
      </w:r>
      <w:r w:rsidRPr="00BE530A">
        <w:rPr>
          <w:rFonts w:ascii="Times New Roman" w:hAnsi="Times New Roman"/>
        </w:rPr>
        <w:t xml:space="preserve"> payment rates for each AIC allowance.</w:t>
      </w:r>
      <w:bookmarkEnd w:id="590"/>
      <w:bookmarkEnd w:id="591"/>
    </w:p>
    <w:p w:rsidR="009F3395" w:rsidRDefault="009F3395">
      <w:pPr>
        <w:pStyle w:val="Heading2"/>
        <w:spacing w:before="0" w:beforeAutospacing="0" w:after="0" w:afterAutospacing="0"/>
        <w:rPr>
          <w:rFonts w:ascii="Times New Roman" w:hAnsi="Times New Roman" w:cs="Times New Roman"/>
          <w:color w:val="000000"/>
          <w:sz w:val="24"/>
          <w:szCs w:val="35"/>
        </w:rPr>
      </w:pPr>
    </w:p>
    <w:p w:rsidR="009F3395" w:rsidRDefault="00AD2231" w:rsidP="00EE0138">
      <w:pPr>
        <w:numPr>
          <w:ilvl w:val="0"/>
          <w:numId w:val="131"/>
        </w:numPr>
        <w:ind w:left="0" w:firstLine="0"/>
        <w:rPr>
          <w:color w:val="000000"/>
          <w:sz w:val="24"/>
        </w:rPr>
      </w:pPr>
      <w:hyperlink w:anchor="_5.6.1_When_Additional_Boarding Allo" w:history="1">
        <w:r w:rsidR="009F3395" w:rsidRPr="00AD2231">
          <w:rPr>
            <w:rStyle w:val="Hyperlink"/>
            <w:sz w:val="24"/>
          </w:rPr>
          <w:t>5.6.1</w:t>
        </w:r>
      </w:hyperlink>
      <w:r w:rsidR="009F3395">
        <w:rPr>
          <w:color w:val="000000"/>
          <w:sz w:val="24"/>
        </w:rPr>
        <w:t xml:space="preserve"> When Additional Boarding Allowance </w:t>
      </w:r>
      <w:smartTag w:uri="urn:schemas-microsoft-com:office:smarttags" w:element="PersonName">
        <w:r w:rsidR="009F3395">
          <w:rPr>
            <w:color w:val="000000"/>
            <w:sz w:val="24"/>
          </w:rPr>
          <w:t>is</w:t>
        </w:r>
      </w:smartTag>
      <w:r w:rsidR="009F3395">
        <w:rPr>
          <w:color w:val="000000"/>
          <w:sz w:val="24"/>
        </w:rPr>
        <w:t xml:space="preserve"> payable</w:t>
      </w:r>
    </w:p>
    <w:p w:rsidR="009F3395" w:rsidRDefault="00AD2231" w:rsidP="00EE0138">
      <w:pPr>
        <w:numPr>
          <w:ilvl w:val="0"/>
          <w:numId w:val="131"/>
        </w:numPr>
        <w:ind w:left="0" w:firstLine="0"/>
        <w:rPr>
          <w:color w:val="000000"/>
          <w:sz w:val="24"/>
        </w:rPr>
      </w:pPr>
      <w:hyperlink w:anchor="_5.6.2_When_the_maximum rate of Addi" w:history="1">
        <w:r w:rsidR="009F3395" w:rsidRPr="00AD2231">
          <w:rPr>
            <w:rStyle w:val="Hyperlink"/>
            <w:sz w:val="24"/>
          </w:rPr>
          <w:t>5.6.2</w:t>
        </w:r>
      </w:hyperlink>
      <w:r w:rsidR="009F3395">
        <w:rPr>
          <w:color w:val="000000"/>
          <w:sz w:val="24"/>
        </w:rPr>
        <w:t xml:space="preserve"> When the maximum rate of Additional Boarding Allowance </w:t>
      </w:r>
      <w:smartTag w:uri="urn:schemas-microsoft-com:office:smarttags" w:element="PersonName">
        <w:r w:rsidR="009F3395">
          <w:rPr>
            <w:color w:val="000000"/>
            <w:sz w:val="24"/>
          </w:rPr>
          <w:t>is</w:t>
        </w:r>
      </w:smartTag>
      <w:r w:rsidR="009F3395">
        <w:rPr>
          <w:color w:val="000000"/>
          <w:sz w:val="24"/>
        </w:rPr>
        <w:t xml:space="preserve"> payable</w:t>
      </w:r>
    </w:p>
    <w:p w:rsidR="009F3395" w:rsidRDefault="00AD2231" w:rsidP="00EE0138">
      <w:pPr>
        <w:numPr>
          <w:ilvl w:val="0"/>
          <w:numId w:val="131"/>
        </w:numPr>
        <w:ind w:left="1395" w:hanging="1395"/>
        <w:rPr>
          <w:color w:val="000000"/>
          <w:sz w:val="24"/>
        </w:rPr>
      </w:pPr>
      <w:hyperlink w:anchor="_5.6.3_Boarding_Allowance_maximum ra" w:history="1">
        <w:r w:rsidR="009F3395" w:rsidRPr="00AD2231">
          <w:rPr>
            <w:rStyle w:val="Hyperlink"/>
            <w:sz w:val="24"/>
          </w:rPr>
          <w:t>5.6.3</w:t>
        </w:r>
      </w:hyperlink>
      <w:r w:rsidR="009F3395">
        <w:rPr>
          <w:color w:val="000000"/>
          <w:sz w:val="24"/>
        </w:rPr>
        <w:t xml:space="preserve"> Boarding Allowance maximum rates of entitlement</w:t>
      </w:r>
    </w:p>
    <w:p w:rsidR="009F3395" w:rsidRDefault="00AD2231" w:rsidP="00EE0138">
      <w:pPr>
        <w:numPr>
          <w:ilvl w:val="0"/>
          <w:numId w:val="131"/>
        </w:numPr>
        <w:ind w:left="1395" w:hanging="1395"/>
        <w:rPr>
          <w:color w:val="000000"/>
          <w:sz w:val="24"/>
        </w:rPr>
      </w:pPr>
      <w:hyperlink w:anchor="_5.6.4_Second_Home_Allowance" w:history="1">
        <w:r w:rsidR="009F3395" w:rsidRPr="00AD2231">
          <w:rPr>
            <w:rStyle w:val="Hyperlink"/>
            <w:sz w:val="24"/>
          </w:rPr>
          <w:t>5.6.4</w:t>
        </w:r>
      </w:hyperlink>
      <w:r w:rsidR="009F3395">
        <w:rPr>
          <w:color w:val="000000"/>
          <w:sz w:val="24"/>
        </w:rPr>
        <w:t xml:space="preserve"> Second Home Allowance</w:t>
      </w:r>
    </w:p>
    <w:p w:rsidR="009F3395" w:rsidRDefault="00AD2231" w:rsidP="00EE0138">
      <w:pPr>
        <w:numPr>
          <w:ilvl w:val="0"/>
          <w:numId w:val="131"/>
        </w:numPr>
        <w:ind w:left="1395" w:hanging="1395"/>
        <w:rPr>
          <w:color w:val="000000"/>
          <w:sz w:val="24"/>
        </w:rPr>
      </w:pPr>
      <w:hyperlink w:anchor="_5.6.5_Distance_Education_Allowance " w:history="1">
        <w:r w:rsidR="009F3395" w:rsidRPr="00AD2231">
          <w:rPr>
            <w:rStyle w:val="Hyperlink"/>
            <w:sz w:val="24"/>
          </w:rPr>
          <w:t>5.6.5</w:t>
        </w:r>
      </w:hyperlink>
      <w:r w:rsidR="009F3395">
        <w:rPr>
          <w:color w:val="000000"/>
          <w:sz w:val="24"/>
        </w:rPr>
        <w:t xml:space="preserve"> D</w:t>
      </w:r>
      <w:smartTag w:uri="urn:schemas-microsoft-com:office:smarttags" w:element="PersonName">
        <w:r w:rsidR="009F3395">
          <w:rPr>
            <w:color w:val="000000"/>
            <w:sz w:val="24"/>
          </w:rPr>
          <w:t>is</w:t>
        </w:r>
      </w:smartTag>
      <w:r w:rsidR="009F3395">
        <w:rPr>
          <w:color w:val="000000"/>
          <w:sz w:val="24"/>
        </w:rPr>
        <w:t>tance Education Allowance rate of entitlement</w:t>
      </w:r>
    </w:p>
    <w:p w:rsidR="009F3395" w:rsidRDefault="00AD2231" w:rsidP="00EE0138">
      <w:pPr>
        <w:numPr>
          <w:ilvl w:val="0"/>
          <w:numId w:val="131"/>
        </w:numPr>
        <w:ind w:left="1395" w:hanging="1395"/>
        <w:rPr>
          <w:color w:val="000000"/>
          <w:sz w:val="24"/>
        </w:rPr>
      </w:pPr>
      <w:hyperlink w:anchor="_5.6.6_Pensioner_Education_Supplemen" w:history="1">
        <w:r w:rsidR="009F3395" w:rsidRPr="00AD2231">
          <w:rPr>
            <w:rStyle w:val="Hyperlink"/>
            <w:sz w:val="24"/>
          </w:rPr>
          <w:t>5.</w:t>
        </w:r>
        <w:r w:rsidR="009F3395" w:rsidRPr="00AD2231">
          <w:rPr>
            <w:rStyle w:val="Hyperlink"/>
            <w:sz w:val="24"/>
          </w:rPr>
          <w:t>6</w:t>
        </w:r>
        <w:r w:rsidR="009F3395" w:rsidRPr="00AD2231">
          <w:rPr>
            <w:rStyle w:val="Hyperlink"/>
            <w:sz w:val="24"/>
          </w:rPr>
          <w:t>.</w:t>
        </w:r>
        <w:r w:rsidR="009F3395" w:rsidRPr="00AD2231">
          <w:rPr>
            <w:rStyle w:val="Hyperlink"/>
            <w:sz w:val="24"/>
          </w:rPr>
          <w:t>6</w:t>
        </w:r>
      </w:hyperlink>
      <w:r w:rsidR="009F3395">
        <w:rPr>
          <w:color w:val="000000"/>
          <w:sz w:val="24"/>
        </w:rPr>
        <w:t xml:space="preserve"> Pensioner Education Supplement rate of entitlement</w:t>
      </w:r>
    </w:p>
    <w:p w:rsidR="009F3395" w:rsidRDefault="009F3395">
      <w:pPr>
        <w:ind w:left="675"/>
        <w:jc w:val="both"/>
        <w:rPr>
          <w:color w:val="000000"/>
          <w:sz w:val="24"/>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92" w:name="_5.6.1_When_Additional_Boarding Allo"/>
      <w:bookmarkStart w:id="593" w:name="_Toc122927241"/>
      <w:bookmarkEnd w:id="592"/>
      <w:r>
        <w:rPr>
          <w:rFonts w:ascii="Times New Roman" w:hAnsi="Times New Roman" w:cs="Times New Roman"/>
          <w:color w:val="000000"/>
          <w:sz w:val="24"/>
          <w:szCs w:val="32"/>
        </w:rPr>
        <w:t xml:space="preserve">5.6.1 When Additional Boarding Allowance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payable</w:t>
      </w:r>
      <w:bookmarkEnd w:id="59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t xml:space="preserve">A </w:t>
      </w:r>
      <w:r w:rsidR="00F91F44" w:rsidRPr="00F509B3">
        <w:rPr>
          <w:rFonts w:ascii="Times New Roman" w:hAnsi="Times New Roman" w:cs="Times New Roman"/>
          <w:b/>
          <w:color w:val="000000"/>
          <w:szCs w:val="20"/>
        </w:rPr>
        <w:t>family</w:t>
      </w:r>
      <w:r w:rsidRPr="00F509B3">
        <w:rPr>
          <w:rFonts w:ascii="Times New Roman" w:hAnsi="Times New Roman" w:cs="Times New Roman"/>
          <w:color w:val="000000"/>
          <w:szCs w:val="20"/>
        </w:rPr>
        <w:t xml:space="preserve"> may qualify for Additional Boarding Allowance in </w:t>
      </w:r>
      <w:r w:rsidR="00D27557" w:rsidRPr="00F509B3">
        <w:rPr>
          <w:rFonts w:ascii="Times New Roman" w:hAnsi="Times New Roman" w:cs="Times New Roman"/>
          <w:color w:val="000000"/>
          <w:szCs w:val="20"/>
        </w:rPr>
        <w:t>2006</w:t>
      </w:r>
      <w:r w:rsidR="000B16AD" w:rsidRPr="00F509B3">
        <w:rPr>
          <w:rFonts w:ascii="Times New Roman" w:hAnsi="Times New Roman" w:cs="Times New Roman"/>
          <w:color w:val="000000"/>
          <w:szCs w:val="20"/>
        </w:rPr>
        <w:t xml:space="preserve"> </w:t>
      </w:r>
      <w:r w:rsidRPr="00F509B3">
        <w:rPr>
          <w:rFonts w:ascii="Times New Roman" w:hAnsi="Times New Roman" w:cs="Times New Roman"/>
          <w:color w:val="000000"/>
          <w:szCs w:val="20"/>
        </w:rPr>
        <w:t xml:space="preserve">only if the actual boarding charges </w:t>
      </w:r>
      <w:r w:rsidR="00F509B3">
        <w:rPr>
          <w:rFonts w:ascii="Times New Roman" w:hAnsi="Times New Roman" w:cs="Times New Roman"/>
          <w:color w:val="000000"/>
          <w:szCs w:val="20"/>
        </w:rPr>
        <w:t xml:space="preserve">(see 5.2.8) </w:t>
      </w:r>
      <w:r w:rsidRPr="00F509B3">
        <w:rPr>
          <w:rFonts w:ascii="Times New Roman" w:hAnsi="Times New Roman" w:cs="Times New Roman"/>
          <w:color w:val="000000"/>
          <w:szCs w:val="20"/>
        </w:rPr>
        <w:t>are greater than the minimum threshold of $</w:t>
      </w:r>
      <w:r w:rsidR="005C4148" w:rsidRPr="00F509B3">
        <w:rPr>
          <w:rFonts w:ascii="Times New Roman" w:hAnsi="Times New Roman" w:cs="Times New Roman"/>
          <w:color w:val="000000"/>
          <w:szCs w:val="20"/>
        </w:rPr>
        <w:t>5,900</w:t>
      </w:r>
      <w:r w:rsidRPr="00F509B3">
        <w:rPr>
          <w:rFonts w:ascii="Times New Roman" w:hAnsi="Times New Roman" w:cs="Times New Roman"/>
          <w:color w:val="000000"/>
          <w:szCs w:val="20"/>
        </w:rPr>
        <w:t xml:space="preserve"> (that </w:t>
      </w:r>
      <w:smartTag w:uri="urn:schemas-microsoft-com:office:smarttags" w:element="PersonName">
        <w:r w:rsidRPr="00F509B3">
          <w:rPr>
            <w:rFonts w:ascii="Times New Roman" w:hAnsi="Times New Roman" w:cs="Times New Roman"/>
            <w:color w:val="000000"/>
            <w:szCs w:val="20"/>
          </w:rPr>
          <w:t>is</w:t>
        </w:r>
      </w:smartTag>
      <w:r w:rsidRPr="00F509B3">
        <w:rPr>
          <w:rFonts w:ascii="Times New Roman" w:hAnsi="Times New Roman" w:cs="Times New Roman"/>
          <w:color w:val="000000"/>
          <w:szCs w:val="20"/>
        </w:rPr>
        <w:t>, the rate of Basic Boarding Allowance, $</w:t>
      </w:r>
      <w:r w:rsidR="005C4148" w:rsidRPr="00F509B3">
        <w:rPr>
          <w:rFonts w:ascii="Times New Roman" w:hAnsi="Times New Roman" w:cs="Times New Roman"/>
          <w:color w:val="000000"/>
          <w:szCs w:val="20"/>
        </w:rPr>
        <w:t>6,150</w:t>
      </w:r>
      <w:r w:rsidRPr="00F509B3">
        <w:rPr>
          <w:rFonts w:ascii="Times New Roman" w:hAnsi="Times New Roman" w:cs="Times New Roman"/>
          <w:color w:val="000000"/>
          <w:szCs w:val="20"/>
        </w:rPr>
        <w:t xml:space="preserve"> less $250 for incidentals).</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94" w:name="OLE_LINK5"/>
      <w:bookmarkStart w:id="595" w:name="_5.6.2_When_the_maximum rate of Addi"/>
      <w:bookmarkStart w:id="596" w:name="_Toc122927242"/>
      <w:bookmarkEnd w:id="595"/>
      <w:r>
        <w:rPr>
          <w:rFonts w:ascii="Times New Roman" w:hAnsi="Times New Roman" w:cs="Times New Roman"/>
          <w:color w:val="000000"/>
          <w:sz w:val="24"/>
          <w:szCs w:val="32"/>
        </w:rPr>
        <w:t xml:space="preserve">5.6.2 When the maximum rate of Additional Boarding Allowance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payable</w:t>
      </w:r>
      <w:bookmarkEnd w:id="596"/>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sidRPr="00F509B3">
        <w:rPr>
          <w:rFonts w:ascii="Times New Roman" w:hAnsi="Times New Roman" w:cs="Times New Roman"/>
          <w:color w:val="000000"/>
          <w:szCs w:val="20"/>
        </w:rPr>
        <w:t xml:space="preserve">A </w:t>
      </w:r>
      <w:r w:rsidR="00F91F44" w:rsidRPr="00F509B3">
        <w:rPr>
          <w:rFonts w:ascii="Times New Roman" w:hAnsi="Times New Roman" w:cs="Times New Roman"/>
          <w:b/>
          <w:color w:val="000000"/>
          <w:szCs w:val="20"/>
        </w:rPr>
        <w:t>family</w:t>
      </w:r>
      <w:r w:rsidRPr="00F509B3">
        <w:rPr>
          <w:rFonts w:ascii="Times New Roman" w:hAnsi="Times New Roman" w:cs="Times New Roman"/>
          <w:color w:val="000000"/>
          <w:szCs w:val="20"/>
        </w:rPr>
        <w:t xml:space="preserve"> may qualify for the maximum rate of Additional Boarding Allowance (see </w:t>
      </w:r>
      <w:hyperlink w:anchor="_5.2.5_Eligibility_for_Additional Bo" w:history="1">
        <w:r w:rsidRPr="00F509B3">
          <w:rPr>
            <w:rStyle w:val="Hyperlink"/>
            <w:rFonts w:ascii="Times New Roman" w:hAnsi="Times New Roman" w:cs="Times New Roman"/>
            <w:szCs w:val="20"/>
          </w:rPr>
          <w:t>5</w:t>
        </w:r>
        <w:r w:rsidRPr="00F509B3">
          <w:rPr>
            <w:rStyle w:val="Hyperlink"/>
            <w:rFonts w:ascii="Times New Roman" w:hAnsi="Times New Roman" w:cs="Times New Roman"/>
            <w:szCs w:val="20"/>
          </w:rPr>
          <w:t>.</w:t>
        </w:r>
        <w:r w:rsidRPr="00F509B3">
          <w:rPr>
            <w:rStyle w:val="Hyperlink"/>
            <w:rFonts w:ascii="Times New Roman" w:hAnsi="Times New Roman" w:cs="Times New Roman"/>
            <w:szCs w:val="20"/>
          </w:rPr>
          <w:t>2</w:t>
        </w:r>
        <w:r w:rsidRPr="00F509B3">
          <w:rPr>
            <w:rStyle w:val="Hyperlink"/>
            <w:rFonts w:ascii="Times New Roman" w:hAnsi="Times New Roman" w:cs="Times New Roman"/>
            <w:szCs w:val="20"/>
          </w:rPr>
          <w:t>.</w:t>
        </w:r>
        <w:r w:rsidR="00775A44" w:rsidRPr="00F509B3">
          <w:rPr>
            <w:rStyle w:val="Hyperlink"/>
            <w:rFonts w:ascii="Times New Roman" w:hAnsi="Times New Roman" w:cs="Times New Roman"/>
            <w:szCs w:val="20"/>
          </w:rPr>
          <w:t>5</w:t>
        </w:r>
      </w:hyperlink>
      <w:r w:rsidRPr="00F509B3">
        <w:rPr>
          <w:rFonts w:ascii="Times New Roman" w:hAnsi="Times New Roman" w:cs="Times New Roman"/>
          <w:color w:val="000000"/>
          <w:szCs w:val="20"/>
        </w:rPr>
        <w:t xml:space="preserve">) in </w:t>
      </w:r>
      <w:r w:rsidR="00D27557" w:rsidRPr="00F509B3">
        <w:rPr>
          <w:rFonts w:ascii="Times New Roman" w:hAnsi="Times New Roman" w:cs="Times New Roman"/>
          <w:color w:val="000000"/>
          <w:szCs w:val="20"/>
        </w:rPr>
        <w:t>2006</w:t>
      </w:r>
      <w:r w:rsidR="00824B29" w:rsidRPr="00F509B3">
        <w:rPr>
          <w:rFonts w:ascii="Times New Roman" w:hAnsi="Times New Roman" w:cs="Times New Roman"/>
          <w:color w:val="000000"/>
          <w:szCs w:val="20"/>
        </w:rPr>
        <w:t xml:space="preserve"> </w:t>
      </w:r>
      <w:r w:rsidR="00ED0CAC" w:rsidRPr="00F509B3">
        <w:rPr>
          <w:rFonts w:ascii="Times New Roman" w:hAnsi="Times New Roman" w:cs="Times New Roman"/>
          <w:color w:val="000000"/>
          <w:szCs w:val="20"/>
        </w:rPr>
        <w:t>(of $</w:t>
      </w:r>
      <w:r w:rsidR="005C4148" w:rsidRPr="00F509B3">
        <w:rPr>
          <w:rFonts w:ascii="Times New Roman" w:hAnsi="Times New Roman" w:cs="Times New Roman"/>
          <w:color w:val="000000"/>
          <w:szCs w:val="20"/>
        </w:rPr>
        <w:t>1,096</w:t>
      </w:r>
      <w:r w:rsidR="00ED0CAC" w:rsidRPr="00F509B3">
        <w:rPr>
          <w:rFonts w:ascii="Times New Roman" w:hAnsi="Times New Roman" w:cs="Times New Roman"/>
          <w:color w:val="000000"/>
          <w:szCs w:val="20"/>
        </w:rPr>
        <w:t xml:space="preserve"> per year) </w:t>
      </w:r>
      <w:r w:rsidRPr="00F509B3">
        <w:rPr>
          <w:rFonts w:ascii="Times New Roman" w:hAnsi="Times New Roman" w:cs="Times New Roman"/>
          <w:color w:val="000000"/>
          <w:szCs w:val="20"/>
        </w:rPr>
        <w:t xml:space="preserve">only if the actual boarding charges </w:t>
      </w:r>
      <w:r w:rsidR="00F509B3">
        <w:rPr>
          <w:rFonts w:ascii="Times New Roman" w:hAnsi="Times New Roman" w:cs="Times New Roman"/>
          <w:color w:val="000000"/>
          <w:szCs w:val="20"/>
        </w:rPr>
        <w:t xml:space="preserve">(see </w:t>
      </w:r>
      <w:hyperlink w:anchor="_5.2.8_Actual_boarding" w:history="1">
        <w:r w:rsidR="00F509B3" w:rsidRPr="0036548E">
          <w:rPr>
            <w:rStyle w:val="Hyperlink"/>
            <w:rFonts w:ascii="Times New Roman" w:hAnsi="Times New Roman" w:cs="Times New Roman"/>
            <w:szCs w:val="20"/>
          </w:rPr>
          <w:t>5.2.8</w:t>
        </w:r>
      </w:hyperlink>
      <w:r w:rsidR="00F509B3">
        <w:rPr>
          <w:rFonts w:ascii="Times New Roman" w:hAnsi="Times New Roman" w:cs="Times New Roman"/>
          <w:color w:val="000000"/>
          <w:szCs w:val="20"/>
        </w:rPr>
        <w:t xml:space="preserve">) </w:t>
      </w:r>
      <w:r w:rsidR="0036548E">
        <w:rPr>
          <w:rFonts w:ascii="Times New Roman" w:hAnsi="Times New Roman" w:cs="Times New Roman"/>
          <w:color w:val="000000"/>
          <w:szCs w:val="20"/>
        </w:rPr>
        <w:t xml:space="preserve">are </w:t>
      </w:r>
      <w:r w:rsidRPr="00F509B3">
        <w:rPr>
          <w:rFonts w:ascii="Times New Roman" w:hAnsi="Times New Roman" w:cs="Times New Roman"/>
          <w:color w:val="000000"/>
          <w:szCs w:val="20"/>
        </w:rPr>
        <w:t>at least:</w:t>
      </w:r>
    </w:p>
    <w:p w:rsidR="009F3395" w:rsidRDefault="009F3395" w:rsidP="00EE0138">
      <w:pPr>
        <w:numPr>
          <w:ilvl w:val="0"/>
          <w:numId w:val="132"/>
        </w:numPr>
        <w:ind w:left="700" w:hanging="700"/>
        <w:rPr>
          <w:color w:val="000000"/>
          <w:sz w:val="24"/>
        </w:rPr>
      </w:pPr>
      <w:r>
        <w:rPr>
          <w:color w:val="000000"/>
          <w:sz w:val="24"/>
        </w:rPr>
        <w:t>$</w:t>
      </w:r>
      <w:r w:rsidR="005C4148">
        <w:rPr>
          <w:color w:val="000000"/>
          <w:sz w:val="24"/>
        </w:rPr>
        <w:t>6,996</w:t>
      </w:r>
      <w:r>
        <w:rPr>
          <w:color w:val="000000"/>
          <w:sz w:val="24"/>
        </w:rPr>
        <w:t xml:space="preserve"> (i.e. $</w:t>
      </w:r>
      <w:r w:rsidR="005C4148">
        <w:rPr>
          <w:color w:val="000000"/>
          <w:sz w:val="24"/>
        </w:rPr>
        <w:t>7,246 less</w:t>
      </w:r>
      <w:r>
        <w:rPr>
          <w:color w:val="000000"/>
          <w:sz w:val="24"/>
        </w:rPr>
        <w:t xml:space="preserve"> $250 incidentals).</w:t>
      </w:r>
    </w:p>
    <w:bookmarkEnd w:id="594"/>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97" w:name="_5.6.3_Boarding_Allowance_maximum ra"/>
      <w:bookmarkStart w:id="598" w:name="_Toc122927243"/>
      <w:bookmarkEnd w:id="597"/>
      <w:r>
        <w:rPr>
          <w:rFonts w:ascii="Times New Roman" w:hAnsi="Times New Roman" w:cs="Times New Roman"/>
          <w:color w:val="000000"/>
          <w:sz w:val="24"/>
          <w:szCs w:val="32"/>
        </w:rPr>
        <w:t>5.6.3 Boarding Allowance maximum rates of entitlement</w:t>
      </w:r>
      <w:bookmarkEnd w:id="598"/>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Boarding allowance rates for </w:t>
      </w:r>
      <w:r w:rsidR="00D27557">
        <w:rPr>
          <w:rFonts w:ascii="Times New Roman" w:hAnsi="Times New Roman" w:cs="Times New Roman"/>
          <w:bCs/>
          <w:szCs w:val="20"/>
        </w:rPr>
        <w:t>2006</w:t>
      </w:r>
      <w:r w:rsidR="00E15E72">
        <w:rPr>
          <w:rFonts w:ascii="Times New Roman" w:hAnsi="Times New Roman" w:cs="Times New Roman"/>
          <w:color w:val="000000"/>
          <w:szCs w:val="20"/>
        </w:rPr>
        <w:t xml:space="preserve"> </w:t>
      </w:r>
      <w:r>
        <w:rPr>
          <w:rFonts w:ascii="Times New Roman" w:hAnsi="Times New Roman" w:cs="Times New Roman"/>
          <w:color w:val="000000"/>
          <w:szCs w:val="20"/>
        </w:rPr>
        <w:t>are as follows:</w:t>
      </w:r>
    </w:p>
    <w:p w:rsidR="009F3395" w:rsidRDefault="009F3395" w:rsidP="00EE0138">
      <w:pPr>
        <w:numPr>
          <w:ilvl w:val="0"/>
          <w:numId w:val="133"/>
        </w:numPr>
        <w:ind w:left="700" w:hanging="700"/>
        <w:rPr>
          <w:color w:val="000000"/>
          <w:sz w:val="24"/>
        </w:rPr>
      </w:pPr>
      <w:r>
        <w:rPr>
          <w:color w:val="000000"/>
          <w:sz w:val="24"/>
        </w:rPr>
        <w:t xml:space="preserve">where only Basic Boarding Allowance </w:t>
      </w:r>
      <w:smartTag w:uri="urn:schemas-microsoft-com:office:smarttags" w:element="PersonName">
        <w:r>
          <w:rPr>
            <w:color w:val="000000"/>
            <w:sz w:val="24"/>
          </w:rPr>
          <w:t>is</w:t>
        </w:r>
      </w:smartTag>
      <w:r>
        <w:rPr>
          <w:color w:val="000000"/>
          <w:sz w:val="24"/>
        </w:rPr>
        <w:t xml:space="preserve"> payable, the rate </w:t>
      </w:r>
      <w:smartTag w:uri="urn:schemas-microsoft-com:office:smarttags" w:element="PersonName">
        <w:r>
          <w:rPr>
            <w:color w:val="000000"/>
            <w:sz w:val="24"/>
          </w:rPr>
          <w:t>is</w:t>
        </w:r>
      </w:smartTag>
      <w:r>
        <w:rPr>
          <w:color w:val="000000"/>
          <w:sz w:val="24"/>
        </w:rPr>
        <w:t xml:space="preserve"> $</w:t>
      </w:r>
      <w:r w:rsidR="005C4148">
        <w:rPr>
          <w:color w:val="000000"/>
          <w:sz w:val="24"/>
        </w:rPr>
        <w:t>6,150</w:t>
      </w:r>
      <w:r>
        <w:rPr>
          <w:color w:val="000000"/>
          <w:sz w:val="24"/>
        </w:rPr>
        <w:t xml:space="preserve"> </w:t>
      </w:r>
      <w:r w:rsidR="00ED0CAC">
        <w:rPr>
          <w:color w:val="000000"/>
          <w:sz w:val="24"/>
        </w:rPr>
        <w:t>per</w:t>
      </w:r>
      <w:r>
        <w:rPr>
          <w:color w:val="000000"/>
          <w:sz w:val="24"/>
        </w:rPr>
        <w:t xml:space="preserve"> year ($</w:t>
      </w:r>
      <w:r w:rsidR="005C4148">
        <w:rPr>
          <w:color w:val="000000"/>
          <w:sz w:val="24"/>
        </w:rPr>
        <w:t>235.90</w:t>
      </w:r>
      <w:r>
        <w:rPr>
          <w:color w:val="000000"/>
          <w:sz w:val="24"/>
        </w:rPr>
        <w:t xml:space="preserve"> per fortnight);</w:t>
      </w:r>
    </w:p>
    <w:p w:rsidR="009F3395" w:rsidRDefault="009F3395" w:rsidP="00EE0138">
      <w:pPr>
        <w:numPr>
          <w:ilvl w:val="0"/>
          <w:numId w:val="133"/>
        </w:numPr>
        <w:ind w:left="700" w:hanging="700"/>
        <w:rPr>
          <w:color w:val="000000"/>
          <w:sz w:val="24"/>
        </w:rPr>
      </w:pPr>
      <w:r>
        <w:rPr>
          <w:color w:val="000000"/>
          <w:sz w:val="24"/>
        </w:rPr>
        <w:t xml:space="preserve">where the </w:t>
      </w:r>
      <w:r w:rsidR="00775A44">
        <w:rPr>
          <w:color w:val="000000"/>
          <w:sz w:val="24"/>
        </w:rPr>
        <w:t>Additional Boarding Allowance</w:t>
      </w:r>
      <w:r>
        <w:rPr>
          <w:color w:val="000000"/>
          <w:sz w:val="24"/>
        </w:rPr>
        <w:t xml:space="preserve"> </w:t>
      </w:r>
      <w:smartTag w:uri="urn:schemas-microsoft-com:office:smarttags" w:element="PersonName">
        <w:r>
          <w:rPr>
            <w:color w:val="000000"/>
            <w:sz w:val="24"/>
          </w:rPr>
          <w:t>is</w:t>
        </w:r>
      </w:smartTag>
      <w:r>
        <w:rPr>
          <w:color w:val="000000"/>
          <w:sz w:val="24"/>
        </w:rPr>
        <w:t xml:space="preserve"> payable the maximum rate of Boarding Allowance </w:t>
      </w:r>
      <w:smartTag w:uri="urn:schemas-microsoft-com:office:smarttags" w:element="PersonName">
        <w:r>
          <w:rPr>
            <w:color w:val="000000"/>
            <w:sz w:val="24"/>
          </w:rPr>
          <w:t>is</w:t>
        </w:r>
      </w:smartTag>
      <w:r>
        <w:rPr>
          <w:color w:val="000000"/>
          <w:sz w:val="24"/>
        </w:rPr>
        <w:t xml:space="preserve"> $</w:t>
      </w:r>
      <w:r w:rsidR="005C4148">
        <w:rPr>
          <w:color w:val="000000"/>
          <w:sz w:val="24"/>
        </w:rPr>
        <w:t>7,246</w:t>
      </w:r>
      <w:r>
        <w:rPr>
          <w:color w:val="000000"/>
          <w:sz w:val="24"/>
        </w:rPr>
        <w:t> </w:t>
      </w:r>
      <w:r w:rsidR="00ED0CAC">
        <w:rPr>
          <w:color w:val="000000"/>
          <w:sz w:val="24"/>
        </w:rPr>
        <w:t>per</w:t>
      </w:r>
      <w:r>
        <w:rPr>
          <w:color w:val="000000"/>
          <w:sz w:val="24"/>
        </w:rPr>
        <w:t xml:space="preserve"> year ($</w:t>
      </w:r>
      <w:r w:rsidR="005C4148">
        <w:rPr>
          <w:sz w:val="24"/>
        </w:rPr>
        <w:t>277.94</w:t>
      </w:r>
      <w:r>
        <w:rPr>
          <w:color w:val="000000"/>
          <w:sz w:val="24"/>
        </w:rPr>
        <w:t xml:space="preserve"> per fortnight).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calculated on a pro-rata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when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eligible for only part of the year (see </w:t>
      </w:r>
      <w:hyperlink w:anchor="_5.1.4_Amount_of_entitlement" w:history="1">
        <w:r w:rsidRPr="0044774C">
          <w:rPr>
            <w:rStyle w:val="Hyperlink"/>
            <w:rFonts w:ascii="Times New Roman" w:hAnsi="Times New Roman" w:cs="Times New Roman"/>
            <w:szCs w:val="20"/>
          </w:rPr>
          <w:t>5.1.</w:t>
        </w:r>
        <w:r w:rsidR="0044774C" w:rsidRPr="0044774C">
          <w:rPr>
            <w:rStyle w:val="Hyperlink"/>
            <w:rFonts w:ascii="Times New Roman" w:hAnsi="Times New Roman" w:cs="Times New Roman"/>
            <w:szCs w:val="20"/>
          </w:rPr>
          <w:t>3</w:t>
        </w:r>
      </w:hyperlink>
      <w:r>
        <w:rPr>
          <w:rFonts w:ascii="Times New Roman" w:hAnsi="Times New Roman" w:cs="Times New Roman"/>
          <w:color w:val="000000"/>
          <w:szCs w:val="20"/>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599" w:name="_5.6.4_Second_Home_Allowance"/>
      <w:bookmarkStart w:id="600" w:name="_Toc122927244"/>
      <w:bookmarkEnd w:id="599"/>
      <w:r>
        <w:rPr>
          <w:rFonts w:ascii="Times New Roman" w:hAnsi="Times New Roman" w:cs="Times New Roman"/>
          <w:color w:val="000000"/>
          <w:sz w:val="24"/>
          <w:szCs w:val="32"/>
        </w:rPr>
        <w:t>5.6.4 Second Home Allowance</w:t>
      </w:r>
      <w:bookmarkEnd w:id="600"/>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rate of entitlement for Second Home Allowance in </w:t>
      </w:r>
      <w:r w:rsidR="00D27557">
        <w:rPr>
          <w:rFonts w:ascii="Times New Roman" w:hAnsi="Times New Roman" w:cs="Times New Roman"/>
          <w:color w:val="000000"/>
          <w:szCs w:val="20"/>
        </w:rPr>
        <w:t>2006</w:t>
      </w:r>
      <w:r w:rsidR="00E15E72">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5C4148">
        <w:rPr>
          <w:rFonts w:ascii="Times New Roman" w:hAnsi="Times New Roman" w:cs="Times New Roman"/>
          <w:color w:val="000000"/>
          <w:szCs w:val="20"/>
        </w:rPr>
        <w:t>4,671</w:t>
      </w:r>
      <w:r w:rsidR="00E15E72">
        <w:rPr>
          <w:rFonts w:ascii="Times New Roman" w:hAnsi="Times New Roman" w:cs="Times New Roman"/>
          <w:color w:val="000000"/>
          <w:szCs w:val="20"/>
        </w:rPr>
        <w:t xml:space="preserve"> </w:t>
      </w:r>
      <w:r w:rsidR="00ED0CAC">
        <w:rPr>
          <w:rFonts w:ascii="Times New Roman" w:hAnsi="Times New Roman" w:cs="Times New Roman"/>
          <w:color w:val="000000"/>
          <w:szCs w:val="20"/>
        </w:rPr>
        <w:t>per</w:t>
      </w:r>
      <w:r>
        <w:rPr>
          <w:rFonts w:ascii="Times New Roman" w:hAnsi="Times New Roman" w:cs="Times New Roman"/>
          <w:color w:val="000000"/>
          <w:szCs w:val="20"/>
        </w:rPr>
        <w:t xml:space="preserve"> year (</w:t>
      </w:r>
      <w:r w:rsidR="00162A87">
        <w:rPr>
          <w:rFonts w:ascii="Times New Roman" w:hAnsi="Times New Roman" w:cs="Times New Roman"/>
          <w:color w:val="000000"/>
          <w:szCs w:val="20"/>
        </w:rPr>
        <w:t>$</w:t>
      </w:r>
      <w:r w:rsidR="005C4148">
        <w:rPr>
          <w:rFonts w:ascii="Times New Roman" w:hAnsi="Times New Roman" w:cs="Times New Roman"/>
          <w:color w:val="000000"/>
          <w:szCs w:val="20"/>
        </w:rPr>
        <w:t>179.16</w:t>
      </w:r>
      <w:r w:rsidR="00027981">
        <w:rPr>
          <w:rFonts w:ascii="Times New Roman" w:hAnsi="Times New Roman" w:cs="Times New Roman"/>
          <w:color w:val="000000"/>
          <w:szCs w:val="20"/>
        </w:rPr>
        <w:t xml:space="preserve"> </w:t>
      </w:r>
      <w:r>
        <w:rPr>
          <w:rFonts w:ascii="Times New Roman" w:hAnsi="Times New Roman" w:cs="Times New Roman"/>
          <w:color w:val="000000"/>
          <w:szCs w:val="20"/>
        </w:rPr>
        <w:t xml:space="preserve">per fortnight). 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calculated on a pro-rata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when 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eligible for only part of a year (see </w:t>
      </w:r>
      <w:hyperlink w:anchor="_5.1.4_Amount_of_entitlement" w:history="1">
        <w:r w:rsidRPr="0044774C">
          <w:rPr>
            <w:rStyle w:val="Hyperlink"/>
            <w:rFonts w:ascii="Times New Roman" w:hAnsi="Times New Roman" w:cs="Times New Roman"/>
            <w:szCs w:val="20"/>
          </w:rPr>
          <w:t>5.1.</w:t>
        </w:r>
        <w:r w:rsidR="0044774C" w:rsidRPr="0044774C">
          <w:rPr>
            <w:rStyle w:val="Hyperlink"/>
            <w:rFonts w:ascii="Times New Roman" w:hAnsi="Times New Roman" w:cs="Times New Roman"/>
            <w:szCs w:val="20"/>
          </w:rPr>
          <w:t>3</w:t>
        </w:r>
      </w:hyperlink>
      <w:r>
        <w:rPr>
          <w:rFonts w:ascii="Times New Roman" w:hAnsi="Times New Roman" w:cs="Times New Roman"/>
          <w:color w:val="000000"/>
          <w:szCs w:val="20"/>
        </w:rPr>
        <w:t>).</w:t>
      </w:r>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Pr="00774E5B" w:rsidRDefault="009F3395">
      <w:pPr>
        <w:pStyle w:val="NormalWeb"/>
        <w:spacing w:before="0" w:beforeAutospacing="0" w:after="0" w:afterAutospacing="0"/>
        <w:rPr>
          <w:rFonts w:ascii="Times New Roman" w:hAnsi="Times New Roman" w:cs="Times New Roman"/>
          <w:szCs w:val="20"/>
        </w:rPr>
      </w:pPr>
      <w:r>
        <w:rPr>
          <w:rFonts w:ascii="Times New Roman" w:hAnsi="Times New Roman" w:cs="Times New Roman"/>
          <w:color w:val="000000"/>
          <w:szCs w:val="20"/>
        </w:rPr>
        <w:t>The maximum amount of Second Home Allowance payable to any</w:t>
      </w:r>
      <w:r w:rsidRPr="00774E5B">
        <w:rPr>
          <w:rFonts w:ascii="Times New Roman" w:hAnsi="Times New Roman" w:cs="Times New Roman"/>
          <w:szCs w:val="20"/>
        </w:rPr>
        <w:t xml:space="preserve"> one </w:t>
      </w:r>
      <w:r w:rsidR="00F91F44" w:rsidRPr="00F91F44">
        <w:rPr>
          <w:rFonts w:ascii="Times New Roman" w:hAnsi="Times New Roman" w:cs="Times New Roman"/>
          <w:b/>
          <w:szCs w:val="20"/>
        </w:rPr>
        <w:t>family</w:t>
      </w:r>
      <w:r w:rsidRPr="00774E5B">
        <w:rPr>
          <w:rFonts w:ascii="Times New Roman" w:hAnsi="Times New Roman" w:cs="Times New Roman"/>
          <w:szCs w:val="20"/>
        </w:rPr>
        <w:t xml:space="preserve"> </w:t>
      </w:r>
      <w:smartTag w:uri="urn:schemas-microsoft-com:office:smarttags" w:element="PersonName">
        <w:r w:rsidRPr="00774E5B">
          <w:rPr>
            <w:rFonts w:ascii="Times New Roman" w:hAnsi="Times New Roman" w:cs="Times New Roman"/>
            <w:szCs w:val="20"/>
          </w:rPr>
          <w:t>is</w:t>
        </w:r>
      </w:smartTag>
      <w:r w:rsidRPr="00774E5B">
        <w:rPr>
          <w:rFonts w:ascii="Times New Roman" w:hAnsi="Times New Roman" w:cs="Times New Roman"/>
          <w:szCs w:val="20"/>
        </w:rPr>
        <w:t xml:space="preserve"> $</w:t>
      </w:r>
      <w:r w:rsidR="00C449E4">
        <w:rPr>
          <w:rFonts w:ascii="Times New Roman" w:hAnsi="Times New Roman" w:cs="Times New Roman"/>
          <w:szCs w:val="20"/>
        </w:rPr>
        <w:t>14,013</w:t>
      </w:r>
      <w:r w:rsidRPr="00774E5B">
        <w:rPr>
          <w:rFonts w:ascii="Times New Roman" w:hAnsi="Times New Roman" w:cs="Times New Roman"/>
          <w:szCs w:val="20"/>
        </w:rPr>
        <w:t xml:space="preserve"> per anum. That </w:t>
      </w:r>
      <w:smartTag w:uri="urn:schemas-microsoft-com:office:smarttags" w:element="PersonName">
        <w:r w:rsidRPr="00774E5B">
          <w:rPr>
            <w:rFonts w:ascii="Times New Roman" w:hAnsi="Times New Roman" w:cs="Times New Roman"/>
            <w:szCs w:val="20"/>
          </w:rPr>
          <w:t>is</w:t>
        </w:r>
      </w:smartTag>
      <w:r w:rsidRPr="00774E5B">
        <w:rPr>
          <w:rFonts w:ascii="Times New Roman" w:hAnsi="Times New Roman" w:cs="Times New Roman"/>
          <w:szCs w:val="20"/>
        </w:rPr>
        <w:t xml:space="preserve">, an allowance </w:t>
      </w:r>
      <w:smartTag w:uri="urn:schemas-microsoft-com:office:smarttags" w:element="PersonName">
        <w:r w:rsidRPr="00774E5B">
          <w:rPr>
            <w:rFonts w:ascii="Times New Roman" w:hAnsi="Times New Roman" w:cs="Times New Roman"/>
            <w:szCs w:val="20"/>
          </w:rPr>
          <w:t>is</w:t>
        </w:r>
      </w:smartTag>
      <w:r w:rsidRPr="00774E5B">
        <w:rPr>
          <w:rFonts w:ascii="Times New Roman" w:hAnsi="Times New Roman" w:cs="Times New Roman"/>
          <w:szCs w:val="20"/>
        </w:rPr>
        <w:t xml:space="preserve"> payable for up to </w:t>
      </w:r>
      <w:r w:rsidRPr="004E037C">
        <w:rPr>
          <w:rFonts w:ascii="Times New Roman" w:hAnsi="Times New Roman" w:cs="Times New Roman"/>
          <w:bCs/>
          <w:i/>
          <w:szCs w:val="20"/>
        </w:rPr>
        <w:t>three</w:t>
      </w:r>
      <w:r w:rsidRPr="00774E5B">
        <w:rPr>
          <w:rFonts w:ascii="Times New Roman" w:hAnsi="Times New Roman" w:cs="Times New Roman"/>
          <w:szCs w:val="20"/>
        </w:rPr>
        <w:t xml:space="preserve"> </w:t>
      </w:r>
      <w:r w:rsidR="003A7B63">
        <w:rPr>
          <w:rFonts w:ascii="Times New Roman" w:hAnsi="Times New Roman" w:cs="Times New Roman"/>
          <w:b/>
          <w:szCs w:val="20"/>
        </w:rPr>
        <w:t>e</w:t>
      </w:r>
      <w:r w:rsidR="00F91F44" w:rsidRPr="00F91F44">
        <w:rPr>
          <w:rFonts w:ascii="Times New Roman" w:hAnsi="Times New Roman" w:cs="Times New Roman"/>
          <w:b/>
          <w:szCs w:val="20"/>
        </w:rPr>
        <w:t>ligible student</w:t>
      </w:r>
      <w:r w:rsidRPr="004E037C">
        <w:rPr>
          <w:rFonts w:ascii="Times New Roman" w:hAnsi="Times New Roman" w:cs="Times New Roman"/>
          <w:b/>
          <w:szCs w:val="20"/>
        </w:rPr>
        <w:t>s</w:t>
      </w:r>
      <w:r w:rsidRPr="00774E5B">
        <w:rPr>
          <w:rFonts w:ascii="Times New Roman" w:hAnsi="Times New Roman" w:cs="Times New Roman"/>
          <w:szCs w:val="20"/>
        </w:rPr>
        <w:t xml:space="preserve"> only</w:t>
      </w:r>
      <w:r w:rsidR="00D423D9" w:rsidRPr="00774E5B">
        <w:rPr>
          <w:rFonts w:ascii="Times New Roman" w:hAnsi="Times New Roman" w:cs="Times New Roman"/>
          <w:szCs w:val="20"/>
        </w:rPr>
        <w:t xml:space="preserve"> per </w:t>
      </w:r>
      <w:r w:rsidR="00F91F44" w:rsidRPr="0003332E">
        <w:rPr>
          <w:rFonts w:ascii="Times New Roman" w:hAnsi="Times New Roman" w:cs="Times New Roman"/>
          <w:szCs w:val="20"/>
        </w:rPr>
        <w:t>family</w:t>
      </w:r>
      <w:r w:rsidRPr="00774E5B">
        <w:rPr>
          <w:rFonts w:ascii="Times New Roman" w:hAnsi="Times New Roman" w:cs="Times New Roman"/>
          <w:szCs w:val="20"/>
        </w:rPr>
        <w:t>.</w:t>
      </w:r>
    </w:p>
    <w:p w:rsidR="009F3395" w:rsidRPr="00774E5B" w:rsidRDefault="009F3395">
      <w:pPr>
        <w:pStyle w:val="NormalWeb"/>
        <w:spacing w:before="0" w:beforeAutospacing="0" w:after="0" w:afterAutospacing="0"/>
        <w:rPr>
          <w:rFonts w:ascii="Times New Roman" w:hAnsi="Times New Roman" w:cs="Times New Roman"/>
          <w:szCs w:val="20"/>
        </w:rPr>
      </w:pPr>
    </w:p>
    <w:p w:rsidR="009F3395" w:rsidRPr="0003332E" w:rsidRDefault="009F3395">
      <w:pPr>
        <w:pStyle w:val="NormalWeb"/>
        <w:spacing w:before="0" w:beforeAutospacing="0" w:after="0" w:afterAutospacing="0"/>
        <w:rPr>
          <w:rFonts w:ascii="Times New Roman" w:hAnsi="Times New Roman" w:cs="Times New Roman"/>
          <w:szCs w:val="20"/>
        </w:rPr>
      </w:pPr>
      <w:r w:rsidRPr="00774E5B">
        <w:rPr>
          <w:rFonts w:ascii="Times New Roman" w:hAnsi="Times New Roman" w:cs="Times New Roman"/>
          <w:szCs w:val="20"/>
        </w:rPr>
        <w:t xml:space="preserve">Where a home </w:t>
      </w:r>
      <w:smartTag w:uri="urn:schemas-microsoft-com:office:smarttags" w:element="PersonName">
        <w:r w:rsidRPr="00774E5B">
          <w:rPr>
            <w:rFonts w:ascii="Times New Roman" w:hAnsi="Times New Roman" w:cs="Times New Roman"/>
            <w:szCs w:val="20"/>
          </w:rPr>
          <w:t>is</w:t>
        </w:r>
      </w:smartTag>
      <w:r w:rsidRPr="00774E5B">
        <w:rPr>
          <w:rFonts w:ascii="Times New Roman" w:hAnsi="Times New Roman" w:cs="Times New Roman"/>
          <w:szCs w:val="20"/>
        </w:rPr>
        <w:t xml:space="preserve"> an approved second family home on the bas</w:t>
      </w:r>
      <w:smartTag w:uri="urn:schemas-microsoft-com:office:smarttags" w:element="PersonName">
        <w:r w:rsidRPr="00774E5B">
          <w:rPr>
            <w:rFonts w:ascii="Times New Roman" w:hAnsi="Times New Roman" w:cs="Times New Roman"/>
            <w:szCs w:val="20"/>
          </w:rPr>
          <w:t>is</w:t>
        </w:r>
      </w:smartTag>
      <w:r w:rsidRPr="00774E5B">
        <w:rPr>
          <w:rFonts w:ascii="Times New Roman" w:hAnsi="Times New Roman" w:cs="Times New Roman"/>
          <w:szCs w:val="20"/>
        </w:rPr>
        <w:t xml:space="preserve"> of one </w:t>
      </w:r>
      <w:r w:rsidR="009B0027" w:rsidRPr="0003332E">
        <w:rPr>
          <w:rFonts w:ascii="Times New Roman" w:hAnsi="Times New Roman" w:cs="Times New Roman"/>
          <w:szCs w:val="20"/>
        </w:rPr>
        <w:t>student</w:t>
      </w:r>
      <w:r w:rsidRPr="0003332E">
        <w:rPr>
          <w:rFonts w:ascii="Times New Roman" w:hAnsi="Times New Roman" w:cs="Times New Roman"/>
          <w:szCs w:val="20"/>
        </w:rPr>
        <w:t xml:space="preserve"> and that </w:t>
      </w:r>
      <w:r w:rsidR="009B0027" w:rsidRPr="0003332E">
        <w:rPr>
          <w:rFonts w:ascii="Times New Roman" w:hAnsi="Times New Roman" w:cs="Times New Roman"/>
          <w:szCs w:val="20"/>
        </w:rPr>
        <w:t>student</w:t>
      </w:r>
      <w:r w:rsidRPr="0003332E">
        <w:rPr>
          <w:rFonts w:ascii="Times New Roman" w:hAnsi="Times New Roman" w:cs="Times New Roman"/>
          <w:szCs w:val="20"/>
        </w:rPr>
        <w:t xml:space="preserve"> </w:t>
      </w:r>
      <w:smartTag w:uri="urn:schemas-microsoft-com:office:smarttags" w:element="PersonName">
        <w:r w:rsidRPr="0003332E">
          <w:rPr>
            <w:rFonts w:ascii="Times New Roman" w:hAnsi="Times New Roman" w:cs="Times New Roman"/>
            <w:szCs w:val="20"/>
          </w:rPr>
          <w:t>is</w:t>
        </w:r>
      </w:smartTag>
      <w:r w:rsidRPr="0003332E">
        <w:rPr>
          <w:rFonts w:ascii="Times New Roman" w:hAnsi="Times New Roman" w:cs="Times New Roman"/>
          <w:szCs w:val="20"/>
        </w:rPr>
        <w:t xml:space="preserve"> in receipt of Youth Allowance or ABSTUDY, Second Home Allowance can be paid for a maximum of </w:t>
      </w:r>
      <w:r w:rsidR="00162A87" w:rsidRPr="0003332E">
        <w:t xml:space="preserve">three other </w:t>
      </w:r>
      <w:r w:rsidR="009B0027" w:rsidRPr="0003332E">
        <w:t>students</w:t>
      </w:r>
      <w:r w:rsidR="00162A87" w:rsidRPr="0003332E">
        <w:t xml:space="preserve"> at any one time (but only including a maximum of two other </w:t>
      </w:r>
      <w:r w:rsidR="009B0027" w:rsidRPr="0003332E">
        <w:t>students</w:t>
      </w:r>
      <w:r w:rsidR="00162A87" w:rsidRPr="0003332E">
        <w:t xml:space="preserve"> deemed </w:t>
      </w:r>
      <w:smartTag w:uri="urn:schemas-microsoft-com:office:smarttags" w:element="PersonName">
        <w:r w:rsidR="00162A87" w:rsidRPr="0003332E">
          <w:t>is</w:t>
        </w:r>
      </w:smartTag>
      <w:r w:rsidR="00162A87" w:rsidRPr="0003332E">
        <w:t xml:space="preserve">olated under </w:t>
      </w:r>
      <w:hyperlink w:anchor="_4.4.5_Student_lives_in a second fam" w:history="1">
        <w:r w:rsidR="00162A87" w:rsidRPr="0003332E">
          <w:rPr>
            <w:rStyle w:val="Hyperlink"/>
            <w:color w:val="auto"/>
            <w:u w:val="none"/>
          </w:rPr>
          <w:t>4.</w:t>
        </w:r>
        <w:r w:rsidR="00162A87" w:rsidRPr="0003332E">
          <w:rPr>
            <w:rStyle w:val="Hyperlink"/>
            <w:color w:val="auto"/>
            <w:u w:val="none"/>
          </w:rPr>
          <w:t>4</w:t>
        </w:r>
        <w:r w:rsidR="00162A87" w:rsidRPr="0003332E">
          <w:rPr>
            <w:rStyle w:val="Hyperlink"/>
            <w:color w:val="auto"/>
            <w:u w:val="none"/>
          </w:rPr>
          <w:t>.5</w:t>
        </w:r>
      </w:hyperlink>
      <w:r w:rsidR="00162A87" w:rsidRPr="0003332E">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56125F">
      <w:pPr>
        <w:pStyle w:val="Heading3"/>
        <w:spacing w:before="0" w:beforeAutospacing="0" w:after="0" w:afterAutospacing="0"/>
        <w:rPr>
          <w:rFonts w:ascii="Times New Roman" w:hAnsi="Times New Roman" w:cs="Times New Roman"/>
          <w:color w:val="000000"/>
          <w:sz w:val="24"/>
          <w:szCs w:val="32"/>
        </w:rPr>
      </w:pPr>
      <w:bookmarkStart w:id="601" w:name="_5.6.5_Distance_Education_Allowance "/>
      <w:bookmarkStart w:id="602" w:name="_5.6.5_Distance_Education"/>
      <w:bookmarkEnd w:id="601"/>
      <w:bookmarkEnd w:id="602"/>
      <w:r>
        <w:rPr>
          <w:rFonts w:ascii="Times New Roman" w:hAnsi="Times New Roman" w:cs="Times New Roman"/>
          <w:color w:val="000000"/>
          <w:sz w:val="24"/>
          <w:szCs w:val="32"/>
        </w:rPr>
        <w:br w:type="page"/>
      </w:r>
      <w:bookmarkStart w:id="603" w:name="_Toc122927245"/>
      <w:r w:rsidR="009F3395">
        <w:rPr>
          <w:rFonts w:ascii="Times New Roman" w:hAnsi="Times New Roman" w:cs="Times New Roman"/>
          <w:color w:val="000000"/>
          <w:sz w:val="24"/>
          <w:szCs w:val="32"/>
        </w:rPr>
        <w:lastRenderedPageBreak/>
        <w:t>5.6.5 D</w:t>
      </w:r>
      <w:smartTag w:uri="urn:schemas-microsoft-com:office:smarttags" w:element="PersonName">
        <w:r w:rsidR="009F3395">
          <w:rPr>
            <w:rFonts w:ascii="Times New Roman" w:hAnsi="Times New Roman" w:cs="Times New Roman"/>
            <w:color w:val="000000"/>
            <w:sz w:val="24"/>
            <w:szCs w:val="32"/>
          </w:rPr>
          <w:t>is</w:t>
        </w:r>
      </w:smartTag>
      <w:r w:rsidR="009F3395">
        <w:rPr>
          <w:rFonts w:ascii="Times New Roman" w:hAnsi="Times New Roman" w:cs="Times New Roman"/>
          <w:color w:val="000000"/>
          <w:sz w:val="24"/>
          <w:szCs w:val="32"/>
        </w:rPr>
        <w:t>tance Education Allowance rate of entitlement</w:t>
      </w:r>
      <w:bookmarkEnd w:id="603"/>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027981" w:rsidP="00027981">
      <w:pPr>
        <w:pStyle w:val="NormalWeb"/>
        <w:spacing w:before="0" w:beforeAutospacing="0" w:after="0" w:afterAutospacing="0"/>
      </w:pPr>
      <w:r>
        <w:rPr>
          <w:rFonts w:ascii="Times New Roman" w:hAnsi="Times New Roman" w:cs="Times New Roman"/>
          <w:color w:val="000000"/>
          <w:szCs w:val="20"/>
        </w:rPr>
        <w:t xml:space="preserve">The rate of entitlement for </w:t>
      </w:r>
      <w:r w:rsidR="009F3395">
        <w:rPr>
          <w:rFonts w:ascii="Times New Roman" w:hAnsi="Times New Roman" w:cs="Times New Roman"/>
          <w:color w:val="000000"/>
          <w:szCs w:val="20"/>
        </w:rPr>
        <w:t>D</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tance Education Allowance </w:t>
      </w:r>
      <w:r>
        <w:rPr>
          <w:rFonts w:ascii="Times New Roman" w:hAnsi="Times New Roman" w:cs="Times New Roman"/>
          <w:color w:val="000000"/>
          <w:szCs w:val="20"/>
        </w:rPr>
        <w:t>in</w:t>
      </w:r>
      <w:r w:rsidR="009F3395">
        <w:rPr>
          <w:rFonts w:ascii="Times New Roman" w:hAnsi="Times New Roman" w:cs="Times New Roman"/>
          <w:color w:val="000000"/>
          <w:szCs w:val="20"/>
        </w:rPr>
        <w:t xml:space="preserve"> </w:t>
      </w:r>
      <w:r w:rsidR="00D27557">
        <w:rPr>
          <w:rFonts w:ascii="Times New Roman" w:hAnsi="Times New Roman" w:cs="Times New Roman"/>
          <w:color w:val="000000"/>
          <w:szCs w:val="20"/>
        </w:rPr>
        <w:t>2006</w:t>
      </w:r>
      <w:r w:rsidR="00E15E72">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$3</w:t>
      </w:r>
      <w:r w:rsidR="00C449E4">
        <w:rPr>
          <w:rFonts w:ascii="Times New Roman" w:hAnsi="Times New Roman" w:cs="Times New Roman"/>
          <w:color w:val="000000"/>
          <w:szCs w:val="20"/>
        </w:rPr>
        <w:t>,075</w:t>
      </w:r>
      <w:r>
        <w:rPr>
          <w:rFonts w:ascii="Times New Roman" w:hAnsi="Times New Roman" w:cs="Times New Roman"/>
          <w:color w:val="000000"/>
          <w:szCs w:val="20"/>
        </w:rPr>
        <w:t>.</w:t>
      </w:r>
    </w:p>
    <w:p w:rsidR="009F3395" w:rsidRDefault="009F3395">
      <w:pPr>
        <w:pStyle w:val="Heading3"/>
        <w:spacing w:before="0" w:beforeAutospacing="0" w:after="0" w:afterAutospacing="0"/>
        <w:rPr>
          <w:rFonts w:ascii="Times New Roman" w:hAnsi="Times New Roman" w:cs="Times New Roman"/>
          <w:color w:val="000000"/>
          <w:sz w:val="24"/>
          <w:szCs w:val="32"/>
        </w:rPr>
      </w:pPr>
    </w:p>
    <w:p w:rsidR="0044774C" w:rsidRPr="0003332E" w:rsidRDefault="00993BEA" w:rsidP="00CE3482">
      <w:pPr>
        <w:pStyle w:val="NormalWeb"/>
        <w:rPr>
          <w:rFonts w:ascii="Times New Roman" w:hAnsi="Times New Roman"/>
          <w:b/>
        </w:rPr>
      </w:pPr>
      <w:bookmarkStart w:id="604" w:name="_Toc89148394"/>
      <w:bookmarkStart w:id="605" w:name="_Toc90958307"/>
      <w:r w:rsidRPr="0003332E">
        <w:rPr>
          <w:rFonts w:ascii="Times New Roman" w:hAnsi="Times New Roman"/>
          <w:b/>
          <w:highlight w:val="yellow"/>
        </w:rPr>
        <w:t>Note</w:t>
      </w:r>
      <w:r w:rsidR="0044774C" w:rsidRPr="0003332E">
        <w:rPr>
          <w:rFonts w:ascii="Times New Roman" w:hAnsi="Times New Roman"/>
          <w:b/>
          <w:highlight w:val="yellow"/>
        </w:rPr>
        <w:t xml:space="preserve">: Prior to </w:t>
      </w:r>
      <w:r w:rsidR="00D27557" w:rsidRPr="0003332E">
        <w:rPr>
          <w:rFonts w:ascii="Times New Roman" w:hAnsi="Times New Roman"/>
          <w:b/>
          <w:highlight w:val="yellow"/>
        </w:rPr>
        <w:t>200</w:t>
      </w:r>
      <w:r w:rsidR="00027981" w:rsidRPr="0003332E">
        <w:rPr>
          <w:rFonts w:ascii="Times New Roman" w:hAnsi="Times New Roman"/>
          <w:b/>
          <w:highlight w:val="yellow"/>
        </w:rPr>
        <w:t>5</w:t>
      </w:r>
      <w:r w:rsidR="0044774C" w:rsidRPr="0003332E">
        <w:rPr>
          <w:rFonts w:ascii="Times New Roman" w:hAnsi="Times New Roman"/>
          <w:b/>
          <w:highlight w:val="yellow"/>
        </w:rPr>
        <w:t xml:space="preserve"> there were two separate rates for primary and secondary students. These were combined to the one standard amount</w:t>
      </w:r>
      <w:r w:rsidR="001F43A1" w:rsidRPr="0003332E">
        <w:rPr>
          <w:rFonts w:ascii="Times New Roman" w:hAnsi="Times New Roman"/>
          <w:b/>
          <w:highlight w:val="yellow"/>
        </w:rPr>
        <w:t xml:space="preserve"> </w:t>
      </w:r>
      <w:r w:rsidR="0044774C" w:rsidRPr="0003332E">
        <w:rPr>
          <w:rFonts w:ascii="Times New Roman" w:hAnsi="Times New Roman"/>
          <w:b/>
          <w:highlight w:val="yellow"/>
        </w:rPr>
        <w:t xml:space="preserve">for both from </w:t>
      </w:r>
      <w:r w:rsidR="00D27557" w:rsidRPr="0003332E">
        <w:rPr>
          <w:rFonts w:ascii="Times New Roman" w:hAnsi="Times New Roman"/>
          <w:b/>
          <w:highlight w:val="yellow"/>
        </w:rPr>
        <w:t>200</w:t>
      </w:r>
      <w:r w:rsidR="00027981" w:rsidRPr="0003332E">
        <w:rPr>
          <w:rFonts w:ascii="Times New Roman" w:hAnsi="Times New Roman"/>
          <w:b/>
          <w:highlight w:val="yellow"/>
        </w:rPr>
        <w:t>5.</w:t>
      </w:r>
      <w:bookmarkEnd w:id="604"/>
      <w:bookmarkEnd w:id="605"/>
    </w:p>
    <w:p w:rsidR="0044774C" w:rsidRDefault="0044774C">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rPr>
          <w:rFonts w:ascii="Times New Roman" w:hAnsi="Times New Roman" w:cs="Times New Roman"/>
          <w:color w:val="000000"/>
          <w:sz w:val="24"/>
          <w:szCs w:val="32"/>
        </w:rPr>
      </w:pPr>
      <w:bookmarkStart w:id="606" w:name="_5.6.6_Pensioner_Education_Supplemen"/>
      <w:bookmarkStart w:id="607" w:name="_Toc122927246"/>
      <w:bookmarkEnd w:id="606"/>
      <w:r>
        <w:rPr>
          <w:rFonts w:ascii="Times New Roman" w:hAnsi="Times New Roman" w:cs="Times New Roman"/>
          <w:color w:val="000000"/>
          <w:sz w:val="24"/>
          <w:szCs w:val="32"/>
        </w:rPr>
        <w:t>5.6.6 Pensioner Education Supplement rate of entitlement</w:t>
      </w:r>
      <w:bookmarkEnd w:id="607"/>
    </w:p>
    <w:p w:rsidR="009F3395" w:rsidRDefault="009F3395">
      <w:pPr>
        <w:pStyle w:val="NormalWeb"/>
        <w:spacing w:before="0" w:beforeAutospacing="0" w:after="0" w:afterAutospacing="0"/>
        <w:rPr>
          <w:rFonts w:ascii="Times New Roman" w:hAnsi="Times New Roman" w:cs="Times New Roman"/>
          <w:color w:val="000000"/>
          <w:szCs w:val="20"/>
        </w:rPr>
      </w:pPr>
    </w:p>
    <w:p w:rsidR="009F3395" w:rsidRDefault="009F3395">
      <w:pPr>
        <w:pStyle w:val="NormalWeb"/>
        <w:spacing w:before="0" w:beforeAutospacing="0" w:after="0" w:afterAutospacing="0"/>
        <w:rPr>
          <w:rFonts w:ascii="Times New Roman" w:hAnsi="Times New Roman" w:cs="Times New Roman"/>
          <w:color w:val="000000"/>
          <w:szCs w:val="20"/>
        </w:rPr>
      </w:pPr>
      <w:r>
        <w:rPr>
          <w:rFonts w:ascii="Times New Roman" w:hAnsi="Times New Roman" w:cs="Times New Roman"/>
          <w:color w:val="000000"/>
          <w:szCs w:val="20"/>
        </w:rPr>
        <w:t xml:space="preserve">The rate of entitlement for the PES in </w:t>
      </w:r>
      <w:r w:rsidR="00D27557">
        <w:rPr>
          <w:rFonts w:ascii="Times New Roman" w:hAnsi="Times New Roman" w:cs="Times New Roman"/>
          <w:color w:val="000000"/>
          <w:szCs w:val="20"/>
        </w:rPr>
        <w:t>2006</w:t>
      </w:r>
      <w:r w:rsidR="00E15E72">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$62.40 </w:t>
      </w:r>
      <w:r w:rsidR="00ED0CAC">
        <w:rPr>
          <w:rFonts w:ascii="Times New Roman" w:hAnsi="Times New Roman" w:cs="Times New Roman"/>
          <w:color w:val="000000"/>
          <w:szCs w:val="20"/>
        </w:rPr>
        <w:t>per</w:t>
      </w:r>
      <w:r>
        <w:rPr>
          <w:rFonts w:ascii="Times New Roman" w:hAnsi="Times New Roman" w:cs="Times New Roman"/>
          <w:color w:val="000000"/>
          <w:szCs w:val="20"/>
        </w:rPr>
        <w:t xml:space="preserve"> fortnight or $1,627 per year.</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EC3890">
      <w:pPr>
        <w:pStyle w:val="NormalWeb"/>
        <w:spacing w:before="0" w:beforeAutospacing="0" w:after="0" w:afterAutospacing="0"/>
        <w:ind w:left="102"/>
        <w:rPr>
          <w:rFonts w:ascii="Times New Roman" w:eastAsia="Times New Roman" w:hAnsi="Times New Roman" w:cs="Times New Roman"/>
          <w:b/>
          <w:bCs/>
          <w:sz w:val="32"/>
          <w:szCs w:val="20"/>
        </w:rPr>
      </w:pPr>
      <w:r>
        <w:rPr>
          <w:rFonts w:ascii="Times New Roman" w:eastAsia="Times New Roman" w:hAnsi="Times New Roman" w:cs="Times New Roman"/>
          <w:b/>
          <w:bCs/>
          <w:sz w:val="32"/>
          <w:szCs w:val="20"/>
        </w:rPr>
        <w:br w:type="page"/>
      </w:r>
    </w:p>
    <w:p w:rsidR="009F3395" w:rsidRDefault="009F3395" w:rsidP="00DE1A0F">
      <w:pPr>
        <w:pStyle w:val="Heading1"/>
        <w:ind w:left="100"/>
      </w:pPr>
      <w:bookmarkStart w:id="608" w:name="_6_The_Parental_Income Test"/>
      <w:bookmarkStart w:id="609" w:name="_Toc122927247"/>
      <w:bookmarkEnd w:id="608"/>
      <w:r>
        <w:t>6 The Parental Income Test</w:t>
      </w:r>
      <w:bookmarkEnd w:id="609"/>
    </w:p>
    <w:p w:rsidR="009F3395" w:rsidRDefault="009F3395">
      <w:pPr>
        <w:pStyle w:val="NormalWeb"/>
        <w:spacing w:before="0" w:beforeAutospacing="0" w:after="0" w:afterAutospacing="0"/>
        <w:ind w:left="102"/>
        <w:rPr>
          <w:rFonts w:ascii="Times New Roman" w:hAnsi="Times New Roman" w:cs="Times New Roman"/>
          <w:color w:val="000000"/>
          <w:szCs w:val="35"/>
        </w:rPr>
      </w:pP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610" w:name="_6.1_Overview_of_the Parental Income"/>
      <w:bookmarkStart w:id="611" w:name="_Toc122927248"/>
      <w:bookmarkEnd w:id="610"/>
      <w:r>
        <w:rPr>
          <w:rFonts w:ascii="Times New Roman" w:hAnsi="Times New Roman" w:cs="Times New Roman"/>
          <w:color w:val="000000"/>
          <w:sz w:val="28"/>
          <w:szCs w:val="35"/>
        </w:rPr>
        <w:t>6.1 Overview of the Parental Income Test</w:t>
      </w:r>
      <w:bookmarkEnd w:id="611"/>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Pr="003A7B63" w:rsidRDefault="00187B4C" w:rsidP="003A7B63">
      <w:pPr>
        <w:pStyle w:val="NormalWeb"/>
        <w:rPr>
          <w:rFonts w:ascii="Times New Roman" w:hAnsi="Times New Roman"/>
          <w:b/>
        </w:rPr>
      </w:pPr>
      <w:bookmarkStart w:id="612" w:name="_Toc89148398"/>
      <w:bookmarkStart w:id="613" w:name="_Toc90958311"/>
      <w:r w:rsidRPr="003A7B63">
        <w:rPr>
          <w:rFonts w:ascii="Times New Roman" w:hAnsi="Times New Roman"/>
          <w:b/>
        </w:rPr>
        <w:t>Introduction</w:t>
      </w:r>
      <w:bookmarkEnd w:id="612"/>
      <w:bookmarkEnd w:id="613"/>
    </w:p>
    <w:p w:rsidR="00187B4C" w:rsidRPr="003A7B63" w:rsidRDefault="00187B4C" w:rsidP="003A7B63">
      <w:pPr>
        <w:pStyle w:val="NormalWeb"/>
        <w:rPr>
          <w:rFonts w:ascii="Times New Roman" w:hAnsi="Times New Roman"/>
        </w:rPr>
      </w:pPr>
      <w:bookmarkStart w:id="614" w:name="_Toc89148399"/>
      <w:bookmarkStart w:id="615" w:name="_Toc90958312"/>
      <w:r w:rsidRPr="003A7B63">
        <w:rPr>
          <w:rFonts w:ascii="Times New Roman" w:hAnsi="Times New Roman"/>
        </w:rPr>
        <w:t>Th</w:t>
      </w:r>
      <w:smartTag w:uri="urn:schemas-microsoft-com:office:smarttags" w:element="PersonName">
        <w:r w:rsidRPr="003A7B63">
          <w:rPr>
            <w:rFonts w:ascii="Times New Roman" w:hAnsi="Times New Roman"/>
          </w:rPr>
          <w:t>is</w:t>
        </w:r>
      </w:smartTag>
      <w:r w:rsidRPr="003A7B63">
        <w:rPr>
          <w:rFonts w:ascii="Times New Roman" w:hAnsi="Times New Roman"/>
        </w:rPr>
        <w:t xml:space="preserve"> </w:t>
      </w:r>
      <w:r w:rsidR="00614994" w:rsidRPr="003A7B63">
        <w:rPr>
          <w:rFonts w:ascii="Times New Roman" w:hAnsi="Times New Roman"/>
        </w:rPr>
        <w:t>Part</w:t>
      </w:r>
      <w:r w:rsidRPr="003A7B63">
        <w:rPr>
          <w:rFonts w:ascii="Times New Roman" w:hAnsi="Times New Roman"/>
        </w:rPr>
        <w:t xml:space="preserve"> outlines the requirements of the Parental Income Test which </w:t>
      </w:r>
      <w:smartTag w:uri="urn:schemas-microsoft-com:office:smarttags" w:element="PersonName">
        <w:r w:rsidRPr="003A7B63">
          <w:rPr>
            <w:rFonts w:ascii="Times New Roman" w:hAnsi="Times New Roman"/>
          </w:rPr>
          <w:t>is</w:t>
        </w:r>
      </w:smartTag>
      <w:r w:rsidRPr="003A7B63">
        <w:rPr>
          <w:rFonts w:ascii="Times New Roman" w:hAnsi="Times New Roman"/>
        </w:rPr>
        <w:t xml:space="preserve"> applied to the Additional Boarding Allowance.</w:t>
      </w:r>
      <w:bookmarkEnd w:id="614"/>
      <w:bookmarkEnd w:id="615"/>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DE1A0F" w:rsidP="00EE0138">
      <w:pPr>
        <w:numPr>
          <w:ilvl w:val="0"/>
          <w:numId w:val="134"/>
        </w:numPr>
        <w:ind w:left="100" w:firstLine="0"/>
        <w:rPr>
          <w:color w:val="000000"/>
          <w:sz w:val="24"/>
        </w:rPr>
      </w:pPr>
      <w:hyperlink w:anchor="_6.1.1_Application_of_the Parental I" w:history="1">
        <w:r w:rsidR="009F3395" w:rsidRPr="00DE1A0F">
          <w:rPr>
            <w:rStyle w:val="Hyperlink"/>
            <w:sz w:val="24"/>
          </w:rPr>
          <w:t>6</w:t>
        </w:r>
        <w:r w:rsidR="009F3395" w:rsidRPr="00DE1A0F">
          <w:rPr>
            <w:rStyle w:val="Hyperlink"/>
            <w:sz w:val="24"/>
          </w:rPr>
          <w:t>.</w:t>
        </w:r>
        <w:r w:rsidR="009F3395" w:rsidRPr="00DE1A0F">
          <w:rPr>
            <w:rStyle w:val="Hyperlink"/>
            <w:sz w:val="24"/>
          </w:rPr>
          <w:t>1.1</w:t>
        </w:r>
      </w:hyperlink>
      <w:r w:rsidR="009F3395">
        <w:rPr>
          <w:color w:val="000000"/>
          <w:sz w:val="24"/>
        </w:rPr>
        <w:t xml:space="preserve"> Application of the Parental Income Test</w:t>
      </w:r>
    </w:p>
    <w:p w:rsidR="009F3395" w:rsidRDefault="00FD7F22" w:rsidP="00EE0138">
      <w:pPr>
        <w:numPr>
          <w:ilvl w:val="0"/>
          <w:numId w:val="134"/>
        </w:numPr>
        <w:ind w:left="100" w:firstLine="0"/>
        <w:rPr>
          <w:color w:val="000000"/>
          <w:sz w:val="24"/>
        </w:rPr>
      </w:pPr>
      <w:hyperlink w:anchor="_6.1.2_Normal_assessment_on previous" w:history="1">
        <w:r w:rsidR="009F3395" w:rsidRPr="00FD7F22">
          <w:rPr>
            <w:rStyle w:val="Hyperlink"/>
            <w:sz w:val="24"/>
          </w:rPr>
          <w:t>6.</w:t>
        </w:r>
        <w:r w:rsidR="009F3395" w:rsidRPr="00FD7F22">
          <w:rPr>
            <w:rStyle w:val="Hyperlink"/>
            <w:sz w:val="24"/>
          </w:rPr>
          <w:t>1</w:t>
        </w:r>
        <w:r w:rsidR="009F3395" w:rsidRPr="00FD7F22">
          <w:rPr>
            <w:rStyle w:val="Hyperlink"/>
            <w:sz w:val="24"/>
          </w:rPr>
          <w:t>.2</w:t>
        </w:r>
      </w:hyperlink>
      <w:r w:rsidR="009F3395">
        <w:rPr>
          <w:color w:val="000000"/>
          <w:sz w:val="24"/>
        </w:rPr>
        <w:t xml:space="preserve"> Normal assessment on previous </w:t>
      </w:r>
      <w:r w:rsidR="009B0027" w:rsidRPr="009B0027">
        <w:rPr>
          <w:b/>
          <w:color w:val="000000"/>
          <w:sz w:val="24"/>
        </w:rPr>
        <w:t>tax year</w:t>
      </w:r>
    </w:p>
    <w:p w:rsidR="009F3395" w:rsidRPr="0003332E" w:rsidRDefault="006D2BDE" w:rsidP="00EE0138">
      <w:pPr>
        <w:numPr>
          <w:ilvl w:val="0"/>
          <w:numId w:val="134"/>
        </w:numPr>
        <w:ind w:left="100" w:firstLine="0"/>
        <w:rPr>
          <w:color w:val="000000"/>
          <w:sz w:val="24"/>
        </w:rPr>
      </w:pPr>
      <w:hyperlink w:anchor="_6.1.3_Different_tax_year" w:history="1">
        <w:r w:rsidR="009F3395" w:rsidRPr="006D2BDE">
          <w:rPr>
            <w:rStyle w:val="Hyperlink"/>
            <w:sz w:val="24"/>
          </w:rPr>
          <w:t>6.1.3</w:t>
        </w:r>
      </w:hyperlink>
      <w:r w:rsidR="009F3395">
        <w:rPr>
          <w:color w:val="000000"/>
          <w:sz w:val="24"/>
        </w:rPr>
        <w:t xml:space="preserve"> Different </w:t>
      </w:r>
      <w:r w:rsidR="009B0027" w:rsidRPr="0003332E">
        <w:rPr>
          <w:color w:val="000000"/>
          <w:sz w:val="24"/>
        </w:rPr>
        <w:t>tax year</w:t>
      </w:r>
    </w:p>
    <w:p w:rsidR="009F3395" w:rsidRDefault="006D2BDE" w:rsidP="00EE0138">
      <w:pPr>
        <w:numPr>
          <w:ilvl w:val="0"/>
          <w:numId w:val="134"/>
        </w:numPr>
        <w:ind w:left="100" w:firstLine="0"/>
        <w:rPr>
          <w:color w:val="000000"/>
          <w:sz w:val="24"/>
        </w:rPr>
      </w:pPr>
      <w:hyperlink w:anchor="_6.1.4_Proof_of_income" w:history="1">
        <w:r w:rsidR="009F3395" w:rsidRPr="0003332E">
          <w:rPr>
            <w:rStyle w:val="Hyperlink"/>
            <w:sz w:val="24"/>
          </w:rPr>
          <w:t>6.</w:t>
        </w:r>
        <w:r w:rsidR="009F3395" w:rsidRPr="0003332E">
          <w:rPr>
            <w:rStyle w:val="Hyperlink"/>
            <w:sz w:val="24"/>
          </w:rPr>
          <w:t>1</w:t>
        </w:r>
        <w:r w:rsidR="009F3395" w:rsidRPr="0003332E">
          <w:rPr>
            <w:rStyle w:val="Hyperlink"/>
            <w:sz w:val="24"/>
          </w:rPr>
          <w:t>.4</w:t>
        </w:r>
      </w:hyperlink>
      <w:r w:rsidR="009F3395" w:rsidRPr="0003332E">
        <w:rPr>
          <w:color w:val="000000"/>
          <w:sz w:val="24"/>
        </w:rPr>
        <w:t xml:space="preserve"> Proof of income</w:t>
      </w:r>
    </w:p>
    <w:p w:rsidR="009F3395" w:rsidRDefault="009F3395">
      <w:pPr>
        <w:ind w:left="100"/>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16" w:name="_6.1.1_Application_of_the Parental I"/>
      <w:bookmarkStart w:id="617" w:name="_Toc122927249"/>
      <w:bookmarkEnd w:id="616"/>
      <w:r>
        <w:rPr>
          <w:rFonts w:ascii="Times New Roman" w:hAnsi="Times New Roman" w:cs="Times New Roman"/>
          <w:color w:val="000000"/>
          <w:sz w:val="24"/>
          <w:szCs w:val="32"/>
        </w:rPr>
        <w:t>6.1.1 Application of the Parental Income Test</w:t>
      </w:r>
      <w:bookmarkEnd w:id="61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Parental Income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normally applied to determine eligibility for Additional Boarding Allowance. However, the Parental Income Test may be waived if:</w:t>
      </w:r>
    </w:p>
    <w:p w:rsidR="009F3395" w:rsidRDefault="009F3395" w:rsidP="00EE0138">
      <w:pPr>
        <w:numPr>
          <w:ilvl w:val="0"/>
          <w:numId w:val="135"/>
        </w:numPr>
        <w:ind w:left="700" w:hanging="600"/>
        <w:rPr>
          <w:color w:val="000000"/>
          <w:sz w:val="24"/>
        </w:rPr>
      </w:pPr>
      <w:r>
        <w:rPr>
          <w:color w:val="000000"/>
          <w:sz w:val="24"/>
        </w:rPr>
        <w:t>Special assessment applies (see </w:t>
      </w:r>
      <w:hyperlink w:anchor="_6.4_Waiver_of_the Parental Income T" w:history="1">
        <w:r w:rsidRPr="009E1FFF">
          <w:rPr>
            <w:rStyle w:val="Hyperlink"/>
            <w:sz w:val="24"/>
          </w:rPr>
          <w:t>6.</w:t>
        </w:r>
        <w:r w:rsidRPr="009E1FFF">
          <w:rPr>
            <w:rStyle w:val="Hyperlink"/>
            <w:sz w:val="24"/>
          </w:rPr>
          <w:t>4</w:t>
        </w:r>
      </w:hyperlink>
      <w:r>
        <w:rPr>
          <w:color w:val="000000"/>
          <w:sz w:val="24"/>
        </w:rPr>
        <w:t xml:space="preserve">) because the applicant or the applicant’s </w:t>
      </w:r>
      <w:r w:rsidR="00302EC7" w:rsidRPr="00302EC7">
        <w:rPr>
          <w:b/>
          <w:color w:val="000000"/>
          <w:sz w:val="24"/>
        </w:rPr>
        <w:t>partner</w:t>
      </w:r>
      <w:r>
        <w:rPr>
          <w:color w:val="000000"/>
          <w:sz w:val="24"/>
        </w:rPr>
        <w:t xml:space="preserve"> </w:t>
      </w:r>
      <w:smartTag w:uri="urn:schemas-microsoft-com:office:smarttags" w:element="PersonName">
        <w:r>
          <w:rPr>
            <w:color w:val="000000"/>
            <w:sz w:val="24"/>
          </w:rPr>
          <w:t>is</w:t>
        </w:r>
      </w:smartTag>
      <w:r>
        <w:rPr>
          <w:color w:val="000000"/>
          <w:sz w:val="24"/>
        </w:rPr>
        <w:t xml:space="preserve"> getting a </w:t>
      </w:r>
      <w:r w:rsidR="00283289" w:rsidRPr="00B1319F">
        <w:rPr>
          <w:color w:val="000000"/>
          <w:sz w:val="24"/>
        </w:rPr>
        <w:t>Australia</w:t>
      </w:r>
      <w:r w:rsidR="0076562A" w:rsidRPr="00B1319F">
        <w:rPr>
          <w:color w:val="000000"/>
          <w:sz w:val="24"/>
        </w:rPr>
        <w:t>n</w:t>
      </w:r>
      <w:r w:rsidR="0076562A">
        <w:rPr>
          <w:color w:val="000000"/>
          <w:sz w:val="24"/>
        </w:rPr>
        <w:t xml:space="preserve"> Government</w:t>
      </w:r>
      <w:r>
        <w:rPr>
          <w:color w:val="000000"/>
          <w:sz w:val="24"/>
        </w:rPr>
        <w:t xml:space="preserve"> income-tested pension, benefit or allowance (see </w:t>
      </w:r>
      <w:hyperlink w:anchor="_6.4.3_Circumstances_where_special a" w:history="1">
        <w:r w:rsidRPr="00081FEC">
          <w:rPr>
            <w:rStyle w:val="Hyperlink"/>
            <w:sz w:val="24"/>
          </w:rPr>
          <w:t>6.4</w:t>
        </w:r>
        <w:r w:rsidRPr="00081FEC">
          <w:rPr>
            <w:rStyle w:val="Hyperlink"/>
            <w:sz w:val="24"/>
          </w:rPr>
          <w:t>.</w:t>
        </w:r>
        <w:r w:rsidRPr="00081FEC">
          <w:rPr>
            <w:rStyle w:val="Hyperlink"/>
            <w:sz w:val="24"/>
          </w:rPr>
          <w:t>3</w:t>
        </w:r>
      </w:hyperlink>
      <w:r>
        <w:rPr>
          <w:color w:val="000000"/>
          <w:sz w:val="24"/>
        </w:rPr>
        <w:t xml:space="preserve">), or </w:t>
      </w:r>
      <w:smartTag w:uri="urn:schemas-microsoft-com:office:smarttags" w:element="PersonName">
        <w:r>
          <w:rPr>
            <w:color w:val="000000"/>
            <w:sz w:val="24"/>
          </w:rPr>
          <w:t>is</w:t>
        </w:r>
      </w:smartTag>
      <w:r>
        <w:rPr>
          <w:color w:val="000000"/>
          <w:sz w:val="24"/>
        </w:rPr>
        <w:t xml:space="preserve"> in receipt of a Health Care Card (see </w:t>
      </w:r>
      <w:hyperlink w:anchor="_6.4.4_Special_assessment_- concessi" w:history="1">
        <w:r w:rsidRPr="007C0DF8">
          <w:rPr>
            <w:rStyle w:val="Hyperlink"/>
            <w:sz w:val="24"/>
          </w:rPr>
          <w:t>6</w:t>
        </w:r>
        <w:r w:rsidRPr="007C0DF8">
          <w:rPr>
            <w:rStyle w:val="Hyperlink"/>
            <w:sz w:val="24"/>
          </w:rPr>
          <w:t>.</w:t>
        </w:r>
        <w:r w:rsidRPr="007C0DF8">
          <w:rPr>
            <w:rStyle w:val="Hyperlink"/>
            <w:sz w:val="24"/>
          </w:rPr>
          <w:t>4.4</w:t>
        </w:r>
      </w:hyperlink>
      <w:r>
        <w:rPr>
          <w:color w:val="000000"/>
          <w:sz w:val="24"/>
        </w:rPr>
        <w:t>); or</w:t>
      </w:r>
    </w:p>
    <w:p w:rsidR="009F3395" w:rsidRDefault="009F3395" w:rsidP="00EE0138">
      <w:pPr>
        <w:numPr>
          <w:ilvl w:val="0"/>
          <w:numId w:val="135"/>
        </w:numPr>
        <w:ind w:left="100" w:firstLine="0"/>
        <w:rPr>
          <w:color w:val="000000"/>
          <w:sz w:val="24"/>
        </w:rPr>
      </w:pPr>
      <w:r>
        <w:rPr>
          <w:color w:val="000000"/>
          <w:sz w:val="24"/>
        </w:rPr>
        <w:t xml:space="preserve">the </w:t>
      </w:r>
      <w:r w:rsidR="009B0027" w:rsidRPr="009B0027">
        <w:rPr>
          <w:b/>
          <w:color w:val="000000"/>
          <w:sz w:val="24"/>
        </w:rPr>
        <w:t>student</w:t>
      </w:r>
      <w:r>
        <w:rPr>
          <w:color w:val="000000"/>
          <w:sz w:val="24"/>
        </w:rPr>
        <w:t xml:space="preserve"> </w:t>
      </w:r>
      <w:smartTag w:uri="urn:schemas-microsoft-com:office:smarttags" w:element="PersonName">
        <w:r>
          <w:rPr>
            <w:color w:val="000000"/>
            <w:sz w:val="24"/>
          </w:rPr>
          <w:t>is</w:t>
        </w:r>
      </w:smartTag>
      <w:r>
        <w:rPr>
          <w:color w:val="000000"/>
          <w:sz w:val="24"/>
        </w:rPr>
        <w:t xml:space="preserve"> in </w:t>
      </w:r>
      <w:r w:rsidRPr="00B34E77">
        <w:rPr>
          <w:b/>
          <w:color w:val="000000"/>
          <w:sz w:val="24"/>
        </w:rPr>
        <w:t>State author</w:t>
      </w:r>
      <w:smartTag w:uri="urn:schemas-microsoft-com:office:smarttags" w:element="PersonName">
        <w:r w:rsidRPr="00B34E77">
          <w:rPr>
            <w:b/>
            <w:color w:val="000000"/>
            <w:sz w:val="24"/>
          </w:rPr>
          <w:t>is</w:t>
        </w:r>
      </w:smartTag>
      <w:r w:rsidRPr="00B34E77">
        <w:rPr>
          <w:b/>
          <w:color w:val="000000"/>
          <w:sz w:val="24"/>
        </w:rPr>
        <w:t>ed care</w:t>
      </w:r>
      <w:r>
        <w:rPr>
          <w:color w:val="000000"/>
          <w:sz w:val="24"/>
        </w:rPr>
        <w:t xml:space="preserve"> (see </w:t>
      </w:r>
      <w:hyperlink w:anchor="_6.4.9_Applicant_is_an organisation " w:history="1">
        <w:r w:rsidRPr="00DE1A0F">
          <w:rPr>
            <w:rStyle w:val="Hyperlink"/>
            <w:sz w:val="24"/>
          </w:rPr>
          <w:t>6</w:t>
        </w:r>
        <w:r w:rsidRPr="00DE1A0F">
          <w:rPr>
            <w:rStyle w:val="Hyperlink"/>
            <w:sz w:val="24"/>
          </w:rPr>
          <w:t>.</w:t>
        </w:r>
        <w:r w:rsidRPr="00DE1A0F">
          <w:rPr>
            <w:rStyle w:val="Hyperlink"/>
            <w:sz w:val="24"/>
          </w:rPr>
          <w:t>4.9</w:t>
        </w:r>
      </w:hyperlink>
      <w:r>
        <w:rPr>
          <w:color w:val="000000"/>
          <w:sz w:val="24"/>
        </w:rPr>
        <w:t>); or</w:t>
      </w:r>
    </w:p>
    <w:p w:rsidR="009F3395" w:rsidRDefault="009F3395" w:rsidP="00EE0138">
      <w:pPr>
        <w:numPr>
          <w:ilvl w:val="0"/>
          <w:numId w:val="135"/>
        </w:numPr>
        <w:ind w:left="700" w:hanging="600"/>
        <w:rPr>
          <w:color w:val="000000"/>
          <w:sz w:val="24"/>
        </w:rPr>
      </w:pPr>
      <w:r>
        <w:rPr>
          <w:color w:val="000000"/>
          <w:sz w:val="24"/>
        </w:rPr>
        <w:t xml:space="preserve">the </w:t>
      </w:r>
      <w:r w:rsidR="009B0027" w:rsidRPr="0003332E">
        <w:rPr>
          <w:color w:val="000000"/>
          <w:sz w:val="24"/>
        </w:rPr>
        <w:t>student</w:t>
      </w:r>
      <w:r>
        <w:rPr>
          <w:color w:val="000000"/>
          <w:sz w:val="24"/>
        </w:rPr>
        <w:t xml:space="preserve"> </w:t>
      </w:r>
      <w:smartTag w:uri="urn:schemas-microsoft-com:office:smarttags" w:element="PersonName">
        <w:r>
          <w:rPr>
            <w:color w:val="000000"/>
            <w:sz w:val="24"/>
          </w:rPr>
          <w:t>is</w:t>
        </w:r>
      </w:smartTag>
      <w:r>
        <w:rPr>
          <w:color w:val="000000"/>
          <w:sz w:val="24"/>
        </w:rPr>
        <w:t xml:space="preserve"> living with or in an organ</w:t>
      </w:r>
      <w:smartTag w:uri="urn:schemas-microsoft-com:office:smarttags" w:element="PersonName">
        <w:r>
          <w:rPr>
            <w:color w:val="000000"/>
            <w:sz w:val="24"/>
          </w:rPr>
          <w:t>is</w:t>
        </w:r>
      </w:smartTag>
      <w:r>
        <w:rPr>
          <w:color w:val="000000"/>
          <w:sz w:val="24"/>
        </w:rPr>
        <w:t xml:space="preserve">ation or institution accepted as an </w:t>
      </w:r>
      <w:r w:rsidR="00F73E0B" w:rsidRPr="00F73E0B">
        <w:rPr>
          <w:b/>
          <w:color w:val="000000"/>
          <w:sz w:val="24"/>
        </w:rPr>
        <w:t>approved applicant</w:t>
      </w:r>
      <w:r>
        <w:rPr>
          <w:color w:val="000000"/>
          <w:sz w:val="24"/>
        </w:rPr>
        <w:t xml:space="preserve"> under </w:t>
      </w:r>
      <w:hyperlink w:anchor="_2.1.13_Organisations_or_institution" w:history="1">
        <w:r w:rsidRPr="008802BB">
          <w:rPr>
            <w:rStyle w:val="Hyperlink"/>
            <w:sz w:val="24"/>
          </w:rPr>
          <w:t>2.1</w:t>
        </w:r>
        <w:r w:rsidRPr="008802BB">
          <w:rPr>
            <w:rStyle w:val="Hyperlink"/>
            <w:sz w:val="24"/>
          </w:rPr>
          <w:t>.</w:t>
        </w:r>
        <w:r w:rsidRPr="008802BB">
          <w:rPr>
            <w:rStyle w:val="Hyperlink"/>
            <w:sz w:val="24"/>
          </w:rPr>
          <w:t>13</w:t>
        </w:r>
      </w:hyperlink>
      <w:r>
        <w:rPr>
          <w:color w:val="000000"/>
          <w:sz w:val="24"/>
        </w:rPr>
        <w:t>.</w:t>
      </w:r>
    </w:p>
    <w:p w:rsidR="009F3395" w:rsidRDefault="009F3395">
      <w:pPr>
        <w:pStyle w:val="Heading3"/>
        <w:spacing w:before="0" w:beforeAutospacing="0" w:after="0" w:afterAutospacing="0"/>
        <w:ind w:left="675"/>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18" w:name="_6.1.2_Normal_assessment_on previous"/>
      <w:bookmarkStart w:id="619" w:name="_Toc122927250"/>
      <w:bookmarkEnd w:id="618"/>
      <w:r>
        <w:rPr>
          <w:rFonts w:ascii="Times New Roman" w:hAnsi="Times New Roman" w:cs="Times New Roman"/>
          <w:color w:val="000000"/>
          <w:sz w:val="24"/>
          <w:szCs w:val="32"/>
        </w:rPr>
        <w:t xml:space="preserve">6.1.2 Normal assessment on previous </w:t>
      </w:r>
      <w:r w:rsidR="006633D8">
        <w:rPr>
          <w:rFonts w:ascii="Times New Roman" w:hAnsi="Times New Roman" w:cs="Times New Roman"/>
          <w:color w:val="000000"/>
          <w:sz w:val="24"/>
          <w:szCs w:val="32"/>
        </w:rPr>
        <w:t xml:space="preserve">tax </w:t>
      </w:r>
      <w:r>
        <w:rPr>
          <w:rFonts w:ascii="Times New Roman" w:hAnsi="Times New Roman" w:cs="Times New Roman"/>
          <w:color w:val="000000"/>
          <w:sz w:val="24"/>
          <w:szCs w:val="32"/>
        </w:rPr>
        <w:t>year</w:t>
      </w:r>
      <w:bookmarkEnd w:id="61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the Parental Income Test applies, assessment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normally based on the adjusted parental income for the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ending on 30 June of the year preceding the year for which benefits are sought (i.e. </w:t>
      </w:r>
      <w:r w:rsidR="009B0027" w:rsidRPr="0003332E">
        <w:rPr>
          <w:rFonts w:ascii="Times New Roman" w:hAnsi="Times New Roman" w:cs="Times New Roman"/>
          <w:color w:val="000000"/>
          <w:szCs w:val="20"/>
        </w:rPr>
        <w:t>tax year</w:t>
      </w:r>
      <w:r>
        <w:rPr>
          <w:rFonts w:ascii="Times New Roman" w:hAnsi="Times New Roman" w:cs="Times New Roman"/>
          <w:color w:val="000000"/>
          <w:szCs w:val="20"/>
        </w:rPr>
        <w:t xml:space="preserve"> </w:t>
      </w:r>
      <w:r w:rsidR="00B34E77">
        <w:rPr>
          <w:rFonts w:ascii="Times New Roman" w:hAnsi="Times New Roman" w:cs="Times New Roman"/>
          <w:color w:val="000000"/>
          <w:szCs w:val="20"/>
        </w:rPr>
        <w:t>2004</w:t>
      </w:r>
      <w:r>
        <w:rPr>
          <w:rFonts w:ascii="Times New Roman" w:hAnsi="Times New Roman" w:cs="Times New Roman"/>
          <w:color w:val="000000"/>
          <w:szCs w:val="20"/>
        </w:rPr>
        <w:t>/</w:t>
      </w:r>
      <w:r w:rsidR="00B34E77">
        <w:rPr>
          <w:rFonts w:ascii="Times New Roman" w:hAnsi="Times New Roman" w:cs="Times New Roman"/>
          <w:color w:val="000000"/>
          <w:szCs w:val="20"/>
        </w:rPr>
        <w:t>2005</w:t>
      </w:r>
      <w:r w:rsidR="000B16AD">
        <w:rPr>
          <w:rFonts w:ascii="Times New Roman" w:hAnsi="Times New Roman" w:cs="Times New Roman"/>
          <w:color w:val="000000"/>
          <w:szCs w:val="20"/>
        </w:rPr>
        <w:t xml:space="preserve"> </w:t>
      </w:r>
      <w:r>
        <w:rPr>
          <w:rFonts w:ascii="Times New Roman" w:hAnsi="Times New Roman" w:cs="Times New Roman"/>
          <w:color w:val="000000"/>
          <w:szCs w:val="20"/>
        </w:rPr>
        <w:t xml:space="preserve">if seeking benefits for </w:t>
      </w:r>
      <w:r w:rsidR="00D27557">
        <w:rPr>
          <w:rFonts w:ascii="Times New Roman" w:hAnsi="Times New Roman" w:cs="Times New Roman"/>
          <w:color w:val="000000"/>
          <w:szCs w:val="20"/>
        </w:rPr>
        <w:t>2006</w:t>
      </w:r>
      <w:r>
        <w:rPr>
          <w:rFonts w:ascii="Times New Roman" w:hAnsi="Times New Roman" w:cs="Times New Roman"/>
          <w:color w:val="000000"/>
          <w:szCs w:val="20"/>
        </w:rPr>
        <w:t xml:space="preserve">). </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However,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the case if:</w:t>
      </w:r>
    </w:p>
    <w:p w:rsidR="009F3395" w:rsidRDefault="009F3395" w:rsidP="00EE0138">
      <w:pPr>
        <w:numPr>
          <w:ilvl w:val="0"/>
          <w:numId w:val="136"/>
        </w:numPr>
        <w:ind w:left="700" w:hanging="600"/>
        <w:rPr>
          <w:color w:val="000000"/>
          <w:sz w:val="24"/>
        </w:rPr>
      </w:pPr>
      <w:r>
        <w:rPr>
          <w:color w:val="000000"/>
          <w:sz w:val="24"/>
        </w:rPr>
        <w:t xml:space="preserve">the income of the applicant and/or the applicant’s </w:t>
      </w:r>
      <w:r w:rsidR="00302EC7" w:rsidRPr="00302EC7">
        <w:rPr>
          <w:b/>
          <w:color w:val="000000"/>
          <w:sz w:val="24"/>
        </w:rPr>
        <w:t>partner</w:t>
      </w:r>
      <w:r>
        <w:rPr>
          <w:color w:val="000000"/>
          <w:sz w:val="24"/>
        </w:rPr>
        <w:t xml:space="preserve"> </w:t>
      </w:r>
      <w:smartTag w:uri="urn:schemas-microsoft-com:office:smarttags" w:element="PersonName">
        <w:r>
          <w:rPr>
            <w:color w:val="000000"/>
            <w:sz w:val="24"/>
          </w:rPr>
          <w:t>is</w:t>
        </w:r>
      </w:smartTag>
      <w:r>
        <w:rPr>
          <w:color w:val="000000"/>
          <w:sz w:val="24"/>
        </w:rPr>
        <w:t xml:space="preserve"> assessed on a </w:t>
      </w:r>
      <w:r w:rsidR="009B0027" w:rsidRPr="0003332E">
        <w:rPr>
          <w:color w:val="000000"/>
          <w:sz w:val="24"/>
        </w:rPr>
        <w:t>tax year</w:t>
      </w:r>
      <w:r>
        <w:rPr>
          <w:color w:val="000000"/>
          <w:sz w:val="24"/>
        </w:rPr>
        <w:t xml:space="preserve"> other than July to June (see </w:t>
      </w:r>
      <w:hyperlink w:anchor="_6.1.3_Different_tax_year" w:history="1">
        <w:r w:rsidRPr="00FD7F22">
          <w:rPr>
            <w:rStyle w:val="Hyperlink"/>
            <w:sz w:val="24"/>
          </w:rPr>
          <w:t>6.1</w:t>
        </w:r>
        <w:r w:rsidRPr="00FD7F22">
          <w:rPr>
            <w:rStyle w:val="Hyperlink"/>
            <w:sz w:val="24"/>
          </w:rPr>
          <w:t>.</w:t>
        </w:r>
        <w:r w:rsidRPr="00FD7F22">
          <w:rPr>
            <w:rStyle w:val="Hyperlink"/>
            <w:sz w:val="24"/>
          </w:rPr>
          <w:t>3</w:t>
        </w:r>
      </w:hyperlink>
      <w:r>
        <w:rPr>
          <w:color w:val="000000"/>
          <w:sz w:val="24"/>
        </w:rPr>
        <w:t>); or</w:t>
      </w:r>
    </w:p>
    <w:p w:rsidR="009F3395" w:rsidRDefault="009F3395" w:rsidP="00EE0138">
      <w:pPr>
        <w:numPr>
          <w:ilvl w:val="0"/>
          <w:numId w:val="136"/>
        </w:numPr>
        <w:ind w:left="700" w:hanging="600"/>
        <w:rPr>
          <w:color w:val="000000"/>
          <w:sz w:val="24"/>
        </w:rPr>
      </w:pPr>
      <w:r>
        <w:rPr>
          <w:color w:val="000000"/>
          <w:sz w:val="24"/>
        </w:rPr>
        <w:t xml:space="preserve">the applicant and/or the applicant’s </w:t>
      </w:r>
      <w:r w:rsidR="00302EC7" w:rsidRPr="0003332E">
        <w:rPr>
          <w:color w:val="000000"/>
          <w:sz w:val="24"/>
        </w:rPr>
        <w:t>partner</w:t>
      </w:r>
      <w:r>
        <w:rPr>
          <w:color w:val="000000"/>
          <w:sz w:val="24"/>
        </w:rPr>
        <w:t xml:space="preserve"> </w:t>
      </w:r>
      <w:smartTag w:uri="urn:schemas-microsoft-com:office:smarttags" w:element="PersonName">
        <w:r>
          <w:rPr>
            <w:color w:val="000000"/>
            <w:sz w:val="24"/>
          </w:rPr>
          <w:t>is</w:t>
        </w:r>
      </w:smartTag>
      <w:r>
        <w:rPr>
          <w:color w:val="000000"/>
          <w:sz w:val="24"/>
        </w:rPr>
        <w:t xml:space="preserve"> in receipt of an employer provided fringe benefit (see </w:t>
      </w:r>
      <w:hyperlink w:anchor="_6.6_Fringe_Benefits" w:history="1">
        <w:r w:rsidRPr="006D2BDE">
          <w:rPr>
            <w:rStyle w:val="Hyperlink"/>
            <w:sz w:val="24"/>
          </w:rPr>
          <w:t>6.6</w:t>
        </w:r>
      </w:hyperlink>
      <w:r>
        <w:rPr>
          <w:color w:val="000000"/>
          <w:sz w:val="24"/>
        </w:rPr>
        <w:t>); or</w:t>
      </w:r>
    </w:p>
    <w:p w:rsidR="009F3395" w:rsidRDefault="009F3395" w:rsidP="00EE0138">
      <w:pPr>
        <w:numPr>
          <w:ilvl w:val="0"/>
          <w:numId w:val="136"/>
        </w:numPr>
        <w:ind w:left="100" w:firstLine="0"/>
        <w:rPr>
          <w:color w:val="000000"/>
          <w:sz w:val="24"/>
        </w:rPr>
      </w:pPr>
      <w:r>
        <w:rPr>
          <w:color w:val="000000"/>
          <w:sz w:val="24"/>
        </w:rPr>
        <w:t>current income assessment (see </w:t>
      </w:r>
      <w:hyperlink w:anchor="_6.7_Current_Income_Assessment" w:history="1">
        <w:r w:rsidRPr="006D2BDE">
          <w:rPr>
            <w:rStyle w:val="Hyperlink"/>
            <w:sz w:val="24"/>
          </w:rPr>
          <w:t>6.7</w:t>
        </w:r>
      </w:hyperlink>
      <w:r>
        <w:rPr>
          <w:color w:val="000000"/>
          <w:sz w:val="24"/>
        </w:rPr>
        <w:t>) applies.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To calculate the parental income see </w:t>
      </w:r>
      <w:hyperlink w:anchor="_6.2_Calculating_Parental_Income" w:history="1">
        <w:r w:rsidRPr="006D2BDE">
          <w:rPr>
            <w:rStyle w:val="Hyperlink"/>
            <w:rFonts w:ascii="Times New Roman" w:hAnsi="Times New Roman" w:cs="Times New Roman"/>
            <w:szCs w:val="20"/>
          </w:rPr>
          <w:t>6.2</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jc w:val="both"/>
        <w:rPr>
          <w:rFonts w:ascii="Times New Roman" w:hAnsi="Times New Roman" w:cs="Times New Roman"/>
          <w:color w:val="000000"/>
          <w:sz w:val="24"/>
          <w:szCs w:val="32"/>
        </w:rPr>
      </w:pPr>
      <w:bookmarkStart w:id="620" w:name="_6.1.3_Different_tax_year"/>
      <w:bookmarkStart w:id="621" w:name="_Toc122927251"/>
      <w:bookmarkEnd w:id="620"/>
      <w:r>
        <w:rPr>
          <w:rFonts w:ascii="Times New Roman" w:hAnsi="Times New Roman" w:cs="Times New Roman"/>
          <w:color w:val="000000"/>
          <w:sz w:val="24"/>
          <w:szCs w:val="32"/>
        </w:rPr>
        <w:t xml:space="preserve">6.1.3 Different </w:t>
      </w:r>
      <w:r w:rsidR="006633D8">
        <w:rPr>
          <w:rFonts w:ascii="Times New Roman" w:hAnsi="Times New Roman" w:cs="Times New Roman"/>
          <w:color w:val="000000"/>
          <w:sz w:val="24"/>
          <w:szCs w:val="32"/>
        </w:rPr>
        <w:t xml:space="preserve">tax </w:t>
      </w:r>
      <w:r>
        <w:rPr>
          <w:rFonts w:ascii="Times New Roman" w:hAnsi="Times New Roman" w:cs="Times New Roman"/>
          <w:color w:val="000000"/>
          <w:sz w:val="24"/>
          <w:szCs w:val="32"/>
        </w:rPr>
        <w:t>year</w:t>
      </w:r>
      <w:bookmarkEnd w:id="621"/>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end of the relevant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may not fall on June 30 in the following circumstances:</w:t>
      </w:r>
    </w:p>
    <w:p w:rsidR="009F3395" w:rsidRDefault="009F3395" w:rsidP="00EE0138">
      <w:pPr>
        <w:numPr>
          <w:ilvl w:val="0"/>
          <w:numId w:val="137"/>
        </w:numPr>
        <w:ind w:left="700" w:hanging="600"/>
        <w:rPr>
          <w:color w:val="000000"/>
          <w:sz w:val="24"/>
        </w:rPr>
      </w:pPr>
      <w:r>
        <w:rPr>
          <w:color w:val="000000"/>
          <w:sz w:val="24"/>
        </w:rPr>
        <w:t xml:space="preserve">where the applicant and/or the applicant’s </w:t>
      </w:r>
      <w:r w:rsidR="00302EC7" w:rsidRPr="00302EC7">
        <w:rPr>
          <w:b/>
          <w:color w:val="000000"/>
          <w:sz w:val="24"/>
        </w:rPr>
        <w:t>partner</w:t>
      </w:r>
      <w:r>
        <w:rPr>
          <w:color w:val="000000"/>
          <w:sz w:val="24"/>
        </w:rPr>
        <w:t xml:space="preserve"> has, under Section 18 of the </w:t>
      </w:r>
      <w:r>
        <w:rPr>
          <w:i/>
          <w:iCs/>
          <w:color w:val="000000"/>
          <w:sz w:val="24"/>
        </w:rPr>
        <w:t>Income Tax Assessment Act 1936</w:t>
      </w:r>
      <w:r>
        <w:rPr>
          <w:color w:val="000000"/>
          <w:sz w:val="24"/>
        </w:rPr>
        <w:t xml:space="preserve">, adopted a 12 month accounting period </w:t>
      </w:r>
      <w:r w:rsidR="0042678C">
        <w:rPr>
          <w:color w:val="000000"/>
          <w:sz w:val="24"/>
        </w:rPr>
        <w:t>that</w:t>
      </w:r>
      <w:r>
        <w:rPr>
          <w:color w:val="000000"/>
          <w:sz w:val="24"/>
        </w:rPr>
        <w:t xml:space="preserve"> ends on a date other than 30 June, (evidence of the different accounting period approved by the </w:t>
      </w:r>
      <w:r w:rsidR="00283289" w:rsidRPr="00B1319F">
        <w:rPr>
          <w:color w:val="000000"/>
          <w:sz w:val="24"/>
        </w:rPr>
        <w:t>Australia</w:t>
      </w:r>
      <w:r w:rsidRPr="00B1319F">
        <w:rPr>
          <w:color w:val="000000"/>
          <w:sz w:val="24"/>
        </w:rPr>
        <w:t>n</w:t>
      </w:r>
      <w:r>
        <w:rPr>
          <w:color w:val="000000"/>
          <w:sz w:val="24"/>
        </w:rPr>
        <w:t xml:space="preserve"> Taxation Office (ATO) </w:t>
      </w:r>
      <w:smartTag w:uri="urn:schemas-microsoft-com:office:smarttags" w:element="PersonName">
        <w:r>
          <w:rPr>
            <w:color w:val="000000"/>
            <w:sz w:val="24"/>
          </w:rPr>
          <w:t>is</w:t>
        </w:r>
      </w:smartTag>
      <w:r>
        <w:rPr>
          <w:color w:val="000000"/>
          <w:sz w:val="24"/>
        </w:rPr>
        <w:t xml:space="preserve"> required as there will be very few cases where th</w:t>
      </w:r>
      <w:smartTag w:uri="urn:schemas-microsoft-com:office:smarttags" w:element="PersonName">
        <w:r>
          <w:rPr>
            <w:color w:val="000000"/>
            <w:sz w:val="24"/>
          </w:rPr>
          <w:t>is</w:t>
        </w:r>
      </w:smartTag>
      <w:r>
        <w:rPr>
          <w:color w:val="000000"/>
          <w:sz w:val="24"/>
        </w:rPr>
        <w:t xml:space="preserve"> will apply); or</w:t>
      </w:r>
    </w:p>
    <w:p w:rsidR="009F3395" w:rsidRDefault="009F3395" w:rsidP="00EE0138">
      <w:pPr>
        <w:numPr>
          <w:ilvl w:val="0"/>
          <w:numId w:val="137"/>
        </w:numPr>
        <w:ind w:left="700" w:hanging="600"/>
        <w:rPr>
          <w:color w:val="000000"/>
          <w:sz w:val="24"/>
        </w:rPr>
      </w:pPr>
      <w:r>
        <w:rPr>
          <w:color w:val="000000"/>
          <w:sz w:val="24"/>
        </w:rPr>
        <w:t xml:space="preserve">where the income of the applicant and/or applicant’s </w:t>
      </w:r>
      <w:r w:rsidR="00302EC7" w:rsidRPr="0003332E">
        <w:rPr>
          <w:color w:val="000000"/>
          <w:sz w:val="24"/>
        </w:rPr>
        <w:t>partner</w:t>
      </w:r>
      <w:r>
        <w:rPr>
          <w:color w:val="000000"/>
          <w:sz w:val="24"/>
        </w:rPr>
        <w:t xml:space="preserve"> cons</w:t>
      </w:r>
      <w:smartTag w:uri="urn:schemas-microsoft-com:office:smarttags" w:element="PersonName">
        <w:r>
          <w:rPr>
            <w:color w:val="000000"/>
            <w:sz w:val="24"/>
          </w:rPr>
          <w:t>is</w:t>
        </w:r>
      </w:smartTag>
      <w:r>
        <w:rPr>
          <w:color w:val="000000"/>
          <w:sz w:val="24"/>
        </w:rPr>
        <w:t xml:space="preserve">ts principally of income from a foreign country </w:t>
      </w:r>
      <w:r w:rsidR="0042678C">
        <w:rPr>
          <w:color w:val="000000"/>
          <w:sz w:val="24"/>
        </w:rPr>
        <w:t>that</w:t>
      </w:r>
      <w:r>
        <w:rPr>
          <w:color w:val="000000"/>
          <w:sz w:val="24"/>
        </w:rPr>
        <w:t xml:space="preserve"> uses a different taxation accounting period from that ending on 30 June (for example, </w:t>
      </w:r>
      <w:smartTag w:uri="urn:schemas-microsoft-com:office:smarttags" w:element="country-region">
        <w:smartTag w:uri="urn:schemas-microsoft-com:office:smarttags" w:element="place">
          <w:r>
            <w:rPr>
              <w:color w:val="000000"/>
              <w:sz w:val="24"/>
            </w:rPr>
            <w:t>New Zealand</w:t>
          </w:r>
        </w:smartTag>
      </w:smartTag>
      <w:r>
        <w:rPr>
          <w:color w:val="000000"/>
          <w:sz w:val="24"/>
        </w:rPr>
        <w:t xml:space="preserve"> has a taxation period of 1 April to 31 March).</w:t>
      </w:r>
    </w:p>
    <w:p w:rsidR="009F3395" w:rsidRDefault="009F3395">
      <w:pPr>
        <w:ind w:left="100"/>
        <w:rPr>
          <w:color w:val="000000"/>
          <w:sz w:val="24"/>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lastRenderedPageBreak/>
        <w:t xml:space="preserve">In such cases the </w:t>
      </w:r>
      <w:r w:rsidR="009B0027" w:rsidRPr="0003332E">
        <w:rPr>
          <w:rFonts w:ascii="Times New Roman" w:hAnsi="Times New Roman" w:cs="Times New Roman"/>
          <w:color w:val="000000"/>
          <w:szCs w:val="20"/>
        </w:rPr>
        <w:t>tax year</w:t>
      </w:r>
      <w:r>
        <w:rPr>
          <w:rFonts w:ascii="Times New Roman" w:hAnsi="Times New Roman" w:cs="Times New Roman"/>
          <w:color w:val="000000"/>
          <w:szCs w:val="20"/>
        </w:rPr>
        <w:t xml:space="preserve"> ending before 1 January of the year for which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sought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considered unless current income assessment applies (see </w:t>
      </w:r>
      <w:hyperlink w:anchor="_6.7_Current_Income_Assessment" w:history="1">
        <w:r w:rsidRPr="00FD7F22">
          <w:rPr>
            <w:rStyle w:val="Hyperlink"/>
            <w:rFonts w:ascii="Times New Roman" w:hAnsi="Times New Roman" w:cs="Times New Roman"/>
            <w:szCs w:val="20"/>
          </w:rPr>
          <w:t>6</w:t>
        </w:r>
        <w:r w:rsidRPr="00FD7F22">
          <w:rPr>
            <w:rStyle w:val="Hyperlink"/>
            <w:rFonts w:ascii="Times New Roman" w:hAnsi="Times New Roman" w:cs="Times New Roman"/>
            <w:szCs w:val="20"/>
          </w:rPr>
          <w:t>.</w:t>
        </w:r>
        <w:r w:rsidRPr="00FD7F22">
          <w:rPr>
            <w:rStyle w:val="Hyperlink"/>
            <w:rFonts w:ascii="Times New Roman" w:hAnsi="Times New Roman" w:cs="Times New Roman"/>
            <w:szCs w:val="20"/>
          </w:rPr>
          <w:t>7</w:t>
        </w:r>
      </w:hyperlink>
      <w:r>
        <w:rPr>
          <w:rFonts w:ascii="Times New Roman" w:hAnsi="Times New Roman" w:cs="Times New Roman"/>
          <w:color w:val="000000"/>
          <w:szCs w:val="20"/>
        </w:rPr>
        <w:t>).</w:t>
      </w:r>
    </w:p>
    <w:p w:rsidR="00774E5B" w:rsidRDefault="00774E5B">
      <w:pPr>
        <w:pStyle w:val="Heading3"/>
        <w:spacing w:before="0" w:beforeAutospacing="0" w:after="0" w:afterAutospacing="0"/>
        <w:ind w:left="675"/>
        <w:jc w:val="both"/>
        <w:rPr>
          <w:rFonts w:ascii="Times New Roman" w:hAnsi="Times New Roman" w:cs="Times New Roman"/>
          <w:color w:val="000000"/>
          <w:sz w:val="24"/>
          <w:szCs w:val="32"/>
        </w:rPr>
      </w:pPr>
    </w:p>
    <w:p w:rsidR="00FD142E" w:rsidRDefault="00FD142E">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22" w:name="_6.1.4_Proof_of_income"/>
      <w:bookmarkStart w:id="623" w:name="_Toc122927252"/>
      <w:bookmarkEnd w:id="622"/>
      <w:r>
        <w:rPr>
          <w:rFonts w:ascii="Times New Roman" w:hAnsi="Times New Roman" w:cs="Times New Roman"/>
          <w:color w:val="000000"/>
          <w:sz w:val="24"/>
          <w:szCs w:val="32"/>
        </w:rPr>
        <w:t>6.1.4 Proof of income</w:t>
      </w:r>
      <w:bookmarkEnd w:id="62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the income test applies (see </w:t>
      </w:r>
      <w:hyperlink w:anchor="_6.1.1_Application_of_the Parental I" w:history="1">
        <w:r w:rsidRPr="008802BB">
          <w:rPr>
            <w:rStyle w:val="Hyperlink"/>
            <w:rFonts w:ascii="Times New Roman" w:hAnsi="Times New Roman" w:cs="Times New Roman"/>
            <w:szCs w:val="20"/>
          </w:rPr>
          <w:t>6.1</w:t>
        </w:r>
        <w:r w:rsidRPr="008802BB">
          <w:rPr>
            <w:rStyle w:val="Hyperlink"/>
            <w:rFonts w:ascii="Times New Roman" w:hAnsi="Times New Roman" w:cs="Times New Roman"/>
            <w:szCs w:val="20"/>
          </w:rPr>
          <w:t>.</w:t>
        </w:r>
        <w:r w:rsidRPr="008802BB">
          <w:rPr>
            <w:rStyle w:val="Hyperlink"/>
            <w:rFonts w:ascii="Times New Roman" w:hAnsi="Times New Roman" w:cs="Times New Roman"/>
            <w:szCs w:val="20"/>
          </w:rPr>
          <w:t>1</w:t>
        </w:r>
      </w:hyperlink>
      <w:r>
        <w:rPr>
          <w:rFonts w:ascii="Times New Roman" w:hAnsi="Times New Roman" w:cs="Times New Roman"/>
          <w:color w:val="000000"/>
          <w:szCs w:val="20"/>
        </w:rPr>
        <w:t xml:space="preserve">) the applicant and (if applicable) the applicant’s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must provide proof of income to support the </w:t>
      </w:r>
      <w:r w:rsidR="00A71385" w:rsidRPr="00A71385">
        <w:rPr>
          <w:rFonts w:ascii="Times New Roman" w:hAnsi="Times New Roman" w:cs="Times New Roman"/>
          <w:b/>
          <w:color w:val="000000"/>
          <w:szCs w:val="20"/>
        </w:rPr>
        <w:t>Claim</w:t>
      </w:r>
      <w:r>
        <w:rPr>
          <w:rFonts w:ascii="Times New Roman" w:hAnsi="Times New Roman" w:cs="Times New Roman"/>
          <w:color w:val="000000"/>
          <w:szCs w:val="20"/>
        </w:rPr>
        <w:t>. Normally evidence should take the form of a Taxation Assessment Notice (TAN).</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a TAN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available, the following are acceptable forms of interim evidence:</w:t>
      </w:r>
    </w:p>
    <w:p w:rsidR="009F3395" w:rsidRDefault="009F3395" w:rsidP="00EE0138">
      <w:pPr>
        <w:numPr>
          <w:ilvl w:val="0"/>
          <w:numId w:val="138"/>
        </w:numPr>
        <w:ind w:left="100" w:firstLine="0"/>
        <w:rPr>
          <w:color w:val="000000"/>
          <w:sz w:val="24"/>
        </w:rPr>
      </w:pPr>
      <w:r>
        <w:rPr>
          <w:color w:val="000000"/>
          <w:sz w:val="24"/>
        </w:rPr>
        <w:t>a copy of the person’s tax return;</w:t>
      </w:r>
    </w:p>
    <w:p w:rsidR="009F3395" w:rsidRDefault="009F3395" w:rsidP="00EE0138">
      <w:pPr>
        <w:numPr>
          <w:ilvl w:val="0"/>
          <w:numId w:val="138"/>
        </w:numPr>
        <w:ind w:left="700" w:hanging="600"/>
        <w:rPr>
          <w:color w:val="000000"/>
          <w:sz w:val="24"/>
        </w:rPr>
      </w:pPr>
      <w:r>
        <w:rPr>
          <w:color w:val="000000"/>
          <w:sz w:val="24"/>
        </w:rPr>
        <w:t>a letter from a qualified pract</w:t>
      </w:r>
      <w:smartTag w:uri="urn:schemas-microsoft-com:office:smarttags" w:element="PersonName">
        <w:r>
          <w:rPr>
            <w:color w:val="000000"/>
            <w:sz w:val="24"/>
          </w:rPr>
          <w:t>is</w:t>
        </w:r>
      </w:smartTag>
      <w:r>
        <w:rPr>
          <w:color w:val="000000"/>
          <w:sz w:val="24"/>
        </w:rPr>
        <w:t>ing accountant or tax agent stating that "(applicant/</w:t>
      </w:r>
      <w:r w:rsidR="00302EC7" w:rsidRPr="0003332E">
        <w:rPr>
          <w:color w:val="000000"/>
          <w:sz w:val="24"/>
        </w:rPr>
        <w:t>partner</w:t>
      </w:r>
      <w:r w:rsidRPr="0003332E">
        <w:rPr>
          <w:color w:val="000000"/>
          <w:sz w:val="24"/>
        </w:rPr>
        <w:t>’s</w:t>
      </w:r>
      <w:r>
        <w:rPr>
          <w:color w:val="000000"/>
          <w:sz w:val="24"/>
        </w:rPr>
        <w:t xml:space="preserve"> name)’s income for the 20XX/XX </w:t>
      </w:r>
      <w:r w:rsidR="009B0027" w:rsidRPr="009B0027">
        <w:rPr>
          <w:b/>
          <w:color w:val="000000"/>
          <w:sz w:val="24"/>
        </w:rPr>
        <w:t>tax year</w:t>
      </w:r>
      <w:r>
        <w:rPr>
          <w:color w:val="000000"/>
          <w:sz w:val="24"/>
        </w:rPr>
        <w:t xml:space="preserve"> </w:t>
      </w:r>
      <w:smartTag w:uri="urn:schemas-microsoft-com:office:smarttags" w:element="PersonName">
        <w:r>
          <w:rPr>
            <w:color w:val="000000"/>
            <w:sz w:val="24"/>
          </w:rPr>
          <w:t>is</w:t>
        </w:r>
      </w:smartTag>
      <w:r>
        <w:rPr>
          <w:color w:val="000000"/>
          <w:sz w:val="24"/>
        </w:rPr>
        <w:t xml:space="preserve"> expected to be $XXXX" or "... </w:t>
      </w:r>
      <w:smartTag w:uri="urn:schemas-microsoft-com:office:smarttags" w:element="PersonName">
        <w:r>
          <w:rPr>
            <w:color w:val="000000"/>
            <w:sz w:val="24"/>
          </w:rPr>
          <w:t>is</w:t>
        </w:r>
      </w:smartTag>
      <w:r>
        <w:rPr>
          <w:color w:val="000000"/>
          <w:sz w:val="24"/>
        </w:rPr>
        <w:t xml:space="preserve"> not expected to exceed $XXXX";</w:t>
      </w:r>
    </w:p>
    <w:p w:rsidR="009F3395" w:rsidRPr="0003332E" w:rsidRDefault="009F3395" w:rsidP="00EE0138">
      <w:pPr>
        <w:numPr>
          <w:ilvl w:val="0"/>
          <w:numId w:val="138"/>
        </w:numPr>
        <w:ind w:left="700" w:hanging="600"/>
        <w:rPr>
          <w:color w:val="000000"/>
          <w:sz w:val="24"/>
        </w:rPr>
      </w:pPr>
      <w:r>
        <w:rPr>
          <w:color w:val="000000"/>
          <w:sz w:val="24"/>
        </w:rPr>
        <w:t xml:space="preserve">where the person received a taxable pension, benefit or allowance from </w:t>
      </w:r>
      <w:r w:rsidR="00F73E0B" w:rsidRPr="00F73E0B">
        <w:rPr>
          <w:b/>
          <w:color w:val="000000"/>
          <w:sz w:val="24"/>
        </w:rPr>
        <w:t>Centrelink</w:t>
      </w:r>
      <w:r>
        <w:rPr>
          <w:color w:val="000000"/>
          <w:sz w:val="24"/>
        </w:rPr>
        <w:t xml:space="preserve"> (i.e. a social security pension, benefit or allowance) or the Department of Veterans’ Affairs for the full </w:t>
      </w:r>
      <w:r w:rsidR="009B0027" w:rsidRPr="0003332E">
        <w:rPr>
          <w:color w:val="000000"/>
          <w:sz w:val="24"/>
        </w:rPr>
        <w:t>tax year</w:t>
      </w:r>
      <w:r w:rsidRPr="0003332E">
        <w:rPr>
          <w:color w:val="000000"/>
          <w:sz w:val="24"/>
        </w:rPr>
        <w:t>, a Statement of Benefit from the paying Department or Office; or</w:t>
      </w:r>
    </w:p>
    <w:p w:rsidR="009F3395" w:rsidRPr="0003332E" w:rsidRDefault="009F3395" w:rsidP="00EE0138">
      <w:pPr>
        <w:numPr>
          <w:ilvl w:val="0"/>
          <w:numId w:val="138"/>
        </w:numPr>
        <w:ind w:left="700" w:hanging="600"/>
        <w:rPr>
          <w:color w:val="000000"/>
          <w:sz w:val="24"/>
        </w:rPr>
      </w:pPr>
      <w:r w:rsidRPr="0003332E">
        <w:rPr>
          <w:color w:val="000000"/>
          <w:sz w:val="24"/>
        </w:rPr>
        <w:t xml:space="preserve">group certificates and/or Statements of Benefit supported by a Statutory Declaration (or Accountant certification) confirming that these show the full amount of taxable income received by the person during the </w:t>
      </w:r>
      <w:r w:rsidR="009B0027" w:rsidRPr="0003332E">
        <w:rPr>
          <w:color w:val="000000"/>
          <w:sz w:val="24"/>
        </w:rPr>
        <w:t>tax year</w:t>
      </w:r>
      <w:r w:rsidRPr="0003332E">
        <w:rPr>
          <w:color w:val="000000"/>
          <w:sz w:val="24"/>
        </w:rPr>
        <w:t>.</w:t>
      </w:r>
    </w:p>
    <w:p w:rsidR="009F3395" w:rsidRPr="0003332E" w:rsidRDefault="009F3395" w:rsidP="0003332E">
      <w:pPr>
        <w:pStyle w:val="NormalWeb"/>
        <w:spacing w:before="0" w:beforeAutospacing="0" w:after="0" w:afterAutospacing="0"/>
        <w:ind w:left="100"/>
        <w:jc w:val="center"/>
        <w:rPr>
          <w:rFonts w:ascii="Times New Roman" w:hAnsi="Times New Roman" w:cs="Times New Roman"/>
          <w:color w:val="000000"/>
          <w:szCs w:val="20"/>
        </w:rPr>
      </w:pPr>
    </w:p>
    <w:p w:rsidR="009F3395" w:rsidRPr="0003332E" w:rsidRDefault="009F3395">
      <w:pPr>
        <w:pStyle w:val="NormalWeb"/>
        <w:spacing w:before="0" w:beforeAutospacing="0" w:after="0" w:afterAutospacing="0"/>
        <w:ind w:left="100"/>
        <w:rPr>
          <w:rFonts w:ascii="Times New Roman" w:hAnsi="Times New Roman" w:cs="Times New Roman"/>
          <w:color w:val="000000"/>
          <w:szCs w:val="20"/>
        </w:rPr>
      </w:pPr>
      <w:r w:rsidRPr="0003332E">
        <w:rPr>
          <w:rFonts w:ascii="Times New Roman" w:hAnsi="Times New Roman" w:cs="Times New Roman"/>
          <w:color w:val="000000"/>
          <w:szCs w:val="20"/>
        </w:rPr>
        <w:t>Payment of Additional Boarding Allowance based on evidence other than a TAN must be followed up for verification at a later date. (The applicant should be asked to submit the TAN as soon as it becomes available.)</w:t>
      </w:r>
    </w:p>
    <w:p w:rsidR="009F3395" w:rsidRPr="0003332E"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03332E">
        <w:rPr>
          <w:rFonts w:ascii="Times New Roman" w:hAnsi="Times New Roman" w:cs="Times New Roman"/>
          <w:color w:val="000000"/>
          <w:szCs w:val="20"/>
        </w:rPr>
        <w:t xml:space="preserve">If acceptable evidence </w:t>
      </w:r>
      <w:smartTag w:uri="urn:schemas-microsoft-com:office:smarttags" w:element="PersonName">
        <w:r w:rsidRPr="0003332E">
          <w:rPr>
            <w:rFonts w:ascii="Times New Roman" w:hAnsi="Times New Roman" w:cs="Times New Roman"/>
            <w:color w:val="000000"/>
            <w:szCs w:val="20"/>
          </w:rPr>
          <w:t>is</w:t>
        </w:r>
      </w:smartTag>
      <w:r w:rsidRPr="0003332E">
        <w:rPr>
          <w:rFonts w:ascii="Times New Roman" w:hAnsi="Times New Roman" w:cs="Times New Roman"/>
          <w:color w:val="000000"/>
          <w:szCs w:val="20"/>
        </w:rPr>
        <w:t xml:space="preserve"> not presented to verify the income of the applicant or the applicant’s </w:t>
      </w:r>
      <w:r w:rsidR="00302EC7" w:rsidRPr="0003332E">
        <w:rPr>
          <w:rFonts w:ascii="Times New Roman" w:hAnsi="Times New Roman" w:cs="Times New Roman"/>
          <w:color w:val="000000"/>
          <w:szCs w:val="20"/>
        </w:rPr>
        <w:t>partner</w:t>
      </w:r>
      <w:r w:rsidRPr="0003332E">
        <w:rPr>
          <w:rFonts w:ascii="Times New Roman" w:hAnsi="Times New Roman" w:cs="Times New Roman"/>
          <w:color w:val="000000"/>
          <w:szCs w:val="20"/>
        </w:rPr>
        <w:t>, only the non-means tested Basic Boarding</w:t>
      </w:r>
      <w:r>
        <w:rPr>
          <w:rFonts w:ascii="Times New Roman" w:hAnsi="Times New Roman" w:cs="Times New Roman"/>
          <w:color w:val="000000"/>
          <w:szCs w:val="20"/>
        </w:rPr>
        <w:t xml:space="preserve"> Allowance may be paid (subject to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being otherw</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 eligible).</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624" w:name="_6.2_Calculating_Parental_Income"/>
      <w:bookmarkStart w:id="625" w:name="_Toc122927253"/>
      <w:bookmarkEnd w:id="624"/>
      <w:r>
        <w:rPr>
          <w:rFonts w:ascii="Times New Roman" w:hAnsi="Times New Roman" w:cs="Times New Roman"/>
          <w:color w:val="000000"/>
          <w:sz w:val="28"/>
          <w:szCs w:val="35"/>
        </w:rPr>
        <w:t>6.2 Calculating Parental Income</w:t>
      </w:r>
      <w:bookmarkEnd w:id="625"/>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Pr="00BE530A" w:rsidRDefault="00187B4C" w:rsidP="00BE530A">
      <w:pPr>
        <w:pStyle w:val="NormalWeb"/>
        <w:rPr>
          <w:rFonts w:ascii="Times New Roman" w:hAnsi="Times New Roman"/>
          <w:b/>
        </w:rPr>
      </w:pPr>
      <w:bookmarkStart w:id="626" w:name="_Toc89148405"/>
      <w:bookmarkStart w:id="627" w:name="_Toc90958318"/>
      <w:r w:rsidRPr="00BE530A">
        <w:rPr>
          <w:rFonts w:ascii="Times New Roman" w:hAnsi="Times New Roman"/>
          <w:b/>
        </w:rPr>
        <w:t>Introduction</w:t>
      </w:r>
      <w:bookmarkEnd w:id="626"/>
      <w:bookmarkEnd w:id="627"/>
    </w:p>
    <w:p w:rsidR="00187B4C" w:rsidRPr="00BE530A" w:rsidRDefault="00187B4C" w:rsidP="00BE530A">
      <w:pPr>
        <w:pStyle w:val="NormalWeb"/>
        <w:rPr>
          <w:rFonts w:ascii="Times New Roman" w:hAnsi="Times New Roman"/>
        </w:rPr>
      </w:pPr>
      <w:bookmarkStart w:id="628" w:name="_Toc89148406"/>
      <w:bookmarkStart w:id="629" w:name="_Toc90958319"/>
      <w:r w:rsidRPr="00BE530A">
        <w:rPr>
          <w:rFonts w:ascii="Times New Roman" w:hAnsi="Times New Roman"/>
        </w:rPr>
        <w:t>Th</w:t>
      </w:r>
      <w:smartTag w:uri="urn:schemas-microsoft-com:office:smarttags" w:element="PersonName">
        <w:r w:rsidRPr="00BE530A">
          <w:rPr>
            <w:rFonts w:ascii="Times New Roman" w:hAnsi="Times New Roman"/>
          </w:rPr>
          <w:t>is</w:t>
        </w:r>
      </w:smartTag>
      <w:r w:rsidRPr="00BE530A">
        <w:rPr>
          <w:rFonts w:ascii="Times New Roman" w:hAnsi="Times New Roman"/>
        </w:rPr>
        <w:t xml:space="preserve"> </w:t>
      </w:r>
      <w:r w:rsidR="00614994" w:rsidRPr="00BE530A">
        <w:rPr>
          <w:rFonts w:ascii="Times New Roman" w:hAnsi="Times New Roman"/>
        </w:rPr>
        <w:t>Part</w:t>
      </w:r>
      <w:r w:rsidRPr="00BE530A">
        <w:rPr>
          <w:rFonts w:ascii="Times New Roman" w:hAnsi="Times New Roman"/>
        </w:rPr>
        <w:t xml:space="preserve"> outlines the intention and eligibility requirements of the Second Home Allowance.</w:t>
      </w:r>
      <w:bookmarkEnd w:id="628"/>
      <w:bookmarkEnd w:id="629"/>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6D2BDE" w:rsidP="00EE0138">
      <w:pPr>
        <w:numPr>
          <w:ilvl w:val="0"/>
          <w:numId w:val="139"/>
        </w:numPr>
        <w:ind w:left="100" w:firstLine="0"/>
        <w:rPr>
          <w:color w:val="000000"/>
          <w:sz w:val="24"/>
        </w:rPr>
      </w:pPr>
      <w:hyperlink w:anchor="_6.2.1_Parental_Income" w:history="1">
        <w:r w:rsidR="009F3395" w:rsidRPr="006D2BDE">
          <w:rPr>
            <w:rStyle w:val="Hyperlink"/>
            <w:sz w:val="24"/>
          </w:rPr>
          <w:t>6.2.1</w:t>
        </w:r>
      </w:hyperlink>
      <w:r w:rsidR="009F3395">
        <w:rPr>
          <w:color w:val="000000"/>
          <w:sz w:val="24"/>
        </w:rPr>
        <w:t xml:space="preserve"> Parental Income</w:t>
      </w:r>
    </w:p>
    <w:p w:rsidR="009F3395" w:rsidRDefault="006D2BDE" w:rsidP="00EE0138">
      <w:pPr>
        <w:numPr>
          <w:ilvl w:val="0"/>
          <w:numId w:val="139"/>
        </w:numPr>
        <w:ind w:left="100" w:firstLine="0"/>
        <w:rPr>
          <w:color w:val="000000"/>
          <w:sz w:val="24"/>
        </w:rPr>
      </w:pPr>
      <w:hyperlink w:anchor="_6.2.2_Calculating_parental_income" w:history="1">
        <w:r w:rsidR="009F3395" w:rsidRPr="006D2BDE">
          <w:rPr>
            <w:rStyle w:val="Hyperlink"/>
            <w:sz w:val="24"/>
          </w:rPr>
          <w:t>6.2.2</w:t>
        </w:r>
      </w:hyperlink>
      <w:r w:rsidR="009F3395">
        <w:rPr>
          <w:color w:val="000000"/>
          <w:sz w:val="24"/>
        </w:rPr>
        <w:t xml:space="preserve"> Calculating parental income</w:t>
      </w:r>
    </w:p>
    <w:p w:rsidR="009F3395" w:rsidRDefault="006D2BDE" w:rsidP="00EE0138">
      <w:pPr>
        <w:numPr>
          <w:ilvl w:val="0"/>
          <w:numId w:val="139"/>
        </w:numPr>
        <w:ind w:left="100" w:firstLine="0"/>
        <w:rPr>
          <w:color w:val="000000"/>
          <w:sz w:val="24"/>
        </w:rPr>
      </w:pPr>
      <w:hyperlink w:anchor="_6.2.3_Parental_Income_Free Area (PI" w:history="1">
        <w:r w:rsidR="009F3395" w:rsidRPr="006D2BDE">
          <w:rPr>
            <w:rStyle w:val="Hyperlink"/>
            <w:sz w:val="24"/>
          </w:rPr>
          <w:t>6.2.3</w:t>
        </w:r>
      </w:hyperlink>
      <w:r w:rsidR="009F3395">
        <w:rPr>
          <w:color w:val="000000"/>
          <w:sz w:val="24"/>
        </w:rPr>
        <w:t xml:space="preserve"> Parental Income Free Area (PIFA)</w:t>
      </w:r>
    </w:p>
    <w:p w:rsidR="009F3395" w:rsidRDefault="006D2BDE" w:rsidP="00EE0138">
      <w:pPr>
        <w:numPr>
          <w:ilvl w:val="0"/>
          <w:numId w:val="139"/>
        </w:numPr>
        <w:ind w:left="100" w:firstLine="0"/>
        <w:rPr>
          <w:color w:val="000000"/>
          <w:sz w:val="24"/>
        </w:rPr>
      </w:pPr>
      <w:hyperlink w:anchor="_6.2.4_Effect_of_PIFA on Additional " w:history="1">
        <w:r w:rsidR="009F3395" w:rsidRPr="006D2BDE">
          <w:rPr>
            <w:rStyle w:val="Hyperlink"/>
            <w:sz w:val="24"/>
          </w:rPr>
          <w:t>6.2.4</w:t>
        </w:r>
      </w:hyperlink>
      <w:r w:rsidR="009F3395">
        <w:rPr>
          <w:color w:val="000000"/>
          <w:sz w:val="24"/>
        </w:rPr>
        <w:t xml:space="preserve"> Effect of PIFA on Additional Boarding Allowance entitlement</w:t>
      </w:r>
    </w:p>
    <w:p w:rsidR="009F3395" w:rsidRDefault="006D2BDE" w:rsidP="00EE0138">
      <w:pPr>
        <w:numPr>
          <w:ilvl w:val="0"/>
          <w:numId w:val="139"/>
        </w:numPr>
        <w:ind w:left="100" w:firstLine="0"/>
        <w:rPr>
          <w:color w:val="000000"/>
          <w:sz w:val="24"/>
        </w:rPr>
      </w:pPr>
      <w:hyperlink w:anchor="_6.2.5_Upper_Income_Limit" w:history="1">
        <w:r w:rsidR="009F3395" w:rsidRPr="006D2BDE">
          <w:rPr>
            <w:rStyle w:val="Hyperlink"/>
            <w:sz w:val="24"/>
          </w:rPr>
          <w:t>6.2.5</w:t>
        </w:r>
      </w:hyperlink>
      <w:r w:rsidR="009F3395">
        <w:rPr>
          <w:color w:val="000000"/>
          <w:sz w:val="24"/>
        </w:rPr>
        <w:t xml:space="preserve"> Upper Income Limit</w:t>
      </w:r>
    </w:p>
    <w:p w:rsidR="009F3395" w:rsidRDefault="006D2BDE" w:rsidP="00EE0138">
      <w:pPr>
        <w:numPr>
          <w:ilvl w:val="0"/>
          <w:numId w:val="139"/>
        </w:numPr>
        <w:ind w:left="100" w:firstLine="0"/>
        <w:rPr>
          <w:color w:val="000000"/>
          <w:sz w:val="24"/>
        </w:rPr>
      </w:pPr>
      <w:hyperlink w:anchor="_6.2.6_Effect_of_Upper Income Limit " w:history="1">
        <w:r w:rsidR="009F3395" w:rsidRPr="006D2BDE">
          <w:rPr>
            <w:rStyle w:val="Hyperlink"/>
            <w:sz w:val="24"/>
          </w:rPr>
          <w:t>6.2.6</w:t>
        </w:r>
      </w:hyperlink>
      <w:r w:rsidR="009F3395">
        <w:rPr>
          <w:color w:val="000000"/>
          <w:sz w:val="24"/>
        </w:rPr>
        <w:t xml:space="preserve"> Effect of Upper Income Limit on Additional Boarding Allowance entitlement</w:t>
      </w:r>
    </w:p>
    <w:p w:rsidR="009F3395" w:rsidRDefault="006D2BDE" w:rsidP="00EE0138">
      <w:pPr>
        <w:numPr>
          <w:ilvl w:val="0"/>
          <w:numId w:val="139"/>
        </w:numPr>
        <w:ind w:left="100" w:firstLine="0"/>
        <w:rPr>
          <w:color w:val="000000"/>
          <w:sz w:val="24"/>
        </w:rPr>
      </w:pPr>
      <w:hyperlink w:anchor="_6.2.7_How_dependent_child/student a" w:history="1">
        <w:r w:rsidR="009F3395" w:rsidRPr="006D2BDE">
          <w:rPr>
            <w:rStyle w:val="Hyperlink"/>
            <w:sz w:val="24"/>
          </w:rPr>
          <w:t>6.2.7</w:t>
        </w:r>
      </w:hyperlink>
      <w:r w:rsidR="009F3395">
        <w:rPr>
          <w:color w:val="000000"/>
          <w:sz w:val="24"/>
        </w:rPr>
        <w:t xml:space="preserve"> How dependent child / </w:t>
      </w:r>
      <w:r w:rsidR="009B0027" w:rsidRPr="009B0027">
        <w:rPr>
          <w:b/>
          <w:color w:val="000000"/>
          <w:sz w:val="24"/>
        </w:rPr>
        <w:t>student</w:t>
      </w:r>
      <w:r w:rsidR="009F3395">
        <w:rPr>
          <w:color w:val="000000"/>
          <w:sz w:val="24"/>
        </w:rPr>
        <w:t xml:space="preserve"> affect the PIFA and Upper Income Limit</w:t>
      </w:r>
    </w:p>
    <w:p w:rsidR="009F3395" w:rsidRPr="0003332E" w:rsidRDefault="006D2BDE" w:rsidP="00EE0138">
      <w:pPr>
        <w:numPr>
          <w:ilvl w:val="0"/>
          <w:numId w:val="139"/>
        </w:numPr>
        <w:ind w:left="100" w:firstLine="0"/>
        <w:rPr>
          <w:color w:val="000000"/>
          <w:sz w:val="24"/>
        </w:rPr>
      </w:pPr>
      <w:hyperlink w:anchor="_6.2.8_Dependent_child_/ student" w:history="1">
        <w:r w:rsidR="009F3395" w:rsidRPr="006D2BDE">
          <w:rPr>
            <w:rStyle w:val="Hyperlink"/>
            <w:sz w:val="24"/>
          </w:rPr>
          <w:t>6.2.8</w:t>
        </w:r>
      </w:hyperlink>
      <w:r w:rsidR="009F3395">
        <w:rPr>
          <w:color w:val="000000"/>
          <w:sz w:val="24"/>
        </w:rPr>
        <w:t xml:space="preserve"> Dependent child </w:t>
      </w:r>
      <w:r w:rsidR="009F3395" w:rsidRPr="0003332E">
        <w:rPr>
          <w:color w:val="000000"/>
          <w:sz w:val="24"/>
        </w:rPr>
        <w:t xml:space="preserve">/ </w:t>
      </w:r>
      <w:r w:rsidR="009B0027" w:rsidRPr="0003332E">
        <w:rPr>
          <w:color w:val="000000"/>
          <w:sz w:val="24"/>
        </w:rPr>
        <w:t>student</w:t>
      </w:r>
    </w:p>
    <w:p w:rsidR="009F3395" w:rsidRPr="0003332E" w:rsidRDefault="006D2BDE" w:rsidP="00EE0138">
      <w:pPr>
        <w:numPr>
          <w:ilvl w:val="0"/>
          <w:numId w:val="139"/>
        </w:numPr>
        <w:ind w:left="100" w:firstLine="0"/>
        <w:rPr>
          <w:color w:val="000000"/>
          <w:sz w:val="24"/>
        </w:rPr>
      </w:pPr>
      <w:hyperlink w:anchor="_6.2.9_Children_/_students who do no" w:history="1">
        <w:r w:rsidR="009F3395" w:rsidRPr="0003332E">
          <w:rPr>
            <w:rStyle w:val="Hyperlink"/>
            <w:sz w:val="24"/>
          </w:rPr>
          <w:t>6.2.9</w:t>
        </w:r>
      </w:hyperlink>
      <w:r w:rsidR="009F3395" w:rsidRPr="0003332E">
        <w:rPr>
          <w:color w:val="000000"/>
          <w:sz w:val="24"/>
        </w:rPr>
        <w:t xml:space="preserve"> Children / </w:t>
      </w:r>
      <w:r w:rsidR="009B0027" w:rsidRPr="0003332E">
        <w:rPr>
          <w:color w:val="000000"/>
          <w:sz w:val="24"/>
        </w:rPr>
        <w:t>students</w:t>
      </w:r>
      <w:r w:rsidR="009F3395" w:rsidRPr="0003332E">
        <w:rPr>
          <w:color w:val="000000"/>
          <w:sz w:val="24"/>
        </w:rPr>
        <w:t xml:space="preserve"> who do not increase the PIFA and Upper Income Limit</w:t>
      </w:r>
    </w:p>
    <w:p w:rsidR="009F3395" w:rsidRPr="0003332E" w:rsidRDefault="006D2BDE" w:rsidP="00EE0138">
      <w:pPr>
        <w:numPr>
          <w:ilvl w:val="0"/>
          <w:numId w:val="139"/>
        </w:numPr>
        <w:ind w:left="100" w:firstLine="0"/>
        <w:rPr>
          <w:color w:val="000000"/>
          <w:sz w:val="24"/>
        </w:rPr>
      </w:pPr>
      <w:hyperlink w:anchor="_6.2.10_Changes_in_the number of dep" w:history="1">
        <w:r w:rsidR="009F3395" w:rsidRPr="0003332E">
          <w:rPr>
            <w:rStyle w:val="Hyperlink"/>
            <w:sz w:val="24"/>
          </w:rPr>
          <w:t>6.2.10</w:t>
        </w:r>
      </w:hyperlink>
      <w:r w:rsidR="009F3395" w:rsidRPr="0003332E">
        <w:rPr>
          <w:color w:val="000000"/>
          <w:sz w:val="24"/>
        </w:rPr>
        <w:t xml:space="preserve"> Changes in the number of dependent children / </w:t>
      </w:r>
      <w:r w:rsidR="009B0027" w:rsidRPr="0003332E">
        <w:rPr>
          <w:color w:val="000000"/>
          <w:sz w:val="24"/>
        </w:rPr>
        <w:t>students</w:t>
      </w:r>
    </w:p>
    <w:p w:rsidR="009F3395" w:rsidRPr="0003332E" w:rsidRDefault="006D2BDE" w:rsidP="00EE0138">
      <w:pPr>
        <w:numPr>
          <w:ilvl w:val="0"/>
          <w:numId w:val="139"/>
        </w:numPr>
        <w:ind w:left="100" w:firstLine="0"/>
        <w:rPr>
          <w:color w:val="000000"/>
          <w:sz w:val="24"/>
        </w:rPr>
      </w:pPr>
      <w:hyperlink w:anchor="_6.2.11_Maintenance_payments" w:history="1">
        <w:r w:rsidR="009F3395" w:rsidRPr="0003332E">
          <w:rPr>
            <w:rStyle w:val="Hyperlink"/>
            <w:sz w:val="24"/>
          </w:rPr>
          <w:t>6.2.11</w:t>
        </w:r>
      </w:hyperlink>
      <w:r w:rsidR="009F3395" w:rsidRPr="0003332E">
        <w:rPr>
          <w:color w:val="000000"/>
          <w:sz w:val="24"/>
        </w:rPr>
        <w:t xml:space="preserve"> Maintenance payments</w:t>
      </w:r>
    </w:p>
    <w:p w:rsidR="009F3395" w:rsidRDefault="006D2BDE" w:rsidP="00EE0138">
      <w:pPr>
        <w:numPr>
          <w:ilvl w:val="0"/>
          <w:numId w:val="139"/>
        </w:numPr>
        <w:ind w:left="100" w:firstLine="0"/>
        <w:rPr>
          <w:color w:val="000000"/>
          <w:sz w:val="24"/>
        </w:rPr>
      </w:pPr>
      <w:hyperlink w:anchor="_6.2.12_Textiles,_Clothing_and Footw" w:history="1">
        <w:r w:rsidR="009F3395" w:rsidRPr="006D2BDE">
          <w:rPr>
            <w:rStyle w:val="Hyperlink"/>
            <w:sz w:val="24"/>
          </w:rPr>
          <w:t>6.2.12</w:t>
        </w:r>
      </w:hyperlink>
      <w:r w:rsidR="009F3395">
        <w:rPr>
          <w:color w:val="000000"/>
          <w:sz w:val="24"/>
        </w:rPr>
        <w:t xml:space="preserve"> Textiles, Clothing and Footwear (TCF) Special Allowance</w:t>
      </w:r>
    </w:p>
    <w:p w:rsidR="009F3395" w:rsidRDefault="006D2BDE" w:rsidP="00EE0138">
      <w:pPr>
        <w:numPr>
          <w:ilvl w:val="0"/>
          <w:numId w:val="139"/>
        </w:numPr>
        <w:ind w:left="100" w:firstLine="0"/>
        <w:rPr>
          <w:color w:val="000000"/>
          <w:sz w:val="24"/>
        </w:rPr>
      </w:pPr>
      <w:hyperlink w:anchor="_6.2.13_Effect_of_negative income" w:history="1">
        <w:r w:rsidR="009F3395" w:rsidRPr="006D2BDE">
          <w:rPr>
            <w:rStyle w:val="Hyperlink"/>
            <w:sz w:val="24"/>
          </w:rPr>
          <w:t>6.2.13</w:t>
        </w:r>
      </w:hyperlink>
      <w:r w:rsidR="009F3395">
        <w:rPr>
          <w:color w:val="000000"/>
          <w:sz w:val="24"/>
        </w:rPr>
        <w:t xml:space="preserve"> Effect of negative income</w:t>
      </w:r>
    </w:p>
    <w:p w:rsidR="009F3395" w:rsidRDefault="006D2BDE" w:rsidP="00EE0138">
      <w:pPr>
        <w:numPr>
          <w:ilvl w:val="0"/>
          <w:numId w:val="139"/>
        </w:numPr>
        <w:ind w:left="100" w:firstLine="0"/>
        <w:rPr>
          <w:color w:val="000000"/>
          <w:sz w:val="24"/>
        </w:rPr>
      </w:pPr>
      <w:hyperlink w:anchor="_6.2.14_Income_averaging_not permitt" w:history="1">
        <w:r w:rsidR="009F3395" w:rsidRPr="006D2BDE">
          <w:rPr>
            <w:rStyle w:val="Hyperlink"/>
            <w:sz w:val="24"/>
          </w:rPr>
          <w:t>6.2.14</w:t>
        </w:r>
      </w:hyperlink>
      <w:r w:rsidR="009F3395">
        <w:rPr>
          <w:color w:val="000000"/>
          <w:sz w:val="24"/>
        </w:rPr>
        <w:t xml:space="preserve"> Income averaging not permitted</w:t>
      </w:r>
    </w:p>
    <w:p w:rsidR="009F3395" w:rsidRDefault="006D2BDE" w:rsidP="00EE0138">
      <w:pPr>
        <w:numPr>
          <w:ilvl w:val="0"/>
          <w:numId w:val="139"/>
        </w:numPr>
        <w:ind w:left="100" w:firstLine="0"/>
        <w:rPr>
          <w:color w:val="000000"/>
          <w:sz w:val="24"/>
        </w:rPr>
      </w:pPr>
      <w:hyperlink w:anchor="_6.2.15_Income_earned_or received fr" w:history="1">
        <w:r w:rsidR="009F3395" w:rsidRPr="006D2BDE">
          <w:rPr>
            <w:rStyle w:val="Hyperlink"/>
            <w:sz w:val="24"/>
          </w:rPr>
          <w:t>6.2.15</w:t>
        </w:r>
      </w:hyperlink>
      <w:r w:rsidR="009F3395">
        <w:rPr>
          <w:color w:val="000000"/>
          <w:sz w:val="24"/>
        </w:rPr>
        <w:t xml:space="preserve"> Income earned or received from overseas</w:t>
      </w:r>
    </w:p>
    <w:p w:rsidR="009F3395" w:rsidRDefault="006D2BDE" w:rsidP="00EE0138">
      <w:pPr>
        <w:numPr>
          <w:ilvl w:val="0"/>
          <w:numId w:val="139"/>
        </w:numPr>
        <w:ind w:left="100" w:firstLine="0"/>
        <w:rPr>
          <w:color w:val="000000"/>
          <w:sz w:val="24"/>
        </w:rPr>
      </w:pPr>
      <w:hyperlink w:anchor="_6.2.16_Converting_overseas_income a" w:history="1">
        <w:r w:rsidR="009F3395" w:rsidRPr="006D2BDE">
          <w:rPr>
            <w:rStyle w:val="Hyperlink"/>
            <w:sz w:val="24"/>
          </w:rPr>
          <w:t>6.2</w:t>
        </w:r>
        <w:r w:rsidR="009F3395" w:rsidRPr="006D2BDE">
          <w:rPr>
            <w:rStyle w:val="Hyperlink"/>
            <w:sz w:val="24"/>
          </w:rPr>
          <w:t>.</w:t>
        </w:r>
        <w:r w:rsidR="009F3395" w:rsidRPr="006D2BDE">
          <w:rPr>
            <w:rStyle w:val="Hyperlink"/>
            <w:sz w:val="24"/>
          </w:rPr>
          <w:t>16</w:t>
        </w:r>
      </w:hyperlink>
      <w:r w:rsidR="009F3395">
        <w:rPr>
          <w:color w:val="000000"/>
          <w:sz w:val="24"/>
        </w:rPr>
        <w:t xml:space="preserve"> Converting overseas income and fringe benefits to </w:t>
      </w:r>
      <w:r w:rsidR="00283289" w:rsidRPr="00B1319F">
        <w:rPr>
          <w:color w:val="000000"/>
          <w:sz w:val="24"/>
        </w:rPr>
        <w:t>Australia</w:t>
      </w:r>
      <w:r w:rsidR="009F3395" w:rsidRPr="00B1319F">
        <w:rPr>
          <w:color w:val="000000"/>
          <w:sz w:val="24"/>
        </w:rPr>
        <w:t>n</w:t>
      </w:r>
      <w:r w:rsidR="009F3395">
        <w:rPr>
          <w:color w:val="000000"/>
          <w:sz w:val="24"/>
        </w:rPr>
        <w:t xml:space="preserve"> amounts</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30" w:name="_6.2.1_Parental_Income"/>
      <w:bookmarkStart w:id="631" w:name="_Toc122927254"/>
      <w:bookmarkEnd w:id="630"/>
      <w:r>
        <w:rPr>
          <w:rFonts w:ascii="Times New Roman" w:hAnsi="Times New Roman" w:cs="Times New Roman"/>
          <w:color w:val="000000"/>
          <w:sz w:val="24"/>
          <w:szCs w:val="32"/>
        </w:rPr>
        <w:t>6.2.1 Parental Income</w:t>
      </w:r>
      <w:bookmarkEnd w:id="631"/>
    </w:p>
    <w:p w:rsidR="009F3395" w:rsidRDefault="009F3395">
      <w:pPr>
        <w:pStyle w:val="NormalWeb"/>
        <w:spacing w:before="0" w:beforeAutospacing="0" w:after="0" w:afterAutospacing="0"/>
        <w:ind w:left="675"/>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parental income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applied to determine the rate at which the Additional Boarding Allowance will be paid. 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possible for the parental income test to be waived (see </w:t>
      </w:r>
      <w:hyperlink w:anchor="_6.1.1_Application_of_the Parental I" w:history="1">
        <w:r w:rsidRPr="009E1FFF">
          <w:rPr>
            <w:rStyle w:val="Hyperlink"/>
            <w:rFonts w:ascii="Times New Roman" w:hAnsi="Times New Roman" w:cs="Times New Roman"/>
            <w:szCs w:val="20"/>
          </w:rPr>
          <w:t>6.1</w:t>
        </w:r>
        <w:r w:rsidRPr="009E1FFF">
          <w:rPr>
            <w:rStyle w:val="Hyperlink"/>
            <w:rFonts w:ascii="Times New Roman" w:hAnsi="Times New Roman" w:cs="Times New Roman"/>
            <w:szCs w:val="20"/>
          </w:rPr>
          <w:t>.</w:t>
        </w:r>
        <w:r w:rsidRPr="009E1FFF">
          <w:rPr>
            <w:rStyle w:val="Hyperlink"/>
            <w:rFonts w:ascii="Times New Roman" w:hAnsi="Times New Roman" w:cs="Times New Roman"/>
            <w:szCs w:val="20"/>
          </w:rPr>
          <w:t>1</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32" w:name="_6.2.2_Calculating_parental_income"/>
      <w:bookmarkStart w:id="633" w:name="_Toc122927255"/>
      <w:bookmarkEnd w:id="632"/>
      <w:r>
        <w:rPr>
          <w:rFonts w:ascii="Times New Roman" w:hAnsi="Times New Roman" w:cs="Times New Roman"/>
          <w:color w:val="000000"/>
          <w:sz w:val="24"/>
          <w:szCs w:val="32"/>
        </w:rPr>
        <w:t>6.2.2 Calculating parental income</w:t>
      </w:r>
      <w:bookmarkEnd w:id="63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To calculate parental income:</w:t>
      </w:r>
    </w:p>
    <w:p w:rsidR="009F3395" w:rsidRPr="00F509B3" w:rsidRDefault="009F3395" w:rsidP="00EE0138">
      <w:pPr>
        <w:numPr>
          <w:ilvl w:val="0"/>
          <w:numId w:val="140"/>
        </w:numPr>
        <w:ind w:left="100" w:firstLine="0"/>
        <w:rPr>
          <w:color w:val="000000"/>
          <w:sz w:val="24"/>
        </w:rPr>
      </w:pPr>
      <w:r w:rsidRPr="00F509B3">
        <w:rPr>
          <w:color w:val="000000"/>
          <w:sz w:val="24"/>
        </w:rPr>
        <w:t>Calculate ‘total parental income’ by ADDING together:</w:t>
      </w:r>
    </w:p>
    <w:p w:rsidR="009F3395" w:rsidRDefault="009F3395" w:rsidP="00EE0138">
      <w:pPr>
        <w:numPr>
          <w:ilvl w:val="1"/>
          <w:numId w:val="140"/>
        </w:numPr>
        <w:ind w:left="100" w:firstLine="600"/>
        <w:rPr>
          <w:color w:val="000000"/>
          <w:sz w:val="24"/>
        </w:rPr>
      </w:pPr>
      <w:r>
        <w:rPr>
          <w:color w:val="000000"/>
          <w:sz w:val="24"/>
        </w:rPr>
        <w:t>the taxable income of the person(s) being income tested; and</w:t>
      </w:r>
    </w:p>
    <w:p w:rsidR="009F3395" w:rsidRDefault="009F3395" w:rsidP="00EE0138">
      <w:pPr>
        <w:numPr>
          <w:ilvl w:val="1"/>
          <w:numId w:val="140"/>
        </w:numPr>
        <w:ind w:left="1500" w:hanging="800"/>
        <w:rPr>
          <w:color w:val="000000"/>
          <w:sz w:val="24"/>
        </w:rPr>
      </w:pPr>
      <w:r>
        <w:rPr>
          <w:color w:val="000000"/>
          <w:sz w:val="24"/>
        </w:rPr>
        <w:t>any income derived overseas (whether taxed overseas or not) by a person being income tested (see </w:t>
      </w:r>
      <w:hyperlink w:anchor="_6.2.15_Income_earned_or received fr" w:history="1">
        <w:r w:rsidRPr="00704554">
          <w:rPr>
            <w:rStyle w:val="Hyperlink"/>
            <w:sz w:val="24"/>
          </w:rPr>
          <w:t>6.</w:t>
        </w:r>
        <w:r w:rsidRPr="00704554">
          <w:rPr>
            <w:rStyle w:val="Hyperlink"/>
            <w:sz w:val="24"/>
          </w:rPr>
          <w:t>2</w:t>
        </w:r>
        <w:r w:rsidRPr="00704554">
          <w:rPr>
            <w:rStyle w:val="Hyperlink"/>
            <w:sz w:val="24"/>
          </w:rPr>
          <w:t>.15</w:t>
        </w:r>
      </w:hyperlink>
      <w:r>
        <w:rPr>
          <w:color w:val="000000"/>
          <w:sz w:val="24"/>
        </w:rPr>
        <w:t>); and</w:t>
      </w:r>
    </w:p>
    <w:p w:rsidR="009F3395" w:rsidRDefault="009F3395" w:rsidP="00EE0138">
      <w:pPr>
        <w:numPr>
          <w:ilvl w:val="1"/>
          <w:numId w:val="140"/>
        </w:numPr>
        <w:ind w:left="1400" w:hanging="700"/>
        <w:rPr>
          <w:color w:val="000000"/>
          <w:sz w:val="24"/>
        </w:rPr>
      </w:pPr>
      <w:r>
        <w:rPr>
          <w:color w:val="000000"/>
          <w:sz w:val="24"/>
        </w:rPr>
        <w:t xml:space="preserve">any maintenance payments to or on behalf of a person being income tested or a dependant of that person, from a former </w:t>
      </w:r>
      <w:r w:rsidR="00302EC7" w:rsidRPr="00302EC7">
        <w:rPr>
          <w:b/>
          <w:color w:val="000000"/>
          <w:sz w:val="24"/>
        </w:rPr>
        <w:t>partner</w:t>
      </w:r>
      <w:r>
        <w:rPr>
          <w:color w:val="000000"/>
          <w:sz w:val="24"/>
        </w:rPr>
        <w:t xml:space="preserve"> (see </w:t>
      </w:r>
      <w:hyperlink w:anchor="_6.2.11_Maintenance_payments" w:history="1">
        <w:r w:rsidRPr="00704554">
          <w:rPr>
            <w:rStyle w:val="Hyperlink"/>
            <w:sz w:val="24"/>
          </w:rPr>
          <w:t>6.2</w:t>
        </w:r>
        <w:r w:rsidRPr="00704554">
          <w:rPr>
            <w:rStyle w:val="Hyperlink"/>
            <w:sz w:val="24"/>
          </w:rPr>
          <w:t>.</w:t>
        </w:r>
        <w:r w:rsidRPr="00704554">
          <w:rPr>
            <w:rStyle w:val="Hyperlink"/>
            <w:sz w:val="24"/>
          </w:rPr>
          <w:t>11</w:t>
        </w:r>
      </w:hyperlink>
      <w:r>
        <w:rPr>
          <w:color w:val="000000"/>
          <w:sz w:val="24"/>
        </w:rPr>
        <w:t>); and</w:t>
      </w:r>
    </w:p>
    <w:p w:rsidR="009F3395" w:rsidRDefault="009F3395" w:rsidP="00EE0138">
      <w:pPr>
        <w:numPr>
          <w:ilvl w:val="1"/>
          <w:numId w:val="140"/>
        </w:numPr>
        <w:ind w:left="1400" w:hanging="700"/>
        <w:rPr>
          <w:color w:val="000000"/>
          <w:sz w:val="24"/>
        </w:rPr>
      </w:pPr>
      <w:r>
        <w:rPr>
          <w:color w:val="000000"/>
          <w:sz w:val="24"/>
        </w:rPr>
        <w:t>the value of any claimed loss from rental property or a passive income earning investment (negative gearing) (see </w:t>
      </w:r>
      <w:hyperlink w:anchor="_6.5_Negative_Gearing" w:history="1">
        <w:r w:rsidRPr="00FD7F22">
          <w:rPr>
            <w:rStyle w:val="Hyperlink"/>
            <w:sz w:val="24"/>
          </w:rPr>
          <w:t>6</w:t>
        </w:r>
        <w:r w:rsidRPr="00FD7F22">
          <w:rPr>
            <w:rStyle w:val="Hyperlink"/>
            <w:sz w:val="24"/>
          </w:rPr>
          <w:t>.</w:t>
        </w:r>
        <w:r w:rsidRPr="00FD7F22">
          <w:rPr>
            <w:rStyle w:val="Hyperlink"/>
            <w:sz w:val="24"/>
          </w:rPr>
          <w:t>5</w:t>
        </w:r>
      </w:hyperlink>
      <w:r>
        <w:rPr>
          <w:color w:val="000000"/>
          <w:sz w:val="24"/>
        </w:rPr>
        <w:t>); and</w:t>
      </w:r>
    </w:p>
    <w:p w:rsidR="009F3395" w:rsidRDefault="009F3395" w:rsidP="00EE0138">
      <w:pPr>
        <w:numPr>
          <w:ilvl w:val="1"/>
          <w:numId w:val="140"/>
        </w:numPr>
        <w:ind w:left="1400" w:hanging="700"/>
        <w:rPr>
          <w:color w:val="000000"/>
          <w:sz w:val="24"/>
        </w:rPr>
      </w:pPr>
      <w:r>
        <w:rPr>
          <w:color w:val="000000"/>
          <w:sz w:val="24"/>
        </w:rPr>
        <w:t xml:space="preserve">the value of certain employer provided fringe benefits (see </w:t>
      </w:r>
      <w:hyperlink w:anchor="_6.6_Fringe_Benefits" w:history="1">
        <w:r w:rsidRPr="00146772">
          <w:rPr>
            <w:rStyle w:val="Hyperlink"/>
            <w:sz w:val="24"/>
          </w:rPr>
          <w:t>6.6</w:t>
        </w:r>
      </w:hyperlink>
      <w:r>
        <w:rPr>
          <w:color w:val="000000"/>
          <w:sz w:val="24"/>
        </w:rPr>
        <w:t>) provided to or for a person being income tested; and then</w:t>
      </w:r>
    </w:p>
    <w:p w:rsidR="009F3395" w:rsidRPr="00F509B3" w:rsidRDefault="009F3395" w:rsidP="00EE0138">
      <w:pPr>
        <w:numPr>
          <w:ilvl w:val="0"/>
          <w:numId w:val="140"/>
        </w:numPr>
        <w:ind w:left="100" w:firstLine="0"/>
        <w:rPr>
          <w:color w:val="000000"/>
          <w:sz w:val="24"/>
        </w:rPr>
      </w:pPr>
      <w:r w:rsidRPr="00F509B3">
        <w:rPr>
          <w:color w:val="000000"/>
          <w:sz w:val="24"/>
        </w:rPr>
        <w:t>DEDUCT from the ‘total parental income’:</w:t>
      </w:r>
    </w:p>
    <w:p w:rsidR="009F3395" w:rsidRDefault="009F3395" w:rsidP="00EE0138">
      <w:pPr>
        <w:numPr>
          <w:ilvl w:val="1"/>
          <w:numId w:val="140"/>
        </w:numPr>
        <w:ind w:left="1400" w:hanging="700"/>
        <w:rPr>
          <w:color w:val="000000"/>
          <w:sz w:val="24"/>
        </w:rPr>
      </w:pPr>
      <w:r>
        <w:rPr>
          <w:color w:val="000000"/>
          <w:sz w:val="24"/>
        </w:rPr>
        <w:t>maintenance paid (see </w:t>
      </w:r>
      <w:hyperlink w:anchor="_6.2.11_Maintenance_payments" w:history="1">
        <w:r w:rsidRPr="00146772">
          <w:rPr>
            <w:rStyle w:val="Hyperlink"/>
            <w:sz w:val="24"/>
          </w:rPr>
          <w:t>6.2.11</w:t>
        </w:r>
      </w:hyperlink>
      <w:r>
        <w:rPr>
          <w:color w:val="000000"/>
          <w:sz w:val="24"/>
        </w:rPr>
        <w:t xml:space="preserve">) by a person being income tested to or for a former </w:t>
      </w:r>
      <w:r w:rsidR="00302EC7" w:rsidRPr="0003332E">
        <w:rPr>
          <w:color w:val="000000"/>
          <w:sz w:val="24"/>
        </w:rPr>
        <w:t>partner</w:t>
      </w:r>
      <w:r>
        <w:rPr>
          <w:color w:val="000000"/>
          <w:sz w:val="24"/>
        </w:rPr>
        <w:t xml:space="preserve"> and/or dependants or dependent children / </w:t>
      </w:r>
      <w:r w:rsidR="009B0027" w:rsidRPr="009B0027">
        <w:rPr>
          <w:b/>
          <w:color w:val="000000"/>
          <w:sz w:val="24"/>
        </w:rPr>
        <w:t>student</w:t>
      </w:r>
      <w:r>
        <w:rPr>
          <w:color w:val="000000"/>
          <w:sz w:val="24"/>
        </w:rPr>
        <w:t xml:space="preserve"> no longer in h</w:t>
      </w:r>
      <w:smartTag w:uri="urn:schemas-microsoft-com:office:smarttags" w:element="PersonName">
        <w:r>
          <w:rPr>
            <w:color w:val="000000"/>
            <w:sz w:val="24"/>
          </w:rPr>
          <w:t>is</w:t>
        </w:r>
      </w:smartTag>
      <w:r>
        <w:rPr>
          <w:color w:val="000000"/>
          <w:sz w:val="24"/>
        </w:rPr>
        <w:t xml:space="preserve"> or her care.</w:t>
      </w: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jc w:val="both"/>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3_Whose_Income_is taken into Acco" w:history="1">
        <w:r w:rsidRPr="00146772">
          <w:rPr>
            <w:rStyle w:val="Hyperlink"/>
            <w:rFonts w:ascii="Times New Roman" w:hAnsi="Times New Roman" w:cs="Times New Roman"/>
            <w:szCs w:val="20"/>
          </w:rPr>
          <w:t>6.3</w:t>
        </w:r>
      </w:hyperlink>
      <w:r>
        <w:rPr>
          <w:rFonts w:ascii="Times New Roman" w:hAnsi="Times New Roman" w:cs="Times New Roman"/>
          <w:color w:val="000000"/>
          <w:szCs w:val="20"/>
        </w:rPr>
        <w:t xml:space="preserve"> for details of the person(s) being income tested.</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34" w:name="_6.2.3_Parental_Income_Free Area (PI"/>
      <w:bookmarkStart w:id="635" w:name="_Toc122927256"/>
      <w:bookmarkEnd w:id="634"/>
      <w:r>
        <w:rPr>
          <w:rFonts w:ascii="Times New Roman" w:hAnsi="Times New Roman" w:cs="Times New Roman"/>
          <w:color w:val="000000"/>
          <w:sz w:val="24"/>
          <w:szCs w:val="32"/>
        </w:rPr>
        <w:t>6.2.3 Parental Income Free Area (PIFA)</w:t>
      </w:r>
      <w:bookmarkEnd w:id="63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Parental Income Free Area (PIFA)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level of income at or below which the </w:t>
      </w:r>
      <w:r>
        <w:rPr>
          <w:rFonts w:ascii="Times New Roman" w:hAnsi="Times New Roman" w:cs="Times New Roman"/>
          <w:b/>
          <w:bCs/>
          <w:color w:val="000000"/>
          <w:szCs w:val="20"/>
        </w:rPr>
        <w:t>maximum</w:t>
      </w:r>
      <w:r>
        <w:rPr>
          <w:rFonts w:ascii="Times New Roman" w:hAnsi="Times New Roman" w:cs="Times New Roman"/>
          <w:color w:val="000000"/>
          <w:szCs w:val="20"/>
        </w:rPr>
        <w:t xml:space="preserve"> rate of Additional Boarding Allowance can be paid. The PIFA will be increased according to the number of other dependent children /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in the </w:t>
      </w:r>
      <w:r w:rsidR="00F91F44" w:rsidRPr="00F91F44">
        <w:rPr>
          <w:rFonts w:ascii="Times New Roman" w:hAnsi="Times New Roman" w:cs="Times New Roman"/>
          <w:b/>
          <w:color w:val="000000"/>
          <w:szCs w:val="20"/>
        </w:rPr>
        <w:t>family</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lastRenderedPageBreak/>
        <w:t xml:space="preserve">See </w:t>
      </w:r>
      <w:hyperlink w:anchor="_6.2.7_How_dependent" w:history="1">
        <w:r w:rsidRPr="002A0E13">
          <w:rPr>
            <w:rStyle w:val="Hyperlink"/>
            <w:rFonts w:ascii="Times New Roman" w:hAnsi="Times New Roman" w:cs="Times New Roman"/>
            <w:szCs w:val="20"/>
          </w:rPr>
          <w:t>6.2.7</w:t>
        </w:r>
      </w:hyperlink>
      <w:r>
        <w:rPr>
          <w:rFonts w:ascii="Times New Roman" w:hAnsi="Times New Roman" w:cs="Times New Roman"/>
          <w:color w:val="000000"/>
          <w:szCs w:val="20"/>
        </w:rPr>
        <w:t xml:space="preserve"> for how dependent children / </w:t>
      </w:r>
      <w:r w:rsidR="009B0027" w:rsidRPr="0003332E">
        <w:rPr>
          <w:rFonts w:ascii="Times New Roman" w:hAnsi="Times New Roman" w:cs="Times New Roman"/>
          <w:color w:val="000000"/>
          <w:szCs w:val="20"/>
        </w:rPr>
        <w:t>students</w:t>
      </w:r>
      <w:r>
        <w:rPr>
          <w:rFonts w:ascii="Times New Roman" w:hAnsi="Times New Roman" w:cs="Times New Roman"/>
          <w:color w:val="000000"/>
          <w:szCs w:val="20"/>
        </w:rPr>
        <w:t xml:space="preserve"> affect the PIFA.</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8.1_Parental_Income" w:history="1">
        <w:r w:rsidRPr="002A0E13">
          <w:rPr>
            <w:rStyle w:val="Hyperlink"/>
            <w:rFonts w:ascii="Times New Roman" w:hAnsi="Times New Roman" w:cs="Times New Roman"/>
            <w:szCs w:val="20"/>
          </w:rPr>
          <w:t>6.8.1</w:t>
        </w:r>
      </w:hyperlink>
      <w:r>
        <w:rPr>
          <w:rFonts w:ascii="Times New Roman" w:hAnsi="Times New Roman" w:cs="Times New Roman"/>
          <w:color w:val="000000"/>
          <w:szCs w:val="20"/>
        </w:rPr>
        <w:t xml:space="preserve"> for the current PIFA level (unadjusted for other dependent children / </w:t>
      </w:r>
      <w:r w:rsidR="009B0027" w:rsidRPr="0003332E">
        <w:rPr>
          <w:rFonts w:ascii="Times New Roman" w:hAnsi="Times New Roman" w:cs="Times New Roman"/>
          <w:color w:val="000000"/>
          <w:szCs w:val="20"/>
        </w:rPr>
        <w:t>students</w:t>
      </w:r>
      <w:r>
        <w:rPr>
          <w:rFonts w:ascii="Times New Roman" w:hAnsi="Times New Roman" w:cs="Times New Roman"/>
          <w:color w:val="000000"/>
          <w:szCs w:val="20"/>
        </w:rPr>
        <w:t>).</w:t>
      </w:r>
    </w:p>
    <w:p w:rsidR="00774E5B" w:rsidRDefault="00774E5B">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36" w:name="_6.2.4_Effect_of_PIFA on Additional "/>
      <w:bookmarkStart w:id="637" w:name="_Toc122927257"/>
      <w:bookmarkEnd w:id="636"/>
      <w:r>
        <w:rPr>
          <w:rFonts w:ascii="Times New Roman" w:hAnsi="Times New Roman" w:cs="Times New Roman"/>
          <w:color w:val="000000"/>
          <w:sz w:val="24"/>
          <w:szCs w:val="32"/>
        </w:rPr>
        <w:t>6.2.4 Effect of PIFA on Additional Boarding Allowance entitlement</w:t>
      </w:r>
      <w:bookmarkEnd w:id="63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level of parental income (see </w:t>
      </w:r>
      <w:hyperlink w:anchor="_6.2.1_Parental_Income" w:history="1">
        <w:r w:rsidRPr="00704554">
          <w:rPr>
            <w:rStyle w:val="Hyperlink"/>
            <w:rFonts w:ascii="Times New Roman" w:hAnsi="Times New Roman" w:cs="Times New Roman"/>
            <w:szCs w:val="20"/>
          </w:rPr>
          <w:t>6.</w:t>
        </w:r>
        <w:r w:rsidRPr="00704554">
          <w:rPr>
            <w:rStyle w:val="Hyperlink"/>
            <w:rFonts w:ascii="Times New Roman" w:hAnsi="Times New Roman" w:cs="Times New Roman"/>
            <w:szCs w:val="20"/>
          </w:rPr>
          <w:t>2</w:t>
        </w:r>
        <w:r w:rsidRPr="00704554">
          <w:rPr>
            <w:rStyle w:val="Hyperlink"/>
            <w:rFonts w:ascii="Times New Roman" w:hAnsi="Times New Roman" w:cs="Times New Roman"/>
            <w:szCs w:val="20"/>
          </w:rPr>
          <w:t>.1</w:t>
        </w:r>
      </w:hyperlink>
      <w:r>
        <w:rPr>
          <w:rFonts w:ascii="Times New Roman" w:hAnsi="Times New Roman" w:cs="Times New Roman"/>
          <w:color w:val="000000"/>
          <w:szCs w:val="20"/>
        </w:rPr>
        <w:t>) above the PIFA reduces the AIC Additional Boarding Allowance entitlement by $1 for every whole $4 of the excess.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level of boarding costs also affects the rate of the Additional Boarding Allowance.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38" w:name="_6.2.5_Upper_Income_Limit"/>
      <w:bookmarkStart w:id="639" w:name="_Toc122927258"/>
      <w:bookmarkEnd w:id="638"/>
      <w:r>
        <w:rPr>
          <w:rFonts w:ascii="Times New Roman" w:hAnsi="Times New Roman" w:cs="Times New Roman"/>
          <w:color w:val="000000"/>
          <w:sz w:val="24"/>
          <w:szCs w:val="32"/>
        </w:rPr>
        <w:t>6.2.5 Upper Income Limit</w:t>
      </w:r>
      <w:bookmarkEnd w:id="63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Upper Income Limit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level of income above which </w:t>
      </w:r>
      <w:r w:rsidRPr="00B34E77">
        <w:rPr>
          <w:rFonts w:ascii="Times New Roman" w:hAnsi="Times New Roman" w:cs="Times New Roman"/>
          <w:bCs/>
          <w:i/>
          <w:color w:val="000000"/>
          <w:szCs w:val="20"/>
        </w:rPr>
        <w:t>no</w:t>
      </w:r>
      <w:r>
        <w:rPr>
          <w:rFonts w:ascii="Times New Roman" w:hAnsi="Times New Roman" w:cs="Times New Roman"/>
          <w:color w:val="000000"/>
          <w:szCs w:val="20"/>
        </w:rPr>
        <w:t xml:space="preserve"> Additional Boarding Allowance can be paid. The Upper Income Limit will be increased according to the number of other dependent children /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in the applicant’s </w:t>
      </w:r>
      <w:r w:rsidR="00F91F44" w:rsidRPr="00F91F44">
        <w:rPr>
          <w:rFonts w:ascii="Times New Roman" w:hAnsi="Times New Roman" w:cs="Times New Roman"/>
          <w:b/>
          <w:color w:val="000000"/>
          <w:szCs w:val="20"/>
        </w:rPr>
        <w:t>family</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2.7_How_dependent_child/student a" w:history="1">
        <w:r w:rsidRPr="002A0E13">
          <w:rPr>
            <w:rStyle w:val="Hyperlink"/>
            <w:rFonts w:ascii="Times New Roman" w:hAnsi="Times New Roman" w:cs="Times New Roman"/>
            <w:szCs w:val="20"/>
          </w:rPr>
          <w:t>6.2.7</w:t>
        </w:r>
      </w:hyperlink>
      <w:r>
        <w:rPr>
          <w:rFonts w:ascii="Times New Roman" w:hAnsi="Times New Roman" w:cs="Times New Roman"/>
          <w:color w:val="000000"/>
          <w:szCs w:val="20"/>
        </w:rPr>
        <w:t xml:space="preserve"> for how dependent children / </w:t>
      </w:r>
      <w:r w:rsidR="009B0027" w:rsidRPr="0003332E">
        <w:rPr>
          <w:rFonts w:ascii="Times New Roman" w:hAnsi="Times New Roman" w:cs="Times New Roman"/>
          <w:color w:val="000000"/>
          <w:szCs w:val="20"/>
        </w:rPr>
        <w:t>students</w:t>
      </w:r>
      <w:r>
        <w:rPr>
          <w:rFonts w:ascii="Times New Roman" w:hAnsi="Times New Roman" w:cs="Times New Roman"/>
          <w:color w:val="000000"/>
          <w:szCs w:val="20"/>
        </w:rPr>
        <w:t xml:space="preserve"> affect the Upper Income Limit.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8.2_Upper_income" w:history="1">
        <w:r w:rsidRPr="002A0E13">
          <w:rPr>
            <w:rStyle w:val="Hyperlink"/>
            <w:rFonts w:ascii="Times New Roman" w:hAnsi="Times New Roman" w:cs="Times New Roman"/>
            <w:szCs w:val="20"/>
          </w:rPr>
          <w:t>6.8.2</w:t>
        </w:r>
      </w:hyperlink>
      <w:r>
        <w:rPr>
          <w:rFonts w:ascii="Times New Roman" w:hAnsi="Times New Roman" w:cs="Times New Roman"/>
          <w:color w:val="000000"/>
          <w:szCs w:val="20"/>
        </w:rPr>
        <w:t xml:space="preserve"> for the current Upper Income Limit.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40" w:name="_6.2.6_Effect_of_Upper Income Limit "/>
      <w:bookmarkStart w:id="641" w:name="_Toc122927259"/>
      <w:bookmarkEnd w:id="640"/>
      <w:r>
        <w:rPr>
          <w:rFonts w:ascii="Times New Roman" w:hAnsi="Times New Roman" w:cs="Times New Roman"/>
          <w:color w:val="000000"/>
          <w:sz w:val="24"/>
          <w:szCs w:val="32"/>
        </w:rPr>
        <w:t>6.2.6 Effect of Upper Income Limit on Additional Boarding Allowance entitlement</w:t>
      </w:r>
      <w:bookmarkEnd w:id="64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Less than the maximum amount of the Additional Boarding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only payable where the parental income (see 6.2.1)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above the PIFA and at/or below the Upper Income Limit.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rsidP="002A0E13">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level of boarding costs also affects the rate of the Additional Boarding Allowance.</w:t>
      </w:r>
      <w:r w:rsidR="002A0E13">
        <w:rPr>
          <w:rFonts w:ascii="Times New Roman" w:hAnsi="Times New Roman" w:cs="Times New Roman"/>
          <w:color w:val="000000"/>
          <w:szCs w:val="20"/>
        </w:rPr>
        <w:t xml:space="preserve">  </w:t>
      </w:r>
      <w:r>
        <w:rPr>
          <w:rFonts w:ascii="Times New Roman" w:hAnsi="Times New Roman" w:cs="Times New Roman"/>
          <w:color w:val="000000"/>
          <w:szCs w:val="20"/>
        </w:rPr>
        <w:t xml:space="preserve">No Additional Boarding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where the parental income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above the Upper Income Limit.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774E5B">
      <w:pPr>
        <w:pStyle w:val="Heading3"/>
        <w:spacing w:before="0" w:beforeAutospacing="0" w:after="0" w:afterAutospacing="0"/>
        <w:ind w:left="100"/>
        <w:rPr>
          <w:rFonts w:ascii="Times New Roman" w:hAnsi="Times New Roman" w:cs="Times New Roman"/>
          <w:color w:val="000000"/>
          <w:sz w:val="24"/>
          <w:szCs w:val="32"/>
        </w:rPr>
      </w:pPr>
      <w:bookmarkStart w:id="642" w:name="_6.2.7_How_dependent_child/student a"/>
      <w:bookmarkStart w:id="643" w:name="_6.2.7_How_dependent"/>
      <w:bookmarkStart w:id="644" w:name="_Toc122927260"/>
      <w:bookmarkEnd w:id="642"/>
      <w:bookmarkEnd w:id="643"/>
      <w:r>
        <w:rPr>
          <w:rFonts w:ascii="Times New Roman" w:hAnsi="Times New Roman" w:cs="Times New Roman"/>
          <w:color w:val="000000"/>
          <w:sz w:val="24"/>
          <w:szCs w:val="32"/>
        </w:rPr>
        <w:t>6.2.7 How dependent child</w:t>
      </w:r>
      <w:r w:rsidR="009F3395">
        <w:rPr>
          <w:rFonts w:ascii="Times New Roman" w:hAnsi="Times New Roman" w:cs="Times New Roman"/>
          <w:color w:val="000000"/>
          <w:sz w:val="24"/>
          <w:szCs w:val="32"/>
        </w:rPr>
        <w:t>/student affect the PIFA and Upper Income Limit.</w:t>
      </w:r>
      <w:bookmarkEnd w:id="64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Both the PIFA and the Upper Income Limit are increased according to the number </w:t>
      </w:r>
      <w:r w:rsidR="00774E5B">
        <w:rPr>
          <w:rFonts w:ascii="Times New Roman" w:hAnsi="Times New Roman" w:cs="Times New Roman"/>
          <w:color w:val="000000"/>
          <w:szCs w:val="20"/>
        </w:rPr>
        <w:t>of other dependent children</w:t>
      </w:r>
      <w:r>
        <w:rPr>
          <w:rFonts w:ascii="Times New Roman" w:hAnsi="Times New Roman" w:cs="Times New Roman"/>
          <w:color w:val="000000"/>
          <w:szCs w:val="20"/>
        </w:rPr>
        <w:t>/</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(see </w:t>
      </w:r>
      <w:hyperlink w:anchor="_6.2.8_Dependent_child_/ student" w:history="1">
        <w:r w:rsidRPr="00847075">
          <w:rPr>
            <w:rStyle w:val="Hyperlink"/>
            <w:rFonts w:ascii="Times New Roman" w:hAnsi="Times New Roman" w:cs="Times New Roman"/>
            <w:szCs w:val="20"/>
          </w:rPr>
          <w:t>6</w:t>
        </w:r>
        <w:r w:rsidRPr="00847075">
          <w:rPr>
            <w:rStyle w:val="Hyperlink"/>
            <w:rFonts w:ascii="Times New Roman" w:hAnsi="Times New Roman" w:cs="Times New Roman"/>
            <w:szCs w:val="20"/>
          </w:rPr>
          <w:t>.</w:t>
        </w:r>
        <w:r w:rsidRPr="00847075">
          <w:rPr>
            <w:rStyle w:val="Hyperlink"/>
            <w:rFonts w:ascii="Times New Roman" w:hAnsi="Times New Roman" w:cs="Times New Roman"/>
            <w:szCs w:val="20"/>
          </w:rPr>
          <w:t>2.8</w:t>
        </w:r>
      </w:hyperlink>
      <w:r>
        <w:rPr>
          <w:rFonts w:ascii="Times New Roman" w:hAnsi="Times New Roman" w:cs="Times New Roman"/>
          <w:color w:val="000000"/>
          <w:szCs w:val="20"/>
        </w:rPr>
        <w:t xml:space="preserve">) in the applicant’s </w:t>
      </w:r>
      <w:r w:rsidR="00F91F44" w:rsidRPr="00F91F44">
        <w:rPr>
          <w:rFonts w:ascii="Times New Roman" w:hAnsi="Times New Roman" w:cs="Times New Roman"/>
          <w:b/>
          <w:color w:val="000000"/>
          <w:szCs w:val="20"/>
        </w:rPr>
        <w:t>family</w:t>
      </w:r>
      <w:r>
        <w:rPr>
          <w:rFonts w:ascii="Times New Roman" w:hAnsi="Times New Roman" w:cs="Times New Roman"/>
          <w:color w:val="000000"/>
          <w:szCs w:val="20"/>
        </w:rPr>
        <w:t>.</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Both the PIFA and the Upper Income Limit are </w:t>
      </w:r>
      <w:r w:rsidRPr="00B34E77">
        <w:rPr>
          <w:rFonts w:ascii="Times New Roman" w:hAnsi="Times New Roman" w:cs="Times New Roman"/>
          <w:bCs/>
          <w:i/>
          <w:color w:val="000000"/>
          <w:szCs w:val="20"/>
        </w:rPr>
        <w:t>increased</w:t>
      </w:r>
      <w:r>
        <w:rPr>
          <w:rFonts w:ascii="Times New Roman" w:hAnsi="Times New Roman" w:cs="Times New Roman"/>
          <w:color w:val="000000"/>
          <w:szCs w:val="20"/>
        </w:rPr>
        <w:t xml:space="preserve"> by:</w:t>
      </w:r>
    </w:p>
    <w:p w:rsidR="009F3395" w:rsidRPr="0003332E" w:rsidRDefault="009F3395" w:rsidP="00EE0138">
      <w:pPr>
        <w:numPr>
          <w:ilvl w:val="0"/>
          <w:numId w:val="141"/>
        </w:numPr>
        <w:ind w:left="100" w:firstLine="0"/>
        <w:rPr>
          <w:color w:val="000000"/>
          <w:sz w:val="24"/>
        </w:rPr>
      </w:pPr>
      <w:r w:rsidRPr="003D3BC2">
        <w:rPr>
          <w:color w:val="000000"/>
          <w:sz w:val="24"/>
        </w:rPr>
        <w:t>$3</w:t>
      </w:r>
      <w:r w:rsidR="00774E5B" w:rsidRPr="003D3BC2">
        <w:rPr>
          <w:color w:val="000000"/>
          <w:sz w:val="24"/>
        </w:rPr>
        <w:t>,</w:t>
      </w:r>
      <w:r w:rsidRPr="003D3BC2">
        <w:rPr>
          <w:color w:val="000000"/>
          <w:sz w:val="24"/>
        </w:rPr>
        <w:t>792</w:t>
      </w:r>
      <w:r>
        <w:rPr>
          <w:color w:val="000000"/>
          <w:sz w:val="24"/>
        </w:rPr>
        <w:t xml:space="preserve"> for each additional child / </w:t>
      </w:r>
      <w:r w:rsidR="009B0027" w:rsidRPr="0003332E">
        <w:rPr>
          <w:color w:val="000000"/>
          <w:sz w:val="24"/>
        </w:rPr>
        <w:t>student</w:t>
      </w:r>
      <w:r w:rsidRPr="0003332E">
        <w:rPr>
          <w:color w:val="000000"/>
          <w:sz w:val="24"/>
        </w:rPr>
        <w:t xml:space="preserve"> who:</w:t>
      </w:r>
    </w:p>
    <w:p w:rsidR="009F3395" w:rsidRPr="0003332E" w:rsidRDefault="009F3395" w:rsidP="00EE0138">
      <w:pPr>
        <w:numPr>
          <w:ilvl w:val="1"/>
          <w:numId w:val="141"/>
        </w:numPr>
        <w:ind w:left="100" w:firstLine="600"/>
        <w:rPr>
          <w:color w:val="000000"/>
          <w:sz w:val="24"/>
        </w:rPr>
      </w:pPr>
      <w:smartTag w:uri="urn:schemas-microsoft-com:office:smarttags" w:element="PersonName">
        <w:r w:rsidRPr="0003332E">
          <w:rPr>
            <w:color w:val="000000"/>
            <w:sz w:val="24"/>
          </w:rPr>
          <w:t>is</w:t>
        </w:r>
      </w:smartTag>
      <w:r w:rsidRPr="0003332E">
        <w:rPr>
          <w:color w:val="000000"/>
          <w:sz w:val="24"/>
        </w:rPr>
        <w:t xml:space="preserve"> aged 16 or over</w:t>
      </w:r>
      <w:r w:rsidR="00774E5B" w:rsidRPr="0003332E">
        <w:rPr>
          <w:color w:val="000000"/>
          <w:sz w:val="24"/>
        </w:rPr>
        <w:t>;</w:t>
      </w:r>
      <w:r w:rsidRPr="0003332E">
        <w:rPr>
          <w:color w:val="000000"/>
          <w:sz w:val="24"/>
        </w:rPr>
        <w:t xml:space="preserve"> and</w:t>
      </w:r>
    </w:p>
    <w:p w:rsidR="009F3395" w:rsidRPr="0003332E" w:rsidRDefault="009F3395" w:rsidP="00EE0138">
      <w:pPr>
        <w:numPr>
          <w:ilvl w:val="1"/>
          <w:numId w:val="141"/>
        </w:numPr>
        <w:ind w:left="100" w:firstLine="600"/>
        <w:rPr>
          <w:color w:val="000000"/>
          <w:sz w:val="24"/>
        </w:rPr>
      </w:pPr>
      <w:smartTag w:uri="urn:schemas-microsoft-com:office:smarttags" w:element="PersonName">
        <w:r w:rsidRPr="0003332E">
          <w:rPr>
            <w:color w:val="000000"/>
            <w:sz w:val="24"/>
          </w:rPr>
          <w:t>is</w:t>
        </w:r>
      </w:smartTag>
      <w:r w:rsidRPr="0003332E">
        <w:rPr>
          <w:color w:val="000000"/>
          <w:sz w:val="24"/>
        </w:rPr>
        <w:t xml:space="preserve"> in full-time education (whether or not in an approved course); and</w:t>
      </w:r>
    </w:p>
    <w:p w:rsidR="009F3395" w:rsidRPr="0003332E" w:rsidRDefault="009F3395" w:rsidP="00EE0138">
      <w:pPr>
        <w:numPr>
          <w:ilvl w:val="1"/>
          <w:numId w:val="141"/>
        </w:numPr>
        <w:tabs>
          <w:tab w:val="clear" w:pos="1440"/>
          <w:tab w:val="num" w:pos="1400"/>
        </w:tabs>
        <w:ind w:left="100" w:firstLine="600"/>
        <w:rPr>
          <w:color w:val="000000"/>
          <w:sz w:val="24"/>
        </w:rPr>
      </w:pPr>
      <w:r w:rsidRPr="0003332E">
        <w:rPr>
          <w:color w:val="000000"/>
          <w:sz w:val="24"/>
        </w:rPr>
        <w:t>does not qualify as independent under Youth Allowance or ABSTUDY rules; and</w:t>
      </w:r>
    </w:p>
    <w:p w:rsidR="009F3395" w:rsidRPr="0003332E" w:rsidRDefault="009F3395" w:rsidP="00EE0138">
      <w:pPr>
        <w:numPr>
          <w:ilvl w:val="1"/>
          <w:numId w:val="141"/>
        </w:numPr>
        <w:tabs>
          <w:tab w:val="clear" w:pos="1440"/>
        </w:tabs>
        <w:ind w:left="1400" w:hanging="700"/>
        <w:rPr>
          <w:color w:val="000000"/>
          <w:sz w:val="24"/>
        </w:rPr>
      </w:pPr>
      <w:r w:rsidRPr="0003332E">
        <w:rPr>
          <w:color w:val="000000"/>
          <w:sz w:val="24"/>
        </w:rPr>
        <w:t>does not receive a social security or DVA pension, benefit or allowance (except Family Payment); or</w:t>
      </w:r>
    </w:p>
    <w:p w:rsidR="009F3395" w:rsidRPr="0003332E" w:rsidRDefault="009F3395" w:rsidP="00EE0138">
      <w:pPr>
        <w:numPr>
          <w:ilvl w:val="1"/>
          <w:numId w:val="141"/>
        </w:numPr>
        <w:ind w:left="1400" w:hanging="700"/>
        <w:rPr>
          <w:color w:val="000000"/>
          <w:sz w:val="24"/>
        </w:rPr>
      </w:pPr>
      <w:smartTag w:uri="urn:schemas-microsoft-com:office:smarttags" w:element="PersonName">
        <w:r w:rsidRPr="0003332E">
          <w:rPr>
            <w:color w:val="000000"/>
            <w:sz w:val="24"/>
          </w:rPr>
          <w:t>is</w:t>
        </w:r>
      </w:smartTag>
      <w:r w:rsidRPr="0003332E">
        <w:rPr>
          <w:color w:val="000000"/>
          <w:sz w:val="24"/>
        </w:rPr>
        <w:t xml:space="preserve"> under 16 and eligible for either Boarding Allowance or Second Home Allowance under AIC.</w:t>
      </w:r>
    </w:p>
    <w:p w:rsidR="009F3395" w:rsidRPr="0003332E" w:rsidRDefault="009F3395" w:rsidP="00EE0138">
      <w:pPr>
        <w:numPr>
          <w:ilvl w:val="0"/>
          <w:numId w:val="141"/>
        </w:numPr>
        <w:ind w:left="100" w:firstLine="0"/>
        <w:rPr>
          <w:color w:val="000000"/>
          <w:sz w:val="24"/>
        </w:rPr>
      </w:pPr>
      <w:r w:rsidRPr="0003332E">
        <w:rPr>
          <w:color w:val="000000"/>
          <w:sz w:val="24"/>
        </w:rPr>
        <w:t>$1</w:t>
      </w:r>
      <w:r w:rsidR="00774E5B" w:rsidRPr="0003332E">
        <w:rPr>
          <w:color w:val="000000"/>
          <w:sz w:val="24"/>
        </w:rPr>
        <w:t>,</w:t>
      </w:r>
      <w:r w:rsidRPr="0003332E">
        <w:rPr>
          <w:color w:val="000000"/>
          <w:sz w:val="24"/>
        </w:rPr>
        <w:t xml:space="preserve">230 for the first other dependent child / </w:t>
      </w:r>
      <w:r w:rsidR="009B0027" w:rsidRPr="0003332E">
        <w:rPr>
          <w:color w:val="000000"/>
          <w:sz w:val="24"/>
        </w:rPr>
        <w:t>student</w:t>
      </w:r>
      <w:r w:rsidRPr="0003332E">
        <w:rPr>
          <w:color w:val="000000"/>
          <w:sz w:val="24"/>
        </w:rPr>
        <w:t xml:space="preserve"> under 16 not included above; and</w:t>
      </w:r>
    </w:p>
    <w:p w:rsidR="009F3395" w:rsidRDefault="009F3395" w:rsidP="00EE0138">
      <w:pPr>
        <w:numPr>
          <w:ilvl w:val="0"/>
          <w:numId w:val="141"/>
        </w:numPr>
        <w:ind w:left="100" w:firstLine="0"/>
        <w:rPr>
          <w:color w:val="000000"/>
          <w:sz w:val="24"/>
        </w:rPr>
      </w:pPr>
      <w:r w:rsidRPr="0003332E">
        <w:rPr>
          <w:color w:val="000000"/>
          <w:sz w:val="24"/>
        </w:rPr>
        <w:t>$2</w:t>
      </w:r>
      <w:r w:rsidR="00774E5B" w:rsidRPr="0003332E">
        <w:rPr>
          <w:color w:val="000000"/>
          <w:sz w:val="24"/>
        </w:rPr>
        <w:t>,</w:t>
      </w:r>
      <w:r w:rsidRPr="0003332E">
        <w:rPr>
          <w:color w:val="000000"/>
          <w:sz w:val="24"/>
        </w:rPr>
        <w:t xml:space="preserve">562 for each subsequent dependent child / </w:t>
      </w:r>
      <w:r w:rsidR="009B0027" w:rsidRPr="0003332E">
        <w:rPr>
          <w:color w:val="000000"/>
          <w:sz w:val="24"/>
        </w:rPr>
        <w:t>student</w:t>
      </w:r>
      <w:r>
        <w:rPr>
          <w:color w:val="000000"/>
          <w:sz w:val="24"/>
        </w:rPr>
        <w:t xml:space="preserve"> under 16 not included above.</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The Youth Allowance sibling adjustment (i.e. $</w:t>
      </w:r>
      <w:r w:rsidRPr="009943CB">
        <w:rPr>
          <w:rFonts w:ascii="Times New Roman" w:hAnsi="Times New Roman" w:cs="Times New Roman"/>
          <w:szCs w:val="20"/>
        </w:rPr>
        <w:t>7,585</w:t>
      </w:r>
      <w:r>
        <w:rPr>
          <w:rFonts w:ascii="Times New Roman" w:hAnsi="Times New Roman" w:cs="Times New Roman"/>
          <w:szCs w:val="20"/>
        </w:rPr>
        <w:t>) for students from families where two or more tertiary students are receiving the away-from-home rate does not apply.</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4E49B3">
      <w:pPr>
        <w:pStyle w:val="Heading3"/>
        <w:spacing w:before="0" w:beforeAutospacing="0" w:after="0" w:afterAutospacing="0"/>
        <w:ind w:left="100"/>
        <w:rPr>
          <w:rFonts w:ascii="Times New Roman" w:hAnsi="Times New Roman" w:cs="Times New Roman"/>
          <w:color w:val="000000"/>
          <w:sz w:val="24"/>
          <w:szCs w:val="32"/>
        </w:rPr>
      </w:pPr>
      <w:bookmarkStart w:id="645" w:name="_6.2.8_Dependent_child_/ student"/>
      <w:bookmarkStart w:id="646" w:name="_Toc122927261"/>
      <w:bookmarkEnd w:id="645"/>
      <w:r>
        <w:rPr>
          <w:rFonts w:ascii="Times New Roman" w:hAnsi="Times New Roman" w:cs="Times New Roman"/>
          <w:color w:val="000000"/>
          <w:sz w:val="24"/>
          <w:szCs w:val="32"/>
        </w:rPr>
        <w:br w:type="page"/>
      </w:r>
      <w:r w:rsidR="009F3395">
        <w:rPr>
          <w:rFonts w:ascii="Times New Roman" w:hAnsi="Times New Roman" w:cs="Times New Roman"/>
          <w:color w:val="000000"/>
          <w:sz w:val="24"/>
          <w:szCs w:val="32"/>
        </w:rPr>
        <w:lastRenderedPageBreak/>
        <w:t>6.2.8 Dependent child / student</w:t>
      </w:r>
      <w:bookmarkEnd w:id="64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purposes of calculating the PIFA and Upper Income Limit (see </w:t>
      </w:r>
      <w:hyperlink w:anchor="_6.2.7_How_dependent_child/student a" w:history="1">
        <w:r w:rsidRPr="00847075">
          <w:rPr>
            <w:rStyle w:val="Hyperlink"/>
            <w:rFonts w:ascii="Times New Roman" w:hAnsi="Times New Roman" w:cs="Times New Roman"/>
            <w:szCs w:val="20"/>
          </w:rPr>
          <w:t>6.</w:t>
        </w:r>
        <w:r w:rsidRPr="00847075">
          <w:rPr>
            <w:rStyle w:val="Hyperlink"/>
            <w:rFonts w:ascii="Times New Roman" w:hAnsi="Times New Roman" w:cs="Times New Roman"/>
            <w:szCs w:val="20"/>
          </w:rPr>
          <w:t>2</w:t>
        </w:r>
        <w:r w:rsidRPr="00847075">
          <w:rPr>
            <w:rStyle w:val="Hyperlink"/>
            <w:rFonts w:ascii="Times New Roman" w:hAnsi="Times New Roman" w:cs="Times New Roman"/>
            <w:szCs w:val="20"/>
          </w:rPr>
          <w:t>.7</w:t>
        </w:r>
      </w:hyperlink>
      <w:r>
        <w:rPr>
          <w:rFonts w:ascii="Times New Roman" w:hAnsi="Times New Roman" w:cs="Times New Roman"/>
          <w:color w:val="000000"/>
          <w:szCs w:val="20"/>
        </w:rPr>
        <w:t xml:space="preserve">) a dependent child /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 person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under 16, or 16-24 and in full-time study and either:</w:t>
      </w:r>
    </w:p>
    <w:p w:rsidR="009F3395" w:rsidRDefault="009F3395" w:rsidP="00EE0138">
      <w:pPr>
        <w:numPr>
          <w:ilvl w:val="0"/>
          <w:numId w:val="142"/>
        </w:numPr>
        <w:ind w:left="100" w:firstLine="0"/>
        <w:rPr>
          <w:color w:val="000000"/>
          <w:sz w:val="24"/>
        </w:rPr>
      </w:pPr>
      <w:r>
        <w:rPr>
          <w:color w:val="000000"/>
          <w:sz w:val="24"/>
        </w:rPr>
        <w:t xml:space="preserve">a natural or adoptive child of either the applicant or the applicant’s </w:t>
      </w:r>
      <w:r w:rsidR="00302EC7" w:rsidRPr="00302EC7">
        <w:rPr>
          <w:b/>
          <w:color w:val="000000"/>
          <w:sz w:val="24"/>
        </w:rPr>
        <w:t>partner</w:t>
      </w:r>
      <w:r>
        <w:rPr>
          <w:color w:val="000000"/>
          <w:sz w:val="24"/>
        </w:rPr>
        <w:t>; or</w:t>
      </w:r>
    </w:p>
    <w:p w:rsidR="009F3395" w:rsidRDefault="009F3395" w:rsidP="00EE0138">
      <w:pPr>
        <w:numPr>
          <w:ilvl w:val="0"/>
          <w:numId w:val="142"/>
        </w:numPr>
        <w:ind w:left="100" w:firstLine="0"/>
        <w:rPr>
          <w:color w:val="000000"/>
          <w:sz w:val="24"/>
        </w:rPr>
      </w:pPr>
      <w:r>
        <w:rPr>
          <w:color w:val="000000"/>
          <w:sz w:val="24"/>
        </w:rPr>
        <w:t xml:space="preserve">wholly or substantially dependent on the applicant or the applicant’s </w:t>
      </w:r>
      <w:r w:rsidR="00302EC7" w:rsidRPr="0003332E">
        <w:rPr>
          <w:color w:val="000000"/>
          <w:sz w:val="24"/>
        </w:rPr>
        <w:t>partner</w:t>
      </w:r>
      <w:r>
        <w:rPr>
          <w:color w:val="000000"/>
          <w:sz w:val="24"/>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2.9_Children_/_students who do no" w:history="1">
        <w:r w:rsidRPr="00847075">
          <w:rPr>
            <w:rStyle w:val="Hyperlink"/>
            <w:rFonts w:ascii="Times New Roman" w:hAnsi="Times New Roman" w:cs="Times New Roman"/>
            <w:szCs w:val="20"/>
          </w:rPr>
          <w:t>6</w:t>
        </w:r>
        <w:r w:rsidRPr="00847075">
          <w:rPr>
            <w:rStyle w:val="Hyperlink"/>
            <w:rFonts w:ascii="Times New Roman" w:hAnsi="Times New Roman" w:cs="Times New Roman"/>
            <w:szCs w:val="20"/>
          </w:rPr>
          <w:t>.</w:t>
        </w:r>
        <w:r w:rsidRPr="00847075">
          <w:rPr>
            <w:rStyle w:val="Hyperlink"/>
            <w:rFonts w:ascii="Times New Roman" w:hAnsi="Times New Roman" w:cs="Times New Roman"/>
            <w:szCs w:val="20"/>
          </w:rPr>
          <w:t>2.9</w:t>
        </w:r>
      </w:hyperlink>
      <w:r>
        <w:rPr>
          <w:rFonts w:ascii="Times New Roman" w:hAnsi="Times New Roman" w:cs="Times New Roman"/>
          <w:color w:val="000000"/>
          <w:szCs w:val="20"/>
        </w:rPr>
        <w:t xml:space="preserve"> for children / </w:t>
      </w:r>
      <w:r w:rsidR="009B0027" w:rsidRPr="0003332E">
        <w:rPr>
          <w:rFonts w:ascii="Times New Roman" w:hAnsi="Times New Roman" w:cs="Times New Roman"/>
          <w:color w:val="000000"/>
          <w:szCs w:val="20"/>
        </w:rPr>
        <w:t>students</w:t>
      </w:r>
      <w:r>
        <w:rPr>
          <w:rFonts w:ascii="Times New Roman" w:hAnsi="Times New Roman" w:cs="Times New Roman"/>
          <w:color w:val="000000"/>
          <w:szCs w:val="20"/>
        </w:rPr>
        <w:t xml:space="preserve"> who are not considered dependent.</w:t>
      </w:r>
    </w:p>
    <w:p w:rsidR="002300CD" w:rsidRDefault="002300CD" w:rsidP="002A0E13">
      <w:pPr>
        <w:pStyle w:val="Heading3"/>
        <w:spacing w:before="0" w:beforeAutospacing="0" w:after="0" w:afterAutospacing="0"/>
        <w:rPr>
          <w:rFonts w:ascii="Times New Roman" w:hAnsi="Times New Roman" w:cs="Times New Roman"/>
          <w:color w:val="000000"/>
          <w:sz w:val="24"/>
          <w:szCs w:val="32"/>
        </w:rPr>
      </w:pPr>
    </w:p>
    <w:p w:rsidR="002A0E13" w:rsidRDefault="002A0E13" w:rsidP="002A0E13">
      <w:pPr>
        <w:pStyle w:val="Heading3"/>
        <w:spacing w:before="0" w:beforeAutospacing="0" w:after="0" w:afterAutospacing="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47" w:name="_6.2.9_Children_/_students who do no"/>
      <w:bookmarkStart w:id="648" w:name="_Toc122927262"/>
      <w:bookmarkEnd w:id="647"/>
      <w:r>
        <w:rPr>
          <w:rFonts w:ascii="Times New Roman" w:hAnsi="Times New Roman" w:cs="Times New Roman"/>
          <w:color w:val="000000"/>
          <w:sz w:val="24"/>
          <w:szCs w:val="32"/>
        </w:rPr>
        <w:t>6.2.9 Children / students who do not increase the PIFA and Upper Income Limit</w:t>
      </w:r>
      <w:bookmarkEnd w:id="64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Adjustments to the PIFA and Upper Income Limit cannot be made for the following children for the Additional Boarding Allowance:</w:t>
      </w:r>
    </w:p>
    <w:p w:rsidR="009F3395" w:rsidRDefault="009F3395" w:rsidP="00EE0138">
      <w:pPr>
        <w:numPr>
          <w:ilvl w:val="0"/>
          <w:numId w:val="143"/>
        </w:numPr>
        <w:ind w:left="700" w:hanging="600"/>
        <w:rPr>
          <w:color w:val="000000"/>
          <w:sz w:val="24"/>
        </w:rPr>
      </w:pPr>
      <w:r>
        <w:rPr>
          <w:color w:val="000000"/>
          <w:sz w:val="24"/>
        </w:rPr>
        <w:t xml:space="preserve">a child / </w:t>
      </w:r>
      <w:r w:rsidR="009B0027" w:rsidRPr="009B0027">
        <w:rPr>
          <w:b/>
          <w:color w:val="000000"/>
          <w:sz w:val="24"/>
        </w:rPr>
        <w:t>student</w:t>
      </w:r>
      <w:r>
        <w:rPr>
          <w:color w:val="000000"/>
          <w:sz w:val="24"/>
        </w:rPr>
        <w:t xml:space="preserve"> who </w:t>
      </w:r>
      <w:smartTag w:uri="urn:schemas-microsoft-com:office:smarttags" w:element="PersonName">
        <w:r>
          <w:rPr>
            <w:color w:val="000000"/>
            <w:sz w:val="24"/>
          </w:rPr>
          <w:t>is</w:t>
        </w:r>
      </w:smartTag>
      <w:r>
        <w:rPr>
          <w:color w:val="000000"/>
          <w:sz w:val="24"/>
        </w:rPr>
        <w:t xml:space="preserve"> regarded independent under the Youth Allowance/ABSTUDY rules;</w:t>
      </w:r>
    </w:p>
    <w:p w:rsidR="009F3395" w:rsidRPr="0003332E" w:rsidRDefault="009F3395" w:rsidP="00EE0138">
      <w:pPr>
        <w:numPr>
          <w:ilvl w:val="0"/>
          <w:numId w:val="143"/>
        </w:numPr>
        <w:ind w:left="100" w:firstLine="0"/>
        <w:rPr>
          <w:color w:val="000000"/>
          <w:sz w:val="24"/>
        </w:rPr>
      </w:pPr>
      <w:r>
        <w:rPr>
          <w:color w:val="000000"/>
          <w:sz w:val="24"/>
        </w:rPr>
        <w:t xml:space="preserve">a child / </w:t>
      </w:r>
      <w:r w:rsidR="009B0027" w:rsidRPr="0003332E">
        <w:rPr>
          <w:color w:val="000000"/>
          <w:sz w:val="24"/>
        </w:rPr>
        <w:t>student</w:t>
      </w:r>
      <w:r w:rsidRPr="0003332E">
        <w:rPr>
          <w:color w:val="000000"/>
          <w:sz w:val="24"/>
        </w:rPr>
        <w:t xml:space="preserve"> who </w:t>
      </w:r>
      <w:smartTag w:uri="urn:schemas-microsoft-com:office:smarttags" w:element="PersonName">
        <w:r w:rsidRPr="0003332E">
          <w:rPr>
            <w:color w:val="000000"/>
            <w:sz w:val="24"/>
          </w:rPr>
          <w:t>is</w:t>
        </w:r>
      </w:smartTag>
      <w:r w:rsidRPr="0003332E">
        <w:rPr>
          <w:color w:val="000000"/>
          <w:sz w:val="24"/>
        </w:rPr>
        <w:t xml:space="preserve"> in State author</w:t>
      </w:r>
      <w:smartTag w:uri="urn:schemas-microsoft-com:office:smarttags" w:element="PersonName">
        <w:r w:rsidRPr="0003332E">
          <w:rPr>
            <w:color w:val="000000"/>
            <w:sz w:val="24"/>
          </w:rPr>
          <w:t>is</w:t>
        </w:r>
      </w:smartTag>
      <w:r w:rsidRPr="0003332E">
        <w:rPr>
          <w:color w:val="000000"/>
          <w:sz w:val="24"/>
        </w:rPr>
        <w:t>ed substitute care; or</w:t>
      </w:r>
    </w:p>
    <w:p w:rsidR="009F3395" w:rsidRDefault="009F3395" w:rsidP="00EE0138">
      <w:pPr>
        <w:numPr>
          <w:ilvl w:val="0"/>
          <w:numId w:val="143"/>
        </w:numPr>
        <w:ind w:left="700" w:hanging="600"/>
        <w:rPr>
          <w:color w:val="000000"/>
          <w:sz w:val="24"/>
        </w:rPr>
      </w:pPr>
      <w:r w:rsidRPr="0003332E">
        <w:rPr>
          <w:color w:val="000000"/>
          <w:sz w:val="24"/>
        </w:rPr>
        <w:t xml:space="preserve">a child / </w:t>
      </w:r>
      <w:r w:rsidR="009B0027" w:rsidRPr="0003332E">
        <w:rPr>
          <w:color w:val="000000"/>
          <w:sz w:val="24"/>
        </w:rPr>
        <w:t>student</w:t>
      </w:r>
      <w:r w:rsidRPr="0003332E">
        <w:rPr>
          <w:color w:val="000000"/>
          <w:sz w:val="24"/>
        </w:rPr>
        <w:t xml:space="preserve"> who </w:t>
      </w:r>
      <w:smartTag w:uri="urn:schemas-microsoft-com:office:smarttags" w:element="PersonName">
        <w:r w:rsidRPr="0003332E">
          <w:rPr>
            <w:color w:val="000000"/>
            <w:sz w:val="24"/>
          </w:rPr>
          <w:t>is</w:t>
        </w:r>
      </w:smartTag>
      <w:r>
        <w:rPr>
          <w:color w:val="000000"/>
          <w:sz w:val="24"/>
        </w:rPr>
        <w:t xml:space="preserve"> living with the applicant or applicant’s </w:t>
      </w:r>
      <w:r w:rsidR="00302EC7" w:rsidRPr="00302EC7">
        <w:rPr>
          <w:b/>
          <w:color w:val="000000"/>
          <w:sz w:val="24"/>
        </w:rPr>
        <w:t>partner</w:t>
      </w:r>
      <w:r>
        <w:rPr>
          <w:color w:val="000000"/>
          <w:sz w:val="24"/>
        </w:rPr>
        <w:t xml:space="preserve"> under a </w:t>
      </w:r>
      <w:r w:rsidR="009B0027" w:rsidRPr="0003332E">
        <w:rPr>
          <w:color w:val="000000"/>
          <w:sz w:val="24"/>
        </w:rPr>
        <w:t>student</w:t>
      </w:r>
      <w:r>
        <w:rPr>
          <w:color w:val="000000"/>
          <w:sz w:val="24"/>
        </w:rPr>
        <w:t xml:space="preserve"> exchange programme; or</w:t>
      </w:r>
    </w:p>
    <w:p w:rsidR="009F3395" w:rsidRDefault="009F3395" w:rsidP="00EE0138">
      <w:pPr>
        <w:numPr>
          <w:ilvl w:val="0"/>
          <w:numId w:val="143"/>
        </w:numPr>
        <w:ind w:left="700" w:hanging="600"/>
        <w:rPr>
          <w:color w:val="000000"/>
          <w:sz w:val="24"/>
        </w:rPr>
      </w:pPr>
      <w:r>
        <w:rPr>
          <w:color w:val="000000"/>
          <w:sz w:val="24"/>
        </w:rPr>
        <w:t xml:space="preserve">a child / </w:t>
      </w:r>
      <w:r w:rsidR="009B0027" w:rsidRPr="0003332E">
        <w:rPr>
          <w:color w:val="000000"/>
          <w:sz w:val="24"/>
        </w:rPr>
        <w:t>student</w:t>
      </w:r>
      <w:r w:rsidRPr="0003332E">
        <w:rPr>
          <w:color w:val="000000"/>
          <w:sz w:val="24"/>
        </w:rPr>
        <w:t xml:space="preserve"> who does not live with the applicant or applicant’s </w:t>
      </w:r>
      <w:r w:rsidR="00302EC7" w:rsidRPr="0003332E">
        <w:rPr>
          <w:color w:val="000000"/>
          <w:sz w:val="24"/>
        </w:rPr>
        <w:t>partner</w:t>
      </w:r>
      <w:r w:rsidRPr="0003332E">
        <w:rPr>
          <w:color w:val="000000"/>
          <w:sz w:val="24"/>
        </w:rPr>
        <w:t xml:space="preserve"> but for whom the applicant or applicant’s </w:t>
      </w:r>
      <w:r w:rsidR="00302EC7" w:rsidRPr="0003332E">
        <w:rPr>
          <w:color w:val="000000"/>
          <w:sz w:val="24"/>
        </w:rPr>
        <w:t>partner</w:t>
      </w:r>
      <w:r>
        <w:rPr>
          <w:color w:val="000000"/>
          <w:sz w:val="24"/>
        </w:rPr>
        <w:t xml:space="preserve"> pays maintenance.</w:t>
      </w:r>
    </w:p>
    <w:p w:rsidR="009F3395" w:rsidRDefault="009F3395">
      <w:pPr>
        <w:pStyle w:val="Heading3"/>
        <w:spacing w:before="0" w:beforeAutospacing="0" w:after="0" w:afterAutospacing="0"/>
        <w:ind w:left="700" w:hanging="600"/>
        <w:rPr>
          <w:rFonts w:ascii="Times New Roman" w:hAnsi="Times New Roman" w:cs="Times New Roman"/>
          <w:color w:val="000000"/>
          <w:sz w:val="24"/>
          <w:szCs w:val="32"/>
        </w:rPr>
      </w:pPr>
    </w:p>
    <w:p w:rsidR="009F3395" w:rsidRDefault="009F3395">
      <w:pPr>
        <w:pStyle w:val="Heading3"/>
        <w:spacing w:before="0" w:beforeAutospacing="0" w:after="0" w:afterAutospacing="0"/>
        <w:ind w:left="700" w:hanging="600"/>
        <w:rPr>
          <w:rFonts w:ascii="Times New Roman" w:hAnsi="Times New Roman" w:cs="Times New Roman"/>
          <w:color w:val="000000"/>
          <w:sz w:val="24"/>
          <w:szCs w:val="32"/>
        </w:rPr>
      </w:pPr>
      <w:bookmarkStart w:id="649" w:name="_6.2.10_Changes_in_the number of dep"/>
      <w:bookmarkStart w:id="650" w:name="_Toc122927263"/>
      <w:bookmarkEnd w:id="649"/>
      <w:r>
        <w:rPr>
          <w:rFonts w:ascii="Times New Roman" w:hAnsi="Times New Roman" w:cs="Times New Roman"/>
          <w:color w:val="000000"/>
          <w:sz w:val="24"/>
          <w:szCs w:val="32"/>
        </w:rPr>
        <w:t>6.2.10 Changes in the number of dependent children / students</w:t>
      </w:r>
      <w:bookmarkEnd w:id="650"/>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All adjustments for dependent children/</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are to be calculated on a continuing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means that the entitlement must be reassessed during the year if the number of dependent children/</w:t>
      </w:r>
      <w:r w:rsidR="009B0027" w:rsidRPr="0003332E">
        <w:rPr>
          <w:rFonts w:ascii="Times New Roman" w:hAnsi="Times New Roman" w:cs="Times New Roman"/>
          <w:color w:val="000000"/>
          <w:szCs w:val="20"/>
        </w:rPr>
        <w:t>students</w:t>
      </w:r>
      <w:r>
        <w:rPr>
          <w:rFonts w:ascii="Times New Roman" w:hAnsi="Times New Roman" w:cs="Times New Roman"/>
          <w:color w:val="000000"/>
          <w:szCs w:val="20"/>
        </w:rPr>
        <w:t xml:space="preserve"> in the </w:t>
      </w:r>
      <w:r w:rsidR="00F91F44" w:rsidRPr="00F91F44">
        <w:rPr>
          <w:rFonts w:ascii="Times New Roman" w:hAnsi="Times New Roman" w:cs="Times New Roman"/>
          <w:b/>
          <w:color w:val="000000"/>
          <w:szCs w:val="20"/>
        </w:rPr>
        <w:t>family</w:t>
      </w:r>
      <w:r>
        <w:rPr>
          <w:rFonts w:ascii="Times New Roman" w:hAnsi="Times New Roman" w:cs="Times New Roman"/>
          <w:color w:val="000000"/>
          <w:szCs w:val="20"/>
        </w:rPr>
        <w:t xml:space="preserve"> changes.</w:t>
      </w:r>
    </w:p>
    <w:p w:rsidR="003A7B63" w:rsidRDefault="003A7B63">
      <w:pPr>
        <w:pStyle w:val="NormalWeb"/>
        <w:spacing w:before="0" w:beforeAutospacing="0" w:after="0" w:afterAutospacing="0"/>
        <w:ind w:left="100"/>
        <w:rPr>
          <w:rFonts w:ascii="Times New Roman" w:hAnsi="Times New Roman" w:cs="Times New Roman"/>
          <w:color w:val="000000"/>
          <w:szCs w:val="20"/>
        </w:rPr>
      </w:pPr>
    </w:p>
    <w:p w:rsidR="009F3395" w:rsidRDefault="00F73E0B">
      <w:pPr>
        <w:pStyle w:val="NormalWeb"/>
        <w:spacing w:before="0" w:beforeAutospacing="0" w:after="0" w:afterAutospacing="0"/>
        <w:ind w:left="100"/>
        <w:rPr>
          <w:rFonts w:ascii="Times New Roman" w:hAnsi="Times New Roman" w:cs="Times New Roman"/>
          <w:color w:val="000000"/>
          <w:szCs w:val="20"/>
        </w:rPr>
      </w:pPr>
      <w:r w:rsidRPr="003A7B63">
        <w:rPr>
          <w:rFonts w:ascii="Times New Roman" w:hAnsi="Times New Roman" w:cs="Times New Roman"/>
          <w:b/>
          <w:color w:val="000000"/>
          <w:szCs w:val="20"/>
        </w:rPr>
        <w:t>Centrelink</w:t>
      </w:r>
      <w:r w:rsidR="009F3395" w:rsidRPr="003A7B63">
        <w:rPr>
          <w:rFonts w:ascii="Times New Roman" w:hAnsi="Times New Roman" w:cs="Times New Roman"/>
          <w:b/>
          <w:color w:val="000000"/>
          <w:szCs w:val="20"/>
        </w:rPr>
        <w:t xml:space="preserve"> AIC Processing Centre</w:t>
      </w:r>
      <w:r w:rsidR="009F3395">
        <w:rPr>
          <w:rFonts w:ascii="Times New Roman" w:hAnsi="Times New Roman" w:cs="Times New Roman"/>
          <w:color w:val="000000"/>
          <w:szCs w:val="20"/>
        </w:rPr>
        <w:t xml:space="preserve"> officers should ensure that prompt action </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taken to reassess entitlement and, where necessary, to carry out reassessments of related </w:t>
      </w:r>
      <w:r w:rsidR="00F91F44" w:rsidRPr="00F91F44">
        <w:rPr>
          <w:rFonts w:ascii="Times New Roman" w:hAnsi="Times New Roman" w:cs="Times New Roman"/>
          <w:b/>
          <w:color w:val="000000"/>
          <w:szCs w:val="20"/>
        </w:rPr>
        <w:t>claim</w:t>
      </w:r>
      <w:r w:rsidR="009F3395">
        <w:rPr>
          <w:rFonts w:ascii="Times New Roman" w:hAnsi="Times New Roman" w:cs="Times New Roman"/>
          <w:color w:val="000000"/>
          <w:szCs w:val="20"/>
        </w:rPr>
        <w:t>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51" w:name="_6.2.11_Maintenance_payments"/>
      <w:bookmarkStart w:id="652" w:name="_Toc122927264"/>
      <w:bookmarkEnd w:id="651"/>
      <w:r>
        <w:rPr>
          <w:rFonts w:ascii="Times New Roman" w:hAnsi="Times New Roman" w:cs="Times New Roman"/>
          <w:color w:val="000000"/>
          <w:sz w:val="24"/>
          <w:szCs w:val="32"/>
        </w:rPr>
        <w:t>6.2.11 Maintenance payments</w:t>
      </w:r>
      <w:bookmarkEnd w:id="65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adjusted parental income takes into account all maintenance received or paid by the applicant or applicant’s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Pr="0003332E"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Maintenance received includes all payments from a former </w:t>
      </w:r>
      <w:r w:rsidR="00302EC7" w:rsidRPr="0003332E">
        <w:rPr>
          <w:rFonts w:ascii="Times New Roman" w:hAnsi="Times New Roman" w:cs="Times New Roman"/>
          <w:color w:val="000000"/>
          <w:szCs w:val="20"/>
        </w:rPr>
        <w:t>partner</w:t>
      </w:r>
      <w:r w:rsidRPr="0003332E">
        <w:rPr>
          <w:rFonts w:ascii="Times New Roman" w:hAnsi="Times New Roman" w:cs="Times New Roman"/>
          <w:color w:val="000000"/>
          <w:szCs w:val="20"/>
        </w:rPr>
        <w:t xml:space="preserve">(s) for the upkeep of the applicant or applicant’s </w:t>
      </w:r>
      <w:r w:rsidR="00302EC7" w:rsidRPr="0003332E">
        <w:rPr>
          <w:rFonts w:ascii="Times New Roman" w:hAnsi="Times New Roman" w:cs="Times New Roman"/>
          <w:color w:val="000000"/>
          <w:szCs w:val="20"/>
        </w:rPr>
        <w:t>partner</w:t>
      </w:r>
      <w:r w:rsidRPr="0003332E">
        <w:rPr>
          <w:rFonts w:ascii="Times New Roman" w:hAnsi="Times New Roman" w:cs="Times New Roman"/>
          <w:color w:val="000000"/>
          <w:szCs w:val="20"/>
        </w:rPr>
        <w:t xml:space="preserve"> and/or dependent(s).</w:t>
      </w:r>
    </w:p>
    <w:p w:rsidR="009F3395" w:rsidRPr="0003332E" w:rsidRDefault="0003332E" w:rsidP="0003332E">
      <w:pPr>
        <w:pStyle w:val="NormalWeb"/>
        <w:tabs>
          <w:tab w:val="left" w:pos="6200"/>
        </w:tabs>
        <w:spacing w:before="0" w:beforeAutospacing="0" w:after="0" w:afterAutospacing="0"/>
        <w:ind w:left="100"/>
        <w:rPr>
          <w:rFonts w:ascii="Times New Roman" w:hAnsi="Times New Roman" w:cs="Times New Roman"/>
          <w:color w:val="000000"/>
          <w:szCs w:val="20"/>
        </w:rPr>
      </w:pPr>
      <w:r w:rsidRPr="0003332E">
        <w:rPr>
          <w:rFonts w:ascii="Times New Roman" w:hAnsi="Times New Roman" w:cs="Times New Roman"/>
          <w:color w:val="000000"/>
          <w:szCs w:val="20"/>
        </w:rPr>
        <w:tab/>
      </w:r>
    </w:p>
    <w:p w:rsidR="009F3395" w:rsidRPr="0003332E" w:rsidRDefault="009F3395">
      <w:pPr>
        <w:pStyle w:val="NormalWeb"/>
        <w:spacing w:before="0" w:beforeAutospacing="0" w:after="0" w:afterAutospacing="0"/>
        <w:ind w:left="100"/>
        <w:rPr>
          <w:rFonts w:ascii="Times New Roman" w:hAnsi="Times New Roman" w:cs="Times New Roman"/>
          <w:color w:val="000000"/>
          <w:szCs w:val="20"/>
        </w:rPr>
      </w:pPr>
      <w:r w:rsidRPr="0003332E">
        <w:rPr>
          <w:rFonts w:ascii="Times New Roman" w:hAnsi="Times New Roman" w:cs="Times New Roman"/>
          <w:color w:val="000000"/>
          <w:szCs w:val="20"/>
        </w:rPr>
        <w:t xml:space="preserve">Maintenance paid includes all payments made by the applicant or applicant’s </w:t>
      </w:r>
      <w:r w:rsidR="00302EC7" w:rsidRPr="0003332E">
        <w:rPr>
          <w:rFonts w:ascii="Times New Roman" w:hAnsi="Times New Roman" w:cs="Times New Roman"/>
          <w:color w:val="000000"/>
          <w:szCs w:val="20"/>
        </w:rPr>
        <w:t>partner</w:t>
      </w:r>
      <w:r w:rsidRPr="0003332E">
        <w:rPr>
          <w:rFonts w:ascii="Times New Roman" w:hAnsi="Times New Roman" w:cs="Times New Roman"/>
          <w:color w:val="000000"/>
          <w:szCs w:val="20"/>
        </w:rPr>
        <w:t xml:space="preserve"> for the upkeep of a former </w:t>
      </w:r>
      <w:r w:rsidR="00302EC7" w:rsidRPr="0003332E">
        <w:rPr>
          <w:rFonts w:ascii="Times New Roman" w:hAnsi="Times New Roman" w:cs="Times New Roman"/>
          <w:color w:val="000000"/>
          <w:szCs w:val="20"/>
        </w:rPr>
        <w:t>partner</w:t>
      </w:r>
      <w:r w:rsidRPr="0003332E">
        <w:rPr>
          <w:rFonts w:ascii="Times New Roman" w:hAnsi="Times New Roman" w:cs="Times New Roman"/>
          <w:color w:val="000000"/>
          <w:szCs w:val="20"/>
        </w:rPr>
        <w:t>(s) and/or dependents.</w:t>
      </w:r>
    </w:p>
    <w:p w:rsidR="009F3395" w:rsidRPr="0003332E"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03332E">
        <w:rPr>
          <w:rFonts w:ascii="Times New Roman" w:hAnsi="Times New Roman" w:cs="Times New Roman"/>
          <w:color w:val="000000"/>
          <w:szCs w:val="20"/>
        </w:rPr>
        <w:t>In both instances, payments for household expenses, rent, mortgage</w:t>
      </w:r>
      <w:r>
        <w:rPr>
          <w:rFonts w:ascii="Times New Roman" w:hAnsi="Times New Roman" w:cs="Times New Roman"/>
          <w:color w:val="000000"/>
          <w:szCs w:val="20"/>
        </w:rPr>
        <w:t xml:space="preserve">, rates, boarding costs, tuition fees and general education expenses or for any other purpose are to be included, even when made to a third party or to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Payments made by the Child Support Agency should also be included as these have originated from a non-custodial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53" w:name="_6.2.12_Textiles,_Clothing_and Footw"/>
      <w:bookmarkStart w:id="654" w:name="_Toc122927265"/>
      <w:bookmarkEnd w:id="653"/>
      <w:r>
        <w:rPr>
          <w:rFonts w:ascii="Times New Roman" w:hAnsi="Times New Roman" w:cs="Times New Roman"/>
          <w:color w:val="000000"/>
          <w:sz w:val="24"/>
          <w:szCs w:val="32"/>
        </w:rPr>
        <w:t>6.2.12 Textiles, Clothing and Footwear (TCF) Special Allowance</w:t>
      </w:r>
      <w:bookmarkEnd w:id="65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Textiles, Clothing and Footwear (TCF) Special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counted in the parental income test as special assessment applies (see </w:t>
      </w:r>
      <w:hyperlink w:anchor="_6.4.3_Circumstances_where_special a" w:history="1">
        <w:r w:rsidRPr="00704554">
          <w:rPr>
            <w:rStyle w:val="Hyperlink"/>
            <w:rFonts w:ascii="Times New Roman" w:hAnsi="Times New Roman" w:cs="Times New Roman"/>
            <w:szCs w:val="20"/>
          </w:rPr>
          <w:t>6.4</w:t>
        </w:r>
        <w:r w:rsidRPr="00704554">
          <w:rPr>
            <w:rStyle w:val="Hyperlink"/>
            <w:rFonts w:ascii="Times New Roman" w:hAnsi="Times New Roman" w:cs="Times New Roman"/>
            <w:szCs w:val="20"/>
          </w:rPr>
          <w:t>.</w:t>
        </w:r>
        <w:r w:rsidRPr="00704554">
          <w:rPr>
            <w:rStyle w:val="Hyperlink"/>
            <w:rFonts w:ascii="Times New Roman" w:hAnsi="Times New Roman" w:cs="Times New Roman"/>
            <w:szCs w:val="20"/>
          </w:rPr>
          <w:t>3</w:t>
        </w:r>
      </w:hyperlink>
      <w:r>
        <w:rPr>
          <w:rFonts w:ascii="Times New Roman" w:hAnsi="Times New Roman" w:cs="Times New Roman"/>
          <w:color w:val="000000"/>
          <w:szCs w:val="20"/>
        </w:rPr>
        <w:t>).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paid under </w:t>
      </w:r>
      <w:r w:rsidR="0094777E">
        <w:rPr>
          <w:rFonts w:ascii="Times New Roman" w:hAnsi="Times New Roman" w:cs="Times New Roman"/>
          <w:color w:val="000000"/>
          <w:szCs w:val="20"/>
        </w:rPr>
        <w:t>an</w:t>
      </w:r>
      <w:r>
        <w:rPr>
          <w:rFonts w:ascii="Times New Roman" w:hAnsi="Times New Roman" w:cs="Times New Roman"/>
          <w:color w:val="000000"/>
          <w:szCs w:val="20"/>
        </w:rPr>
        <w:t xml:space="preserve"> </w:t>
      </w:r>
      <w:r w:rsidR="00283289" w:rsidRPr="00B1319F">
        <w:rPr>
          <w:rFonts w:ascii="Times New Roman" w:hAnsi="Times New Roman" w:cs="Times New Roman"/>
          <w:color w:val="000000"/>
          <w:szCs w:val="20"/>
        </w:rPr>
        <w:t>Australia</w:t>
      </w:r>
      <w:r w:rsidR="0076562A" w:rsidRPr="00B1319F">
        <w:rPr>
          <w:rFonts w:ascii="Times New Roman" w:hAnsi="Times New Roman" w:cs="Times New Roman"/>
          <w:color w:val="000000"/>
          <w:szCs w:val="20"/>
        </w:rPr>
        <w:t>n</w:t>
      </w:r>
      <w:r w:rsidR="0076562A">
        <w:rPr>
          <w:rFonts w:ascii="Times New Roman" w:hAnsi="Times New Roman" w:cs="Times New Roman"/>
          <w:color w:val="000000"/>
          <w:szCs w:val="20"/>
        </w:rPr>
        <w:t xml:space="preserve"> Government</w:t>
      </w:r>
      <w:r>
        <w:rPr>
          <w:rFonts w:ascii="Times New Roman" w:hAnsi="Times New Roman" w:cs="Times New Roman"/>
          <w:color w:val="000000"/>
          <w:szCs w:val="20"/>
        </w:rPr>
        <w:t xml:space="preserve"> scheme to people retrenched from employment in the textiles, clothing and footwear industries.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4E49B3">
      <w:pPr>
        <w:pStyle w:val="Heading3"/>
        <w:spacing w:before="0" w:beforeAutospacing="0" w:after="0" w:afterAutospacing="0"/>
        <w:ind w:left="100"/>
        <w:rPr>
          <w:rFonts w:ascii="Times New Roman" w:hAnsi="Times New Roman" w:cs="Times New Roman"/>
          <w:color w:val="000000"/>
          <w:sz w:val="24"/>
          <w:szCs w:val="32"/>
        </w:rPr>
      </w:pPr>
      <w:bookmarkStart w:id="655" w:name="_6.2.13_Effect_of_negative income"/>
      <w:bookmarkStart w:id="656" w:name="_Toc122927266"/>
      <w:bookmarkEnd w:id="655"/>
      <w:r>
        <w:rPr>
          <w:rFonts w:ascii="Times New Roman" w:hAnsi="Times New Roman" w:cs="Times New Roman"/>
          <w:color w:val="000000"/>
          <w:sz w:val="24"/>
          <w:szCs w:val="32"/>
        </w:rPr>
        <w:br w:type="page"/>
      </w:r>
      <w:r w:rsidR="009F3395">
        <w:rPr>
          <w:rFonts w:ascii="Times New Roman" w:hAnsi="Times New Roman" w:cs="Times New Roman"/>
          <w:color w:val="000000"/>
          <w:sz w:val="24"/>
          <w:szCs w:val="32"/>
        </w:rPr>
        <w:lastRenderedPageBreak/>
        <w:t>6.2.13 Effect of negative income</w:t>
      </w:r>
      <w:bookmarkEnd w:id="65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Negative parental income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treated as zero income for AIC income testing purposes. The negative income of the applicant or the applicant’s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cannot be deducted from the other’s income.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57" w:name="_6.2.14_Income_averaging_not permitt"/>
      <w:bookmarkStart w:id="658" w:name="_Toc122927267"/>
      <w:bookmarkEnd w:id="657"/>
      <w:r>
        <w:rPr>
          <w:rFonts w:ascii="Times New Roman" w:hAnsi="Times New Roman" w:cs="Times New Roman"/>
          <w:color w:val="000000"/>
          <w:sz w:val="24"/>
          <w:szCs w:val="32"/>
        </w:rPr>
        <w:t>6.2.14 Income averaging not permitted</w:t>
      </w:r>
      <w:bookmarkEnd w:id="65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For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income testing purposes, parental income cannot be averaged over several years, as allowed for certain </w:t>
      </w:r>
      <w:r w:rsidR="00283289" w:rsidRPr="00B1319F">
        <w:rPr>
          <w:rFonts w:ascii="Times New Roman" w:hAnsi="Times New Roman" w:cs="Times New Roman"/>
          <w:color w:val="000000"/>
          <w:szCs w:val="20"/>
        </w:rPr>
        <w:t>Australia</w:t>
      </w:r>
      <w:r w:rsidRPr="00B1319F">
        <w:rPr>
          <w:rFonts w:ascii="Times New Roman" w:hAnsi="Times New Roman" w:cs="Times New Roman"/>
          <w:color w:val="000000"/>
          <w:szCs w:val="20"/>
        </w:rPr>
        <w:t>n</w:t>
      </w:r>
      <w:r>
        <w:rPr>
          <w:rFonts w:ascii="Times New Roman" w:hAnsi="Times New Roman" w:cs="Times New Roman"/>
          <w:color w:val="000000"/>
          <w:szCs w:val="20"/>
        </w:rPr>
        <w:t xml:space="preserve"> Taxation Office purposes (eg primary producers).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Th</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not the same as carrying forward a previous year </w:t>
      </w:r>
      <w:r w:rsidR="004719F0">
        <w:rPr>
          <w:rFonts w:ascii="Times New Roman" w:hAnsi="Times New Roman" w:cs="Times New Roman"/>
          <w:szCs w:val="20"/>
        </w:rPr>
        <w:t>loss that</w:t>
      </w:r>
      <w:r>
        <w:rPr>
          <w:rFonts w:ascii="Times New Roman" w:hAnsi="Times New Roman" w:cs="Times New Roman"/>
          <w:szCs w:val="20"/>
        </w:rPr>
        <w:t xml:space="preserve">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an allowable deduction for both income tax and AIC income testing purposes.</w:t>
      </w:r>
    </w:p>
    <w:p w:rsidR="002300CD" w:rsidRDefault="002300CD">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59" w:name="_6.2.15_Income_earned_or received fr"/>
      <w:bookmarkStart w:id="660" w:name="_Toc122927268"/>
      <w:bookmarkEnd w:id="659"/>
      <w:r>
        <w:rPr>
          <w:rFonts w:ascii="Times New Roman" w:hAnsi="Times New Roman" w:cs="Times New Roman"/>
          <w:color w:val="000000"/>
          <w:sz w:val="24"/>
          <w:szCs w:val="32"/>
        </w:rPr>
        <w:t>6.2.15 Income earned or received from overseas</w:t>
      </w:r>
      <w:bookmarkEnd w:id="660"/>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Gross income earned or received and taxed overseas (less any deductions allowed in that country), and the value of employer provided fringe benefits (see </w:t>
      </w:r>
      <w:hyperlink w:anchor="_6.6.1_Introduction_to_fringe benefi" w:history="1">
        <w:r w:rsidRPr="00704554">
          <w:rPr>
            <w:rStyle w:val="Hyperlink"/>
            <w:rFonts w:ascii="Times New Roman" w:hAnsi="Times New Roman" w:cs="Times New Roman"/>
            <w:szCs w:val="20"/>
          </w:rPr>
          <w:t>6.</w:t>
        </w:r>
        <w:r w:rsidRPr="00704554">
          <w:rPr>
            <w:rStyle w:val="Hyperlink"/>
            <w:rFonts w:ascii="Times New Roman" w:hAnsi="Times New Roman" w:cs="Times New Roman"/>
            <w:szCs w:val="20"/>
          </w:rPr>
          <w:t>6</w:t>
        </w:r>
        <w:r w:rsidRPr="00704554">
          <w:rPr>
            <w:rStyle w:val="Hyperlink"/>
            <w:rFonts w:ascii="Times New Roman" w:hAnsi="Times New Roman" w:cs="Times New Roman"/>
            <w:szCs w:val="20"/>
          </w:rPr>
          <w:t>.1</w:t>
        </w:r>
      </w:hyperlink>
      <w:r>
        <w:rPr>
          <w:rFonts w:ascii="Times New Roman" w:hAnsi="Times New Roman" w:cs="Times New Roman"/>
          <w:color w:val="000000"/>
          <w:szCs w:val="20"/>
        </w:rPr>
        <w:t xml:space="preserve">) provided overseas must be included under the parental income test. In addition, income earned in an </w:t>
      </w:r>
      <w:r w:rsidR="00283289" w:rsidRPr="00B1319F">
        <w:rPr>
          <w:rFonts w:ascii="Times New Roman" w:hAnsi="Times New Roman" w:cs="Times New Roman"/>
          <w:color w:val="000000"/>
          <w:szCs w:val="20"/>
        </w:rPr>
        <w:t>Australia</w:t>
      </w:r>
      <w:r w:rsidRPr="00B1319F">
        <w:rPr>
          <w:rFonts w:ascii="Times New Roman" w:hAnsi="Times New Roman" w:cs="Times New Roman"/>
          <w:color w:val="000000"/>
          <w:szCs w:val="20"/>
        </w:rPr>
        <w:t>n</w:t>
      </w:r>
      <w:r>
        <w:rPr>
          <w:rFonts w:ascii="Times New Roman" w:hAnsi="Times New Roman" w:cs="Times New Roman"/>
          <w:color w:val="000000"/>
          <w:szCs w:val="20"/>
        </w:rPr>
        <w:t xml:space="preserve"> external territory (eg </w:t>
      </w:r>
      <w:smartTag w:uri="urn:schemas-microsoft-com:office:smarttags" w:element="place">
        <w:r>
          <w:rPr>
            <w:rFonts w:ascii="Times New Roman" w:hAnsi="Times New Roman" w:cs="Times New Roman"/>
            <w:color w:val="000000"/>
            <w:szCs w:val="20"/>
          </w:rPr>
          <w:t>Norfolk Island</w:t>
        </w:r>
      </w:smartTag>
      <w:r>
        <w:rPr>
          <w:rFonts w:ascii="Times New Roman" w:hAnsi="Times New Roman" w:cs="Times New Roman"/>
          <w:color w:val="000000"/>
          <w:szCs w:val="20"/>
        </w:rPr>
        <w:t>) or an overseas country where there are no taxation arrangements must also be included.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61" w:name="_6.2.16_Converting_overseas_income a"/>
      <w:bookmarkStart w:id="662" w:name="_Toc122927269"/>
      <w:bookmarkEnd w:id="661"/>
      <w:r>
        <w:rPr>
          <w:rFonts w:ascii="Times New Roman" w:hAnsi="Times New Roman" w:cs="Times New Roman"/>
          <w:color w:val="000000"/>
          <w:sz w:val="24"/>
          <w:szCs w:val="32"/>
        </w:rPr>
        <w:t xml:space="preserve">6.2.16 Converting overseas income and fringe benefits to </w:t>
      </w:r>
      <w:r w:rsidR="00283289" w:rsidRPr="003A7B63">
        <w:rPr>
          <w:rFonts w:ascii="Times New Roman" w:hAnsi="Times New Roman" w:cs="Times New Roman"/>
          <w:color w:val="000000"/>
          <w:sz w:val="24"/>
          <w:szCs w:val="32"/>
        </w:rPr>
        <w:t>Australian</w:t>
      </w:r>
      <w:r>
        <w:rPr>
          <w:rFonts w:ascii="Times New Roman" w:hAnsi="Times New Roman" w:cs="Times New Roman"/>
          <w:color w:val="000000"/>
          <w:sz w:val="24"/>
          <w:szCs w:val="32"/>
        </w:rPr>
        <w:t xml:space="preserve"> amounts</w:t>
      </w:r>
      <w:bookmarkEnd w:id="66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Income earned and the value of fringe benefits provided overseas will need to be converted to </w:t>
      </w:r>
      <w:r w:rsidR="00283289" w:rsidRPr="00224BA0">
        <w:rPr>
          <w:rFonts w:ascii="Times New Roman" w:hAnsi="Times New Roman" w:cs="Times New Roman"/>
          <w:color w:val="000000"/>
          <w:szCs w:val="20"/>
        </w:rPr>
        <w:t>Australia</w:t>
      </w:r>
      <w:r w:rsidRPr="00224BA0">
        <w:rPr>
          <w:rFonts w:ascii="Times New Roman" w:hAnsi="Times New Roman" w:cs="Times New Roman"/>
          <w:color w:val="000000"/>
          <w:szCs w:val="20"/>
        </w:rPr>
        <w:t>n</w:t>
      </w:r>
      <w:r>
        <w:rPr>
          <w:rFonts w:ascii="Times New Roman" w:hAnsi="Times New Roman" w:cs="Times New Roman"/>
          <w:color w:val="000000"/>
          <w:szCs w:val="20"/>
        </w:rPr>
        <w:t xml:space="preserve"> dollars if the income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included in an overseas country’s taxation assessment notice or similar document.</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the income or fringe benefit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shown on an </w:t>
      </w:r>
      <w:r w:rsidR="00283289" w:rsidRPr="00224BA0">
        <w:rPr>
          <w:rFonts w:ascii="Times New Roman" w:hAnsi="Times New Roman" w:cs="Times New Roman"/>
          <w:color w:val="000000"/>
          <w:szCs w:val="20"/>
        </w:rPr>
        <w:t>Australia</w:t>
      </w:r>
      <w:r w:rsidRPr="00224BA0">
        <w:rPr>
          <w:rFonts w:ascii="Times New Roman" w:hAnsi="Times New Roman" w:cs="Times New Roman"/>
          <w:color w:val="000000"/>
          <w:szCs w:val="20"/>
        </w:rPr>
        <w:t>n</w:t>
      </w:r>
      <w:r>
        <w:rPr>
          <w:rFonts w:ascii="Times New Roman" w:hAnsi="Times New Roman" w:cs="Times New Roman"/>
          <w:color w:val="000000"/>
          <w:szCs w:val="20"/>
        </w:rPr>
        <w:t xml:space="preserve"> Taxation Assessment Notice or similar document, it has already been converted from overseas dollars to </w:t>
      </w:r>
      <w:r w:rsidR="00283289" w:rsidRPr="00224BA0">
        <w:rPr>
          <w:rFonts w:ascii="Times New Roman" w:hAnsi="Times New Roman" w:cs="Times New Roman"/>
          <w:color w:val="000000"/>
          <w:szCs w:val="20"/>
        </w:rPr>
        <w:t>Australia</w:t>
      </w:r>
      <w:r w:rsidRPr="00224BA0">
        <w:rPr>
          <w:rFonts w:ascii="Times New Roman" w:hAnsi="Times New Roman" w:cs="Times New Roman"/>
          <w:color w:val="000000"/>
          <w:szCs w:val="20"/>
        </w:rPr>
        <w:t>n</w:t>
      </w:r>
      <w:r>
        <w:rPr>
          <w:rFonts w:ascii="Times New Roman" w:hAnsi="Times New Roman" w:cs="Times New Roman"/>
          <w:color w:val="000000"/>
          <w:szCs w:val="20"/>
        </w:rPr>
        <w:t xml:space="preserve"> dollars. In these cases care should be taken not to double count the income.</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When a person has income or an employer provided fringe benefit from an overseas source, the overseas figure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converted to </w:t>
      </w:r>
      <w:r w:rsidR="00283289" w:rsidRPr="00224BA0">
        <w:rPr>
          <w:rFonts w:ascii="Times New Roman" w:hAnsi="Times New Roman" w:cs="Times New Roman"/>
          <w:color w:val="000000"/>
          <w:szCs w:val="20"/>
        </w:rPr>
        <w:t>Australia</w:t>
      </w:r>
      <w:r w:rsidRPr="00224BA0">
        <w:rPr>
          <w:rFonts w:ascii="Times New Roman" w:hAnsi="Times New Roman" w:cs="Times New Roman"/>
          <w:color w:val="000000"/>
          <w:szCs w:val="20"/>
        </w:rPr>
        <w:t>n</w:t>
      </w:r>
      <w:r>
        <w:rPr>
          <w:rFonts w:ascii="Times New Roman" w:hAnsi="Times New Roman" w:cs="Times New Roman"/>
          <w:color w:val="000000"/>
          <w:szCs w:val="20"/>
        </w:rPr>
        <w:t xml:space="preserve"> dollars at the average exchange rate for the year. The overseas figures are divided by the appropriate exchange rate.</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See </w:t>
      </w:r>
      <w:hyperlink w:anchor="_6.9_Currency_Exchange_Rates" w:history="1">
        <w:r w:rsidRPr="00847075">
          <w:rPr>
            <w:rStyle w:val="Hyperlink"/>
            <w:rFonts w:ascii="Times New Roman" w:hAnsi="Times New Roman" w:cs="Times New Roman"/>
            <w:szCs w:val="20"/>
          </w:rPr>
          <w:t>6.</w:t>
        </w:r>
        <w:r w:rsidRPr="00847075">
          <w:rPr>
            <w:rStyle w:val="Hyperlink"/>
            <w:rFonts w:ascii="Times New Roman" w:hAnsi="Times New Roman" w:cs="Times New Roman"/>
            <w:szCs w:val="20"/>
          </w:rPr>
          <w:t>9</w:t>
        </w:r>
      </w:hyperlink>
      <w:r>
        <w:rPr>
          <w:rFonts w:ascii="Times New Roman" w:hAnsi="Times New Roman" w:cs="Times New Roman"/>
          <w:color w:val="000000"/>
          <w:szCs w:val="20"/>
        </w:rPr>
        <w:t xml:space="preserve"> for the rates to be used when converting currency under these guidelines.</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663" w:name="_6.3_Whose_Income_is taken into Acco"/>
      <w:bookmarkStart w:id="664" w:name="_Toc122927270"/>
      <w:bookmarkEnd w:id="663"/>
      <w:r>
        <w:rPr>
          <w:rFonts w:ascii="Times New Roman" w:hAnsi="Times New Roman" w:cs="Times New Roman"/>
          <w:color w:val="000000"/>
          <w:sz w:val="28"/>
          <w:szCs w:val="35"/>
        </w:rPr>
        <w:t xml:space="preserve">6.3 Whose Income </w:t>
      </w:r>
      <w:smartTag w:uri="urn:schemas-microsoft-com:office:smarttags" w:element="PersonName">
        <w:r>
          <w:rPr>
            <w:rFonts w:ascii="Times New Roman" w:hAnsi="Times New Roman" w:cs="Times New Roman"/>
            <w:color w:val="000000"/>
            <w:sz w:val="28"/>
            <w:szCs w:val="35"/>
          </w:rPr>
          <w:t>is</w:t>
        </w:r>
      </w:smartTag>
      <w:r>
        <w:rPr>
          <w:rFonts w:ascii="Times New Roman" w:hAnsi="Times New Roman" w:cs="Times New Roman"/>
          <w:color w:val="000000"/>
          <w:sz w:val="28"/>
          <w:szCs w:val="35"/>
        </w:rPr>
        <w:t xml:space="preserve"> taken into Account?</w:t>
      </w:r>
      <w:bookmarkEnd w:id="664"/>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Pr="003A7B63" w:rsidRDefault="00187B4C" w:rsidP="003A7B63">
      <w:pPr>
        <w:pStyle w:val="NormalWeb"/>
        <w:rPr>
          <w:rFonts w:ascii="Times New Roman" w:hAnsi="Times New Roman"/>
          <w:b/>
        </w:rPr>
      </w:pPr>
      <w:bookmarkStart w:id="665" w:name="_Toc89148424"/>
      <w:bookmarkStart w:id="666" w:name="_Toc90958337"/>
      <w:r w:rsidRPr="003A7B63">
        <w:rPr>
          <w:rFonts w:ascii="Times New Roman" w:hAnsi="Times New Roman"/>
          <w:b/>
        </w:rPr>
        <w:t>Introduction</w:t>
      </w:r>
      <w:bookmarkEnd w:id="665"/>
      <w:bookmarkEnd w:id="666"/>
    </w:p>
    <w:p w:rsidR="00187B4C" w:rsidRPr="003A7B63" w:rsidRDefault="00187B4C" w:rsidP="003A7B63">
      <w:pPr>
        <w:pStyle w:val="NormalWeb"/>
        <w:rPr>
          <w:rFonts w:ascii="Times New Roman" w:hAnsi="Times New Roman"/>
        </w:rPr>
      </w:pPr>
      <w:bookmarkStart w:id="667" w:name="_Toc89148425"/>
      <w:bookmarkStart w:id="668" w:name="_Toc90958338"/>
      <w:r w:rsidRPr="003A7B63">
        <w:rPr>
          <w:rFonts w:ascii="Times New Roman" w:hAnsi="Times New Roman"/>
        </w:rPr>
        <w:t>Th</w:t>
      </w:r>
      <w:smartTag w:uri="urn:schemas-microsoft-com:office:smarttags" w:element="PersonName">
        <w:r w:rsidRPr="003A7B63">
          <w:rPr>
            <w:rFonts w:ascii="Times New Roman" w:hAnsi="Times New Roman"/>
          </w:rPr>
          <w:t>is</w:t>
        </w:r>
      </w:smartTag>
      <w:r w:rsidRPr="003A7B63">
        <w:rPr>
          <w:rFonts w:ascii="Times New Roman" w:hAnsi="Times New Roman"/>
        </w:rPr>
        <w:t xml:space="preserve"> </w:t>
      </w:r>
      <w:r w:rsidR="00614994" w:rsidRPr="003A7B63">
        <w:rPr>
          <w:rFonts w:ascii="Times New Roman" w:hAnsi="Times New Roman"/>
        </w:rPr>
        <w:t>Part</w:t>
      </w:r>
      <w:r w:rsidRPr="003A7B63">
        <w:rPr>
          <w:rFonts w:ascii="Times New Roman" w:hAnsi="Times New Roman"/>
        </w:rPr>
        <w:t xml:space="preserve"> outlines whose income </w:t>
      </w:r>
      <w:smartTag w:uri="urn:schemas-microsoft-com:office:smarttags" w:element="PersonName">
        <w:r w:rsidRPr="003A7B63">
          <w:rPr>
            <w:rFonts w:ascii="Times New Roman" w:hAnsi="Times New Roman"/>
          </w:rPr>
          <w:t>is</w:t>
        </w:r>
      </w:smartTag>
      <w:r w:rsidRPr="003A7B63">
        <w:rPr>
          <w:rFonts w:ascii="Times New Roman" w:hAnsi="Times New Roman"/>
        </w:rPr>
        <w:t xml:space="preserve"> taken into account when using the Parental Income Test.</w:t>
      </w:r>
      <w:bookmarkEnd w:id="667"/>
      <w:bookmarkEnd w:id="668"/>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C76F66" w:rsidP="00EE0138">
      <w:pPr>
        <w:numPr>
          <w:ilvl w:val="0"/>
          <w:numId w:val="144"/>
        </w:numPr>
        <w:ind w:left="100" w:firstLine="0"/>
        <w:rPr>
          <w:color w:val="000000"/>
          <w:sz w:val="24"/>
        </w:rPr>
      </w:pPr>
      <w:hyperlink w:anchor="_6.3.1_Applicant_and_partner usually" w:history="1">
        <w:r w:rsidR="009F3395" w:rsidRPr="00C76F66">
          <w:rPr>
            <w:rStyle w:val="Hyperlink"/>
            <w:sz w:val="24"/>
          </w:rPr>
          <w:t>6</w:t>
        </w:r>
        <w:r w:rsidR="009F3395" w:rsidRPr="00C76F66">
          <w:rPr>
            <w:rStyle w:val="Hyperlink"/>
            <w:sz w:val="24"/>
          </w:rPr>
          <w:t>.</w:t>
        </w:r>
        <w:r w:rsidR="009F3395" w:rsidRPr="00C76F66">
          <w:rPr>
            <w:rStyle w:val="Hyperlink"/>
            <w:sz w:val="24"/>
          </w:rPr>
          <w:t>3.1</w:t>
        </w:r>
      </w:hyperlink>
      <w:r w:rsidR="009F3395">
        <w:rPr>
          <w:color w:val="000000"/>
          <w:sz w:val="24"/>
        </w:rPr>
        <w:t xml:space="preserve"> Applicant and </w:t>
      </w:r>
      <w:r w:rsidR="00302EC7" w:rsidRPr="00302EC7">
        <w:rPr>
          <w:b/>
          <w:color w:val="000000"/>
          <w:sz w:val="24"/>
        </w:rPr>
        <w:t>partner</w:t>
      </w:r>
      <w:r w:rsidR="009F3395">
        <w:rPr>
          <w:color w:val="000000"/>
          <w:sz w:val="24"/>
        </w:rPr>
        <w:t xml:space="preserve"> usually income tested</w:t>
      </w:r>
    </w:p>
    <w:p w:rsidR="009F3395" w:rsidRPr="00ED65EC" w:rsidRDefault="00F21AC2" w:rsidP="00EE0138">
      <w:pPr>
        <w:numPr>
          <w:ilvl w:val="0"/>
          <w:numId w:val="144"/>
        </w:numPr>
        <w:ind w:left="100" w:firstLine="0"/>
        <w:rPr>
          <w:color w:val="000000"/>
          <w:sz w:val="24"/>
        </w:rPr>
      </w:pPr>
      <w:hyperlink w:anchor="_6.3.2_Situations_where_income test " w:history="1">
        <w:r w:rsidR="009F3395" w:rsidRPr="00F21AC2">
          <w:rPr>
            <w:rStyle w:val="Hyperlink"/>
            <w:sz w:val="24"/>
          </w:rPr>
          <w:t>6.3.2</w:t>
        </w:r>
      </w:hyperlink>
      <w:r w:rsidR="009F3395">
        <w:rPr>
          <w:color w:val="000000"/>
          <w:sz w:val="24"/>
        </w:rPr>
        <w:t xml:space="preserve"> Situations where income test not </w:t>
      </w:r>
      <w:r w:rsidR="009F3395" w:rsidRPr="00ED65EC">
        <w:rPr>
          <w:color w:val="000000"/>
          <w:sz w:val="24"/>
        </w:rPr>
        <w:t xml:space="preserve">applied to applicant and </w:t>
      </w:r>
      <w:r w:rsidR="00302EC7" w:rsidRPr="00ED65EC">
        <w:rPr>
          <w:color w:val="000000"/>
          <w:sz w:val="24"/>
        </w:rPr>
        <w:t>partner</w:t>
      </w:r>
    </w:p>
    <w:p w:rsidR="009F3395" w:rsidRPr="00ED65EC" w:rsidRDefault="00F21AC2" w:rsidP="00EE0138">
      <w:pPr>
        <w:numPr>
          <w:ilvl w:val="0"/>
          <w:numId w:val="144"/>
        </w:numPr>
        <w:ind w:left="100" w:firstLine="0"/>
        <w:rPr>
          <w:color w:val="000000"/>
          <w:sz w:val="24"/>
        </w:rPr>
      </w:pPr>
      <w:hyperlink w:anchor="_6.3.3_Circumstances_where_separated" w:history="1">
        <w:r w:rsidR="009F3395" w:rsidRPr="00ED65EC">
          <w:rPr>
            <w:rStyle w:val="Hyperlink"/>
            <w:sz w:val="24"/>
          </w:rPr>
          <w:t>6.3.3</w:t>
        </w:r>
      </w:hyperlink>
      <w:r w:rsidR="009F3395" w:rsidRPr="00ED65EC">
        <w:rPr>
          <w:color w:val="000000"/>
          <w:sz w:val="24"/>
        </w:rPr>
        <w:t xml:space="preserve"> Circumstances where separated or divorced parents both income tested</w:t>
      </w:r>
    </w:p>
    <w:p w:rsidR="009F3395" w:rsidRPr="00ED65EC" w:rsidRDefault="00F21AC2" w:rsidP="00EE0138">
      <w:pPr>
        <w:numPr>
          <w:ilvl w:val="0"/>
          <w:numId w:val="144"/>
        </w:numPr>
        <w:ind w:left="100" w:firstLine="0"/>
        <w:rPr>
          <w:color w:val="000000"/>
          <w:sz w:val="24"/>
        </w:rPr>
      </w:pPr>
      <w:hyperlink w:anchor="_6.3.4_Circumstances_where_applicant" w:history="1">
        <w:r w:rsidR="009F3395" w:rsidRPr="00ED65EC">
          <w:rPr>
            <w:rStyle w:val="Hyperlink"/>
            <w:sz w:val="24"/>
          </w:rPr>
          <w:t>6.3.4</w:t>
        </w:r>
      </w:hyperlink>
      <w:r w:rsidR="009F3395" w:rsidRPr="00ED65EC">
        <w:rPr>
          <w:color w:val="000000"/>
          <w:sz w:val="24"/>
        </w:rPr>
        <w:t xml:space="preserve"> Circumstances where applicant's new </w:t>
      </w:r>
      <w:r w:rsidR="00302EC7" w:rsidRPr="00ED65EC">
        <w:rPr>
          <w:color w:val="000000"/>
          <w:sz w:val="24"/>
        </w:rPr>
        <w:t>partner</w:t>
      </w:r>
      <w:r w:rsidR="009F3395" w:rsidRPr="00ED65EC">
        <w:rPr>
          <w:color w:val="000000"/>
          <w:sz w:val="24"/>
        </w:rPr>
        <w:t xml:space="preserve"> </w:t>
      </w:r>
      <w:smartTag w:uri="urn:schemas-microsoft-com:office:smarttags" w:element="PersonName">
        <w:r w:rsidR="009F3395" w:rsidRPr="00ED65EC">
          <w:rPr>
            <w:color w:val="000000"/>
            <w:sz w:val="24"/>
          </w:rPr>
          <w:t>is</w:t>
        </w:r>
      </w:smartTag>
      <w:r w:rsidR="009F3395" w:rsidRPr="00ED65EC">
        <w:rPr>
          <w:color w:val="000000"/>
          <w:sz w:val="24"/>
        </w:rPr>
        <w:t xml:space="preserve"> income tested</w:t>
      </w:r>
    </w:p>
    <w:p w:rsidR="009F3395" w:rsidRDefault="00F21AC2" w:rsidP="00EE0138">
      <w:pPr>
        <w:numPr>
          <w:ilvl w:val="0"/>
          <w:numId w:val="144"/>
        </w:numPr>
        <w:ind w:left="100" w:firstLine="0"/>
        <w:rPr>
          <w:color w:val="000000"/>
          <w:sz w:val="24"/>
        </w:rPr>
      </w:pPr>
      <w:hyperlink w:anchor="_6.3.5_Loss_or_change of applicant /" w:history="1">
        <w:r w:rsidR="009F3395" w:rsidRPr="00ED65EC">
          <w:rPr>
            <w:rStyle w:val="Hyperlink"/>
            <w:sz w:val="24"/>
          </w:rPr>
          <w:t>6.</w:t>
        </w:r>
        <w:r w:rsidR="00774E5B" w:rsidRPr="00ED65EC">
          <w:rPr>
            <w:rStyle w:val="Hyperlink"/>
            <w:sz w:val="24"/>
          </w:rPr>
          <w:t>3.5</w:t>
        </w:r>
      </w:hyperlink>
      <w:r w:rsidR="00774E5B" w:rsidRPr="00ED65EC">
        <w:rPr>
          <w:color w:val="000000"/>
          <w:sz w:val="24"/>
        </w:rPr>
        <w:t xml:space="preserve"> Loss or change of applicant</w:t>
      </w:r>
      <w:r w:rsidR="009F3395" w:rsidRPr="00ED65EC">
        <w:rPr>
          <w:color w:val="000000"/>
          <w:sz w:val="24"/>
        </w:rPr>
        <w:t xml:space="preserve">/applicant’s </w:t>
      </w:r>
      <w:r w:rsidR="00302EC7" w:rsidRPr="00ED65EC">
        <w:rPr>
          <w:color w:val="000000"/>
          <w:sz w:val="24"/>
        </w:rPr>
        <w:t>partner</w:t>
      </w:r>
      <w:r w:rsidR="009F3395">
        <w:rPr>
          <w:color w:val="000000"/>
          <w:sz w:val="24"/>
        </w:rPr>
        <w:t xml:space="preserve"> during the year of study</w:t>
      </w:r>
    </w:p>
    <w:p w:rsidR="009F3395" w:rsidRDefault="00F21AC2" w:rsidP="00EE0138">
      <w:pPr>
        <w:numPr>
          <w:ilvl w:val="0"/>
          <w:numId w:val="144"/>
        </w:numPr>
        <w:ind w:left="100" w:firstLine="0"/>
        <w:rPr>
          <w:color w:val="000000"/>
          <w:sz w:val="24"/>
        </w:rPr>
      </w:pPr>
      <w:hyperlink w:anchor="_6.3.6_Incomplete_information_about " w:history="1">
        <w:r w:rsidR="009F3395" w:rsidRPr="00F21AC2">
          <w:rPr>
            <w:rStyle w:val="Hyperlink"/>
            <w:sz w:val="24"/>
          </w:rPr>
          <w:t>6.3</w:t>
        </w:r>
        <w:r w:rsidR="009F3395" w:rsidRPr="00F21AC2">
          <w:rPr>
            <w:rStyle w:val="Hyperlink"/>
            <w:sz w:val="24"/>
          </w:rPr>
          <w:t>.</w:t>
        </w:r>
        <w:r w:rsidR="009F3395" w:rsidRPr="00F21AC2">
          <w:rPr>
            <w:rStyle w:val="Hyperlink"/>
            <w:sz w:val="24"/>
          </w:rPr>
          <w:t>6</w:t>
        </w:r>
      </w:hyperlink>
      <w:r w:rsidR="009F3395">
        <w:rPr>
          <w:color w:val="000000"/>
          <w:sz w:val="24"/>
        </w:rPr>
        <w:t xml:space="preserve"> Incomplete information about income</w:t>
      </w:r>
    </w:p>
    <w:p w:rsidR="009F3395" w:rsidRDefault="009F3395">
      <w:pPr>
        <w:ind w:left="100"/>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69" w:name="_6.3.1_Applicant_and_partner usually"/>
      <w:bookmarkStart w:id="670" w:name="_Toc122927271"/>
      <w:bookmarkEnd w:id="669"/>
      <w:r>
        <w:rPr>
          <w:rFonts w:ascii="Times New Roman" w:hAnsi="Times New Roman" w:cs="Times New Roman"/>
          <w:color w:val="000000"/>
          <w:sz w:val="24"/>
          <w:szCs w:val="32"/>
        </w:rPr>
        <w:t>6.3.1 Applicant and partner usually income tested</w:t>
      </w:r>
      <w:bookmarkEnd w:id="67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general, the parental income test will apply to the incomes of the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and, where applicable, their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will usually be the </w:t>
      </w:r>
      <w:r w:rsidR="009B0027" w:rsidRPr="009B0027">
        <w:rPr>
          <w:rFonts w:ascii="Times New Roman" w:hAnsi="Times New Roman" w:cs="Times New Roman"/>
          <w:b/>
          <w:color w:val="000000"/>
          <w:szCs w:val="20"/>
        </w:rPr>
        <w:t>student</w:t>
      </w:r>
      <w:r w:rsidRPr="00C519DA">
        <w:rPr>
          <w:rFonts w:ascii="Times New Roman" w:hAnsi="Times New Roman" w:cs="Times New Roman"/>
          <w:b/>
          <w:color w:val="000000"/>
          <w:szCs w:val="20"/>
        </w:rPr>
        <w:t>’s</w:t>
      </w:r>
      <w:r>
        <w:rPr>
          <w:rFonts w:ascii="Times New Roman" w:hAnsi="Times New Roman" w:cs="Times New Roman"/>
          <w:color w:val="000000"/>
          <w:szCs w:val="20"/>
        </w:rPr>
        <w:t xml:space="preserve"> parents however, see </w:t>
      </w:r>
      <w:hyperlink w:anchor="_2.1_Who_can_be the Applicant?" w:history="1">
        <w:r w:rsidRPr="00C76F66">
          <w:rPr>
            <w:rStyle w:val="Hyperlink"/>
            <w:rFonts w:ascii="Times New Roman" w:hAnsi="Times New Roman" w:cs="Times New Roman"/>
            <w:szCs w:val="20"/>
          </w:rPr>
          <w:t>2</w:t>
        </w:r>
        <w:r w:rsidRPr="00C76F66">
          <w:rPr>
            <w:rStyle w:val="Hyperlink"/>
            <w:rFonts w:ascii="Times New Roman" w:hAnsi="Times New Roman" w:cs="Times New Roman"/>
            <w:szCs w:val="20"/>
          </w:rPr>
          <w:t>.</w:t>
        </w:r>
        <w:r w:rsidRPr="00C76F66">
          <w:rPr>
            <w:rStyle w:val="Hyperlink"/>
            <w:rFonts w:ascii="Times New Roman" w:hAnsi="Times New Roman" w:cs="Times New Roman"/>
            <w:szCs w:val="20"/>
          </w:rPr>
          <w:t>1</w:t>
        </w:r>
      </w:hyperlink>
      <w:r>
        <w:rPr>
          <w:rFonts w:ascii="Times New Roman" w:hAnsi="Times New Roman" w:cs="Times New Roman"/>
          <w:color w:val="000000"/>
          <w:szCs w:val="20"/>
        </w:rPr>
        <w:t xml:space="preserve"> for details.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71" w:name="_6.3.2_Situations_where_income test "/>
      <w:bookmarkStart w:id="672" w:name="_Toc122927272"/>
      <w:bookmarkEnd w:id="671"/>
      <w:r>
        <w:rPr>
          <w:rFonts w:ascii="Times New Roman" w:hAnsi="Times New Roman" w:cs="Times New Roman"/>
          <w:color w:val="000000"/>
          <w:sz w:val="24"/>
          <w:szCs w:val="32"/>
        </w:rPr>
        <w:t>6.3.2 Situations where income test not applied to applicant and partner</w:t>
      </w:r>
      <w:bookmarkEnd w:id="67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parental income test does not take into account the incomes of the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and their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(see </w:t>
      </w:r>
      <w:hyperlink w:anchor="_2.1_Who_can_be the Applicant?" w:history="1">
        <w:r w:rsidRPr="00F52F0E">
          <w:rPr>
            <w:rStyle w:val="Hyperlink"/>
            <w:rFonts w:ascii="Times New Roman" w:hAnsi="Times New Roman" w:cs="Times New Roman"/>
            <w:szCs w:val="20"/>
          </w:rPr>
          <w:t>2</w:t>
        </w:r>
        <w:r w:rsidRPr="00F52F0E">
          <w:rPr>
            <w:rStyle w:val="Hyperlink"/>
            <w:rFonts w:ascii="Times New Roman" w:hAnsi="Times New Roman" w:cs="Times New Roman"/>
            <w:szCs w:val="20"/>
          </w:rPr>
          <w:t>.</w:t>
        </w:r>
        <w:r w:rsidRPr="00F52F0E">
          <w:rPr>
            <w:rStyle w:val="Hyperlink"/>
            <w:rFonts w:ascii="Times New Roman" w:hAnsi="Times New Roman" w:cs="Times New Roman"/>
            <w:szCs w:val="20"/>
          </w:rPr>
          <w:t>1</w:t>
        </w:r>
      </w:hyperlink>
      <w:r>
        <w:rPr>
          <w:rFonts w:ascii="Times New Roman" w:hAnsi="Times New Roman" w:cs="Times New Roman"/>
          <w:color w:val="000000"/>
          <w:szCs w:val="20"/>
        </w:rPr>
        <w:t xml:space="preserve">) where the parental income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waived (see 6.4).</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73" w:name="_6.3.3_Circumstances_where_separated"/>
      <w:bookmarkStart w:id="674" w:name="_Toc122927273"/>
      <w:bookmarkEnd w:id="673"/>
      <w:r>
        <w:rPr>
          <w:rFonts w:ascii="Times New Roman" w:hAnsi="Times New Roman" w:cs="Times New Roman"/>
          <w:color w:val="000000"/>
          <w:sz w:val="24"/>
          <w:szCs w:val="32"/>
        </w:rPr>
        <w:t>6.3.3 Circumstances where separated or divorced parents both income tested</w:t>
      </w:r>
      <w:bookmarkEnd w:id="67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the </w:t>
      </w:r>
      <w:r w:rsidR="009B0027" w:rsidRPr="009B0027">
        <w:rPr>
          <w:rFonts w:ascii="Times New Roman" w:hAnsi="Times New Roman" w:cs="Times New Roman"/>
          <w:b/>
          <w:color w:val="000000"/>
          <w:szCs w:val="20"/>
        </w:rPr>
        <w:t>student</w:t>
      </w:r>
      <w:r w:rsidRPr="004E037C">
        <w:rPr>
          <w:rFonts w:ascii="Times New Roman" w:hAnsi="Times New Roman" w:cs="Times New Roman"/>
          <w:b/>
          <w:color w:val="000000"/>
          <w:szCs w:val="20"/>
        </w:rPr>
        <w:t>’s</w:t>
      </w:r>
      <w:r>
        <w:rPr>
          <w:rFonts w:ascii="Times New Roman" w:hAnsi="Times New Roman" w:cs="Times New Roman"/>
          <w:color w:val="000000"/>
          <w:szCs w:val="20"/>
        </w:rPr>
        <w:t xml:space="preserve"> parents are separated or divorced, they share joint </w:t>
      </w:r>
      <w:r w:rsidR="00F91F44" w:rsidRPr="00F91F44">
        <w:rPr>
          <w:rFonts w:ascii="Times New Roman" w:hAnsi="Times New Roman" w:cs="Times New Roman"/>
          <w:b/>
          <w:color w:val="000000"/>
          <w:szCs w:val="20"/>
        </w:rPr>
        <w:t>custody</w:t>
      </w:r>
      <w:r>
        <w:rPr>
          <w:rFonts w:ascii="Times New Roman" w:hAnsi="Times New Roman" w:cs="Times New Roman"/>
          <w:color w:val="000000"/>
          <w:szCs w:val="20"/>
        </w:rPr>
        <w:t xml:space="preserve"> of the </w:t>
      </w:r>
      <w:r w:rsidR="009B0027" w:rsidRPr="00ED65EC">
        <w:rPr>
          <w:rFonts w:ascii="Times New Roman" w:hAnsi="Times New Roman" w:cs="Times New Roman"/>
          <w:color w:val="000000"/>
          <w:szCs w:val="20"/>
        </w:rPr>
        <w:t>student</w:t>
      </w:r>
      <w:r>
        <w:rPr>
          <w:rFonts w:ascii="Times New Roman" w:hAnsi="Times New Roman" w:cs="Times New Roman"/>
          <w:color w:val="000000"/>
          <w:szCs w:val="20"/>
        </w:rPr>
        <w:t xml:space="preserve"> and neither has a new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the income of </w:t>
      </w:r>
      <w:r>
        <w:rPr>
          <w:rFonts w:ascii="Times New Roman" w:hAnsi="Times New Roman" w:cs="Times New Roman"/>
          <w:color w:val="000000"/>
          <w:szCs w:val="20"/>
          <w:u w:val="single"/>
        </w:rPr>
        <w:t>both</w:t>
      </w:r>
      <w:r>
        <w:rPr>
          <w:rFonts w:ascii="Times New Roman" w:hAnsi="Times New Roman" w:cs="Times New Roman"/>
          <w:color w:val="000000"/>
          <w:szCs w:val="20"/>
        </w:rPr>
        <w:t xml:space="preserve"> parents will be taken into account under the parental income test, regardless of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considered to be the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(see 2.1).</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Likew</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e, if parents are separated but living under the same roof, </w:t>
      </w:r>
      <w:r>
        <w:rPr>
          <w:rFonts w:ascii="Times New Roman" w:hAnsi="Times New Roman" w:cs="Times New Roman"/>
          <w:color w:val="000000"/>
          <w:szCs w:val="20"/>
          <w:u w:val="single"/>
        </w:rPr>
        <w:t>both</w:t>
      </w:r>
      <w:r>
        <w:rPr>
          <w:rFonts w:ascii="Times New Roman" w:hAnsi="Times New Roman" w:cs="Times New Roman"/>
          <w:color w:val="000000"/>
          <w:szCs w:val="20"/>
        </w:rPr>
        <w:t xml:space="preserve"> incomes must be taken into account, whether or not the parents share joint </w:t>
      </w:r>
      <w:r w:rsidR="00F91F44" w:rsidRPr="00ED65EC">
        <w:rPr>
          <w:rFonts w:ascii="Times New Roman" w:hAnsi="Times New Roman" w:cs="Times New Roman"/>
          <w:color w:val="000000"/>
          <w:szCs w:val="20"/>
        </w:rPr>
        <w:t>custody</w:t>
      </w:r>
      <w:r>
        <w:rPr>
          <w:rFonts w:ascii="Times New Roman" w:hAnsi="Times New Roman" w:cs="Times New Roman"/>
          <w:color w:val="000000"/>
          <w:szCs w:val="20"/>
        </w:rPr>
        <w:t>.</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75" w:name="_6.3.4_Circumstances_where_applicant"/>
      <w:bookmarkStart w:id="676" w:name="_Toc122927274"/>
      <w:bookmarkEnd w:id="675"/>
      <w:r>
        <w:rPr>
          <w:rFonts w:ascii="Times New Roman" w:hAnsi="Times New Roman" w:cs="Times New Roman"/>
          <w:color w:val="000000"/>
          <w:sz w:val="24"/>
          <w:szCs w:val="32"/>
        </w:rPr>
        <w:t xml:space="preserve">6.3.4 Circumstances where applicant's new partner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income tested</w:t>
      </w:r>
      <w:bookmarkEnd w:id="67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the </w:t>
      </w:r>
      <w:r w:rsidR="009B0027" w:rsidRPr="009B0027">
        <w:rPr>
          <w:rFonts w:ascii="Times New Roman" w:hAnsi="Times New Roman" w:cs="Times New Roman"/>
          <w:b/>
          <w:color w:val="000000"/>
          <w:szCs w:val="20"/>
        </w:rPr>
        <w:t>student</w:t>
      </w:r>
      <w:r w:rsidRPr="00B34E77">
        <w:rPr>
          <w:rFonts w:ascii="Times New Roman" w:hAnsi="Times New Roman" w:cs="Times New Roman"/>
          <w:b/>
          <w:color w:val="000000"/>
          <w:szCs w:val="20"/>
        </w:rPr>
        <w:t>'s parents</w:t>
      </w:r>
      <w:r>
        <w:rPr>
          <w:rFonts w:ascii="Times New Roman" w:hAnsi="Times New Roman" w:cs="Times New Roman"/>
          <w:color w:val="000000"/>
          <w:szCs w:val="20"/>
        </w:rPr>
        <w:t xml:space="preserve"> are separated or divorced, they share joint </w:t>
      </w:r>
      <w:r w:rsidR="00F91F44" w:rsidRPr="00F91F44">
        <w:rPr>
          <w:rFonts w:ascii="Times New Roman" w:hAnsi="Times New Roman" w:cs="Times New Roman"/>
          <w:b/>
          <w:color w:val="000000"/>
          <w:szCs w:val="20"/>
        </w:rPr>
        <w:t>custody</w:t>
      </w:r>
      <w:r>
        <w:rPr>
          <w:rFonts w:ascii="Times New Roman" w:hAnsi="Times New Roman" w:cs="Times New Roman"/>
          <w:color w:val="000000"/>
          <w:szCs w:val="20"/>
        </w:rPr>
        <w:t xml:space="preserve"> of the </w:t>
      </w:r>
      <w:r w:rsidR="009B0027" w:rsidRPr="00ED65EC">
        <w:rPr>
          <w:rFonts w:ascii="Times New Roman" w:hAnsi="Times New Roman" w:cs="Times New Roman"/>
          <w:color w:val="000000"/>
          <w:szCs w:val="20"/>
        </w:rPr>
        <w:t>student</w:t>
      </w:r>
      <w:r>
        <w:rPr>
          <w:rFonts w:ascii="Times New Roman" w:hAnsi="Times New Roman" w:cs="Times New Roman"/>
          <w:color w:val="000000"/>
          <w:szCs w:val="20"/>
        </w:rPr>
        <w:t xml:space="preserve">, and one or both has a new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only the applicant and the applicant's new </w:t>
      </w:r>
      <w:r w:rsidR="00302EC7" w:rsidRPr="00ED65EC">
        <w:rPr>
          <w:rFonts w:ascii="Times New Roman" w:hAnsi="Times New Roman" w:cs="Times New Roman"/>
          <w:color w:val="000000"/>
          <w:szCs w:val="20"/>
        </w:rPr>
        <w:t>partner</w:t>
      </w:r>
      <w:r>
        <w:rPr>
          <w:rFonts w:ascii="Times New Roman" w:hAnsi="Times New Roman" w:cs="Times New Roman"/>
          <w:color w:val="000000"/>
          <w:szCs w:val="20"/>
        </w:rPr>
        <w:t xml:space="preserve"> will be income tested.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77" w:name="_6.3.5_Loss_or_change of applicant /"/>
      <w:bookmarkStart w:id="678" w:name="_Toc122927275"/>
      <w:bookmarkEnd w:id="677"/>
      <w:r>
        <w:rPr>
          <w:rFonts w:ascii="Times New Roman" w:hAnsi="Times New Roman" w:cs="Times New Roman"/>
          <w:color w:val="000000"/>
          <w:sz w:val="24"/>
          <w:szCs w:val="32"/>
        </w:rPr>
        <w:t>6.3.5 Loss or change of applicant / applicant’s partner during the year of study</w:t>
      </w:r>
      <w:bookmarkEnd w:id="67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Pr="00ED65EC"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Generally, the parental income test will apply to the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and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as at 1 January of the year of study. However, AIC will be reassessed (subject to </w:t>
      </w:r>
      <w:hyperlink w:anchor="_6.3.2_Situations_where_income test " w:history="1">
        <w:r w:rsidRPr="00F52F0E">
          <w:rPr>
            <w:rStyle w:val="Hyperlink"/>
            <w:rFonts w:ascii="Times New Roman" w:hAnsi="Times New Roman" w:cs="Times New Roman"/>
            <w:szCs w:val="20"/>
          </w:rPr>
          <w:t>6.3</w:t>
        </w:r>
        <w:r w:rsidRPr="00F52F0E">
          <w:rPr>
            <w:rStyle w:val="Hyperlink"/>
            <w:rFonts w:ascii="Times New Roman" w:hAnsi="Times New Roman" w:cs="Times New Roman"/>
            <w:szCs w:val="20"/>
          </w:rPr>
          <w:t>.</w:t>
        </w:r>
        <w:r w:rsidRPr="00F52F0E">
          <w:rPr>
            <w:rStyle w:val="Hyperlink"/>
            <w:rFonts w:ascii="Times New Roman" w:hAnsi="Times New Roman" w:cs="Times New Roman"/>
            <w:szCs w:val="20"/>
          </w:rPr>
          <w:t>2</w:t>
        </w:r>
      </w:hyperlink>
      <w:r>
        <w:rPr>
          <w:rFonts w:ascii="Times New Roman" w:hAnsi="Times New Roman" w:cs="Times New Roman"/>
          <w:color w:val="000000"/>
          <w:szCs w:val="20"/>
        </w:rPr>
        <w:t xml:space="preserve">) if the applicant and/or the applicant’s </w:t>
      </w:r>
      <w:r w:rsidR="00302EC7" w:rsidRPr="00ED65EC">
        <w:rPr>
          <w:rFonts w:ascii="Times New Roman" w:hAnsi="Times New Roman" w:cs="Times New Roman"/>
          <w:color w:val="000000"/>
          <w:szCs w:val="20"/>
        </w:rPr>
        <w:t>partner</w:t>
      </w:r>
      <w:r>
        <w:rPr>
          <w:rFonts w:ascii="Times New Roman" w:hAnsi="Times New Roman" w:cs="Times New Roman"/>
          <w:color w:val="000000"/>
          <w:szCs w:val="20"/>
        </w:rPr>
        <w:t xml:space="preserve"> change during the </w:t>
      </w:r>
      <w:r w:rsidR="006469D6" w:rsidRPr="006469D6">
        <w:rPr>
          <w:rFonts w:ascii="Times New Roman" w:hAnsi="Times New Roman" w:cs="Times New Roman"/>
          <w:b/>
          <w:color w:val="000000"/>
          <w:szCs w:val="20"/>
        </w:rPr>
        <w:t>period of eligibility</w:t>
      </w:r>
      <w:r>
        <w:rPr>
          <w:rFonts w:ascii="Times New Roman" w:hAnsi="Times New Roman" w:cs="Times New Roman"/>
          <w:color w:val="000000"/>
          <w:szCs w:val="20"/>
        </w:rPr>
        <w:t xml:space="preserve">, that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if the </w:t>
      </w:r>
      <w:r w:rsidR="00F73E0B" w:rsidRPr="00ED65EC">
        <w:rPr>
          <w:rFonts w:ascii="Times New Roman" w:hAnsi="Times New Roman" w:cs="Times New Roman"/>
          <w:color w:val="000000"/>
          <w:szCs w:val="20"/>
        </w:rPr>
        <w:t>approved applicant</w:t>
      </w:r>
      <w:r>
        <w:rPr>
          <w:rFonts w:ascii="Times New Roman" w:hAnsi="Times New Roman" w:cs="Times New Roman"/>
          <w:color w:val="000000"/>
          <w:szCs w:val="20"/>
        </w:rPr>
        <w:t xml:space="preserve"> changes or gains or loses a </w:t>
      </w:r>
      <w:r w:rsidR="00302EC7" w:rsidRPr="00ED65EC">
        <w:rPr>
          <w:rFonts w:ascii="Times New Roman" w:hAnsi="Times New Roman" w:cs="Times New Roman"/>
          <w:color w:val="000000"/>
          <w:szCs w:val="20"/>
        </w:rPr>
        <w:t>partner</w:t>
      </w:r>
      <w:r w:rsidRPr="00ED65EC">
        <w:rPr>
          <w:rFonts w:ascii="Times New Roman" w:hAnsi="Times New Roman" w:cs="Times New Roman"/>
          <w:color w:val="000000"/>
          <w:szCs w:val="20"/>
        </w:rPr>
        <w:t xml:space="preserve">. As a result, if the </w:t>
      </w:r>
      <w:r w:rsidR="00F73E0B" w:rsidRPr="00ED65EC">
        <w:rPr>
          <w:rFonts w:ascii="Times New Roman" w:hAnsi="Times New Roman" w:cs="Times New Roman"/>
          <w:color w:val="000000"/>
          <w:szCs w:val="20"/>
        </w:rPr>
        <w:t>approved applicant</w:t>
      </w:r>
      <w:r w:rsidRPr="00ED65EC">
        <w:rPr>
          <w:rFonts w:ascii="Times New Roman" w:hAnsi="Times New Roman" w:cs="Times New Roman"/>
          <w:color w:val="000000"/>
          <w:szCs w:val="20"/>
        </w:rPr>
        <w:t>:</w:t>
      </w:r>
    </w:p>
    <w:p w:rsidR="009F3395" w:rsidRPr="00ED65EC" w:rsidRDefault="009F3395" w:rsidP="00EE0138">
      <w:pPr>
        <w:numPr>
          <w:ilvl w:val="0"/>
          <w:numId w:val="145"/>
        </w:numPr>
        <w:ind w:left="700" w:hanging="600"/>
        <w:rPr>
          <w:color w:val="000000"/>
          <w:sz w:val="24"/>
        </w:rPr>
      </w:pPr>
      <w:r w:rsidRPr="00ED65EC">
        <w:rPr>
          <w:color w:val="000000"/>
          <w:sz w:val="24"/>
        </w:rPr>
        <w:t xml:space="preserve">loses a </w:t>
      </w:r>
      <w:r w:rsidR="00302EC7" w:rsidRPr="00ED65EC">
        <w:rPr>
          <w:color w:val="000000"/>
          <w:sz w:val="24"/>
        </w:rPr>
        <w:t>partner</w:t>
      </w:r>
      <w:r w:rsidRPr="00ED65EC">
        <w:rPr>
          <w:color w:val="000000"/>
          <w:sz w:val="24"/>
        </w:rPr>
        <w:t xml:space="preserve"> by death or separation, AIC </w:t>
      </w:r>
      <w:smartTag w:uri="urn:schemas-microsoft-com:office:smarttags" w:element="PersonName">
        <w:r w:rsidRPr="00ED65EC">
          <w:rPr>
            <w:color w:val="000000"/>
            <w:sz w:val="24"/>
          </w:rPr>
          <w:t>is</w:t>
        </w:r>
      </w:smartTag>
      <w:r w:rsidRPr="00ED65EC">
        <w:rPr>
          <w:color w:val="000000"/>
          <w:sz w:val="24"/>
        </w:rPr>
        <w:t xml:space="preserve"> reassessed from the date of the change in circumstance with the adjusted parental income taking account of the income of the applicant only; or</w:t>
      </w:r>
    </w:p>
    <w:p w:rsidR="009F3395" w:rsidRPr="00ED65EC" w:rsidRDefault="009F3395" w:rsidP="00EE0138">
      <w:pPr>
        <w:numPr>
          <w:ilvl w:val="0"/>
          <w:numId w:val="145"/>
        </w:numPr>
        <w:ind w:left="700" w:hanging="600"/>
        <w:rPr>
          <w:color w:val="000000"/>
          <w:sz w:val="24"/>
        </w:rPr>
      </w:pPr>
      <w:r w:rsidRPr="00ED65EC">
        <w:rPr>
          <w:color w:val="000000"/>
          <w:sz w:val="24"/>
        </w:rPr>
        <w:t xml:space="preserve">gains a </w:t>
      </w:r>
      <w:r w:rsidR="00302EC7" w:rsidRPr="00ED65EC">
        <w:rPr>
          <w:color w:val="000000"/>
          <w:sz w:val="24"/>
        </w:rPr>
        <w:t>partner</w:t>
      </w:r>
      <w:r w:rsidRPr="00ED65EC">
        <w:rPr>
          <w:color w:val="000000"/>
          <w:sz w:val="24"/>
        </w:rPr>
        <w:t xml:space="preserve"> (for example: remarries, or gains a defacto </w:t>
      </w:r>
      <w:r w:rsidR="00302EC7" w:rsidRPr="00ED65EC">
        <w:rPr>
          <w:color w:val="000000"/>
          <w:sz w:val="24"/>
        </w:rPr>
        <w:t>partner</w:t>
      </w:r>
      <w:r w:rsidRPr="00ED65EC">
        <w:rPr>
          <w:color w:val="000000"/>
          <w:sz w:val="24"/>
        </w:rPr>
        <w:t xml:space="preserve">), AIC </w:t>
      </w:r>
      <w:smartTag w:uri="urn:schemas-microsoft-com:office:smarttags" w:element="PersonName">
        <w:r w:rsidRPr="00ED65EC">
          <w:rPr>
            <w:color w:val="000000"/>
            <w:sz w:val="24"/>
          </w:rPr>
          <w:t>is</w:t>
        </w:r>
      </w:smartTag>
      <w:r w:rsidRPr="00ED65EC">
        <w:rPr>
          <w:color w:val="000000"/>
          <w:sz w:val="24"/>
        </w:rPr>
        <w:t xml:space="preserve"> reassessed from the date of change of circumstance with the adjusted parental income taking account of the combined income of the applicant and the new </w:t>
      </w:r>
      <w:r w:rsidR="00302EC7" w:rsidRPr="00ED65EC">
        <w:rPr>
          <w:color w:val="000000"/>
          <w:sz w:val="24"/>
        </w:rPr>
        <w:t>partner</w:t>
      </w:r>
      <w:r w:rsidRPr="00ED65EC">
        <w:rPr>
          <w:color w:val="000000"/>
          <w:sz w:val="24"/>
        </w:rPr>
        <w:t>.</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lastRenderedPageBreak/>
        <w:t xml:space="preserve">Note: Reassessment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based on the adjusted family income for the previous </w:t>
      </w:r>
      <w:r w:rsidR="00854E12">
        <w:rPr>
          <w:rFonts w:ascii="Times New Roman" w:hAnsi="Times New Roman" w:cs="Times New Roman"/>
          <w:szCs w:val="20"/>
        </w:rPr>
        <w:t xml:space="preserve">tax </w:t>
      </w:r>
      <w:r>
        <w:rPr>
          <w:rFonts w:ascii="Times New Roman" w:hAnsi="Times New Roman" w:cs="Times New Roman"/>
          <w:szCs w:val="20"/>
        </w:rPr>
        <w:t>year (see </w:t>
      </w:r>
      <w:r>
        <w:rPr>
          <w:rFonts w:ascii="Times New Roman" w:hAnsi="Times New Roman" w:cs="Times New Roman"/>
          <w:b w:val="0"/>
          <w:bCs w:val="0"/>
          <w:szCs w:val="20"/>
        </w:rPr>
        <w:t>6.1.2</w:t>
      </w:r>
      <w:r>
        <w:rPr>
          <w:rFonts w:ascii="Times New Roman" w:hAnsi="Times New Roman" w:cs="Times New Roman"/>
          <w:szCs w:val="20"/>
        </w:rPr>
        <w:t>) unless special assessment (see </w:t>
      </w:r>
      <w:r>
        <w:rPr>
          <w:rFonts w:ascii="Times New Roman" w:hAnsi="Times New Roman" w:cs="Times New Roman"/>
          <w:b w:val="0"/>
          <w:bCs w:val="0"/>
          <w:szCs w:val="20"/>
        </w:rPr>
        <w:t>6.4.2</w:t>
      </w:r>
      <w:r>
        <w:rPr>
          <w:rFonts w:ascii="Times New Roman" w:hAnsi="Times New Roman" w:cs="Times New Roman"/>
          <w:szCs w:val="20"/>
        </w:rPr>
        <w:t>) or current income assessment applies (see </w:t>
      </w:r>
      <w:r>
        <w:rPr>
          <w:rFonts w:ascii="Times New Roman" w:hAnsi="Times New Roman" w:cs="Times New Roman"/>
          <w:b w:val="0"/>
          <w:bCs w:val="0"/>
          <w:szCs w:val="20"/>
        </w:rPr>
        <w:t>6.7</w:t>
      </w:r>
      <w:r>
        <w:rPr>
          <w:rFonts w:ascii="Times New Roman" w:hAnsi="Times New Roman" w:cs="Times New Roman"/>
          <w:szCs w:val="20"/>
        </w:rPr>
        <w:t>).</w:t>
      </w:r>
    </w:p>
    <w:p w:rsidR="00774E5B" w:rsidRDefault="00774E5B">
      <w:pPr>
        <w:pStyle w:val="NormalWeb"/>
        <w:spacing w:before="0" w:beforeAutospacing="0" w:after="0" w:afterAutospacing="0"/>
        <w:ind w:left="675"/>
        <w:jc w:val="both"/>
        <w:rPr>
          <w:rFonts w:ascii="Times New Roman" w:hAnsi="Times New Roman" w:cs="Times New Roman"/>
          <w:color w:val="000000"/>
          <w:szCs w:val="20"/>
        </w:rPr>
      </w:pPr>
    </w:p>
    <w:p w:rsidR="009F3395" w:rsidRPr="00ED65EC"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w:t>
      </w:r>
      <w:r w:rsidRPr="00ED65EC">
        <w:rPr>
          <w:rFonts w:ascii="Times New Roman" w:hAnsi="Times New Roman" w:cs="Times New Roman"/>
          <w:color w:val="000000"/>
          <w:szCs w:val="20"/>
        </w:rPr>
        <w:t xml:space="preserve">the </w:t>
      </w:r>
      <w:r w:rsidR="00F73E0B" w:rsidRPr="00ED65EC">
        <w:rPr>
          <w:rFonts w:ascii="Times New Roman" w:hAnsi="Times New Roman" w:cs="Times New Roman"/>
          <w:color w:val="000000"/>
          <w:szCs w:val="20"/>
        </w:rPr>
        <w:t>approved applicant</w:t>
      </w:r>
      <w:r w:rsidRPr="00ED65EC">
        <w:rPr>
          <w:rFonts w:ascii="Times New Roman" w:hAnsi="Times New Roman" w:cs="Times New Roman"/>
          <w:color w:val="000000"/>
          <w:szCs w:val="20"/>
        </w:rPr>
        <w:t xml:space="preserve"> changes, the parental income test will apply to the new </w:t>
      </w:r>
      <w:r w:rsidR="00F73E0B" w:rsidRPr="00ED65EC">
        <w:rPr>
          <w:rFonts w:ascii="Times New Roman" w:hAnsi="Times New Roman" w:cs="Times New Roman"/>
          <w:color w:val="000000"/>
          <w:szCs w:val="20"/>
        </w:rPr>
        <w:t>approved applicant</w:t>
      </w:r>
      <w:r w:rsidRPr="00ED65EC">
        <w:rPr>
          <w:rFonts w:ascii="Times New Roman" w:hAnsi="Times New Roman" w:cs="Times New Roman"/>
          <w:color w:val="000000"/>
          <w:szCs w:val="20"/>
        </w:rPr>
        <w:t xml:space="preserve"> and, where applicable, </w:t>
      </w:r>
      <w:r w:rsidR="00302EC7" w:rsidRPr="00ED65EC">
        <w:rPr>
          <w:rFonts w:ascii="Times New Roman" w:hAnsi="Times New Roman" w:cs="Times New Roman"/>
          <w:color w:val="000000"/>
          <w:szCs w:val="20"/>
        </w:rPr>
        <w:t>partner</w:t>
      </w:r>
      <w:r w:rsidRPr="00ED65EC">
        <w:rPr>
          <w:rFonts w:ascii="Times New Roman" w:hAnsi="Times New Roman" w:cs="Times New Roman"/>
          <w:color w:val="000000"/>
          <w:szCs w:val="20"/>
        </w:rPr>
        <w:t>, from the date of the change of circumstance.</w:t>
      </w:r>
    </w:p>
    <w:p w:rsidR="009F3395" w:rsidRPr="00ED65EC"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ED65EC">
        <w:rPr>
          <w:rFonts w:ascii="Times New Roman" w:hAnsi="Times New Roman" w:cs="Times New Roman"/>
          <w:color w:val="000000"/>
          <w:szCs w:val="20"/>
        </w:rPr>
        <w:t>The effect of a change in the applicant</w:t>
      </w:r>
      <w:r>
        <w:rPr>
          <w:rFonts w:ascii="Times New Roman" w:hAnsi="Times New Roman" w:cs="Times New Roman"/>
          <w:color w:val="000000"/>
          <w:szCs w:val="20"/>
        </w:rPr>
        <w:t xml:space="preserve"> or the loss or gain of an applicant’s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illustrated in the following examples.</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1</w:t>
      </w:r>
    </w:p>
    <w:p w:rsidR="009F3395" w:rsidRDefault="009F3395">
      <w:pPr>
        <w:pStyle w:val="BodyTextIndent2"/>
      </w:pPr>
      <w:r>
        <w:t xml:space="preserve">Up to 14 August Sonia’s parents live together in an </w:t>
      </w:r>
      <w:smartTag w:uri="urn:schemas-microsoft-com:office:smarttags" w:element="PersonName">
        <w:r>
          <w:t>is</w:t>
        </w:r>
      </w:smartTag>
      <w:r>
        <w:t xml:space="preserve">olated area and Sonia’s mother </w:t>
      </w:r>
      <w:smartTag w:uri="urn:schemas-microsoft-com:office:smarttags" w:element="PersonName">
        <w:r>
          <w:t>is</w:t>
        </w:r>
      </w:smartTag>
      <w:r>
        <w:t xml:space="preserve"> an </w:t>
      </w:r>
      <w:r w:rsidR="00C519DA">
        <w:rPr>
          <w:b/>
        </w:rPr>
        <w:t>e</w:t>
      </w:r>
      <w:r w:rsidR="00F91F44" w:rsidRPr="00F91F44">
        <w:rPr>
          <w:b/>
        </w:rPr>
        <w:t>ligible applicant</w:t>
      </w:r>
      <w:r>
        <w:t xml:space="preserve"> under AIC. On 14 August Sonia’s parents separate and her father commences a defacto relationship on that date. It </w:t>
      </w:r>
      <w:smartTag w:uri="urn:schemas-microsoft-com:office:smarttags" w:element="PersonName">
        <w:r>
          <w:t>is</w:t>
        </w:r>
      </w:smartTag>
      <w:r>
        <w:t xml:space="preserve"> decided that Sonia’s father and h</w:t>
      </w:r>
      <w:smartTag w:uri="urn:schemas-microsoft-com:office:smarttags" w:element="PersonName">
        <w:r>
          <w:t>is</w:t>
        </w:r>
      </w:smartTag>
      <w:r>
        <w:t xml:space="preserve"> de facto wife will have responsibility for care of Sonia from that date.</w:t>
      </w:r>
    </w:p>
    <w:p w:rsidR="009F3395" w:rsidRDefault="009F3395">
      <w:pPr>
        <w:ind w:left="100"/>
        <w:rPr>
          <w:color w:val="000000"/>
          <w:sz w:val="24"/>
        </w:rPr>
      </w:pPr>
    </w:p>
    <w:p w:rsidR="009F3395" w:rsidRDefault="009F3395">
      <w:pPr>
        <w:ind w:left="100"/>
        <w:rPr>
          <w:color w:val="000000"/>
          <w:sz w:val="24"/>
        </w:rPr>
      </w:pPr>
      <w:r>
        <w:rPr>
          <w:color w:val="000000"/>
          <w:sz w:val="24"/>
        </w:rPr>
        <w:t>Prior to 14 August Sonia’s mother was entitled to AIC on the bas</w:t>
      </w:r>
      <w:smartTag w:uri="urn:schemas-microsoft-com:office:smarttags" w:element="PersonName">
        <w:r>
          <w:rPr>
            <w:color w:val="000000"/>
            <w:sz w:val="24"/>
          </w:rPr>
          <w:t>is</w:t>
        </w:r>
      </w:smartTag>
      <w:r>
        <w:rPr>
          <w:color w:val="000000"/>
          <w:sz w:val="24"/>
        </w:rPr>
        <w:t xml:space="preserve"> of her income and that of Sonia’s father. From 14 August onwards Sonia’s mother </w:t>
      </w:r>
      <w:smartTag w:uri="urn:schemas-microsoft-com:office:smarttags" w:element="PersonName">
        <w:r>
          <w:rPr>
            <w:color w:val="000000"/>
            <w:sz w:val="24"/>
          </w:rPr>
          <w:t>is</w:t>
        </w:r>
      </w:smartTag>
      <w:r>
        <w:rPr>
          <w:color w:val="000000"/>
          <w:sz w:val="24"/>
        </w:rPr>
        <w:t xml:space="preserve"> no longer eligible to receive AIC in respect of Sonia. From that date Sonia’s father becomes the </w:t>
      </w:r>
      <w:r w:rsidR="00F73E0B" w:rsidRPr="00ED65EC">
        <w:rPr>
          <w:color w:val="000000"/>
          <w:sz w:val="24"/>
        </w:rPr>
        <w:t>approved applicant</w:t>
      </w:r>
      <w:r>
        <w:rPr>
          <w:color w:val="000000"/>
          <w:sz w:val="24"/>
        </w:rPr>
        <w:t xml:space="preserve"> and will need to submit a new AIC </w:t>
      </w:r>
      <w:r w:rsidR="00F91F44" w:rsidRPr="00F91F44">
        <w:rPr>
          <w:b/>
          <w:color w:val="000000"/>
          <w:sz w:val="24"/>
        </w:rPr>
        <w:t>claim</w:t>
      </w:r>
      <w:r>
        <w:rPr>
          <w:color w:val="000000"/>
          <w:sz w:val="24"/>
        </w:rPr>
        <w:t>. Entitlement will be calculated on the bas</w:t>
      </w:r>
      <w:smartTag w:uri="urn:schemas-microsoft-com:office:smarttags" w:element="PersonName">
        <w:r>
          <w:rPr>
            <w:color w:val="000000"/>
            <w:sz w:val="24"/>
          </w:rPr>
          <w:t>is</w:t>
        </w:r>
      </w:smartTag>
      <w:r>
        <w:rPr>
          <w:color w:val="000000"/>
          <w:sz w:val="24"/>
        </w:rPr>
        <w:t xml:space="preserve"> of the incomes of Sonia’s father </w:t>
      </w:r>
      <w:r w:rsidRPr="00B34E77">
        <w:rPr>
          <w:bCs/>
          <w:i/>
          <w:color w:val="000000"/>
          <w:sz w:val="24"/>
        </w:rPr>
        <w:t>and</w:t>
      </w:r>
      <w:r>
        <w:rPr>
          <w:color w:val="000000"/>
          <w:sz w:val="24"/>
        </w:rPr>
        <w:t xml:space="preserve"> h</w:t>
      </w:r>
      <w:smartTag w:uri="urn:schemas-microsoft-com:office:smarttags" w:element="PersonName">
        <w:r>
          <w:rPr>
            <w:color w:val="000000"/>
            <w:sz w:val="24"/>
          </w:rPr>
          <w:t>is</w:t>
        </w:r>
      </w:smartTag>
      <w:r>
        <w:rPr>
          <w:color w:val="000000"/>
          <w:sz w:val="24"/>
        </w:rPr>
        <w:t xml:space="preserve"> new </w:t>
      </w:r>
      <w:r w:rsidR="00302EC7" w:rsidRPr="00ED65EC">
        <w:rPr>
          <w:color w:val="000000"/>
          <w:sz w:val="24"/>
        </w:rPr>
        <w:t>partner</w:t>
      </w:r>
      <w:r>
        <w:rPr>
          <w:color w:val="000000"/>
          <w:sz w:val="24"/>
        </w:rPr>
        <w:t>.</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2</w:t>
      </w:r>
    </w:p>
    <w:p w:rsidR="009F3395" w:rsidRDefault="009F3395">
      <w:pPr>
        <w:ind w:left="100"/>
        <w:rPr>
          <w:color w:val="000000"/>
          <w:sz w:val="24"/>
        </w:rPr>
      </w:pPr>
      <w:smartTag w:uri="urn:schemas-microsoft-com:office:smarttags" w:element="country-region">
        <w:smartTag w:uri="urn:schemas-microsoft-com:office:smarttags" w:element="place">
          <w:r>
            <w:rPr>
              <w:color w:val="000000"/>
              <w:sz w:val="24"/>
            </w:rPr>
            <w:t>Jordan</w:t>
          </w:r>
        </w:smartTag>
      </w:smartTag>
      <w:r>
        <w:rPr>
          <w:color w:val="000000"/>
          <w:sz w:val="24"/>
        </w:rPr>
        <w:t xml:space="preserve">'s </w:t>
      </w:r>
      <w:r w:rsidRPr="006617E2">
        <w:rPr>
          <w:b/>
          <w:color w:val="000000"/>
          <w:sz w:val="24"/>
        </w:rPr>
        <w:t>parents</w:t>
      </w:r>
      <w:r>
        <w:rPr>
          <w:color w:val="000000"/>
          <w:sz w:val="24"/>
        </w:rPr>
        <w:t xml:space="preserve"> separate on 14 February. </w:t>
      </w:r>
      <w:smartTag w:uri="urn:schemas-microsoft-com:office:smarttags" w:element="country-region">
        <w:smartTag w:uri="urn:schemas-microsoft-com:office:smarttags" w:element="place">
          <w:r>
            <w:rPr>
              <w:color w:val="000000"/>
              <w:sz w:val="24"/>
            </w:rPr>
            <w:t>Jordan</w:t>
          </w:r>
        </w:smartTag>
      </w:smartTag>
      <w:r>
        <w:rPr>
          <w:color w:val="000000"/>
          <w:sz w:val="24"/>
        </w:rPr>
        <w:t xml:space="preserve">’s mother who </w:t>
      </w:r>
      <w:smartTag w:uri="urn:schemas-microsoft-com:office:smarttags" w:element="PersonName">
        <w:r>
          <w:rPr>
            <w:color w:val="000000"/>
            <w:sz w:val="24"/>
          </w:rPr>
          <w:t>is</w:t>
        </w:r>
      </w:smartTag>
      <w:r>
        <w:rPr>
          <w:color w:val="000000"/>
          <w:sz w:val="24"/>
        </w:rPr>
        <w:t xml:space="preserve"> the </w:t>
      </w:r>
      <w:r w:rsidR="00F73E0B" w:rsidRPr="00F73E0B">
        <w:rPr>
          <w:b/>
          <w:color w:val="000000"/>
          <w:sz w:val="24"/>
        </w:rPr>
        <w:t>approved applicant</w:t>
      </w:r>
      <w:r>
        <w:rPr>
          <w:color w:val="000000"/>
          <w:sz w:val="24"/>
        </w:rPr>
        <w:t xml:space="preserve"> retains </w:t>
      </w:r>
      <w:r w:rsidR="00F91F44" w:rsidRPr="00F91F44">
        <w:rPr>
          <w:b/>
          <w:color w:val="000000"/>
          <w:sz w:val="24"/>
        </w:rPr>
        <w:t>custody</w:t>
      </w:r>
      <w:r>
        <w:rPr>
          <w:color w:val="000000"/>
          <w:sz w:val="24"/>
        </w:rPr>
        <w:t>, pays h</w:t>
      </w:r>
      <w:smartTag w:uri="urn:schemas-microsoft-com:office:smarttags" w:element="PersonName">
        <w:r>
          <w:rPr>
            <w:color w:val="000000"/>
            <w:sz w:val="24"/>
          </w:rPr>
          <w:t>is</w:t>
        </w:r>
      </w:smartTag>
      <w:r>
        <w:rPr>
          <w:color w:val="000000"/>
          <w:sz w:val="24"/>
        </w:rPr>
        <w:t xml:space="preserve"> boarding fees, and </w:t>
      </w:r>
      <w:smartTag w:uri="urn:schemas-microsoft-com:office:smarttags" w:element="country-region">
        <w:smartTag w:uri="urn:schemas-microsoft-com:office:smarttags" w:element="place">
          <w:r>
            <w:rPr>
              <w:color w:val="000000"/>
              <w:sz w:val="24"/>
            </w:rPr>
            <w:t>Jordan</w:t>
          </w:r>
        </w:smartTag>
      </w:smartTag>
      <w:r>
        <w:rPr>
          <w:color w:val="000000"/>
          <w:sz w:val="24"/>
        </w:rPr>
        <w:t xml:space="preserve"> stays with her in the school holidays. H</w:t>
      </w:r>
      <w:smartTag w:uri="urn:schemas-microsoft-com:office:smarttags" w:element="PersonName">
        <w:r>
          <w:rPr>
            <w:color w:val="000000"/>
            <w:sz w:val="24"/>
          </w:rPr>
          <w:t>is</w:t>
        </w:r>
      </w:smartTag>
      <w:r>
        <w:rPr>
          <w:color w:val="000000"/>
          <w:sz w:val="24"/>
        </w:rPr>
        <w:t xml:space="preserve"> </w:t>
      </w:r>
      <w:r w:rsidRPr="006617E2">
        <w:rPr>
          <w:b/>
          <w:color w:val="000000"/>
          <w:sz w:val="24"/>
        </w:rPr>
        <w:t>parents</w:t>
      </w:r>
      <w:r>
        <w:rPr>
          <w:color w:val="000000"/>
          <w:sz w:val="24"/>
        </w:rPr>
        <w:t xml:space="preserve"> re-unite on 15 October.</w:t>
      </w:r>
    </w:p>
    <w:p w:rsidR="009F3395" w:rsidRDefault="009F3395">
      <w:pPr>
        <w:ind w:left="100"/>
        <w:rPr>
          <w:color w:val="000000"/>
          <w:sz w:val="24"/>
        </w:rPr>
      </w:pPr>
    </w:p>
    <w:p w:rsidR="009F3395" w:rsidRDefault="009F3395">
      <w:pPr>
        <w:ind w:left="100"/>
        <w:rPr>
          <w:color w:val="000000"/>
          <w:sz w:val="24"/>
        </w:rPr>
      </w:pPr>
      <w:r>
        <w:rPr>
          <w:color w:val="000000"/>
          <w:sz w:val="24"/>
        </w:rPr>
        <w:t xml:space="preserve">The previous </w:t>
      </w:r>
      <w:r w:rsidR="009B0027" w:rsidRPr="009B0027">
        <w:rPr>
          <w:b/>
          <w:color w:val="000000"/>
          <w:sz w:val="24"/>
        </w:rPr>
        <w:t>tax year</w:t>
      </w:r>
      <w:r w:rsidRPr="00C519DA">
        <w:rPr>
          <w:b/>
          <w:color w:val="000000"/>
          <w:sz w:val="24"/>
        </w:rPr>
        <w:t>’s</w:t>
      </w:r>
      <w:r>
        <w:rPr>
          <w:color w:val="000000"/>
          <w:sz w:val="24"/>
        </w:rPr>
        <w:t xml:space="preserve"> parental income test </w:t>
      </w:r>
      <w:smartTag w:uri="urn:schemas-microsoft-com:office:smarttags" w:element="PersonName">
        <w:r>
          <w:rPr>
            <w:color w:val="000000"/>
            <w:sz w:val="24"/>
          </w:rPr>
          <w:t>is</w:t>
        </w:r>
      </w:smartTag>
      <w:r>
        <w:rPr>
          <w:color w:val="000000"/>
          <w:sz w:val="24"/>
        </w:rPr>
        <w:t xml:space="preserve"> applied to both parents' incomes to determine </w:t>
      </w:r>
      <w:smartTag w:uri="urn:schemas-microsoft-com:office:smarttags" w:element="country-region">
        <w:smartTag w:uri="urn:schemas-microsoft-com:office:smarttags" w:element="place">
          <w:r>
            <w:rPr>
              <w:color w:val="000000"/>
              <w:sz w:val="24"/>
            </w:rPr>
            <w:t>Jordan</w:t>
          </w:r>
        </w:smartTag>
      </w:smartTag>
      <w:r>
        <w:rPr>
          <w:color w:val="000000"/>
          <w:sz w:val="24"/>
        </w:rPr>
        <w:t xml:space="preserve">’s entitlement for the periods 1 January to 13 February and 15 October to 31 December. The test </w:t>
      </w:r>
      <w:smartTag w:uri="urn:schemas-microsoft-com:office:smarttags" w:element="PersonName">
        <w:r>
          <w:rPr>
            <w:color w:val="000000"/>
            <w:sz w:val="24"/>
          </w:rPr>
          <w:t>is</w:t>
        </w:r>
      </w:smartTag>
      <w:r>
        <w:rPr>
          <w:color w:val="000000"/>
          <w:sz w:val="24"/>
        </w:rPr>
        <w:t xml:space="preserve"> applied only to the mother’s income for the period 14 February to 14 October.</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3</w:t>
      </w:r>
    </w:p>
    <w:p w:rsidR="009F3395" w:rsidRPr="00ED65EC" w:rsidRDefault="009F3395">
      <w:pPr>
        <w:ind w:left="100"/>
        <w:rPr>
          <w:color w:val="000000"/>
          <w:sz w:val="24"/>
        </w:rPr>
      </w:pPr>
      <w:r w:rsidRPr="00ED65EC">
        <w:rPr>
          <w:color w:val="000000"/>
          <w:sz w:val="24"/>
        </w:rPr>
        <w:t>Adam’s parents separated on 19 April when he was 3 years old. Since that time Adam has been in the care of h</w:t>
      </w:r>
      <w:smartTag w:uri="urn:schemas-microsoft-com:office:smarttags" w:element="PersonName">
        <w:r w:rsidRPr="00ED65EC">
          <w:rPr>
            <w:color w:val="000000"/>
            <w:sz w:val="24"/>
          </w:rPr>
          <w:t>is</w:t>
        </w:r>
      </w:smartTag>
      <w:r w:rsidRPr="00ED65EC">
        <w:rPr>
          <w:color w:val="000000"/>
          <w:sz w:val="24"/>
        </w:rPr>
        <w:t xml:space="preserve"> mother who </w:t>
      </w:r>
      <w:smartTag w:uri="urn:schemas-microsoft-com:office:smarttags" w:element="PersonName">
        <w:r w:rsidRPr="00ED65EC">
          <w:rPr>
            <w:color w:val="000000"/>
            <w:sz w:val="24"/>
          </w:rPr>
          <w:t>is</w:t>
        </w:r>
      </w:smartTag>
      <w:r w:rsidRPr="00ED65EC">
        <w:rPr>
          <w:color w:val="000000"/>
          <w:sz w:val="24"/>
        </w:rPr>
        <w:t xml:space="preserve"> the </w:t>
      </w:r>
      <w:r w:rsidR="00F73E0B" w:rsidRPr="00ED65EC">
        <w:rPr>
          <w:color w:val="000000"/>
          <w:sz w:val="24"/>
        </w:rPr>
        <w:t>approved applicant</w:t>
      </w:r>
      <w:r w:rsidRPr="00ED65EC">
        <w:rPr>
          <w:color w:val="000000"/>
          <w:sz w:val="24"/>
        </w:rPr>
        <w:t>. Adam’s father has limited contact with him but agrees with Adam’s mother to pay Adam’s boarding fees. On 16 August of the year of study Adam’s parents reunite.</w:t>
      </w:r>
    </w:p>
    <w:p w:rsidR="009F3395" w:rsidRPr="00ED65EC" w:rsidRDefault="00ED65EC" w:rsidP="00ED65EC">
      <w:pPr>
        <w:tabs>
          <w:tab w:val="left" w:pos="4300"/>
        </w:tabs>
        <w:ind w:left="100"/>
        <w:rPr>
          <w:color w:val="000000"/>
          <w:sz w:val="24"/>
        </w:rPr>
      </w:pPr>
      <w:r w:rsidRPr="00ED65EC">
        <w:rPr>
          <w:color w:val="000000"/>
          <w:sz w:val="24"/>
        </w:rPr>
        <w:tab/>
      </w:r>
    </w:p>
    <w:p w:rsidR="009F3395" w:rsidRDefault="009F3395">
      <w:pPr>
        <w:ind w:left="100"/>
        <w:rPr>
          <w:color w:val="000000"/>
          <w:sz w:val="24"/>
        </w:rPr>
      </w:pPr>
      <w:r w:rsidRPr="00ED65EC">
        <w:rPr>
          <w:color w:val="000000"/>
          <w:sz w:val="24"/>
        </w:rPr>
        <w:t xml:space="preserve">The previous </w:t>
      </w:r>
      <w:r w:rsidR="009B0027" w:rsidRPr="00ED65EC">
        <w:rPr>
          <w:color w:val="000000"/>
          <w:sz w:val="24"/>
        </w:rPr>
        <w:t>tax year</w:t>
      </w:r>
      <w:r w:rsidRPr="00ED65EC">
        <w:rPr>
          <w:color w:val="000000"/>
          <w:sz w:val="24"/>
        </w:rPr>
        <w:t xml:space="preserve">’s parental income test </w:t>
      </w:r>
      <w:smartTag w:uri="urn:schemas-microsoft-com:office:smarttags" w:element="PersonName">
        <w:r w:rsidRPr="00ED65EC">
          <w:rPr>
            <w:color w:val="000000"/>
            <w:sz w:val="24"/>
          </w:rPr>
          <w:t>is</w:t>
        </w:r>
      </w:smartTag>
      <w:r w:rsidRPr="00ED65EC">
        <w:rPr>
          <w:color w:val="000000"/>
          <w:sz w:val="24"/>
        </w:rPr>
        <w:t xml:space="preserve"> applied to Adam’s mother to determine entitlement for the period 1 January to 16 August. The payments Adam’s father </w:t>
      </w:r>
      <w:smartTag w:uri="urn:schemas-microsoft-com:office:smarttags" w:element="PersonName">
        <w:r w:rsidRPr="00ED65EC">
          <w:rPr>
            <w:color w:val="000000"/>
            <w:sz w:val="24"/>
          </w:rPr>
          <w:t>is</w:t>
        </w:r>
      </w:smartTag>
      <w:r w:rsidRPr="00ED65EC">
        <w:rPr>
          <w:color w:val="000000"/>
          <w:sz w:val="24"/>
        </w:rPr>
        <w:t xml:space="preserve"> making in respect of h</w:t>
      </w:r>
      <w:smartTag w:uri="urn:schemas-microsoft-com:office:smarttags" w:element="PersonName">
        <w:r w:rsidRPr="00ED65EC">
          <w:rPr>
            <w:color w:val="000000"/>
            <w:sz w:val="24"/>
          </w:rPr>
          <w:t>is</w:t>
        </w:r>
      </w:smartTag>
      <w:r w:rsidRPr="00ED65EC">
        <w:rPr>
          <w:color w:val="000000"/>
          <w:sz w:val="24"/>
        </w:rPr>
        <w:t xml:space="preserve"> boarding fees during th</w:t>
      </w:r>
      <w:smartTag w:uri="urn:schemas-microsoft-com:office:smarttags" w:element="PersonName">
        <w:r w:rsidRPr="00ED65EC">
          <w:rPr>
            <w:color w:val="000000"/>
            <w:sz w:val="24"/>
          </w:rPr>
          <w:t>is</w:t>
        </w:r>
      </w:smartTag>
      <w:r w:rsidRPr="00ED65EC">
        <w:rPr>
          <w:color w:val="000000"/>
          <w:sz w:val="24"/>
        </w:rPr>
        <w:t xml:space="preserve"> period must also be taken into account as maintenance received by Adam’s mother. From 16 August the test </w:t>
      </w:r>
      <w:smartTag w:uri="urn:schemas-microsoft-com:office:smarttags" w:element="PersonName">
        <w:r w:rsidRPr="00ED65EC">
          <w:rPr>
            <w:color w:val="000000"/>
            <w:sz w:val="24"/>
          </w:rPr>
          <w:t>is</w:t>
        </w:r>
      </w:smartTag>
      <w:r w:rsidRPr="00ED65EC">
        <w:rPr>
          <w:color w:val="000000"/>
          <w:sz w:val="24"/>
        </w:rPr>
        <w:t xml:space="preserve"> applied to the incomes of both of Adam’s parents</w:t>
      </w:r>
      <w:r>
        <w:rPr>
          <w:color w:val="000000"/>
          <w:sz w:val="24"/>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79" w:name="_6.3.6_Incomplete_information_about "/>
      <w:bookmarkStart w:id="680" w:name="_Toc122927276"/>
      <w:bookmarkEnd w:id="679"/>
      <w:r>
        <w:rPr>
          <w:rFonts w:ascii="Times New Roman" w:hAnsi="Times New Roman" w:cs="Times New Roman"/>
          <w:color w:val="000000"/>
          <w:sz w:val="24"/>
          <w:szCs w:val="32"/>
        </w:rPr>
        <w:t>6.3.6 Incomplete information about income</w:t>
      </w:r>
      <w:bookmarkEnd w:id="680"/>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in respect of a person who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income tested:</w:t>
      </w:r>
    </w:p>
    <w:p w:rsidR="009F3395" w:rsidRDefault="009F3395" w:rsidP="00EE0138">
      <w:pPr>
        <w:numPr>
          <w:ilvl w:val="0"/>
          <w:numId w:val="146"/>
        </w:numPr>
        <w:ind w:left="100" w:firstLine="0"/>
        <w:rPr>
          <w:color w:val="000000"/>
          <w:sz w:val="24"/>
        </w:rPr>
      </w:pPr>
      <w:r>
        <w:rPr>
          <w:color w:val="000000"/>
          <w:sz w:val="24"/>
        </w:rPr>
        <w:t>refuses to d</w:t>
      </w:r>
      <w:smartTag w:uri="urn:schemas-microsoft-com:office:smarttags" w:element="PersonName">
        <w:r>
          <w:rPr>
            <w:color w:val="000000"/>
            <w:sz w:val="24"/>
          </w:rPr>
          <w:t>is</w:t>
        </w:r>
      </w:smartTag>
      <w:r>
        <w:rPr>
          <w:color w:val="000000"/>
          <w:sz w:val="24"/>
        </w:rPr>
        <w:t>close income details; or</w:t>
      </w:r>
    </w:p>
    <w:p w:rsidR="009F3395" w:rsidRDefault="009F3395" w:rsidP="00EE0138">
      <w:pPr>
        <w:numPr>
          <w:ilvl w:val="0"/>
          <w:numId w:val="146"/>
        </w:numPr>
        <w:ind w:left="100" w:firstLine="0"/>
        <w:rPr>
          <w:color w:val="000000"/>
          <w:sz w:val="24"/>
        </w:rPr>
      </w:pPr>
      <w:r>
        <w:rPr>
          <w:color w:val="000000"/>
          <w:sz w:val="24"/>
        </w:rPr>
        <w:t>income details are not known or not supplied; or</w:t>
      </w:r>
    </w:p>
    <w:p w:rsidR="009F3395" w:rsidRDefault="009F3395" w:rsidP="00EE0138">
      <w:pPr>
        <w:numPr>
          <w:ilvl w:val="0"/>
          <w:numId w:val="146"/>
        </w:numPr>
        <w:ind w:left="100" w:firstLine="0"/>
        <w:rPr>
          <w:color w:val="000000"/>
          <w:sz w:val="24"/>
        </w:rPr>
      </w:pPr>
      <w:r>
        <w:rPr>
          <w:color w:val="000000"/>
          <w:sz w:val="24"/>
        </w:rPr>
        <w:t xml:space="preserve">acceptable proof of income </w:t>
      </w:r>
      <w:smartTag w:uri="urn:schemas-microsoft-com:office:smarttags" w:element="PersonName">
        <w:r>
          <w:rPr>
            <w:color w:val="000000"/>
            <w:sz w:val="24"/>
          </w:rPr>
          <w:t>is</w:t>
        </w:r>
      </w:smartTag>
      <w:r>
        <w:rPr>
          <w:color w:val="000000"/>
          <w:sz w:val="24"/>
        </w:rPr>
        <w:t xml:space="preserve"> not provided (see 6.1.4);</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Additional Boarding Allowance should not be paid (except if the income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waived - see 6.4). Basic Boarding Allowance may be paid pending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ion of income details and evidence.</w:t>
      </w:r>
    </w:p>
    <w:p w:rsidR="009F3395" w:rsidRDefault="009F3395">
      <w:pPr>
        <w:pStyle w:val="Heading2"/>
        <w:spacing w:before="0" w:beforeAutospacing="0" w:after="0" w:afterAutospacing="0"/>
        <w:ind w:left="675"/>
        <w:rPr>
          <w:rFonts w:ascii="Times New Roman" w:hAnsi="Times New Roman" w:cs="Times New Roman"/>
          <w:color w:val="000000"/>
          <w:sz w:val="24"/>
          <w:szCs w:val="35"/>
        </w:rPr>
      </w:pPr>
      <w:r>
        <w:rPr>
          <w:rFonts w:ascii="Times New Roman" w:hAnsi="Times New Roman" w:cs="Times New Roman"/>
          <w:color w:val="000000"/>
          <w:sz w:val="24"/>
          <w:szCs w:val="35"/>
        </w:rPr>
        <w:br w:type="page"/>
      </w:r>
    </w:p>
    <w:p w:rsidR="009F3395" w:rsidRDefault="009F3395">
      <w:pPr>
        <w:pStyle w:val="Heading2"/>
        <w:spacing w:before="0" w:beforeAutospacing="0" w:after="0" w:afterAutospacing="0"/>
        <w:ind w:left="675"/>
        <w:jc w:val="both"/>
        <w:rPr>
          <w:rFonts w:ascii="Times New Roman" w:hAnsi="Times New Roman" w:cs="Times New Roman"/>
          <w:color w:val="000000"/>
          <w:sz w:val="24"/>
          <w:szCs w:val="35"/>
        </w:rPr>
      </w:pP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681" w:name="_6.4_Waiver_of_the Parental Income T"/>
      <w:bookmarkStart w:id="682" w:name="_Toc122927277"/>
      <w:bookmarkEnd w:id="681"/>
      <w:r>
        <w:rPr>
          <w:rFonts w:ascii="Times New Roman" w:hAnsi="Times New Roman" w:cs="Times New Roman"/>
          <w:color w:val="000000"/>
          <w:sz w:val="28"/>
          <w:szCs w:val="35"/>
        </w:rPr>
        <w:t>6.4 Waiver of the Parental Income Test</w:t>
      </w:r>
      <w:bookmarkEnd w:id="682"/>
    </w:p>
    <w:p w:rsidR="00187B4C" w:rsidRDefault="00187B4C" w:rsidP="00187B4C">
      <w:pPr>
        <w:pStyle w:val="Heading2"/>
        <w:spacing w:before="0" w:beforeAutospacing="0" w:after="0" w:afterAutospacing="0"/>
        <w:rPr>
          <w:rFonts w:ascii="Times New Roman" w:hAnsi="Times New Roman" w:cs="Times New Roman"/>
          <w:color w:val="000000"/>
          <w:sz w:val="24"/>
          <w:szCs w:val="35"/>
        </w:rPr>
      </w:pPr>
    </w:p>
    <w:p w:rsidR="00187B4C" w:rsidRPr="00C519DA" w:rsidRDefault="00187B4C" w:rsidP="00C519DA">
      <w:pPr>
        <w:pStyle w:val="NormalWeb"/>
        <w:rPr>
          <w:rFonts w:ascii="Times New Roman" w:hAnsi="Times New Roman"/>
          <w:b/>
        </w:rPr>
      </w:pPr>
      <w:bookmarkStart w:id="683" w:name="_Toc89148433"/>
      <w:bookmarkStart w:id="684" w:name="_Toc90958346"/>
      <w:r w:rsidRPr="00C519DA">
        <w:rPr>
          <w:rFonts w:ascii="Times New Roman" w:hAnsi="Times New Roman"/>
          <w:b/>
        </w:rPr>
        <w:t>Introduction</w:t>
      </w:r>
      <w:bookmarkEnd w:id="683"/>
      <w:bookmarkEnd w:id="684"/>
    </w:p>
    <w:p w:rsidR="00187B4C" w:rsidRPr="00C519DA" w:rsidRDefault="00187B4C" w:rsidP="00C519DA">
      <w:pPr>
        <w:pStyle w:val="NormalWeb"/>
        <w:rPr>
          <w:rFonts w:ascii="Times New Roman" w:hAnsi="Times New Roman"/>
        </w:rPr>
      </w:pPr>
      <w:bookmarkStart w:id="685" w:name="_Toc89148434"/>
      <w:bookmarkStart w:id="686" w:name="_Toc90958347"/>
      <w:r w:rsidRPr="00C519DA">
        <w:rPr>
          <w:rFonts w:ascii="Times New Roman" w:hAnsi="Times New Roman"/>
        </w:rPr>
        <w:t>Th</w:t>
      </w:r>
      <w:smartTag w:uri="urn:schemas-microsoft-com:office:smarttags" w:element="PersonName">
        <w:r w:rsidRPr="00C519DA">
          <w:rPr>
            <w:rFonts w:ascii="Times New Roman" w:hAnsi="Times New Roman"/>
          </w:rPr>
          <w:t>is</w:t>
        </w:r>
      </w:smartTag>
      <w:r w:rsidRPr="00C519DA">
        <w:rPr>
          <w:rFonts w:ascii="Times New Roman" w:hAnsi="Times New Roman"/>
        </w:rPr>
        <w:t xml:space="preserve"> </w:t>
      </w:r>
      <w:r w:rsidR="00614994" w:rsidRPr="00C519DA">
        <w:rPr>
          <w:rFonts w:ascii="Times New Roman" w:hAnsi="Times New Roman"/>
        </w:rPr>
        <w:t>Part</w:t>
      </w:r>
      <w:r w:rsidRPr="00C519DA">
        <w:rPr>
          <w:rFonts w:ascii="Times New Roman" w:hAnsi="Times New Roman"/>
        </w:rPr>
        <w:t xml:space="preserve"> outlines the reasons and bas</w:t>
      </w:r>
      <w:smartTag w:uri="urn:schemas-microsoft-com:office:smarttags" w:element="PersonName">
        <w:r w:rsidRPr="00C519DA">
          <w:rPr>
            <w:rFonts w:ascii="Times New Roman" w:hAnsi="Times New Roman"/>
          </w:rPr>
          <w:t>is</w:t>
        </w:r>
      </w:smartTag>
      <w:r w:rsidRPr="00C519DA">
        <w:rPr>
          <w:rFonts w:ascii="Times New Roman" w:hAnsi="Times New Roman"/>
        </w:rPr>
        <w:t xml:space="preserve"> for waiving the Parental Income Test for calculation of the Additional Boarding Allowance.</w:t>
      </w:r>
      <w:bookmarkEnd w:id="685"/>
      <w:bookmarkEnd w:id="686"/>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E81D01" w:rsidP="00EE0138">
      <w:pPr>
        <w:numPr>
          <w:ilvl w:val="0"/>
          <w:numId w:val="147"/>
        </w:numPr>
        <w:ind w:left="100" w:firstLine="0"/>
        <w:rPr>
          <w:color w:val="000000"/>
          <w:sz w:val="24"/>
        </w:rPr>
      </w:pPr>
      <w:hyperlink w:anchor="_6.4.1_Reasons_parental_income test " w:history="1">
        <w:r w:rsidR="009F3395" w:rsidRPr="00E81D01">
          <w:rPr>
            <w:rStyle w:val="Hyperlink"/>
            <w:sz w:val="24"/>
          </w:rPr>
          <w:t>6.4.</w:t>
        </w:r>
        <w:r w:rsidR="009F3395" w:rsidRPr="00E81D01">
          <w:rPr>
            <w:rStyle w:val="Hyperlink"/>
            <w:sz w:val="24"/>
          </w:rPr>
          <w:t>1</w:t>
        </w:r>
      </w:hyperlink>
      <w:r w:rsidR="009F3395">
        <w:rPr>
          <w:color w:val="000000"/>
          <w:sz w:val="24"/>
        </w:rPr>
        <w:t xml:space="preserve"> Reasons parental income test waived</w:t>
      </w:r>
    </w:p>
    <w:p w:rsidR="009F3395" w:rsidRDefault="00F21AC2" w:rsidP="00EE0138">
      <w:pPr>
        <w:numPr>
          <w:ilvl w:val="0"/>
          <w:numId w:val="147"/>
        </w:numPr>
        <w:ind w:left="100" w:firstLine="0"/>
        <w:rPr>
          <w:color w:val="000000"/>
          <w:sz w:val="24"/>
        </w:rPr>
      </w:pPr>
      <w:hyperlink w:anchor="_6.4.2_Special_assessment" w:history="1">
        <w:r w:rsidR="009F3395" w:rsidRPr="00F21AC2">
          <w:rPr>
            <w:rStyle w:val="Hyperlink"/>
            <w:sz w:val="24"/>
          </w:rPr>
          <w:t>6.4.2</w:t>
        </w:r>
      </w:hyperlink>
      <w:r w:rsidR="009F3395">
        <w:rPr>
          <w:color w:val="000000"/>
          <w:sz w:val="24"/>
        </w:rPr>
        <w:t xml:space="preserve"> Special assessment</w:t>
      </w:r>
    </w:p>
    <w:p w:rsidR="009F3395" w:rsidRDefault="00F21AC2" w:rsidP="00EE0138">
      <w:pPr>
        <w:numPr>
          <w:ilvl w:val="0"/>
          <w:numId w:val="147"/>
        </w:numPr>
        <w:ind w:left="100" w:firstLine="0"/>
        <w:rPr>
          <w:color w:val="000000"/>
          <w:sz w:val="24"/>
        </w:rPr>
      </w:pPr>
      <w:hyperlink w:anchor="_6.4.3_Circumstances_where_special a" w:history="1">
        <w:r w:rsidR="009F3395" w:rsidRPr="00F21AC2">
          <w:rPr>
            <w:rStyle w:val="Hyperlink"/>
            <w:sz w:val="24"/>
          </w:rPr>
          <w:t>6.4.3</w:t>
        </w:r>
      </w:hyperlink>
      <w:r w:rsidR="009F3395">
        <w:rPr>
          <w:color w:val="000000"/>
          <w:sz w:val="24"/>
        </w:rPr>
        <w:t xml:space="preserve"> Circumstances where special assessment applies</w:t>
      </w:r>
    </w:p>
    <w:p w:rsidR="009F3395" w:rsidRDefault="00F21AC2" w:rsidP="00EE0138">
      <w:pPr>
        <w:numPr>
          <w:ilvl w:val="0"/>
          <w:numId w:val="147"/>
        </w:numPr>
        <w:ind w:left="100" w:firstLine="0"/>
        <w:rPr>
          <w:color w:val="000000"/>
          <w:sz w:val="24"/>
        </w:rPr>
      </w:pPr>
      <w:hyperlink w:anchor="_6.4.4_Special_assessment_- concessi" w:history="1">
        <w:r w:rsidR="009F3395" w:rsidRPr="00F21AC2">
          <w:rPr>
            <w:rStyle w:val="Hyperlink"/>
            <w:sz w:val="24"/>
          </w:rPr>
          <w:t>6.4.4</w:t>
        </w:r>
      </w:hyperlink>
      <w:r w:rsidR="009F3395">
        <w:rPr>
          <w:color w:val="000000"/>
          <w:sz w:val="24"/>
        </w:rPr>
        <w:t xml:space="preserve"> Special assessment - concession cards</w:t>
      </w:r>
    </w:p>
    <w:p w:rsidR="009F3395" w:rsidRDefault="00F21AC2" w:rsidP="00EE0138">
      <w:pPr>
        <w:numPr>
          <w:ilvl w:val="0"/>
          <w:numId w:val="147"/>
        </w:numPr>
        <w:ind w:left="100" w:firstLine="0"/>
        <w:rPr>
          <w:color w:val="000000"/>
          <w:sz w:val="24"/>
        </w:rPr>
      </w:pPr>
      <w:hyperlink w:anchor="_6.4.5_Basis_for_special assessment " w:history="1">
        <w:r w:rsidR="009F3395" w:rsidRPr="00F21AC2">
          <w:rPr>
            <w:rStyle w:val="Hyperlink"/>
            <w:sz w:val="24"/>
          </w:rPr>
          <w:t>6.4.</w:t>
        </w:r>
        <w:r w:rsidR="00B26542" w:rsidRPr="00F21AC2">
          <w:rPr>
            <w:rStyle w:val="Hyperlink"/>
            <w:sz w:val="24"/>
          </w:rPr>
          <w:t>5</w:t>
        </w:r>
      </w:hyperlink>
      <w:r w:rsidR="009F3395">
        <w:rPr>
          <w:color w:val="000000"/>
          <w:sz w:val="24"/>
        </w:rPr>
        <w:t xml:space="preserve"> Bas</w:t>
      </w:r>
      <w:smartTag w:uri="urn:schemas-microsoft-com:office:smarttags" w:element="PersonName">
        <w:r w:rsidR="009F3395">
          <w:rPr>
            <w:color w:val="000000"/>
            <w:sz w:val="24"/>
          </w:rPr>
          <w:t>is</w:t>
        </w:r>
      </w:smartTag>
      <w:r w:rsidR="009F3395">
        <w:rPr>
          <w:color w:val="000000"/>
          <w:sz w:val="24"/>
        </w:rPr>
        <w:t xml:space="preserve"> for special assessment - CDEP</w:t>
      </w:r>
    </w:p>
    <w:p w:rsidR="009F3395" w:rsidRDefault="00F21AC2" w:rsidP="00EE0138">
      <w:pPr>
        <w:numPr>
          <w:ilvl w:val="0"/>
          <w:numId w:val="147"/>
        </w:numPr>
        <w:ind w:left="100" w:firstLine="0"/>
        <w:rPr>
          <w:color w:val="000000"/>
          <w:sz w:val="24"/>
        </w:rPr>
      </w:pPr>
      <w:hyperlink w:anchor="_6.4.6_Duration_of_special assessmen" w:history="1">
        <w:r w:rsidR="009F3395" w:rsidRPr="00F21AC2">
          <w:rPr>
            <w:rStyle w:val="Hyperlink"/>
            <w:sz w:val="24"/>
          </w:rPr>
          <w:t>6.4.</w:t>
        </w:r>
        <w:r w:rsidR="00B26542" w:rsidRPr="00F21AC2">
          <w:rPr>
            <w:rStyle w:val="Hyperlink"/>
            <w:sz w:val="24"/>
          </w:rPr>
          <w:t>6</w:t>
        </w:r>
      </w:hyperlink>
      <w:r w:rsidR="009F3395">
        <w:rPr>
          <w:color w:val="000000"/>
          <w:sz w:val="24"/>
        </w:rPr>
        <w:t xml:space="preserve"> Duration of special assessment</w:t>
      </w:r>
    </w:p>
    <w:p w:rsidR="009F3395" w:rsidRDefault="00F21AC2" w:rsidP="00EE0138">
      <w:pPr>
        <w:numPr>
          <w:ilvl w:val="0"/>
          <w:numId w:val="147"/>
        </w:numPr>
        <w:ind w:left="100" w:firstLine="0"/>
        <w:rPr>
          <w:color w:val="000000"/>
          <w:sz w:val="24"/>
        </w:rPr>
      </w:pPr>
      <w:hyperlink w:anchor="_6.4.7_Special_assessment_lapses - r" w:history="1">
        <w:r w:rsidR="009F3395" w:rsidRPr="00F21AC2">
          <w:rPr>
            <w:rStyle w:val="Hyperlink"/>
            <w:sz w:val="24"/>
          </w:rPr>
          <w:t>6.4.</w:t>
        </w:r>
        <w:r w:rsidR="00B26542" w:rsidRPr="00F21AC2">
          <w:rPr>
            <w:rStyle w:val="Hyperlink"/>
            <w:sz w:val="24"/>
          </w:rPr>
          <w:t>7</w:t>
        </w:r>
      </w:hyperlink>
      <w:r w:rsidR="009F3395">
        <w:rPr>
          <w:color w:val="000000"/>
          <w:sz w:val="24"/>
        </w:rPr>
        <w:t xml:space="preserve"> Special assessment lapses - reassessment on parental income</w:t>
      </w:r>
    </w:p>
    <w:p w:rsidR="009F3395" w:rsidRDefault="00F21AC2" w:rsidP="00EE0138">
      <w:pPr>
        <w:numPr>
          <w:ilvl w:val="0"/>
          <w:numId w:val="147"/>
        </w:numPr>
        <w:ind w:left="100" w:firstLine="0"/>
        <w:rPr>
          <w:color w:val="000000"/>
          <w:sz w:val="24"/>
        </w:rPr>
      </w:pPr>
      <w:hyperlink w:anchor="_6.4.8_Student_in_foster care" w:history="1">
        <w:r w:rsidR="009F3395" w:rsidRPr="00F21AC2">
          <w:rPr>
            <w:rStyle w:val="Hyperlink"/>
            <w:sz w:val="24"/>
          </w:rPr>
          <w:t>6.4.</w:t>
        </w:r>
        <w:r w:rsidR="00B26542" w:rsidRPr="00F21AC2">
          <w:rPr>
            <w:rStyle w:val="Hyperlink"/>
            <w:sz w:val="24"/>
          </w:rPr>
          <w:t>8</w:t>
        </w:r>
      </w:hyperlink>
      <w:r w:rsidR="009F3395">
        <w:rPr>
          <w:color w:val="000000"/>
          <w:sz w:val="24"/>
        </w:rPr>
        <w:t xml:space="preserve"> </w:t>
      </w:r>
      <w:r w:rsidR="009B0027" w:rsidRPr="009B0027">
        <w:rPr>
          <w:b/>
          <w:color w:val="000000"/>
          <w:sz w:val="24"/>
        </w:rPr>
        <w:t>Student</w:t>
      </w:r>
      <w:r w:rsidR="009F3395">
        <w:rPr>
          <w:color w:val="000000"/>
          <w:sz w:val="24"/>
        </w:rPr>
        <w:t xml:space="preserve"> in foster care</w:t>
      </w:r>
    </w:p>
    <w:p w:rsidR="009F3395" w:rsidRDefault="00F21AC2" w:rsidP="00EE0138">
      <w:pPr>
        <w:numPr>
          <w:ilvl w:val="0"/>
          <w:numId w:val="147"/>
        </w:numPr>
        <w:ind w:left="100" w:firstLine="0"/>
        <w:rPr>
          <w:color w:val="000000"/>
          <w:sz w:val="24"/>
        </w:rPr>
      </w:pPr>
      <w:r>
        <w:rPr>
          <w:color w:val="000000"/>
          <w:sz w:val="24"/>
        </w:rPr>
        <w:fldChar w:fldCharType="begin"/>
      </w:r>
      <w:r>
        <w:rPr>
          <w:color w:val="000000"/>
          <w:sz w:val="24"/>
        </w:rPr>
        <w:instrText xml:space="preserve"> HYPERLINK  \l "_6.4.9_Applicant_is_an organisation " </w:instrText>
      </w:r>
      <w:r w:rsidR="00985B16" w:rsidRPr="00F21AC2">
        <w:rPr>
          <w:color w:val="000000"/>
          <w:sz w:val="24"/>
        </w:rPr>
      </w:r>
      <w:r>
        <w:rPr>
          <w:color w:val="000000"/>
          <w:sz w:val="24"/>
        </w:rPr>
        <w:fldChar w:fldCharType="separate"/>
      </w:r>
      <w:r w:rsidR="009F3395" w:rsidRPr="00F21AC2">
        <w:rPr>
          <w:rStyle w:val="Hyperlink"/>
          <w:sz w:val="24"/>
        </w:rPr>
        <w:t>6.</w:t>
      </w:r>
      <w:r w:rsidR="009F3395" w:rsidRPr="00F21AC2">
        <w:rPr>
          <w:rStyle w:val="Hyperlink"/>
          <w:sz w:val="24"/>
        </w:rPr>
        <w:t>4</w:t>
      </w:r>
      <w:r w:rsidR="009F3395" w:rsidRPr="00F21AC2">
        <w:rPr>
          <w:rStyle w:val="Hyperlink"/>
          <w:sz w:val="24"/>
        </w:rPr>
        <w:t>.</w:t>
      </w:r>
      <w:r w:rsidR="00B26542" w:rsidRPr="00F21AC2">
        <w:rPr>
          <w:rStyle w:val="Hyperlink"/>
          <w:sz w:val="24"/>
        </w:rPr>
        <w:t>9</w:t>
      </w:r>
      <w:r>
        <w:rPr>
          <w:color w:val="000000"/>
          <w:sz w:val="24"/>
        </w:rPr>
        <w:fldChar w:fldCharType="end"/>
      </w:r>
      <w:r w:rsidR="009F3395">
        <w:rPr>
          <w:color w:val="000000"/>
          <w:sz w:val="24"/>
        </w:rPr>
        <w:t xml:space="preserve"> Applicant </w:t>
      </w:r>
      <w:smartTag w:uri="urn:schemas-microsoft-com:office:smarttags" w:element="PersonName">
        <w:r w:rsidR="009F3395">
          <w:rPr>
            <w:color w:val="000000"/>
            <w:sz w:val="24"/>
          </w:rPr>
          <w:t>is</w:t>
        </w:r>
      </w:smartTag>
      <w:r w:rsidR="009F3395">
        <w:rPr>
          <w:color w:val="000000"/>
          <w:sz w:val="24"/>
        </w:rPr>
        <w:t xml:space="preserve"> an organ</w:t>
      </w:r>
      <w:smartTag w:uri="urn:schemas-microsoft-com:office:smarttags" w:element="PersonName">
        <w:r w:rsidR="009F3395">
          <w:rPr>
            <w:color w:val="000000"/>
            <w:sz w:val="24"/>
          </w:rPr>
          <w:t>is</w:t>
        </w:r>
      </w:smartTag>
      <w:r w:rsidR="009F3395">
        <w:rPr>
          <w:color w:val="000000"/>
          <w:sz w:val="24"/>
        </w:rPr>
        <w:t>ation / institution</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87" w:name="_6.4.1_Reasons_parental_income test "/>
      <w:bookmarkStart w:id="688" w:name="_Toc122927278"/>
      <w:bookmarkEnd w:id="687"/>
      <w:r>
        <w:rPr>
          <w:rFonts w:ascii="Times New Roman" w:hAnsi="Times New Roman" w:cs="Times New Roman"/>
          <w:color w:val="000000"/>
          <w:sz w:val="24"/>
          <w:szCs w:val="32"/>
        </w:rPr>
        <w:t>6.4.1 Reasons parental income test waived</w:t>
      </w:r>
      <w:bookmarkEnd w:id="68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parental income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waived where:</w:t>
      </w:r>
    </w:p>
    <w:p w:rsidR="009F3395" w:rsidRDefault="009F3395" w:rsidP="00EE0138">
      <w:pPr>
        <w:numPr>
          <w:ilvl w:val="0"/>
          <w:numId w:val="148"/>
        </w:numPr>
        <w:ind w:left="100" w:firstLine="0"/>
        <w:rPr>
          <w:color w:val="000000"/>
          <w:sz w:val="24"/>
        </w:rPr>
      </w:pPr>
      <w:r>
        <w:rPr>
          <w:color w:val="000000"/>
          <w:sz w:val="24"/>
        </w:rPr>
        <w:t xml:space="preserve">special assessment applies (see </w:t>
      </w:r>
      <w:r w:rsidR="003A391B">
        <w:rPr>
          <w:color w:val="000000"/>
          <w:sz w:val="24"/>
        </w:rPr>
        <w:fldChar w:fldCharType="begin"/>
      </w:r>
      <w:r w:rsidR="003A391B">
        <w:rPr>
          <w:color w:val="000000"/>
          <w:sz w:val="24"/>
        </w:rPr>
        <w:instrText xml:space="preserve"> HYPERLINK  \l "_6.4.2_Special_assessment" </w:instrText>
      </w:r>
      <w:r w:rsidR="00A003A8" w:rsidRPr="003A391B">
        <w:rPr>
          <w:color w:val="000000"/>
          <w:sz w:val="24"/>
        </w:rPr>
      </w:r>
      <w:r w:rsidR="003A391B">
        <w:rPr>
          <w:color w:val="000000"/>
          <w:sz w:val="24"/>
        </w:rPr>
        <w:fldChar w:fldCharType="separate"/>
      </w:r>
      <w:r w:rsidRPr="003A391B">
        <w:rPr>
          <w:rStyle w:val="Hyperlink"/>
          <w:sz w:val="24"/>
        </w:rPr>
        <w:t>6.4.2</w:t>
      </w:r>
      <w:r w:rsidR="003A391B">
        <w:rPr>
          <w:color w:val="000000"/>
          <w:sz w:val="24"/>
        </w:rPr>
        <w:fldChar w:fldCharType="end"/>
      </w:r>
      <w:r>
        <w:rPr>
          <w:color w:val="000000"/>
          <w:sz w:val="24"/>
        </w:rPr>
        <w:t>); or</w:t>
      </w:r>
    </w:p>
    <w:p w:rsidR="009F3395" w:rsidRDefault="009F3395" w:rsidP="00EE0138">
      <w:pPr>
        <w:numPr>
          <w:ilvl w:val="0"/>
          <w:numId w:val="148"/>
        </w:numPr>
        <w:ind w:left="700" w:hanging="600"/>
        <w:rPr>
          <w:color w:val="000000"/>
          <w:sz w:val="24"/>
        </w:rPr>
      </w:pPr>
      <w:r>
        <w:rPr>
          <w:color w:val="000000"/>
          <w:sz w:val="24"/>
        </w:rPr>
        <w:t xml:space="preserve">the applicant or the applicant’s </w:t>
      </w:r>
      <w:r w:rsidR="00302EC7" w:rsidRPr="00302EC7">
        <w:rPr>
          <w:b/>
          <w:color w:val="000000"/>
          <w:sz w:val="24"/>
        </w:rPr>
        <w:t>partner</w:t>
      </w:r>
      <w:r>
        <w:rPr>
          <w:color w:val="000000"/>
          <w:sz w:val="24"/>
        </w:rPr>
        <w:t xml:space="preserve"> has been directed or author</w:t>
      </w:r>
      <w:smartTag w:uri="urn:schemas-microsoft-com:office:smarttags" w:element="PersonName">
        <w:r>
          <w:rPr>
            <w:color w:val="000000"/>
            <w:sz w:val="24"/>
          </w:rPr>
          <w:t>is</w:t>
        </w:r>
      </w:smartTag>
      <w:r>
        <w:rPr>
          <w:color w:val="000000"/>
          <w:sz w:val="24"/>
        </w:rPr>
        <w:t>ed by a Court, Min</w:t>
      </w:r>
      <w:smartTag w:uri="urn:schemas-microsoft-com:office:smarttags" w:element="PersonName">
        <w:r>
          <w:rPr>
            <w:color w:val="000000"/>
            <w:sz w:val="24"/>
          </w:rPr>
          <w:t>is</w:t>
        </w:r>
      </w:smartTag>
      <w:r>
        <w:rPr>
          <w:color w:val="000000"/>
          <w:sz w:val="24"/>
        </w:rPr>
        <w:t xml:space="preserve">ter or government authority to care for the </w:t>
      </w:r>
      <w:r w:rsidR="009B0027" w:rsidRPr="009B0027">
        <w:rPr>
          <w:b/>
          <w:color w:val="000000"/>
          <w:sz w:val="24"/>
        </w:rPr>
        <w:t>student</w:t>
      </w:r>
      <w:r>
        <w:rPr>
          <w:color w:val="000000"/>
          <w:sz w:val="24"/>
        </w:rPr>
        <w:t xml:space="preserve"> (away from their natural or adoptive </w:t>
      </w:r>
      <w:r w:rsidRPr="006617E2">
        <w:rPr>
          <w:b/>
          <w:color w:val="000000"/>
          <w:sz w:val="24"/>
        </w:rPr>
        <w:t>parents</w:t>
      </w:r>
      <w:r>
        <w:rPr>
          <w:color w:val="000000"/>
          <w:sz w:val="24"/>
        </w:rPr>
        <w:t xml:space="preserve">) under a substitute or foster care arrangement (see </w:t>
      </w:r>
      <w:hyperlink w:anchor="_6.4.9_Applicant_is_an organisation " w:history="1">
        <w:r w:rsidRPr="009E1FFF">
          <w:rPr>
            <w:rStyle w:val="Hyperlink"/>
            <w:sz w:val="24"/>
          </w:rPr>
          <w:t>6</w:t>
        </w:r>
        <w:r w:rsidRPr="009E1FFF">
          <w:rPr>
            <w:rStyle w:val="Hyperlink"/>
            <w:sz w:val="24"/>
          </w:rPr>
          <w:t>.</w:t>
        </w:r>
        <w:r w:rsidRPr="009E1FFF">
          <w:rPr>
            <w:rStyle w:val="Hyperlink"/>
            <w:sz w:val="24"/>
          </w:rPr>
          <w:t>4.9</w:t>
        </w:r>
      </w:hyperlink>
      <w:r>
        <w:rPr>
          <w:color w:val="000000"/>
          <w:sz w:val="24"/>
        </w:rPr>
        <w:t>); or</w:t>
      </w:r>
    </w:p>
    <w:p w:rsidR="009F3395" w:rsidRDefault="009F3395" w:rsidP="00EE0138">
      <w:pPr>
        <w:numPr>
          <w:ilvl w:val="0"/>
          <w:numId w:val="148"/>
        </w:numPr>
        <w:ind w:left="700" w:hanging="600"/>
        <w:rPr>
          <w:color w:val="000000"/>
          <w:sz w:val="24"/>
        </w:rPr>
      </w:pPr>
      <w:r>
        <w:rPr>
          <w:color w:val="000000"/>
          <w:sz w:val="24"/>
        </w:rPr>
        <w:t>an organ</w:t>
      </w:r>
      <w:smartTag w:uri="urn:schemas-microsoft-com:office:smarttags" w:element="PersonName">
        <w:r>
          <w:rPr>
            <w:color w:val="000000"/>
            <w:sz w:val="24"/>
          </w:rPr>
          <w:t>is</w:t>
        </w:r>
      </w:smartTag>
      <w:r>
        <w:rPr>
          <w:color w:val="000000"/>
          <w:sz w:val="24"/>
        </w:rPr>
        <w:t xml:space="preserve">ation / institution </w:t>
      </w:r>
      <w:smartTag w:uri="urn:schemas-microsoft-com:office:smarttags" w:element="PersonName">
        <w:r>
          <w:rPr>
            <w:color w:val="000000"/>
            <w:sz w:val="24"/>
          </w:rPr>
          <w:t>is</w:t>
        </w:r>
      </w:smartTag>
      <w:r>
        <w:rPr>
          <w:color w:val="000000"/>
          <w:sz w:val="24"/>
        </w:rPr>
        <w:t xml:space="preserve"> considered to be an </w:t>
      </w:r>
      <w:r w:rsidR="00F73E0B" w:rsidRPr="00F73E0B">
        <w:rPr>
          <w:b/>
          <w:color w:val="000000"/>
          <w:sz w:val="24"/>
        </w:rPr>
        <w:t>approved applicant</w:t>
      </w:r>
      <w:r w:rsidR="002300CD">
        <w:rPr>
          <w:color w:val="000000"/>
          <w:sz w:val="24"/>
        </w:rPr>
        <w:t xml:space="preserve"> under </w:t>
      </w:r>
      <w:hyperlink w:anchor="_2.1.14_Determining_whether_an organ" w:history="1">
        <w:r w:rsidR="002300CD" w:rsidRPr="00E81D01">
          <w:rPr>
            <w:rStyle w:val="Hyperlink"/>
            <w:sz w:val="24"/>
          </w:rPr>
          <w:t>2.1.</w:t>
        </w:r>
        <w:r w:rsidR="002300CD" w:rsidRPr="00E81D01">
          <w:rPr>
            <w:rStyle w:val="Hyperlink"/>
            <w:sz w:val="24"/>
          </w:rPr>
          <w:t>1</w:t>
        </w:r>
        <w:r w:rsidR="002300CD" w:rsidRPr="00E81D01">
          <w:rPr>
            <w:rStyle w:val="Hyperlink"/>
            <w:sz w:val="24"/>
          </w:rPr>
          <w:t>4</w:t>
        </w:r>
      </w:hyperlink>
      <w:r w:rsidR="002300CD">
        <w:rPr>
          <w:color w:val="000000"/>
          <w:sz w:val="24"/>
        </w:rPr>
        <w:t xml:space="preserve"> (see 6.4.9</w:t>
      </w:r>
      <w:r>
        <w:rPr>
          <w:color w:val="000000"/>
          <w:sz w:val="24"/>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89" w:name="_6.4.2_Special_assessment"/>
      <w:bookmarkStart w:id="690" w:name="_Toc122927279"/>
      <w:bookmarkEnd w:id="689"/>
      <w:r>
        <w:rPr>
          <w:rFonts w:ascii="Times New Roman" w:hAnsi="Times New Roman" w:cs="Times New Roman"/>
          <w:color w:val="000000"/>
          <w:sz w:val="24"/>
          <w:szCs w:val="32"/>
        </w:rPr>
        <w:t>6.4.2 Special assessment</w:t>
      </w:r>
      <w:bookmarkEnd w:id="690"/>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special assessment concession waives the parental income test for any period during which either the applicant or the applicant’s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w:t>
      </w:r>
    </w:p>
    <w:p w:rsidR="009F3395" w:rsidRDefault="009F3395" w:rsidP="00EE0138">
      <w:pPr>
        <w:numPr>
          <w:ilvl w:val="0"/>
          <w:numId w:val="149"/>
        </w:numPr>
        <w:ind w:left="100" w:firstLine="0"/>
        <w:rPr>
          <w:color w:val="000000"/>
          <w:sz w:val="24"/>
        </w:rPr>
      </w:pPr>
      <w:r>
        <w:rPr>
          <w:color w:val="000000"/>
          <w:sz w:val="24"/>
        </w:rPr>
        <w:t xml:space="preserve">receives one of the types of income support specified in </w:t>
      </w:r>
      <w:hyperlink w:anchor="_6.4.3_Circumstances_where_special a" w:history="1">
        <w:r w:rsidRPr="003A391B">
          <w:rPr>
            <w:rStyle w:val="Hyperlink"/>
            <w:sz w:val="24"/>
          </w:rPr>
          <w:t>6.</w:t>
        </w:r>
        <w:r w:rsidRPr="003A391B">
          <w:rPr>
            <w:rStyle w:val="Hyperlink"/>
            <w:sz w:val="24"/>
          </w:rPr>
          <w:t>4</w:t>
        </w:r>
        <w:r w:rsidRPr="003A391B">
          <w:rPr>
            <w:rStyle w:val="Hyperlink"/>
            <w:sz w:val="24"/>
          </w:rPr>
          <w:t>.3</w:t>
        </w:r>
      </w:hyperlink>
      <w:r>
        <w:rPr>
          <w:color w:val="000000"/>
          <w:sz w:val="24"/>
        </w:rPr>
        <w:t>; or</w:t>
      </w:r>
    </w:p>
    <w:p w:rsidR="009F3395" w:rsidRDefault="009F3395" w:rsidP="00EE0138">
      <w:pPr>
        <w:numPr>
          <w:ilvl w:val="0"/>
          <w:numId w:val="149"/>
        </w:numPr>
        <w:ind w:left="100" w:firstLine="0"/>
        <w:rPr>
          <w:color w:val="000000"/>
          <w:sz w:val="24"/>
        </w:rPr>
      </w:pPr>
      <w:r>
        <w:rPr>
          <w:color w:val="000000"/>
          <w:sz w:val="24"/>
        </w:rPr>
        <w:t>holds a valid Health Care Card (see 6.4.4).</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means that the income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applied to either person’s income and, subject to boarding costs (see 5.2.7), the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entitled to the maximum Additional Boarding Allowance during that period.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91" w:name="_6.4.3_Circumstances_where_special a"/>
      <w:bookmarkStart w:id="692" w:name="_Toc122927280"/>
      <w:bookmarkEnd w:id="691"/>
      <w:r>
        <w:rPr>
          <w:rFonts w:ascii="Times New Roman" w:hAnsi="Times New Roman" w:cs="Times New Roman"/>
          <w:color w:val="000000"/>
          <w:sz w:val="24"/>
          <w:szCs w:val="32"/>
        </w:rPr>
        <w:t>6.4.3 Circumstances where special assessment applies</w:t>
      </w:r>
      <w:bookmarkEnd w:id="69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Special assessment applies for the period (at least one of) the applicant or the applicant’s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receiving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tance under:</w:t>
      </w:r>
    </w:p>
    <w:p w:rsidR="009F3395" w:rsidRPr="009943CB" w:rsidRDefault="009F3395" w:rsidP="00EE0138">
      <w:pPr>
        <w:numPr>
          <w:ilvl w:val="0"/>
          <w:numId w:val="150"/>
        </w:numPr>
        <w:ind w:left="100" w:firstLine="0"/>
        <w:rPr>
          <w:color w:val="000000"/>
          <w:sz w:val="24"/>
        </w:rPr>
      </w:pPr>
      <w:r w:rsidRPr="009943CB">
        <w:rPr>
          <w:color w:val="000000"/>
          <w:sz w:val="24"/>
        </w:rPr>
        <w:t>a social security pension, income support benefit or allowance;</w:t>
      </w:r>
    </w:p>
    <w:p w:rsidR="009F3395" w:rsidRPr="009943CB" w:rsidRDefault="009F3395" w:rsidP="00EE0138">
      <w:pPr>
        <w:numPr>
          <w:ilvl w:val="0"/>
          <w:numId w:val="150"/>
        </w:numPr>
        <w:ind w:left="100" w:firstLine="0"/>
        <w:rPr>
          <w:color w:val="000000"/>
          <w:sz w:val="24"/>
        </w:rPr>
      </w:pPr>
      <w:r w:rsidRPr="009943CB">
        <w:rPr>
          <w:color w:val="000000"/>
          <w:sz w:val="24"/>
        </w:rPr>
        <w:t>a Department of Veterans’ Affairs pension (</w:t>
      </w:r>
      <w:r w:rsidRPr="00B34E77">
        <w:rPr>
          <w:bCs/>
          <w:i/>
          <w:color w:val="000000"/>
          <w:sz w:val="24"/>
        </w:rPr>
        <w:t>excluding</w:t>
      </w:r>
      <w:r w:rsidRPr="009943CB">
        <w:rPr>
          <w:color w:val="000000"/>
          <w:sz w:val="24"/>
        </w:rPr>
        <w:t xml:space="preserve"> the D</w:t>
      </w:r>
      <w:smartTag w:uri="urn:schemas-microsoft-com:office:smarttags" w:element="PersonName">
        <w:r w:rsidRPr="009943CB">
          <w:rPr>
            <w:color w:val="000000"/>
            <w:sz w:val="24"/>
          </w:rPr>
          <w:t>is</w:t>
        </w:r>
      </w:smartTag>
      <w:r w:rsidRPr="009943CB">
        <w:rPr>
          <w:color w:val="000000"/>
          <w:sz w:val="24"/>
        </w:rPr>
        <w:t>ability Pension);</w:t>
      </w:r>
    </w:p>
    <w:p w:rsidR="009F3395" w:rsidRPr="009943CB" w:rsidRDefault="009F3395" w:rsidP="00EE0138">
      <w:pPr>
        <w:numPr>
          <w:ilvl w:val="0"/>
          <w:numId w:val="150"/>
        </w:numPr>
        <w:ind w:left="100" w:firstLine="0"/>
        <w:rPr>
          <w:color w:val="000000"/>
          <w:sz w:val="24"/>
        </w:rPr>
      </w:pPr>
      <w:r w:rsidRPr="009943CB">
        <w:rPr>
          <w:color w:val="000000"/>
          <w:sz w:val="24"/>
        </w:rPr>
        <w:t>Farm Help;</w:t>
      </w:r>
    </w:p>
    <w:p w:rsidR="009F3395" w:rsidRPr="009943CB" w:rsidRDefault="009F3395" w:rsidP="00EE0138">
      <w:pPr>
        <w:numPr>
          <w:ilvl w:val="0"/>
          <w:numId w:val="150"/>
        </w:numPr>
        <w:ind w:left="100" w:firstLine="0"/>
        <w:rPr>
          <w:color w:val="000000"/>
          <w:sz w:val="24"/>
        </w:rPr>
      </w:pPr>
      <w:r w:rsidRPr="009943CB">
        <w:rPr>
          <w:color w:val="000000"/>
          <w:sz w:val="24"/>
        </w:rPr>
        <w:t>Exceptional Circumstances Relief Payment;</w:t>
      </w:r>
    </w:p>
    <w:p w:rsidR="009F3395" w:rsidRPr="009943CB" w:rsidRDefault="009F3395" w:rsidP="00EE0138">
      <w:pPr>
        <w:numPr>
          <w:ilvl w:val="0"/>
          <w:numId w:val="150"/>
        </w:numPr>
        <w:ind w:left="100" w:firstLine="0"/>
        <w:rPr>
          <w:color w:val="000000"/>
          <w:sz w:val="24"/>
        </w:rPr>
      </w:pPr>
      <w:r w:rsidRPr="009943CB">
        <w:rPr>
          <w:color w:val="000000"/>
          <w:sz w:val="24"/>
        </w:rPr>
        <w:t xml:space="preserve">the New </w:t>
      </w:r>
      <w:smartTag w:uri="urn:schemas-microsoft-com:office:smarttags" w:element="City">
        <w:smartTag w:uri="urn:schemas-microsoft-com:office:smarttags" w:element="place">
          <w:r w:rsidRPr="009943CB">
            <w:rPr>
              <w:color w:val="000000"/>
              <w:sz w:val="24"/>
            </w:rPr>
            <w:t>Enterpr</w:t>
          </w:r>
          <w:smartTag w:uri="urn:schemas-microsoft-com:office:smarttags" w:element="PersonName">
            <w:r w:rsidRPr="009943CB">
              <w:rPr>
                <w:color w:val="000000"/>
                <w:sz w:val="24"/>
              </w:rPr>
              <w:t>is</w:t>
            </w:r>
          </w:smartTag>
          <w:r w:rsidRPr="009943CB">
            <w:rPr>
              <w:color w:val="000000"/>
              <w:sz w:val="24"/>
            </w:rPr>
            <w:t>e</w:t>
          </w:r>
        </w:smartTag>
      </w:smartTag>
      <w:r w:rsidRPr="009943CB">
        <w:rPr>
          <w:color w:val="000000"/>
          <w:sz w:val="24"/>
        </w:rPr>
        <w:t xml:space="preserve"> Incentive Scheme (NEIS);</w:t>
      </w:r>
    </w:p>
    <w:p w:rsidR="009F3395" w:rsidRPr="009943CB" w:rsidRDefault="009F3395" w:rsidP="00EE0138">
      <w:pPr>
        <w:numPr>
          <w:ilvl w:val="0"/>
          <w:numId w:val="150"/>
        </w:numPr>
        <w:ind w:left="100" w:firstLine="0"/>
        <w:rPr>
          <w:color w:val="000000"/>
          <w:sz w:val="24"/>
        </w:rPr>
      </w:pPr>
      <w:r w:rsidRPr="009943CB">
        <w:rPr>
          <w:color w:val="000000"/>
          <w:sz w:val="24"/>
        </w:rPr>
        <w:t>a Textiles Clothing and Footwear (TCF) Special Allowance;</w:t>
      </w:r>
    </w:p>
    <w:p w:rsidR="009F3395" w:rsidRPr="009943CB" w:rsidRDefault="009F3395" w:rsidP="00EE0138">
      <w:pPr>
        <w:numPr>
          <w:ilvl w:val="0"/>
          <w:numId w:val="150"/>
        </w:numPr>
        <w:ind w:left="100" w:firstLine="0"/>
        <w:rPr>
          <w:color w:val="000000"/>
          <w:sz w:val="24"/>
        </w:rPr>
      </w:pPr>
      <w:r w:rsidRPr="009943CB">
        <w:rPr>
          <w:color w:val="000000"/>
          <w:sz w:val="24"/>
        </w:rPr>
        <w:t>Youth Allowance/Austudy/ABSTUDY;</w:t>
      </w:r>
    </w:p>
    <w:p w:rsidR="009F3395" w:rsidRPr="009943CB" w:rsidRDefault="009F3395" w:rsidP="00EE0138">
      <w:pPr>
        <w:numPr>
          <w:ilvl w:val="0"/>
          <w:numId w:val="150"/>
        </w:numPr>
        <w:ind w:left="100" w:firstLine="0"/>
        <w:rPr>
          <w:color w:val="000000"/>
          <w:sz w:val="24"/>
        </w:rPr>
      </w:pPr>
      <w:r w:rsidRPr="009943CB">
        <w:rPr>
          <w:color w:val="000000"/>
          <w:sz w:val="24"/>
        </w:rPr>
        <w:t>an allowance for full-time vocational training or education; or</w:t>
      </w:r>
    </w:p>
    <w:p w:rsidR="009F3395" w:rsidRDefault="009F3395" w:rsidP="00EE0138">
      <w:pPr>
        <w:numPr>
          <w:ilvl w:val="0"/>
          <w:numId w:val="150"/>
        </w:numPr>
        <w:ind w:left="700" w:hanging="600"/>
        <w:rPr>
          <w:color w:val="000000"/>
          <w:sz w:val="24"/>
        </w:rPr>
      </w:pPr>
      <w:r w:rsidRPr="009943CB">
        <w:rPr>
          <w:color w:val="000000"/>
          <w:sz w:val="24"/>
        </w:rPr>
        <w:t xml:space="preserve">Community Development Employment Projects (CDEP) Scheme wage and meets the conditions outlined in </w:t>
      </w:r>
      <w:r w:rsidR="00B47A39">
        <w:rPr>
          <w:color w:val="000000"/>
          <w:sz w:val="24"/>
        </w:rPr>
        <w:t>6.4.5</w:t>
      </w:r>
      <w:r>
        <w:rPr>
          <w:color w:val="000000"/>
          <w:sz w:val="24"/>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i/>
          <w:iCs/>
          <w:color w:val="000000"/>
          <w:szCs w:val="20"/>
        </w:rPr>
      </w:pPr>
      <w:r>
        <w:rPr>
          <w:rFonts w:ascii="Times New Roman" w:hAnsi="Times New Roman" w:cs="Times New Roman"/>
          <w:color w:val="000000"/>
          <w:szCs w:val="20"/>
        </w:rPr>
        <w:t xml:space="preserve">The concession also applies for the period an applicant or their </w:t>
      </w:r>
      <w:r w:rsidR="00302EC7" w:rsidRPr="00ED65EC">
        <w:rPr>
          <w:rFonts w:ascii="Times New Roman" w:hAnsi="Times New Roman" w:cs="Times New Roman"/>
          <w:color w:val="000000"/>
          <w:szCs w:val="20"/>
        </w:rPr>
        <w:t>partner</w:t>
      </w:r>
      <w:r>
        <w:rPr>
          <w:rFonts w:ascii="Times New Roman" w:hAnsi="Times New Roman" w:cs="Times New Roman"/>
          <w:color w:val="000000"/>
          <w:szCs w:val="20"/>
        </w:rPr>
        <w:t xml:space="preserve"> holds a valid Health Care Card (HCC) for low-income earners (see </w:t>
      </w:r>
      <w:hyperlink w:anchor="_6.4.4_Special_assessment_- concessi" w:history="1">
        <w:r w:rsidRPr="003A391B">
          <w:rPr>
            <w:rStyle w:val="Hyperlink"/>
            <w:rFonts w:ascii="Times New Roman" w:hAnsi="Times New Roman" w:cs="Times New Roman"/>
            <w:szCs w:val="20"/>
          </w:rPr>
          <w:t>6.4.</w:t>
        </w:r>
        <w:r w:rsidRPr="003A391B">
          <w:rPr>
            <w:rStyle w:val="Hyperlink"/>
            <w:rFonts w:ascii="Times New Roman" w:hAnsi="Times New Roman" w:cs="Times New Roman"/>
            <w:szCs w:val="20"/>
          </w:rPr>
          <w:t>4</w:t>
        </w:r>
      </w:hyperlink>
      <w:r>
        <w:rPr>
          <w:rFonts w:ascii="Times New Roman" w:hAnsi="Times New Roman" w:cs="Times New Roman"/>
          <w:color w:val="000000"/>
          <w:szCs w:val="20"/>
        </w:rPr>
        <w:t>)</w:t>
      </w:r>
      <w:r>
        <w:rPr>
          <w:rFonts w:ascii="Times New Roman" w:hAnsi="Times New Roman" w:cs="Times New Roman"/>
          <w:i/>
          <w:iCs/>
          <w:color w:val="000000"/>
          <w:szCs w:val="20"/>
        </w:rPr>
        <w:t>.</w:t>
      </w:r>
    </w:p>
    <w:p w:rsidR="00774E5B" w:rsidRDefault="00774E5B">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93" w:name="_6.4.4_Special_assessment_- concessi"/>
      <w:bookmarkStart w:id="694" w:name="_Toc122927281"/>
      <w:bookmarkEnd w:id="693"/>
      <w:r>
        <w:rPr>
          <w:rFonts w:ascii="Times New Roman" w:hAnsi="Times New Roman" w:cs="Times New Roman"/>
          <w:color w:val="000000"/>
          <w:sz w:val="24"/>
          <w:szCs w:val="32"/>
        </w:rPr>
        <w:t>6.4.4 Special assessment - concession cards</w:t>
      </w:r>
      <w:bookmarkEnd w:id="694"/>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Special assessment applies for the period the applicant or the applicant’s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holds a valid Health Care Card (HCC) for low-income earners.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However, the special assessment concession does not apply:</w:t>
      </w:r>
    </w:p>
    <w:p w:rsidR="009F3395" w:rsidRDefault="009F3395" w:rsidP="00EE0138">
      <w:pPr>
        <w:numPr>
          <w:ilvl w:val="0"/>
          <w:numId w:val="151"/>
        </w:numPr>
        <w:ind w:left="700" w:hanging="600"/>
        <w:rPr>
          <w:color w:val="000000"/>
          <w:sz w:val="24"/>
        </w:rPr>
      </w:pPr>
      <w:r>
        <w:rPr>
          <w:color w:val="000000"/>
          <w:sz w:val="24"/>
        </w:rPr>
        <w:t>for a period after the expiry date on the card; or</w:t>
      </w:r>
    </w:p>
    <w:p w:rsidR="009F3395" w:rsidRDefault="009F3395" w:rsidP="00EE0138">
      <w:pPr>
        <w:numPr>
          <w:ilvl w:val="0"/>
          <w:numId w:val="151"/>
        </w:numPr>
        <w:ind w:left="700" w:hanging="600"/>
        <w:rPr>
          <w:color w:val="000000"/>
          <w:sz w:val="24"/>
        </w:rPr>
      </w:pPr>
      <w:r>
        <w:rPr>
          <w:color w:val="000000"/>
          <w:sz w:val="24"/>
        </w:rPr>
        <w:t xml:space="preserve">where a </w:t>
      </w:r>
      <w:r w:rsidR="006469D6" w:rsidRPr="006469D6">
        <w:rPr>
          <w:b/>
          <w:color w:val="000000"/>
          <w:sz w:val="24"/>
        </w:rPr>
        <w:t>parent</w:t>
      </w:r>
      <w:r>
        <w:rPr>
          <w:color w:val="000000"/>
          <w:sz w:val="24"/>
        </w:rPr>
        <w:t xml:space="preserve"> holds a HCC because they receive a social security Mobility Allowance or Carer Allowance (in respect of a d</w:t>
      </w:r>
      <w:smartTag w:uri="urn:schemas-microsoft-com:office:smarttags" w:element="PersonName">
        <w:r>
          <w:rPr>
            <w:color w:val="000000"/>
            <w:sz w:val="24"/>
          </w:rPr>
          <w:t>is</w:t>
        </w:r>
      </w:smartTag>
      <w:r>
        <w:rPr>
          <w:color w:val="000000"/>
          <w:sz w:val="24"/>
        </w:rPr>
        <w:t>abled child); or</w:t>
      </w:r>
    </w:p>
    <w:p w:rsidR="009F3395" w:rsidRDefault="009F3395" w:rsidP="00EE0138">
      <w:pPr>
        <w:numPr>
          <w:ilvl w:val="0"/>
          <w:numId w:val="151"/>
        </w:numPr>
        <w:ind w:left="700" w:hanging="600"/>
        <w:rPr>
          <w:color w:val="000000"/>
          <w:sz w:val="24"/>
        </w:rPr>
      </w:pPr>
      <w:r>
        <w:rPr>
          <w:color w:val="000000"/>
          <w:sz w:val="24"/>
        </w:rPr>
        <w:t xml:space="preserve">if the applicant or the applicant’s </w:t>
      </w:r>
      <w:r w:rsidR="00302EC7" w:rsidRPr="00ED65EC">
        <w:rPr>
          <w:color w:val="000000"/>
          <w:sz w:val="24"/>
        </w:rPr>
        <w:t>partner</w:t>
      </w:r>
      <w:r>
        <w:rPr>
          <w:color w:val="000000"/>
          <w:sz w:val="24"/>
        </w:rPr>
        <w:t xml:space="preserve"> holds only a Pensioner Concession Card or a </w:t>
      </w:r>
      <w:r w:rsidRPr="00B47A39">
        <w:rPr>
          <w:color w:val="000000"/>
          <w:sz w:val="24"/>
        </w:rPr>
        <w:t>Commonwealth</w:t>
      </w:r>
      <w:r>
        <w:rPr>
          <w:color w:val="000000"/>
          <w:sz w:val="24"/>
        </w:rPr>
        <w:t xml:space="preserve"> Seniors Health Card (CSHC).</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95" w:name="_6.4.5_Basis_for_special assessment "/>
      <w:bookmarkStart w:id="696" w:name="_Toc122927282"/>
      <w:bookmarkEnd w:id="695"/>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5</w:t>
      </w:r>
      <w:r>
        <w:rPr>
          <w:rFonts w:ascii="Times New Roman" w:hAnsi="Times New Roman" w:cs="Times New Roman"/>
          <w:color w:val="000000"/>
          <w:sz w:val="24"/>
          <w:szCs w:val="32"/>
        </w:rPr>
        <w:t xml:space="preserve"> Bas</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for special assessment - CDEP</w:t>
      </w:r>
      <w:bookmarkEnd w:id="696"/>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special assessment applies where the applicant or applicant’s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receiving a Community Development Employment Projects (CDEP) Scheme wage as a participant and which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Pr>
          <w:rFonts w:ascii="Times New Roman" w:hAnsi="Times New Roman" w:cs="Times New Roman"/>
          <w:color w:val="000000"/>
          <w:szCs w:val="20"/>
          <w:u w:val="single"/>
        </w:rPr>
        <w:t>not</w:t>
      </w:r>
      <w:r>
        <w:rPr>
          <w:rFonts w:ascii="Times New Roman" w:hAnsi="Times New Roman" w:cs="Times New Roman"/>
          <w:color w:val="000000"/>
          <w:szCs w:val="20"/>
        </w:rPr>
        <w:t xml:space="preserve"> paid to admin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ter a CDEP project.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97" w:name="_6.4.6_Duration_of_special assessmen"/>
      <w:bookmarkStart w:id="698" w:name="_Toc122927283"/>
      <w:bookmarkEnd w:id="697"/>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6</w:t>
      </w:r>
      <w:r>
        <w:rPr>
          <w:rFonts w:ascii="Times New Roman" w:hAnsi="Times New Roman" w:cs="Times New Roman"/>
          <w:color w:val="000000"/>
          <w:sz w:val="24"/>
          <w:szCs w:val="32"/>
        </w:rPr>
        <w:t xml:space="preserve"> Duration of special assessment</w:t>
      </w:r>
      <w:bookmarkEnd w:id="69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Special assessment will commence from 1 January of the year for which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sought or the date the applicant or applicant’s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commences receiving one of the types of income support specified in </w:t>
      </w:r>
      <w:hyperlink w:anchor="_6.4.3_Circumstances_where_special a" w:history="1">
        <w:r w:rsidRPr="003A391B">
          <w:rPr>
            <w:rStyle w:val="Hyperlink"/>
            <w:rFonts w:ascii="Times New Roman" w:hAnsi="Times New Roman" w:cs="Times New Roman"/>
            <w:szCs w:val="20"/>
          </w:rPr>
          <w:t>6</w:t>
        </w:r>
        <w:r w:rsidRPr="003A391B">
          <w:rPr>
            <w:rStyle w:val="Hyperlink"/>
            <w:rFonts w:ascii="Times New Roman" w:hAnsi="Times New Roman" w:cs="Times New Roman"/>
            <w:szCs w:val="20"/>
          </w:rPr>
          <w:t>.</w:t>
        </w:r>
        <w:r w:rsidRPr="003A391B">
          <w:rPr>
            <w:rStyle w:val="Hyperlink"/>
            <w:rFonts w:ascii="Times New Roman" w:hAnsi="Times New Roman" w:cs="Times New Roman"/>
            <w:szCs w:val="20"/>
          </w:rPr>
          <w:t>4.3</w:t>
        </w:r>
      </w:hyperlink>
      <w:r>
        <w:rPr>
          <w:rFonts w:ascii="Times New Roman" w:hAnsi="Times New Roman" w:cs="Times New Roman"/>
          <w:color w:val="000000"/>
          <w:szCs w:val="20"/>
        </w:rPr>
        <w:t xml:space="preserve"> (or commences to hold a valid Health Care Card), whichever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later.</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Pr="00ED65EC"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Special assessment will lapse on the date the applicant or applicant’s </w:t>
      </w:r>
      <w:r w:rsidR="00302EC7" w:rsidRPr="00ED65EC">
        <w:rPr>
          <w:rFonts w:ascii="Times New Roman" w:hAnsi="Times New Roman" w:cs="Times New Roman"/>
          <w:color w:val="000000"/>
          <w:szCs w:val="20"/>
        </w:rPr>
        <w:t>partner</w:t>
      </w:r>
      <w:r w:rsidRPr="00ED65EC">
        <w:rPr>
          <w:rFonts w:ascii="Times New Roman" w:hAnsi="Times New Roman" w:cs="Times New Roman"/>
          <w:color w:val="000000"/>
          <w:szCs w:val="20"/>
        </w:rPr>
        <w:t xml:space="preserve"> ceases to receive the applicable type of income support (or ceases to hold a valid Health Care Card).</w:t>
      </w:r>
    </w:p>
    <w:p w:rsidR="009F3395" w:rsidRPr="00ED65EC" w:rsidRDefault="00ED65EC" w:rsidP="00ED65EC">
      <w:pPr>
        <w:pStyle w:val="NormalWeb"/>
        <w:tabs>
          <w:tab w:val="left" w:pos="6980"/>
        </w:tabs>
        <w:spacing w:before="0" w:beforeAutospacing="0" w:after="0" w:afterAutospacing="0"/>
        <w:ind w:left="100"/>
        <w:rPr>
          <w:rFonts w:ascii="Times New Roman" w:hAnsi="Times New Roman" w:cs="Times New Roman"/>
          <w:color w:val="000000"/>
          <w:szCs w:val="20"/>
        </w:rPr>
      </w:pPr>
      <w:r w:rsidRPr="00ED65EC">
        <w:rPr>
          <w:rFonts w:ascii="Times New Roman" w:hAnsi="Times New Roman" w:cs="Times New Roman"/>
          <w:color w:val="000000"/>
          <w:szCs w:val="20"/>
        </w:rPr>
        <w:tab/>
      </w: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ED65EC">
        <w:rPr>
          <w:rFonts w:ascii="Times New Roman" w:hAnsi="Times New Roman" w:cs="Times New Roman"/>
          <w:color w:val="000000"/>
          <w:szCs w:val="20"/>
        </w:rPr>
        <w:t xml:space="preserve">If the applicant or applicant’s </w:t>
      </w:r>
      <w:r w:rsidR="00302EC7" w:rsidRPr="00ED65EC">
        <w:rPr>
          <w:rFonts w:ascii="Times New Roman" w:hAnsi="Times New Roman" w:cs="Times New Roman"/>
          <w:color w:val="000000"/>
          <w:szCs w:val="20"/>
        </w:rPr>
        <w:t>partner</w:t>
      </w:r>
      <w:r w:rsidRPr="00ED65EC">
        <w:rPr>
          <w:rFonts w:ascii="Times New Roman" w:hAnsi="Times New Roman" w:cs="Times New Roman"/>
          <w:color w:val="000000"/>
          <w:szCs w:val="20"/>
        </w:rPr>
        <w:t xml:space="preserve"> continues to receive one of the types</w:t>
      </w:r>
      <w:r>
        <w:rPr>
          <w:rFonts w:ascii="Times New Roman" w:hAnsi="Times New Roman" w:cs="Times New Roman"/>
          <w:color w:val="000000"/>
          <w:szCs w:val="20"/>
        </w:rPr>
        <w:t xml:space="preserve"> of income support specified in </w:t>
      </w:r>
      <w:hyperlink w:anchor="_6.4.3_Circumstances_where_special a" w:history="1">
        <w:r w:rsidRPr="003A391B">
          <w:rPr>
            <w:rStyle w:val="Hyperlink"/>
            <w:rFonts w:ascii="Times New Roman" w:hAnsi="Times New Roman" w:cs="Times New Roman"/>
            <w:szCs w:val="20"/>
          </w:rPr>
          <w:t>6.</w:t>
        </w:r>
        <w:r w:rsidRPr="003A391B">
          <w:rPr>
            <w:rStyle w:val="Hyperlink"/>
            <w:rFonts w:ascii="Times New Roman" w:hAnsi="Times New Roman" w:cs="Times New Roman"/>
            <w:szCs w:val="20"/>
          </w:rPr>
          <w:t>4</w:t>
        </w:r>
        <w:r w:rsidRPr="003A391B">
          <w:rPr>
            <w:rStyle w:val="Hyperlink"/>
            <w:rFonts w:ascii="Times New Roman" w:hAnsi="Times New Roman" w:cs="Times New Roman"/>
            <w:szCs w:val="20"/>
          </w:rPr>
          <w:t>.3</w:t>
        </w:r>
      </w:hyperlink>
      <w:r>
        <w:rPr>
          <w:rFonts w:ascii="Times New Roman" w:hAnsi="Times New Roman" w:cs="Times New Roman"/>
          <w:color w:val="000000"/>
          <w:szCs w:val="20"/>
        </w:rPr>
        <w:t xml:space="preserve"> (or continues to hold a valid Health Care Card) to the end of the year for which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sought, Special Assessment will carry through to the end of the year.</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Where an applicant or their partner’s </w:t>
      </w:r>
      <w:r w:rsidR="006633D8">
        <w:rPr>
          <w:rFonts w:ascii="Times New Roman" w:hAnsi="Times New Roman" w:cs="Times New Roman"/>
          <w:szCs w:val="20"/>
        </w:rPr>
        <w:t>Exceptional Circumstances Relief Payment</w:t>
      </w:r>
      <w:r>
        <w:rPr>
          <w:rFonts w:ascii="Times New Roman" w:hAnsi="Times New Roman" w:cs="Times New Roman"/>
          <w:szCs w:val="20"/>
        </w:rPr>
        <w:t xml:space="preserve"> ceases as a result of the drought recovery period ending, he or she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taken to be receiving a payment under that scheme until the end of the year in which payments cease. As a result special assessment continues to apply until the end of the calendar year.</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699" w:name="_6.4.7_Special_assessment_lapses - r"/>
      <w:bookmarkStart w:id="700" w:name="_Toc122927284"/>
      <w:bookmarkEnd w:id="699"/>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7</w:t>
      </w:r>
      <w:r>
        <w:rPr>
          <w:rFonts w:ascii="Times New Roman" w:hAnsi="Times New Roman" w:cs="Times New Roman"/>
          <w:color w:val="000000"/>
          <w:sz w:val="24"/>
          <w:szCs w:val="32"/>
        </w:rPr>
        <w:t xml:space="preserve"> Special assessment lapses - reassessment on parental income</w:t>
      </w:r>
      <w:bookmarkEnd w:id="700"/>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special assessment lapses the parental income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applied to determine eligibility for Additional Boarding Allowance from the date on which the applicant or applicant’s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ceased to receive one of the types of income support specified in </w:t>
      </w:r>
      <w:hyperlink w:anchor="_6.4.3_Circumstances_where_special a" w:history="1">
        <w:r w:rsidRPr="009E1FFF">
          <w:rPr>
            <w:rStyle w:val="Hyperlink"/>
            <w:rFonts w:ascii="Times New Roman" w:hAnsi="Times New Roman" w:cs="Times New Roman"/>
            <w:szCs w:val="20"/>
          </w:rPr>
          <w:t>6.4</w:t>
        </w:r>
        <w:r w:rsidRPr="009E1FFF">
          <w:rPr>
            <w:rStyle w:val="Hyperlink"/>
            <w:rFonts w:ascii="Times New Roman" w:hAnsi="Times New Roman" w:cs="Times New Roman"/>
            <w:szCs w:val="20"/>
          </w:rPr>
          <w:t>.</w:t>
        </w:r>
        <w:r w:rsidRPr="009E1FFF">
          <w:rPr>
            <w:rStyle w:val="Hyperlink"/>
            <w:rFonts w:ascii="Times New Roman" w:hAnsi="Times New Roman" w:cs="Times New Roman"/>
            <w:szCs w:val="20"/>
          </w:rPr>
          <w:t>3</w:t>
        </w:r>
      </w:hyperlink>
      <w:r>
        <w:rPr>
          <w:rFonts w:ascii="Times New Roman" w:hAnsi="Times New Roman" w:cs="Times New Roman"/>
          <w:color w:val="000000"/>
          <w:szCs w:val="20"/>
        </w:rPr>
        <w:t xml:space="preserve"> or ceased to hold a valid Health Care Card. The parental income test should be applied to the adjusted parental income (see </w:t>
      </w:r>
      <w:hyperlink w:anchor="_6.2.1_Parental_Income" w:history="1">
        <w:r w:rsidRPr="009E1FFF">
          <w:rPr>
            <w:rStyle w:val="Hyperlink"/>
            <w:rFonts w:ascii="Times New Roman" w:hAnsi="Times New Roman" w:cs="Times New Roman"/>
            <w:szCs w:val="20"/>
          </w:rPr>
          <w:t>6.</w:t>
        </w:r>
        <w:r w:rsidRPr="009E1FFF">
          <w:rPr>
            <w:rStyle w:val="Hyperlink"/>
            <w:rFonts w:ascii="Times New Roman" w:hAnsi="Times New Roman" w:cs="Times New Roman"/>
            <w:szCs w:val="20"/>
          </w:rPr>
          <w:t>2</w:t>
        </w:r>
        <w:r w:rsidRPr="009E1FFF">
          <w:rPr>
            <w:rStyle w:val="Hyperlink"/>
            <w:rFonts w:ascii="Times New Roman" w:hAnsi="Times New Roman" w:cs="Times New Roman"/>
            <w:szCs w:val="20"/>
          </w:rPr>
          <w:t>.1</w:t>
        </w:r>
      </w:hyperlink>
      <w:r>
        <w:rPr>
          <w:rFonts w:ascii="Times New Roman" w:hAnsi="Times New Roman" w:cs="Times New Roman"/>
          <w:color w:val="000000"/>
          <w:szCs w:val="20"/>
        </w:rPr>
        <w:t xml:space="preserve">) for the previous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unless current income assessment conditions are sat</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fied (see </w:t>
      </w:r>
      <w:hyperlink w:anchor="_6.7_Current_Income_Assessment" w:history="1">
        <w:r w:rsidRPr="00081FEC">
          <w:rPr>
            <w:rStyle w:val="Hyperlink"/>
            <w:rFonts w:ascii="Times New Roman" w:hAnsi="Times New Roman" w:cs="Times New Roman"/>
            <w:szCs w:val="20"/>
          </w:rPr>
          <w:t>6</w:t>
        </w:r>
        <w:r w:rsidRPr="00081FEC">
          <w:rPr>
            <w:rStyle w:val="Hyperlink"/>
            <w:rFonts w:ascii="Times New Roman" w:hAnsi="Times New Roman" w:cs="Times New Roman"/>
            <w:szCs w:val="20"/>
          </w:rPr>
          <w:t>.</w:t>
        </w:r>
        <w:r w:rsidRPr="00081FEC">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1: Parents reunite after separating during year of study</w:t>
      </w:r>
    </w:p>
    <w:p w:rsidR="009F3395" w:rsidRDefault="009F3395">
      <w:pPr>
        <w:ind w:left="100"/>
        <w:rPr>
          <w:color w:val="000000"/>
          <w:sz w:val="24"/>
        </w:rPr>
      </w:pPr>
      <w:r>
        <w:rPr>
          <w:color w:val="000000"/>
          <w:sz w:val="24"/>
        </w:rPr>
        <w:t xml:space="preserve">Joanne’s mum </w:t>
      </w:r>
      <w:smartTag w:uri="urn:schemas-microsoft-com:office:smarttags" w:element="PersonName">
        <w:r>
          <w:rPr>
            <w:color w:val="000000"/>
            <w:sz w:val="24"/>
          </w:rPr>
          <w:t>is</w:t>
        </w:r>
      </w:smartTag>
      <w:r>
        <w:rPr>
          <w:color w:val="000000"/>
          <w:sz w:val="24"/>
        </w:rPr>
        <w:t xml:space="preserve"> seeking AIC for </w:t>
      </w:r>
      <w:r w:rsidR="00E94788">
        <w:rPr>
          <w:color w:val="000000"/>
          <w:sz w:val="24"/>
        </w:rPr>
        <w:t>2001</w:t>
      </w:r>
      <w:r>
        <w:rPr>
          <w:color w:val="000000"/>
          <w:sz w:val="24"/>
        </w:rPr>
        <w:t xml:space="preserve">. Her parents separate on </w:t>
      </w:r>
      <w:smartTag w:uri="urn:schemas-microsoft-com:office:smarttags" w:element="date">
        <w:smartTagPr>
          <w:attr w:name="Month" w:val="2"/>
          <w:attr w:name="Day" w:val="1"/>
          <w:attr w:name="Year" w:val="2001"/>
        </w:smartTagPr>
        <w:r>
          <w:rPr>
            <w:color w:val="000000"/>
            <w:sz w:val="24"/>
          </w:rPr>
          <w:t xml:space="preserve">1 February </w:t>
        </w:r>
        <w:r w:rsidR="00E94788">
          <w:rPr>
            <w:color w:val="000000"/>
            <w:sz w:val="24"/>
          </w:rPr>
          <w:t>2001</w:t>
        </w:r>
      </w:smartTag>
      <w:r>
        <w:rPr>
          <w:color w:val="000000"/>
          <w:sz w:val="24"/>
        </w:rPr>
        <w:t xml:space="preserve">. Her mother receives a Parenting Payment (single) and Joanne remains with her. Her parents reunite seven months later on </w:t>
      </w:r>
      <w:smartTag w:uri="urn:schemas-microsoft-com:office:smarttags" w:element="date">
        <w:smartTagPr>
          <w:attr w:name="Month" w:val="9"/>
          <w:attr w:name="Day" w:val="1"/>
          <w:attr w:name="Year" w:val="2001"/>
        </w:smartTagPr>
        <w:r>
          <w:rPr>
            <w:color w:val="000000"/>
            <w:sz w:val="24"/>
          </w:rPr>
          <w:t>1 September</w:t>
        </w:r>
        <w:r w:rsidR="00E94788">
          <w:rPr>
            <w:color w:val="000000"/>
            <w:sz w:val="24"/>
          </w:rPr>
          <w:t xml:space="preserve"> 2001</w:t>
        </w:r>
      </w:smartTag>
      <w:r>
        <w:rPr>
          <w:color w:val="000000"/>
          <w:sz w:val="24"/>
        </w:rPr>
        <w:t>.</w:t>
      </w:r>
    </w:p>
    <w:p w:rsidR="009F3395" w:rsidRDefault="009F3395">
      <w:pPr>
        <w:ind w:left="100"/>
        <w:rPr>
          <w:b/>
          <w:bCs/>
          <w:color w:val="000000"/>
          <w:sz w:val="24"/>
        </w:rPr>
      </w:pPr>
    </w:p>
    <w:p w:rsidR="009F3395" w:rsidRDefault="0056125F">
      <w:pPr>
        <w:ind w:left="100"/>
        <w:rPr>
          <w:color w:val="000000"/>
          <w:sz w:val="24"/>
        </w:rPr>
      </w:pPr>
      <w:r>
        <w:rPr>
          <w:b/>
          <w:bCs/>
          <w:color w:val="000000"/>
          <w:sz w:val="24"/>
        </w:rPr>
        <w:br w:type="page"/>
      </w:r>
      <w:r w:rsidR="009F3395">
        <w:rPr>
          <w:b/>
          <w:bCs/>
          <w:color w:val="000000"/>
          <w:sz w:val="24"/>
        </w:rPr>
        <w:lastRenderedPageBreak/>
        <w:t>Assessment bas</w:t>
      </w:r>
      <w:smartTag w:uri="urn:schemas-microsoft-com:office:smarttags" w:element="PersonName">
        <w:r w:rsidR="009F3395">
          <w:rPr>
            <w:b/>
            <w:bCs/>
            <w:color w:val="000000"/>
            <w:sz w:val="24"/>
          </w:rPr>
          <w:t>is</w:t>
        </w:r>
      </w:smartTag>
      <w:r w:rsidR="009F3395">
        <w:rPr>
          <w:color w:val="000000"/>
          <w:sz w:val="24"/>
          <w:u w:val="single"/>
        </w:rPr>
        <w:t>:</w:t>
      </w:r>
    </w:p>
    <w:p w:rsidR="009F3395" w:rsidRDefault="009F3395">
      <w:pPr>
        <w:ind w:left="100"/>
        <w:rPr>
          <w:color w:val="000000"/>
          <w:sz w:val="24"/>
        </w:rPr>
      </w:pPr>
      <w:r>
        <w:rPr>
          <w:color w:val="000000"/>
          <w:sz w:val="24"/>
        </w:rPr>
        <w:t>1.1.</w:t>
      </w:r>
      <w:r w:rsidR="00E94788">
        <w:rPr>
          <w:color w:val="000000"/>
          <w:sz w:val="24"/>
        </w:rPr>
        <w:t xml:space="preserve">01 </w:t>
      </w:r>
      <w:r>
        <w:rPr>
          <w:color w:val="000000"/>
          <w:sz w:val="24"/>
        </w:rPr>
        <w:t>- 31.1.</w:t>
      </w:r>
      <w:r w:rsidR="00E94788">
        <w:rPr>
          <w:color w:val="000000"/>
          <w:sz w:val="24"/>
        </w:rPr>
        <w:t xml:space="preserve">01 </w:t>
      </w:r>
      <w:r>
        <w:rPr>
          <w:color w:val="000000"/>
          <w:sz w:val="24"/>
        </w:rPr>
        <w:t xml:space="preserve">normal assessment on both </w:t>
      </w:r>
      <w:r w:rsidRPr="006617E2">
        <w:rPr>
          <w:b/>
          <w:color w:val="000000"/>
          <w:sz w:val="24"/>
        </w:rPr>
        <w:t>parents’</w:t>
      </w:r>
      <w:r>
        <w:rPr>
          <w:color w:val="000000"/>
          <w:sz w:val="24"/>
        </w:rPr>
        <w:t xml:space="preserve"> incomes for </w:t>
      </w:r>
      <w:r w:rsidR="00E94788">
        <w:rPr>
          <w:color w:val="000000"/>
          <w:sz w:val="24"/>
        </w:rPr>
        <w:t>2000-01</w:t>
      </w:r>
    </w:p>
    <w:p w:rsidR="009F3395" w:rsidRDefault="009F3395">
      <w:pPr>
        <w:ind w:left="100"/>
        <w:rPr>
          <w:color w:val="000000"/>
          <w:sz w:val="24"/>
        </w:rPr>
      </w:pPr>
      <w:r>
        <w:rPr>
          <w:color w:val="000000"/>
          <w:sz w:val="24"/>
        </w:rPr>
        <w:t>1.2.</w:t>
      </w:r>
      <w:r w:rsidR="00E94788">
        <w:rPr>
          <w:color w:val="000000"/>
          <w:sz w:val="24"/>
        </w:rPr>
        <w:t xml:space="preserve">01 </w:t>
      </w:r>
      <w:r>
        <w:rPr>
          <w:color w:val="000000"/>
          <w:sz w:val="24"/>
        </w:rPr>
        <w:t>- 31.8.</w:t>
      </w:r>
      <w:r w:rsidR="00E94788">
        <w:rPr>
          <w:color w:val="000000"/>
          <w:sz w:val="24"/>
        </w:rPr>
        <w:t xml:space="preserve">01 </w:t>
      </w:r>
      <w:r>
        <w:rPr>
          <w:color w:val="000000"/>
          <w:sz w:val="24"/>
        </w:rPr>
        <w:t>special assessment (income test waived)</w:t>
      </w:r>
    </w:p>
    <w:p w:rsidR="009F3395" w:rsidRDefault="009F3395">
      <w:pPr>
        <w:ind w:left="100"/>
        <w:rPr>
          <w:color w:val="000000"/>
          <w:sz w:val="24"/>
        </w:rPr>
      </w:pPr>
      <w:r>
        <w:rPr>
          <w:color w:val="000000"/>
          <w:sz w:val="24"/>
        </w:rPr>
        <w:t>1.9.</w:t>
      </w:r>
      <w:r w:rsidR="00E94788">
        <w:rPr>
          <w:color w:val="000000"/>
          <w:sz w:val="24"/>
        </w:rPr>
        <w:t xml:space="preserve">01 </w:t>
      </w:r>
      <w:r>
        <w:rPr>
          <w:color w:val="000000"/>
          <w:sz w:val="24"/>
        </w:rPr>
        <w:t>- 31.12.</w:t>
      </w:r>
      <w:r w:rsidR="00E94788">
        <w:rPr>
          <w:color w:val="000000"/>
          <w:sz w:val="24"/>
        </w:rPr>
        <w:t xml:space="preserve">01 </w:t>
      </w:r>
      <w:r>
        <w:rPr>
          <w:color w:val="000000"/>
          <w:sz w:val="24"/>
        </w:rPr>
        <w:t xml:space="preserve">normal assessment on both </w:t>
      </w:r>
      <w:r w:rsidRPr="00ED65EC">
        <w:rPr>
          <w:color w:val="000000"/>
          <w:sz w:val="24"/>
        </w:rPr>
        <w:t>parents’</w:t>
      </w:r>
      <w:r>
        <w:rPr>
          <w:color w:val="000000"/>
          <w:sz w:val="24"/>
        </w:rPr>
        <w:t xml:space="preserve"> income for </w:t>
      </w:r>
      <w:r w:rsidR="00E94788">
        <w:rPr>
          <w:color w:val="000000"/>
          <w:sz w:val="24"/>
        </w:rPr>
        <w:t>2000-01</w:t>
      </w:r>
    </w:p>
    <w:p w:rsidR="002300CD" w:rsidRDefault="002300CD">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2: Parent gains employment</w:t>
      </w:r>
    </w:p>
    <w:p w:rsidR="009F3395" w:rsidRDefault="009F3395">
      <w:pPr>
        <w:ind w:left="100"/>
        <w:rPr>
          <w:color w:val="000000"/>
          <w:sz w:val="24"/>
        </w:rPr>
      </w:pPr>
      <w:r>
        <w:rPr>
          <w:color w:val="000000"/>
          <w:sz w:val="24"/>
        </w:rPr>
        <w:t xml:space="preserve">Cameron’s father </w:t>
      </w:r>
      <w:smartTag w:uri="urn:schemas-microsoft-com:office:smarttags" w:element="PersonName">
        <w:r>
          <w:rPr>
            <w:color w:val="000000"/>
            <w:sz w:val="24"/>
          </w:rPr>
          <w:t>is</w:t>
        </w:r>
      </w:smartTag>
      <w:r>
        <w:rPr>
          <w:color w:val="000000"/>
          <w:sz w:val="24"/>
        </w:rPr>
        <w:t xml:space="preserve"> seeking AIC for </w:t>
      </w:r>
      <w:r w:rsidR="00E94788">
        <w:rPr>
          <w:color w:val="000000"/>
          <w:sz w:val="24"/>
        </w:rPr>
        <w:t>2001</w:t>
      </w:r>
      <w:r>
        <w:rPr>
          <w:color w:val="000000"/>
          <w:sz w:val="24"/>
        </w:rPr>
        <w:t xml:space="preserve">. Cameron’s father becomes unemployed on </w:t>
      </w:r>
      <w:smartTag w:uri="urn:schemas-microsoft-com:office:smarttags" w:element="date">
        <w:smartTagPr>
          <w:attr w:name="Month" w:val="4"/>
          <w:attr w:name="Day" w:val="11"/>
          <w:attr w:name="Year" w:val="2001"/>
        </w:smartTagPr>
        <w:r>
          <w:rPr>
            <w:color w:val="000000"/>
            <w:sz w:val="24"/>
          </w:rPr>
          <w:t xml:space="preserve">11 April </w:t>
        </w:r>
        <w:r w:rsidR="00E94788">
          <w:rPr>
            <w:color w:val="000000"/>
            <w:sz w:val="24"/>
          </w:rPr>
          <w:t>2001</w:t>
        </w:r>
      </w:smartTag>
      <w:r>
        <w:rPr>
          <w:color w:val="000000"/>
          <w:sz w:val="24"/>
        </w:rPr>
        <w:t>, and receives Newstart Allowance. He starts work again on 23 May. H</w:t>
      </w:r>
      <w:smartTag w:uri="urn:schemas-microsoft-com:office:smarttags" w:element="PersonName">
        <w:r>
          <w:rPr>
            <w:color w:val="000000"/>
            <w:sz w:val="24"/>
          </w:rPr>
          <w:t>is</w:t>
        </w:r>
      </w:smartTag>
      <w:r>
        <w:rPr>
          <w:color w:val="000000"/>
          <w:sz w:val="24"/>
        </w:rPr>
        <w:t xml:space="preserve"> mother has a part-time job.</w:t>
      </w:r>
    </w:p>
    <w:p w:rsidR="009F3395" w:rsidRDefault="009F3395">
      <w:pPr>
        <w:ind w:left="100"/>
        <w:rPr>
          <w:b/>
          <w:bCs/>
          <w:color w:val="000000"/>
          <w:sz w:val="24"/>
        </w:rPr>
      </w:pPr>
    </w:p>
    <w:p w:rsidR="009F3395" w:rsidRDefault="009F3395">
      <w:pPr>
        <w:ind w:left="100"/>
        <w:rPr>
          <w:color w:val="000000"/>
          <w:sz w:val="24"/>
        </w:rPr>
      </w:pPr>
      <w:r>
        <w:rPr>
          <w:b/>
          <w:bCs/>
          <w:color w:val="000000"/>
          <w:sz w:val="24"/>
        </w:rPr>
        <w:t>Assessment bas</w:t>
      </w:r>
      <w:smartTag w:uri="urn:schemas-microsoft-com:office:smarttags" w:element="PersonName">
        <w:r>
          <w:rPr>
            <w:b/>
            <w:bCs/>
            <w:color w:val="000000"/>
            <w:sz w:val="24"/>
          </w:rPr>
          <w:t>is</w:t>
        </w:r>
      </w:smartTag>
      <w:r>
        <w:rPr>
          <w:b/>
          <w:bCs/>
          <w:color w:val="000000"/>
          <w:sz w:val="24"/>
        </w:rPr>
        <w:t>:</w:t>
      </w:r>
    </w:p>
    <w:p w:rsidR="009F3395" w:rsidRDefault="009F3395">
      <w:pPr>
        <w:ind w:left="100"/>
        <w:rPr>
          <w:color w:val="000000"/>
          <w:sz w:val="24"/>
        </w:rPr>
      </w:pPr>
      <w:r>
        <w:rPr>
          <w:color w:val="000000"/>
          <w:sz w:val="24"/>
        </w:rPr>
        <w:t>1.1.</w:t>
      </w:r>
      <w:r w:rsidR="00E94788">
        <w:rPr>
          <w:color w:val="000000"/>
          <w:sz w:val="24"/>
        </w:rPr>
        <w:t xml:space="preserve">01 </w:t>
      </w:r>
      <w:r>
        <w:rPr>
          <w:color w:val="000000"/>
          <w:sz w:val="24"/>
        </w:rPr>
        <w:t>- 10.4.</w:t>
      </w:r>
      <w:r w:rsidR="00E94788">
        <w:rPr>
          <w:color w:val="000000"/>
          <w:sz w:val="24"/>
        </w:rPr>
        <w:t xml:space="preserve">01 </w:t>
      </w:r>
      <w:r>
        <w:rPr>
          <w:color w:val="000000"/>
          <w:sz w:val="24"/>
        </w:rPr>
        <w:t>normal assessment on both parents’ incomes for </w:t>
      </w:r>
      <w:r w:rsidR="00E94788">
        <w:rPr>
          <w:color w:val="000000"/>
          <w:sz w:val="24"/>
        </w:rPr>
        <w:t>2000-01</w:t>
      </w:r>
    </w:p>
    <w:p w:rsidR="009F3395" w:rsidRDefault="009F3395">
      <w:pPr>
        <w:ind w:left="100"/>
        <w:rPr>
          <w:color w:val="000000"/>
          <w:sz w:val="24"/>
        </w:rPr>
      </w:pPr>
      <w:r>
        <w:rPr>
          <w:color w:val="000000"/>
          <w:sz w:val="24"/>
        </w:rPr>
        <w:t>11.4.</w:t>
      </w:r>
      <w:r w:rsidR="00E94788">
        <w:rPr>
          <w:color w:val="000000"/>
          <w:sz w:val="24"/>
        </w:rPr>
        <w:t xml:space="preserve">01 </w:t>
      </w:r>
      <w:r>
        <w:rPr>
          <w:color w:val="000000"/>
          <w:sz w:val="24"/>
        </w:rPr>
        <w:t>- 22.5.</w:t>
      </w:r>
      <w:r w:rsidR="00E94788">
        <w:rPr>
          <w:color w:val="000000"/>
          <w:sz w:val="24"/>
        </w:rPr>
        <w:t xml:space="preserve">01 </w:t>
      </w:r>
      <w:r>
        <w:rPr>
          <w:color w:val="000000"/>
          <w:sz w:val="24"/>
        </w:rPr>
        <w:t>special assessment</w:t>
      </w:r>
    </w:p>
    <w:p w:rsidR="009F3395" w:rsidRDefault="009F3395">
      <w:pPr>
        <w:ind w:left="100"/>
        <w:rPr>
          <w:color w:val="000000"/>
          <w:sz w:val="24"/>
        </w:rPr>
      </w:pPr>
      <w:r>
        <w:rPr>
          <w:color w:val="000000"/>
          <w:sz w:val="24"/>
        </w:rPr>
        <w:t>23.5.</w:t>
      </w:r>
      <w:r w:rsidR="00E94788">
        <w:rPr>
          <w:color w:val="000000"/>
          <w:sz w:val="24"/>
        </w:rPr>
        <w:t xml:space="preserve">01 </w:t>
      </w:r>
      <w:r>
        <w:rPr>
          <w:color w:val="000000"/>
          <w:sz w:val="24"/>
        </w:rPr>
        <w:t>- 31.12.</w:t>
      </w:r>
      <w:r w:rsidR="00E94788">
        <w:rPr>
          <w:color w:val="000000"/>
          <w:sz w:val="24"/>
        </w:rPr>
        <w:t xml:space="preserve">01 </w:t>
      </w:r>
      <w:r>
        <w:rPr>
          <w:color w:val="000000"/>
          <w:sz w:val="24"/>
        </w:rPr>
        <w:t>current</w:t>
      </w:r>
      <w:r w:rsidR="00B34E77">
        <w:rPr>
          <w:color w:val="000000"/>
          <w:sz w:val="24"/>
        </w:rPr>
        <w:t xml:space="preserve"> income or normal assessment (s</w:t>
      </w:r>
      <w:r>
        <w:rPr>
          <w:color w:val="000000"/>
          <w:sz w:val="24"/>
        </w:rPr>
        <w:t xml:space="preserve">pecial assessment may again apply if another period of unemployment occurs later in the year and Newstart Allowance </w:t>
      </w:r>
      <w:smartTag w:uri="urn:schemas-microsoft-com:office:smarttags" w:element="PersonName">
        <w:r>
          <w:rPr>
            <w:color w:val="000000"/>
            <w:sz w:val="24"/>
          </w:rPr>
          <w:t>is</w:t>
        </w:r>
      </w:smartTag>
      <w:r w:rsidR="00B34E77">
        <w:rPr>
          <w:color w:val="000000"/>
          <w:sz w:val="24"/>
        </w:rPr>
        <w:t xml:space="preserve"> received</w:t>
      </w:r>
      <w:r>
        <w:rPr>
          <w:color w:val="000000"/>
          <w:sz w:val="24"/>
        </w:rPr>
        <w:t>)</w:t>
      </w:r>
      <w:r w:rsidR="00B34E77">
        <w:rPr>
          <w:color w:val="000000"/>
          <w:sz w:val="24"/>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01" w:name="_6.4.8_Student_in_foster care"/>
      <w:bookmarkStart w:id="702" w:name="_Toc122927285"/>
      <w:bookmarkStart w:id="703" w:name="_6.4.8_Student_in"/>
      <w:bookmarkEnd w:id="701"/>
      <w:bookmarkEnd w:id="703"/>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8</w:t>
      </w:r>
      <w:r>
        <w:rPr>
          <w:rFonts w:ascii="Times New Roman" w:hAnsi="Times New Roman" w:cs="Times New Roman"/>
          <w:color w:val="000000"/>
          <w:sz w:val="24"/>
          <w:szCs w:val="32"/>
        </w:rPr>
        <w:t xml:space="preserve"> Student in foster care</w:t>
      </w:r>
      <w:bookmarkEnd w:id="702"/>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w:t>
      </w:r>
      <w:r w:rsidR="009B0027" w:rsidRPr="009B0027">
        <w:rPr>
          <w:rFonts w:ascii="Times New Roman" w:hAnsi="Times New Roman" w:cs="Times New Roman"/>
          <w:b/>
          <w:color w:val="000000"/>
          <w:szCs w:val="20"/>
        </w:rPr>
        <w:t>student</w:t>
      </w:r>
      <w:r>
        <w:rPr>
          <w:rFonts w:ascii="Times New Roman" w:hAnsi="Times New Roman" w:cs="Times New Roman"/>
          <w:color w:val="000000"/>
          <w:szCs w:val="20"/>
        </w:rPr>
        <w:t xml:space="preserve"> in </w:t>
      </w:r>
      <w:r w:rsidRPr="00B34E77">
        <w:rPr>
          <w:rFonts w:ascii="Times New Roman" w:hAnsi="Times New Roman" w:cs="Times New Roman"/>
          <w:b/>
          <w:color w:val="000000"/>
          <w:szCs w:val="20"/>
        </w:rPr>
        <w:t>State author</w:t>
      </w:r>
      <w:smartTag w:uri="urn:schemas-microsoft-com:office:smarttags" w:element="PersonName">
        <w:r w:rsidRPr="00B34E77">
          <w:rPr>
            <w:rFonts w:ascii="Times New Roman" w:hAnsi="Times New Roman" w:cs="Times New Roman"/>
            <w:b/>
            <w:color w:val="000000"/>
            <w:szCs w:val="20"/>
          </w:rPr>
          <w:t>is</w:t>
        </w:r>
      </w:smartTag>
      <w:r w:rsidRPr="00B34E77">
        <w:rPr>
          <w:rFonts w:ascii="Times New Roman" w:hAnsi="Times New Roman" w:cs="Times New Roman"/>
          <w:b/>
          <w:color w:val="000000"/>
          <w:szCs w:val="20"/>
        </w:rPr>
        <w:t>ed care</w:t>
      </w:r>
      <w:r>
        <w:rPr>
          <w:rFonts w:ascii="Times New Roman" w:hAnsi="Times New Roman" w:cs="Times New Roman"/>
          <w:color w:val="000000"/>
          <w:szCs w:val="20"/>
        </w:rPr>
        <w:t xml:space="preserve"> or foster care arrangement may, subject to boarding costs (see </w:t>
      </w:r>
      <w:hyperlink w:anchor="_5.2.7_Boarding_Costs" w:history="1">
        <w:r w:rsidRPr="007C0DF8">
          <w:rPr>
            <w:rStyle w:val="Hyperlink"/>
            <w:rFonts w:ascii="Times New Roman" w:hAnsi="Times New Roman" w:cs="Times New Roman"/>
            <w:szCs w:val="20"/>
          </w:rPr>
          <w:t>5.2</w:t>
        </w:r>
        <w:r w:rsidRPr="007C0DF8">
          <w:rPr>
            <w:rStyle w:val="Hyperlink"/>
            <w:rFonts w:ascii="Times New Roman" w:hAnsi="Times New Roman" w:cs="Times New Roman"/>
            <w:szCs w:val="20"/>
          </w:rPr>
          <w:t>.</w:t>
        </w:r>
        <w:r w:rsidRPr="007C0DF8">
          <w:rPr>
            <w:rStyle w:val="Hyperlink"/>
            <w:rFonts w:ascii="Times New Roman" w:hAnsi="Times New Roman" w:cs="Times New Roman"/>
            <w:szCs w:val="20"/>
          </w:rPr>
          <w:t>7</w:t>
        </w:r>
      </w:hyperlink>
      <w:r>
        <w:rPr>
          <w:rFonts w:ascii="Times New Roman" w:hAnsi="Times New Roman" w:cs="Times New Roman"/>
          <w:color w:val="000000"/>
          <w:szCs w:val="20"/>
        </w:rPr>
        <w:t xml:space="preserve">), receive maximum Additional Boarding Allowance if the foster carer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Pr="00C519DA">
        <w:rPr>
          <w:rFonts w:ascii="Times New Roman" w:hAnsi="Times New Roman" w:cs="Times New Roman"/>
          <w:bCs/>
          <w:i/>
          <w:color w:val="000000"/>
          <w:szCs w:val="20"/>
        </w:rPr>
        <w:t>not in receipt</w:t>
      </w:r>
      <w:r>
        <w:rPr>
          <w:rFonts w:ascii="Times New Roman" w:hAnsi="Times New Roman" w:cs="Times New Roman"/>
          <w:b/>
          <w:bCs/>
          <w:color w:val="000000"/>
          <w:szCs w:val="20"/>
        </w:rPr>
        <w:t xml:space="preserve"> </w:t>
      </w:r>
      <w:r>
        <w:rPr>
          <w:rFonts w:ascii="Times New Roman" w:hAnsi="Times New Roman" w:cs="Times New Roman"/>
          <w:color w:val="000000"/>
          <w:szCs w:val="20"/>
        </w:rPr>
        <w:t xml:space="preserve">of a foster care allowance (or other similar allowance intended for the upkeep or personal use of the </w:t>
      </w:r>
      <w:r w:rsidR="009B0027" w:rsidRPr="00ED65EC">
        <w:rPr>
          <w:rFonts w:ascii="Times New Roman" w:hAnsi="Times New Roman" w:cs="Times New Roman"/>
          <w:color w:val="000000"/>
          <w:szCs w:val="20"/>
        </w:rPr>
        <w:t>student</w:t>
      </w:r>
      <w:r>
        <w:rPr>
          <w:rFonts w:ascii="Times New Roman" w:hAnsi="Times New Roman" w:cs="Times New Roman"/>
          <w:color w:val="000000"/>
          <w:szCs w:val="20"/>
        </w:rPr>
        <w:t xml:space="preserve">) from a government authority (see </w:t>
      </w:r>
      <w:hyperlink w:anchor="_5.2.6_Students_in_foster care" w:history="1">
        <w:r w:rsidRPr="00704554">
          <w:rPr>
            <w:rStyle w:val="Hyperlink"/>
            <w:rFonts w:ascii="Times New Roman" w:hAnsi="Times New Roman" w:cs="Times New Roman"/>
            <w:szCs w:val="20"/>
          </w:rPr>
          <w:t>5</w:t>
        </w:r>
        <w:r w:rsidRPr="00704554">
          <w:rPr>
            <w:rStyle w:val="Hyperlink"/>
            <w:rFonts w:ascii="Times New Roman" w:hAnsi="Times New Roman" w:cs="Times New Roman"/>
            <w:szCs w:val="20"/>
          </w:rPr>
          <w:t>.</w:t>
        </w:r>
        <w:r w:rsidRPr="00704554">
          <w:rPr>
            <w:rStyle w:val="Hyperlink"/>
            <w:rFonts w:ascii="Times New Roman" w:hAnsi="Times New Roman" w:cs="Times New Roman"/>
            <w:szCs w:val="20"/>
          </w:rPr>
          <w:t>2.6</w:t>
        </w:r>
      </w:hyperlink>
      <w:r>
        <w:rPr>
          <w:rFonts w:ascii="Times New Roman" w:hAnsi="Times New Roman" w:cs="Times New Roman"/>
          <w:color w:val="000000"/>
          <w:szCs w:val="20"/>
        </w:rPr>
        <w:t xml:space="preserve"> for eligibility for Additional Boarding Allowance and evidence requirements).</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circumstance the applicant should be the official foster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 xml:space="preserve"> (or 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/her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and the parental income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waived.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04" w:name="_6.4.9_Applicant_is_an organisation "/>
      <w:bookmarkStart w:id="705" w:name="_Toc122927286"/>
      <w:bookmarkEnd w:id="704"/>
      <w:r>
        <w:rPr>
          <w:rFonts w:ascii="Times New Roman" w:hAnsi="Times New Roman" w:cs="Times New Roman"/>
          <w:color w:val="000000"/>
          <w:sz w:val="24"/>
          <w:szCs w:val="32"/>
        </w:rPr>
        <w:t>6.4.</w:t>
      </w:r>
      <w:r w:rsidR="00192C03">
        <w:rPr>
          <w:rFonts w:ascii="Times New Roman" w:hAnsi="Times New Roman" w:cs="Times New Roman"/>
          <w:color w:val="000000"/>
          <w:sz w:val="24"/>
          <w:szCs w:val="32"/>
        </w:rPr>
        <w:t>9</w:t>
      </w:r>
      <w:r>
        <w:rPr>
          <w:rFonts w:ascii="Times New Roman" w:hAnsi="Times New Roman" w:cs="Times New Roman"/>
          <w:color w:val="000000"/>
          <w:sz w:val="24"/>
          <w:szCs w:val="32"/>
        </w:rPr>
        <w:t xml:space="preserve"> Applicant </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 xml:space="preserve"> an organ</w:t>
      </w:r>
      <w:smartTag w:uri="urn:schemas-microsoft-com:office:smarttags" w:element="PersonName">
        <w:r>
          <w:rPr>
            <w:rFonts w:ascii="Times New Roman" w:hAnsi="Times New Roman" w:cs="Times New Roman"/>
            <w:color w:val="000000"/>
            <w:sz w:val="24"/>
            <w:szCs w:val="32"/>
          </w:rPr>
          <w:t>is</w:t>
        </w:r>
      </w:smartTag>
      <w:r>
        <w:rPr>
          <w:rFonts w:ascii="Times New Roman" w:hAnsi="Times New Roman" w:cs="Times New Roman"/>
          <w:color w:val="000000"/>
          <w:sz w:val="24"/>
          <w:szCs w:val="32"/>
        </w:rPr>
        <w:t>ation / institution</w:t>
      </w:r>
      <w:bookmarkEnd w:id="70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an organ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ation or institution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w:t>
      </w:r>
      <w:r w:rsidR="00F73E0B" w:rsidRPr="00F73E0B">
        <w:rPr>
          <w:rFonts w:ascii="Times New Roman" w:hAnsi="Times New Roman" w:cs="Times New Roman"/>
          <w:b/>
          <w:color w:val="000000"/>
          <w:szCs w:val="20"/>
        </w:rPr>
        <w:t>approved applicant</w:t>
      </w:r>
      <w:r>
        <w:rPr>
          <w:rFonts w:ascii="Times New Roman" w:hAnsi="Times New Roman" w:cs="Times New Roman"/>
          <w:color w:val="000000"/>
          <w:szCs w:val="20"/>
        </w:rPr>
        <w:t xml:space="preserve"> under </w:t>
      </w:r>
      <w:hyperlink w:anchor="_2.1.14_Determining_whether_an organ" w:history="1">
        <w:r w:rsidRPr="009E1FFF">
          <w:rPr>
            <w:rStyle w:val="Hyperlink"/>
            <w:rFonts w:ascii="Times New Roman" w:hAnsi="Times New Roman" w:cs="Times New Roman"/>
            <w:szCs w:val="20"/>
          </w:rPr>
          <w:t>2.1</w:t>
        </w:r>
        <w:r w:rsidRPr="009E1FFF">
          <w:rPr>
            <w:rStyle w:val="Hyperlink"/>
            <w:rFonts w:ascii="Times New Roman" w:hAnsi="Times New Roman" w:cs="Times New Roman"/>
            <w:szCs w:val="20"/>
          </w:rPr>
          <w:t>.</w:t>
        </w:r>
        <w:r w:rsidRPr="009E1FFF">
          <w:rPr>
            <w:rStyle w:val="Hyperlink"/>
            <w:rFonts w:ascii="Times New Roman" w:hAnsi="Times New Roman" w:cs="Times New Roman"/>
            <w:szCs w:val="20"/>
          </w:rPr>
          <w:t>14</w:t>
        </w:r>
      </w:hyperlink>
      <w:r>
        <w:rPr>
          <w:rFonts w:ascii="Times New Roman" w:hAnsi="Times New Roman" w:cs="Times New Roman"/>
          <w:color w:val="000000"/>
          <w:szCs w:val="20"/>
        </w:rPr>
        <w:t xml:space="preserve">, the parental income test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waived and maximum Additional Boarding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subject to boarding costs (see </w:t>
      </w:r>
      <w:hyperlink w:anchor="_5.2.7_Boarding_Costs" w:history="1">
        <w:r w:rsidRPr="00081FEC">
          <w:rPr>
            <w:rStyle w:val="Hyperlink"/>
            <w:rFonts w:ascii="Times New Roman" w:hAnsi="Times New Roman" w:cs="Times New Roman"/>
            <w:szCs w:val="20"/>
          </w:rPr>
          <w:t>5.2</w:t>
        </w:r>
        <w:r w:rsidRPr="00081FEC">
          <w:rPr>
            <w:rStyle w:val="Hyperlink"/>
            <w:rFonts w:ascii="Times New Roman" w:hAnsi="Times New Roman" w:cs="Times New Roman"/>
            <w:szCs w:val="20"/>
          </w:rPr>
          <w:t>.</w:t>
        </w:r>
        <w:r w:rsidRPr="00081FEC">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706" w:name="_6.5_Negative_Gearing"/>
      <w:bookmarkStart w:id="707" w:name="_Toc122927287"/>
      <w:bookmarkEnd w:id="706"/>
      <w:r>
        <w:rPr>
          <w:rFonts w:ascii="Times New Roman" w:hAnsi="Times New Roman" w:cs="Times New Roman"/>
          <w:color w:val="000000"/>
          <w:sz w:val="28"/>
          <w:szCs w:val="35"/>
        </w:rPr>
        <w:t>6.5 Negative Gearing</w:t>
      </w:r>
      <w:bookmarkEnd w:id="707"/>
    </w:p>
    <w:p w:rsidR="00187B4C" w:rsidRDefault="00187B4C" w:rsidP="00187B4C">
      <w:pPr>
        <w:pStyle w:val="Heading2"/>
        <w:spacing w:before="0" w:beforeAutospacing="0" w:after="0" w:afterAutospacing="0"/>
        <w:ind w:left="100"/>
        <w:rPr>
          <w:rFonts w:ascii="Times New Roman" w:hAnsi="Times New Roman" w:cs="Times New Roman"/>
          <w:color w:val="000000"/>
          <w:sz w:val="24"/>
          <w:szCs w:val="35"/>
        </w:rPr>
      </w:pPr>
    </w:p>
    <w:p w:rsidR="00187B4C" w:rsidRPr="00BE530A" w:rsidRDefault="00187B4C" w:rsidP="00BE530A">
      <w:pPr>
        <w:pStyle w:val="NormalWeb"/>
        <w:rPr>
          <w:rFonts w:ascii="Times New Roman" w:hAnsi="Times New Roman"/>
          <w:b/>
        </w:rPr>
      </w:pPr>
      <w:bookmarkStart w:id="708" w:name="_Toc89148445"/>
      <w:bookmarkStart w:id="709" w:name="_Toc90958358"/>
      <w:r w:rsidRPr="00BE530A">
        <w:rPr>
          <w:rFonts w:ascii="Times New Roman" w:hAnsi="Times New Roman"/>
          <w:b/>
        </w:rPr>
        <w:t>Introduction</w:t>
      </w:r>
      <w:bookmarkEnd w:id="708"/>
      <w:bookmarkEnd w:id="709"/>
    </w:p>
    <w:p w:rsidR="00187B4C" w:rsidRPr="00BE530A" w:rsidRDefault="00187B4C" w:rsidP="00BE530A">
      <w:pPr>
        <w:pStyle w:val="NormalWeb"/>
        <w:rPr>
          <w:rFonts w:ascii="Times New Roman" w:hAnsi="Times New Roman"/>
        </w:rPr>
      </w:pPr>
      <w:bookmarkStart w:id="710" w:name="_Toc89148446"/>
      <w:bookmarkStart w:id="711" w:name="_Toc90958359"/>
      <w:r w:rsidRPr="00BE530A">
        <w:rPr>
          <w:rFonts w:ascii="Times New Roman" w:hAnsi="Times New Roman"/>
        </w:rPr>
        <w:t>Th</w:t>
      </w:r>
      <w:smartTag w:uri="urn:schemas-microsoft-com:office:smarttags" w:element="PersonName">
        <w:r w:rsidRPr="00BE530A">
          <w:rPr>
            <w:rFonts w:ascii="Times New Roman" w:hAnsi="Times New Roman"/>
          </w:rPr>
          <w:t>is</w:t>
        </w:r>
      </w:smartTag>
      <w:r w:rsidRPr="00BE530A">
        <w:rPr>
          <w:rFonts w:ascii="Times New Roman" w:hAnsi="Times New Roman"/>
        </w:rPr>
        <w:t xml:space="preserve"> </w:t>
      </w:r>
      <w:r w:rsidR="00614994" w:rsidRPr="00BE530A">
        <w:rPr>
          <w:rFonts w:ascii="Times New Roman" w:hAnsi="Times New Roman"/>
        </w:rPr>
        <w:t>Part</w:t>
      </w:r>
      <w:r w:rsidRPr="00BE530A">
        <w:rPr>
          <w:rFonts w:ascii="Times New Roman" w:hAnsi="Times New Roman"/>
        </w:rPr>
        <w:t xml:space="preserve"> outlines the use of an </w:t>
      </w:r>
      <w:r w:rsidR="0094777E" w:rsidRPr="00BE530A">
        <w:rPr>
          <w:rFonts w:ascii="Times New Roman" w:hAnsi="Times New Roman"/>
        </w:rPr>
        <w:t>applicant’s</w:t>
      </w:r>
      <w:r w:rsidRPr="00BE530A">
        <w:rPr>
          <w:rFonts w:ascii="Times New Roman" w:hAnsi="Times New Roman"/>
        </w:rPr>
        <w:t xml:space="preserve"> negative gearing information in the Parental Income Test for calculation of the Additional Boarding Allowance.</w:t>
      </w:r>
      <w:bookmarkEnd w:id="710"/>
      <w:bookmarkEnd w:id="711"/>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DE1A0F" w:rsidP="00EE0138">
      <w:pPr>
        <w:numPr>
          <w:ilvl w:val="0"/>
          <w:numId w:val="152"/>
        </w:numPr>
        <w:ind w:left="100" w:firstLine="0"/>
        <w:rPr>
          <w:color w:val="000000"/>
          <w:sz w:val="24"/>
        </w:rPr>
      </w:pPr>
      <w:hyperlink w:anchor="_6.5.1_Introduction_to_negative gear" w:history="1">
        <w:r w:rsidR="009F3395" w:rsidRPr="00DE1A0F">
          <w:rPr>
            <w:rStyle w:val="Hyperlink"/>
            <w:sz w:val="24"/>
          </w:rPr>
          <w:t>6.5</w:t>
        </w:r>
        <w:r w:rsidR="009F3395" w:rsidRPr="00DE1A0F">
          <w:rPr>
            <w:rStyle w:val="Hyperlink"/>
            <w:sz w:val="24"/>
          </w:rPr>
          <w:t>.</w:t>
        </w:r>
        <w:r w:rsidR="009F3395" w:rsidRPr="00DE1A0F">
          <w:rPr>
            <w:rStyle w:val="Hyperlink"/>
            <w:sz w:val="24"/>
          </w:rPr>
          <w:t>1</w:t>
        </w:r>
      </w:hyperlink>
      <w:r w:rsidR="009F3395">
        <w:rPr>
          <w:color w:val="000000"/>
          <w:sz w:val="24"/>
        </w:rPr>
        <w:t xml:space="preserve"> Introduction to negative gearing</w:t>
      </w:r>
    </w:p>
    <w:p w:rsidR="009F3395" w:rsidRDefault="00FD7F22" w:rsidP="00EE0138">
      <w:pPr>
        <w:numPr>
          <w:ilvl w:val="0"/>
          <w:numId w:val="152"/>
        </w:numPr>
        <w:ind w:left="100" w:firstLine="0"/>
        <w:rPr>
          <w:color w:val="000000"/>
          <w:sz w:val="24"/>
        </w:rPr>
      </w:pPr>
      <w:hyperlink w:anchor="_6.5.2_Definition_of_rental property" w:history="1">
        <w:r w:rsidR="009F3395" w:rsidRPr="00FD7F22">
          <w:rPr>
            <w:rStyle w:val="Hyperlink"/>
            <w:sz w:val="24"/>
          </w:rPr>
          <w:t>6.5.</w:t>
        </w:r>
        <w:r w:rsidR="009F3395" w:rsidRPr="00FD7F22">
          <w:rPr>
            <w:rStyle w:val="Hyperlink"/>
            <w:sz w:val="24"/>
          </w:rPr>
          <w:t>2</w:t>
        </w:r>
      </w:hyperlink>
      <w:r w:rsidR="009F3395">
        <w:rPr>
          <w:color w:val="000000"/>
          <w:sz w:val="24"/>
        </w:rPr>
        <w:t xml:space="preserve"> Definition of rental property</w:t>
      </w:r>
    </w:p>
    <w:p w:rsidR="009F3395" w:rsidRDefault="0085323D" w:rsidP="00EE0138">
      <w:pPr>
        <w:numPr>
          <w:ilvl w:val="0"/>
          <w:numId w:val="152"/>
        </w:numPr>
        <w:ind w:left="100" w:firstLine="0"/>
        <w:rPr>
          <w:color w:val="000000"/>
          <w:sz w:val="24"/>
        </w:rPr>
      </w:pPr>
      <w:hyperlink w:anchor="_6.5.3_Definition_of_passive income " w:history="1">
        <w:r w:rsidR="009F3395" w:rsidRPr="0085323D">
          <w:rPr>
            <w:rStyle w:val="Hyperlink"/>
            <w:sz w:val="24"/>
          </w:rPr>
          <w:t>6.5.3</w:t>
        </w:r>
      </w:hyperlink>
      <w:r w:rsidR="009F3395">
        <w:rPr>
          <w:color w:val="000000"/>
          <w:sz w:val="24"/>
        </w:rPr>
        <w:t xml:space="preserve"> Definition of passive income earning investment</w:t>
      </w:r>
    </w:p>
    <w:p w:rsidR="009F3395" w:rsidRDefault="0085323D" w:rsidP="00EE0138">
      <w:pPr>
        <w:numPr>
          <w:ilvl w:val="0"/>
          <w:numId w:val="152"/>
        </w:numPr>
        <w:ind w:left="100" w:firstLine="0"/>
        <w:rPr>
          <w:color w:val="000000"/>
          <w:sz w:val="24"/>
        </w:rPr>
      </w:pPr>
      <w:hyperlink w:anchor="_6.5.4_Valuing_rental_property losse" w:history="1">
        <w:r w:rsidR="009F3395" w:rsidRPr="0085323D">
          <w:rPr>
            <w:rStyle w:val="Hyperlink"/>
            <w:sz w:val="24"/>
          </w:rPr>
          <w:t>6.5.4</w:t>
        </w:r>
      </w:hyperlink>
      <w:r w:rsidR="009F3395">
        <w:rPr>
          <w:color w:val="000000"/>
          <w:sz w:val="24"/>
        </w:rPr>
        <w:t xml:space="preserve"> Valuing rental property losses (negative gearing)</w:t>
      </w:r>
    </w:p>
    <w:p w:rsidR="009F3395" w:rsidRDefault="0085323D" w:rsidP="00EE0138">
      <w:pPr>
        <w:numPr>
          <w:ilvl w:val="0"/>
          <w:numId w:val="152"/>
        </w:numPr>
        <w:ind w:left="100" w:firstLine="0"/>
        <w:rPr>
          <w:color w:val="000000"/>
          <w:sz w:val="24"/>
        </w:rPr>
      </w:pPr>
      <w:hyperlink w:anchor="_6.5.5_Self_declaration" w:history="1">
        <w:r w:rsidR="009F3395" w:rsidRPr="0085323D">
          <w:rPr>
            <w:rStyle w:val="Hyperlink"/>
            <w:sz w:val="24"/>
          </w:rPr>
          <w:t>6.5.5</w:t>
        </w:r>
      </w:hyperlink>
      <w:r w:rsidR="009F3395">
        <w:rPr>
          <w:color w:val="000000"/>
          <w:sz w:val="24"/>
        </w:rPr>
        <w:t xml:space="preserve"> Self declaration</w:t>
      </w:r>
    </w:p>
    <w:p w:rsidR="009F3395" w:rsidRDefault="0085323D" w:rsidP="00EE0138">
      <w:pPr>
        <w:numPr>
          <w:ilvl w:val="0"/>
          <w:numId w:val="152"/>
        </w:numPr>
        <w:ind w:left="100" w:firstLine="0"/>
        <w:rPr>
          <w:color w:val="000000"/>
          <w:sz w:val="24"/>
        </w:rPr>
      </w:pPr>
      <w:hyperlink w:anchor="_6.5.6_Compliance" w:history="1">
        <w:r w:rsidR="009F3395" w:rsidRPr="0085323D">
          <w:rPr>
            <w:rStyle w:val="Hyperlink"/>
            <w:sz w:val="24"/>
          </w:rPr>
          <w:t>6</w:t>
        </w:r>
        <w:r w:rsidR="009F3395" w:rsidRPr="0085323D">
          <w:rPr>
            <w:rStyle w:val="Hyperlink"/>
            <w:sz w:val="24"/>
          </w:rPr>
          <w:t>.</w:t>
        </w:r>
        <w:r w:rsidR="009F3395" w:rsidRPr="0085323D">
          <w:rPr>
            <w:rStyle w:val="Hyperlink"/>
            <w:sz w:val="24"/>
          </w:rPr>
          <w:t>5</w:t>
        </w:r>
        <w:r w:rsidR="009F3395" w:rsidRPr="0085323D">
          <w:rPr>
            <w:rStyle w:val="Hyperlink"/>
            <w:sz w:val="24"/>
          </w:rPr>
          <w:t>.6</w:t>
        </w:r>
      </w:hyperlink>
      <w:r w:rsidR="009F3395">
        <w:rPr>
          <w:color w:val="000000"/>
          <w:sz w:val="24"/>
        </w:rPr>
        <w:t xml:space="preserve"> Compliance</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12" w:name="_6.5.1_Introduction_to_negative gear"/>
      <w:bookmarkStart w:id="713" w:name="_Toc122927288"/>
      <w:bookmarkEnd w:id="712"/>
      <w:r>
        <w:rPr>
          <w:rFonts w:ascii="Times New Roman" w:hAnsi="Times New Roman" w:cs="Times New Roman"/>
          <w:color w:val="000000"/>
          <w:sz w:val="24"/>
          <w:szCs w:val="32"/>
        </w:rPr>
        <w:t>6.5.1 Introduction to negative gearing</w:t>
      </w:r>
      <w:bookmarkEnd w:id="71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 applicant or their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who reduces their taxable income by claiming a loss against rental property or a passive income earning investment will have to add back the value of the deduction (commonly known as negative gearing) for AIC purposes.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These deductions are to be self-declared at the time of application, by the applicant and, where applicable, 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/her </w:t>
      </w:r>
      <w:r w:rsidR="00302EC7" w:rsidRPr="00ED65EC">
        <w:rPr>
          <w:rFonts w:ascii="Times New Roman" w:hAnsi="Times New Roman" w:cs="Times New Roman"/>
          <w:color w:val="000000"/>
          <w:szCs w:val="20"/>
        </w:rPr>
        <w:t>partner</w:t>
      </w:r>
      <w:r>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Investment and rental property losses flowing through to the individual(s) from investments or rental property owned in a trust or company are not taken into account for AIC income testing.</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Any substantial changes in taxable income deductions from negative </w:t>
      </w:r>
      <w:r w:rsidR="0094777E">
        <w:rPr>
          <w:rFonts w:ascii="Times New Roman" w:hAnsi="Times New Roman" w:cs="Times New Roman"/>
          <w:color w:val="000000"/>
          <w:szCs w:val="20"/>
        </w:rPr>
        <w:t>gearing</w:t>
      </w:r>
      <w:r>
        <w:rPr>
          <w:rFonts w:ascii="Times New Roman" w:hAnsi="Times New Roman" w:cs="Times New Roman"/>
          <w:color w:val="000000"/>
          <w:szCs w:val="20"/>
        </w:rPr>
        <w:t xml:space="preserve"> may warrant reassessment because of the effect on current or reverse current income.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14" w:name="_6.5.2_Definition_of_rental property"/>
      <w:bookmarkStart w:id="715" w:name="_Toc122927289"/>
      <w:bookmarkEnd w:id="714"/>
      <w:r>
        <w:rPr>
          <w:rFonts w:ascii="Times New Roman" w:hAnsi="Times New Roman" w:cs="Times New Roman"/>
          <w:color w:val="000000"/>
          <w:sz w:val="24"/>
          <w:szCs w:val="32"/>
        </w:rPr>
        <w:t>6.5.2 Definition of rental property</w:t>
      </w:r>
      <w:bookmarkEnd w:id="71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2E7F1F">
        <w:rPr>
          <w:rFonts w:ascii="Times New Roman" w:hAnsi="Times New Roman" w:cs="Times New Roman"/>
          <w:color w:val="000000"/>
          <w:szCs w:val="20"/>
        </w:rPr>
        <w:t>For the purposes of AIC ‘rental property’ owned by an individual person includes:</w:t>
      </w:r>
    </w:p>
    <w:p w:rsidR="009F3395" w:rsidRDefault="009F3395" w:rsidP="00EE0138">
      <w:pPr>
        <w:numPr>
          <w:ilvl w:val="0"/>
          <w:numId w:val="153"/>
        </w:numPr>
        <w:ind w:left="100" w:firstLine="0"/>
        <w:rPr>
          <w:color w:val="000000"/>
          <w:sz w:val="24"/>
        </w:rPr>
      </w:pPr>
      <w:r>
        <w:rPr>
          <w:color w:val="000000"/>
          <w:sz w:val="24"/>
        </w:rPr>
        <w:t>a house, home unit or flat;</w:t>
      </w:r>
    </w:p>
    <w:p w:rsidR="009F3395" w:rsidRDefault="009F3395" w:rsidP="00EE0138">
      <w:pPr>
        <w:numPr>
          <w:ilvl w:val="0"/>
          <w:numId w:val="153"/>
        </w:numPr>
        <w:ind w:left="100" w:firstLine="0"/>
        <w:rPr>
          <w:color w:val="000000"/>
          <w:sz w:val="24"/>
        </w:rPr>
      </w:pPr>
      <w:r>
        <w:rPr>
          <w:color w:val="000000"/>
          <w:sz w:val="24"/>
        </w:rPr>
        <w:t>a room in a house, home unit or flat;</w:t>
      </w:r>
    </w:p>
    <w:p w:rsidR="009F3395" w:rsidRDefault="009F3395" w:rsidP="00EE0138">
      <w:pPr>
        <w:numPr>
          <w:ilvl w:val="0"/>
          <w:numId w:val="153"/>
        </w:numPr>
        <w:ind w:left="100" w:firstLine="0"/>
        <w:rPr>
          <w:color w:val="000000"/>
          <w:sz w:val="24"/>
        </w:rPr>
      </w:pPr>
      <w:r>
        <w:rPr>
          <w:color w:val="000000"/>
          <w:sz w:val="24"/>
        </w:rPr>
        <w:t>an on-site caravan;</w:t>
      </w:r>
    </w:p>
    <w:p w:rsidR="009F3395" w:rsidRDefault="009F3395" w:rsidP="00EE0138">
      <w:pPr>
        <w:numPr>
          <w:ilvl w:val="0"/>
          <w:numId w:val="153"/>
        </w:numPr>
        <w:ind w:left="100" w:firstLine="0"/>
        <w:rPr>
          <w:color w:val="000000"/>
          <w:sz w:val="24"/>
        </w:rPr>
      </w:pPr>
      <w:r>
        <w:rPr>
          <w:color w:val="000000"/>
          <w:sz w:val="24"/>
        </w:rPr>
        <w:t>a house-boat;</w:t>
      </w:r>
    </w:p>
    <w:p w:rsidR="009F3395" w:rsidRDefault="009F3395" w:rsidP="00EE0138">
      <w:pPr>
        <w:numPr>
          <w:ilvl w:val="0"/>
          <w:numId w:val="153"/>
        </w:numPr>
        <w:ind w:left="100" w:firstLine="0"/>
        <w:rPr>
          <w:color w:val="000000"/>
          <w:sz w:val="24"/>
        </w:rPr>
      </w:pPr>
      <w:r>
        <w:rPr>
          <w:color w:val="000000"/>
          <w:sz w:val="24"/>
        </w:rPr>
        <w:t>overseas rental property; or</w:t>
      </w:r>
    </w:p>
    <w:p w:rsidR="009F3395" w:rsidRDefault="009F3395" w:rsidP="00EE0138">
      <w:pPr>
        <w:numPr>
          <w:ilvl w:val="0"/>
          <w:numId w:val="153"/>
        </w:numPr>
        <w:ind w:left="100" w:firstLine="0"/>
        <w:rPr>
          <w:color w:val="000000"/>
          <w:sz w:val="24"/>
        </w:rPr>
      </w:pPr>
      <w:r>
        <w:rPr>
          <w:color w:val="000000"/>
          <w:sz w:val="24"/>
        </w:rPr>
        <w:t>any other similar rental property.</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16" w:name="_6.5.3_Definition_of_passive income "/>
      <w:bookmarkStart w:id="717" w:name="_Toc122927290"/>
      <w:bookmarkEnd w:id="716"/>
      <w:r>
        <w:rPr>
          <w:rFonts w:ascii="Times New Roman" w:hAnsi="Times New Roman" w:cs="Times New Roman"/>
          <w:color w:val="000000"/>
          <w:sz w:val="24"/>
          <w:szCs w:val="32"/>
        </w:rPr>
        <w:t>6.5.3 Definition of passive income earning investment</w:t>
      </w:r>
      <w:bookmarkEnd w:id="71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2E7F1F">
        <w:rPr>
          <w:rFonts w:ascii="Times New Roman" w:hAnsi="Times New Roman" w:cs="Times New Roman"/>
          <w:color w:val="000000"/>
          <w:szCs w:val="20"/>
        </w:rPr>
        <w:t xml:space="preserve">For the purposes of AIC a ‘passive income earning investment’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an investment where the person spends less than 17.5 hours, on average, each week working on that investment.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18" w:name="_6.5.4_Valuing_rental_property losse"/>
      <w:bookmarkStart w:id="719" w:name="_Toc122927291"/>
      <w:bookmarkEnd w:id="718"/>
      <w:r>
        <w:rPr>
          <w:rFonts w:ascii="Times New Roman" w:hAnsi="Times New Roman" w:cs="Times New Roman"/>
          <w:color w:val="000000"/>
          <w:sz w:val="24"/>
          <w:szCs w:val="32"/>
        </w:rPr>
        <w:t>6.5.4 Valuing rental property losses (negative gearing)</w:t>
      </w:r>
      <w:bookmarkEnd w:id="71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Only the amount allowed as a taxable income deduction claimed by the relevant taxpayer (</w:t>
      </w:r>
      <w:r w:rsidR="00B47A39">
        <w:rPr>
          <w:rFonts w:ascii="Times New Roman" w:hAnsi="Times New Roman" w:cs="Times New Roman"/>
          <w:color w:val="000000"/>
          <w:szCs w:val="20"/>
        </w:rPr>
        <w:t>i.e.</w:t>
      </w:r>
      <w:r>
        <w:rPr>
          <w:rFonts w:ascii="Times New Roman" w:hAnsi="Times New Roman" w:cs="Times New Roman"/>
          <w:color w:val="000000"/>
          <w:szCs w:val="20"/>
        </w:rPr>
        <w:t xml:space="preserve"> the applicant or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will be added to their income for AIC purposes. For example: a relevant person's taxable income may be reduced by $4,000 in share investment losses (negative gearing) -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amount will be added to that person's income for AIC purposes.</w:t>
      </w:r>
    </w:p>
    <w:p w:rsidR="00FD142E" w:rsidRDefault="00FD142E">
      <w:pPr>
        <w:pStyle w:val="Heading3"/>
        <w:spacing w:before="0" w:beforeAutospacing="0" w:after="0" w:afterAutospacing="0"/>
        <w:ind w:left="100"/>
        <w:rPr>
          <w:rFonts w:ascii="Times New Roman" w:hAnsi="Times New Roman" w:cs="Times New Roman"/>
          <w:color w:val="000000"/>
          <w:sz w:val="24"/>
          <w:szCs w:val="32"/>
        </w:rPr>
      </w:pPr>
    </w:p>
    <w:p w:rsidR="009F3395" w:rsidRDefault="0056125F">
      <w:pPr>
        <w:pStyle w:val="Heading3"/>
        <w:spacing w:before="0" w:beforeAutospacing="0" w:after="0" w:afterAutospacing="0"/>
        <w:ind w:left="100"/>
        <w:rPr>
          <w:rFonts w:ascii="Times New Roman" w:hAnsi="Times New Roman" w:cs="Times New Roman"/>
          <w:color w:val="000000"/>
          <w:sz w:val="24"/>
          <w:szCs w:val="32"/>
        </w:rPr>
      </w:pPr>
      <w:bookmarkStart w:id="720" w:name="_6.5.5_Self_declaration"/>
      <w:bookmarkEnd w:id="720"/>
      <w:r>
        <w:rPr>
          <w:rFonts w:ascii="Times New Roman" w:hAnsi="Times New Roman" w:cs="Times New Roman"/>
          <w:color w:val="000000"/>
          <w:sz w:val="24"/>
          <w:szCs w:val="32"/>
        </w:rPr>
        <w:br w:type="page"/>
      </w:r>
      <w:bookmarkStart w:id="721" w:name="_Toc122927292"/>
      <w:r w:rsidR="009F3395">
        <w:rPr>
          <w:rFonts w:ascii="Times New Roman" w:hAnsi="Times New Roman" w:cs="Times New Roman"/>
          <w:color w:val="000000"/>
          <w:sz w:val="24"/>
          <w:szCs w:val="32"/>
        </w:rPr>
        <w:lastRenderedPageBreak/>
        <w:t>6.5.5 Self declaration</w:t>
      </w:r>
      <w:bookmarkEnd w:id="72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applicant or 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or her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required to self-declare on the </w:t>
      </w:r>
      <w:r w:rsidR="00F91F44" w:rsidRPr="00F91F44">
        <w:rPr>
          <w:rFonts w:ascii="Times New Roman" w:hAnsi="Times New Roman" w:cs="Times New Roman"/>
          <w:b/>
          <w:color w:val="000000"/>
          <w:szCs w:val="20"/>
        </w:rPr>
        <w:t>claim</w:t>
      </w:r>
      <w:r>
        <w:rPr>
          <w:rFonts w:ascii="Times New Roman" w:hAnsi="Times New Roman" w:cs="Times New Roman"/>
          <w:color w:val="000000"/>
          <w:szCs w:val="20"/>
        </w:rPr>
        <w:t xml:space="preserve">, the net amount of negative gearing claimed against other taxable income in their individual or </w:t>
      </w:r>
      <w:r w:rsidR="00302EC7" w:rsidRPr="00ED65EC">
        <w:rPr>
          <w:rFonts w:ascii="Times New Roman" w:hAnsi="Times New Roman" w:cs="Times New Roman"/>
          <w:color w:val="000000"/>
          <w:szCs w:val="20"/>
        </w:rPr>
        <w:t>partner</w:t>
      </w:r>
      <w:r w:rsidRPr="00ED65EC">
        <w:rPr>
          <w:rFonts w:ascii="Times New Roman" w:hAnsi="Times New Roman" w:cs="Times New Roman"/>
          <w:color w:val="000000"/>
          <w:szCs w:val="20"/>
        </w:rPr>
        <w:t>ship</w:t>
      </w:r>
      <w:r>
        <w:rPr>
          <w:rFonts w:ascii="Times New Roman" w:hAnsi="Times New Roman" w:cs="Times New Roman"/>
          <w:color w:val="000000"/>
          <w:szCs w:val="20"/>
        </w:rPr>
        <w:t xml:space="preserve"> income tax return.</w:t>
      </w:r>
    </w:p>
    <w:p w:rsidR="002300CD" w:rsidRDefault="002300CD">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22" w:name="_6.5.6_Compliance"/>
      <w:bookmarkStart w:id="723" w:name="_Toc122927293"/>
      <w:bookmarkEnd w:id="722"/>
      <w:r>
        <w:rPr>
          <w:rFonts w:ascii="Times New Roman" w:hAnsi="Times New Roman" w:cs="Times New Roman"/>
          <w:color w:val="000000"/>
          <w:sz w:val="24"/>
          <w:szCs w:val="32"/>
        </w:rPr>
        <w:t>6.5.6 Compliance</w:t>
      </w:r>
      <w:bookmarkEnd w:id="72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w:t>
      </w:r>
      <w:r w:rsidRPr="00B34E77">
        <w:rPr>
          <w:rFonts w:ascii="Times New Roman" w:hAnsi="Times New Roman" w:cs="Times New Roman"/>
          <w:b/>
          <w:color w:val="000000"/>
          <w:szCs w:val="20"/>
        </w:rPr>
        <w:t>Centrelink</w:t>
      </w:r>
      <w:r>
        <w:rPr>
          <w:rFonts w:ascii="Times New Roman" w:hAnsi="Times New Roman" w:cs="Times New Roman"/>
          <w:color w:val="000000"/>
          <w:szCs w:val="20"/>
        </w:rPr>
        <w:t xml:space="preserve"> Debt Recovery Unit will conduct compliance checks with the </w:t>
      </w:r>
      <w:r w:rsidR="00283289" w:rsidRPr="00224BA0">
        <w:rPr>
          <w:rFonts w:ascii="Times New Roman" w:hAnsi="Times New Roman" w:cs="Times New Roman"/>
          <w:color w:val="000000"/>
          <w:szCs w:val="20"/>
        </w:rPr>
        <w:t>Australia</w:t>
      </w:r>
      <w:r w:rsidRPr="00224BA0">
        <w:rPr>
          <w:rFonts w:ascii="Times New Roman" w:hAnsi="Times New Roman" w:cs="Times New Roman"/>
          <w:color w:val="000000"/>
          <w:szCs w:val="20"/>
        </w:rPr>
        <w:t>n</w:t>
      </w:r>
      <w:r>
        <w:rPr>
          <w:rFonts w:ascii="Times New Roman" w:hAnsi="Times New Roman" w:cs="Times New Roman"/>
          <w:color w:val="000000"/>
          <w:szCs w:val="20"/>
        </w:rPr>
        <w:t xml:space="preserve"> Taxation Office (ATO).</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p>
    <w:p w:rsidR="009F3395" w:rsidRDefault="009F3395">
      <w:pPr>
        <w:pStyle w:val="NormalWeb"/>
        <w:spacing w:before="0" w:beforeAutospacing="0" w:after="0" w:afterAutospacing="0"/>
        <w:ind w:left="100"/>
        <w:rPr>
          <w:rFonts w:eastAsia="Times New Roman"/>
          <w:szCs w:val="20"/>
        </w:rPr>
      </w:pPr>
      <w:r>
        <w:rPr>
          <w:rFonts w:eastAsia="Times New Roman"/>
          <w:szCs w:val="20"/>
        </w:rPr>
        <w:br w:type="page"/>
      </w:r>
    </w:p>
    <w:p w:rsidR="009F3395" w:rsidRPr="006A6EBB" w:rsidRDefault="009F3395" w:rsidP="00187B4C">
      <w:pPr>
        <w:pStyle w:val="Heading2"/>
        <w:spacing w:before="0" w:beforeAutospacing="0" w:after="0" w:afterAutospacing="0"/>
        <w:ind w:left="100"/>
        <w:rPr>
          <w:rFonts w:ascii="Times New Roman" w:hAnsi="Times New Roman" w:cs="Times New Roman"/>
          <w:sz w:val="28"/>
        </w:rPr>
      </w:pPr>
      <w:bookmarkStart w:id="724" w:name="_6.6_Fringe_Benefits"/>
      <w:bookmarkStart w:id="725" w:name="_Toc122927294"/>
      <w:bookmarkEnd w:id="724"/>
      <w:r w:rsidRPr="006A6EBB">
        <w:rPr>
          <w:rFonts w:ascii="Times New Roman" w:hAnsi="Times New Roman" w:cs="Times New Roman"/>
          <w:sz w:val="28"/>
        </w:rPr>
        <w:t>6.6 Fringe Benefits</w:t>
      </w:r>
      <w:bookmarkEnd w:id="725"/>
    </w:p>
    <w:p w:rsidR="00187B4C" w:rsidRDefault="00187B4C" w:rsidP="00187B4C">
      <w:pPr>
        <w:pStyle w:val="Heading2"/>
        <w:spacing w:before="0" w:beforeAutospacing="0" w:after="0" w:afterAutospacing="0"/>
        <w:ind w:left="100"/>
        <w:rPr>
          <w:rFonts w:ascii="Times New Roman" w:hAnsi="Times New Roman" w:cs="Times New Roman"/>
          <w:color w:val="000000"/>
          <w:sz w:val="24"/>
          <w:szCs w:val="35"/>
        </w:rPr>
      </w:pPr>
    </w:p>
    <w:p w:rsidR="00187B4C" w:rsidRPr="00BE530A" w:rsidRDefault="00187B4C" w:rsidP="00BE530A">
      <w:pPr>
        <w:pStyle w:val="NormalWeb"/>
        <w:rPr>
          <w:rFonts w:ascii="Times New Roman" w:hAnsi="Times New Roman"/>
          <w:b/>
        </w:rPr>
      </w:pPr>
      <w:bookmarkStart w:id="726" w:name="_Toc89148454"/>
      <w:bookmarkStart w:id="727" w:name="_Toc90958367"/>
      <w:r w:rsidRPr="00BE530A">
        <w:rPr>
          <w:rFonts w:ascii="Times New Roman" w:hAnsi="Times New Roman"/>
          <w:b/>
        </w:rPr>
        <w:t>Introduction</w:t>
      </w:r>
      <w:bookmarkEnd w:id="726"/>
      <w:bookmarkEnd w:id="727"/>
    </w:p>
    <w:p w:rsidR="00187B4C" w:rsidRPr="00BE530A" w:rsidRDefault="00187B4C" w:rsidP="00BE530A">
      <w:pPr>
        <w:pStyle w:val="NormalWeb"/>
        <w:rPr>
          <w:rFonts w:ascii="Times New Roman" w:hAnsi="Times New Roman"/>
        </w:rPr>
      </w:pPr>
      <w:bookmarkStart w:id="728" w:name="_Toc89148455"/>
      <w:bookmarkStart w:id="729" w:name="_Toc90958368"/>
      <w:r w:rsidRPr="00BE530A">
        <w:rPr>
          <w:rFonts w:ascii="Times New Roman" w:hAnsi="Times New Roman"/>
        </w:rPr>
        <w:t>Th</w:t>
      </w:r>
      <w:smartTag w:uri="urn:schemas-microsoft-com:office:smarttags" w:element="PersonName">
        <w:r w:rsidRPr="00BE530A">
          <w:rPr>
            <w:rFonts w:ascii="Times New Roman" w:hAnsi="Times New Roman"/>
          </w:rPr>
          <w:t>is</w:t>
        </w:r>
      </w:smartTag>
      <w:r w:rsidRPr="00BE530A">
        <w:rPr>
          <w:rFonts w:ascii="Times New Roman" w:hAnsi="Times New Roman"/>
        </w:rPr>
        <w:t xml:space="preserve"> </w:t>
      </w:r>
      <w:r w:rsidR="00614994" w:rsidRPr="00BE530A">
        <w:rPr>
          <w:rFonts w:ascii="Times New Roman" w:hAnsi="Times New Roman"/>
        </w:rPr>
        <w:t>Part</w:t>
      </w:r>
      <w:r w:rsidRPr="00BE530A">
        <w:rPr>
          <w:rFonts w:ascii="Times New Roman" w:hAnsi="Times New Roman"/>
        </w:rPr>
        <w:t xml:space="preserve"> outlines the use of an applicant’s fringe benefits information in the Parental Income Test for calculation of the Additional Boarding Allowance.</w:t>
      </w:r>
      <w:bookmarkEnd w:id="728"/>
      <w:bookmarkEnd w:id="729"/>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DE1A0F" w:rsidP="00EE0138">
      <w:pPr>
        <w:numPr>
          <w:ilvl w:val="0"/>
          <w:numId w:val="154"/>
        </w:numPr>
        <w:ind w:left="100" w:firstLine="0"/>
        <w:rPr>
          <w:color w:val="000000"/>
          <w:sz w:val="24"/>
        </w:rPr>
      </w:pPr>
      <w:hyperlink w:anchor="_6.6.1_Introduction_to_fringe benefi" w:history="1">
        <w:r w:rsidR="009F3395" w:rsidRPr="00DE1A0F">
          <w:rPr>
            <w:rStyle w:val="Hyperlink"/>
            <w:sz w:val="24"/>
          </w:rPr>
          <w:t>6.6</w:t>
        </w:r>
        <w:r w:rsidR="009F3395" w:rsidRPr="00DE1A0F">
          <w:rPr>
            <w:rStyle w:val="Hyperlink"/>
            <w:sz w:val="24"/>
          </w:rPr>
          <w:t>.</w:t>
        </w:r>
        <w:r w:rsidR="009F3395" w:rsidRPr="00DE1A0F">
          <w:rPr>
            <w:rStyle w:val="Hyperlink"/>
            <w:sz w:val="24"/>
          </w:rPr>
          <w:t>1</w:t>
        </w:r>
      </w:hyperlink>
      <w:r w:rsidR="009F3395">
        <w:rPr>
          <w:color w:val="000000"/>
          <w:sz w:val="24"/>
        </w:rPr>
        <w:t xml:space="preserve"> Introduction to fringe benefits</w:t>
      </w:r>
    </w:p>
    <w:p w:rsidR="009F3395" w:rsidRDefault="00C76F66" w:rsidP="00EE0138">
      <w:pPr>
        <w:numPr>
          <w:ilvl w:val="0"/>
          <w:numId w:val="154"/>
        </w:numPr>
        <w:ind w:left="100" w:firstLine="0"/>
        <w:rPr>
          <w:color w:val="000000"/>
          <w:sz w:val="24"/>
        </w:rPr>
      </w:pPr>
      <w:hyperlink w:anchor="_6.6.2_Valuing_fringe_benefits" w:history="1">
        <w:r w:rsidR="009F3395" w:rsidRPr="00C76F66">
          <w:rPr>
            <w:rStyle w:val="Hyperlink"/>
            <w:sz w:val="24"/>
          </w:rPr>
          <w:t>6</w:t>
        </w:r>
        <w:r w:rsidR="009F3395" w:rsidRPr="00C76F66">
          <w:rPr>
            <w:rStyle w:val="Hyperlink"/>
            <w:sz w:val="24"/>
          </w:rPr>
          <w:t>.</w:t>
        </w:r>
        <w:r w:rsidR="009F3395" w:rsidRPr="00C76F66">
          <w:rPr>
            <w:rStyle w:val="Hyperlink"/>
            <w:sz w:val="24"/>
          </w:rPr>
          <w:t>6.2</w:t>
        </w:r>
      </w:hyperlink>
      <w:r w:rsidR="009F3395">
        <w:rPr>
          <w:color w:val="000000"/>
          <w:sz w:val="24"/>
        </w:rPr>
        <w:t xml:space="preserve"> Valuing fringe benefits</w:t>
      </w:r>
    </w:p>
    <w:p w:rsidR="009F3395" w:rsidRDefault="0085323D" w:rsidP="00EE0138">
      <w:pPr>
        <w:numPr>
          <w:ilvl w:val="0"/>
          <w:numId w:val="154"/>
        </w:numPr>
        <w:ind w:left="100" w:firstLine="0"/>
        <w:rPr>
          <w:color w:val="000000"/>
          <w:sz w:val="24"/>
        </w:rPr>
      </w:pPr>
      <w:hyperlink w:anchor="_6.6.3_First_$1,000_of reportable fr" w:history="1">
        <w:r w:rsidR="009F3395" w:rsidRPr="0085323D">
          <w:rPr>
            <w:rStyle w:val="Hyperlink"/>
            <w:sz w:val="24"/>
          </w:rPr>
          <w:t>6.6.3</w:t>
        </w:r>
      </w:hyperlink>
      <w:r w:rsidR="009F3395">
        <w:rPr>
          <w:color w:val="000000"/>
          <w:sz w:val="24"/>
        </w:rPr>
        <w:t xml:space="preserve"> First $1,000 of reportable fringe benefits exempt</w:t>
      </w:r>
    </w:p>
    <w:p w:rsidR="009F3395" w:rsidRDefault="0085323D" w:rsidP="00EE0138">
      <w:pPr>
        <w:numPr>
          <w:ilvl w:val="0"/>
          <w:numId w:val="154"/>
        </w:numPr>
        <w:ind w:left="100" w:firstLine="0"/>
        <w:rPr>
          <w:color w:val="000000"/>
          <w:sz w:val="24"/>
        </w:rPr>
      </w:pPr>
      <w:hyperlink w:anchor="_6.6.4_Fringe_benefits_tax accountin" w:history="1">
        <w:r w:rsidR="009F3395" w:rsidRPr="0085323D">
          <w:rPr>
            <w:rStyle w:val="Hyperlink"/>
            <w:sz w:val="24"/>
          </w:rPr>
          <w:t>6.6.4</w:t>
        </w:r>
      </w:hyperlink>
      <w:r w:rsidR="009F3395">
        <w:rPr>
          <w:color w:val="000000"/>
          <w:sz w:val="24"/>
        </w:rPr>
        <w:t xml:space="preserve"> Fringe benefits tax accounting period</w:t>
      </w:r>
    </w:p>
    <w:p w:rsidR="009F3395" w:rsidRDefault="0085323D" w:rsidP="00EE0138">
      <w:pPr>
        <w:numPr>
          <w:ilvl w:val="0"/>
          <w:numId w:val="154"/>
        </w:numPr>
        <w:ind w:left="100" w:firstLine="0"/>
        <w:rPr>
          <w:color w:val="000000"/>
          <w:sz w:val="24"/>
        </w:rPr>
      </w:pPr>
      <w:hyperlink w:anchor="_6.6.5_Overseas_fringe_benefits" w:history="1">
        <w:r w:rsidR="009F3395" w:rsidRPr="0085323D">
          <w:rPr>
            <w:rStyle w:val="Hyperlink"/>
            <w:sz w:val="24"/>
          </w:rPr>
          <w:t>6.6.5</w:t>
        </w:r>
      </w:hyperlink>
      <w:r w:rsidR="009F3395">
        <w:rPr>
          <w:color w:val="000000"/>
          <w:sz w:val="24"/>
        </w:rPr>
        <w:t xml:space="preserve"> Overseas fringe benefits</w:t>
      </w:r>
    </w:p>
    <w:p w:rsidR="009F3395" w:rsidRDefault="0085323D" w:rsidP="00EE0138">
      <w:pPr>
        <w:numPr>
          <w:ilvl w:val="0"/>
          <w:numId w:val="154"/>
        </w:numPr>
        <w:ind w:left="100" w:firstLine="0"/>
        <w:rPr>
          <w:color w:val="000000"/>
          <w:sz w:val="24"/>
        </w:rPr>
      </w:pPr>
      <w:hyperlink w:anchor="_6.6.6_Types_of_benefits to be inclu" w:history="1">
        <w:r w:rsidR="009F3395" w:rsidRPr="0085323D">
          <w:rPr>
            <w:rStyle w:val="Hyperlink"/>
            <w:sz w:val="24"/>
          </w:rPr>
          <w:t>6.6.6</w:t>
        </w:r>
      </w:hyperlink>
      <w:r w:rsidR="009F3395">
        <w:rPr>
          <w:color w:val="000000"/>
          <w:sz w:val="24"/>
        </w:rPr>
        <w:t xml:space="preserve"> Types of benefits to be included</w:t>
      </w:r>
    </w:p>
    <w:p w:rsidR="009F3395" w:rsidRDefault="0085323D" w:rsidP="00EE0138">
      <w:pPr>
        <w:numPr>
          <w:ilvl w:val="0"/>
          <w:numId w:val="154"/>
        </w:numPr>
        <w:ind w:left="100" w:firstLine="0"/>
        <w:rPr>
          <w:color w:val="000000"/>
          <w:sz w:val="24"/>
        </w:rPr>
      </w:pPr>
      <w:hyperlink w:anchor="_6.6.7_Exclusion_of_fringe benefits " w:history="1">
        <w:r w:rsidR="009F3395" w:rsidRPr="0085323D">
          <w:rPr>
            <w:rStyle w:val="Hyperlink"/>
            <w:sz w:val="24"/>
          </w:rPr>
          <w:t>6.</w:t>
        </w:r>
        <w:r w:rsidR="009F3395" w:rsidRPr="0085323D">
          <w:rPr>
            <w:rStyle w:val="Hyperlink"/>
            <w:sz w:val="24"/>
          </w:rPr>
          <w:t>6</w:t>
        </w:r>
        <w:r w:rsidR="009F3395" w:rsidRPr="0085323D">
          <w:rPr>
            <w:rStyle w:val="Hyperlink"/>
            <w:sz w:val="24"/>
          </w:rPr>
          <w:t>.</w:t>
        </w:r>
        <w:r w:rsidR="009F3395" w:rsidRPr="0085323D">
          <w:rPr>
            <w:rStyle w:val="Hyperlink"/>
            <w:sz w:val="24"/>
          </w:rPr>
          <w:t>7</w:t>
        </w:r>
      </w:hyperlink>
      <w:r w:rsidR="009F3395">
        <w:rPr>
          <w:color w:val="000000"/>
          <w:sz w:val="24"/>
        </w:rPr>
        <w:t xml:space="preserve"> Exclusion of fringe benefits from assessment</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30" w:name="_6.6.1_Introduction_to_fringe benefi"/>
      <w:bookmarkStart w:id="731" w:name="_Toc122927295"/>
      <w:bookmarkEnd w:id="730"/>
      <w:r>
        <w:rPr>
          <w:rFonts w:ascii="Times New Roman" w:hAnsi="Times New Roman" w:cs="Times New Roman"/>
          <w:color w:val="000000"/>
          <w:sz w:val="24"/>
          <w:szCs w:val="32"/>
        </w:rPr>
        <w:t>6.6.1 Introduction to fringe benefits</w:t>
      </w:r>
      <w:bookmarkEnd w:id="73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Fringe benefits include the value of any employer provided benefit received during the base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An employer provided benefit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any right, privilege, service, in kind payment or facility that an employee receives (or assigns to someone else) from their employment.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2E7F1F">
        <w:rPr>
          <w:rFonts w:ascii="Times New Roman" w:hAnsi="Times New Roman" w:cs="Times New Roman"/>
          <w:color w:val="000000"/>
          <w:szCs w:val="20"/>
        </w:rPr>
        <w:t>Employees may 'sacrifice' an amount of their cash salary and receive the value of the amount as a fringe benefit.  In other cases, a fringe benefit may be a fixed part of the employee's salary package.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Common forms of salary sacrifice or fringe benefits include:</w:t>
      </w:r>
    </w:p>
    <w:p w:rsidR="009F3395" w:rsidRDefault="00774E5B" w:rsidP="00EE0138">
      <w:pPr>
        <w:numPr>
          <w:ilvl w:val="0"/>
          <w:numId w:val="155"/>
        </w:numPr>
        <w:ind w:left="100" w:firstLine="0"/>
        <w:rPr>
          <w:color w:val="000000"/>
          <w:sz w:val="24"/>
        </w:rPr>
      </w:pPr>
      <w:r>
        <w:rPr>
          <w:color w:val="000000"/>
          <w:sz w:val="24"/>
        </w:rPr>
        <w:t>leasing of vehicles;</w:t>
      </w:r>
    </w:p>
    <w:p w:rsidR="009F3395" w:rsidRDefault="009F3395" w:rsidP="00EE0138">
      <w:pPr>
        <w:numPr>
          <w:ilvl w:val="0"/>
          <w:numId w:val="155"/>
        </w:numPr>
        <w:ind w:left="100" w:firstLine="0"/>
        <w:rPr>
          <w:color w:val="000000"/>
          <w:sz w:val="24"/>
        </w:rPr>
      </w:pPr>
      <w:r>
        <w:rPr>
          <w:color w:val="000000"/>
          <w:sz w:val="24"/>
        </w:rPr>
        <w:t>extra superannuation contributions</w:t>
      </w:r>
      <w:r w:rsidR="00774E5B">
        <w:rPr>
          <w:color w:val="000000"/>
          <w:sz w:val="24"/>
        </w:rPr>
        <w:t>;</w:t>
      </w:r>
    </w:p>
    <w:p w:rsidR="009F3395" w:rsidRDefault="009F3395" w:rsidP="00EE0138">
      <w:pPr>
        <w:numPr>
          <w:ilvl w:val="0"/>
          <w:numId w:val="155"/>
        </w:numPr>
        <w:ind w:left="100" w:firstLine="0"/>
        <w:rPr>
          <w:color w:val="000000"/>
          <w:sz w:val="24"/>
        </w:rPr>
      </w:pPr>
      <w:r>
        <w:rPr>
          <w:color w:val="000000"/>
          <w:sz w:val="24"/>
        </w:rPr>
        <w:t>investments</w:t>
      </w:r>
      <w:r w:rsidR="00774E5B">
        <w:rPr>
          <w:color w:val="000000"/>
          <w:sz w:val="24"/>
        </w:rPr>
        <w:t>;</w:t>
      </w:r>
    </w:p>
    <w:p w:rsidR="009F3395" w:rsidRDefault="009F3395" w:rsidP="00EE0138">
      <w:pPr>
        <w:numPr>
          <w:ilvl w:val="0"/>
          <w:numId w:val="155"/>
        </w:numPr>
        <w:ind w:left="100" w:firstLine="0"/>
        <w:rPr>
          <w:color w:val="000000"/>
          <w:sz w:val="24"/>
        </w:rPr>
      </w:pPr>
      <w:r>
        <w:rPr>
          <w:color w:val="000000"/>
          <w:sz w:val="24"/>
        </w:rPr>
        <w:t>expense benefits</w:t>
      </w:r>
      <w:r w:rsidR="00774E5B">
        <w:rPr>
          <w:color w:val="000000"/>
          <w:sz w:val="24"/>
        </w:rPr>
        <w:t>;</w:t>
      </w:r>
    </w:p>
    <w:p w:rsidR="009F3395" w:rsidRDefault="009F3395" w:rsidP="00EE0138">
      <w:pPr>
        <w:numPr>
          <w:ilvl w:val="0"/>
          <w:numId w:val="155"/>
        </w:numPr>
        <w:ind w:left="100" w:firstLine="0"/>
        <w:rPr>
          <w:color w:val="000000"/>
          <w:sz w:val="24"/>
        </w:rPr>
      </w:pPr>
      <w:r>
        <w:rPr>
          <w:color w:val="000000"/>
          <w:sz w:val="24"/>
        </w:rPr>
        <w:t>housing ass</w:t>
      </w:r>
      <w:smartTag w:uri="urn:schemas-microsoft-com:office:smarttags" w:element="PersonName">
        <w:r>
          <w:rPr>
            <w:color w:val="000000"/>
            <w:sz w:val="24"/>
          </w:rPr>
          <w:t>is</w:t>
        </w:r>
      </w:smartTag>
      <w:r>
        <w:rPr>
          <w:color w:val="000000"/>
          <w:sz w:val="24"/>
        </w:rPr>
        <w:t>tance</w:t>
      </w:r>
      <w:r w:rsidR="00774E5B">
        <w:rPr>
          <w:color w:val="000000"/>
          <w:sz w:val="24"/>
        </w:rPr>
        <w:t>;</w:t>
      </w:r>
      <w:r>
        <w:rPr>
          <w:color w:val="000000"/>
          <w:sz w:val="24"/>
        </w:rPr>
        <w:t xml:space="preserve"> and</w:t>
      </w:r>
    </w:p>
    <w:p w:rsidR="009F3395" w:rsidRDefault="009F3395" w:rsidP="00EE0138">
      <w:pPr>
        <w:numPr>
          <w:ilvl w:val="0"/>
          <w:numId w:val="155"/>
        </w:numPr>
        <w:ind w:left="100" w:firstLine="0"/>
        <w:rPr>
          <w:color w:val="000000"/>
          <w:sz w:val="24"/>
        </w:rPr>
      </w:pPr>
      <w:r>
        <w:rPr>
          <w:color w:val="000000"/>
          <w:sz w:val="24"/>
        </w:rPr>
        <w:t>low interest loans.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As the value of the benefit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not recorded as salary for the employee, they do not pay income tax on that amount.  Instead, the employer pays fringe benefits tax (FBT) on the value of the benefit.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2E7F1F">
        <w:rPr>
          <w:rFonts w:ascii="Times New Roman" w:hAnsi="Times New Roman" w:cs="Times New Roman"/>
          <w:color w:val="000000"/>
          <w:szCs w:val="20"/>
        </w:rPr>
        <w:t xml:space="preserve">The amount to be declared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the 'Reportable fringe benefits total' as reported on the employee's group certificate. The reportable fringe benefit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used for the purposes of the AIC parental income test.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32" w:name="_6.6.2_Valuing_fringe_benefits"/>
      <w:bookmarkStart w:id="733" w:name="_Toc122927296"/>
      <w:bookmarkEnd w:id="732"/>
      <w:r>
        <w:rPr>
          <w:rFonts w:ascii="Times New Roman" w:hAnsi="Times New Roman" w:cs="Times New Roman"/>
          <w:color w:val="000000"/>
          <w:sz w:val="24"/>
          <w:szCs w:val="32"/>
        </w:rPr>
        <w:t>6.6.2 Valuing fringe benefits</w:t>
      </w:r>
      <w:bookmarkEnd w:id="73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2E7F1F">
        <w:rPr>
          <w:rFonts w:ascii="Times New Roman" w:hAnsi="Times New Roman" w:cs="Times New Roman"/>
          <w:color w:val="000000"/>
          <w:szCs w:val="20"/>
        </w:rPr>
        <w:t xml:space="preserve">The employer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now responsible for reporting fringe benefits on an employee's group certificate.  The amount that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reported on the group certificate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the grossed-up value of the fringe benefit and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referred to as the 'reportable fringe benefit total'.</w:t>
      </w:r>
    </w:p>
    <w:p w:rsidR="009F3395" w:rsidRDefault="009F3395">
      <w:pPr>
        <w:pStyle w:val="Heading5"/>
        <w:spacing w:before="0" w:beforeAutospacing="0" w:after="0" w:afterAutospacing="0"/>
        <w:ind w:left="675"/>
        <w:jc w:val="both"/>
        <w:rPr>
          <w:rFonts w:ascii="Times New Roman" w:hAnsi="Times New Roman" w:cs="Times New Roman"/>
          <w:color w:val="000000"/>
          <w:sz w:val="24"/>
          <w:szCs w:val="23"/>
        </w:rPr>
      </w:pPr>
    </w:p>
    <w:p w:rsidR="009F3395" w:rsidRDefault="009F3395">
      <w:pPr>
        <w:pStyle w:val="Heading5"/>
        <w:spacing w:before="0" w:beforeAutospacing="0" w:after="0" w:afterAutospacing="0"/>
        <w:ind w:left="100"/>
        <w:rPr>
          <w:rFonts w:ascii="Times New Roman" w:hAnsi="Times New Roman" w:cs="Times New Roman"/>
          <w:color w:val="000000"/>
          <w:sz w:val="24"/>
          <w:szCs w:val="23"/>
        </w:rPr>
      </w:pPr>
      <w:r>
        <w:rPr>
          <w:rFonts w:ascii="Times New Roman" w:hAnsi="Times New Roman" w:cs="Times New Roman"/>
          <w:color w:val="000000"/>
          <w:sz w:val="24"/>
          <w:szCs w:val="23"/>
        </w:rPr>
        <w:t>Fringe benefit tax rate</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FBT rate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fringe benefits tax rate set by the </w:t>
      </w:r>
      <w:r>
        <w:rPr>
          <w:rFonts w:ascii="Times New Roman" w:hAnsi="Times New Roman" w:cs="Times New Roman"/>
          <w:i/>
          <w:iCs/>
          <w:color w:val="000000"/>
          <w:szCs w:val="20"/>
        </w:rPr>
        <w:t>Fringe Benefits Tax Act 1986. </w:t>
      </w:r>
      <w:r>
        <w:rPr>
          <w:rFonts w:ascii="Times New Roman" w:hAnsi="Times New Roman" w:cs="Times New Roman"/>
          <w:color w:val="000000"/>
          <w:szCs w:val="20"/>
        </w:rPr>
        <w:t xml:space="preserve"> It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highest marginal tax rate including the Medicare levy. The FBT rate for the FBT year ending </w:t>
      </w:r>
      <w:smartTag w:uri="urn:schemas-microsoft-com:office:smarttags" w:element="date">
        <w:smartTagPr>
          <w:attr w:name="Month" w:val="3"/>
          <w:attr w:name="Day" w:val="31"/>
          <w:attr w:name="Year" w:val="2004"/>
        </w:smartTagPr>
        <w:r>
          <w:rPr>
            <w:rFonts w:ascii="Times New Roman" w:hAnsi="Times New Roman" w:cs="Times New Roman"/>
            <w:color w:val="000000"/>
            <w:szCs w:val="20"/>
          </w:rPr>
          <w:t xml:space="preserve">31 March </w:t>
        </w:r>
        <w:r w:rsidR="006A2D21">
          <w:rPr>
            <w:rFonts w:ascii="Times New Roman" w:hAnsi="Times New Roman" w:cs="Times New Roman"/>
            <w:color w:val="000000"/>
            <w:szCs w:val="20"/>
          </w:rPr>
          <w:t>2004</w:t>
        </w:r>
      </w:smartTag>
      <w:r w:rsidR="006A2D21">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0.485.  The rate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expressed as a percentage of 1.</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fringe benefits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runs from 1 April to 31 March. Where applicants elect to give an employer statement of the value of their fringe benefits, the relevant fringe benefits </w:t>
      </w:r>
      <w:r w:rsidR="009B0027" w:rsidRPr="00ED65EC">
        <w:rPr>
          <w:rFonts w:ascii="Times New Roman" w:hAnsi="Times New Roman" w:cs="Times New Roman"/>
          <w:color w:val="000000"/>
          <w:szCs w:val="20"/>
        </w:rPr>
        <w:t>tax year</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w:t>
      </w:r>
      <w:r>
        <w:rPr>
          <w:rFonts w:ascii="Times New Roman" w:hAnsi="Times New Roman" w:cs="Times New Roman"/>
          <w:color w:val="000000"/>
          <w:szCs w:val="20"/>
        </w:rPr>
        <w:lastRenderedPageBreak/>
        <w:t>one completed in the relevant year of income. So, for example, for a 200</w:t>
      </w:r>
      <w:r w:rsidR="00F6747B">
        <w:rPr>
          <w:rFonts w:ascii="Times New Roman" w:hAnsi="Times New Roman" w:cs="Times New Roman"/>
          <w:color w:val="000000"/>
          <w:szCs w:val="20"/>
        </w:rPr>
        <w:t>2</w:t>
      </w:r>
      <w:r>
        <w:rPr>
          <w:rFonts w:ascii="Times New Roman" w:hAnsi="Times New Roman" w:cs="Times New Roman"/>
          <w:color w:val="000000"/>
          <w:szCs w:val="20"/>
        </w:rPr>
        <w:t xml:space="preserve"> AIC assessment, the relevant year of income will ordinarily be </w:t>
      </w:r>
      <w:r w:rsidR="00F6747B">
        <w:rPr>
          <w:rFonts w:ascii="Times New Roman" w:hAnsi="Times New Roman" w:cs="Times New Roman"/>
          <w:color w:val="000000"/>
          <w:szCs w:val="20"/>
        </w:rPr>
        <w:t>2000</w:t>
      </w:r>
      <w:r>
        <w:rPr>
          <w:rFonts w:ascii="Times New Roman" w:hAnsi="Times New Roman" w:cs="Times New Roman"/>
          <w:color w:val="000000"/>
          <w:szCs w:val="20"/>
        </w:rPr>
        <w:t>/200</w:t>
      </w:r>
      <w:r w:rsidR="00F6747B">
        <w:rPr>
          <w:rFonts w:ascii="Times New Roman" w:hAnsi="Times New Roman" w:cs="Times New Roman"/>
          <w:color w:val="000000"/>
          <w:szCs w:val="20"/>
        </w:rPr>
        <w:t>1</w:t>
      </w:r>
      <w:r>
        <w:rPr>
          <w:rFonts w:ascii="Times New Roman" w:hAnsi="Times New Roman" w:cs="Times New Roman"/>
          <w:color w:val="000000"/>
          <w:szCs w:val="20"/>
        </w:rPr>
        <w:t xml:space="preserve">. The relevant fringe benefits year will be the one that ended on </w:t>
      </w:r>
      <w:smartTag w:uri="urn:schemas-microsoft-com:office:smarttags" w:element="date">
        <w:smartTagPr>
          <w:attr w:name="Month" w:val="3"/>
          <w:attr w:name="Day" w:val="31"/>
          <w:attr w:name="Year" w:val="2001"/>
        </w:smartTagPr>
        <w:r>
          <w:rPr>
            <w:rFonts w:ascii="Times New Roman" w:hAnsi="Times New Roman" w:cs="Times New Roman"/>
            <w:color w:val="000000"/>
            <w:szCs w:val="20"/>
          </w:rPr>
          <w:t>31 March 200</w:t>
        </w:r>
        <w:r w:rsidR="0060317F">
          <w:rPr>
            <w:rFonts w:ascii="Times New Roman" w:hAnsi="Times New Roman" w:cs="Times New Roman"/>
            <w:color w:val="000000"/>
            <w:szCs w:val="20"/>
          </w:rPr>
          <w:t>1</w:t>
        </w:r>
      </w:smartTag>
      <w:r>
        <w:rPr>
          <w:rFonts w:ascii="Times New Roman" w:hAnsi="Times New Roman" w:cs="Times New Roman"/>
          <w:color w:val="000000"/>
          <w:szCs w:val="20"/>
        </w:rPr>
        <w:t>. The exception to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current income based assessments (see </w:t>
      </w:r>
      <w:hyperlink w:anchor="_6.7_Current_Income_Assessment" w:history="1">
        <w:r w:rsidRPr="00704554">
          <w:rPr>
            <w:rStyle w:val="Hyperlink"/>
            <w:rFonts w:ascii="Times New Roman" w:hAnsi="Times New Roman" w:cs="Times New Roman"/>
            <w:szCs w:val="20"/>
          </w:rPr>
          <w:t>6.</w:t>
        </w:r>
        <w:r w:rsidRPr="00704554">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34" w:name="_6.6.3_First_$1,000_of reportable fr"/>
      <w:bookmarkStart w:id="735" w:name="_Toc122927297"/>
      <w:bookmarkEnd w:id="734"/>
      <w:r>
        <w:rPr>
          <w:rFonts w:ascii="Times New Roman" w:hAnsi="Times New Roman" w:cs="Times New Roman"/>
          <w:color w:val="000000"/>
          <w:sz w:val="24"/>
          <w:szCs w:val="32"/>
        </w:rPr>
        <w:t>6.6.3 First $1,000 of reportable fringe benefits exempt</w:t>
      </w:r>
      <w:bookmarkEnd w:id="73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first $1,000 of reportable fringe benefits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exempt from the parental income test. Reportable fringe benefits in excess of $1,000 appear on an employee's Group Certificate. The reportable fringe benefits will be reduced by the maximum tax rate and the adjusted fringe benefits will be added to the parental income.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36" w:name="_6.6.4_Fringe_benefits_tax accountin"/>
      <w:bookmarkStart w:id="737" w:name="_Toc122927298"/>
      <w:bookmarkEnd w:id="736"/>
      <w:r>
        <w:rPr>
          <w:rFonts w:ascii="Times New Roman" w:hAnsi="Times New Roman" w:cs="Times New Roman"/>
          <w:color w:val="000000"/>
          <w:sz w:val="24"/>
          <w:szCs w:val="32"/>
        </w:rPr>
        <w:t>6.6.4 Fringe benefits tax accounting period</w:t>
      </w:r>
      <w:bookmarkEnd w:id="73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respect of the reportable fringe benefits, the assessable value of such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normally measured against the fringe benefit tax accounting period (1 April to 31 March) ending prior to the year for which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sought.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may vary if current income assessment applies (see </w:t>
      </w:r>
      <w:hyperlink w:anchor="_6.7_Current_Income_Assessment" w:history="1">
        <w:r w:rsidRPr="00DE1A0F">
          <w:rPr>
            <w:rStyle w:val="Hyperlink"/>
            <w:rFonts w:ascii="Times New Roman" w:hAnsi="Times New Roman" w:cs="Times New Roman"/>
            <w:szCs w:val="20"/>
          </w:rPr>
          <w:t>6.</w:t>
        </w:r>
        <w:r w:rsidRPr="00DE1A0F">
          <w:rPr>
            <w:rStyle w:val="Hyperlink"/>
            <w:rFonts w:ascii="Times New Roman" w:hAnsi="Times New Roman" w:cs="Times New Roman"/>
            <w:szCs w:val="20"/>
          </w:rPr>
          <w:t>7</w:t>
        </w:r>
      </w:hyperlink>
      <w:r>
        <w:rPr>
          <w:rFonts w:ascii="Times New Roman" w:hAnsi="Times New Roman" w:cs="Times New Roman"/>
          <w:color w:val="000000"/>
          <w:szCs w:val="20"/>
        </w:rPr>
        <w:t xml:space="preserve">). The reportable fringe benefits total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found on the group certificate provided by the employer.</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38" w:name="_6.6.5_Overseas_fringe_benefits"/>
      <w:bookmarkStart w:id="739" w:name="_Toc122927299"/>
      <w:bookmarkEnd w:id="738"/>
      <w:r>
        <w:rPr>
          <w:rFonts w:ascii="Times New Roman" w:hAnsi="Times New Roman" w:cs="Times New Roman"/>
          <w:color w:val="000000"/>
          <w:sz w:val="24"/>
          <w:szCs w:val="32"/>
        </w:rPr>
        <w:t>6.6.5 Overseas fringe benefits</w:t>
      </w:r>
      <w:bookmarkEnd w:id="73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an applicant or their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working overseas and getting any fringe benefits 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ted in 6.6.5, the </w:t>
      </w:r>
      <w:r w:rsidR="00283289" w:rsidRPr="00224BA0">
        <w:rPr>
          <w:rFonts w:ascii="Times New Roman" w:hAnsi="Times New Roman" w:cs="Times New Roman"/>
          <w:color w:val="000000"/>
          <w:szCs w:val="20"/>
        </w:rPr>
        <w:t>Australia</w:t>
      </w:r>
      <w:r w:rsidRPr="00224BA0">
        <w:rPr>
          <w:rFonts w:ascii="Times New Roman" w:hAnsi="Times New Roman" w:cs="Times New Roman"/>
          <w:color w:val="000000"/>
          <w:szCs w:val="20"/>
        </w:rPr>
        <w:t>n</w:t>
      </w:r>
      <w:r>
        <w:rPr>
          <w:rFonts w:ascii="Times New Roman" w:hAnsi="Times New Roman" w:cs="Times New Roman"/>
          <w:color w:val="000000"/>
          <w:szCs w:val="20"/>
        </w:rPr>
        <w:t xml:space="preserve"> equivalent (see </w:t>
      </w:r>
      <w:hyperlink w:anchor="_6.2.16_Converting_overseas_income a" w:history="1">
        <w:r w:rsidRPr="00C76F66">
          <w:rPr>
            <w:rStyle w:val="Hyperlink"/>
            <w:rFonts w:ascii="Times New Roman" w:hAnsi="Times New Roman" w:cs="Times New Roman"/>
            <w:szCs w:val="20"/>
          </w:rPr>
          <w:t>6.</w:t>
        </w:r>
        <w:r w:rsidRPr="00C76F66">
          <w:rPr>
            <w:rStyle w:val="Hyperlink"/>
            <w:rFonts w:ascii="Times New Roman" w:hAnsi="Times New Roman" w:cs="Times New Roman"/>
            <w:szCs w:val="20"/>
          </w:rPr>
          <w:t>2</w:t>
        </w:r>
        <w:r w:rsidRPr="00C76F66">
          <w:rPr>
            <w:rStyle w:val="Hyperlink"/>
            <w:rFonts w:ascii="Times New Roman" w:hAnsi="Times New Roman" w:cs="Times New Roman"/>
            <w:szCs w:val="20"/>
          </w:rPr>
          <w:t>.16</w:t>
        </w:r>
      </w:hyperlink>
      <w:r>
        <w:rPr>
          <w:rFonts w:ascii="Times New Roman" w:hAnsi="Times New Roman" w:cs="Times New Roman"/>
          <w:color w:val="000000"/>
          <w:szCs w:val="20"/>
        </w:rPr>
        <w:t xml:space="preserve">) of the value of the benefits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to be included.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40" w:name="_6.6.6_Types_of_benefits to be inclu"/>
      <w:bookmarkStart w:id="741" w:name="_Toc122927300"/>
      <w:bookmarkEnd w:id="740"/>
      <w:r>
        <w:rPr>
          <w:rFonts w:ascii="Times New Roman" w:hAnsi="Times New Roman" w:cs="Times New Roman"/>
          <w:color w:val="000000"/>
          <w:sz w:val="24"/>
          <w:szCs w:val="32"/>
        </w:rPr>
        <w:t>6.6.6 Types of benefits to be included</w:t>
      </w:r>
      <w:bookmarkEnd w:id="74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types of fringe benefits include but not limited to:</w:t>
      </w:r>
    </w:p>
    <w:p w:rsidR="009F3395" w:rsidRDefault="009F3395" w:rsidP="00EE0138">
      <w:pPr>
        <w:numPr>
          <w:ilvl w:val="0"/>
          <w:numId w:val="156"/>
        </w:numPr>
        <w:ind w:left="100" w:firstLine="0"/>
        <w:rPr>
          <w:color w:val="000000"/>
          <w:sz w:val="24"/>
        </w:rPr>
      </w:pPr>
      <w:r>
        <w:rPr>
          <w:color w:val="000000"/>
          <w:sz w:val="24"/>
        </w:rPr>
        <w:t>car fringe benefits</w:t>
      </w:r>
      <w:r w:rsidR="00774E5B">
        <w:rPr>
          <w:color w:val="000000"/>
          <w:sz w:val="24"/>
        </w:rPr>
        <w:t>;</w:t>
      </w:r>
    </w:p>
    <w:p w:rsidR="009F3395" w:rsidRDefault="009F3395" w:rsidP="00EE0138">
      <w:pPr>
        <w:numPr>
          <w:ilvl w:val="0"/>
          <w:numId w:val="156"/>
        </w:numPr>
        <w:ind w:left="100" w:firstLine="0"/>
        <w:rPr>
          <w:color w:val="000000"/>
          <w:sz w:val="24"/>
        </w:rPr>
      </w:pPr>
      <w:r>
        <w:rPr>
          <w:color w:val="000000"/>
          <w:sz w:val="24"/>
        </w:rPr>
        <w:t>debt waiver benefits</w:t>
      </w:r>
      <w:r w:rsidR="00774E5B">
        <w:rPr>
          <w:color w:val="000000"/>
          <w:sz w:val="24"/>
        </w:rPr>
        <w:t>;</w:t>
      </w:r>
    </w:p>
    <w:p w:rsidR="009F3395" w:rsidRDefault="009F3395" w:rsidP="00EE0138">
      <w:pPr>
        <w:numPr>
          <w:ilvl w:val="0"/>
          <w:numId w:val="156"/>
        </w:numPr>
        <w:ind w:left="100" w:firstLine="0"/>
        <w:rPr>
          <w:color w:val="000000"/>
          <w:sz w:val="24"/>
        </w:rPr>
      </w:pPr>
      <w:r>
        <w:rPr>
          <w:color w:val="000000"/>
          <w:sz w:val="24"/>
        </w:rPr>
        <w:t>loan fringe benefits</w:t>
      </w:r>
      <w:r w:rsidR="00774E5B">
        <w:rPr>
          <w:color w:val="000000"/>
          <w:sz w:val="24"/>
        </w:rPr>
        <w:t>;</w:t>
      </w:r>
    </w:p>
    <w:p w:rsidR="009F3395" w:rsidRDefault="009F3395" w:rsidP="00EE0138">
      <w:pPr>
        <w:numPr>
          <w:ilvl w:val="0"/>
          <w:numId w:val="156"/>
        </w:numPr>
        <w:ind w:left="100" w:firstLine="0"/>
        <w:rPr>
          <w:color w:val="000000"/>
          <w:sz w:val="24"/>
        </w:rPr>
      </w:pPr>
      <w:r>
        <w:rPr>
          <w:color w:val="000000"/>
          <w:sz w:val="24"/>
        </w:rPr>
        <w:t>expense payment fringe benefits</w:t>
      </w:r>
      <w:r w:rsidR="00774E5B">
        <w:rPr>
          <w:color w:val="000000"/>
          <w:sz w:val="24"/>
        </w:rPr>
        <w:t>;</w:t>
      </w:r>
    </w:p>
    <w:p w:rsidR="009F3395" w:rsidRDefault="009F3395" w:rsidP="00EE0138">
      <w:pPr>
        <w:numPr>
          <w:ilvl w:val="0"/>
          <w:numId w:val="156"/>
        </w:numPr>
        <w:ind w:left="100" w:firstLine="0"/>
        <w:rPr>
          <w:color w:val="000000"/>
          <w:sz w:val="24"/>
        </w:rPr>
      </w:pPr>
      <w:r>
        <w:rPr>
          <w:color w:val="000000"/>
          <w:sz w:val="24"/>
        </w:rPr>
        <w:t>housing fringe benefits</w:t>
      </w:r>
      <w:r w:rsidR="00774E5B">
        <w:rPr>
          <w:color w:val="000000"/>
          <w:sz w:val="24"/>
        </w:rPr>
        <w:t>;</w:t>
      </w:r>
    </w:p>
    <w:p w:rsidR="009F3395" w:rsidRDefault="009F3395" w:rsidP="00EE0138">
      <w:pPr>
        <w:numPr>
          <w:ilvl w:val="0"/>
          <w:numId w:val="156"/>
        </w:numPr>
        <w:ind w:left="100" w:firstLine="0"/>
        <w:rPr>
          <w:color w:val="000000"/>
          <w:sz w:val="24"/>
        </w:rPr>
      </w:pPr>
      <w:r>
        <w:rPr>
          <w:color w:val="000000"/>
          <w:sz w:val="24"/>
        </w:rPr>
        <w:t>living-away-from-home allowance benefits</w:t>
      </w:r>
      <w:r w:rsidR="00774E5B">
        <w:rPr>
          <w:color w:val="000000"/>
          <w:sz w:val="24"/>
        </w:rPr>
        <w:t>;</w:t>
      </w:r>
    </w:p>
    <w:p w:rsidR="009F3395" w:rsidRDefault="009F3395" w:rsidP="00EE0138">
      <w:pPr>
        <w:numPr>
          <w:ilvl w:val="0"/>
          <w:numId w:val="156"/>
        </w:numPr>
        <w:ind w:left="100" w:firstLine="0"/>
        <w:rPr>
          <w:color w:val="000000"/>
          <w:sz w:val="24"/>
        </w:rPr>
      </w:pPr>
      <w:r>
        <w:rPr>
          <w:color w:val="000000"/>
          <w:sz w:val="24"/>
        </w:rPr>
        <w:t>airline transport benefits</w:t>
      </w:r>
      <w:r w:rsidR="00774E5B">
        <w:rPr>
          <w:color w:val="000000"/>
          <w:sz w:val="24"/>
        </w:rPr>
        <w:t>;</w:t>
      </w:r>
    </w:p>
    <w:p w:rsidR="009F3395" w:rsidRDefault="009F3395" w:rsidP="00EE0138">
      <w:pPr>
        <w:numPr>
          <w:ilvl w:val="0"/>
          <w:numId w:val="156"/>
        </w:numPr>
        <w:ind w:left="100" w:firstLine="0"/>
        <w:rPr>
          <w:color w:val="000000"/>
          <w:sz w:val="24"/>
        </w:rPr>
      </w:pPr>
      <w:r>
        <w:rPr>
          <w:color w:val="000000"/>
          <w:sz w:val="24"/>
        </w:rPr>
        <w:t>board fringe benefits (certain meals)</w:t>
      </w:r>
      <w:r w:rsidR="00774E5B">
        <w:rPr>
          <w:color w:val="000000"/>
          <w:sz w:val="24"/>
        </w:rPr>
        <w:t>;</w:t>
      </w:r>
    </w:p>
    <w:p w:rsidR="009F3395" w:rsidRDefault="009F3395" w:rsidP="00EE0138">
      <w:pPr>
        <w:numPr>
          <w:ilvl w:val="0"/>
          <w:numId w:val="156"/>
        </w:numPr>
        <w:ind w:left="100" w:firstLine="0"/>
        <w:rPr>
          <w:color w:val="000000"/>
          <w:sz w:val="24"/>
        </w:rPr>
      </w:pPr>
      <w:r>
        <w:rPr>
          <w:color w:val="000000"/>
          <w:sz w:val="24"/>
        </w:rPr>
        <w:t>car parking fringe benefits</w:t>
      </w:r>
      <w:r w:rsidR="00774E5B">
        <w:rPr>
          <w:color w:val="000000"/>
          <w:sz w:val="24"/>
        </w:rPr>
        <w:t>;</w:t>
      </w:r>
    </w:p>
    <w:p w:rsidR="009F3395" w:rsidRDefault="009F3395" w:rsidP="00EE0138">
      <w:pPr>
        <w:numPr>
          <w:ilvl w:val="0"/>
          <w:numId w:val="156"/>
        </w:numPr>
        <w:ind w:left="100" w:firstLine="0"/>
        <w:rPr>
          <w:color w:val="000000"/>
          <w:sz w:val="24"/>
        </w:rPr>
      </w:pPr>
      <w:r>
        <w:rPr>
          <w:color w:val="000000"/>
          <w:sz w:val="24"/>
        </w:rPr>
        <w:t>property fringe benefits</w:t>
      </w:r>
      <w:r w:rsidR="00774E5B">
        <w:rPr>
          <w:color w:val="000000"/>
          <w:sz w:val="24"/>
        </w:rPr>
        <w:t>;</w:t>
      </w:r>
    </w:p>
    <w:p w:rsidR="009F3395" w:rsidRDefault="009F3395" w:rsidP="00EE0138">
      <w:pPr>
        <w:numPr>
          <w:ilvl w:val="0"/>
          <w:numId w:val="156"/>
        </w:numPr>
        <w:ind w:left="100" w:firstLine="0"/>
        <w:rPr>
          <w:color w:val="000000"/>
          <w:sz w:val="24"/>
        </w:rPr>
      </w:pPr>
      <w:r>
        <w:rPr>
          <w:color w:val="000000"/>
          <w:sz w:val="24"/>
        </w:rPr>
        <w:t>residual fringe benefits.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Reporting fringe benefits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responsibility of the employer.  If further information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required in regard to fringe benefits, the employee should seek advice from the employer or the </w:t>
      </w:r>
      <w:r w:rsidR="00283289" w:rsidRPr="00224BA0">
        <w:rPr>
          <w:rFonts w:ascii="Times New Roman" w:hAnsi="Times New Roman" w:cs="Times New Roman"/>
          <w:color w:val="000000"/>
          <w:szCs w:val="20"/>
        </w:rPr>
        <w:t>Australia</w:t>
      </w:r>
      <w:r w:rsidRPr="00224BA0">
        <w:rPr>
          <w:rFonts w:ascii="Times New Roman" w:hAnsi="Times New Roman" w:cs="Times New Roman"/>
          <w:color w:val="000000"/>
          <w:szCs w:val="20"/>
        </w:rPr>
        <w:t>n</w:t>
      </w:r>
      <w:r>
        <w:rPr>
          <w:rFonts w:ascii="Times New Roman" w:hAnsi="Times New Roman" w:cs="Times New Roman"/>
          <w:color w:val="000000"/>
          <w:szCs w:val="20"/>
        </w:rPr>
        <w:t xml:space="preserve"> Taxation Office.</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42" w:name="_6.6.7_Exclusion_of_fringe benefits "/>
      <w:bookmarkStart w:id="743" w:name="_Toc122927301"/>
      <w:bookmarkEnd w:id="742"/>
      <w:r>
        <w:rPr>
          <w:rFonts w:ascii="Times New Roman" w:hAnsi="Times New Roman" w:cs="Times New Roman"/>
          <w:color w:val="000000"/>
          <w:sz w:val="24"/>
          <w:szCs w:val="32"/>
        </w:rPr>
        <w:t>6.6.7 Exclusion of fringe benefits from assessment</w:t>
      </w:r>
      <w:bookmarkEnd w:id="74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Min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ters of religion are treated the same as any other employee for the purposes of assessing adjusted fringe benefits.</w:t>
      </w:r>
    </w:p>
    <w:p w:rsidR="00774E5B"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assessment of adjusted fringe benefits for min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ters of religion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also based on the grossed fringe benefit recorded on their group certificate.  Certain benefits received by min</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ters of religion are exempt under section 57 of the Fringe Benefits Tax Assessment Act.  These benefits will not appear on their group certificate, and therefore will not be assessed as adjusted fringe benefits.</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r>
        <w:rPr>
          <w:rFonts w:ascii="Times New Roman" w:eastAsia="Times New Roman" w:hAnsi="Times New Roman" w:cs="Times New Roman"/>
          <w:szCs w:val="20"/>
        </w:rPr>
        <w:br w:type="page"/>
      </w: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744" w:name="_6.7_Current_Income_Assessment"/>
      <w:bookmarkStart w:id="745" w:name="_Toc122927302"/>
      <w:bookmarkEnd w:id="744"/>
      <w:r>
        <w:rPr>
          <w:rFonts w:ascii="Times New Roman" w:hAnsi="Times New Roman" w:cs="Times New Roman"/>
          <w:color w:val="000000"/>
          <w:sz w:val="28"/>
          <w:szCs w:val="35"/>
        </w:rPr>
        <w:t>6.7 Current Income Assessment</w:t>
      </w:r>
      <w:bookmarkEnd w:id="745"/>
    </w:p>
    <w:p w:rsidR="00187B4C" w:rsidRDefault="00187B4C" w:rsidP="00187B4C">
      <w:pPr>
        <w:pStyle w:val="Heading2"/>
        <w:spacing w:before="0" w:beforeAutospacing="0" w:after="0" w:afterAutospacing="0"/>
        <w:ind w:left="100"/>
        <w:rPr>
          <w:rFonts w:ascii="Times New Roman" w:hAnsi="Times New Roman" w:cs="Times New Roman"/>
          <w:color w:val="000000"/>
          <w:sz w:val="24"/>
          <w:szCs w:val="35"/>
        </w:rPr>
      </w:pPr>
    </w:p>
    <w:p w:rsidR="00187B4C" w:rsidRPr="00BE530A" w:rsidRDefault="00187B4C" w:rsidP="00BE530A">
      <w:pPr>
        <w:pStyle w:val="NormalWeb"/>
        <w:rPr>
          <w:rFonts w:ascii="Times New Roman" w:hAnsi="Times New Roman"/>
          <w:b/>
        </w:rPr>
      </w:pPr>
      <w:bookmarkStart w:id="746" w:name="_Toc89148464"/>
      <w:bookmarkStart w:id="747" w:name="_Toc90958377"/>
      <w:r w:rsidRPr="00BE530A">
        <w:rPr>
          <w:rFonts w:ascii="Times New Roman" w:hAnsi="Times New Roman"/>
          <w:b/>
        </w:rPr>
        <w:t>Introduction</w:t>
      </w:r>
      <w:bookmarkEnd w:id="746"/>
      <w:bookmarkEnd w:id="747"/>
    </w:p>
    <w:p w:rsidR="00187B4C" w:rsidRPr="00BE530A" w:rsidRDefault="00187B4C" w:rsidP="00BE530A">
      <w:pPr>
        <w:pStyle w:val="NormalWeb"/>
        <w:rPr>
          <w:rFonts w:ascii="Times New Roman" w:hAnsi="Times New Roman"/>
        </w:rPr>
      </w:pPr>
      <w:bookmarkStart w:id="748" w:name="_Toc89148465"/>
      <w:bookmarkStart w:id="749" w:name="_Toc90958378"/>
      <w:r w:rsidRPr="00BE530A">
        <w:rPr>
          <w:rFonts w:ascii="Times New Roman" w:hAnsi="Times New Roman"/>
        </w:rPr>
        <w:t>Th</w:t>
      </w:r>
      <w:smartTag w:uri="urn:schemas-microsoft-com:office:smarttags" w:element="PersonName">
        <w:r w:rsidRPr="00BE530A">
          <w:rPr>
            <w:rFonts w:ascii="Times New Roman" w:hAnsi="Times New Roman"/>
          </w:rPr>
          <w:t>is</w:t>
        </w:r>
      </w:smartTag>
      <w:r w:rsidRPr="00BE530A">
        <w:rPr>
          <w:rFonts w:ascii="Times New Roman" w:hAnsi="Times New Roman"/>
        </w:rPr>
        <w:t xml:space="preserve"> </w:t>
      </w:r>
      <w:r w:rsidR="00614994" w:rsidRPr="00BE530A">
        <w:rPr>
          <w:rFonts w:ascii="Times New Roman" w:hAnsi="Times New Roman"/>
        </w:rPr>
        <w:t>Part</w:t>
      </w:r>
      <w:r w:rsidRPr="00BE530A">
        <w:rPr>
          <w:rFonts w:ascii="Times New Roman" w:hAnsi="Times New Roman"/>
        </w:rPr>
        <w:t xml:space="preserve"> outlines the current income assessment process in the Parental Income Test for calculation of the Additional Boarding Allowance.</w:t>
      </w:r>
      <w:bookmarkEnd w:id="748"/>
      <w:bookmarkEnd w:id="749"/>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704554" w:rsidP="00EE0138">
      <w:pPr>
        <w:numPr>
          <w:ilvl w:val="0"/>
          <w:numId w:val="157"/>
        </w:numPr>
        <w:ind w:left="100" w:firstLine="0"/>
        <w:rPr>
          <w:color w:val="000000"/>
          <w:sz w:val="24"/>
        </w:rPr>
      </w:pPr>
      <w:hyperlink w:anchor="_6.7.1_Assessment_based_on current t" w:history="1">
        <w:r w:rsidR="009F3395" w:rsidRPr="00704554">
          <w:rPr>
            <w:rStyle w:val="Hyperlink"/>
            <w:sz w:val="24"/>
          </w:rPr>
          <w:t>6.7</w:t>
        </w:r>
        <w:r w:rsidR="009F3395" w:rsidRPr="00704554">
          <w:rPr>
            <w:rStyle w:val="Hyperlink"/>
            <w:sz w:val="24"/>
          </w:rPr>
          <w:t>.</w:t>
        </w:r>
        <w:r w:rsidR="009F3395" w:rsidRPr="00704554">
          <w:rPr>
            <w:rStyle w:val="Hyperlink"/>
            <w:sz w:val="24"/>
          </w:rPr>
          <w:t>1</w:t>
        </w:r>
      </w:hyperlink>
      <w:r w:rsidR="009F3395">
        <w:rPr>
          <w:color w:val="000000"/>
          <w:sz w:val="24"/>
        </w:rPr>
        <w:t xml:space="preserve"> Assessment based on current </w:t>
      </w:r>
      <w:r w:rsidR="009B0027" w:rsidRPr="009B0027">
        <w:rPr>
          <w:b/>
          <w:color w:val="000000"/>
          <w:sz w:val="24"/>
        </w:rPr>
        <w:t>tax year</w:t>
      </w:r>
    </w:p>
    <w:p w:rsidR="009F3395" w:rsidRDefault="00DE1A0F" w:rsidP="00EE0138">
      <w:pPr>
        <w:numPr>
          <w:ilvl w:val="0"/>
          <w:numId w:val="157"/>
        </w:numPr>
        <w:ind w:left="100" w:firstLine="0"/>
        <w:rPr>
          <w:color w:val="000000"/>
          <w:sz w:val="24"/>
        </w:rPr>
      </w:pPr>
      <w:hyperlink w:anchor="_6.7.2_Parental_current_income conce" w:history="1">
        <w:r w:rsidR="009F3395" w:rsidRPr="00DE1A0F">
          <w:rPr>
            <w:rStyle w:val="Hyperlink"/>
            <w:sz w:val="24"/>
          </w:rPr>
          <w:t>6</w:t>
        </w:r>
        <w:r w:rsidR="009F3395" w:rsidRPr="00DE1A0F">
          <w:rPr>
            <w:rStyle w:val="Hyperlink"/>
            <w:sz w:val="24"/>
          </w:rPr>
          <w:t>.</w:t>
        </w:r>
        <w:r w:rsidR="009F3395" w:rsidRPr="00DE1A0F">
          <w:rPr>
            <w:rStyle w:val="Hyperlink"/>
            <w:sz w:val="24"/>
          </w:rPr>
          <w:t>7.2</w:t>
        </w:r>
      </w:hyperlink>
      <w:r w:rsidR="009F3395">
        <w:rPr>
          <w:color w:val="000000"/>
          <w:sz w:val="24"/>
        </w:rPr>
        <w:t xml:space="preserve"> Parental current income concession - fall in income</w:t>
      </w:r>
    </w:p>
    <w:p w:rsidR="009F3395" w:rsidRDefault="00FD7F22" w:rsidP="00EE0138">
      <w:pPr>
        <w:numPr>
          <w:ilvl w:val="0"/>
          <w:numId w:val="157"/>
        </w:numPr>
        <w:ind w:left="100" w:firstLine="0"/>
        <w:rPr>
          <w:color w:val="000000"/>
          <w:sz w:val="24"/>
        </w:rPr>
      </w:pPr>
      <w:hyperlink w:anchor="_6.7.3_Circumstance_causing_hardship" w:history="1">
        <w:r w:rsidR="009F3395" w:rsidRPr="00FD7F22">
          <w:rPr>
            <w:rStyle w:val="Hyperlink"/>
            <w:sz w:val="24"/>
          </w:rPr>
          <w:t>6.7</w:t>
        </w:r>
        <w:r w:rsidR="009F3395" w:rsidRPr="00FD7F22">
          <w:rPr>
            <w:rStyle w:val="Hyperlink"/>
            <w:sz w:val="24"/>
          </w:rPr>
          <w:t>.</w:t>
        </w:r>
        <w:r w:rsidR="009F3395" w:rsidRPr="00FD7F22">
          <w:rPr>
            <w:rStyle w:val="Hyperlink"/>
            <w:sz w:val="24"/>
          </w:rPr>
          <w:t>3</w:t>
        </w:r>
      </w:hyperlink>
      <w:r w:rsidR="009F3395">
        <w:rPr>
          <w:color w:val="000000"/>
          <w:sz w:val="24"/>
        </w:rPr>
        <w:t xml:space="preserve"> Circumstance causing hardship</w:t>
      </w:r>
    </w:p>
    <w:p w:rsidR="009F3395" w:rsidRDefault="00985B16" w:rsidP="00EE0138">
      <w:pPr>
        <w:numPr>
          <w:ilvl w:val="0"/>
          <w:numId w:val="157"/>
        </w:numPr>
        <w:ind w:left="100" w:firstLine="0"/>
        <w:rPr>
          <w:color w:val="000000"/>
          <w:sz w:val="24"/>
        </w:rPr>
      </w:pPr>
      <w:hyperlink w:anchor="_6.7.4_Substantial_drop_in parental " w:history="1">
        <w:r w:rsidR="009F3395" w:rsidRPr="00985B16">
          <w:rPr>
            <w:rStyle w:val="Hyperlink"/>
            <w:sz w:val="24"/>
          </w:rPr>
          <w:t>6.7.4</w:t>
        </w:r>
      </w:hyperlink>
      <w:r w:rsidR="009F3395">
        <w:rPr>
          <w:color w:val="000000"/>
          <w:sz w:val="24"/>
        </w:rPr>
        <w:t xml:space="preserve"> Substantial drop in parental income</w:t>
      </w:r>
    </w:p>
    <w:p w:rsidR="009F3395" w:rsidRDefault="00985B16" w:rsidP="00EE0138">
      <w:pPr>
        <w:numPr>
          <w:ilvl w:val="0"/>
          <w:numId w:val="157"/>
        </w:numPr>
        <w:ind w:left="100" w:firstLine="0"/>
        <w:rPr>
          <w:color w:val="000000"/>
          <w:sz w:val="24"/>
        </w:rPr>
      </w:pPr>
      <w:hyperlink w:anchor="_6.7.5_Duration_of_fall in income" w:history="1">
        <w:r w:rsidR="009F3395" w:rsidRPr="00985B16">
          <w:rPr>
            <w:rStyle w:val="Hyperlink"/>
            <w:sz w:val="24"/>
          </w:rPr>
          <w:t>6.7.5</w:t>
        </w:r>
      </w:hyperlink>
      <w:r w:rsidR="009F3395">
        <w:rPr>
          <w:color w:val="000000"/>
          <w:sz w:val="24"/>
        </w:rPr>
        <w:t xml:space="preserve"> Duration of fall in income</w:t>
      </w:r>
    </w:p>
    <w:p w:rsidR="009F3395" w:rsidRDefault="00985B16" w:rsidP="00EE0138">
      <w:pPr>
        <w:numPr>
          <w:ilvl w:val="0"/>
          <w:numId w:val="157"/>
        </w:numPr>
        <w:ind w:left="100" w:firstLine="0"/>
        <w:rPr>
          <w:color w:val="000000"/>
          <w:sz w:val="24"/>
        </w:rPr>
      </w:pPr>
      <w:hyperlink w:anchor="_6.7.6_Current_income_concession - d" w:history="1">
        <w:r w:rsidR="009F3395" w:rsidRPr="00985B16">
          <w:rPr>
            <w:rStyle w:val="Hyperlink"/>
            <w:sz w:val="24"/>
          </w:rPr>
          <w:t>6.7.6</w:t>
        </w:r>
      </w:hyperlink>
      <w:r w:rsidR="009F3395">
        <w:rPr>
          <w:color w:val="000000"/>
          <w:sz w:val="24"/>
        </w:rPr>
        <w:t xml:space="preserve"> Current income concession - date of effect</w:t>
      </w:r>
    </w:p>
    <w:p w:rsidR="009F3395" w:rsidRDefault="00985B16" w:rsidP="00EE0138">
      <w:pPr>
        <w:numPr>
          <w:ilvl w:val="0"/>
          <w:numId w:val="157"/>
        </w:numPr>
        <w:ind w:left="100" w:firstLine="0"/>
        <w:rPr>
          <w:color w:val="000000"/>
          <w:sz w:val="24"/>
        </w:rPr>
      </w:pPr>
      <w:hyperlink w:anchor="_6.7.7_Estimated_income" w:history="1">
        <w:r w:rsidR="009F3395" w:rsidRPr="00985B16">
          <w:rPr>
            <w:rStyle w:val="Hyperlink"/>
            <w:sz w:val="24"/>
          </w:rPr>
          <w:t>6.7.7</w:t>
        </w:r>
      </w:hyperlink>
      <w:r w:rsidR="009F3395">
        <w:rPr>
          <w:color w:val="000000"/>
          <w:sz w:val="24"/>
        </w:rPr>
        <w:t xml:space="preserve"> Estimated income</w:t>
      </w:r>
    </w:p>
    <w:p w:rsidR="009F3395" w:rsidRDefault="00985B16" w:rsidP="00EE0138">
      <w:pPr>
        <w:numPr>
          <w:ilvl w:val="0"/>
          <w:numId w:val="157"/>
        </w:numPr>
        <w:ind w:left="100" w:firstLine="0"/>
        <w:rPr>
          <w:color w:val="000000"/>
          <w:sz w:val="24"/>
        </w:rPr>
      </w:pPr>
      <w:hyperlink w:anchor="_6.7.8_Approval_of_estimated income" w:history="1">
        <w:r w:rsidR="009F3395" w:rsidRPr="00985B16">
          <w:rPr>
            <w:rStyle w:val="Hyperlink"/>
            <w:sz w:val="24"/>
          </w:rPr>
          <w:t>6.7.8</w:t>
        </w:r>
      </w:hyperlink>
      <w:r w:rsidR="009F3395">
        <w:rPr>
          <w:color w:val="000000"/>
          <w:sz w:val="24"/>
        </w:rPr>
        <w:t xml:space="preserve"> Approval of estimated income</w:t>
      </w:r>
    </w:p>
    <w:p w:rsidR="009F3395" w:rsidRDefault="00985B16" w:rsidP="00EE0138">
      <w:pPr>
        <w:numPr>
          <w:ilvl w:val="0"/>
          <w:numId w:val="157"/>
        </w:numPr>
        <w:ind w:left="100" w:firstLine="0"/>
        <w:rPr>
          <w:color w:val="000000"/>
          <w:sz w:val="24"/>
        </w:rPr>
      </w:pPr>
      <w:hyperlink w:anchor="_6.7.9_Reverse_current_income (incre" w:history="1">
        <w:r w:rsidR="009F3395" w:rsidRPr="00985B16">
          <w:rPr>
            <w:rStyle w:val="Hyperlink"/>
            <w:sz w:val="24"/>
          </w:rPr>
          <w:t>6.</w:t>
        </w:r>
        <w:r w:rsidR="009F3395" w:rsidRPr="00985B16">
          <w:rPr>
            <w:rStyle w:val="Hyperlink"/>
            <w:sz w:val="24"/>
          </w:rPr>
          <w:t>7</w:t>
        </w:r>
        <w:r w:rsidR="009F3395" w:rsidRPr="00985B16">
          <w:rPr>
            <w:rStyle w:val="Hyperlink"/>
            <w:sz w:val="24"/>
          </w:rPr>
          <w:t>.</w:t>
        </w:r>
        <w:r w:rsidR="009F3395" w:rsidRPr="00985B16">
          <w:rPr>
            <w:rStyle w:val="Hyperlink"/>
            <w:sz w:val="24"/>
          </w:rPr>
          <w:t>9</w:t>
        </w:r>
      </w:hyperlink>
      <w:r w:rsidR="009F3395">
        <w:rPr>
          <w:color w:val="000000"/>
          <w:sz w:val="24"/>
        </w:rPr>
        <w:t xml:space="preserve"> Reverse current income (increase in income)</w:t>
      </w:r>
    </w:p>
    <w:p w:rsidR="009F3395" w:rsidRDefault="009F3395">
      <w:pPr>
        <w:ind w:left="675"/>
        <w:jc w:val="both"/>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50" w:name="_6.7.1_Assessment_based_on current t"/>
      <w:bookmarkStart w:id="751" w:name="_Toc122927303"/>
      <w:bookmarkEnd w:id="750"/>
      <w:r>
        <w:rPr>
          <w:rFonts w:ascii="Times New Roman" w:hAnsi="Times New Roman" w:cs="Times New Roman"/>
          <w:color w:val="000000"/>
          <w:sz w:val="24"/>
          <w:szCs w:val="32"/>
        </w:rPr>
        <w:t xml:space="preserve">6.7.1 Assessment based on current </w:t>
      </w:r>
      <w:r w:rsidR="006633D8">
        <w:rPr>
          <w:rFonts w:ascii="Times New Roman" w:hAnsi="Times New Roman" w:cs="Times New Roman"/>
          <w:color w:val="000000"/>
          <w:sz w:val="24"/>
          <w:szCs w:val="32"/>
        </w:rPr>
        <w:t xml:space="preserve">tax </w:t>
      </w:r>
      <w:r>
        <w:rPr>
          <w:rFonts w:ascii="Times New Roman" w:hAnsi="Times New Roman" w:cs="Times New Roman"/>
          <w:color w:val="000000"/>
          <w:sz w:val="24"/>
          <w:szCs w:val="32"/>
        </w:rPr>
        <w:t>year</w:t>
      </w:r>
      <w:bookmarkEnd w:id="75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Assessment may be based on income for the current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w:t>
      </w:r>
      <w:r w:rsidR="006A2D21">
        <w:rPr>
          <w:rFonts w:ascii="Times New Roman" w:hAnsi="Times New Roman" w:cs="Times New Roman"/>
          <w:color w:val="000000"/>
          <w:szCs w:val="20"/>
        </w:rPr>
        <w:t>i.e.</w:t>
      </w:r>
      <w:r>
        <w:rPr>
          <w:rFonts w:ascii="Times New Roman" w:hAnsi="Times New Roman" w:cs="Times New Roman"/>
          <w:color w:val="000000"/>
          <w:szCs w:val="20"/>
        </w:rPr>
        <w:t xml:space="preserve"> the </w:t>
      </w:r>
      <w:r w:rsidR="009B0027" w:rsidRPr="00ED65EC">
        <w:rPr>
          <w:rFonts w:ascii="Times New Roman" w:hAnsi="Times New Roman" w:cs="Times New Roman"/>
          <w:color w:val="000000"/>
          <w:szCs w:val="20"/>
        </w:rPr>
        <w:t>tax year</w:t>
      </w:r>
      <w:r>
        <w:rPr>
          <w:rFonts w:ascii="Times New Roman" w:hAnsi="Times New Roman" w:cs="Times New Roman"/>
          <w:color w:val="000000"/>
          <w:szCs w:val="20"/>
        </w:rPr>
        <w:t xml:space="preserve"> ending in the year for which benefits are sought) where:</w:t>
      </w:r>
    </w:p>
    <w:p w:rsidR="009F3395" w:rsidRDefault="009F3395" w:rsidP="00EE0138">
      <w:pPr>
        <w:pStyle w:val="NormalWeb"/>
        <w:numPr>
          <w:ilvl w:val="0"/>
          <w:numId w:val="158"/>
        </w:numPr>
        <w:spacing w:before="0" w:beforeAutospacing="0" w:after="0" w:afterAutospacing="0"/>
        <w:ind w:left="700" w:hanging="600"/>
        <w:rPr>
          <w:rFonts w:ascii="Times New Roman" w:hAnsi="Times New Roman" w:cs="Times New Roman"/>
          <w:color w:val="000000"/>
          <w:szCs w:val="20"/>
        </w:rPr>
      </w:pPr>
      <w:r>
        <w:rPr>
          <w:rFonts w:ascii="Times New Roman" w:hAnsi="Times New Roman" w:cs="Times New Roman"/>
          <w:color w:val="000000"/>
          <w:szCs w:val="20"/>
        </w:rPr>
        <w:t xml:space="preserve">the person(s) being income tested suffer a substantial and lasting fall in income and the current income concession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approved (see </w:t>
      </w:r>
      <w:hyperlink w:anchor="_6.7.2_Parental_current_income conce" w:history="1">
        <w:r w:rsidRPr="00081FEC">
          <w:rPr>
            <w:rStyle w:val="Hyperlink"/>
            <w:rFonts w:ascii="Times New Roman" w:hAnsi="Times New Roman" w:cs="Times New Roman"/>
            <w:szCs w:val="20"/>
          </w:rPr>
          <w:t>6.7</w:t>
        </w:r>
        <w:r w:rsidRPr="00081FEC">
          <w:rPr>
            <w:rStyle w:val="Hyperlink"/>
            <w:rFonts w:ascii="Times New Roman" w:hAnsi="Times New Roman" w:cs="Times New Roman"/>
            <w:szCs w:val="20"/>
          </w:rPr>
          <w:t>.</w:t>
        </w:r>
        <w:r w:rsidRPr="00081FEC">
          <w:rPr>
            <w:rStyle w:val="Hyperlink"/>
            <w:rFonts w:ascii="Times New Roman" w:hAnsi="Times New Roman" w:cs="Times New Roman"/>
            <w:szCs w:val="20"/>
          </w:rPr>
          <w:t>2</w:t>
        </w:r>
      </w:hyperlink>
      <w:r>
        <w:rPr>
          <w:rFonts w:ascii="Times New Roman" w:hAnsi="Times New Roman" w:cs="Times New Roman"/>
          <w:color w:val="000000"/>
          <w:szCs w:val="20"/>
        </w:rPr>
        <w:t>); or</w:t>
      </w:r>
    </w:p>
    <w:p w:rsidR="009F3395" w:rsidRDefault="009F3395" w:rsidP="00EE0138">
      <w:pPr>
        <w:numPr>
          <w:ilvl w:val="0"/>
          <w:numId w:val="158"/>
        </w:numPr>
        <w:ind w:left="700" w:hanging="600"/>
        <w:rPr>
          <w:color w:val="000000"/>
          <w:sz w:val="24"/>
        </w:rPr>
      </w:pPr>
      <w:r>
        <w:rPr>
          <w:color w:val="000000"/>
          <w:sz w:val="24"/>
        </w:rPr>
        <w:t xml:space="preserve">the adjusted parental income for the current </w:t>
      </w:r>
      <w:r w:rsidR="009B0027" w:rsidRPr="00ED65EC">
        <w:rPr>
          <w:color w:val="000000"/>
          <w:sz w:val="24"/>
        </w:rPr>
        <w:t>tax year</w:t>
      </w:r>
      <w:r w:rsidRPr="00ED65EC">
        <w:rPr>
          <w:color w:val="000000"/>
          <w:sz w:val="24"/>
        </w:rPr>
        <w:t xml:space="preserve"> </w:t>
      </w:r>
      <w:smartTag w:uri="urn:schemas-microsoft-com:office:smarttags" w:element="PersonName">
        <w:r w:rsidRPr="00ED65EC">
          <w:rPr>
            <w:color w:val="000000"/>
            <w:sz w:val="24"/>
          </w:rPr>
          <w:t>is</w:t>
        </w:r>
      </w:smartTag>
      <w:r w:rsidRPr="00ED65EC">
        <w:rPr>
          <w:color w:val="000000"/>
          <w:sz w:val="24"/>
        </w:rPr>
        <w:t xml:space="preserve"> 25% or more than for the previous </w:t>
      </w:r>
      <w:r w:rsidR="009B0027" w:rsidRPr="00ED65EC">
        <w:rPr>
          <w:color w:val="000000"/>
          <w:sz w:val="24"/>
        </w:rPr>
        <w:t>tax year</w:t>
      </w:r>
      <w:r w:rsidRPr="00ED65EC">
        <w:rPr>
          <w:color w:val="000000"/>
          <w:sz w:val="24"/>
        </w:rPr>
        <w:t xml:space="preserve"> and the reverse current income rule</w:t>
      </w:r>
      <w:r>
        <w:rPr>
          <w:color w:val="000000"/>
          <w:sz w:val="24"/>
        </w:rPr>
        <w:t xml:space="preserve"> </w:t>
      </w:r>
      <w:smartTag w:uri="urn:schemas-microsoft-com:office:smarttags" w:element="PersonName">
        <w:r>
          <w:rPr>
            <w:color w:val="000000"/>
            <w:sz w:val="24"/>
          </w:rPr>
          <w:t>is</w:t>
        </w:r>
      </w:smartTag>
      <w:r>
        <w:rPr>
          <w:color w:val="000000"/>
          <w:sz w:val="24"/>
        </w:rPr>
        <w:t xml:space="preserve"> applied (see </w:t>
      </w:r>
      <w:hyperlink w:anchor="_6.7.9_Reverse_current_income (incre" w:history="1">
        <w:r w:rsidRPr="00704554">
          <w:rPr>
            <w:rStyle w:val="Hyperlink"/>
            <w:sz w:val="24"/>
          </w:rPr>
          <w:t>6.</w:t>
        </w:r>
        <w:r w:rsidRPr="00704554">
          <w:rPr>
            <w:rStyle w:val="Hyperlink"/>
            <w:sz w:val="24"/>
          </w:rPr>
          <w:t>7</w:t>
        </w:r>
        <w:r w:rsidRPr="00704554">
          <w:rPr>
            <w:rStyle w:val="Hyperlink"/>
            <w:sz w:val="24"/>
          </w:rPr>
          <w:t>.9</w:t>
        </w:r>
      </w:hyperlink>
      <w:r>
        <w:rPr>
          <w:color w:val="000000"/>
          <w:sz w:val="24"/>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Pr="00B34E77">
        <w:rPr>
          <w:rFonts w:ascii="Times New Roman" w:hAnsi="Times New Roman" w:cs="Times New Roman"/>
          <w:bCs/>
          <w:i/>
          <w:color w:val="000000"/>
          <w:szCs w:val="20"/>
        </w:rPr>
        <w:t>no</w:t>
      </w:r>
      <w:r>
        <w:rPr>
          <w:rFonts w:ascii="Times New Roman" w:hAnsi="Times New Roman" w:cs="Times New Roman"/>
          <w:color w:val="000000"/>
          <w:szCs w:val="20"/>
        </w:rPr>
        <w:t xml:space="preserv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 for the parental income test to be applied to any period later than the current </w:t>
      </w:r>
      <w:r w:rsidR="009B0027" w:rsidRPr="00B34E77">
        <w:rPr>
          <w:rFonts w:ascii="Times New Roman" w:hAnsi="Times New Roman" w:cs="Times New Roman"/>
          <w:color w:val="000000"/>
          <w:szCs w:val="20"/>
        </w:rPr>
        <w:t>tax year</w:t>
      </w:r>
      <w:r>
        <w:rPr>
          <w:rFonts w:ascii="Times New Roman" w:hAnsi="Times New Roman" w:cs="Times New Roman"/>
          <w:color w:val="000000"/>
          <w:szCs w:val="20"/>
        </w:rPr>
        <w:t xml:space="preserve"> accounting period.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52" w:name="_6.7.2_Parental_current_income conce"/>
      <w:bookmarkStart w:id="753" w:name="_Toc122927304"/>
      <w:bookmarkEnd w:id="752"/>
      <w:r>
        <w:rPr>
          <w:rFonts w:ascii="Times New Roman" w:hAnsi="Times New Roman" w:cs="Times New Roman"/>
          <w:color w:val="000000"/>
          <w:sz w:val="24"/>
          <w:szCs w:val="32"/>
        </w:rPr>
        <w:t>6.7.2 Parental current income concession - fall in income</w:t>
      </w:r>
      <w:bookmarkEnd w:id="75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current income concession applies where it would be unreasonable to assess eligibility for Additional Boarding Allowance on the bas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of adjusted parental income for the normal income test period because:</w:t>
      </w:r>
    </w:p>
    <w:p w:rsidR="009F3395" w:rsidRDefault="009F3395" w:rsidP="00EE0138">
      <w:pPr>
        <w:numPr>
          <w:ilvl w:val="0"/>
          <w:numId w:val="159"/>
        </w:numPr>
        <w:ind w:left="100" w:firstLine="0"/>
        <w:rPr>
          <w:color w:val="000000"/>
          <w:sz w:val="24"/>
        </w:rPr>
      </w:pPr>
      <w:r>
        <w:rPr>
          <w:color w:val="000000"/>
          <w:sz w:val="24"/>
        </w:rPr>
        <w:t xml:space="preserve">a circumstance causing hardship has occurred (see </w:t>
      </w:r>
      <w:hyperlink w:anchor="_6.7.3_Circumstance_causing_hardship" w:history="1">
        <w:r w:rsidRPr="00081FEC">
          <w:rPr>
            <w:rStyle w:val="Hyperlink"/>
            <w:sz w:val="24"/>
          </w:rPr>
          <w:t>6.</w:t>
        </w:r>
        <w:r w:rsidRPr="00081FEC">
          <w:rPr>
            <w:rStyle w:val="Hyperlink"/>
            <w:sz w:val="24"/>
          </w:rPr>
          <w:t>7</w:t>
        </w:r>
        <w:r w:rsidRPr="00081FEC">
          <w:rPr>
            <w:rStyle w:val="Hyperlink"/>
            <w:sz w:val="24"/>
          </w:rPr>
          <w:t>.3</w:t>
        </w:r>
      </w:hyperlink>
      <w:r>
        <w:rPr>
          <w:color w:val="000000"/>
          <w:sz w:val="24"/>
        </w:rPr>
        <w:t>); and</w:t>
      </w:r>
    </w:p>
    <w:p w:rsidR="009F3395" w:rsidRDefault="009F3395" w:rsidP="00EE0138">
      <w:pPr>
        <w:numPr>
          <w:ilvl w:val="0"/>
          <w:numId w:val="159"/>
        </w:numPr>
        <w:ind w:left="100" w:firstLine="0"/>
        <w:rPr>
          <w:color w:val="000000"/>
          <w:sz w:val="24"/>
        </w:rPr>
      </w:pPr>
      <w:r>
        <w:rPr>
          <w:color w:val="000000"/>
          <w:sz w:val="24"/>
        </w:rPr>
        <w:t xml:space="preserve">the drop in parental income </w:t>
      </w:r>
      <w:smartTag w:uri="urn:schemas-microsoft-com:office:smarttags" w:element="PersonName">
        <w:r>
          <w:rPr>
            <w:color w:val="000000"/>
            <w:sz w:val="24"/>
          </w:rPr>
          <w:t>is</w:t>
        </w:r>
      </w:smartTag>
      <w:r>
        <w:rPr>
          <w:color w:val="000000"/>
          <w:sz w:val="24"/>
        </w:rPr>
        <w:t xml:space="preserve"> substantial (see </w:t>
      </w:r>
      <w:hyperlink w:anchor="_6.7.4_Substantial_drop_in parental " w:history="1">
        <w:r w:rsidRPr="00DE1A0F">
          <w:rPr>
            <w:rStyle w:val="Hyperlink"/>
            <w:sz w:val="24"/>
          </w:rPr>
          <w:t>6.7</w:t>
        </w:r>
        <w:r w:rsidRPr="00DE1A0F">
          <w:rPr>
            <w:rStyle w:val="Hyperlink"/>
            <w:sz w:val="24"/>
          </w:rPr>
          <w:t>.</w:t>
        </w:r>
        <w:r w:rsidRPr="00DE1A0F">
          <w:rPr>
            <w:rStyle w:val="Hyperlink"/>
            <w:sz w:val="24"/>
          </w:rPr>
          <w:t>4</w:t>
        </w:r>
      </w:hyperlink>
      <w:r>
        <w:rPr>
          <w:color w:val="000000"/>
          <w:sz w:val="24"/>
        </w:rPr>
        <w:t>); and</w:t>
      </w:r>
    </w:p>
    <w:p w:rsidR="009F3395" w:rsidRDefault="009F3395" w:rsidP="00EE0138">
      <w:pPr>
        <w:numPr>
          <w:ilvl w:val="0"/>
          <w:numId w:val="159"/>
        </w:numPr>
        <w:ind w:left="700" w:hanging="600"/>
        <w:rPr>
          <w:color w:val="000000"/>
          <w:sz w:val="24"/>
        </w:rPr>
      </w:pPr>
      <w:r>
        <w:rPr>
          <w:color w:val="000000"/>
          <w:sz w:val="24"/>
        </w:rPr>
        <w:t xml:space="preserve">the drop </w:t>
      </w:r>
      <w:smartTag w:uri="urn:schemas-microsoft-com:office:smarttags" w:element="PersonName">
        <w:r>
          <w:rPr>
            <w:color w:val="000000"/>
            <w:sz w:val="24"/>
          </w:rPr>
          <w:t>is</w:t>
        </w:r>
      </w:smartTag>
      <w:r>
        <w:rPr>
          <w:color w:val="000000"/>
          <w:sz w:val="24"/>
        </w:rPr>
        <w:t xml:space="preserve"> </w:t>
      </w:r>
      <w:r w:rsidR="00F91F44" w:rsidRPr="00F91F44">
        <w:rPr>
          <w:b/>
          <w:color w:val="000000"/>
          <w:sz w:val="24"/>
        </w:rPr>
        <w:t>likely</w:t>
      </w:r>
      <w:r>
        <w:rPr>
          <w:color w:val="000000"/>
          <w:sz w:val="24"/>
        </w:rPr>
        <w:t xml:space="preserve"> to last for at least two years from the date of the circumstance causing hardship or 1 January of the year of study, whichever </w:t>
      </w:r>
      <w:smartTag w:uri="urn:schemas-microsoft-com:office:smarttags" w:element="PersonName">
        <w:r>
          <w:rPr>
            <w:color w:val="000000"/>
            <w:sz w:val="24"/>
          </w:rPr>
          <w:t>is</w:t>
        </w:r>
      </w:smartTag>
      <w:r>
        <w:rPr>
          <w:color w:val="000000"/>
          <w:sz w:val="24"/>
        </w:rPr>
        <w:t xml:space="preserve"> the later (see 6.7.5).</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54" w:name="_6.7.3_Circumstance_causing_hardship"/>
      <w:bookmarkStart w:id="755" w:name="_Toc122927305"/>
      <w:bookmarkEnd w:id="754"/>
      <w:r>
        <w:rPr>
          <w:rFonts w:ascii="Times New Roman" w:hAnsi="Times New Roman" w:cs="Times New Roman"/>
          <w:color w:val="000000"/>
          <w:sz w:val="24"/>
          <w:szCs w:val="32"/>
        </w:rPr>
        <w:t>6.7.3 Circumstance causing hardship</w:t>
      </w:r>
      <w:bookmarkEnd w:id="75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Circumstances under which current income assessment may be approved are:</w:t>
      </w:r>
    </w:p>
    <w:p w:rsidR="009F3395" w:rsidRDefault="009F3395" w:rsidP="00EE0138">
      <w:pPr>
        <w:numPr>
          <w:ilvl w:val="0"/>
          <w:numId w:val="160"/>
        </w:numPr>
        <w:ind w:left="700" w:hanging="600"/>
        <w:rPr>
          <w:color w:val="000000"/>
          <w:sz w:val="24"/>
        </w:rPr>
      </w:pPr>
      <w:r>
        <w:rPr>
          <w:color w:val="000000"/>
          <w:sz w:val="24"/>
        </w:rPr>
        <w:t xml:space="preserve">permanent invalidity, retirement, or any similar circumstance </w:t>
      </w:r>
      <w:r w:rsidR="0042678C">
        <w:rPr>
          <w:color w:val="000000"/>
          <w:sz w:val="24"/>
        </w:rPr>
        <w:t>that</w:t>
      </w:r>
      <w:r>
        <w:rPr>
          <w:color w:val="000000"/>
          <w:sz w:val="24"/>
        </w:rPr>
        <w:t xml:space="preserve"> removes or reduces earning capacity;</w:t>
      </w:r>
    </w:p>
    <w:p w:rsidR="009F3395" w:rsidRDefault="009F3395" w:rsidP="00EE0138">
      <w:pPr>
        <w:numPr>
          <w:ilvl w:val="0"/>
          <w:numId w:val="160"/>
        </w:numPr>
        <w:ind w:left="700" w:hanging="600"/>
        <w:rPr>
          <w:color w:val="000000"/>
          <w:sz w:val="24"/>
        </w:rPr>
      </w:pPr>
      <w:r>
        <w:rPr>
          <w:color w:val="000000"/>
          <w:sz w:val="24"/>
        </w:rPr>
        <w:t>drought, bushfire or other circumstance (eg flood, cyclone) beyond the person’s control; or</w:t>
      </w:r>
    </w:p>
    <w:p w:rsidR="009F3395" w:rsidRDefault="009F3395" w:rsidP="00EE0138">
      <w:pPr>
        <w:numPr>
          <w:ilvl w:val="0"/>
          <w:numId w:val="160"/>
        </w:numPr>
        <w:ind w:left="100" w:firstLine="0"/>
        <w:rPr>
          <w:color w:val="000000"/>
          <w:sz w:val="24"/>
        </w:rPr>
      </w:pPr>
      <w:r>
        <w:rPr>
          <w:color w:val="000000"/>
          <w:sz w:val="24"/>
        </w:rPr>
        <w:t>any other circumstances causing hardship.</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Loss of an applicant or applicant’s </w:t>
      </w:r>
      <w:r w:rsidR="00302EC7" w:rsidRPr="00302EC7">
        <w:rPr>
          <w:rFonts w:ascii="Times New Roman" w:hAnsi="Times New Roman" w:cs="Times New Roman"/>
          <w:b/>
          <w:color w:val="000000"/>
          <w:szCs w:val="20"/>
        </w:rPr>
        <w:t>partner</w:t>
      </w:r>
      <w:r>
        <w:rPr>
          <w:rFonts w:ascii="Times New Roman" w:hAnsi="Times New Roman" w:cs="Times New Roman"/>
          <w:color w:val="000000"/>
          <w:szCs w:val="20"/>
        </w:rPr>
        <w:t xml:space="preserve"> through death or separation does not warrant current income assessment (see </w:t>
      </w:r>
      <w:hyperlink w:anchor="_6.3.5_Loss_or_change of applicant /" w:history="1">
        <w:r w:rsidRPr="00F52F0E">
          <w:rPr>
            <w:rStyle w:val="Hyperlink"/>
            <w:rFonts w:ascii="Times New Roman" w:hAnsi="Times New Roman" w:cs="Times New Roman"/>
            <w:szCs w:val="20"/>
          </w:rPr>
          <w:t>6.3</w:t>
        </w:r>
        <w:r w:rsidRPr="00F52F0E">
          <w:rPr>
            <w:rStyle w:val="Hyperlink"/>
            <w:rFonts w:ascii="Times New Roman" w:hAnsi="Times New Roman" w:cs="Times New Roman"/>
            <w:szCs w:val="20"/>
          </w:rPr>
          <w:t>.</w:t>
        </w:r>
        <w:r w:rsidRPr="00F52F0E">
          <w:rPr>
            <w:rStyle w:val="Hyperlink"/>
            <w:rFonts w:ascii="Times New Roman" w:hAnsi="Times New Roman" w:cs="Times New Roman"/>
            <w:szCs w:val="20"/>
          </w:rPr>
          <w:t>5</w:t>
        </w:r>
      </w:hyperlink>
      <w:r>
        <w:rPr>
          <w:rFonts w:ascii="Times New Roman" w:hAnsi="Times New Roman" w:cs="Times New Roman"/>
          <w:color w:val="000000"/>
          <w:szCs w:val="20"/>
        </w:rPr>
        <w:t>), unless the remaining applicant also suffers a significant and sustained fall in income that would make current income advantageous.</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56125F">
      <w:pPr>
        <w:pStyle w:val="Heading3"/>
        <w:spacing w:before="0" w:beforeAutospacing="0" w:after="0" w:afterAutospacing="0"/>
        <w:ind w:left="100"/>
        <w:rPr>
          <w:rFonts w:ascii="Times New Roman" w:hAnsi="Times New Roman" w:cs="Times New Roman"/>
          <w:color w:val="000000"/>
          <w:sz w:val="24"/>
          <w:szCs w:val="32"/>
        </w:rPr>
      </w:pPr>
      <w:bookmarkStart w:id="756" w:name="_6.7.4_Substantial_drop_in parental "/>
      <w:bookmarkEnd w:id="756"/>
      <w:r>
        <w:rPr>
          <w:rFonts w:ascii="Times New Roman" w:hAnsi="Times New Roman" w:cs="Times New Roman"/>
          <w:color w:val="000000"/>
          <w:sz w:val="24"/>
          <w:szCs w:val="32"/>
        </w:rPr>
        <w:br w:type="page"/>
      </w:r>
      <w:bookmarkStart w:id="757" w:name="_Toc122927306"/>
      <w:r w:rsidR="009F3395">
        <w:rPr>
          <w:rFonts w:ascii="Times New Roman" w:hAnsi="Times New Roman" w:cs="Times New Roman"/>
          <w:color w:val="000000"/>
          <w:sz w:val="24"/>
          <w:szCs w:val="32"/>
        </w:rPr>
        <w:lastRenderedPageBreak/>
        <w:t>6.7.4 Substantial drop in parental income</w:t>
      </w:r>
      <w:bookmarkEnd w:id="75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Pr="002E7F1F" w:rsidRDefault="009F3395">
      <w:pPr>
        <w:pStyle w:val="NormalWeb"/>
        <w:spacing w:before="0" w:beforeAutospacing="0" w:after="0" w:afterAutospacing="0"/>
        <w:ind w:left="100"/>
        <w:rPr>
          <w:rFonts w:ascii="Times New Roman" w:hAnsi="Times New Roman" w:cs="Times New Roman"/>
          <w:color w:val="000000"/>
          <w:szCs w:val="20"/>
        </w:rPr>
      </w:pPr>
      <w:r w:rsidRPr="002E7F1F">
        <w:rPr>
          <w:rFonts w:ascii="Times New Roman" w:hAnsi="Times New Roman" w:cs="Times New Roman"/>
          <w:color w:val="000000"/>
          <w:szCs w:val="20"/>
        </w:rPr>
        <w:t xml:space="preserve">To constitute a substantial drop for the purposes of current income approval, the ‘adjusted parental income’ for the relevant period should </w:t>
      </w:r>
      <w:r w:rsidRPr="002E7F1F">
        <w:rPr>
          <w:rFonts w:ascii="Times New Roman" w:hAnsi="Times New Roman" w:cs="Times New Roman"/>
          <w:bCs/>
          <w:i/>
          <w:color w:val="000000"/>
          <w:szCs w:val="20"/>
        </w:rPr>
        <w:t>generally</w:t>
      </w:r>
      <w:r w:rsidRPr="002E7F1F">
        <w:rPr>
          <w:rFonts w:ascii="Times New Roman" w:hAnsi="Times New Roman" w:cs="Times New Roman"/>
          <w:color w:val="000000"/>
          <w:szCs w:val="20"/>
        </w:rPr>
        <w:t xml:space="preserve"> be at least 25% lower than that for the normal assessment period.</w:t>
      </w:r>
    </w:p>
    <w:p w:rsidR="00774E5B" w:rsidRPr="002E7F1F" w:rsidRDefault="00774E5B">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2E7F1F">
        <w:rPr>
          <w:rFonts w:ascii="Times New Roman" w:hAnsi="Times New Roman" w:cs="Times New Roman"/>
          <w:color w:val="000000"/>
          <w:szCs w:val="20"/>
        </w:rPr>
        <w:t>While a drop of th</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size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a </w:t>
      </w:r>
      <w:r w:rsidRPr="002E7F1F">
        <w:rPr>
          <w:rFonts w:ascii="Times New Roman" w:hAnsi="Times New Roman" w:cs="Times New Roman"/>
          <w:bCs/>
          <w:i/>
          <w:color w:val="000000"/>
          <w:szCs w:val="20"/>
        </w:rPr>
        <w:t>general</w:t>
      </w:r>
      <w:r w:rsidRPr="002E7F1F">
        <w:rPr>
          <w:rFonts w:ascii="Times New Roman" w:hAnsi="Times New Roman" w:cs="Times New Roman"/>
          <w:color w:val="000000"/>
          <w:szCs w:val="20"/>
        </w:rPr>
        <w:t xml:space="preserve"> yardstick, assessors should exerc</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e d</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cretion when the drop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less than 25%. Clearly, for people on lower incomes a lesser drop can have a substantial effect on their standard of living. Also, where the drop occurs late in the </w:t>
      </w:r>
      <w:r w:rsidR="009B0027" w:rsidRPr="002E7F1F">
        <w:rPr>
          <w:rFonts w:ascii="Times New Roman" w:hAnsi="Times New Roman" w:cs="Times New Roman"/>
          <w:b/>
          <w:color w:val="000000"/>
          <w:szCs w:val="20"/>
        </w:rPr>
        <w:t>tax year</w:t>
      </w:r>
      <w:r w:rsidRPr="002E7F1F">
        <w:rPr>
          <w:rFonts w:ascii="Times New Roman" w:hAnsi="Times New Roman" w:cs="Times New Roman"/>
          <w:color w:val="000000"/>
          <w:szCs w:val="20"/>
        </w:rPr>
        <w:t xml:space="preserve"> or where the difference in </w:t>
      </w:r>
      <w:r w:rsidR="009B0027" w:rsidRPr="002E7F1F">
        <w:rPr>
          <w:rFonts w:ascii="Times New Roman" w:hAnsi="Times New Roman" w:cs="Times New Roman"/>
          <w:color w:val="000000"/>
          <w:szCs w:val="20"/>
        </w:rPr>
        <w:t>tax year</w:t>
      </w:r>
      <w:r w:rsidRPr="002E7F1F">
        <w:rPr>
          <w:rFonts w:ascii="Times New Roman" w:hAnsi="Times New Roman" w:cs="Times New Roman"/>
          <w:color w:val="000000"/>
          <w:szCs w:val="20"/>
        </w:rPr>
        <w:t xml:space="preserve"> totals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influenced by ‘one-off’ income (such as redundancy or termination payments) the drop may be more substantial than </w:t>
      </w:r>
      <w:smartTag w:uri="urn:schemas-microsoft-com:office:smarttags" w:element="PersonName">
        <w:r w:rsidRPr="002E7F1F">
          <w:rPr>
            <w:rFonts w:ascii="Times New Roman" w:hAnsi="Times New Roman" w:cs="Times New Roman"/>
            <w:color w:val="000000"/>
            <w:szCs w:val="20"/>
          </w:rPr>
          <w:t>is</w:t>
        </w:r>
      </w:smartTag>
      <w:r w:rsidRPr="002E7F1F">
        <w:rPr>
          <w:rFonts w:ascii="Times New Roman" w:hAnsi="Times New Roman" w:cs="Times New Roman"/>
          <w:color w:val="000000"/>
          <w:szCs w:val="20"/>
        </w:rPr>
        <w:t xml:space="preserve"> immediately apparent when comparing </w:t>
      </w:r>
      <w:r w:rsidR="009B0027" w:rsidRPr="002E7F1F">
        <w:rPr>
          <w:rFonts w:ascii="Times New Roman" w:hAnsi="Times New Roman" w:cs="Times New Roman"/>
          <w:color w:val="000000"/>
          <w:szCs w:val="20"/>
        </w:rPr>
        <w:t>tax year</w:t>
      </w:r>
      <w:r w:rsidRPr="002E7F1F">
        <w:rPr>
          <w:rFonts w:ascii="Times New Roman" w:hAnsi="Times New Roman" w:cs="Times New Roman"/>
          <w:color w:val="000000"/>
          <w:szCs w:val="20"/>
        </w:rPr>
        <w:t xml:space="preserve"> totals.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Current income approvals should be given sympathetic consideration. The crucial factors are whether parental income for the normal test period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a reasonable approximation of family means and whether the drop in income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significant enough to affect entitlement.</w:t>
      </w:r>
    </w:p>
    <w:p w:rsidR="009F3395" w:rsidRDefault="009F3395">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w:t>
      </w:r>
    </w:p>
    <w:p w:rsidR="009F3395" w:rsidRDefault="009F3395">
      <w:pPr>
        <w:ind w:left="100"/>
        <w:rPr>
          <w:color w:val="000000"/>
          <w:sz w:val="24"/>
        </w:rPr>
      </w:pPr>
      <w:r>
        <w:rPr>
          <w:color w:val="000000"/>
          <w:sz w:val="24"/>
        </w:rPr>
        <w:t xml:space="preserve">Mr and Mrs Presley had an income of $30,000 in the normal assessment year. On 30 November in the following </w:t>
      </w:r>
      <w:r w:rsidR="009B0027" w:rsidRPr="00ED65EC">
        <w:rPr>
          <w:color w:val="000000"/>
          <w:sz w:val="24"/>
        </w:rPr>
        <w:t>tax year</w:t>
      </w:r>
      <w:r w:rsidRPr="00ED65EC">
        <w:rPr>
          <w:color w:val="000000"/>
          <w:sz w:val="24"/>
        </w:rPr>
        <w:t xml:space="preserve"> Mr Presley retires. The income of the parents for that year </w:t>
      </w:r>
      <w:smartTag w:uri="urn:schemas-microsoft-com:office:smarttags" w:element="PersonName">
        <w:r w:rsidRPr="00ED65EC">
          <w:rPr>
            <w:color w:val="000000"/>
            <w:sz w:val="24"/>
          </w:rPr>
          <w:t>is</w:t>
        </w:r>
      </w:smartTag>
      <w:r w:rsidRPr="00ED65EC">
        <w:rPr>
          <w:color w:val="000000"/>
          <w:sz w:val="24"/>
        </w:rPr>
        <w:t xml:space="preserve"> $12,000 for the period 1 July - 30 November and then $175 a week from superannuation for the period 30 November - 30 June. Although th</w:t>
      </w:r>
      <w:smartTag w:uri="urn:schemas-microsoft-com:office:smarttags" w:element="PersonName">
        <w:r w:rsidRPr="00ED65EC">
          <w:rPr>
            <w:color w:val="000000"/>
            <w:sz w:val="24"/>
          </w:rPr>
          <w:t>is</w:t>
        </w:r>
      </w:smartTag>
      <w:r w:rsidRPr="00ED65EC">
        <w:rPr>
          <w:color w:val="000000"/>
          <w:sz w:val="24"/>
        </w:rPr>
        <w:t xml:space="preserve"> does not represent a fall of 25% between the </w:t>
      </w:r>
      <w:r w:rsidR="009B0027" w:rsidRPr="00B34E77">
        <w:rPr>
          <w:b/>
          <w:color w:val="000000"/>
          <w:sz w:val="24"/>
        </w:rPr>
        <w:t>tax year</w:t>
      </w:r>
      <w:r w:rsidRPr="00B34E77">
        <w:rPr>
          <w:b/>
          <w:color w:val="000000"/>
          <w:sz w:val="24"/>
        </w:rPr>
        <w:t>s</w:t>
      </w:r>
      <w:r>
        <w:rPr>
          <w:color w:val="000000"/>
          <w:sz w:val="24"/>
        </w:rPr>
        <w:t>, there has clearly been a drastic fall in parental income and current income assessment should be granted.</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58" w:name="_6.7.5_Duration_of_fall in income"/>
      <w:bookmarkStart w:id="759" w:name="_Toc122927307"/>
      <w:bookmarkEnd w:id="758"/>
      <w:r>
        <w:rPr>
          <w:rFonts w:ascii="Times New Roman" w:hAnsi="Times New Roman" w:cs="Times New Roman"/>
          <w:color w:val="000000"/>
          <w:sz w:val="24"/>
          <w:szCs w:val="32"/>
        </w:rPr>
        <w:t>6.7.5 Duration of fall in income</w:t>
      </w:r>
      <w:bookmarkEnd w:id="759"/>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The circumstance causing a fall in income must be one that could reasonably be expected</w:t>
      </w:r>
      <w:r w:rsidR="0094777E">
        <w:rPr>
          <w:rFonts w:ascii="Times New Roman" w:hAnsi="Times New Roman" w:cs="Times New Roman"/>
          <w:color w:val="000000"/>
          <w:szCs w:val="20"/>
        </w:rPr>
        <w:t xml:space="preserve"> </w:t>
      </w:r>
      <w:r>
        <w:rPr>
          <w:rFonts w:ascii="Times New Roman" w:hAnsi="Times New Roman" w:cs="Times New Roman"/>
          <w:color w:val="000000"/>
          <w:szCs w:val="20"/>
        </w:rPr>
        <w:t xml:space="preserve">to last for at least two years. If the applicant claims that the fall in income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00F91F44" w:rsidRPr="00F91F44">
        <w:rPr>
          <w:rFonts w:ascii="Times New Roman" w:hAnsi="Times New Roman" w:cs="Times New Roman"/>
          <w:b/>
          <w:color w:val="000000"/>
          <w:szCs w:val="20"/>
        </w:rPr>
        <w:t>likely</w:t>
      </w:r>
      <w:r>
        <w:rPr>
          <w:rFonts w:ascii="Times New Roman" w:hAnsi="Times New Roman" w:cs="Times New Roman"/>
          <w:color w:val="000000"/>
          <w:szCs w:val="20"/>
        </w:rPr>
        <w:t xml:space="preserve"> to last at least two years,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should be accepted unless 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evidence to the contrary.</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However, claims based on seasonal falls in a market that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subject to short term fluctuations (eg in the case of primary producers due to market factors) should not be approved unless there are special circumstances (eg expert forecasts of a prolonged slump).</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current income assessment has been granted on the expectation that the drop in income will last at least two years, any subsequent change in circumstances (eg an unemployed </w:t>
      </w:r>
      <w:r w:rsidR="006469D6" w:rsidRPr="006469D6">
        <w:rPr>
          <w:rFonts w:ascii="Times New Roman" w:hAnsi="Times New Roman" w:cs="Times New Roman"/>
          <w:b/>
          <w:color w:val="000000"/>
          <w:szCs w:val="20"/>
        </w:rPr>
        <w:t>parent</w:t>
      </w:r>
      <w:r>
        <w:rPr>
          <w:rFonts w:ascii="Times New Roman" w:hAnsi="Times New Roman" w:cs="Times New Roman"/>
          <w:color w:val="000000"/>
          <w:szCs w:val="20"/>
        </w:rPr>
        <w:t xml:space="preserve"> finds a new job in a shorter time-frame than originally expected) will not affect the current income assessment, unless there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evidence to suggest that the original request was not made in good faith.</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However, the change in circumstances may mean an increase in the income on which the assessment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based. In such cases, a re-estimate of income for the current income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may be necessary (see </w:t>
      </w:r>
      <w:hyperlink w:anchor="_6.7.7_Estimated_income" w:history="1">
        <w:r w:rsidRPr="00DE1A0F">
          <w:rPr>
            <w:rStyle w:val="Hyperlink"/>
            <w:rFonts w:ascii="Times New Roman" w:hAnsi="Times New Roman" w:cs="Times New Roman"/>
            <w:szCs w:val="20"/>
          </w:rPr>
          <w:t>6.</w:t>
        </w:r>
        <w:r w:rsidRPr="00DE1A0F">
          <w:rPr>
            <w:rStyle w:val="Hyperlink"/>
            <w:rFonts w:ascii="Times New Roman" w:hAnsi="Times New Roman" w:cs="Times New Roman"/>
            <w:szCs w:val="20"/>
          </w:rPr>
          <w:t>7</w:t>
        </w:r>
        <w:r w:rsidRPr="00DE1A0F">
          <w:rPr>
            <w:rStyle w:val="Hyperlink"/>
            <w:rFonts w:ascii="Times New Roman" w:hAnsi="Times New Roman" w:cs="Times New Roman"/>
            <w:szCs w:val="20"/>
          </w:rPr>
          <w:t>.7</w:t>
        </w:r>
      </w:hyperlink>
      <w:r>
        <w:rPr>
          <w:rFonts w:ascii="Times New Roman" w:hAnsi="Times New Roman" w:cs="Times New Roman"/>
          <w:color w:val="000000"/>
          <w:szCs w:val="20"/>
        </w:rPr>
        <w: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60" w:name="_6.7.6_Current_income_concession - d"/>
      <w:bookmarkStart w:id="761" w:name="_Toc122927308"/>
      <w:bookmarkEnd w:id="760"/>
      <w:r>
        <w:rPr>
          <w:rFonts w:ascii="Times New Roman" w:hAnsi="Times New Roman" w:cs="Times New Roman"/>
          <w:color w:val="000000"/>
          <w:sz w:val="24"/>
          <w:szCs w:val="32"/>
        </w:rPr>
        <w:t>6.7.6 Current income concession - date of effect</w:t>
      </w:r>
      <w:bookmarkEnd w:id="761"/>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date of the fall in income occurs prior to or on 1 January of the year in which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sought, the date of effect for current income assessment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1 January. In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circumstance, entitlement for the whole eligibility period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assessed on the adjusted parental income (see </w:t>
      </w:r>
      <w:hyperlink w:anchor="_6.2.1_Parental_Income" w:history="1">
        <w:r w:rsidRPr="00FD7F22">
          <w:rPr>
            <w:rStyle w:val="Hyperlink"/>
            <w:rFonts w:ascii="Times New Roman" w:hAnsi="Times New Roman" w:cs="Times New Roman"/>
            <w:szCs w:val="20"/>
          </w:rPr>
          <w:t>6.2</w:t>
        </w:r>
        <w:r w:rsidRPr="00FD7F22">
          <w:rPr>
            <w:rStyle w:val="Hyperlink"/>
            <w:rFonts w:ascii="Times New Roman" w:hAnsi="Times New Roman" w:cs="Times New Roman"/>
            <w:szCs w:val="20"/>
          </w:rPr>
          <w:t>.</w:t>
        </w:r>
        <w:r w:rsidRPr="00FD7F22">
          <w:rPr>
            <w:rStyle w:val="Hyperlink"/>
            <w:rFonts w:ascii="Times New Roman" w:hAnsi="Times New Roman" w:cs="Times New Roman"/>
            <w:szCs w:val="20"/>
          </w:rPr>
          <w:t>1</w:t>
        </w:r>
      </w:hyperlink>
      <w:r>
        <w:rPr>
          <w:rFonts w:ascii="Times New Roman" w:hAnsi="Times New Roman" w:cs="Times New Roman"/>
          <w:color w:val="000000"/>
          <w:szCs w:val="20"/>
        </w:rPr>
        <w:t xml:space="preserve">) for the current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(see 6.7.1).</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If the date of the fall in income occurs after</w:t>
      </w:r>
      <w:r>
        <w:rPr>
          <w:rFonts w:ascii="Times New Roman" w:hAnsi="Times New Roman" w:cs="Times New Roman"/>
          <w:b/>
          <w:bCs/>
          <w:color w:val="000000"/>
          <w:szCs w:val="20"/>
        </w:rPr>
        <w:t xml:space="preserve"> </w:t>
      </w:r>
      <w:r>
        <w:rPr>
          <w:rFonts w:ascii="Times New Roman" w:hAnsi="Times New Roman" w:cs="Times New Roman"/>
          <w:color w:val="000000"/>
          <w:szCs w:val="20"/>
        </w:rPr>
        <w:t>1 January of the year in which ass</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tance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sought, the date of effect for current income assessment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the date of the fall in income. </w:t>
      </w:r>
    </w:p>
    <w:p w:rsidR="009F3395" w:rsidRDefault="009F3395">
      <w:pPr>
        <w:pStyle w:val="NormalWeb"/>
        <w:spacing w:before="0" w:beforeAutospacing="0" w:after="0" w:afterAutospacing="0"/>
        <w:ind w:left="675"/>
        <w:jc w:val="both"/>
        <w:rPr>
          <w:rFonts w:ascii="Times New Roman" w:hAnsi="Times New Roman" w:cs="Times New Roman"/>
          <w:color w:val="000000"/>
          <w:szCs w:val="20"/>
        </w:rPr>
      </w:pPr>
    </w:p>
    <w:p w:rsidR="009F3395" w:rsidRDefault="0056125F">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br w:type="page"/>
      </w:r>
      <w:r w:rsidR="009F3395">
        <w:rPr>
          <w:rFonts w:ascii="Times New Roman" w:hAnsi="Times New Roman" w:cs="Times New Roman"/>
          <w:color w:val="000000"/>
          <w:szCs w:val="20"/>
        </w:rPr>
        <w:lastRenderedPageBreak/>
        <w:t>In th</w:t>
      </w:r>
      <w:smartTag w:uri="urn:schemas-microsoft-com:office:smarttags" w:element="PersonName">
        <w:r w:rsidR="009F3395">
          <w:rPr>
            <w:rFonts w:ascii="Times New Roman" w:hAnsi="Times New Roman" w:cs="Times New Roman"/>
            <w:color w:val="000000"/>
            <w:szCs w:val="20"/>
          </w:rPr>
          <w:t>is</w:t>
        </w:r>
      </w:smartTag>
      <w:r w:rsidR="009F3395">
        <w:rPr>
          <w:rFonts w:ascii="Times New Roman" w:hAnsi="Times New Roman" w:cs="Times New Roman"/>
          <w:color w:val="000000"/>
          <w:szCs w:val="20"/>
        </w:rPr>
        <w:t xml:space="preserve"> circumstance:</w:t>
      </w:r>
    </w:p>
    <w:p w:rsidR="009F3395" w:rsidRPr="00ED65EC" w:rsidRDefault="009F3395" w:rsidP="00EE0138">
      <w:pPr>
        <w:numPr>
          <w:ilvl w:val="0"/>
          <w:numId w:val="161"/>
        </w:numPr>
        <w:ind w:left="700" w:hanging="600"/>
        <w:rPr>
          <w:color w:val="000000"/>
          <w:sz w:val="24"/>
        </w:rPr>
      </w:pPr>
      <w:r>
        <w:rPr>
          <w:color w:val="000000"/>
          <w:sz w:val="24"/>
        </w:rPr>
        <w:t xml:space="preserve">entitlement for the </w:t>
      </w:r>
      <w:r w:rsidR="006469D6" w:rsidRPr="006469D6">
        <w:rPr>
          <w:b/>
          <w:color w:val="000000"/>
          <w:sz w:val="24"/>
        </w:rPr>
        <w:t>period of eligibility</w:t>
      </w:r>
      <w:r>
        <w:rPr>
          <w:color w:val="000000"/>
          <w:sz w:val="24"/>
        </w:rPr>
        <w:t xml:space="preserve"> prior to the date of the fall </w:t>
      </w:r>
      <w:smartTag w:uri="urn:schemas-microsoft-com:office:smarttags" w:element="PersonName">
        <w:r>
          <w:rPr>
            <w:color w:val="000000"/>
            <w:sz w:val="24"/>
          </w:rPr>
          <w:t>is</w:t>
        </w:r>
      </w:smartTag>
      <w:r>
        <w:rPr>
          <w:color w:val="000000"/>
          <w:sz w:val="24"/>
        </w:rPr>
        <w:t xml:space="preserve"> assessed on the adjusted parental income (see 6.2.1) for the normal </w:t>
      </w:r>
      <w:r w:rsidR="009B0027" w:rsidRPr="00ED65EC">
        <w:rPr>
          <w:color w:val="000000"/>
          <w:sz w:val="24"/>
        </w:rPr>
        <w:t>tax year</w:t>
      </w:r>
      <w:r w:rsidRPr="00ED65EC">
        <w:rPr>
          <w:color w:val="000000"/>
          <w:sz w:val="24"/>
        </w:rPr>
        <w:t xml:space="preserve"> (see 6.1.2); and</w:t>
      </w:r>
    </w:p>
    <w:p w:rsidR="009F3395" w:rsidRDefault="009F3395" w:rsidP="00EE0138">
      <w:pPr>
        <w:numPr>
          <w:ilvl w:val="0"/>
          <w:numId w:val="161"/>
        </w:numPr>
        <w:ind w:left="700" w:hanging="600"/>
        <w:rPr>
          <w:color w:val="000000"/>
          <w:sz w:val="24"/>
        </w:rPr>
      </w:pPr>
      <w:r w:rsidRPr="00ED65EC">
        <w:rPr>
          <w:color w:val="000000"/>
          <w:sz w:val="24"/>
        </w:rPr>
        <w:t xml:space="preserve">entitlement for the </w:t>
      </w:r>
      <w:r w:rsidR="006469D6" w:rsidRPr="00ED65EC">
        <w:rPr>
          <w:color w:val="000000"/>
          <w:sz w:val="24"/>
        </w:rPr>
        <w:t>period of eligibility</w:t>
      </w:r>
      <w:r w:rsidRPr="00ED65EC">
        <w:rPr>
          <w:color w:val="000000"/>
          <w:sz w:val="24"/>
        </w:rPr>
        <w:t xml:space="preserve"> from the date of the fall </w:t>
      </w:r>
      <w:smartTag w:uri="urn:schemas-microsoft-com:office:smarttags" w:element="PersonName">
        <w:r w:rsidRPr="00ED65EC">
          <w:rPr>
            <w:color w:val="000000"/>
            <w:sz w:val="24"/>
          </w:rPr>
          <w:t>is</w:t>
        </w:r>
      </w:smartTag>
      <w:r w:rsidRPr="00ED65EC">
        <w:rPr>
          <w:color w:val="000000"/>
          <w:sz w:val="24"/>
        </w:rPr>
        <w:t xml:space="preserve"> assessed on the adjusted parental income (see 6.2.1) for the current </w:t>
      </w:r>
      <w:r w:rsidR="009B0027" w:rsidRPr="00ED65EC">
        <w:rPr>
          <w:color w:val="000000"/>
          <w:sz w:val="24"/>
        </w:rPr>
        <w:t>tax year</w:t>
      </w:r>
      <w:r>
        <w:rPr>
          <w:color w:val="000000"/>
          <w:sz w:val="24"/>
        </w:rPr>
        <w:t xml:space="preserve"> (see 6.7.1).</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In most cases the date from which income has dropped will be readily establ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hed. However, where income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affected by circumstances such as drought, it will be necessary to establ</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h an approximate date based on such considerations as the normal arrangements for marketing the product and the period of production to which the income related when the adverse effect became apparent. If no prec</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e date were available, the date chosen would be the first day of the most appropriate month.</w:t>
      </w:r>
    </w:p>
    <w:p w:rsidR="009F3395" w:rsidRDefault="009F3395">
      <w:pPr>
        <w:pStyle w:val="Heading3"/>
        <w:spacing w:before="0" w:beforeAutospacing="0" w:after="0" w:afterAutospacing="0"/>
        <w:ind w:left="675"/>
        <w:jc w:val="both"/>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62" w:name="_6.7.7_Estimated_income"/>
      <w:bookmarkStart w:id="763" w:name="_Toc122927309"/>
      <w:bookmarkEnd w:id="762"/>
      <w:r>
        <w:rPr>
          <w:rFonts w:ascii="Times New Roman" w:hAnsi="Times New Roman" w:cs="Times New Roman"/>
          <w:color w:val="000000"/>
          <w:sz w:val="24"/>
          <w:szCs w:val="32"/>
        </w:rPr>
        <w:t>6.7.7 Estimated income</w:t>
      </w:r>
      <w:bookmarkEnd w:id="763"/>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An estimate of income may be used to determine prov</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ional entitlement and commence payments. However, </w:t>
      </w:r>
      <w:r w:rsidRPr="00B34E77">
        <w:rPr>
          <w:rFonts w:ascii="Times New Roman" w:hAnsi="Times New Roman" w:cs="Times New Roman"/>
          <w:bCs/>
          <w:i/>
          <w:color w:val="000000"/>
          <w:szCs w:val="20"/>
        </w:rPr>
        <w:t>actual</w:t>
      </w:r>
      <w:r>
        <w:rPr>
          <w:rFonts w:ascii="Times New Roman" w:hAnsi="Times New Roman" w:cs="Times New Roman"/>
          <w:color w:val="000000"/>
          <w:szCs w:val="20"/>
        </w:rPr>
        <w:t xml:space="preserve"> entitlement remains subject to </w:t>
      </w:r>
      <w:r w:rsidRPr="00B34E77">
        <w:rPr>
          <w:rFonts w:ascii="Times New Roman" w:hAnsi="Times New Roman" w:cs="Times New Roman"/>
          <w:bCs/>
          <w:i/>
          <w:color w:val="000000"/>
          <w:szCs w:val="20"/>
        </w:rPr>
        <w:t>actual</w:t>
      </w:r>
      <w:r>
        <w:rPr>
          <w:rFonts w:ascii="Times New Roman" w:hAnsi="Times New Roman" w:cs="Times New Roman"/>
          <w:color w:val="000000"/>
          <w:szCs w:val="20"/>
        </w:rPr>
        <w:t xml:space="preserve"> income. Thus, the applicant’s entitlement will be reassessed as soon as actual income details are available.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As a result applicants for th</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concession should be clearly warned at the outset of the possibility of overpayments resulting from under-estimates of income or from unexpected changes in circumstances.</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an applicant has been assessed on an estimate of income in the current income year he/she should provide acceptable proof of income (see </w:t>
      </w:r>
      <w:hyperlink w:anchor="_6.1.4_Proof_of_income" w:history="1">
        <w:r w:rsidRPr="00DE1A0F">
          <w:rPr>
            <w:rStyle w:val="Hyperlink"/>
            <w:rFonts w:ascii="Times New Roman" w:hAnsi="Times New Roman" w:cs="Times New Roman"/>
            <w:szCs w:val="20"/>
          </w:rPr>
          <w:t>6.</w:t>
        </w:r>
        <w:r w:rsidRPr="00DE1A0F">
          <w:rPr>
            <w:rStyle w:val="Hyperlink"/>
            <w:rFonts w:ascii="Times New Roman" w:hAnsi="Times New Roman" w:cs="Times New Roman"/>
            <w:szCs w:val="20"/>
          </w:rPr>
          <w:t>1</w:t>
        </w:r>
        <w:r w:rsidRPr="00DE1A0F">
          <w:rPr>
            <w:rStyle w:val="Hyperlink"/>
            <w:rFonts w:ascii="Times New Roman" w:hAnsi="Times New Roman" w:cs="Times New Roman"/>
            <w:szCs w:val="20"/>
          </w:rPr>
          <w:t>.4</w:t>
        </w:r>
      </w:hyperlink>
      <w:r>
        <w:rPr>
          <w:rFonts w:ascii="Times New Roman" w:hAnsi="Times New Roman" w:cs="Times New Roman"/>
          <w:color w:val="000000"/>
          <w:szCs w:val="20"/>
        </w:rPr>
        <w:t xml:space="preserve">) as soon as possible after the end of the current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(see 6.7.1).</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 reassessment of 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necessary because actual income exceeds that of the original estimate, the reassessment should be based on the </w:t>
      </w:r>
      <w:r>
        <w:rPr>
          <w:rFonts w:ascii="Times New Roman" w:hAnsi="Times New Roman" w:cs="Times New Roman"/>
          <w:b/>
          <w:bCs/>
          <w:color w:val="000000"/>
          <w:szCs w:val="20"/>
        </w:rPr>
        <w:t>lower</w:t>
      </w:r>
      <w:r>
        <w:rPr>
          <w:rFonts w:ascii="Times New Roman" w:hAnsi="Times New Roman" w:cs="Times New Roman"/>
          <w:color w:val="000000"/>
          <w:szCs w:val="20"/>
        </w:rPr>
        <w:t xml:space="preserve"> income figure of either:</w:t>
      </w:r>
    </w:p>
    <w:p w:rsidR="009F3395" w:rsidRPr="00ED65EC" w:rsidRDefault="009F3395" w:rsidP="00EE0138">
      <w:pPr>
        <w:numPr>
          <w:ilvl w:val="0"/>
          <w:numId w:val="162"/>
        </w:numPr>
        <w:ind w:left="700" w:hanging="600"/>
        <w:rPr>
          <w:color w:val="000000"/>
          <w:sz w:val="24"/>
        </w:rPr>
      </w:pPr>
      <w:r>
        <w:rPr>
          <w:color w:val="000000"/>
          <w:sz w:val="24"/>
        </w:rPr>
        <w:t xml:space="preserve">the actual adjusted parental income for the current </w:t>
      </w:r>
      <w:r w:rsidR="009B0027" w:rsidRPr="00ED65EC">
        <w:rPr>
          <w:color w:val="000000"/>
          <w:sz w:val="24"/>
        </w:rPr>
        <w:t>tax year</w:t>
      </w:r>
      <w:r w:rsidRPr="00ED65EC">
        <w:rPr>
          <w:color w:val="000000"/>
          <w:sz w:val="24"/>
        </w:rPr>
        <w:t xml:space="preserve"> (</w:t>
      </w:r>
      <w:r w:rsidR="006A2D21" w:rsidRPr="00ED65EC">
        <w:rPr>
          <w:color w:val="000000"/>
          <w:sz w:val="24"/>
        </w:rPr>
        <w:t>i.e.</w:t>
      </w:r>
      <w:r w:rsidRPr="00ED65EC">
        <w:rPr>
          <w:color w:val="000000"/>
          <w:sz w:val="24"/>
        </w:rPr>
        <w:t xml:space="preserve"> the </w:t>
      </w:r>
      <w:r w:rsidR="009B0027" w:rsidRPr="00ED65EC">
        <w:rPr>
          <w:color w:val="000000"/>
          <w:sz w:val="24"/>
        </w:rPr>
        <w:t>tax year</w:t>
      </w:r>
      <w:r w:rsidRPr="00ED65EC">
        <w:rPr>
          <w:color w:val="000000"/>
          <w:sz w:val="24"/>
        </w:rPr>
        <w:t xml:space="preserve"> ending in the year for which benefits are sought); or</w:t>
      </w:r>
    </w:p>
    <w:p w:rsidR="009F3395" w:rsidRDefault="009F3395" w:rsidP="00EE0138">
      <w:pPr>
        <w:numPr>
          <w:ilvl w:val="0"/>
          <w:numId w:val="162"/>
        </w:numPr>
        <w:ind w:left="700" w:hanging="600"/>
        <w:rPr>
          <w:color w:val="000000"/>
          <w:sz w:val="24"/>
        </w:rPr>
      </w:pPr>
      <w:r w:rsidRPr="00ED65EC">
        <w:rPr>
          <w:color w:val="000000"/>
          <w:sz w:val="24"/>
        </w:rPr>
        <w:t xml:space="preserve">the actual adjusted parental income for the previous </w:t>
      </w:r>
      <w:r w:rsidR="009B0027" w:rsidRPr="00ED65EC">
        <w:rPr>
          <w:color w:val="000000"/>
          <w:sz w:val="24"/>
        </w:rPr>
        <w:t>tax year</w:t>
      </w:r>
      <w:r w:rsidRPr="00ED65EC">
        <w:rPr>
          <w:color w:val="000000"/>
          <w:sz w:val="24"/>
        </w:rPr>
        <w:t xml:space="preserve"> (</w:t>
      </w:r>
      <w:r w:rsidR="006A2D21" w:rsidRPr="00ED65EC">
        <w:rPr>
          <w:color w:val="000000"/>
          <w:sz w:val="24"/>
        </w:rPr>
        <w:t>i.e.</w:t>
      </w:r>
      <w:r w:rsidRPr="00ED65EC">
        <w:rPr>
          <w:color w:val="000000"/>
          <w:sz w:val="24"/>
        </w:rPr>
        <w:t xml:space="preserve"> the </w:t>
      </w:r>
      <w:r w:rsidR="009B0027" w:rsidRPr="00ED65EC">
        <w:rPr>
          <w:color w:val="000000"/>
          <w:sz w:val="24"/>
        </w:rPr>
        <w:t>tax year</w:t>
      </w:r>
      <w:r>
        <w:rPr>
          <w:color w:val="000000"/>
          <w:sz w:val="24"/>
        </w:rPr>
        <w:t xml:space="preserve"> ending in the year prior to the year for which benefits are sought).</w:t>
      </w:r>
    </w:p>
    <w:p w:rsidR="009F3395" w:rsidRDefault="009F3395">
      <w:pPr>
        <w:ind w:left="100"/>
        <w:rPr>
          <w:color w:val="000000"/>
          <w:sz w:val="24"/>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Note: in exceptional cases the prov</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ions of </w:t>
      </w:r>
      <w:r>
        <w:rPr>
          <w:rFonts w:ascii="Times New Roman" w:hAnsi="Times New Roman" w:cs="Times New Roman"/>
          <w:b w:val="0"/>
          <w:bCs w:val="0"/>
          <w:szCs w:val="20"/>
        </w:rPr>
        <w:t>6.4</w:t>
      </w:r>
      <w:r>
        <w:rPr>
          <w:rFonts w:ascii="Times New Roman" w:hAnsi="Times New Roman" w:cs="Times New Roman"/>
          <w:szCs w:val="20"/>
        </w:rPr>
        <w:t xml:space="preserve"> (waiver of parental income test) or </w:t>
      </w:r>
      <w:r>
        <w:rPr>
          <w:rFonts w:ascii="Times New Roman" w:hAnsi="Times New Roman" w:cs="Times New Roman"/>
          <w:b w:val="0"/>
          <w:bCs w:val="0"/>
          <w:szCs w:val="20"/>
        </w:rPr>
        <w:t>6.7.9</w:t>
      </w:r>
      <w:r>
        <w:rPr>
          <w:rFonts w:ascii="Times New Roman" w:hAnsi="Times New Roman" w:cs="Times New Roman"/>
          <w:szCs w:val="20"/>
        </w:rPr>
        <w:t xml:space="preserve"> (reverse current income assessment) may override th</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assessment.</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64" w:name="_6.7.8_Approval_of_estimated income"/>
      <w:bookmarkStart w:id="765" w:name="_Toc122927310"/>
      <w:bookmarkEnd w:id="764"/>
      <w:r>
        <w:rPr>
          <w:rFonts w:ascii="Times New Roman" w:hAnsi="Times New Roman" w:cs="Times New Roman"/>
          <w:color w:val="000000"/>
          <w:sz w:val="24"/>
          <w:szCs w:val="32"/>
        </w:rPr>
        <w:t>6.7.8 Approval of estimated income</w:t>
      </w:r>
      <w:bookmarkEnd w:id="765"/>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determining whether to approve current income assessment the assessor should consider whether an estimate of income provided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 reasonable one. An applicant’s estimate should take into account the following:</w:t>
      </w:r>
    </w:p>
    <w:p w:rsidR="009F3395" w:rsidRDefault="009F3395" w:rsidP="00EE0138">
      <w:pPr>
        <w:numPr>
          <w:ilvl w:val="0"/>
          <w:numId w:val="163"/>
        </w:numPr>
        <w:ind w:left="700" w:hanging="600"/>
        <w:rPr>
          <w:color w:val="000000"/>
          <w:sz w:val="24"/>
        </w:rPr>
      </w:pPr>
      <w:r>
        <w:rPr>
          <w:color w:val="000000"/>
          <w:sz w:val="24"/>
        </w:rPr>
        <w:t xml:space="preserve">the actual income of the </w:t>
      </w:r>
      <w:r w:rsidR="00F73E0B" w:rsidRPr="00F73E0B">
        <w:rPr>
          <w:b/>
          <w:color w:val="000000"/>
          <w:sz w:val="24"/>
        </w:rPr>
        <w:t>approved applicant</w:t>
      </w:r>
      <w:r>
        <w:rPr>
          <w:color w:val="000000"/>
          <w:sz w:val="24"/>
        </w:rPr>
        <w:t xml:space="preserve"> and, where relevant, the applicant’s </w:t>
      </w:r>
      <w:r w:rsidR="00302EC7" w:rsidRPr="00302EC7">
        <w:rPr>
          <w:b/>
          <w:color w:val="000000"/>
          <w:sz w:val="24"/>
        </w:rPr>
        <w:t>partner</w:t>
      </w:r>
      <w:r>
        <w:rPr>
          <w:color w:val="000000"/>
          <w:sz w:val="24"/>
        </w:rPr>
        <w:t xml:space="preserve"> for that part of the current income year up to the date of the drop;</w:t>
      </w:r>
    </w:p>
    <w:p w:rsidR="009F3395" w:rsidRDefault="009F3395" w:rsidP="00EE0138">
      <w:pPr>
        <w:numPr>
          <w:ilvl w:val="0"/>
          <w:numId w:val="163"/>
        </w:numPr>
        <w:ind w:left="700" w:hanging="600"/>
        <w:rPr>
          <w:color w:val="000000"/>
          <w:sz w:val="24"/>
        </w:rPr>
      </w:pPr>
      <w:r>
        <w:rPr>
          <w:color w:val="000000"/>
          <w:sz w:val="24"/>
        </w:rPr>
        <w:t>any taxable component of redundancy or separation payouts (eg superannuation or lump sum leave entitlements);</w:t>
      </w:r>
    </w:p>
    <w:p w:rsidR="009F3395" w:rsidRDefault="009F3395" w:rsidP="00EE0138">
      <w:pPr>
        <w:numPr>
          <w:ilvl w:val="0"/>
          <w:numId w:val="163"/>
        </w:numPr>
        <w:ind w:left="100" w:firstLine="0"/>
        <w:rPr>
          <w:color w:val="000000"/>
          <w:sz w:val="24"/>
        </w:rPr>
      </w:pPr>
      <w:r>
        <w:rPr>
          <w:color w:val="000000"/>
          <w:sz w:val="24"/>
        </w:rPr>
        <w:t>indexation increases in remaining wages; and</w:t>
      </w:r>
    </w:p>
    <w:p w:rsidR="009F3395" w:rsidRDefault="009F3395" w:rsidP="00EE0138">
      <w:pPr>
        <w:numPr>
          <w:ilvl w:val="0"/>
          <w:numId w:val="163"/>
        </w:numPr>
        <w:ind w:left="700" w:hanging="600"/>
        <w:rPr>
          <w:color w:val="000000"/>
          <w:sz w:val="24"/>
        </w:rPr>
      </w:pPr>
      <w:r>
        <w:rPr>
          <w:color w:val="000000"/>
          <w:sz w:val="24"/>
        </w:rPr>
        <w:t xml:space="preserve">anticipated income from the date of the drop until the end of the </w:t>
      </w:r>
      <w:r w:rsidR="009B0027" w:rsidRPr="009B0027">
        <w:rPr>
          <w:b/>
          <w:color w:val="000000"/>
          <w:sz w:val="24"/>
        </w:rPr>
        <w:t>tax year</w:t>
      </w:r>
      <w:r>
        <w:rPr>
          <w:color w:val="000000"/>
          <w:sz w:val="24"/>
        </w:rPr>
        <w:t xml:space="preserve"> (including earnings from casual employment or occasional overtime).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Where an assessor believes the estimate may not be accurate, he or she should act to avoid overpayments by d</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cussing the matter with the applicant and, where appropriate, seeking a new estimate.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lastRenderedPageBreak/>
        <w:t>An assessor should be sat</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fied that the estimate of the size of the drop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reasonable in the light of information available on relevant factors, such as previous earnings and current employment.</w:t>
      </w:r>
    </w:p>
    <w:p w:rsidR="00FD142E" w:rsidRDefault="00FD142E">
      <w:pPr>
        <w:ind w:left="675"/>
        <w:jc w:val="both"/>
        <w:rPr>
          <w:b/>
          <w:bCs/>
          <w:color w:val="000000"/>
          <w:sz w:val="24"/>
          <w:szCs w:val="23"/>
        </w:rPr>
      </w:pPr>
    </w:p>
    <w:p w:rsidR="009F3395" w:rsidRDefault="009F3395">
      <w:pPr>
        <w:ind w:left="100"/>
        <w:rPr>
          <w:b/>
          <w:bCs/>
          <w:color w:val="000000"/>
          <w:sz w:val="24"/>
          <w:szCs w:val="23"/>
        </w:rPr>
      </w:pPr>
      <w:r>
        <w:rPr>
          <w:b/>
          <w:bCs/>
          <w:color w:val="000000"/>
          <w:sz w:val="24"/>
          <w:szCs w:val="23"/>
        </w:rPr>
        <w:t>Example 1: Drop in income before the year for which benefits are sought</w:t>
      </w:r>
    </w:p>
    <w:p w:rsidR="009F3395" w:rsidRDefault="009F3395">
      <w:pPr>
        <w:ind w:left="100"/>
        <w:rPr>
          <w:color w:val="000000"/>
          <w:sz w:val="24"/>
        </w:rPr>
      </w:pPr>
      <w:smartTag w:uri="urn:schemas-microsoft-com:office:smarttags" w:element="City">
        <w:smartTag w:uri="urn:schemas-microsoft-com:office:smarttags" w:element="place">
          <w:r>
            <w:rPr>
              <w:color w:val="000000"/>
              <w:sz w:val="24"/>
            </w:rPr>
            <w:t>Marina</w:t>
          </w:r>
        </w:smartTag>
      </w:smartTag>
      <w:r>
        <w:rPr>
          <w:color w:val="000000"/>
          <w:sz w:val="24"/>
        </w:rPr>
        <w:t xml:space="preserve">’s mother </w:t>
      </w:r>
      <w:smartTag w:uri="urn:schemas-microsoft-com:office:smarttags" w:element="PersonName">
        <w:r>
          <w:rPr>
            <w:color w:val="000000"/>
            <w:sz w:val="24"/>
          </w:rPr>
          <w:t>is</w:t>
        </w:r>
      </w:smartTag>
      <w:r>
        <w:rPr>
          <w:color w:val="000000"/>
          <w:sz w:val="24"/>
        </w:rPr>
        <w:t xml:space="preserve"> seeking AIC for 1999. </w:t>
      </w:r>
      <w:smartTag w:uri="urn:schemas-microsoft-com:office:smarttags" w:element="City">
        <w:smartTag w:uri="urn:schemas-microsoft-com:office:smarttags" w:element="place">
          <w:r>
            <w:rPr>
              <w:color w:val="000000"/>
              <w:sz w:val="24"/>
            </w:rPr>
            <w:t>Marina</w:t>
          </w:r>
        </w:smartTag>
      </w:smartTag>
      <w:r>
        <w:rPr>
          <w:color w:val="000000"/>
          <w:sz w:val="24"/>
        </w:rPr>
        <w:t xml:space="preserve">’s mother gives up full-time employment in November 1998. </w:t>
      </w:r>
      <w:smartTag w:uri="urn:schemas-microsoft-com:office:smarttags" w:element="City">
        <w:smartTag w:uri="urn:schemas-microsoft-com:office:smarttags" w:element="place">
          <w:r>
            <w:rPr>
              <w:color w:val="000000"/>
              <w:sz w:val="24"/>
            </w:rPr>
            <w:t>Marina</w:t>
          </w:r>
        </w:smartTag>
      </w:smartTag>
      <w:r>
        <w:rPr>
          <w:color w:val="000000"/>
          <w:sz w:val="24"/>
        </w:rPr>
        <w:t xml:space="preserve">’s entitlement for the whole of the 1999-year of study </w:t>
      </w:r>
      <w:smartTag w:uri="urn:schemas-microsoft-com:office:smarttags" w:element="PersonName">
        <w:r>
          <w:rPr>
            <w:color w:val="000000"/>
            <w:sz w:val="24"/>
          </w:rPr>
          <w:t>is</w:t>
        </w:r>
      </w:smartTag>
      <w:r>
        <w:rPr>
          <w:color w:val="000000"/>
          <w:sz w:val="24"/>
        </w:rPr>
        <w:t xml:space="preserve"> assessed on the incomes of both </w:t>
      </w:r>
      <w:r w:rsidRPr="006617E2">
        <w:rPr>
          <w:b/>
          <w:color w:val="000000"/>
          <w:sz w:val="24"/>
        </w:rPr>
        <w:t>parents</w:t>
      </w:r>
      <w:r>
        <w:rPr>
          <w:color w:val="000000"/>
          <w:sz w:val="24"/>
        </w:rPr>
        <w:t xml:space="preserve"> for the 1998/99 </w:t>
      </w:r>
      <w:r w:rsidR="009B0027" w:rsidRPr="00B34E77">
        <w:rPr>
          <w:color w:val="000000"/>
          <w:sz w:val="24"/>
        </w:rPr>
        <w:t>tax year</w:t>
      </w:r>
      <w:r w:rsidRPr="00B34E77">
        <w:rPr>
          <w:color w:val="000000"/>
          <w:sz w:val="24"/>
        </w:rPr>
        <w:t>s</w:t>
      </w:r>
      <w:r>
        <w:rPr>
          <w:color w:val="000000"/>
          <w:sz w:val="24"/>
        </w:rPr>
        <w:t>.</w:t>
      </w:r>
    </w:p>
    <w:p w:rsidR="009F3395" w:rsidRDefault="009F3395">
      <w:pPr>
        <w:ind w:left="100"/>
        <w:rPr>
          <w:color w:val="000000"/>
          <w:sz w:val="24"/>
        </w:rPr>
      </w:pPr>
    </w:p>
    <w:p w:rsidR="009F3395" w:rsidRDefault="009F3395">
      <w:pPr>
        <w:ind w:left="100"/>
        <w:rPr>
          <w:color w:val="000000"/>
          <w:sz w:val="24"/>
        </w:rPr>
      </w:pPr>
      <w:r>
        <w:rPr>
          <w:color w:val="000000"/>
          <w:sz w:val="24"/>
        </w:rPr>
        <w:t xml:space="preserve">If </w:t>
      </w:r>
      <w:smartTag w:uri="urn:schemas-microsoft-com:office:smarttags" w:element="City">
        <w:smartTag w:uri="urn:schemas-microsoft-com:office:smarttags" w:element="place">
          <w:r>
            <w:rPr>
              <w:color w:val="000000"/>
              <w:sz w:val="24"/>
            </w:rPr>
            <w:t>Marina</w:t>
          </w:r>
        </w:smartTag>
      </w:smartTag>
      <w:r>
        <w:rPr>
          <w:color w:val="000000"/>
          <w:sz w:val="24"/>
        </w:rPr>
        <w:t xml:space="preserve">’s mother resumes full-time employment during the year of study, assessment may still be made on current income provided the original request for current income assessment was made in good faith in the expectation that the drop in income would last at least two years, and current income assessment </w:t>
      </w:r>
      <w:smartTag w:uri="urn:schemas-microsoft-com:office:smarttags" w:element="PersonName">
        <w:r>
          <w:rPr>
            <w:color w:val="000000"/>
            <w:sz w:val="24"/>
          </w:rPr>
          <w:t>is</w:t>
        </w:r>
      </w:smartTag>
      <w:r>
        <w:rPr>
          <w:color w:val="000000"/>
          <w:sz w:val="24"/>
        </w:rPr>
        <w:t xml:space="preserve"> more advantageous to </w:t>
      </w:r>
      <w:smartTag w:uri="urn:schemas-microsoft-com:office:smarttags" w:element="City">
        <w:smartTag w:uri="urn:schemas-microsoft-com:office:smarttags" w:element="place">
          <w:r>
            <w:rPr>
              <w:color w:val="000000"/>
              <w:sz w:val="24"/>
            </w:rPr>
            <w:t>Marina</w:t>
          </w:r>
        </w:smartTag>
      </w:smartTag>
      <w:r>
        <w:rPr>
          <w:color w:val="000000"/>
          <w:sz w:val="24"/>
        </w:rPr>
        <w:t xml:space="preserve"> than normal assessment.</w:t>
      </w:r>
    </w:p>
    <w:p w:rsidR="009F3395" w:rsidRDefault="009F3395">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2: Drop in income between 1 January and 30 June of the year benefits are sought</w:t>
      </w:r>
    </w:p>
    <w:p w:rsidR="009F3395" w:rsidRDefault="009F3395">
      <w:pPr>
        <w:ind w:left="100"/>
        <w:rPr>
          <w:color w:val="000000"/>
          <w:sz w:val="24"/>
        </w:rPr>
      </w:pPr>
      <w:r>
        <w:rPr>
          <w:color w:val="000000"/>
          <w:sz w:val="24"/>
        </w:rPr>
        <w:t xml:space="preserve">Reid’s father </w:t>
      </w:r>
      <w:smartTag w:uri="urn:schemas-microsoft-com:office:smarttags" w:element="PersonName">
        <w:r>
          <w:rPr>
            <w:color w:val="000000"/>
            <w:sz w:val="24"/>
          </w:rPr>
          <w:t>is</w:t>
        </w:r>
      </w:smartTag>
      <w:r>
        <w:rPr>
          <w:color w:val="000000"/>
          <w:sz w:val="24"/>
        </w:rPr>
        <w:t xml:space="preserve"> seeking AIC for 1999. Reid’s father retires on </w:t>
      </w:r>
      <w:smartTag w:uri="urn:schemas-microsoft-com:office:smarttags" w:element="date">
        <w:smartTagPr>
          <w:attr w:name="Month" w:val="2"/>
          <w:attr w:name="Day" w:val="13"/>
          <w:attr w:name="Year" w:val="1999"/>
        </w:smartTagPr>
        <w:r>
          <w:rPr>
            <w:color w:val="000000"/>
            <w:sz w:val="24"/>
          </w:rPr>
          <w:t>13 February 1999</w:t>
        </w:r>
      </w:smartTag>
      <w:r>
        <w:rPr>
          <w:color w:val="000000"/>
          <w:sz w:val="24"/>
        </w:rPr>
        <w:t xml:space="preserve"> and subsequently receives superannuation.</w:t>
      </w:r>
    </w:p>
    <w:p w:rsidR="009F3395" w:rsidRDefault="009F3395">
      <w:pPr>
        <w:ind w:left="100"/>
        <w:rPr>
          <w:color w:val="000000"/>
          <w:sz w:val="24"/>
        </w:rPr>
      </w:pPr>
    </w:p>
    <w:p w:rsidR="009F3395" w:rsidRPr="00ED65EC" w:rsidRDefault="009F3395">
      <w:pPr>
        <w:ind w:left="100"/>
        <w:rPr>
          <w:color w:val="000000"/>
          <w:sz w:val="24"/>
        </w:rPr>
      </w:pPr>
      <w:r>
        <w:rPr>
          <w:color w:val="000000"/>
          <w:sz w:val="24"/>
        </w:rPr>
        <w:t xml:space="preserve">Entitlement up to 13 February </w:t>
      </w:r>
      <w:smartTag w:uri="urn:schemas-microsoft-com:office:smarttags" w:element="PersonName">
        <w:r>
          <w:rPr>
            <w:color w:val="000000"/>
            <w:sz w:val="24"/>
          </w:rPr>
          <w:t>is</w:t>
        </w:r>
      </w:smartTag>
      <w:r>
        <w:rPr>
          <w:color w:val="000000"/>
          <w:sz w:val="24"/>
        </w:rPr>
        <w:t xml:space="preserve"> assessed in the normal way on h</w:t>
      </w:r>
      <w:smartTag w:uri="urn:schemas-microsoft-com:office:smarttags" w:element="PersonName">
        <w:r>
          <w:rPr>
            <w:color w:val="000000"/>
            <w:sz w:val="24"/>
          </w:rPr>
          <w:t>is</w:t>
        </w:r>
      </w:smartTag>
      <w:r>
        <w:rPr>
          <w:color w:val="000000"/>
          <w:sz w:val="24"/>
        </w:rPr>
        <w:t xml:space="preserve"> parents’ income during the 1997/98 </w:t>
      </w:r>
      <w:r w:rsidR="009B0027" w:rsidRPr="00ED65EC">
        <w:rPr>
          <w:color w:val="000000"/>
          <w:sz w:val="24"/>
        </w:rPr>
        <w:t>tax year</w:t>
      </w:r>
      <w:r w:rsidRPr="00ED65EC">
        <w:rPr>
          <w:color w:val="000000"/>
          <w:sz w:val="24"/>
        </w:rPr>
        <w:t>s.</w:t>
      </w:r>
    </w:p>
    <w:p w:rsidR="009F3395" w:rsidRPr="00ED65EC" w:rsidRDefault="009F3395">
      <w:pPr>
        <w:ind w:left="100"/>
        <w:rPr>
          <w:color w:val="000000"/>
          <w:sz w:val="24"/>
        </w:rPr>
      </w:pPr>
    </w:p>
    <w:p w:rsidR="009F3395" w:rsidRDefault="009F3395">
      <w:pPr>
        <w:ind w:left="100"/>
        <w:rPr>
          <w:color w:val="000000"/>
          <w:sz w:val="24"/>
        </w:rPr>
      </w:pPr>
      <w:r w:rsidRPr="00ED65EC">
        <w:rPr>
          <w:color w:val="000000"/>
          <w:sz w:val="24"/>
        </w:rPr>
        <w:t xml:space="preserve">Entitlement from 13 February to </w:t>
      </w:r>
      <w:smartTag w:uri="urn:schemas-microsoft-com:office:smarttags" w:element="date">
        <w:smartTagPr>
          <w:attr w:name="Month" w:val="12"/>
          <w:attr w:name="Day" w:val="31"/>
          <w:attr w:name="Year" w:val="1999"/>
        </w:smartTagPr>
        <w:r w:rsidRPr="00ED65EC">
          <w:rPr>
            <w:color w:val="000000"/>
            <w:sz w:val="24"/>
          </w:rPr>
          <w:t>31 December 1999</w:t>
        </w:r>
      </w:smartTag>
      <w:r w:rsidRPr="00ED65EC">
        <w:rPr>
          <w:color w:val="000000"/>
          <w:sz w:val="24"/>
        </w:rPr>
        <w:t xml:space="preserve"> </w:t>
      </w:r>
      <w:smartTag w:uri="urn:schemas-microsoft-com:office:smarttags" w:element="PersonName">
        <w:r w:rsidRPr="00ED65EC">
          <w:rPr>
            <w:color w:val="000000"/>
            <w:sz w:val="24"/>
          </w:rPr>
          <w:t>is</w:t>
        </w:r>
      </w:smartTag>
      <w:r w:rsidRPr="00ED65EC">
        <w:rPr>
          <w:color w:val="000000"/>
          <w:sz w:val="24"/>
        </w:rPr>
        <w:t xml:space="preserve"> assessed on h</w:t>
      </w:r>
      <w:smartTag w:uri="urn:schemas-microsoft-com:office:smarttags" w:element="PersonName">
        <w:r w:rsidRPr="00ED65EC">
          <w:rPr>
            <w:color w:val="000000"/>
            <w:sz w:val="24"/>
          </w:rPr>
          <w:t>is</w:t>
        </w:r>
      </w:smartTag>
      <w:r w:rsidRPr="00ED65EC">
        <w:rPr>
          <w:color w:val="000000"/>
          <w:sz w:val="24"/>
        </w:rPr>
        <w:t xml:space="preserve"> parents’ income for the 1998/99 </w:t>
      </w:r>
      <w:r w:rsidR="009B0027" w:rsidRPr="00ED65EC">
        <w:rPr>
          <w:color w:val="000000"/>
          <w:sz w:val="24"/>
        </w:rPr>
        <w:t>tax year</w:t>
      </w:r>
      <w:r w:rsidRPr="00ED65EC">
        <w:rPr>
          <w:color w:val="000000"/>
          <w:sz w:val="24"/>
        </w:rPr>
        <w:t>s</w:t>
      </w:r>
      <w:r>
        <w:rPr>
          <w:color w:val="000000"/>
          <w:sz w:val="24"/>
        </w:rPr>
        <w:t>. Should Reid’s father re-enter the workforce the same principles apply as outlined in the previous example.</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66" w:name="_6.7.9_Reverse_current_income (incre"/>
      <w:bookmarkStart w:id="767" w:name="_Toc122927311"/>
      <w:bookmarkEnd w:id="766"/>
      <w:r>
        <w:rPr>
          <w:rFonts w:ascii="Times New Roman" w:hAnsi="Times New Roman" w:cs="Times New Roman"/>
          <w:color w:val="000000"/>
          <w:sz w:val="24"/>
          <w:szCs w:val="32"/>
        </w:rPr>
        <w:t>6.7.9 Reverse current income (increase in income)</w:t>
      </w:r>
      <w:bookmarkEnd w:id="767"/>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 reverse current income assessment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applied where the adjusted parental income (see </w:t>
      </w:r>
      <w:hyperlink w:anchor="_6.2.1_Parental_Income" w:history="1">
        <w:r w:rsidRPr="00704554">
          <w:rPr>
            <w:rStyle w:val="Hyperlink"/>
            <w:rFonts w:ascii="Times New Roman" w:hAnsi="Times New Roman" w:cs="Times New Roman"/>
            <w:szCs w:val="20"/>
          </w:rPr>
          <w:t>6.2.</w:t>
        </w:r>
        <w:r w:rsidRPr="00704554">
          <w:rPr>
            <w:rStyle w:val="Hyperlink"/>
            <w:rFonts w:ascii="Times New Roman" w:hAnsi="Times New Roman" w:cs="Times New Roman"/>
            <w:szCs w:val="20"/>
          </w:rPr>
          <w:t>1</w:t>
        </w:r>
      </w:hyperlink>
      <w:r>
        <w:rPr>
          <w:rFonts w:ascii="Times New Roman" w:hAnsi="Times New Roman" w:cs="Times New Roman"/>
          <w:color w:val="000000"/>
          <w:szCs w:val="20"/>
        </w:rPr>
        <w:t xml:space="preserve">) for the current </w:t>
      </w:r>
      <w:r w:rsidR="009B0027" w:rsidRPr="009B0027">
        <w:rPr>
          <w:rFonts w:ascii="Times New Roman" w:hAnsi="Times New Roman" w:cs="Times New Roman"/>
          <w:b/>
          <w:color w:val="000000"/>
          <w:szCs w:val="20"/>
        </w:rPr>
        <w:t>tax year</w:t>
      </w:r>
      <w:r>
        <w:rPr>
          <w:rFonts w:ascii="Times New Roman" w:hAnsi="Times New Roman" w:cs="Times New Roman"/>
          <w:color w:val="000000"/>
          <w:szCs w:val="20"/>
        </w:rPr>
        <w:t xml:space="preserve"> (see 6.7.1)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w:t>
      </w:r>
      <w:r w:rsidRPr="006617E2">
        <w:rPr>
          <w:rFonts w:ascii="Times New Roman" w:hAnsi="Times New Roman" w:cs="Times New Roman"/>
          <w:bCs/>
          <w:i/>
          <w:color w:val="000000"/>
          <w:szCs w:val="20"/>
        </w:rPr>
        <w:t>25% or more</w:t>
      </w:r>
      <w:r>
        <w:rPr>
          <w:rFonts w:ascii="Times New Roman" w:hAnsi="Times New Roman" w:cs="Times New Roman"/>
          <w:color w:val="000000"/>
          <w:szCs w:val="20"/>
        </w:rPr>
        <w:t xml:space="preserve"> than the adjusted parental income for the normal </w:t>
      </w:r>
      <w:r w:rsidR="009B0027" w:rsidRPr="00ED65EC">
        <w:rPr>
          <w:rFonts w:ascii="Times New Roman" w:hAnsi="Times New Roman" w:cs="Times New Roman"/>
          <w:color w:val="000000"/>
          <w:szCs w:val="20"/>
        </w:rPr>
        <w:t>tax year</w:t>
      </w:r>
      <w:r>
        <w:rPr>
          <w:rFonts w:ascii="Times New Roman" w:hAnsi="Times New Roman" w:cs="Times New Roman"/>
          <w:color w:val="000000"/>
          <w:szCs w:val="20"/>
        </w:rPr>
        <w:t xml:space="preserve"> (see 6.1.2).</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However, if the adjusted parental income for the normal </w:t>
      </w:r>
      <w:r w:rsidR="009B0027" w:rsidRPr="00ED65EC">
        <w:rPr>
          <w:rFonts w:ascii="Times New Roman" w:hAnsi="Times New Roman" w:cs="Times New Roman"/>
          <w:color w:val="000000"/>
          <w:szCs w:val="20"/>
        </w:rPr>
        <w:t>tax year</w:t>
      </w:r>
      <w:r w:rsidRPr="00ED65EC">
        <w:rPr>
          <w:rFonts w:ascii="Times New Roman" w:hAnsi="Times New Roman" w:cs="Times New Roman"/>
          <w:color w:val="000000"/>
          <w:szCs w:val="20"/>
        </w:rPr>
        <w:t xml:space="preserve"> </w:t>
      </w:r>
      <w:smartTag w:uri="urn:schemas-microsoft-com:office:smarttags" w:element="PersonName">
        <w:r w:rsidRPr="00ED65EC">
          <w:rPr>
            <w:rFonts w:ascii="Times New Roman" w:hAnsi="Times New Roman" w:cs="Times New Roman"/>
            <w:color w:val="000000"/>
            <w:szCs w:val="20"/>
          </w:rPr>
          <w:t>is</w:t>
        </w:r>
      </w:smartTag>
      <w:r w:rsidRPr="00ED65EC">
        <w:rPr>
          <w:rFonts w:ascii="Times New Roman" w:hAnsi="Times New Roman" w:cs="Times New Roman"/>
          <w:color w:val="000000"/>
          <w:szCs w:val="20"/>
        </w:rPr>
        <w:t xml:space="preserve"> less than the Parental Income Free Area (see 6.2.3), the adjusted parental income for the current </w:t>
      </w:r>
      <w:r w:rsidR="009B0027" w:rsidRPr="00ED65EC">
        <w:rPr>
          <w:rFonts w:ascii="Times New Roman" w:hAnsi="Times New Roman" w:cs="Times New Roman"/>
          <w:color w:val="000000"/>
          <w:szCs w:val="20"/>
        </w:rPr>
        <w:t>tax year</w:t>
      </w:r>
      <w:r>
        <w:rPr>
          <w:rFonts w:ascii="Times New Roman" w:hAnsi="Times New Roman" w:cs="Times New Roman"/>
          <w:color w:val="000000"/>
          <w:szCs w:val="20"/>
        </w:rPr>
        <w:t xml:space="preserve"> must also be </w:t>
      </w:r>
      <w:r w:rsidRPr="00B34E77">
        <w:rPr>
          <w:rFonts w:ascii="Times New Roman" w:hAnsi="Times New Roman" w:cs="Times New Roman"/>
          <w:bCs/>
          <w:i/>
          <w:color w:val="000000"/>
          <w:szCs w:val="20"/>
        </w:rPr>
        <w:t>25% or more</w:t>
      </w:r>
      <w:r>
        <w:rPr>
          <w:rFonts w:ascii="Times New Roman" w:hAnsi="Times New Roman" w:cs="Times New Roman"/>
          <w:color w:val="000000"/>
          <w:szCs w:val="20"/>
        </w:rPr>
        <w:t xml:space="preserve"> than the PIFA.</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Pr="00ED65EC"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Where a reverse current income assessment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relevant, the 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to be reassessed from 1 October. That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normal </w:t>
      </w:r>
      <w:r w:rsidR="009B0027" w:rsidRPr="00ED65EC">
        <w:rPr>
          <w:rFonts w:ascii="Times New Roman" w:hAnsi="Times New Roman" w:cs="Times New Roman"/>
          <w:color w:val="000000"/>
          <w:szCs w:val="20"/>
        </w:rPr>
        <w:t>tax year</w:t>
      </w:r>
      <w:r w:rsidRPr="00ED65EC">
        <w:rPr>
          <w:rFonts w:ascii="Times New Roman" w:hAnsi="Times New Roman" w:cs="Times New Roman"/>
          <w:color w:val="000000"/>
          <w:szCs w:val="20"/>
        </w:rPr>
        <w:t xml:space="preserve"> assessment will apply for the eligibility period prior to 1 October.</w:t>
      </w:r>
    </w:p>
    <w:p w:rsidR="009F3395" w:rsidRPr="00ED65EC" w:rsidRDefault="00ED65EC" w:rsidP="00ED65EC">
      <w:pPr>
        <w:pStyle w:val="NormalWeb"/>
        <w:tabs>
          <w:tab w:val="left" w:pos="3440"/>
        </w:tabs>
        <w:spacing w:before="0" w:beforeAutospacing="0" w:after="0" w:afterAutospacing="0"/>
        <w:ind w:left="100"/>
        <w:rPr>
          <w:rFonts w:ascii="Times New Roman" w:hAnsi="Times New Roman" w:cs="Times New Roman"/>
          <w:color w:val="000000"/>
          <w:szCs w:val="20"/>
        </w:rPr>
      </w:pPr>
      <w:r w:rsidRPr="00ED65EC">
        <w:rPr>
          <w:rFonts w:ascii="Times New Roman" w:hAnsi="Times New Roman" w:cs="Times New Roman"/>
          <w:color w:val="000000"/>
          <w:szCs w:val="20"/>
        </w:rPr>
        <w:tab/>
      </w:r>
    </w:p>
    <w:p w:rsidR="009F3395" w:rsidRDefault="009F3395">
      <w:pPr>
        <w:pStyle w:val="NormalWeb"/>
        <w:spacing w:before="0" w:beforeAutospacing="0" w:after="0" w:afterAutospacing="0"/>
        <w:ind w:left="100"/>
        <w:rPr>
          <w:rFonts w:ascii="Times New Roman" w:hAnsi="Times New Roman" w:cs="Times New Roman"/>
          <w:color w:val="000000"/>
          <w:szCs w:val="20"/>
        </w:rPr>
      </w:pPr>
      <w:r w:rsidRPr="00ED65EC">
        <w:rPr>
          <w:rFonts w:ascii="Times New Roman" w:hAnsi="Times New Roman" w:cs="Times New Roman"/>
          <w:color w:val="000000"/>
          <w:szCs w:val="20"/>
        </w:rPr>
        <w:t>If an applicant considers that a reverse current income assessment will be necessary, but exact income details are not available, a prov</w:t>
      </w:r>
      <w:smartTag w:uri="urn:schemas-microsoft-com:office:smarttags" w:element="PersonName">
        <w:r w:rsidRPr="00ED65EC">
          <w:rPr>
            <w:rFonts w:ascii="Times New Roman" w:hAnsi="Times New Roman" w:cs="Times New Roman"/>
            <w:color w:val="000000"/>
            <w:szCs w:val="20"/>
          </w:rPr>
          <w:t>is</w:t>
        </w:r>
      </w:smartTag>
      <w:r w:rsidRPr="00ED65EC">
        <w:rPr>
          <w:rFonts w:ascii="Times New Roman" w:hAnsi="Times New Roman" w:cs="Times New Roman"/>
          <w:color w:val="000000"/>
          <w:szCs w:val="20"/>
        </w:rPr>
        <w:t xml:space="preserve">ional reverse current income assessment may be based on an estimate of adjusted parental income for the current </w:t>
      </w:r>
      <w:r w:rsidR="009B0027" w:rsidRPr="00ED65EC">
        <w:rPr>
          <w:rFonts w:ascii="Times New Roman" w:hAnsi="Times New Roman" w:cs="Times New Roman"/>
          <w:color w:val="000000"/>
          <w:szCs w:val="20"/>
        </w:rPr>
        <w:t>tax year</w:t>
      </w:r>
      <w:r w:rsidRPr="00ED65EC">
        <w:rPr>
          <w:rFonts w:ascii="Times New Roman" w:hAnsi="Times New Roman" w:cs="Times New Roman"/>
          <w:color w:val="000000"/>
          <w:szCs w:val="20"/>
        </w:rPr>
        <w:t xml:space="preserve">. When actual income details for the current </w:t>
      </w:r>
      <w:r w:rsidR="009B0027" w:rsidRPr="00ED65EC">
        <w:rPr>
          <w:rFonts w:ascii="Times New Roman" w:hAnsi="Times New Roman" w:cs="Times New Roman"/>
          <w:color w:val="000000"/>
          <w:szCs w:val="20"/>
        </w:rPr>
        <w:t>tax year</w:t>
      </w:r>
      <w:r w:rsidRPr="00ED65EC">
        <w:rPr>
          <w:rFonts w:ascii="Times New Roman" w:hAnsi="Times New Roman" w:cs="Times New Roman"/>
          <w:color w:val="000000"/>
          <w:szCs w:val="20"/>
        </w:rPr>
        <w:t xml:space="preserve"> are available, a further reassessment may</w:t>
      </w:r>
      <w:r>
        <w:rPr>
          <w:rFonts w:ascii="Times New Roman" w:hAnsi="Times New Roman" w:cs="Times New Roman"/>
          <w:color w:val="000000"/>
          <w:szCs w:val="20"/>
        </w:rPr>
        <w:t xml:space="preserve"> be necessary if the estimate proves to be inaccurate.</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warning"/>
        <w:spacing w:before="0" w:beforeAutospacing="0" w:after="0" w:afterAutospacing="0"/>
        <w:ind w:left="100"/>
        <w:rPr>
          <w:rFonts w:ascii="Times New Roman" w:hAnsi="Times New Roman" w:cs="Times New Roman"/>
          <w:szCs w:val="20"/>
        </w:rPr>
      </w:pPr>
      <w:r>
        <w:rPr>
          <w:rFonts w:ascii="Times New Roman" w:hAnsi="Times New Roman" w:cs="Times New Roman"/>
          <w:szCs w:val="20"/>
        </w:rPr>
        <w:t xml:space="preserve">Note: There </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 </w:t>
      </w:r>
      <w:r>
        <w:rPr>
          <w:rFonts w:ascii="Times New Roman" w:hAnsi="Times New Roman" w:cs="Times New Roman"/>
          <w:szCs w:val="20"/>
          <w:u w:val="single"/>
        </w:rPr>
        <w:t>no</w:t>
      </w:r>
      <w:r>
        <w:rPr>
          <w:rFonts w:ascii="Times New Roman" w:hAnsi="Times New Roman" w:cs="Times New Roman"/>
          <w:szCs w:val="20"/>
        </w:rPr>
        <w:t xml:space="preserve"> prov</w:t>
      </w:r>
      <w:smartTag w:uri="urn:schemas-microsoft-com:office:smarttags" w:element="PersonName">
        <w:r>
          <w:rPr>
            <w:rFonts w:ascii="Times New Roman" w:hAnsi="Times New Roman" w:cs="Times New Roman"/>
            <w:szCs w:val="20"/>
          </w:rPr>
          <w:t>is</w:t>
        </w:r>
      </w:smartTag>
      <w:r>
        <w:rPr>
          <w:rFonts w:ascii="Times New Roman" w:hAnsi="Times New Roman" w:cs="Times New Roman"/>
          <w:szCs w:val="20"/>
        </w:rPr>
        <w:t xml:space="preserve">ion for the parental income test to be applied to any period later than the current </w:t>
      </w:r>
      <w:r w:rsidR="00854E12">
        <w:rPr>
          <w:rFonts w:ascii="Times New Roman" w:hAnsi="Times New Roman" w:cs="Times New Roman"/>
          <w:szCs w:val="20"/>
        </w:rPr>
        <w:t xml:space="preserve">tax </w:t>
      </w:r>
      <w:r>
        <w:rPr>
          <w:rFonts w:ascii="Times New Roman" w:hAnsi="Times New Roman" w:cs="Times New Roman"/>
          <w:szCs w:val="20"/>
        </w:rPr>
        <w:t>year (</w:t>
      </w:r>
      <w:r w:rsidR="00F03DCB">
        <w:rPr>
          <w:rFonts w:ascii="Times New Roman" w:hAnsi="Times New Roman" w:cs="Times New Roman"/>
          <w:szCs w:val="20"/>
        </w:rPr>
        <w:t>i.e.</w:t>
      </w:r>
      <w:r>
        <w:rPr>
          <w:rFonts w:ascii="Times New Roman" w:hAnsi="Times New Roman" w:cs="Times New Roman"/>
          <w:szCs w:val="20"/>
        </w:rPr>
        <w:t xml:space="preserve"> the </w:t>
      </w:r>
      <w:r w:rsidR="00854E12">
        <w:rPr>
          <w:rFonts w:ascii="Times New Roman" w:hAnsi="Times New Roman" w:cs="Times New Roman"/>
          <w:szCs w:val="20"/>
        </w:rPr>
        <w:t xml:space="preserve">tax </w:t>
      </w:r>
      <w:r>
        <w:rPr>
          <w:rFonts w:ascii="Times New Roman" w:hAnsi="Times New Roman" w:cs="Times New Roman"/>
          <w:szCs w:val="20"/>
        </w:rPr>
        <w:t xml:space="preserve">year ending in the year for which benefits are sought) (see </w:t>
      </w:r>
      <w:hyperlink w:anchor="_6.7.1_Assessment_based_on current t" w:history="1">
        <w:r w:rsidRPr="00F03DCB">
          <w:rPr>
            <w:rStyle w:val="Hyperlink"/>
            <w:rFonts w:ascii="Times New Roman" w:hAnsi="Times New Roman" w:cs="Times New Roman"/>
            <w:b w:val="0"/>
            <w:bCs w:val="0"/>
            <w:szCs w:val="20"/>
          </w:rPr>
          <w:t>6.7.1</w:t>
        </w:r>
      </w:hyperlink>
      <w:r>
        <w:rPr>
          <w:rFonts w:ascii="Times New Roman" w:hAnsi="Times New Roman" w:cs="Times New Roman"/>
          <w:szCs w:val="20"/>
        </w:rPr>
        <w:t>).</w:t>
      </w:r>
    </w:p>
    <w:p w:rsidR="00774E5B" w:rsidRDefault="00774E5B">
      <w:pPr>
        <w:ind w:left="100"/>
        <w:rPr>
          <w:b/>
          <w:bCs/>
          <w:color w:val="000000"/>
          <w:sz w:val="24"/>
          <w:szCs w:val="23"/>
        </w:rPr>
      </w:pPr>
    </w:p>
    <w:p w:rsidR="009F3395" w:rsidRDefault="009F3395">
      <w:pPr>
        <w:ind w:left="100"/>
        <w:rPr>
          <w:b/>
          <w:bCs/>
          <w:color w:val="000000"/>
          <w:sz w:val="24"/>
          <w:szCs w:val="23"/>
        </w:rPr>
      </w:pPr>
      <w:r>
        <w:rPr>
          <w:b/>
          <w:bCs/>
          <w:color w:val="000000"/>
          <w:sz w:val="24"/>
          <w:szCs w:val="23"/>
        </w:rPr>
        <w:t>Example 1</w:t>
      </w:r>
    </w:p>
    <w:p w:rsidR="009F3395" w:rsidRDefault="009F3395">
      <w:pPr>
        <w:ind w:left="100"/>
        <w:rPr>
          <w:color w:val="000000"/>
          <w:sz w:val="24"/>
        </w:rPr>
      </w:pPr>
      <w:smartTag w:uri="urn:schemas-microsoft-com:office:smarttags" w:element="City">
        <w:smartTag w:uri="urn:schemas-microsoft-com:office:smarttags" w:element="place">
          <w:r>
            <w:rPr>
              <w:color w:val="000000"/>
              <w:sz w:val="24"/>
            </w:rPr>
            <w:t>Adrian</w:t>
          </w:r>
        </w:smartTag>
      </w:smartTag>
      <w:r>
        <w:rPr>
          <w:color w:val="000000"/>
          <w:sz w:val="24"/>
        </w:rPr>
        <w:t xml:space="preserve">’s father </w:t>
      </w:r>
      <w:smartTag w:uri="urn:schemas-microsoft-com:office:smarttags" w:element="PersonName">
        <w:r>
          <w:rPr>
            <w:color w:val="000000"/>
            <w:sz w:val="24"/>
          </w:rPr>
          <w:t>is</w:t>
        </w:r>
      </w:smartTag>
      <w:r>
        <w:rPr>
          <w:color w:val="000000"/>
          <w:sz w:val="24"/>
        </w:rPr>
        <w:t xml:space="preserve"> seeking AIC for 1999. H</w:t>
      </w:r>
      <w:smartTag w:uri="urn:schemas-microsoft-com:office:smarttags" w:element="PersonName">
        <w:r>
          <w:rPr>
            <w:color w:val="000000"/>
            <w:sz w:val="24"/>
          </w:rPr>
          <w:t>is</w:t>
        </w:r>
      </w:smartTag>
      <w:r>
        <w:rPr>
          <w:color w:val="000000"/>
          <w:sz w:val="24"/>
        </w:rPr>
        <w:t xml:space="preserve"> father’s entitlement </w:t>
      </w:r>
      <w:smartTag w:uri="urn:schemas-microsoft-com:office:smarttags" w:element="PersonName">
        <w:r>
          <w:rPr>
            <w:color w:val="000000"/>
            <w:sz w:val="24"/>
          </w:rPr>
          <w:t>is</w:t>
        </w:r>
      </w:smartTag>
      <w:r>
        <w:rPr>
          <w:color w:val="000000"/>
          <w:sz w:val="24"/>
        </w:rPr>
        <w:t xml:space="preserve"> assessed on the bas</w:t>
      </w:r>
      <w:smartTag w:uri="urn:schemas-microsoft-com:office:smarttags" w:element="PersonName">
        <w:r>
          <w:rPr>
            <w:color w:val="000000"/>
            <w:sz w:val="24"/>
          </w:rPr>
          <w:t>is</w:t>
        </w:r>
      </w:smartTag>
      <w:r>
        <w:rPr>
          <w:color w:val="000000"/>
          <w:sz w:val="24"/>
        </w:rPr>
        <w:t xml:space="preserve"> of parental income of $15,000 for the 1997/98 </w:t>
      </w:r>
      <w:r w:rsidR="009B0027" w:rsidRPr="009B0027">
        <w:rPr>
          <w:b/>
          <w:color w:val="000000"/>
          <w:sz w:val="24"/>
        </w:rPr>
        <w:t>tax year</w:t>
      </w:r>
      <w:r w:rsidRPr="006617E2">
        <w:rPr>
          <w:b/>
          <w:color w:val="000000"/>
          <w:sz w:val="24"/>
        </w:rPr>
        <w:t>s</w:t>
      </w:r>
      <w:r>
        <w:rPr>
          <w:color w:val="000000"/>
          <w:sz w:val="24"/>
        </w:rPr>
        <w:t>. Subsequently h</w:t>
      </w:r>
      <w:smartTag w:uri="urn:schemas-microsoft-com:office:smarttags" w:element="PersonName">
        <w:r>
          <w:rPr>
            <w:color w:val="000000"/>
            <w:sz w:val="24"/>
          </w:rPr>
          <w:t>is</w:t>
        </w:r>
      </w:smartTag>
      <w:r>
        <w:rPr>
          <w:color w:val="000000"/>
          <w:sz w:val="24"/>
        </w:rPr>
        <w:t xml:space="preserve"> </w:t>
      </w:r>
      <w:r w:rsidR="006469D6" w:rsidRPr="006469D6">
        <w:rPr>
          <w:b/>
          <w:color w:val="000000"/>
          <w:sz w:val="24"/>
        </w:rPr>
        <w:t>parent</w:t>
      </w:r>
      <w:r w:rsidRPr="006617E2">
        <w:rPr>
          <w:b/>
          <w:color w:val="000000"/>
          <w:sz w:val="24"/>
        </w:rPr>
        <w:t>’s</w:t>
      </w:r>
      <w:r>
        <w:rPr>
          <w:color w:val="000000"/>
          <w:sz w:val="24"/>
        </w:rPr>
        <w:t xml:space="preserve"> income increases to $27,000 in the 1998/99 </w:t>
      </w:r>
      <w:r w:rsidR="009B0027" w:rsidRPr="00ED65EC">
        <w:rPr>
          <w:color w:val="000000"/>
          <w:sz w:val="24"/>
        </w:rPr>
        <w:t>tax year</w:t>
      </w:r>
      <w:r w:rsidRPr="00ED65EC">
        <w:rPr>
          <w:color w:val="000000"/>
          <w:sz w:val="24"/>
        </w:rPr>
        <w:t>s</w:t>
      </w:r>
      <w:r>
        <w:rPr>
          <w:color w:val="000000"/>
          <w:sz w:val="24"/>
        </w:rPr>
        <w:t xml:space="preserve">. Reverse current income does not apply as the current income </w:t>
      </w:r>
      <w:smartTag w:uri="urn:schemas-microsoft-com:office:smarttags" w:element="PersonName">
        <w:r>
          <w:rPr>
            <w:color w:val="000000"/>
            <w:sz w:val="24"/>
          </w:rPr>
          <w:t>is</w:t>
        </w:r>
      </w:smartTag>
      <w:r>
        <w:rPr>
          <w:color w:val="000000"/>
          <w:sz w:val="24"/>
        </w:rPr>
        <w:t xml:space="preserve"> not at least 25% higher than the parental income test threshold of $25,150.</w:t>
      </w:r>
    </w:p>
    <w:p w:rsidR="009F3395" w:rsidRDefault="009F3395">
      <w:pPr>
        <w:ind w:left="675"/>
        <w:jc w:val="both"/>
        <w:rPr>
          <w:b/>
          <w:bCs/>
          <w:color w:val="000000"/>
          <w:sz w:val="24"/>
          <w:szCs w:val="23"/>
        </w:rPr>
      </w:pPr>
    </w:p>
    <w:p w:rsidR="009F3395" w:rsidRDefault="006617E2">
      <w:pPr>
        <w:ind w:left="100"/>
        <w:rPr>
          <w:b/>
          <w:bCs/>
          <w:color w:val="000000"/>
          <w:sz w:val="24"/>
          <w:szCs w:val="23"/>
        </w:rPr>
      </w:pPr>
      <w:r>
        <w:rPr>
          <w:b/>
          <w:bCs/>
          <w:color w:val="000000"/>
          <w:sz w:val="24"/>
          <w:szCs w:val="23"/>
        </w:rPr>
        <w:br w:type="page"/>
      </w:r>
      <w:r w:rsidR="009F3395">
        <w:rPr>
          <w:b/>
          <w:bCs/>
          <w:color w:val="000000"/>
          <w:sz w:val="24"/>
          <w:szCs w:val="23"/>
        </w:rPr>
        <w:lastRenderedPageBreak/>
        <w:t>Example 2</w:t>
      </w:r>
    </w:p>
    <w:p w:rsidR="009F3395" w:rsidRPr="00ED65EC" w:rsidRDefault="009F3395">
      <w:pPr>
        <w:pStyle w:val="BodyTextIndent"/>
        <w:ind w:left="100"/>
        <w:jc w:val="left"/>
      </w:pPr>
      <w:r>
        <w:t xml:space="preserve">In 1999 Mr Bushell, a sole </w:t>
      </w:r>
      <w:r w:rsidR="006469D6" w:rsidRPr="00ED65EC">
        <w:t>parent</w:t>
      </w:r>
      <w:r w:rsidRPr="00ED65EC">
        <w:t xml:space="preserve"> </w:t>
      </w:r>
      <w:smartTag w:uri="urn:schemas-microsoft-com:office:smarttags" w:element="PersonName">
        <w:r w:rsidRPr="00ED65EC">
          <w:t>is</w:t>
        </w:r>
      </w:smartTag>
      <w:r w:rsidRPr="00ED65EC">
        <w:t xml:space="preserve"> receiving maximum Additional Boarding Allowance in respect of h</w:t>
      </w:r>
      <w:smartTag w:uri="urn:schemas-microsoft-com:office:smarttags" w:element="PersonName">
        <w:r w:rsidRPr="00ED65EC">
          <w:t>is</w:t>
        </w:r>
      </w:smartTag>
      <w:r w:rsidRPr="00ED65EC">
        <w:t xml:space="preserve"> daughter Maxine on the bas</w:t>
      </w:r>
      <w:smartTag w:uri="urn:schemas-microsoft-com:office:smarttags" w:element="PersonName">
        <w:r w:rsidRPr="00ED65EC">
          <w:t>is</w:t>
        </w:r>
      </w:smartTag>
      <w:r w:rsidRPr="00ED65EC">
        <w:t xml:space="preserve"> of h</w:t>
      </w:r>
      <w:smartTag w:uri="urn:schemas-microsoft-com:office:smarttags" w:element="PersonName">
        <w:r w:rsidRPr="00ED65EC">
          <w:t>is</w:t>
        </w:r>
      </w:smartTag>
      <w:r w:rsidRPr="00ED65EC">
        <w:t xml:space="preserve"> 1997/98 income. During the 1998/99 </w:t>
      </w:r>
      <w:r w:rsidR="009B0027" w:rsidRPr="00ED65EC">
        <w:t>tax year</w:t>
      </w:r>
      <w:r w:rsidRPr="00ED65EC">
        <w:t xml:space="preserve">s Mr Bushell works on a very important project that requires him to work substantial amounts of overtime. Mr Bushell resigns on 20 May and receives a substantial lump sum termination payment </w:t>
      </w:r>
      <w:r w:rsidR="0042678C" w:rsidRPr="00ED65EC">
        <w:t>that</w:t>
      </w:r>
      <w:r w:rsidRPr="00ED65EC">
        <w:t xml:space="preserve"> </w:t>
      </w:r>
      <w:smartTag w:uri="urn:schemas-microsoft-com:office:smarttags" w:element="PersonName">
        <w:r w:rsidRPr="00ED65EC">
          <w:t>is</w:t>
        </w:r>
      </w:smartTag>
      <w:r w:rsidRPr="00ED65EC">
        <w:t xml:space="preserve"> taxable.</w:t>
      </w:r>
    </w:p>
    <w:p w:rsidR="009F3395" w:rsidRPr="00ED65EC" w:rsidRDefault="009F3395">
      <w:pPr>
        <w:ind w:left="100"/>
        <w:rPr>
          <w:color w:val="000000"/>
          <w:sz w:val="24"/>
        </w:rPr>
      </w:pPr>
    </w:p>
    <w:p w:rsidR="009F3395" w:rsidRPr="00ED65EC" w:rsidRDefault="009F3395">
      <w:pPr>
        <w:ind w:left="100"/>
        <w:rPr>
          <w:color w:val="000000"/>
          <w:sz w:val="24"/>
        </w:rPr>
      </w:pPr>
      <w:r w:rsidRPr="00ED65EC">
        <w:rPr>
          <w:color w:val="000000"/>
          <w:sz w:val="24"/>
        </w:rPr>
        <w:t xml:space="preserve">As Mr Bushell’s 1998/99 income </w:t>
      </w:r>
      <w:smartTag w:uri="urn:schemas-microsoft-com:office:smarttags" w:element="PersonName">
        <w:r w:rsidRPr="00ED65EC">
          <w:rPr>
            <w:color w:val="000000"/>
            <w:sz w:val="24"/>
          </w:rPr>
          <w:t>is</w:t>
        </w:r>
      </w:smartTag>
      <w:r w:rsidRPr="00ED65EC">
        <w:rPr>
          <w:color w:val="000000"/>
          <w:sz w:val="24"/>
        </w:rPr>
        <w:t xml:space="preserve"> more than 25% higher than in 1997/98 h</w:t>
      </w:r>
      <w:smartTag w:uri="urn:schemas-microsoft-com:office:smarttags" w:element="PersonName">
        <w:r w:rsidRPr="00ED65EC">
          <w:rPr>
            <w:color w:val="000000"/>
            <w:sz w:val="24"/>
          </w:rPr>
          <w:t>is</w:t>
        </w:r>
      </w:smartTag>
      <w:r w:rsidRPr="00ED65EC">
        <w:rPr>
          <w:color w:val="000000"/>
          <w:sz w:val="24"/>
        </w:rPr>
        <w:t xml:space="preserve"> entitlement must be reassessed using the 1998/99 </w:t>
      </w:r>
      <w:r w:rsidR="009B0027" w:rsidRPr="00ED65EC">
        <w:rPr>
          <w:color w:val="000000"/>
          <w:sz w:val="24"/>
        </w:rPr>
        <w:t>tax year</w:t>
      </w:r>
      <w:r w:rsidRPr="00ED65EC">
        <w:rPr>
          <w:color w:val="000000"/>
          <w:sz w:val="24"/>
        </w:rPr>
        <w:t xml:space="preserve"> figure. Th</w:t>
      </w:r>
      <w:smartTag w:uri="urn:schemas-microsoft-com:office:smarttags" w:element="PersonName">
        <w:r w:rsidRPr="00ED65EC">
          <w:rPr>
            <w:color w:val="000000"/>
            <w:sz w:val="24"/>
          </w:rPr>
          <w:t>is</w:t>
        </w:r>
      </w:smartTag>
      <w:r w:rsidRPr="00ED65EC">
        <w:rPr>
          <w:color w:val="000000"/>
          <w:sz w:val="24"/>
        </w:rPr>
        <w:t xml:space="preserve"> increased income leaves Mr Bushell eligible for only the Basic Boarding Allowance from </w:t>
      </w:r>
      <w:smartTag w:uri="urn:schemas-microsoft-com:office:smarttags" w:element="date">
        <w:smartTagPr>
          <w:attr w:name="Month" w:val="10"/>
          <w:attr w:name="Day" w:val="1"/>
          <w:attr w:name="Year" w:val="1999"/>
        </w:smartTagPr>
        <w:r w:rsidRPr="00ED65EC">
          <w:rPr>
            <w:color w:val="000000"/>
            <w:sz w:val="24"/>
          </w:rPr>
          <w:t>1 October 1999</w:t>
        </w:r>
      </w:smartTag>
      <w:r w:rsidRPr="00ED65EC">
        <w:rPr>
          <w:color w:val="000000"/>
          <w:sz w:val="24"/>
        </w:rPr>
        <w:t>.</w:t>
      </w:r>
    </w:p>
    <w:p w:rsidR="009F3395" w:rsidRPr="00ED65EC" w:rsidRDefault="009F3395">
      <w:pPr>
        <w:ind w:left="100"/>
        <w:rPr>
          <w:color w:val="000000"/>
          <w:sz w:val="24"/>
        </w:rPr>
      </w:pPr>
    </w:p>
    <w:p w:rsidR="009F3395" w:rsidRDefault="009F3395">
      <w:pPr>
        <w:ind w:left="100"/>
        <w:rPr>
          <w:color w:val="000000"/>
          <w:sz w:val="24"/>
        </w:rPr>
      </w:pPr>
      <w:r w:rsidRPr="00ED65EC">
        <w:rPr>
          <w:color w:val="000000"/>
          <w:sz w:val="24"/>
        </w:rPr>
        <w:t xml:space="preserve">Mr Bushell finds himself unable to obtain new employment and expects to have a substantially lower taxable income for the 1999/2000 </w:t>
      </w:r>
      <w:r w:rsidR="009B0027" w:rsidRPr="00ED65EC">
        <w:rPr>
          <w:color w:val="000000"/>
          <w:sz w:val="24"/>
        </w:rPr>
        <w:t>tax year</w:t>
      </w:r>
      <w:r w:rsidRPr="00ED65EC">
        <w:rPr>
          <w:color w:val="000000"/>
          <w:sz w:val="24"/>
        </w:rPr>
        <w:t>s. Th</w:t>
      </w:r>
      <w:smartTag w:uri="urn:schemas-microsoft-com:office:smarttags" w:element="PersonName">
        <w:r w:rsidRPr="00ED65EC">
          <w:rPr>
            <w:color w:val="000000"/>
            <w:sz w:val="24"/>
          </w:rPr>
          <w:t>is</w:t>
        </w:r>
      </w:smartTag>
      <w:r w:rsidRPr="00ED65EC">
        <w:rPr>
          <w:color w:val="000000"/>
          <w:sz w:val="24"/>
        </w:rPr>
        <w:t xml:space="preserve"> lower income cannot be considered however, as there </w:t>
      </w:r>
      <w:smartTag w:uri="urn:schemas-microsoft-com:office:smarttags" w:element="PersonName">
        <w:r w:rsidRPr="00ED65EC">
          <w:rPr>
            <w:color w:val="000000"/>
            <w:sz w:val="24"/>
          </w:rPr>
          <w:t>is</w:t>
        </w:r>
      </w:smartTag>
      <w:r w:rsidRPr="00ED65EC">
        <w:rPr>
          <w:color w:val="000000"/>
          <w:sz w:val="24"/>
        </w:rPr>
        <w:t xml:space="preserve"> no prov</w:t>
      </w:r>
      <w:smartTag w:uri="urn:schemas-microsoft-com:office:smarttags" w:element="PersonName">
        <w:r w:rsidRPr="00ED65EC">
          <w:rPr>
            <w:color w:val="000000"/>
            <w:sz w:val="24"/>
          </w:rPr>
          <w:t>is</w:t>
        </w:r>
      </w:smartTag>
      <w:r w:rsidRPr="00ED65EC">
        <w:rPr>
          <w:color w:val="000000"/>
          <w:sz w:val="24"/>
        </w:rPr>
        <w:t xml:space="preserve">ion for income after the 1998/99 </w:t>
      </w:r>
      <w:r w:rsidR="009B0027" w:rsidRPr="00ED65EC">
        <w:rPr>
          <w:color w:val="000000"/>
          <w:sz w:val="24"/>
        </w:rPr>
        <w:t>tax year</w:t>
      </w:r>
      <w:r w:rsidRPr="00ED65EC">
        <w:rPr>
          <w:color w:val="000000"/>
          <w:sz w:val="24"/>
        </w:rPr>
        <w:t>s to be taken into account</w:t>
      </w:r>
      <w:r>
        <w:rPr>
          <w:color w:val="000000"/>
          <w:sz w:val="24"/>
        </w:rPr>
        <w:t>.</w:t>
      </w:r>
    </w:p>
    <w:p w:rsidR="009F3395" w:rsidRDefault="009F3395">
      <w:pPr>
        <w:ind w:left="100"/>
        <w:rPr>
          <w:color w:val="000000"/>
          <w:sz w:val="24"/>
        </w:rPr>
      </w:pPr>
    </w:p>
    <w:p w:rsidR="009F3395" w:rsidRDefault="009F3395">
      <w:pPr>
        <w:ind w:left="100"/>
        <w:rPr>
          <w:color w:val="000000"/>
          <w:sz w:val="24"/>
        </w:rPr>
      </w:pPr>
      <w:r>
        <w:rPr>
          <w:color w:val="000000"/>
          <w:sz w:val="24"/>
        </w:rPr>
        <w:t>Luckily Mr Bushell receives a Health Care Card from 11 September and special assessment applies. From th</w:t>
      </w:r>
      <w:smartTag w:uri="urn:schemas-microsoft-com:office:smarttags" w:element="PersonName">
        <w:r>
          <w:rPr>
            <w:color w:val="000000"/>
            <w:sz w:val="24"/>
          </w:rPr>
          <w:t>is</w:t>
        </w:r>
      </w:smartTag>
      <w:r>
        <w:rPr>
          <w:color w:val="000000"/>
          <w:sz w:val="24"/>
        </w:rPr>
        <w:t xml:space="preserve"> date he </w:t>
      </w:r>
      <w:smartTag w:uri="urn:schemas-microsoft-com:office:smarttags" w:element="PersonName">
        <w:r>
          <w:rPr>
            <w:color w:val="000000"/>
            <w:sz w:val="24"/>
          </w:rPr>
          <w:t>is</w:t>
        </w:r>
      </w:smartTag>
      <w:r>
        <w:rPr>
          <w:color w:val="000000"/>
          <w:sz w:val="24"/>
        </w:rPr>
        <w:t xml:space="preserve"> therefore eligible for maximum Additional Boarding Allowance again.</w:t>
      </w:r>
    </w:p>
    <w:p w:rsidR="009F3395" w:rsidRDefault="009F3395">
      <w:pPr>
        <w:pStyle w:val="NormalWeb"/>
        <w:spacing w:before="0" w:beforeAutospacing="0" w:after="0" w:afterAutospacing="0"/>
        <w:ind w:left="102"/>
        <w:jc w:val="both"/>
        <w:rPr>
          <w:rFonts w:ascii="Times New Roman" w:eastAsia="Times New Roman" w:hAnsi="Times New Roman" w:cs="Times New Roman"/>
          <w:sz w:val="28"/>
          <w:szCs w:val="20"/>
        </w:rPr>
      </w:pPr>
      <w:r>
        <w:rPr>
          <w:rFonts w:ascii="Times New Roman" w:eastAsia="Times New Roman" w:hAnsi="Times New Roman" w:cs="Times New Roman"/>
          <w:szCs w:val="20"/>
        </w:rPr>
        <w:br w:type="page"/>
      </w:r>
    </w:p>
    <w:p w:rsidR="00187B4C" w:rsidRDefault="009F3395" w:rsidP="00187B4C">
      <w:pPr>
        <w:pStyle w:val="Heading2"/>
        <w:spacing w:before="0" w:beforeAutospacing="0" w:after="0" w:afterAutospacing="0"/>
        <w:ind w:left="100"/>
        <w:rPr>
          <w:rFonts w:ascii="Times New Roman" w:hAnsi="Times New Roman" w:cs="Times New Roman"/>
          <w:color w:val="000000"/>
          <w:sz w:val="24"/>
          <w:szCs w:val="35"/>
        </w:rPr>
      </w:pPr>
      <w:bookmarkStart w:id="768" w:name="_Toc122927312"/>
      <w:r>
        <w:rPr>
          <w:rFonts w:ascii="Times New Roman" w:hAnsi="Times New Roman" w:cs="Times New Roman"/>
          <w:color w:val="000000"/>
          <w:sz w:val="28"/>
          <w:szCs w:val="35"/>
        </w:rPr>
        <w:t>6.8 Current AIC Income Limits</w:t>
      </w:r>
      <w:bookmarkEnd w:id="768"/>
    </w:p>
    <w:p w:rsidR="00187B4C" w:rsidRPr="00BE530A" w:rsidRDefault="00187B4C" w:rsidP="00BE530A">
      <w:pPr>
        <w:pStyle w:val="NormalWeb"/>
        <w:rPr>
          <w:rFonts w:ascii="Times New Roman" w:hAnsi="Times New Roman"/>
          <w:b/>
        </w:rPr>
      </w:pPr>
      <w:bookmarkStart w:id="769" w:name="_Toc89148476"/>
      <w:bookmarkStart w:id="770" w:name="_Toc90958389"/>
      <w:r w:rsidRPr="00BE530A">
        <w:rPr>
          <w:rFonts w:ascii="Times New Roman" w:hAnsi="Times New Roman"/>
          <w:b/>
        </w:rPr>
        <w:t>Introduction</w:t>
      </w:r>
      <w:bookmarkEnd w:id="769"/>
      <w:bookmarkEnd w:id="770"/>
    </w:p>
    <w:p w:rsidR="00187B4C" w:rsidRPr="00BE530A" w:rsidRDefault="00187B4C" w:rsidP="00BE530A">
      <w:pPr>
        <w:pStyle w:val="NormalWeb"/>
        <w:rPr>
          <w:rFonts w:ascii="Times New Roman" w:hAnsi="Times New Roman"/>
        </w:rPr>
      </w:pPr>
      <w:bookmarkStart w:id="771" w:name="_Toc89148477"/>
      <w:bookmarkStart w:id="772" w:name="_Toc90958390"/>
      <w:r w:rsidRPr="00BE530A">
        <w:rPr>
          <w:rFonts w:ascii="Times New Roman" w:hAnsi="Times New Roman"/>
        </w:rPr>
        <w:t>Th</w:t>
      </w:r>
      <w:smartTag w:uri="urn:schemas-microsoft-com:office:smarttags" w:element="PersonName">
        <w:r w:rsidRPr="00BE530A">
          <w:rPr>
            <w:rFonts w:ascii="Times New Roman" w:hAnsi="Times New Roman"/>
          </w:rPr>
          <w:t>is</w:t>
        </w:r>
      </w:smartTag>
      <w:r w:rsidRPr="00BE530A">
        <w:rPr>
          <w:rFonts w:ascii="Times New Roman" w:hAnsi="Times New Roman"/>
        </w:rPr>
        <w:t xml:space="preserve"> </w:t>
      </w:r>
      <w:r w:rsidR="00614994" w:rsidRPr="00BE530A">
        <w:rPr>
          <w:rFonts w:ascii="Times New Roman" w:hAnsi="Times New Roman"/>
        </w:rPr>
        <w:t>Part</w:t>
      </w:r>
      <w:r w:rsidRPr="00BE530A">
        <w:rPr>
          <w:rFonts w:ascii="Times New Roman" w:hAnsi="Times New Roman"/>
        </w:rPr>
        <w:t xml:space="preserve"> outlines the </w:t>
      </w:r>
      <w:r w:rsidR="007A19CE" w:rsidRPr="00BE530A">
        <w:rPr>
          <w:rFonts w:ascii="Times New Roman" w:hAnsi="Times New Roman"/>
        </w:rPr>
        <w:t>current AIC income limits and interest rates used</w:t>
      </w:r>
      <w:r w:rsidRPr="00BE530A">
        <w:rPr>
          <w:rFonts w:ascii="Times New Roman" w:hAnsi="Times New Roman"/>
        </w:rPr>
        <w:t xml:space="preserve"> in the Parental Income Test for calculation of the Additional Boarding Allowance.</w:t>
      </w:r>
      <w:bookmarkEnd w:id="771"/>
      <w:bookmarkEnd w:id="772"/>
    </w:p>
    <w:p w:rsidR="009F3395" w:rsidRDefault="009F3395">
      <w:pPr>
        <w:pStyle w:val="Heading2"/>
        <w:spacing w:before="0" w:beforeAutospacing="0" w:after="0" w:afterAutospacing="0"/>
        <w:ind w:left="100"/>
        <w:rPr>
          <w:rFonts w:ascii="Times New Roman" w:hAnsi="Times New Roman" w:cs="Times New Roman"/>
          <w:color w:val="000000"/>
          <w:sz w:val="24"/>
          <w:szCs w:val="35"/>
        </w:rPr>
      </w:pPr>
    </w:p>
    <w:p w:rsidR="009F3395" w:rsidRDefault="00F03DCB" w:rsidP="00EE0138">
      <w:pPr>
        <w:numPr>
          <w:ilvl w:val="0"/>
          <w:numId w:val="164"/>
        </w:numPr>
        <w:ind w:left="100" w:firstLine="0"/>
        <w:rPr>
          <w:color w:val="000000"/>
          <w:sz w:val="24"/>
        </w:rPr>
      </w:pPr>
      <w:hyperlink w:anchor="_6.8.1_Parental_Income_Free Area" w:history="1">
        <w:r w:rsidR="009F3395" w:rsidRPr="00F03DCB">
          <w:rPr>
            <w:rStyle w:val="Hyperlink"/>
            <w:sz w:val="24"/>
          </w:rPr>
          <w:t>6.8.1</w:t>
        </w:r>
      </w:hyperlink>
      <w:r w:rsidR="009F3395">
        <w:rPr>
          <w:color w:val="000000"/>
          <w:sz w:val="24"/>
        </w:rPr>
        <w:t xml:space="preserve"> Parental Income Free Area</w:t>
      </w:r>
    </w:p>
    <w:p w:rsidR="009F3395" w:rsidRDefault="00F03DCB" w:rsidP="00EE0138">
      <w:pPr>
        <w:numPr>
          <w:ilvl w:val="0"/>
          <w:numId w:val="164"/>
        </w:numPr>
        <w:ind w:left="100" w:firstLine="0"/>
        <w:rPr>
          <w:color w:val="000000"/>
          <w:sz w:val="24"/>
        </w:rPr>
      </w:pPr>
      <w:hyperlink w:anchor="_6.8.2_Upper_income_limit" w:history="1">
        <w:r w:rsidR="009F3395" w:rsidRPr="00F03DCB">
          <w:rPr>
            <w:rStyle w:val="Hyperlink"/>
            <w:sz w:val="24"/>
          </w:rPr>
          <w:t>6.8.2</w:t>
        </w:r>
      </w:hyperlink>
      <w:r w:rsidR="009F3395">
        <w:rPr>
          <w:color w:val="000000"/>
          <w:sz w:val="24"/>
        </w:rPr>
        <w:t xml:space="preserve"> Upper income limit</w:t>
      </w:r>
    </w:p>
    <w:p w:rsidR="009F3395" w:rsidRDefault="009F3395">
      <w:pPr>
        <w:ind w:left="100"/>
        <w:rPr>
          <w:color w:val="000000"/>
          <w:sz w:val="24"/>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73" w:name="_6.8.1_Parental_Income_Free Area"/>
      <w:bookmarkStart w:id="774" w:name="_6.8.1_Parental_Income"/>
      <w:bookmarkStart w:id="775" w:name="_Toc122927313"/>
      <w:bookmarkEnd w:id="773"/>
      <w:bookmarkEnd w:id="774"/>
      <w:r>
        <w:rPr>
          <w:rFonts w:ascii="Times New Roman" w:hAnsi="Times New Roman" w:cs="Times New Roman"/>
          <w:color w:val="000000"/>
          <w:sz w:val="24"/>
          <w:szCs w:val="32"/>
        </w:rPr>
        <w:t>6.8.1 Parental Income Free Area</w:t>
      </w:r>
      <w:bookmarkEnd w:id="775"/>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The level of parental income at or below which the maximum rate of Additional Boarding Allowance can be paid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known as the Parental Income Free Area (PIFA). Entitlement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reduced by $1 for every whole $4 of parental income over the PIFA.</w:t>
      </w: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w:t>
      </w:r>
      <w:r w:rsidR="00D27557">
        <w:rPr>
          <w:rFonts w:ascii="Times New Roman" w:hAnsi="Times New Roman" w:cs="Times New Roman"/>
          <w:color w:val="000000"/>
          <w:szCs w:val="20"/>
        </w:rPr>
        <w:t>2006</w:t>
      </w:r>
      <w:r w:rsidR="007300F8" w:rsidRPr="007300F8">
        <w:rPr>
          <w:rFonts w:ascii="Times New Roman" w:hAnsi="Times New Roman" w:cs="Times New Roman"/>
          <w:color w:val="000000"/>
          <w:szCs w:val="20"/>
        </w:rPr>
        <w:t xml:space="preserve"> </w:t>
      </w:r>
      <w:r w:rsidRPr="007300F8">
        <w:rPr>
          <w:rFonts w:ascii="Times New Roman" w:hAnsi="Times New Roman" w:cs="Times New Roman"/>
          <w:color w:val="000000"/>
          <w:szCs w:val="20"/>
        </w:rPr>
        <w:t xml:space="preserve">the PIFA </w:t>
      </w:r>
      <w:smartTag w:uri="urn:schemas-microsoft-com:office:smarttags" w:element="PersonName">
        <w:r w:rsidRPr="007300F8">
          <w:rPr>
            <w:rFonts w:ascii="Times New Roman" w:hAnsi="Times New Roman" w:cs="Times New Roman"/>
            <w:color w:val="000000"/>
            <w:szCs w:val="20"/>
          </w:rPr>
          <w:t>is</w:t>
        </w:r>
      </w:smartTag>
      <w:r w:rsidRPr="007300F8">
        <w:rPr>
          <w:rFonts w:ascii="Times New Roman" w:hAnsi="Times New Roman" w:cs="Times New Roman"/>
          <w:color w:val="000000"/>
          <w:szCs w:val="20"/>
        </w:rPr>
        <w:t xml:space="preserve"> $</w:t>
      </w:r>
      <w:r w:rsidR="000A57FC">
        <w:rPr>
          <w:rFonts w:ascii="Times New Roman" w:hAnsi="Times New Roman" w:cs="Times New Roman"/>
          <w:color w:val="000000"/>
          <w:szCs w:val="20"/>
        </w:rPr>
        <w:t>29,550.</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Any adjustments for dependent children /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(see </w:t>
      </w:r>
      <w:hyperlink w:anchor="_6.2.7_How_dependent_child/student a" w:history="1">
        <w:r w:rsidRPr="007300F8">
          <w:rPr>
            <w:rStyle w:val="Hyperlink"/>
            <w:rFonts w:ascii="Times New Roman" w:hAnsi="Times New Roman" w:cs="Times New Roman"/>
            <w:szCs w:val="20"/>
          </w:rPr>
          <w:t>6.2</w:t>
        </w:r>
        <w:r w:rsidRPr="007300F8">
          <w:rPr>
            <w:rStyle w:val="Hyperlink"/>
            <w:rFonts w:ascii="Times New Roman" w:hAnsi="Times New Roman" w:cs="Times New Roman"/>
            <w:szCs w:val="20"/>
          </w:rPr>
          <w:t>.</w:t>
        </w:r>
        <w:r w:rsidRPr="007300F8">
          <w:rPr>
            <w:rStyle w:val="Hyperlink"/>
            <w:rFonts w:ascii="Times New Roman" w:hAnsi="Times New Roman" w:cs="Times New Roman"/>
            <w:szCs w:val="20"/>
          </w:rPr>
          <w:t>7</w:t>
        </w:r>
      </w:hyperlink>
      <w:r>
        <w:rPr>
          <w:rFonts w:ascii="Times New Roman" w:hAnsi="Times New Roman" w:cs="Times New Roman"/>
          <w:color w:val="000000"/>
          <w:szCs w:val="20"/>
        </w:rPr>
        <w:t>) increase the PIFA.</w:t>
      </w:r>
    </w:p>
    <w:p w:rsidR="009F3395" w:rsidRDefault="009F3395">
      <w:pPr>
        <w:pStyle w:val="Heading3"/>
        <w:spacing w:before="0" w:beforeAutospacing="0" w:after="0" w:afterAutospacing="0"/>
        <w:ind w:left="100"/>
        <w:rPr>
          <w:rFonts w:ascii="Times New Roman" w:hAnsi="Times New Roman" w:cs="Times New Roman"/>
          <w:color w:val="000000"/>
          <w:sz w:val="24"/>
          <w:szCs w:val="32"/>
        </w:rPr>
      </w:pPr>
    </w:p>
    <w:p w:rsidR="009F3395" w:rsidRDefault="009F3395">
      <w:pPr>
        <w:pStyle w:val="Heading3"/>
        <w:spacing w:before="0" w:beforeAutospacing="0" w:after="0" w:afterAutospacing="0"/>
        <w:ind w:left="100"/>
        <w:rPr>
          <w:rFonts w:ascii="Times New Roman" w:hAnsi="Times New Roman" w:cs="Times New Roman"/>
          <w:color w:val="000000"/>
          <w:sz w:val="24"/>
          <w:szCs w:val="32"/>
        </w:rPr>
      </w:pPr>
      <w:bookmarkStart w:id="776" w:name="_6.8.2_Upper_income_limit"/>
      <w:bookmarkStart w:id="777" w:name="_6.8.2_Upper_income"/>
      <w:bookmarkStart w:id="778" w:name="_Toc122927314"/>
      <w:bookmarkEnd w:id="776"/>
      <w:bookmarkEnd w:id="777"/>
      <w:r>
        <w:rPr>
          <w:rFonts w:ascii="Times New Roman" w:hAnsi="Times New Roman" w:cs="Times New Roman"/>
          <w:color w:val="000000"/>
          <w:sz w:val="24"/>
          <w:szCs w:val="32"/>
        </w:rPr>
        <w:t>6.8.2 Upper income limit</w:t>
      </w:r>
      <w:bookmarkEnd w:id="778"/>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Additional Boarding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 only where the parental income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at or below the Upper Income Limit.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Pr="00CB426C"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In </w:t>
      </w:r>
      <w:r w:rsidR="00D27557">
        <w:rPr>
          <w:rFonts w:ascii="Times New Roman" w:hAnsi="Times New Roman" w:cs="Times New Roman"/>
          <w:color w:val="000000"/>
          <w:szCs w:val="20"/>
        </w:rPr>
        <w:t>2006</w:t>
      </w:r>
      <w:r w:rsidR="00CB426C">
        <w:rPr>
          <w:rFonts w:ascii="Times New Roman" w:hAnsi="Times New Roman" w:cs="Times New Roman"/>
          <w:color w:val="000000"/>
          <w:szCs w:val="20"/>
        </w:rPr>
        <w:t xml:space="preserve"> </w:t>
      </w:r>
      <w:r>
        <w:rPr>
          <w:rFonts w:ascii="Times New Roman" w:hAnsi="Times New Roman" w:cs="Times New Roman"/>
          <w:color w:val="000000"/>
          <w:szCs w:val="20"/>
        </w:rPr>
        <w:t xml:space="preserve">the </w:t>
      </w:r>
      <w:r w:rsidRPr="00CB426C">
        <w:rPr>
          <w:rFonts w:ascii="Times New Roman" w:hAnsi="Times New Roman" w:cs="Times New Roman"/>
          <w:color w:val="000000"/>
          <w:szCs w:val="20"/>
        </w:rPr>
        <w:t xml:space="preserve">Upper Income Limit </w:t>
      </w:r>
      <w:smartTag w:uri="urn:schemas-microsoft-com:office:smarttags" w:element="PersonName">
        <w:r w:rsidRPr="00CB426C">
          <w:rPr>
            <w:rFonts w:ascii="Times New Roman" w:hAnsi="Times New Roman" w:cs="Times New Roman"/>
            <w:color w:val="000000"/>
            <w:szCs w:val="20"/>
          </w:rPr>
          <w:t>is</w:t>
        </w:r>
      </w:smartTag>
      <w:r w:rsidRPr="00CB426C">
        <w:rPr>
          <w:rFonts w:ascii="Times New Roman" w:hAnsi="Times New Roman" w:cs="Times New Roman"/>
          <w:color w:val="000000"/>
          <w:szCs w:val="20"/>
        </w:rPr>
        <w:t xml:space="preserve"> $</w:t>
      </w:r>
      <w:r w:rsidR="000A57FC">
        <w:rPr>
          <w:rFonts w:ascii="Times New Roman" w:hAnsi="Times New Roman" w:cs="Times New Roman"/>
          <w:color w:val="000000"/>
          <w:szCs w:val="20"/>
        </w:rPr>
        <w:t>33,933</w:t>
      </w:r>
      <w:r w:rsidRPr="00CB426C">
        <w:rPr>
          <w:rFonts w:ascii="Times New Roman" w:hAnsi="Times New Roman" w:cs="Times New Roman"/>
          <w:color w:val="000000"/>
          <w:szCs w:val="20"/>
        </w:rPr>
        <w: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Any adjustments for dependent children / </w:t>
      </w:r>
      <w:r w:rsidR="009B0027" w:rsidRPr="009B0027">
        <w:rPr>
          <w:rFonts w:ascii="Times New Roman" w:hAnsi="Times New Roman" w:cs="Times New Roman"/>
          <w:b/>
          <w:color w:val="000000"/>
          <w:szCs w:val="20"/>
        </w:rPr>
        <w:t>students</w:t>
      </w:r>
      <w:r>
        <w:rPr>
          <w:rFonts w:ascii="Times New Roman" w:hAnsi="Times New Roman" w:cs="Times New Roman"/>
          <w:color w:val="000000"/>
          <w:szCs w:val="20"/>
        </w:rPr>
        <w:t xml:space="preserve"> (see </w:t>
      </w:r>
      <w:hyperlink w:anchor="_6.2.7_How_dependent_child/student a" w:history="1">
        <w:r w:rsidRPr="00847075">
          <w:rPr>
            <w:rStyle w:val="Hyperlink"/>
            <w:rFonts w:ascii="Times New Roman" w:hAnsi="Times New Roman" w:cs="Times New Roman"/>
            <w:szCs w:val="20"/>
          </w:rPr>
          <w:t>6.2</w:t>
        </w:r>
        <w:r w:rsidRPr="00847075">
          <w:rPr>
            <w:rStyle w:val="Hyperlink"/>
            <w:rFonts w:ascii="Times New Roman" w:hAnsi="Times New Roman" w:cs="Times New Roman"/>
            <w:szCs w:val="20"/>
          </w:rPr>
          <w:t>.</w:t>
        </w:r>
        <w:r w:rsidRPr="00847075">
          <w:rPr>
            <w:rStyle w:val="Hyperlink"/>
            <w:rFonts w:ascii="Times New Roman" w:hAnsi="Times New Roman" w:cs="Times New Roman"/>
            <w:szCs w:val="20"/>
          </w:rPr>
          <w:t>7</w:t>
        </w:r>
      </w:hyperlink>
      <w:r>
        <w:rPr>
          <w:rFonts w:ascii="Times New Roman" w:hAnsi="Times New Roman" w:cs="Times New Roman"/>
          <w:color w:val="000000"/>
          <w:szCs w:val="20"/>
        </w:rPr>
        <w:t>) also increase the Upper Income Limit.</w:t>
      </w:r>
    </w:p>
    <w:p w:rsidR="009F3395" w:rsidRDefault="009F3395">
      <w:pPr>
        <w:pStyle w:val="NormalWeb"/>
        <w:spacing w:before="0" w:beforeAutospacing="0" w:after="0" w:afterAutospacing="0"/>
        <w:ind w:left="100"/>
        <w:rPr>
          <w:rFonts w:ascii="Times New Roman" w:hAnsi="Times New Roman" w:cs="Times New Roman"/>
          <w:color w:val="000000"/>
          <w:szCs w:val="20"/>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If the parental income exceeds the Upper Income Limits then only the Basic Boarding Allowance </w:t>
      </w:r>
      <w:smartTag w:uri="urn:schemas-microsoft-com:office:smarttags" w:element="PersonName">
        <w:r>
          <w:rPr>
            <w:rFonts w:ascii="Times New Roman" w:hAnsi="Times New Roman" w:cs="Times New Roman"/>
            <w:color w:val="000000"/>
            <w:szCs w:val="20"/>
          </w:rPr>
          <w:t>is</w:t>
        </w:r>
      </w:smartTag>
      <w:r>
        <w:rPr>
          <w:rFonts w:ascii="Times New Roman" w:hAnsi="Times New Roman" w:cs="Times New Roman"/>
          <w:color w:val="000000"/>
          <w:szCs w:val="20"/>
        </w:rPr>
        <w:t xml:space="preserve"> payable.</w:t>
      </w:r>
    </w:p>
    <w:p w:rsidR="009F3395" w:rsidRDefault="009F3395">
      <w:pPr>
        <w:pStyle w:val="NormalWeb"/>
        <w:spacing w:before="0" w:beforeAutospacing="0" w:after="0" w:afterAutospacing="0"/>
        <w:ind w:left="100"/>
        <w:rPr>
          <w:rFonts w:ascii="Times New Roman" w:eastAsia="Times New Roman" w:hAnsi="Times New Roman" w:cs="Times New Roman"/>
          <w:szCs w:val="20"/>
        </w:rPr>
      </w:pPr>
    </w:p>
    <w:p w:rsidR="009F3395" w:rsidRDefault="009F3395">
      <w:pPr>
        <w:pStyle w:val="Heading2"/>
        <w:spacing w:before="0" w:beforeAutospacing="0" w:after="0" w:afterAutospacing="0"/>
        <w:ind w:left="100"/>
        <w:rPr>
          <w:rFonts w:ascii="Times New Roman" w:hAnsi="Times New Roman" w:cs="Times New Roman"/>
          <w:color w:val="000000"/>
          <w:sz w:val="28"/>
          <w:szCs w:val="35"/>
        </w:rPr>
      </w:pPr>
      <w:bookmarkStart w:id="779" w:name="_Toc5506348"/>
      <w:bookmarkStart w:id="780" w:name="_6.9_Currency_Exchange_Rates"/>
      <w:bookmarkStart w:id="781" w:name="_Toc122927315"/>
      <w:bookmarkEnd w:id="780"/>
      <w:r>
        <w:rPr>
          <w:rFonts w:ascii="Times New Roman" w:hAnsi="Times New Roman" w:cs="Times New Roman"/>
          <w:color w:val="000000"/>
          <w:sz w:val="28"/>
          <w:szCs w:val="35"/>
        </w:rPr>
        <w:t>6.9 Currency Exchange Rates</w:t>
      </w:r>
      <w:bookmarkEnd w:id="779"/>
      <w:bookmarkEnd w:id="781"/>
    </w:p>
    <w:p w:rsidR="009F3395" w:rsidRDefault="009F3395">
      <w:pPr>
        <w:ind w:left="100"/>
        <w:rPr>
          <w:color w:val="000000"/>
          <w:sz w:val="24"/>
        </w:rPr>
      </w:pPr>
    </w:p>
    <w:p w:rsidR="009F3395" w:rsidRDefault="009F3395">
      <w:pPr>
        <w:pStyle w:val="NormalWeb"/>
        <w:spacing w:before="0" w:beforeAutospacing="0" w:after="0" w:afterAutospacing="0"/>
        <w:ind w:left="100"/>
        <w:rPr>
          <w:rFonts w:ascii="Times New Roman" w:hAnsi="Times New Roman" w:cs="Times New Roman"/>
          <w:color w:val="000000"/>
          <w:szCs w:val="20"/>
        </w:rPr>
      </w:pPr>
      <w:r>
        <w:rPr>
          <w:rFonts w:ascii="Times New Roman" w:hAnsi="Times New Roman" w:cs="Times New Roman"/>
          <w:color w:val="000000"/>
          <w:szCs w:val="20"/>
        </w:rPr>
        <w:t xml:space="preserve">Currency Exchange Rates are available on the </w:t>
      </w:r>
      <w:r w:rsidR="00283289" w:rsidRPr="00224BA0">
        <w:rPr>
          <w:rFonts w:ascii="Times New Roman" w:hAnsi="Times New Roman" w:cs="Times New Roman"/>
          <w:color w:val="000000"/>
          <w:szCs w:val="20"/>
        </w:rPr>
        <w:t>Australia</w:t>
      </w:r>
      <w:r w:rsidRPr="00224BA0">
        <w:rPr>
          <w:rFonts w:ascii="Times New Roman" w:hAnsi="Times New Roman" w:cs="Times New Roman"/>
          <w:color w:val="000000"/>
          <w:szCs w:val="20"/>
        </w:rPr>
        <w:t>n</w:t>
      </w:r>
      <w:r>
        <w:rPr>
          <w:rFonts w:ascii="Times New Roman" w:hAnsi="Times New Roman" w:cs="Times New Roman"/>
          <w:color w:val="000000"/>
          <w:szCs w:val="20"/>
        </w:rPr>
        <w:t xml:space="preserve"> Taxation Office web site at </w:t>
      </w:r>
      <w:hyperlink r:id="rId9" w:history="1">
        <w:r>
          <w:rPr>
            <w:rStyle w:val="Hyperlink"/>
            <w:rFonts w:ascii="Times New Roman" w:hAnsi="Times New Roman" w:cs="Times New Roman"/>
            <w:szCs w:val="20"/>
          </w:rPr>
          <w:t>www.ato.gov.au</w:t>
        </w:r>
      </w:hyperlink>
      <w:r>
        <w:rPr>
          <w:rFonts w:ascii="Times New Roman" w:hAnsi="Times New Roman" w:cs="Times New Roman"/>
          <w:color w:val="000000"/>
          <w:szCs w:val="20"/>
        </w:rPr>
        <w:t>.</w:t>
      </w:r>
    </w:p>
    <w:p w:rsidR="009F3395" w:rsidRDefault="009F3395">
      <w:pPr>
        <w:pStyle w:val="NormalWeb"/>
        <w:spacing w:before="0" w:beforeAutospacing="0" w:after="0" w:afterAutospacing="0"/>
        <w:ind w:left="102"/>
        <w:jc w:val="both"/>
        <w:rPr>
          <w:rFonts w:ascii="Times New Roman" w:eastAsia="Times New Roman" w:hAnsi="Times New Roman" w:cs="Times New Roman"/>
          <w:sz w:val="32"/>
          <w:szCs w:val="20"/>
        </w:rPr>
      </w:pPr>
    </w:p>
    <w:p w:rsidR="009F3395" w:rsidRDefault="009F3395">
      <w:pPr>
        <w:pStyle w:val="NormalWeb"/>
        <w:spacing w:before="0" w:beforeAutospacing="0" w:after="0" w:afterAutospacing="0"/>
        <w:ind w:left="102"/>
        <w:jc w:val="both"/>
        <w:rPr>
          <w:rFonts w:ascii="Times New Roman" w:eastAsia="Times New Roman" w:hAnsi="Times New Roman" w:cs="Times New Roman"/>
          <w:sz w:val="32"/>
          <w:szCs w:val="20"/>
        </w:rPr>
      </w:pPr>
    </w:p>
    <w:p w:rsidR="009D59E5" w:rsidRPr="00721FA4" w:rsidRDefault="009F3395" w:rsidP="00721FA4">
      <w:pPr>
        <w:pStyle w:val="Heading2"/>
        <w:spacing w:before="0" w:beforeAutospacing="0" w:after="0" w:afterAutospacing="0"/>
        <w:ind w:left="100"/>
        <w:rPr>
          <w:rFonts w:ascii="Times New Roman" w:hAnsi="Times New Roman" w:cs="Times New Roman"/>
          <w:color w:val="000000"/>
          <w:sz w:val="28"/>
          <w:szCs w:val="35"/>
        </w:rPr>
      </w:pPr>
      <w:r>
        <w:rPr>
          <w:sz w:val="32"/>
        </w:rPr>
        <w:br w:type="page"/>
      </w:r>
      <w:bookmarkStart w:id="782" w:name="_Toc122927316"/>
      <w:r w:rsidR="009D59E5" w:rsidRPr="00721FA4">
        <w:rPr>
          <w:rFonts w:ascii="Times New Roman" w:hAnsi="Times New Roman" w:cs="Times New Roman"/>
          <w:color w:val="000000"/>
          <w:sz w:val="28"/>
          <w:szCs w:val="35"/>
        </w:rPr>
        <w:lastRenderedPageBreak/>
        <w:t xml:space="preserve">Attachment </w:t>
      </w:r>
      <w:r w:rsidR="009D6760" w:rsidRPr="00721FA4">
        <w:rPr>
          <w:rFonts w:ascii="Times New Roman" w:hAnsi="Times New Roman" w:cs="Times New Roman"/>
          <w:color w:val="000000"/>
          <w:sz w:val="28"/>
          <w:szCs w:val="35"/>
        </w:rPr>
        <w:t>A</w:t>
      </w:r>
      <w:r w:rsidR="00B733FF">
        <w:rPr>
          <w:rFonts w:ascii="Times New Roman" w:hAnsi="Times New Roman" w:cs="Times New Roman"/>
          <w:color w:val="000000"/>
          <w:sz w:val="28"/>
          <w:szCs w:val="35"/>
        </w:rPr>
        <w:t xml:space="preserve">:  </w:t>
      </w:r>
      <w:r w:rsidR="00B733FF" w:rsidRPr="00B733FF">
        <w:rPr>
          <w:rFonts w:ascii="Times New Roman" w:hAnsi="Times New Roman" w:cs="Times New Roman"/>
          <w:color w:val="000000"/>
          <w:sz w:val="28"/>
          <w:szCs w:val="35"/>
        </w:rPr>
        <w:t>The structure of Australian schooling</w:t>
      </w:r>
      <w:bookmarkEnd w:id="782"/>
    </w:p>
    <w:p w:rsidR="009D59E5" w:rsidRDefault="009D59E5" w:rsidP="009D59E5">
      <w:pPr>
        <w:spacing w:before="100" w:beforeAutospacing="1" w:after="100" w:afterAutospacing="1"/>
        <w:outlineLvl w:val="2"/>
        <w:rPr>
          <w:b/>
          <w:bCs/>
          <w:color w:val="000000"/>
          <w:sz w:val="27"/>
          <w:szCs w:val="27"/>
          <w:lang w:eastAsia="en-AU"/>
        </w:rPr>
      </w:pPr>
    </w:p>
    <w:p w:rsidR="009D59E5" w:rsidRPr="00EB4227" w:rsidRDefault="009D59E5" w:rsidP="009D59E5">
      <w:pPr>
        <w:spacing w:before="100" w:beforeAutospacing="1" w:after="100" w:afterAutospacing="1"/>
        <w:outlineLvl w:val="2"/>
        <w:rPr>
          <w:b/>
          <w:bCs/>
          <w:color w:val="000000"/>
          <w:sz w:val="27"/>
          <w:szCs w:val="27"/>
          <w:lang w:eastAsia="en-AU"/>
        </w:rPr>
      </w:pPr>
    </w:p>
    <w:tbl>
      <w:tblPr>
        <w:tblW w:w="7400" w:type="dxa"/>
        <w:tblCellSpacing w:w="0" w:type="dxa"/>
        <w:tblLayout w:type="fixed"/>
        <w:tblCellMar>
          <w:left w:w="0" w:type="dxa"/>
          <w:right w:w="0" w:type="dxa"/>
        </w:tblCellMar>
        <w:tblLook w:val="0000" w:firstRow="0" w:lastRow="0" w:firstColumn="0" w:lastColumn="0" w:noHBand="0" w:noVBand="0"/>
      </w:tblPr>
      <w:tblGrid>
        <w:gridCol w:w="1129"/>
        <w:gridCol w:w="3171"/>
        <w:gridCol w:w="3100"/>
      </w:tblGrid>
      <w:tr w:rsidR="003003E5" w:rsidRPr="00EB4227">
        <w:trPr>
          <w:tblCellSpacing w:w="0" w:type="dxa"/>
        </w:trPr>
        <w:tc>
          <w:tcPr>
            <w:tcW w:w="1129" w:type="dxa"/>
            <w:shd w:val="clear" w:color="auto" w:fill="E38533"/>
            <w:vAlign w:val="center"/>
          </w:tcPr>
          <w:p w:rsidR="003003E5" w:rsidRPr="00EB4227" w:rsidRDefault="003003E5" w:rsidP="00592CD0">
            <w:pPr>
              <w:rPr>
                <w:color w:val="000000"/>
                <w:sz w:val="24"/>
                <w:szCs w:val="24"/>
                <w:lang w:eastAsia="en-AU"/>
              </w:rPr>
            </w:pPr>
            <w:r w:rsidRPr="00EB4227">
              <w:rPr>
                <w:b/>
                <w:bCs/>
                <w:color w:val="000000"/>
                <w:sz w:val="24"/>
                <w:szCs w:val="24"/>
                <w:lang w:eastAsia="en-AU"/>
              </w:rPr>
              <w:t>School year level</w:t>
            </w:r>
          </w:p>
        </w:tc>
        <w:tc>
          <w:tcPr>
            <w:tcW w:w="3171" w:type="dxa"/>
            <w:shd w:val="clear" w:color="auto" w:fill="E38533"/>
            <w:vAlign w:val="center"/>
          </w:tcPr>
          <w:p w:rsidR="003003E5" w:rsidRPr="00EB4227" w:rsidRDefault="003003E5" w:rsidP="00592CD0">
            <w:pPr>
              <w:jc w:val="center"/>
              <w:rPr>
                <w:color w:val="000000"/>
                <w:sz w:val="24"/>
                <w:szCs w:val="24"/>
                <w:lang w:eastAsia="en-AU"/>
              </w:rPr>
            </w:pPr>
            <w:r w:rsidRPr="00EB4227">
              <w:rPr>
                <w:b/>
                <w:bCs/>
                <w:color w:val="000000"/>
                <w:sz w:val="24"/>
                <w:szCs w:val="24"/>
                <w:lang w:eastAsia="en-AU"/>
              </w:rPr>
              <w:t>NSW, Vic., Tas., ACT</w:t>
            </w:r>
            <w:r>
              <w:rPr>
                <w:b/>
                <w:bCs/>
                <w:color w:val="000000"/>
                <w:sz w:val="24"/>
                <w:szCs w:val="24"/>
                <w:lang w:eastAsia="en-AU"/>
              </w:rPr>
              <w:t>, NT</w:t>
            </w:r>
          </w:p>
        </w:tc>
        <w:tc>
          <w:tcPr>
            <w:tcW w:w="3100" w:type="dxa"/>
            <w:shd w:val="clear" w:color="auto" w:fill="E38533"/>
            <w:vAlign w:val="center"/>
          </w:tcPr>
          <w:p w:rsidR="003003E5" w:rsidRPr="00EB4227" w:rsidRDefault="003003E5" w:rsidP="00592CD0">
            <w:pPr>
              <w:jc w:val="center"/>
              <w:rPr>
                <w:color w:val="000000"/>
                <w:sz w:val="24"/>
                <w:szCs w:val="24"/>
                <w:lang w:eastAsia="en-AU"/>
              </w:rPr>
            </w:pPr>
            <w:r w:rsidRPr="00EB4227">
              <w:rPr>
                <w:b/>
                <w:bCs/>
                <w:color w:val="000000"/>
                <w:sz w:val="24"/>
                <w:szCs w:val="24"/>
                <w:lang w:eastAsia="en-AU"/>
              </w:rPr>
              <w:t>SA, NT</w:t>
            </w:r>
            <w:r>
              <w:rPr>
                <w:b/>
                <w:bCs/>
                <w:color w:val="000000"/>
                <w:sz w:val="24"/>
                <w:szCs w:val="24"/>
                <w:lang w:eastAsia="en-AU"/>
              </w:rPr>
              <w:t>, WA, Qld</w:t>
            </w:r>
            <w:r w:rsidRPr="00EB4227">
              <w:rPr>
                <w:color w:val="000000"/>
                <w:sz w:val="24"/>
                <w:szCs w:val="24"/>
                <w:lang w:eastAsia="en-AU"/>
              </w:rPr>
              <w:t xml:space="preserve">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12</w:t>
            </w:r>
          </w:p>
        </w:tc>
        <w:tc>
          <w:tcPr>
            <w:tcW w:w="3171"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11</w:t>
            </w:r>
          </w:p>
        </w:tc>
        <w:tc>
          <w:tcPr>
            <w:tcW w:w="3171"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10</w:t>
            </w:r>
          </w:p>
        </w:tc>
        <w:tc>
          <w:tcPr>
            <w:tcW w:w="3171" w:type="dxa"/>
            <w:shd w:val="clear" w:color="auto" w:fill="auto"/>
            <w:vAlign w:val="center"/>
          </w:tcPr>
          <w:p w:rsidR="003003E5" w:rsidRPr="00EB4227" w:rsidRDefault="003003E5" w:rsidP="00592CD0">
            <w:pPr>
              <w:jc w:val="center"/>
              <w:rPr>
                <w:color w:val="000000"/>
                <w:sz w:val="24"/>
                <w:szCs w:val="24"/>
                <w:lang w:eastAsia="en-AU"/>
              </w:rPr>
            </w:pPr>
            <w:r w:rsidRPr="00EB4227">
              <w:rPr>
                <w:color w:val="000000"/>
                <w:sz w:val="24"/>
                <w:szCs w:val="24"/>
                <w:lang w:eastAsia="en-AU"/>
              </w:rPr>
              <w:t>Secondary</w:t>
            </w:r>
          </w:p>
        </w:tc>
        <w:tc>
          <w:tcPr>
            <w:tcW w:w="3100" w:type="dxa"/>
            <w:shd w:val="clear" w:color="auto" w:fill="auto"/>
            <w:vAlign w:val="center"/>
          </w:tcPr>
          <w:p w:rsidR="003003E5" w:rsidRPr="00EB4227" w:rsidRDefault="003003E5" w:rsidP="00592CD0">
            <w:pPr>
              <w:jc w:val="center"/>
              <w:rPr>
                <w:color w:val="000000"/>
                <w:sz w:val="24"/>
                <w:szCs w:val="24"/>
                <w:lang w:eastAsia="en-AU"/>
              </w:rPr>
            </w:pPr>
            <w:r w:rsidRPr="00EB4227">
              <w:rPr>
                <w:color w:val="000000"/>
                <w:sz w:val="24"/>
                <w:szCs w:val="24"/>
                <w:lang w:eastAsia="en-AU"/>
              </w:rPr>
              <w:t>Secondary</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9</w:t>
            </w:r>
          </w:p>
        </w:tc>
        <w:tc>
          <w:tcPr>
            <w:tcW w:w="3171"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8</w:t>
            </w:r>
          </w:p>
        </w:tc>
        <w:tc>
          <w:tcPr>
            <w:tcW w:w="3171"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7</w:t>
            </w:r>
          </w:p>
        </w:tc>
        <w:tc>
          <w:tcPr>
            <w:tcW w:w="3171"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6</w:t>
            </w:r>
          </w:p>
        </w:tc>
        <w:tc>
          <w:tcPr>
            <w:tcW w:w="3171"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5</w:t>
            </w:r>
          </w:p>
        </w:tc>
        <w:tc>
          <w:tcPr>
            <w:tcW w:w="3171"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4</w:t>
            </w:r>
          </w:p>
        </w:tc>
        <w:tc>
          <w:tcPr>
            <w:tcW w:w="3171" w:type="dxa"/>
            <w:shd w:val="clear" w:color="auto" w:fill="C0C0C0"/>
            <w:vAlign w:val="center"/>
          </w:tcPr>
          <w:p w:rsidR="003003E5" w:rsidRPr="00EB4227" w:rsidRDefault="003003E5" w:rsidP="00592CD0">
            <w:pPr>
              <w:jc w:val="center"/>
              <w:rPr>
                <w:color w:val="000000"/>
                <w:sz w:val="24"/>
                <w:szCs w:val="24"/>
                <w:lang w:eastAsia="en-AU"/>
              </w:rPr>
            </w:pPr>
            <w:r w:rsidRPr="00EB4227">
              <w:rPr>
                <w:color w:val="000000"/>
                <w:sz w:val="24"/>
                <w:szCs w:val="24"/>
                <w:lang w:eastAsia="en-AU"/>
              </w:rPr>
              <w:t>Primary</w:t>
            </w:r>
          </w:p>
        </w:tc>
        <w:tc>
          <w:tcPr>
            <w:tcW w:w="3100" w:type="dxa"/>
            <w:shd w:val="clear" w:color="auto" w:fill="C0C0C0"/>
            <w:vAlign w:val="center"/>
          </w:tcPr>
          <w:p w:rsidR="003003E5" w:rsidRPr="00EB4227" w:rsidRDefault="003003E5" w:rsidP="00592CD0">
            <w:pPr>
              <w:jc w:val="center"/>
              <w:rPr>
                <w:color w:val="000000"/>
                <w:sz w:val="24"/>
                <w:szCs w:val="24"/>
                <w:lang w:eastAsia="en-AU"/>
              </w:rPr>
            </w:pPr>
            <w:r w:rsidRPr="00EB4227">
              <w:rPr>
                <w:color w:val="000000"/>
                <w:sz w:val="24"/>
                <w:szCs w:val="24"/>
                <w:lang w:eastAsia="en-AU"/>
              </w:rPr>
              <w:t>Primary</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3</w:t>
            </w:r>
          </w:p>
        </w:tc>
        <w:tc>
          <w:tcPr>
            <w:tcW w:w="3171"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2</w:t>
            </w:r>
          </w:p>
        </w:tc>
        <w:tc>
          <w:tcPr>
            <w:tcW w:w="3171"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EB4227">
        <w:trPr>
          <w:tblCellSpacing w:w="0" w:type="dxa"/>
        </w:trPr>
        <w:tc>
          <w:tcPr>
            <w:tcW w:w="1129" w:type="dxa"/>
            <w:shd w:val="clear" w:color="auto" w:fill="auto"/>
            <w:vAlign w:val="center"/>
          </w:tcPr>
          <w:p w:rsidR="003003E5" w:rsidRPr="00EB4227" w:rsidRDefault="003003E5" w:rsidP="00592CD0">
            <w:pPr>
              <w:rPr>
                <w:color w:val="000000"/>
                <w:sz w:val="24"/>
                <w:szCs w:val="24"/>
                <w:lang w:eastAsia="en-AU"/>
              </w:rPr>
            </w:pPr>
            <w:r w:rsidRPr="00EB4227">
              <w:rPr>
                <w:color w:val="000000"/>
                <w:sz w:val="24"/>
                <w:szCs w:val="24"/>
                <w:lang w:eastAsia="en-AU"/>
              </w:rPr>
              <w:t>1</w:t>
            </w:r>
          </w:p>
        </w:tc>
        <w:tc>
          <w:tcPr>
            <w:tcW w:w="3171"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c>
          <w:tcPr>
            <w:tcW w:w="3100" w:type="dxa"/>
            <w:shd w:val="clear" w:color="auto" w:fill="C0C0C0"/>
            <w:vAlign w:val="center"/>
          </w:tcPr>
          <w:p w:rsidR="003003E5" w:rsidRPr="00EB4227" w:rsidRDefault="003003E5" w:rsidP="00592CD0">
            <w:pPr>
              <w:rPr>
                <w:color w:val="000000"/>
                <w:sz w:val="24"/>
                <w:szCs w:val="24"/>
                <w:lang w:eastAsia="en-AU"/>
              </w:rPr>
            </w:pPr>
            <w:r w:rsidRPr="00EB4227">
              <w:rPr>
                <w:color w:val="000000"/>
                <w:sz w:val="24"/>
                <w:szCs w:val="24"/>
                <w:lang w:eastAsia="en-AU"/>
              </w:rPr>
              <w:t> </w:t>
            </w:r>
          </w:p>
        </w:tc>
      </w:tr>
      <w:tr w:rsidR="003003E5" w:rsidRPr="003003E5">
        <w:trPr>
          <w:trHeight w:val="216"/>
          <w:tblCellSpacing w:w="0" w:type="dxa"/>
        </w:trPr>
        <w:tc>
          <w:tcPr>
            <w:tcW w:w="1129" w:type="dxa"/>
            <w:shd w:val="clear" w:color="auto" w:fill="auto"/>
          </w:tcPr>
          <w:p w:rsidR="003003E5" w:rsidRPr="00EB4227" w:rsidRDefault="003003E5" w:rsidP="003003E5">
            <w:pPr>
              <w:rPr>
                <w:color w:val="000000"/>
                <w:sz w:val="24"/>
                <w:szCs w:val="24"/>
                <w:lang w:eastAsia="en-AU"/>
              </w:rPr>
            </w:pPr>
            <w:r w:rsidRPr="00EB4227">
              <w:rPr>
                <w:color w:val="000000"/>
                <w:sz w:val="24"/>
                <w:szCs w:val="24"/>
                <w:lang w:eastAsia="en-AU"/>
              </w:rPr>
              <w:t xml:space="preserve">Pre-year 1 </w:t>
            </w:r>
          </w:p>
        </w:tc>
        <w:tc>
          <w:tcPr>
            <w:tcW w:w="3171" w:type="dxa"/>
            <w:shd w:val="clear" w:color="auto" w:fill="C0C0C0"/>
          </w:tcPr>
          <w:p w:rsidR="003003E5" w:rsidRPr="00EB4227" w:rsidRDefault="003003E5" w:rsidP="003003E5">
            <w:pPr>
              <w:rPr>
                <w:color w:val="000000"/>
                <w:sz w:val="24"/>
                <w:szCs w:val="24"/>
                <w:lang w:eastAsia="en-AU"/>
              </w:rPr>
            </w:pPr>
            <w:r w:rsidRPr="00EB4227">
              <w:rPr>
                <w:color w:val="000000"/>
                <w:sz w:val="24"/>
                <w:szCs w:val="24"/>
                <w:lang w:eastAsia="en-AU"/>
              </w:rPr>
              <w:t>Kindergarten(NSW, ACT)</w:t>
            </w:r>
          </w:p>
          <w:p w:rsidR="003003E5" w:rsidRDefault="003003E5" w:rsidP="003003E5">
            <w:pPr>
              <w:rPr>
                <w:color w:val="000000"/>
                <w:sz w:val="24"/>
                <w:szCs w:val="24"/>
                <w:lang w:eastAsia="en-AU"/>
              </w:rPr>
            </w:pPr>
            <w:r w:rsidRPr="00EB4227">
              <w:rPr>
                <w:color w:val="000000"/>
                <w:sz w:val="24"/>
                <w:szCs w:val="24"/>
                <w:lang w:eastAsia="en-AU"/>
              </w:rPr>
              <w:t>Preparatory</w:t>
            </w:r>
            <w:r>
              <w:rPr>
                <w:color w:val="000000"/>
                <w:sz w:val="24"/>
                <w:szCs w:val="24"/>
                <w:lang w:eastAsia="en-AU"/>
              </w:rPr>
              <w:t xml:space="preserve"> </w:t>
            </w:r>
            <w:r w:rsidRPr="00EB4227">
              <w:rPr>
                <w:color w:val="000000"/>
                <w:sz w:val="24"/>
                <w:szCs w:val="24"/>
                <w:lang w:eastAsia="en-AU"/>
              </w:rPr>
              <w:t>(Vic., Tas.)</w:t>
            </w:r>
          </w:p>
          <w:p w:rsidR="003003E5" w:rsidRDefault="003003E5" w:rsidP="003003E5">
            <w:pPr>
              <w:rPr>
                <w:color w:val="000000"/>
                <w:sz w:val="24"/>
                <w:szCs w:val="24"/>
                <w:lang w:eastAsia="en-AU"/>
              </w:rPr>
            </w:pPr>
            <w:r w:rsidRPr="00EB4227">
              <w:rPr>
                <w:color w:val="000000"/>
                <w:sz w:val="24"/>
                <w:szCs w:val="24"/>
                <w:lang w:eastAsia="en-AU"/>
              </w:rPr>
              <w:t>Transition(NT)</w:t>
            </w:r>
          </w:p>
          <w:p w:rsidR="003003E5" w:rsidRPr="00EB4227" w:rsidRDefault="003003E5" w:rsidP="003003E5">
            <w:pPr>
              <w:rPr>
                <w:color w:val="000000"/>
                <w:sz w:val="24"/>
                <w:szCs w:val="24"/>
                <w:lang w:eastAsia="en-AU"/>
              </w:rPr>
            </w:pPr>
          </w:p>
        </w:tc>
        <w:tc>
          <w:tcPr>
            <w:tcW w:w="3100" w:type="dxa"/>
            <w:shd w:val="clear" w:color="auto" w:fill="C0C0C0"/>
          </w:tcPr>
          <w:p w:rsidR="003003E5" w:rsidRPr="00EB4227" w:rsidRDefault="003003E5" w:rsidP="003003E5">
            <w:pPr>
              <w:rPr>
                <w:color w:val="000000"/>
                <w:sz w:val="24"/>
                <w:szCs w:val="24"/>
                <w:lang w:eastAsia="en-AU"/>
              </w:rPr>
            </w:pPr>
            <w:r w:rsidRPr="00EB4227">
              <w:rPr>
                <w:color w:val="000000"/>
                <w:sz w:val="24"/>
                <w:szCs w:val="24"/>
                <w:lang w:eastAsia="en-AU"/>
              </w:rPr>
              <w:t>Reception(SA)</w:t>
            </w:r>
          </w:p>
          <w:p w:rsidR="003003E5" w:rsidRDefault="003003E5" w:rsidP="003003E5">
            <w:pPr>
              <w:rPr>
                <w:color w:val="000000"/>
                <w:sz w:val="24"/>
                <w:szCs w:val="24"/>
                <w:lang w:eastAsia="en-AU"/>
              </w:rPr>
            </w:pPr>
            <w:r w:rsidRPr="00EB4227">
              <w:rPr>
                <w:color w:val="000000"/>
                <w:sz w:val="24"/>
                <w:szCs w:val="24"/>
                <w:lang w:eastAsia="en-AU"/>
              </w:rPr>
              <w:t>Transition(NT)</w:t>
            </w:r>
          </w:p>
          <w:p w:rsidR="003003E5" w:rsidRDefault="003003E5" w:rsidP="003003E5">
            <w:pPr>
              <w:rPr>
                <w:color w:val="000000"/>
                <w:sz w:val="24"/>
                <w:szCs w:val="24"/>
                <w:lang w:eastAsia="en-AU"/>
              </w:rPr>
            </w:pPr>
            <w:r>
              <w:rPr>
                <w:color w:val="000000"/>
                <w:sz w:val="24"/>
                <w:szCs w:val="24"/>
                <w:lang w:eastAsia="en-AU"/>
              </w:rPr>
              <w:t>Pre-Primary (WA)</w:t>
            </w:r>
          </w:p>
          <w:p w:rsidR="003003E5" w:rsidRPr="00EB4227" w:rsidRDefault="003003E5" w:rsidP="003003E5">
            <w:pPr>
              <w:rPr>
                <w:color w:val="000000"/>
                <w:sz w:val="24"/>
                <w:szCs w:val="24"/>
                <w:lang w:eastAsia="en-AU"/>
              </w:rPr>
            </w:pPr>
            <w:r>
              <w:rPr>
                <w:color w:val="000000"/>
                <w:sz w:val="24"/>
                <w:szCs w:val="24"/>
                <w:lang w:eastAsia="en-AU"/>
              </w:rPr>
              <w:t>Preparatory Year trial (Qld)</w:t>
            </w:r>
          </w:p>
        </w:tc>
      </w:tr>
    </w:tbl>
    <w:p w:rsidR="003003E5" w:rsidRDefault="003003E5" w:rsidP="003F4E2B">
      <w:pPr>
        <w:pStyle w:val="NormalWeb"/>
        <w:spacing w:before="0" w:beforeAutospacing="0" w:after="0" w:afterAutospacing="0"/>
        <w:jc w:val="both"/>
        <w:rPr>
          <w:sz w:val="32"/>
        </w:rPr>
      </w:pPr>
    </w:p>
    <w:p w:rsidR="003003E5" w:rsidRPr="003003E5" w:rsidRDefault="003003E5" w:rsidP="003F4E2B">
      <w:pPr>
        <w:pStyle w:val="NormalWeb"/>
        <w:spacing w:before="0" w:beforeAutospacing="0" w:after="0" w:afterAutospacing="0"/>
        <w:jc w:val="both"/>
        <w:rPr>
          <w:rFonts w:ascii="Times New Roman" w:hAnsi="Times New Roman" w:cs="Times New Roman"/>
        </w:rPr>
      </w:pPr>
      <w:r>
        <w:rPr>
          <w:rFonts w:ascii="Times New Roman" w:hAnsi="Times New Roman" w:cs="Times New Roman"/>
        </w:rPr>
        <w:t>In some areas, local arrangements may differ from that shown.</w:t>
      </w:r>
    </w:p>
    <w:p w:rsidR="00B05951" w:rsidRPr="00DE3465" w:rsidRDefault="009D59E5" w:rsidP="00DE3465">
      <w:pPr>
        <w:pStyle w:val="Heading2"/>
        <w:rPr>
          <w:rFonts w:ascii="Times New Roman" w:hAnsi="Times New Roman"/>
          <w:color w:val="000000"/>
          <w:sz w:val="28"/>
        </w:rPr>
      </w:pPr>
      <w:bookmarkStart w:id="783" w:name="_Attachment_B:_"/>
      <w:bookmarkEnd w:id="783"/>
      <w:r>
        <w:rPr>
          <w:sz w:val="32"/>
        </w:rPr>
        <w:br w:type="page"/>
      </w:r>
      <w:bookmarkStart w:id="784" w:name="_Toc122927317"/>
      <w:r w:rsidR="00B05951" w:rsidRPr="00DE3465">
        <w:rPr>
          <w:rFonts w:ascii="Times New Roman" w:hAnsi="Times New Roman"/>
          <w:color w:val="000000"/>
          <w:sz w:val="28"/>
        </w:rPr>
        <w:lastRenderedPageBreak/>
        <w:t xml:space="preserve">Attachment B:  Changes to the Policy </w:t>
      </w:r>
      <w:r w:rsidR="00A55677">
        <w:rPr>
          <w:rFonts w:ascii="Times New Roman" w:hAnsi="Times New Roman"/>
          <w:color w:val="000000"/>
          <w:sz w:val="28"/>
        </w:rPr>
        <w:t>Manual</w:t>
      </w:r>
      <w:r w:rsidR="00A55677" w:rsidRPr="00DE3465">
        <w:rPr>
          <w:rFonts w:ascii="Times New Roman" w:hAnsi="Times New Roman"/>
          <w:color w:val="000000"/>
          <w:sz w:val="28"/>
        </w:rPr>
        <w:t xml:space="preserve"> </w:t>
      </w:r>
      <w:r w:rsidR="00B05951" w:rsidRPr="00DE3465">
        <w:rPr>
          <w:rFonts w:ascii="Times New Roman" w:hAnsi="Times New Roman"/>
          <w:color w:val="000000"/>
          <w:sz w:val="28"/>
        </w:rPr>
        <w:t>from 2005</w:t>
      </w:r>
      <w:bookmarkEnd w:id="784"/>
    </w:p>
    <w:p w:rsidR="00B05951" w:rsidRDefault="00B05951" w:rsidP="003F4E2B">
      <w:pPr>
        <w:pStyle w:val="NormalWeb"/>
        <w:spacing w:before="0" w:beforeAutospacing="0" w:after="0" w:afterAutospacing="0"/>
        <w:jc w:val="both"/>
      </w:pPr>
    </w:p>
    <w:p w:rsidR="00B05951" w:rsidRDefault="00B05951" w:rsidP="00B05951">
      <w:pPr>
        <w:rPr>
          <w:sz w:val="40"/>
        </w:rPr>
      </w:pPr>
      <w:r>
        <w:rPr>
          <w:sz w:val="40"/>
        </w:rPr>
        <w:t>Changes from 2005 Policy Manual</w:t>
      </w:r>
    </w:p>
    <w:p w:rsidR="00B05951" w:rsidRPr="006D4127" w:rsidRDefault="00B05951" w:rsidP="00B05951">
      <w:pPr>
        <w:rPr>
          <w:rFonts w:eastAsia="Arial Unicode MS"/>
        </w:rPr>
      </w:pPr>
    </w:p>
    <w:tbl>
      <w:tblPr>
        <w:tblStyle w:val="TableGrid"/>
        <w:tblW w:w="0" w:type="auto"/>
        <w:tblLook w:val="00BF" w:firstRow="1" w:lastRow="0" w:firstColumn="1" w:lastColumn="0" w:noHBand="0" w:noVBand="0"/>
      </w:tblPr>
      <w:tblGrid>
        <w:gridCol w:w="1904"/>
        <w:gridCol w:w="7950"/>
      </w:tblGrid>
      <w:tr w:rsidR="006410AB" w:rsidRPr="0015203D">
        <w:tc>
          <w:tcPr>
            <w:tcW w:w="0" w:type="auto"/>
            <w:vMerge w:val="restart"/>
          </w:tcPr>
          <w:p w:rsidR="006410AB" w:rsidRPr="00CC6DF7" w:rsidRDefault="006410AB" w:rsidP="00B05951">
            <w:pPr>
              <w:rPr>
                <w:b/>
                <w:sz w:val="24"/>
                <w:szCs w:val="24"/>
              </w:rPr>
            </w:pPr>
            <w:r w:rsidRPr="00CC6DF7">
              <w:rPr>
                <w:b/>
                <w:sz w:val="24"/>
                <w:szCs w:val="24"/>
              </w:rPr>
              <w:t>General change</w:t>
            </w:r>
            <w:r>
              <w:rPr>
                <w:b/>
                <w:sz w:val="24"/>
                <w:szCs w:val="24"/>
              </w:rPr>
              <w:t>s</w:t>
            </w:r>
          </w:p>
        </w:tc>
        <w:tc>
          <w:tcPr>
            <w:tcW w:w="0" w:type="auto"/>
          </w:tcPr>
          <w:p w:rsidR="006410AB" w:rsidRPr="0088403F" w:rsidRDefault="006410AB" w:rsidP="00B05951">
            <w:pPr>
              <w:rPr>
                <w:sz w:val="24"/>
                <w:szCs w:val="24"/>
              </w:rPr>
            </w:pPr>
            <w:r>
              <w:rPr>
                <w:sz w:val="24"/>
                <w:szCs w:val="24"/>
              </w:rPr>
              <w:t>Where appropriate a</w:t>
            </w:r>
            <w:r w:rsidRPr="0088403F">
              <w:rPr>
                <w:sz w:val="24"/>
                <w:szCs w:val="24"/>
              </w:rPr>
              <w:t xml:space="preserve">ll references </w:t>
            </w:r>
            <w:r>
              <w:rPr>
                <w:sz w:val="24"/>
                <w:szCs w:val="24"/>
              </w:rPr>
              <w:t>to 2005 have been replaced with 2006.</w:t>
            </w:r>
          </w:p>
        </w:tc>
      </w:tr>
      <w:tr w:rsidR="006410AB" w:rsidRPr="0015203D">
        <w:tc>
          <w:tcPr>
            <w:tcW w:w="0" w:type="auto"/>
            <w:vMerge/>
          </w:tcPr>
          <w:p w:rsidR="006410AB" w:rsidRDefault="006410AB" w:rsidP="00B05951">
            <w:pPr>
              <w:rPr>
                <w:sz w:val="24"/>
                <w:szCs w:val="24"/>
              </w:rPr>
            </w:pPr>
          </w:p>
        </w:tc>
        <w:tc>
          <w:tcPr>
            <w:tcW w:w="0" w:type="auto"/>
          </w:tcPr>
          <w:p w:rsidR="006410AB" w:rsidRDefault="006410AB" w:rsidP="00B05951">
            <w:pPr>
              <w:rPr>
                <w:sz w:val="24"/>
                <w:szCs w:val="24"/>
              </w:rPr>
            </w:pPr>
            <w:r>
              <w:rPr>
                <w:sz w:val="24"/>
                <w:szCs w:val="24"/>
              </w:rPr>
              <w:t>The Table of Contents has been updated to reflect format and rewording changes</w:t>
            </w:r>
          </w:p>
        </w:tc>
      </w:tr>
      <w:tr w:rsidR="006410AB" w:rsidRPr="0015203D">
        <w:tc>
          <w:tcPr>
            <w:tcW w:w="0" w:type="auto"/>
            <w:vMerge/>
          </w:tcPr>
          <w:p w:rsidR="006410AB" w:rsidRDefault="006410AB" w:rsidP="00B05951">
            <w:pPr>
              <w:rPr>
                <w:sz w:val="24"/>
                <w:szCs w:val="24"/>
              </w:rPr>
            </w:pPr>
          </w:p>
        </w:tc>
        <w:tc>
          <w:tcPr>
            <w:tcW w:w="0" w:type="auto"/>
          </w:tcPr>
          <w:p w:rsidR="006410AB" w:rsidRPr="00573EDA" w:rsidRDefault="006410AB" w:rsidP="00B05951">
            <w:pPr>
              <w:rPr>
                <w:sz w:val="24"/>
                <w:szCs w:val="24"/>
              </w:rPr>
            </w:pPr>
            <w:r>
              <w:rPr>
                <w:sz w:val="24"/>
                <w:szCs w:val="24"/>
              </w:rPr>
              <w:t xml:space="preserve">All defined terms are now in </w:t>
            </w:r>
            <w:r>
              <w:rPr>
                <w:b/>
                <w:sz w:val="24"/>
                <w:szCs w:val="24"/>
              </w:rPr>
              <w:t>bold</w:t>
            </w:r>
            <w:r>
              <w:rPr>
                <w:sz w:val="24"/>
                <w:szCs w:val="24"/>
              </w:rPr>
              <w:t xml:space="preserve"> </w:t>
            </w:r>
            <w:r w:rsidR="00A55677">
              <w:rPr>
                <w:sz w:val="24"/>
                <w:szCs w:val="24"/>
              </w:rPr>
              <w:t xml:space="preserve">in the first instance within a section.  Definitions are located at </w:t>
            </w:r>
            <w:r>
              <w:rPr>
                <w:sz w:val="24"/>
                <w:szCs w:val="24"/>
              </w:rPr>
              <w:t>Section 1.1</w:t>
            </w:r>
          </w:p>
        </w:tc>
      </w:tr>
      <w:tr w:rsidR="006410AB" w:rsidRPr="0015203D">
        <w:trPr>
          <w:trHeight w:val="259"/>
        </w:trPr>
        <w:tc>
          <w:tcPr>
            <w:tcW w:w="0" w:type="auto"/>
            <w:vMerge/>
          </w:tcPr>
          <w:p w:rsidR="006410AB" w:rsidRDefault="006410AB" w:rsidP="00B05951">
            <w:pPr>
              <w:rPr>
                <w:sz w:val="24"/>
                <w:szCs w:val="24"/>
              </w:rPr>
            </w:pPr>
          </w:p>
        </w:tc>
        <w:tc>
          <w:tcPr>
            <w:tcW w:w="0" w:type="auto"/>
          </w:tcPr>
          <w:p w:rsidR="006410AB" w:rsidRDefault="006410AB" w:rsidP="00B05951">
            <w:pPr>
              <w:rPr>
                <w:sz w:val="24"/>
                <w:szCs w:val="24"/>
              </w:rPr>
            </w:pPr>
            <w:r>
              <w:rPr>
                <w:sz w:val="24"/>
                <w:szCs w:val="24"/>
              </w:rPr>
              <w:t>The term ‘government school’ has been replaced with ‘state school’</w:t>
            </w:r>
          </w:p>
        </w:tc>
      </w:tr>
      <w:tr w:rsidR="006410AB" w:rsidRPr="0015203D">
        <w:trPr>
          <w:trHeight w:val="581"/>
        </w:trPr>
        <w:tc>
          <w:tcPr>
            <w:tcW w:w="0" w:type="auto"/>
            <w:vMerge/>
          </w:tcPr>
          <w:p w:rsidR="006410AB" w:rsidRDefault="006410AB" w:rsidP="00B05951">
            <w:pPr>
              <w:rPr>
                <w:sz w:val="24"/>
                <w:szCs w:val="24"/>
              </w:rPr>
            </w:pPr>
          </w:p>
        </w:tc>
        <w:tc>
          <w:tcPr>
            <w:tcW w:w="0" w:type="auto"/>
          </w:tcPr>
          <w:p w:rsidR="006410AB" w:rsidRDefault="006410AB" w:rsidP="00B05951">
            <w:pPr>
              <w:rPr>
                <w:sz w:val="24"/>
                <w:szCs w:val="24"/>
              </w:rPr>
            </w:pPr>
            <w:r>
              <w:rPr>
                <w:sz w:val="24"/>
                <w:szCs w:val="24"/>
              </w:rPr>
              <w:t>References to purely admin</w:t>
            </w:r>
            <w:smartTag w:uri="urn:schemas-microsoft-com:office:smarttags" w:element="PersonName">
              <w:r>
                <w:rPr>
                  <w:sz w:val="24"/>
                  <w:szCs w:val="24"/>
                </w:rPr>
                <w:t>is</w:t>
              </w:r>
            </w:smartTag>
            <w:r>
              <w:rPr>
                <w:sz w:val="24"/>
                <w:szCs w:val="24"/>
              </w:rPr>
              <w:t>trative processes between the Department and Centrelink, or between Centrelink and Applicants, have been deleted.</w:t>
            </w:r>
          </w:p>
        </w:tc>
      </w:tr>
      <w:tr w:rsidR="008027F7" w:rsidRPr="0015203D">
        <w:trPr>
          <w:trHeight w:val="599"/>
        </w:trPr>
        <w:tc>
          <w:tcPr>
            <w:tcW w:w="0" w:type="auto"/>
            <w:vMerge/>
          </w:tcPr>
          <w:p w:rsidR="008027F7" w:rsidRDefault="008027F7" w:rsidP="00B05951">
            <w:pPr>
              <w:rPr>
                <w:sz w:val="24"/>
                <w:szCs w:val="24"/>
              </w:rPr>
            </w:pPr>
          </w:p>
        </w:tc>
        <w:tc>
          <w:tcPr>
            <w:tcW w:w="0" w:type="auto"/>
          </w:tcPr>
          <w:p w:rsidR="008027F7" w:rsidRDefault="008027F7" w:rsidP="00B05951">
            <w:pPr>
              <w:rPr>
                <w:sz w:val="24"/>
                <w:szCs w:val="24"/>
              </w:rPr>
            </w:pPr>
            <w:r>
              <w:rPr>
                <w:sz w:val="24"/>
                <w:szCs w:val="24"/>
              </w:rPr>
              <w:t>The previous title “the AIC Policy Manual”, has been renamed “AIC Guidelines to ensure cons</w:t>
            </w:r>
            <w:smartTag w:uri="urn:schemas-microsoft-com:office:smarttags" w:element="PersonName">
              <w:r>
                <w:rPr>
                  <w:sz w:val="24"/>
                  <w:szCs w:val="24"/>
                </w:rPr>
                <w:t>is</w:t>
              </w:r>
            </w:smartTag>
            <w:r>
              <w:rPr>
                <w:sz w:val="24"/>
                <w:szCs w:val="24"/>
              </w:rPr>
              <w:t>tency with similar department documents.</w:t>
            </w:r>
          </w:p>
        </w:tc>
      </w:tr>
      <w:tr w:rsidR="006410AB" w:rsidRPr="0015203D">
        <w:trPr>
          <w:trHeight w:val="359"/>
        </w:trPr>
        <w:tc>
          <w:tcPr>
            <w:tcW w:w="0" w:type="auto"/>
            <w:vMerge/>
          </w:tcPr>
          <w:p w:rsidR="006410AB" w:rsidRDefault="006410AB" w:rsidP="00B05951">
            <w:pPr>
              <w:rPr>
                <w:sz w:val="24"/>
                <w:szCs w:val="24"/>
              </w:rPr>
            </w:pPr>
          </w:p>
        </w:tc>
        <w:tc>
          <w:tcPr>
            <w:tcW w:w="0" w:type="auto"/>
          </w:tcPr>
          <w:p w:rsidR="006410AB" w:rsidRDefault="006410AB" w:rsidP="00B05951">
            <w:pPr>
              <w:rPr>
                <w:sz w:val="24"/>
                <w:szCs w:val="24"/>
              </w:rPr>
            </w:pPr>
            <w:r>
              <w:rPr>
                <w:sz w:val="24"/>
                <w:szCs w:val="24"/>
              </w:rPr>
              <w:t>Section and Clause numbering has changed to reflect changes detailed below.</w:t>
            </w:r>
          </w:p>
        </w:tc>
      </w:tr>
      <w:tr w:rsidR="00B05951" w:rsidRPr="0015203D">
        <w:tc>
          <w:tcPr>
            <w:tcW w:w="0" w:type="auto"/>
            <w:vMerge w:val="restart"/>
          </w:tcPr>
          <w:p w:rsidR="00B05951" w:rsidRDefault="00B05951" w:rsidP="00B05951">
            <w:pPr>
              <w:rPr>
                <w:sz w:val="24"/>
                <w:szCs w:val="24"/>
              </w:rPr>
            </w:pPr>
            <w:r>
              <w:rPr>
                <w:sz w:val="24"/>
                <w:szCs w:val="24"/>
              </w:rPr>
              <w:t>Section 1.1</w:t>
            </w:r>
            <w:r w:rsidR="0056125F">
              <w:rPr>
                <w:sz w:val="24"/>
                <w:szCs w:val="24"/>
              </w:rPr>
              <w:t xml:space="preserve"> Definitions</w:t>
            </w:r>
          </w:p>
        </w:tc>
        <w:tc>
          <w:tcPr>
            <w:tcW w:w="0" w:type="auto"/>
          </w:tcPr>
          <w:p w:rsidR="00B05951" w:rsidRDefault="00B05951" w:rsidP="00B05951">
            <w:pPr>
              <w:rPr>
                <w:sz w:val="24"/>
                <w:szCs w:val="24"/>
              </w:rPr>
            </w:pPr>
            <w:r>
              <w:rPr>
                <w:sz w:val="24"/>
                <w:szCs w:val="24"/>
              </w:rPr>
              <w:t>The definition of appropriate school has been moved from 4.1.4 to 1.1.</w:t>
            </w:r>
          </w:p>
        </w:tc>
      </w:tr>
      <w:tr w:rsidR="00B05951" w:rsidRPr="0015203D">
        <w:tc>
          <w:tcPr>
            <w:tcW w:w="0" w:type="auto"/>
            <w:vMerge/>
          </w:tcPr>
          <w:p w:rsidR="00B05951" w:rsidRDefault="00B05951" w:rsidP="00B05951">
            <w:pPr>
              <w:rPr>
                <w:sz w:val="24"/>
                <w:szCs w:val="24"/>
              </w:rPr>
            </w:pPr>
          </w:p>
        </w:tc>
        <w:tc>
          <w:tcPr>
            <w:tcW w:w="0" w:type="auto"/>
          </w:tcPr>
          <w:p w:rsidR="00B05951" w:rsidRDefault="00B05951" w:rsidP="00B05951">
            <w:pPr>
              <w:rPr>
                <w:sz w:val="24"/>
                <w:szCs w:val="24"/>
              </w:rPr>
            </w:pPr>
            <w:r>
              <w:rPr>
                <w:sz w:val="24"/>
                <w:szCs w:val="24"/>
              </w:rPr>
              <w:t>The defined term ‘Centrelink’ has been modified.</w:t>
            </w:r>
          </w:p>
        </w:tc>
      </w:tr>
      <w:tr w:rsidR="00B05951" w:rsidRPr="0015203D">
        <w:tc>
          <w:tcPr>
            <w:tcW w:w="0" w:type="auto"/>
            <w:vMerge/>
          </w:tcPr>
          <w:p w:rsidR="00B05951" w:rsidRDefault="00B05951" w:rsidP="00B05951">
            <w:pPr>
              <w:rPr>
                <w:sz w:val="24"/>
                <w:szCs w:val="24"/>
              </w:rPr>
            </w:pPr>
          </w:p>
        </w:tc>
        <w:tc>
          <w:tcPr>
            <w:tcW w:w="0" w:type="auto"/>
          </w:tcPr>
          <w:p w:rsidR="00B05951" w:rsidRDefault="00B05951" w:rsidP="00B05951">
            <w:pPr>
              <w:rPr>
                <w:sz w:val="24"/>
                <w:szCs w:val="24"/>
              </w:rPr>
            </w:pPr>
            <w:r>
              <w:rPr>
                <w:sz w:val="24"/>
                <w:szCs w:val="24"/>
              </w:rPr>
              <w:t>The defined term ‘Centrelink Area Manager’ has been removed</w:t>
            </w:r>
          </w:p>
        </w:tc>
      </w:tr>
      <w:tr w:rsidR="00B05951" w:rsidRPr="0015203D">
        <w:tc>
          <w:tcPr>
            <w:tcW w:w="0" w:type="auto"/>
            <w:vMerge/>
          </w:tcPr>
          <w:p w:rsidR="00B05951" w:rsidRDefault="00B05951" w:rsidP="00B05951">
            <w:pPr>
              <w:rPr>
                <w:sz w:val="24"/>
                <w:szCs w:val="24"/>
              </w:rPr>
            </w:pPr>
          </w:p>
        </w:tc>
        <w:tc>
          <w:tcPr>
            <w:tcW w:w="0" w:type="auto"/>
          </w:tcPr>
          <w:p w:rsidR="00B05951" w:rsidRDefault="00B05951" w:rsidP="00B05951">
            <w:pPr>
              <w:rPr>
                <w:sz w:val="24"/>
                <w:szCs w:val="24"/>
              </w:rPr>
            </w:pPr>
            <w:r>
              <w:rPr>
                <w:sz w:val="24"/>
                <w:szCs w:val="24"/>
              </w:rPr>
              <w:t>The defined term ‘Centrelink AIC Processing Centre’ has been modified</w:t>
            </w:r>
          </w:p>
        </w:tc>
      </w:tr>
      <w:tr w:rsidR="00B05951" w:rsidRPr="0015203D">
        <w:tc>
          <w:tcPr>
            <w:tcW w:w="0" w:type="auto"/>
            <w:vMerge/>
          </w:tcPr>
          <w:p w:rsidR="00B05951" w:rsidRDefault="00B05951" w:rsidP="00B05951">
            <w:pPr>
              <w:rPr>
                <w:sz w:val="24"/>
                <w:szCs w:val="24"/>
              </w:rPr>
            </w:pPr>
          </w:p>
        </w:tc>
        <w:tc>
          <w:tcPr>
            <w:tcW w:w="0" w:type="auto"/>
          </w:tcPr>
          <w:p w:rsidR="00B05951" w:rsidRDefault="00B05951" w:rsidP="00B05951">
            <w:pPr>
              <w:rPr>
                <w:sz w:val="24"/>
                <w:szCs w:val="24"/>
              </w:rPr>
            </w:pPr>
            <w:r>
              <w:rPr>
                <w:sz w:val="24"/>
                <w:szCs w:val="24"/>
              </w:rPr>
              <w:t xml:space="preserve">The term ‘Claim form’ has been changed to ‘Claim’ and reworded to incorporate what </w:t>
            </w:r>
            <w:smartTag w:uri="urn:schemas-microsoft-com:office:smarttags" w:element="PersonName">
              <w:r>
                <w:rPr>
                  <w:sz w:val="24"/>
                  <w:szCs w:val="24"/>
                </w:rPr>
                <w:t>is</w:t>
              </w:r>
            </w:smartTag>
            <w:r>
              <w:rPr>
                <w:sz w:val="24"/>
                <w:szCs w:val="24"/>
              </w:rPr>
              <w:t xml:space="preserve"> known as an “End of Year claim form” (previously in section 1.3.</w:t>
            </w:r>
            <w:r w:rsidR="006410AB">
              <w:rPr>
                <w:sz w:val="24"/>
                <w:szCs w:val="24"/>
              </w:rPr>
              <w:t>1)</w:t>
            </w:r>
            <w:r>
              <w:rPr>
                <w:sz w:val="24"/>
                <w:szCs w:val="24"/>
              </w:rPr>
              <w:t>.</w:t>
            </w:r>
          </w:p>
        </w:tc>
      </w:tr>
      <w:tr w:rsidR="00B05951" w:rsidRPr="0015203D">
        <w:tc>
          <w:tcPr>
            <w:tcW w:w="0" w:type="auto"/>
            <w:vMerge/>
          </w:tcPr>
          <w:p w:rsidR="00B05951" w:rsidRDefault="00B05951" w:rsidP="00B05951">
            <w:pPr>
              <w:rPr>
                <w:sz w:val="24"/>
                <w:szCs w:val="24"/>
              </w:rPr>
            </w:pPr>
          </w:p>
        </w:tc>
        <w:tc>
          <w:tcPr>
            <w:tcW w:w="0" w:type="auto"/>
          </w:tcPr>
          <w:p w:rsidR="00B05951" w:rsidRDefault="00B05951" w:rsidP="00B05951">
            <w:pPr>
              <w:rPr>
                <w:sz w:val="24"/>
                <w:szCs w:val="24"/>
              </w:rPr>
            </w:pPr>
            <w:r>
              <w:rPr>
                <w:sz w:val="24"/>
                <w:szCs w:val="24"/>
              </w:rPr>
              <w:t>The term ‘Dec</w:t>
            </w:r>
            <w:smartTag w:uri="urn:schemas-microsoft-com:office:smarttags" w:element="PersonName">
              <w:r>
                <w:rPr>
                  <w:sz w:val="24"/>
                  <w:szCs w:val="24"/>
                </w:rPr>
                <w:t>is</w:t>
              </w:r>
            </w:smartTag>
            <w:r>
              <w:rPr>
                <w:sz w:val="24"/>
                <w:szCs w:val="24"/>
              </w:rPr>
              <w:t>ion Maker’ has been defined.</w:t>
            </w:r>
          </w:p>
        </w:tc>
      </w:tr>
      <w:tr w:rsidR="00B05951" w:rsidRPr="0015203D">
        <w:tc>
          <w:tcPr>
            <w:tcW w:w="0" w:type="auto"/>
            <w:vMerge/>
          </w:tcPr>
          <w:p w:rsidR="00B05951" w:rsidRDefault="00B05951" w:rsidP="00B05951">
            <w:pPr>
              <w:rPr>
                <w:sz w:val="24"/>
                <w:szCs w:val="24"/>
              </w:rPr>
            </w:pPr>
          </w:p>
        </w:tc>
        <w:tc>
          <w:tcPr>
            <w:tcW w:w="0" w:type="auto"/>
          </w:tcPr>
          <w:p w:rsidR="00B05951" w:rsidRDefault="00B05951" w:rsidP="00B05951">
            <w:pPr>
              <w:rPr>
                <w:sz w:val="24"/>
                <w:szCs w:val="24"/>
              </w:rPr>
            </w:pPr>
            <w:r>
              <w:rPr>
                <w:sz w:val="24"/>
                <w:szCs w:val="24"/>
              </w:rPr>
              <w:t>The term ‘D</w:t>
            </w:r>
            <w:smartTag w:uri="urn:schemas-microsoft-com:office:smarttags" w:element="PersonName">
              <w:r>
                <w:rPr>
                  <w:sz w:val="24"/>
                  <w:szCs w:val="24"/>
                </w:rPr>
                <w:t>is</w:t>
              </w:r>
            </w:smartTag>
            <w:r w:rsidR="006410AB">
              <w:rPr>
                <w:sz w:val="24"/>
                <w:szCs w:val="24"/>
              </w:rPr>
              <w:t>ability or</w:t>
            </w:r>
            <w:r>
              <w:rPr>
                <w:sz w:val="24"/>
                <w:szCs w:val="24"/>
              </w:rPr>
              <w:t xml:space="preserve"> other health related condition’ has been </w:t>
            </w:r>
            <w:r w:rsidR="006410AB">
              <w:rPr>
                <w:sz w:val="24"/>
                <w:szCs w:val="24"/>
              </w:rPr>
              <w:t>inserted to define meaning.</w:t>
            </w:r>
          </w:p>
        </w:tc>
      </w:tr>
      <w:tr w:rsidR="00B05951" w:rsidRPr="0015203D">
        <w:tc>
          <w:tcPr>
            <w:tcW w:w="0" w:type="auto"/>
            <w:vMerge/>
          </w:tcPr>
          <w:p w:rsidR="00B05951" w:rsidRDefault="00B05951" w:rsidP="00B05951">
            <w:pPr>
              <w:rPr>
                <w:sz w:val="24"/>
                <w:szCs w:val="24"/>
              </w:rPr>
            </w:pPr>
          </w:p>
        </w:tc>
        <w:tc>
          <w:tcPr>
            <w:tcW w:w="0" w:type="auto"/>
          </w:tcPr>
          <w:p w:rsidR="00B05951" w:rsidRDefault="00B05951" w:rsidP="00B05951">
            <w:pPr>
              <w:rPr>
                <w:sz w:val="24"/>
                <w:szCs w:val="24"/>
              </w:rPr>
            </w:pPr>
            <w:r>
              <w:rPr>
                <w:sz w:val="24"/>
                <w:szCs w:val="24"/>
              </w:rPr>
              <w:t>The term ‘Likely’ has been moved from</w:t>
            </w:r>
            <w:r w:rsidR="006410AB">
              <w:rPr>
                <w:sz w:val="24"/>
                <w:szCs w:val="24"/>
              </w:rPr>
              <w:t xml:space="preserve"> Section 4.2.15</w:t>
            </w:r>
            <w:r>
              <w:rPr>
                <w:sz w:val="24"/>
                <w:szCs w:val="24"/>
              </w:rPr>
              <w:t xml:space="preserve"> to th</w:t>
            </w:r>
            <w:smartTag w:uri="urn:schemas-microsoft-com:office:smarttags" w:element="PersonName">
              <w:r>
                <w:rPr>
                  <w:sz w:val="24"/>
                  <w:szCs w:val="24"/>
                </w:rPr>
                <w:t>is</w:t>
              </w:r>
            </w:smartTag>
            <w:r>
              <w:rPr>
                <w:sz w:val="24"/>
                <w:szCs w:val="24"/>
              </w:rPr>
              <w:t xml:space="preserve"> section.</w:t>
            </w:r>
          </w:p>
        </w:tc>
      </w:tr>
      <w:tr w:rsidR="00B05951" w:rsidRPr="0015203D">
        <w:tc>
          <w:tcPr>
            <w:tcW w:w="0" w:type="auto"/>
            <w:vMerge/>
          </w:tcPr>
          <w:p w:rsidR="00B05951" w:rsidRDefault="00B05951" w:rsidP="00B05951">
            <w:pPr>
              <w:rPr>
                <w:sz w:val="24"/>
                <w:szCs w:val="24"/>
              </w:rPr>
            </w:pPr>
          </w:p>
        </w:tc>
        <w:tc>
          <w:tcPr>
            <w:tcW w:w="0" w:type="auto"/>
          </w:tcPr>
          <w:p w:rsidR="00B05951" w:rsidRDefault="00B05951" w:rsidP="00B05951">
            <w:pPr>
              <w:rPr>
                <w:sz w:val="24"/>
                <w:szCs w:val="24"/>
              </w:rPr>
            </w:pPr>
            <w:r>
              <w:rPr>
                <w:sz w:val="24"/>
                <w:szCs w:val="24"/>
              </w:rPr>
              <w:t xml:space="preserve">The term ‘Permanently Settled’ </w:t>
            </w:r>
            <w:r w:rsidR="006410AB">
              <w:rPr>
                <w:sz w:val="24"/>
                <w:szCs w:val="24"/>
              </w:rPr>
              <w:t>has been moved from Section 3.2.3</w:t>
            </w:r>
            <w:r>
              <w:rPr>
                <w:sz w:val="24"/>
                <w:szCs w:val="24"/>
              </w:rPr>
              <w:t xml:space="preserve"> to th</w:t>
            </w:r>
            <w:smartTag w:uri="urn:schemas-microsoft-com:office:smarttags" w:element="PersonName">
              <w:r>
                <w:rPr>
                  <w:sz w:val="24"/>
                  <w:szCs w:val="24"/>
                </w:rPr>
                <w:t>is</w:t>
              </w:r>
            </w:smartTag>
            <w:r>
              <w:rPr>
                <w:sz w:val="24"/>
                <w:szCs w:val="24"/>
              </w:rPr>
              <w:t xml:space="preserve"> section.</w:t>
            </w:r>
          </w:p>
        </w:tc>
      </w:tr>
      <w:tr w:rsidR="00B05951" w:rsidRPr="0015203D">
        <w:tc>
          <w:tcPr>
            <w:tcW w:w="0" w:type="auto"/>
            <w:vMerge/>
          </w:tcPr>
          <w:p w:rsidR="00B05951" w:rsidRDefault="00B05951" w:rsidP="00B05951">
            <w:pPr>
              <w:rPr>
                <w:sz w:val="24"/>
                <w:szCs w:val="24"/>
              </w:rPr>
            </w:pPr>
          </w:p>
        </w:tc>
        <w:tc>
          <w:tcPr>
            <w:tcW w:w="0" w:type="auto"/>
          </w:tcPr>
          <w:p w:rsidR="00B05951" w:rsidRDefault="00B05951" w:rsidP="00B05951">
            <w:pPr>
              <w:rPr>
                <w:sz w:val="24"/>
                <w:szCs w:val="24"/>
              </w:rPr>
            </w:pPr>
            <w:r>
              <w:rPr>
                <w:sz w:val="24"/>
                <w:szCs w:val="24"/>
              </w:rPr>
              <w:t>The term ‘Principal family home’ has been redefined</w:t>
            </w:r>
            <w:r w:rsidR="006410AB">
              <w:rPr>
                <w:sz w:val="24"/>
                <w:szCs w:val="24"/>
              </w:rPr>
              <w:t xml:space="preserve"> to strengthen the eligibility criteria and clarify ex</w:t>
            </w:r>
            <w:smartTag w:uri="urn:schemas-microsoft-com:office:smarttags" w:element="PersonName">
              <w:r w:rsidR="006410AB">
                <w:rPr>
                  <w:sz w:val="24"/>
                  <w:szCs w:val="24"/>
                </w:rPr>
                <w:t>is</w:t>
              </w:r>
            </w:smartTag>
            <w:r w:rsidR="006410AB">
              <w:rPr>
                <w:sz w:val="24"/>
                <w:szCs w:val="24"/>
              </w:rPr>
              <w:t>ting policy</w:t>
            </w:r>
            <w:r>
              <w:rPr>
                <w:sz w:val="24"/>
                <w:szCs w:val="24"/>
              </w:rPr>
              <w:t>.</w:t>
            </w:r>
          </w:p>
        </w:tc>
      </w:tr>
      <w:tr w:rsidR="00B05951" w:rsidRPr="0015203D">
        <w:tc>
          <w:tcPr>
            <w:tcW w:w="0" w:type="auto"/>
            <w:vMerge/>
          </w:tcPr>
          <w:p w:rsidR="00B05951" w:rsidRDefault="00B05951" w:rsidP="00B05951">
            <w:pPr>
              <w:rPr>
                <w:sz w:val="24"/>
                <w:szCs w:val="24"/>
              </w:rPr>
            </w:pPr>
          </w:p>
        </w:tc>
        <w:tc>
          <w:tcPr>
            <w:tcW w:w="0" w:type="auto"/>
          </w:tcPr>
          <w:p w:rsidR="00B05951" w:rsidRDefault="00B05951" w:rsidP="00B05951">
            <w:pPr>
              <w:rPr>
                <w:sz w:val="24"/>
                <w:szCs w:val="24"/>
              </w:rPr>
            </w:pPr>
            <w:r>
              <w:rPr>
                <w:sz w:val="24"/>
                <w:szCs w:val="24"/>
              </w:rPr>
              <w:t>The term ‘Review Officer’ has been added as a defined term</w:t>
            </w:r>
          </w:p>
        </w:tc>
      </w:tr>
      <w:tr w:rsidR="00B05951" w:rsidRPr="0015203D">
        <w:tc>
          <w:tcPr>
            <w:tcW w:w="0" w:type="auto"/>
            <w:vMerge/>
          </w:tcPr>
          <w:p w:rsidR="00B05951" w:rsidRDefault="00B05951" w:rsidP="00B05951">
            <w:pPr>
              <w:rPr>
                <w:sz w:val="24"/>
                <w:szCs w:val="24"/>
              </w:rPr>
            </w:pPr>
          </w:p>
        </w:tc>
        <w:tc>
          <w:tcPr>
            <w:tcW w:w="0" w:type="auto"/>
          </w:tcPr>
          <w:p w:rsidR="00B05951" w:rsidRDefault="00B05951" w:rsidP="00B05951">
            <w:pPr>
              <w:rPr>
                <w:sz w:val="24"/>
                <w:szCs w:val="24"/>
              </w:rPr>
            </w:pPr>
            <w:r>
              <w:rPr>
                <w:sz w:val="24"/>
                <w:szCs w:val="24"/>
              </w:rPr>
              <w:t xml:space="preserve">The term ‘Special Institution’ </w:t>
            </w:r>
            <w:r w:rsidR="006410AB">
              <w:rPr>
                <w:sz w:val="24"/>
                <w:szCs w:val="24"/>
              </w:rPr>
              <w:t>has been moved from Section 4.4.2</w:t>
            </w:r>
            <w:r>
              <w:rPr>
                <w:sz w:val="24"/>
                <w:szCs w:val="24"/>
              </w:rPr>
              <w:t xml:space="preserve"> to th</w:t>
            </w:r>
            <w:smartTag w:uri="urn:schemas-microsoft-com:office:smarttags" w:element="PersonName">
              <w:r>
                <w:rPr>
                  <w:sz w:val="24"/>
                  <w:szCs w:val="24"/>
                </w:rPr>
                <w:t>is</w:t>
              </w:r>
            </w:smartTag>
            <w:r>
              <w:rPr>
                <w:sz w:val="24"/>
                <w:szCs w:val="24"/>
              </w:rPr>
              <w:t xml:space="preserve"> section</w:t>
            </w:r>
          </w:p>
        </w:tc>
      </w:tr>
      <w:tr w:rsidR="00B05951" w:rsidRPr="0015203D">
        <w:tc>
          <w:tcPr>
            <w:tcW w:w="0" w:type="auto"/>
            <w:vMerge/>
          </w:tcPr>
          <w:p w:rsidR="00B05951" w:rsidRDefault="00B05951" w:rsidP="00B05951">
            <w:pPr>
              <w:rPr>
                <w:sz w:val="24"/>
                <w:szCs w:val="24"/>
              </w:rPr>
            </w:pPr>
          </w:p>
        </w:tc>
        <w:tc>
          <w:tcPr>
            <w:tcW w:w="0" w:type="auto"/>
          </w:tcPr>
          <w:p w:rsidR="00B05951" w:rsidRDefault="00B05951" w:rsidP="00B05951">
            <w:pPr>
              <w:rPr>
                <w:sz w:val="24"/>
                <w:szCs w:val="24"/>
              </w:rPr>
            </w:pPr>
            <w:r>
              <w:rPr>
                <w:sz w:val="24"/>
                <w:szCs w:val="24"/>
              </w:rPr>
              <w:t>The term ‘</w:t>
            </w:r>
            <w:smartTag w:uri="urn:schemas-microsoft-com:office:smarttags" w:element="place">
              <w:smartTag w:uri="urn:schemas-microsoft-com:office:smarttags" w:element="PlaceName">
                <w:r>
                  <w:rPr>
                    <w:sz w:val="24"/>
                    <w:szCs w:val="24"/>
                  </w:rPr>
                  <w:t>Special</w:t>
                </w:r>
              </w:smartTag>
              <w:r>
                <w:rPr>
                  <w:sz w:val="24"/>
                  <w:szCs w:val="24"/>
                </w:rPr>
                <w:t xml:space="preserve"> </w:t>
              </w:r>
              <w:smartTag w:uri="urn:schemas-microsoft-com:office:smarttags" w:element="PlaceType">
                <w:r>
                  <w:rPr>
                    <w:sz w:val="24"/>
                    <w:szCs w:val="24"/>
                  </w:rPr>
                  <w:t>School</w:t>
                </w:r>
              </w:smartTag>
            </w:smartTag>
            <w:r>
              <w:rPr>
                <w:sz w:val="24"/>
                <w:szCs w:val="24"/>
              </w:rPr>
              <w:t xml:space="preserve">’ </w:t>
            </w:r>
            <w:r w:rsidR="006410AB">
              <w:rPr>
                <w:sz w:val="24"/>
                <w:szCs w:val="24"/>
              </w:rPr>
              <w:t>has been moved from Section 4.3.6</w:t>
            </w:r>
            <w:r>
              <w:rPr>
                <w:sz w:val="24"/>
                <w:szCs w:val="24"/>
              </w:rPr>
              <w:t xml:space="preserve"> to th</w:t>
            </w:r>
            <w:smartTag w:uri="urn:schemas-microsoft-com:office:smarttags" w:element="PersonName">
              <w:r>
                <w:rPr>
                  <w:sz w:val="24"/>
                  <w:szCs w:val="24"/>
                </w:rPr>
                <w:t>is</w:t>
              </w:r>
            </w:smartTag>
            <w:r>
              <w:rPr>
                <w:sz w:val="24"/>
                <w:szCs w:val="24"/>
              </w:rPr>
              <w:t xml:space="preserve"> section</w:t>
            </w:r>
          </w:p>
        </w:tc>
      </w:tr>
      <w:tr w:rsidR="00B05951" w:rsidRPr="0015203D">
        <w:tc>
          <w:tcPr>
            <w:tcW w:w="0" w:type="auto"/>
            <w:vMerge/>
          </w:tcPr>
          <w:p w:rsidR="00B05951" w:rsidRDefault="00B05951" w:rsidP="00B05951">
            <w:pPr>
              <w:rPr>
                <w:sz w:val="24"/>
                <w:szCs w:val="24"/>
              </w:rPr>
            </w:pPr>
          </w:p>
        </w:tc>
        <w:tc>
          <w:tcPr>
            <w:tcW w:w="0" w:type="auto"/>
          </w:tcPr>
          <w:p w:rsidR="00B05951" w:rsidRDefault="00B05951" w:rsidP="00B05951">
            <w:pPr>
              <w:rPr>
                <w:sz w:val="24"/>
                <w:szCs w:val="24"/>
              </w:rPr>
            </w:pPr>
            <w:r>
              <w:rPr>
                <w:sz w:val="24"/>
                <w:szCs w:val="24"/>
              </w:rPr>
              <w:t xml:space="preserve">The term ‘Spouse’ has been replaced with the term ‘partner’, as defined in the amended </w:t>
            </w:r>
            <w:r w:rsidRPr="006410AB">
              <w:rPr>
                <w:i/>
                <w:sz w:val="24"/>
                <w:szCs w:val="24"/>
              </w:rPr>
              <w:t>Student Ass</w:t>
            </w:r>
            <w:smartTag w:uri="urn:schemas-microsoft-com:office:smarttags" w:element="PersonName">
              <w:r w:rsidRPr="006410AB">
                <w:rPr>
                  <w:i/>
                  <w:sz w:val="24"/>
                  <w:szCs w:val="24"/>
                </w:rPr>
                <w:t>is</w:t>
              </w:r>
            </w:smartTag>
            <w:r w:rsidRPr="006410AB">
              <w:rPr>
                <w:i/>
                <w:sz w:val="24"/>
                <w:szCs w:val="24"/>
              </w:rPr>
              <w:t>tance Act Regulations</w:t>
            </w:r>
            <w:r>
              <w:rPr>
                <w:sz w:val="24"/>
                <w:szCs w:val="24"/>
              </w:rPr>
              <w:t>.</w:t>
            </w:r>
          </w:p>
        </w:tc>
      </w:tr>
      <w:tr w:rsidR="00B05951" w:rsidRPr="0015203D">
        <w:tc>
          <w:tcPr>
            <w:tcW w:w="0" w:type="auto"/>
          </w:tcPr>
          <w:p w:rsidR="00B05951" w:rsidRDefault="00B05951" w:rsidP="00B05951">
            <w:pPr>
              <w:rPr>
                <w:sz w:val="24"/>
                <w:szCs w:val="24"/>
              </w:rPr>
            </w:pPr>
            <w:r>
              <w:rPr>
                <w:sz w:val="24"/>
                <w:szCs w:val="24"/>
              </w:rPr>
              <w:t>Section 1.2.1</w:t>
            </w:r>
            <w:r w:rsidR="0056125F">
              <w:rPr>
                <w:sz w:val="24"/>
                <w:szCs w:val="24"/>
              </w:rPr>
              <w:t xml:space="preserve">  Aim of AIC</w:t>
            </w:r>
          </w:p>
          <w:p w:rsidR="0042761A" w:rsidRDefault="0042761A" w:rsidP="00B05951">
            <w:pPr>
              <w:rPr>
                <w:sz w:val="24"/>
                <w:szCs w:val="24"/>
              </w:rPr>
            </w:pPr>
            <w:r>
              <w:rPr>
                <w:sz w:val="24"/>
                <w:szCs w:val="24"/>
              </w:rPr>
              <w:t>(now Objectives of AIC)</w:t>
            </w:r>
          </w:p>
        </w:tc>
        <w:tc>
          <w:tcPr>
            <w:tcW w:w="0" w:type="auto"/>
          </w:tcPr>
          <w:p w:rsidR="00B05951" w:rsidRDefault="00B05951" w:rsidP="00B05951">
            <w:pPr>
              <w:rPr>
                <w:sz w:val="24"/>
                <w:szCs w:val="24"/>
              </w:rPr>
            </w:pPr>
            <w:r>
              <w:rPr>
                <w:sz w:val="24"/>
                <w:szCs w:val="24"/>
              </w:rPr>
              <w:t>The aim of AIC has been changed to enable tertiary students over the age of 16 to receive AIC allowances if they are of a compulsory schooling age in their state or territory.</w:t>
            </w:r>
          </w:p>
          <w:p w:rsidR="00B05951" w:rsidRDefault="00B05951" w:rsidP="00B05951">
            <w:pPr>
              <w:rPr>
                <w:sz w:val="24"/>
                <w:szCs w:val="24"/>
              </w:rPr>
            </w:pPr>
            <w:r>
              <w:rPr>
                <w:sz w:val="24"/>
                <w:szCs w:val="24"/>
              </w:rPr>
              <w:t>The last paragraph, describing the overarching programme objective of A</w:t>
            </w:r>
            <w:r w:rsidR="00DE4EA1">
              <w:rPr>
                <w:sz w:val="24"/>
                <w:szCs w:val="24"/>
              </w:rPr>
              <w:t>IC</w:t>
            </w:r>
            <w:r>
              <w:rPr>
                <w:sz w:val="24"/>
                <w:szCs w:val="24"/>
              </w:rPr>
              <w:t>, has been deleted</w:t>
            </w:r>
            <w:r w:rsidR="006410AB">
              <w:rPr>
                <w:sz w:val="24"/>
                <w:szCs w:val="24"/>
              </w:rPr>
              <w:t xml:space="preserve"> as it </w:t>
            </w:r>
            <w:smartTag w:uri="urn:schemas-microsoft-com:office:smarttags" w:element="PersonName">
              <w:r w:rsidR="006410AB">
                <w:rPr>
                  <w:sz w:val="24"/>
                  <w:szCs w:val="24"/>
                </w:rPr>
                <w:t>is</w:t>
              </w:r>
            </w:smartTag>
            <w:r w:rsidR="006410AB">
              <w:rPr>
                <w:sz w:val="24"/>
                <w:szCs w:val="24"/>
              </w:rPr>
              <w:t xml:space="preserve"> superfluous</w:t>
            </w:r>
            <w:r>
              <w:rPr>
                <w:sz w:val="24"/>
                <w:szCs w:val="24"/>
              </w:rPr>
              <w:t>.</w:t>
            </w:r>
          </w:p>
        </w:tc>
      </w:tr>
    </w:tbl>
    <w:p w:rsidR="00690B3C" w:rsidRDefault="00690B3C">
      <w:r>
        <w:br w:type="page"/>
      </w:r>
    </w:p>
    <w:tbl>
      <w:tblPr>
        <w:tblStyle w:val="TableGrid"/>
        <w:tblW w:w="0" w:type="auto"/>
        <w:tblLook w:val="00BF" w:firstRow="1" w:lastRow="0" w:firstColumn="1" w:lastColumn="0" w:noHBand="0" w:noVBand="0"/>
      </w:tblPr>
      <w:tblGrid>
        <w:gridCol w:w="4018"/>
        <w:gridCol w:w="5836"/>
      </w:tblGrid>
      <w:tr w:rsidR="00AF60FF" w:rsidRPr="0015203D">
        <w:tc>
          <w:tcPr>
            <w:tcW w:w="0" w:type="auto"/>
          </w:tcPr>
          <w:p w:rsidR="00B05951" w:rsidRDefault="00B05951" w:rsidP="00B05951">
            <w:pPr>
              <w:rPr>
                <w:sz w:val="24"/>
                <w:szCs w:val="24"/>
              </w:rPr>
            </w:pPr>
            <w:r>
              <w:rPr>
                <w:sz w:val="24"/>
                <w:szCs w:val="24"/>
              </w:rPr>
              <w:t>Section 1.2.2</w:t>
            </w:r>
            <w:r w:rsidR="0056125F">
              <w:rPr>
                <w:sz w:val="24"/>
                <w:szCs w:val="24"/>
              </w:rPr>
              <w:t xml:space="preserve">  Legal standing of AIC</w:t>
            </w:r>
            <w:r w:rsidR="00AF60FF">
              <w:rPr>
                <w:sz w:val="24"/>
                <w:szCs w:val="24"/>
              </w:rPr>
              <w:t xml:space="preserve"> (now </w:t>
            </w:r>
            <w:r w:rsidR="00BE05B4">
              <w:rPr>
                <w:sz w:val="24"/>
                <w:szCs w:val="24"/>
              </w:rPr>
              <w:t xml:space="preserve">split between </w:t>
            </w:r>
            <w:r w:rsidR="00AF60FF">
              <w:rPr>
                <w:sz w:val="24"/>
                <w:szCs w:val="24"/>
              </w:rPr>
              <w:t>1.2.4 Legislative basis of AIC and 1.2.5 Roles and Responsibilities for administration of AIC)</w:t>
            </w:r>
          </w:p>
        </w:tc>
        <w:tc>
          <w:tcPr>
            <w:tcW w:w="0" w:type="auto"/>
          </w:tcPr>
          <w:p w:rsidR="00AF60FF" w:rsidRDefault="00811ABC" w:rsidP="00B05951">
            <w:pPr>
              <w:rPr>
                <w:sz w:val="24"/>
                <w:szCs w:val="24"/>
              </w:rPr>
            </w:pPr>
            <w:r>
              <w:rPr>
                <w:sz w:val="24"/>
                <w:szCs w:val="24"/>
              </w:rPr>
              <w:t>Th</w:t>
            </w:r>
            <w:smartTag w:uri="urn:schemas-microsoft-com:office:smarttags" w:element="PersonName">
              <w:r w:rsidR="00B05951">
                <w:rPr>
                  <w:sz w:val="24"/>
                  <w:szCs w:val="24"/>
                </w:rPr>
                <w:t>is</w:t>
              </w:r>
            </w:smartTag>
            <w:r w:rsidR="00B05951">
              <w:rPr>
                <w:sz w:val="24"/>
                <w:szCs w:val="24"/>
              </w:rPr>
              <w:t xml:space="preserve"> section has been reworded to clarify</w:t>
            </w:r>
            <w:r w:rsidR="00AF60FF">
              <w:rPr>
                <w:sz w:val="24"/>
                <w:szCs w:val="24"/>
              </w:rPr>
              <w:t xml:space="preserve"> that Centrelink officers do not have</w:t>
            </w:r>
            <w:r w:rsidR="00B05951">
              <w:rPr>
                <w:sz w:val="24"/>
                <w:szCs w:val="24"/>
              </w:rPr>
              <w:t xml:space="preserve"> the </w:t>
            </w:r>
            <w:r w:rsidR="00AF60FF">
              <w:rPr>
                <w:sz w:val="24"/>
                <w:szCs w:val="24"/>
              </w:rPr>
              <w:t>power to determine eligibility f</w:t>
            </w:r>
            <w:r w:rsidR="00B05951">
              <w:rPr>
                <w:sz w:val="24"/>
                <w:szCs w:val="24"/>
              </w:rPr>
              <w:t>o</w:t>
            </w:r>
            <w:r w:rsidR="00AF60FF">
              <w:rPr>
                <w:sz w:val="24"/>
                <w:szCs w:val="24"/>
              </w:rPr>
              <w:t>r</w:t>
            </w:r>
            <w:r w:rsidR="00B05951">
              <w:rPr>
                <w:sz w:val="24"/>
                <w:szCs w:val="24"/>
              </w:rPr>
              <w:t xml:space="preserve"> AIC allowances outside the policies contained within th</w:t>
            </w:r>
            <w:r w:rsidR="00A55677">
              <w:rPr>
                <w:sz w:val="24"/>
                <w:szCs w:val="24"/>
              </w:rPr>
              <w:t>ese guidelines</w:t>
            </w:r>
            <w:r w:rsidR="00B05951">
              <w:rPr>
                <w:sz w:val="24"/>
                <w:szCs w:val="24"/>
              </w:rPr>
              <w:t>.</w:t>
            </w:r>
          </w:p>
          <w:p w:rsidR="00B05951" w:rsidRDefault="00B05951" w:rsidP="00B05951">
            <w:pPr>
              <w:rPr>
                <w:sz w:val="24"/>
                <w:szCs w:val="24"/>
              </w:rPr>
            </w:pPr>
          </w:p>
        </w:tc>
      </w:tr>
      <w:tr w:rsidR="00AF60FF" w:rsidRPr="0015203D">
        <w:tc>
          <w:tcPr>
            <w:tcW w:w="0" w:type="auto"/>
          </w:tcPr>
          <w:p w:rsidR="00B05951" w:rsidRDefault="00B05951" w:rsidP="00B05951">
            <w:pPr>
              <w:rPr>
                <w:sz w:val="24"/>
                <w:szCs w:val="24"/>
              </w:rPr>
            </w:pPr>
            <w:r>
              <w:rPr>
                <w:sz w:val="24"/>
                <w:szCs w:val="24"/>
              </w:rPr>
              <w:t>Section 1.2.4</w:t>
            </w:r>
            <w:r w:rsidR="0056125F">
              <w:rPr>
                <w:sz w:val="24"/>
                <w:szCs w:val="24"/>
              </w:rPr>
              <w:t xml:space="preserve">  Types of allowances</w:t>
            </w:r>
            <w:r w:rsidR="00AF60FF">
              <w:rPr>
                <w:sz w:val="24"/>
                <w:szCs w:val="24"/>
              </w:rPr>
              <w:t xml:space="preserve"> (now 1.2.3)</w:t>
            </w:r>
          </w:p>
        </w:tc>
        <w:tc>
          <w:tcPr>
            <w:tcW w:w="0" w:type="auto"/>
          </w:tcPr>
          <w:p w:rsidR="00B05951" w:rsidRDefault="00B05951" w:rsidP="00B05951">
            <w:pPr>
              <w:rPr>
                <w:sz w:val="24"/>
                <w:szCs w:val="24"/>
              </w:rPr>
            </w:pPr>
            <w:r>
              <w:rPr>
                <w:sz w:val="24"/>
                <w:szCs w:val="24"/>
              </w:rPr>
              <w:t xml:space="preserve">Additional Boarding Allowance </w:t>
            </w:r>
            <w:smartTag w:uri="urn:schemas-microsoft-com:office:smarttags" w:element="PersonName">
              <w:r>
                <w:rPr>
                  <w:sz w:val="24"/>
                  <w:szCs w:val="24"/>
                </w:rPr>
                <w:t>is</w:t>
              </w:r>
            </w:smartTag>
            <w:r>
              <w:rPr>
                <w:sz w:val="24"/>
                <w:szCs w:val="24"/>
              </w:rPr>
              <w:t xml:space="preserve"> referred to as a separate allowance, rather than a component of Boarding Allowance.</w:t>
            </w:r>
          </w:p>
        </w:tc>
      </w:tr>
      <w:tr w:rsidR="00AF60FF" w:rsidRPr="0015203D">
        <w:tc>
          <w:tcPr>
            <w:tcW w:w="0" w:type="auto"/>
          </w:tcPr>
          <w:p w:rsidR="00AB78C6" w:rsidRDefault="00AB78C6" w:rsidP="00B05951">
            <w:pPr>
              <w:rPr>
                <w:sz w:val="24"/>
                <w:szCs w:val="24"/>
              </w:rPr>
            </w:pPr>
            <w:r>
              <w:rPr>
                <w:sz w:val="24"/>
                <w:szCs w:val="24"/>
              </w:rPr>
              <w:t>Section 1.2.5  Roles and Responsibilities for admin</w:t>
            </w:r>
            <w:smartTag w:uri="urn:schemas-microsoft-com:office:smarttags" w:element="PersonName">
              <w:r>
                <w:rPr>
                  <w:sz w:val="24"/>
                  <w:szCs w:val="24"/>
                </w:rPr>
                <w:t>is</w:t>
              </w:r>
            </w:smartTag>
            <w:r>
              <w:rPr>
                <w:sz w:val="24"/>
                <w:szCs w:val="24"/>
              </w:rPr>
              <w:t>tration of AIC</w:t>
            </w:r>
            <w:r w:rsidR="00BE05B4">
              <w:rPr>
                <w:sz w:val="24"/>
                <w:szCs w:val="24"/>
              </w:rPr>
              <w:t xml:space="preserve"> (formerly part of 1.2.2)</w:t>
            </w:r>
          </w:p>
        </w:tc>
        <w:tc>
          <w:tcPr>
            <w:tcW w:w="0" w:type="auto"/>
          </w:tcPr>
          <w:p w:rsidR="00AB78C6" w:rsidRDefault="00AB78C6" w:rsidP="00B05951">
            <w:pPr>
              <w:rPr>
                <w:sz w:val="24"/>
                <w:szCs w:val="24"/>
              </w:rPr>
            </w:pPr>
            <w:r>
              <w:rPr>
                <w:sz w:val="24"/>
                <w:szCs w:val="24"/>
              </w:rPr>
              <w:t>Reference added to th</w:t>
            </w:r>
            <w:smartTag w:uri="urn:schemas-microsoft-com:office:smarttags" w:element="PersonName">
              <w:r>
                <w:rPr>
                  <w:sz w:val="24"/>
                  <w:szCs w:val="24"/>
                </w:rPr>
                <w:t>is</w:t>
              </w:r>
            </w:smartTag>
            <w:r>
              <w:rPr>
                <w:sz w:val="24"/>
                <w:szCs w:val="24"/>
              </w:rPr>
              <w:t xml:space="preserve"> section about the DEST-Centrelink Business Partnership Agreement.</w:t>
            </w:r>
          </w:p>
        </w:tc>
      </w:tr>
      <w:tr w:rsidR="00AF60FF" w:rsidRPr="0015203D">
        <w:tc>
          <w:tcPr>
            <w:tcW w:w="0" w:type="auto"/>
          </w:tcPr>
          <w:p w:rsidR="00B05951" w:rsidRDefault="00B05951" w:rsidP="00B05951">
            <w:pPr>
              <w:rPr>
                <w:sz w:val="24"/>
                <w:szCs w:val="24"/>
              </w:rPr>
            </w:pPr>
            <w:r>
              <w:rPr>
                <w:sz w:val="24"/>
                <w:szCs w:val="24"/>
              </w:rPr>
              <w:t>Section 1.3.1</w:t>
            </w:r>
            <w:r w:rsidR="0056125F">
              <w:rPr>
                <w:sz w:val="24"/>
                <w:szCs w:val="24"/>
              </w:rPr>
              <w:t xml:space="preserve">  Claim forms</w:t>
            </w:r>
            <w:r w:rsidR="00BE05B4">
              <w:rPr>
                <w:sz w:val="24"/>
                <w:szCs w:val="24"/>
              </w:rPr>
              <w:t xml:space="preserve"> (now Claims and initial assessment)</w:t>
            </w:r>
          </w:p>
        </w:tc>
        <w:tc>
          <w:tcPr>
            <w:tcW w:w="0" w:type="auto"/>
          </w:tcPr>
          <w:p w:rsidR="00B05951" w:rsidRDefault="00B05951" w:rsidP="00B05951">
            <w:pPr>
              <w:rPr>
                <w:sz w:val="24"/>
                <w:szCs w:val="24"/>
              </w:rPr>
            </w:pPr>
            <w:r>
              <w:rPr>
                <w:sz w:val="24"/>
                <w:szCs w:val="24"/>
              </w:rPr>
              <w:t>1.  The Term ‘Claim’ has been defined and inserted in Section 1.1</w:t>
            </w:r>
            <w:r w:rsidR="00A04B11">
              <w:rPr>
                <w:sz w:val="24"/>
                <w:szCs w:val="24"/>
              </w:rPr>
              <w:t>.</w:t>
            </w:r>
          </w:p>
          <w:p w:rsidR="00B05951" w:rsidRDefault="00B05951" w:rsidP="00B05951">
            <w:pPr>
              <w:rPr>
                <w:sz w:val="24"/>
                <w:szCs w:val="24"/>
              </w:rPr>
            </w:pPr>
            <w:r>
              <w:rPr>
                <w:sz w:val="24"/>
                <w:szCs w:val="24"/>
              </w:rPr>
              <w:t xml:space="preserve">2.  The requirement that a recipient of AIC Pensioner Education </w:t>
            </w:r>
            <w:r w:rsidR="00BE05B4">
              <w:rPr>
                <w:sz w:val="24"/>
                <w:szCs w:val="24"/>
              </w:rPr>
              <w:t>Supplement</w:t>
            </w:r>
            <w:r>
              <w:rPr>
                <w:sz w:val="24"/>
                <w:szCs w:val="24"/>
              </w:rPr>
              <w:t xml:space="preserve"> and short term boarders complete a full claim form every year has been removed.  The requirement for an applicant to submit a claim to determine eligibility, under AIC policy, remains.</w:t>
            </w:r>
          </w:p>
        </w:tc>
      </w:tr>
      <w:tr w:rsidR="00AF60FF" w:rsidRPr="0015203D">
        <w:tc>
          <w:tcPr>
            <w:tcW w:w="0" w:type="auto"/>
          </w:tcPr>
          <w:p w:rsidR="00B05951" w:rsidRDefault="00B05951" w:rsidP="00B05951">
            <w:pPr>
              <w:rPr>
                <w:sz w:val="24"/>
                <w:szCs w:val="24"/>
              </w:rPr>
            </w:pPr>
            <w:r>
              <w:rPr>
                <w:sz w:val="24"/>
                <w:szCs w:val="24"/>
              </w:rPr>
              <w:t>Section 1.3.3</w:t>
            </w:r>
            <w:r w:rsidR="00A04B11">
              <w:rPr>
                <w:sz w:val="24"/>
                <w:szCs w:val="24"/>
              </w:rPr>
              <w:t xml:space="preserve">  Tax File Numbers</w:t>
            </w:r>
          </w:p>
        </w:tc>
        <w:tc>
          <w:tcPr>
            <w:tcW w:w="0" w:type="auto"/>
          </w:tcPr>
          <w:p w:rsidR="00B05951" w:rsidRDefault="00B05951" w:rsidP="00B05951">
            <w:pPr>
              <w:rPr>
                <w:sz w:val="24"/>
                <w:szCs w:val="24"/>
              </w:rPr>
            </w:pPr>
            <w:r>
              <w:rPr>
                <w:sz w:val="24"/>
                <w:szCs w:val="24"/>
              </w:rPr>
              <w:t xml:space="preserve">Removal of the note that states that a student’s Tax File number </w:t>
            </w:r>
            <w:smartTag w:uri="urn:schemas-microsoft-com:office:smarttags" w:element="PersonName">
              <w:r>
                <w:rPr>
                  <w:sz w:val="24"/>
                  <w:szCs w:val="24"/>
                </w:rPr>
                <w:t>is</w:t>
              </w:r>
            </w:smartTag>
            <w:r>
              <w:rPr>
                <w:sz w:val="24"/>
                <w:szCs w:val="24"/>
              </w:rPr>
              <w:t xml:space="preserve"> not required.  Th</w:t>
            </w:r>
            <w:smartTag w:uri="urn:schemas-microsoft-com:office:smarttags" w:element="PersonName">
              <w:r>
                <w:rPr>
                  <w:sz w:val="24"/>
                  <w:szCs w:val="24"/>
                </w:rPr>
                <w:t>is</w:t>
              </w:r>
            </w:smartTag>
            <w:r>
              <w:rPr>
                <w:sz w:val="24"/>
                <w:szCs w:val="24"/>
              </w:rPr>
              <w:t xml:space="preserve"> policy </w:t>
            </w:r>
            <w:smartTag w:uri="urn:schemas-microsoft-com:office:smarttags" w:element="PersonName">
              <w:r>
                <w:rPr>
                  <w:sz w:val="24"/>
                  <w:szCs w:val="24"/>
                </w:rPr>
                <w:t>is</w:t>
              </w:r>
            </w:smartTag>
            <w:r>
              <w:rPr>
                <w:sz w:val="24"/>
                <w:szCs w:val="24"/>
              </w:rPr>
              <w:t xml:space="preserve"> </w:t>
            </w:r>
            <w:r w:rsidR="00A04B11">
              <w:rPr>
                <w:sz w:val="24"/>
                <w:szCs w:val="24"/>
              </w:rPr>
              <w:t>unchanged;</w:t>
            </w:r>
            <w:r>
              <w:rPr>
                <w:sz w:val="24"/>
                <w:szCs w:val="24"/>
              </w:rPr>
              <w:t xml:space="preserve"> however th</w:t>
            </w:r>
            <w:smartTag w:uri="urn:schemas-microsoft-com:office:smarttags" w:element="PersonName">
              <w:r>
                <w:rPr>
                  <w:sz w:val="24"/>
                  <w:szCs w:val="24"/>
                </w:rPr>
                <w:t>is</w:t>
              </w:r>
            </w:smartTag>
            <w:r>
              <w:rPr>
                <w:sz w:val="24"/>
                <w:szCs w:val="24"/>
              </w:rPr>
              <w:t xml:space="preserve"> has been removed for brevity.</w:t>
            </w:r>
          </w:p>
        </w:tc>
      </w:tr>
      <w:tr w:rsidR="00AF60FF" w:rsidRPr="0015203D">
        <w:tc>
          <w:tcPr>
            <w:tcW w:w="0" w:type="auto"/>
          </w:tcPr>
          <w:p w:rsidR="00B05951" w:rsidRDefault="00B05951" w:rsidP="00B05951">
            <w:pPr>
              <w:rPr>
                <w:sz w:val="24"/>
                <w:szCs w:val="24"/>
              </w:rPr>
            </w:pPr>
            <w:r>
              <w:rPr>
                <w:sz w:val="24"/>
                <w:szCs w:val="24"/>
              </w:rPr>
              <w:t>Section 1.3.4</w:t>
            </w:r>
            <w:r w:rsidR="00A04B11">
              <w:rPr>
                <w:sz w:val="24"/>
                <w:szCs w:val="24"/>
              </w:rPr>
              <w:t xml:space="preserve">  TFN Application / Enquiry forms</w:t>
            </w:r>
          </w:p>
        </w:tc>
        <w:tc>
          <w:tcPr>
            <w:tcW w:w="0" w:type="auto"/>
          </w:tcPr>
          <w:p w:rsidR="00B05951" w:rsidRDefault="00B05951" w:rsidP="00B05951">
            <w:pPr>
              <w:rPr>
                <w:sz w:val="24"/>
                <w:szCs w:val="24"/>
              </w:rPr>
            </w:pPr>
            <w:r>
              <w:rPr>
                <w:sz w:val="24"/>
                <w:szCs w:val="24"/>
              </w:rPr>
              <w:t>Removal of the paragraphs describing alternative methods for an Applicant to obtain a Tax File number.  Th</w:t>
            </w:r>
            <w:smartTag w:uri="urn:schemas-microsoft-com:office:smarttags" w:element="PersonName">
              <w:r>
                <w:rPr>
                  <w:sz w:val="24"/>
                  <w:szCs w:val="24"/>
                </w:rPr>
                <w:t>is</w:t>
              </w:r>
            </w:smartTag>
            <w:r>
              <w:rPr>
                <w:sz w:val="24"/>
                <w:szCs w:val="24"/>
              </w:rPr>
              <w:t xml:space="preserve"> has been removed for brevity.</w:t>
            </w:r>
          </w:p>
        </w:tc>
      </w:tr>
      <w:tr w:rsidR="00AF60FF" w:rsidRPr="0015203D">
        <w:tc>
          <w:tcPr>
            <w:tcW w:w="0" w:type="auto"/>
          </w:tcPr>
          <w:p w:rsidR="00B05951" w:rsidRDefault="00B05951" w:rsidP="00B05951">
            <w:pPr>
              <w:rPr>
                <w:sz w:val="24"/>
                <w:szCs w:val="24"/>
              </w:rPr>
            </w:pPr>
            <w:r>
              <w:rPr>
                <w:sz w:val="24"/>
                <w:szCs w:val="24"/>
              </w:rPr>
              <w:t>Section 1.3.7</w:t>
            </w:r>
            <w:r w:rsidR="00A04B11">
              <w:rPr>
                <w:sz w:val="24"/>
                <w:szCs w:val="24"/>
              </w:rPr>
              <w:t xml:space="preserve">  Claim form closing date</w:t>
            </w:r>
          </w:p>
        </w:tc>
        <w:tc>
          <w:tcPr>
            <w:tcW w:w="0" w:type="auto"/>
          </w:tcPr>
          <w:p w:rsidR="00B05951" w:rsidRDefault="00B05951" w:rsidP="00B05951">
            <w:pPr>
              <w:rPr>
                <w:sz w:val="24"/>
                <w:szCs w:val="24"/>
              </w:rPr>
            </w:pPr>
            <w:r>
              <w:rPr>
                <w:sz w:val="24"/>
                <w:szCs w:val="24"/>
              </w:rPr>
              <w:t>Words added to clarify the earliest period of eligibility for payment for applicants who submit an intent to claim.</w:t>
            </w:r>
          </w:p>
        </w:tc>
      </w:tr>
      <w:tr w:rsidR="00AF60FF" w:rsidRPr="0015203D">
        <w:tc>
          <w:tcPr>
            <w:tcW w:w="0" w:type="auto"/>
          </w:tcPr>
          <w:p w:rsidR="00B05951" w:rsidRDefault="00B05951" w:rsidP="00B05951">
            <w:pPr>
              <w:rPr>
                <w:sz w:val="24"/>
                <w:szCs w:val="24"/>
              </w:rPr>
            </w:pPr>
            <w:r>
              <w:rPr>
                <w:sz w:val="24"/>
                <w:szCs w:val="24"/>
              </w:rPr>
              <w:t>Section 1.4.1</w:t>
            </w:r>
            <w:r w:rsidR="00A04B11">
              <w:rPr>
                <w:sz w:val="24"/>
                <w:szCs w:val="24"/>
              </w:rPr>
              <w:t xml:space="preserve">  Applicant obligations</w:t>
            </w:r>
          </w:p>
        </w:tc>
        <w:tc>
          <w:tcPr>
            <w:tcW w:w="0" w:type="auto"/>
          </w:tcPr>
          <w:p w:rsidR="00B05951" w:rsidRDefault="00B05951" w:rsidP="00B05951">
            <w:pPr>
              <w:rPr>
                <w:sz w:val="24"/>
                <w:szCs w:val="24"/>
              </w:rPr>
            </w:pPr>
            <w:r>
              <w:rPr>
                <w:sz w:val="24"/>
                <w:szCs w:val="24"/>
              </w:rPr>
              <w:t>Minor word changes for brevity.</w:t>
            </w:r>
          </w:p>
        </w:tc>
      </w:tr>
      <w:tr w:rsidR="00AF60FF" w:rsidRPr="0015203D">
        <w:tc>
          <w:tcPr>
            <w:tcW w:w="0" w:type="auto"/>
          </w:tcPr>
          <w:p w:rsidR="00B05951" w:rsidRDefault="00B05951" w:rsidP="00B05951">
            <w:pPr>
              <w:rPr>
                <w:sz w:val="24"/>
                <w:szCs w:val="24"/>
              </w:rPr>
            </w:pPr>
            <w:r>
              <w:rPr>
                <w:sz w:val="24"/>
                <w:szCs w:val="24"/>
              </w:rPr>
              <w:t>Section 1.4.4</w:t>
            </w:r>
            <w:r w:rsidR="00A04B11">
              <w:rPr>
                <w:sz w:val="24"/>
                <w:szCs w:val="24"/>
              </w:rPr>
              <w:t xml:space="preserve">  Privacy</w:t>
            </w:r>
          </w:p>
        </w:tc>
        <w:tc>
          <w:tcPr>
            <w:tcW w:w="0" w:type="auto"/>
          </w:tcPr>
          <w:p w:rsidR="00B05951" w:rsidRDefault="00AB78C6" w:rsidP="00B05951">
            <w:pPr>
              <w:rPr>
                <w:sz w:val="24"/>
                <w:szCs w:val="24"/>
              </w:rPr>
            </w:pPr>
            <w:r>
              <w:rPr>
                <w:sz w:val="24"/>
                <w:szCs w:val="24"/>
              </w:rPr>
              <w:t>A definition for ‘personal information’ added.</w:t>
            </w:r>
          </w:p>
        </w:tc>
      </w:tr>
      <w:tr w:rsidR="00AF60FF" w:rsidRPr="0015203D">
        <w:tc>
          <w:tcPr>
            <w:tcW w:w="0" w:type="auto"/>
          </w:tcPr>
          <w:p w:rsidR="00B05951" w:rsidRDefault="00B05951" w:rsidP="00B05951">
            <w:pPr>
              <w:rPr>
                <w:sz w:val="24"/>
                <w:szCs w:val="24"/>
              </w:rPr>
            </w:pPr>
            <w:r>
              <w:rPr>
                <w:sz w:val="24"/>
                <w:szCs w:val="24"/>
              </w:rPr>
              <w:t>Section 1.4.5</w:t>
            </w:r>
            <w:r w:rsidR="00A04B11">
              <w:rPr>
                <w:sz w:val="24"/>
                <w:szCs w:val="24"/>
              </w:rPr>
              <w:t xml:space="preserve">  Confidentiality</w:t>
            </w:r>
          </w:p>
        </w:tc>
        <w:tc>
          <w:tcPr>
            <w:tcW w:w="0" w:type="auto"/>
          </w:tcPr>
          <w:p w:rsidR="00B05951" w:rsidRDefault="00B05951" w:rsidP="00B05951">
            <w:pPr>
              <w:rPr>
                <w:sz w:val="24"/>
                <w:szCs w:val="24"/>
              </w:rPr>
            </w:pPr>
            <w:r>
              <w:rPr>
                <w:sz w:val="24"/>
                <w:szCs w:val="24"/>
              </w:rPr>
              <w:t xml:space="preserve">Removal of narrative paragraphs relating to Centrelink obligations, for brevity. </w:t>
            </w:r>
            <w:r w:rsidR="00AB78C6">
              <w:rPr>
                <w:sz w:val="24"/>
                <w:szCs w:val="24"/>
              </w:rPr>
              <w:t>Reworded to clarify and better describe the confidentiality prov</w:t>
            </w:r>
            <w:smartTag w:uri="urn:schemas-microsoft-com:office:smarttags" w:element="PersonName">
              <w:r w:rsidR="00AB78C6">
                <w:rPr>
                  <w:sz w:val="24"/>
                  <w:szCs w:val="24"/>
                </w:rPr>
                <w:t>is</w:t>
              </w:r>
            </w:smartTag>
            <w:r w:rsidR="00AB78C6">
              <w:rPr>
                <w:sz w:val="24"/>
                <w:szCs w:val="24"/>
              </w:rPr>
              <w:t>ions contained in the Act.</w:t>
            </w:r>
          </w:p>
        </w:tc>
      </w:tr>
      <w:tr w:rsidR="00AF60FF" w:rsidRPr="0015203D">
        <w:tc>
          <w:tcPr>
            <w:tcW w:w="0" w:type="auto"/>
          </w:tcPr>
          <w:p w:rsidR="00B05951" w:rsidRDefault="00B05951" w:rsidP="00B05951">
            <w:pPr>
              <w:rPr>
                <w:sz w:val="24"/>
                <w:szCs w:val="24"/>
              </w:rPr>
            </w:pPr>
            <w:r>
              <w:rPr>
                <w:sz w:val="24"/>
                <w:szCs w:val="24"/>
              </w:rPr>
              <w:t>Section 1.4.6</w:t>
            </w:r>
            <w:r w:rsidR="00A04B11">
              <w:rPr>
                <w:sz w:val="24"/>
                <w:szCs w:val="24"/>
              </w:rPr>
              <w:t xml:space="preserve">  Compliance activities</w:t>
            </w:r>
          </w:p>
        </w:tc>
        <w:tc>
          <w:tcPr>
            <w:tcW w:w="0" w:type="auto"/>
          </w:tcPr>
          <w:p w:rsidR="00B05951" w:rsidRDefault="00B05951" w:rsidP="00B05951">
            <w:pPr>
              <w:rPr>
                <w:sz w:val="24"/>
                <w:szCs w:val="24"/>
              </w:rPr>
            </w:pPr>
            <w:r>
              <w:rPr>
                <w:sz w:val="24"/>
                <w:szCs w:val="24"/>
              </w:rPr>
              <w:t>Removal of duplicative narrative paragraphs for brevity.</w:t>
            </w:r>
          </w:p>
          <w:p w:rsidR="00B05951" w:rsidRDefault="00B05951" w:rsidP="00B05951">
            <w:pPr>
              <w:rPr>
                <w:sz w:val="24"/>
                <w:szCs w:val="24"/>
              </w:rPr>
            </w:pPr>
            <w:r>
              <w:rPr>
                <w:sz w:val="24"/>
                <w:szCs w:val="24"/>
              </w:rPr>
              <w:t>Deletion of Centrelink fraud admin</w:t>
            </w:r>
            <w:smartTag w:uri="urn:schemas-microsoft-com:office:smarttags" w:element="PersonName">
              <w:r>
                <w:rPr>
                  <w:sz w:val="24"/>
                  <w:szCs w:val="24"/>
                </w:rPr>
                <w:t>is</w:t>
              </w:r>
            </w:smartTag>
            <w:r>
              <w:rPr>
                <w:sz w:val="24"/>
                <w:szCs w:val="24"/>
              </w:rPr>
              <w:t>tration description.</w:t>
            </w:r>
          </w:p>
        </w:tc>
      </w:tr>
      <w:tr w:rsidR="00AF60FF" w:rsidRPr="0015203D">
        <w:tc>
          <w:tcPr>
            <w:tcW w:w="0" w:type="auto"/>
          </w:tcPr>
          <w:p w:rsidR="00B05951" w:rsidRDefault="00B05951" w:rsidP="00B05951">
            <w:pPr>
              <w:rPr>
                <w:sz w:val="24"/>
                <w:szCs w:val="24"/>
              </w:rPr>
            </w:pPr>
            <w:r>
              <w:rPr>
                <w:sz w:val="24"/>
                <w:szCs w:val="24"/>
              </w:rPr>
              <w:t>Section 1.4.7</w:t>
            </w:r>
            <w:r w:rsidR="00A04B11">
              <w:rPr>
                <w:sz w:val="24"/>
                <w:szCs w:val="24"/>
              </w:rPr>
              <w:t xml:space="preserve">  Data-matching program</w:t>
            </w:r>
          </w:p>
        </w:tc>
        <w:tc>
          <w:tcPr>
            <w:tcW w:w="0" w:type="auto"/>
          </w:tcPr>
          <w:p w:rsidR="00B05951" w:rsidRDefault="00B05951" w:rsidP="00B05951">
            <w:pPr>
              <w:rPr>
                <w:sz w:val="24"/>
                <w:szCs w:val="24"/>
              </w:rPr>
            </w:pPr>
            <w:r>
              <w:rPr>
                <w:sz w:val="24"/>
                <w:szCs w:val="24"/>
              </w:rPr>
              <w:t>Minor word change to clarify that data matching for AIC will only occur on relevant information to verify the validity or eligibility to an AIC allowance.</w:t>
            </w:r>
          </w:p>
        </w:tc>
      </w:tr>
      <w:tr w:rsidR="00AF60FF" w:rsidRPr="0015203D">
        <w:tc>
          <w:tcPr>
            <w:tcW w:w="0" w:type="auto"/>
          </w:tcPr>
          <w:p w:rsidR="00B05951" w:rsidRDefault="00B05951" w:rsidP="00B05951">
            <w:pPr>
              <w:rPr>
                <w:sz w:val="24"/>
                <w:szCs w:val="24"/>
              </w:rPr>
            </w:pPr>
            <w:r>
              <w:rPr>
                <w:sz w:val="24"/>
                <w:szCs w:val="24"/>
              </w:rPr>
              <w:t>Former Sections 1.5.2 Referrals to National Support Office and 1.5.3 Rights of Review and Appeal</w:t>
            </w:r>
          </w:p>
        </w:tc>
        <w:tc>
          <w:tcPr>
            <w:tcW w:w="0" w:type="auto"/>
          </w:tcPr>
          <w:p w:rsidR="00B05951" w:rsidRDefault="00B05951" w:rsidP="00B05951">
            <w:pPr>
              <w:rPr>
                <w:sz w:val="24"/>
                <w:szCs w:val="24"/>
              </w:rPr>
            </w:pPr>
            <w:r>
              <w:rPr>
                <w:sz w:val="24"/>
                <w:szCs w:val="24"/>
              </w:rPr>
              <w:t>These sections deleted.</w:t>
            </w:r>
          </w:p>
        </w:tc>
      </w:tr>
      <w:tr w:rsidR="00AF60FF" w:rsidRPr="0015203D">
        <w:tc>
          <w:tcPr>
            <w:tcW w:w="0" w:type="auto"/>
          </w:tcPr>
          <w:p w:rsidR="00AB78C6" w:rsidRDefault="00AB78C6" w:rsidP="00B05951">
            <w:pPr>
              <w:rPr>
                <w:sz w:val="24"/>
                <w:szCs w:val="24"/>
              </w:rPr>
            </w:pPr>
            <w:r>
              <w:rPr>
                <w:sz w:val="24"/>
                <w:szCs w:val="24"/>
              </w:rPr>
              <w:t>Section 1.5.5 Appeals to the SSAT and AAT and Section 1.5.6  Appeals to the Federal Court</w:t>
            </w:r>
          </w:p>
        </w:tc>
        <w:tc>
          <w:tcPr>
            <w:tcW w:w="0" w:type="auto"/>
          </w:tcPr>
          <w:p w:rsidR="00AB78C6" w:rsidRDefault="00AB78C6" w:rsidP="00B05951">
            <w:pPr>
              <w:rPr>
                <w:sz w:val="24"/>
                <w:szCs w:val="24"/>
              </w:rPr>
            </w:pPr>
            <w:r>
              <w:rPr>
                <w:sz w:val="24"/>
                <w:szCs w:val="24"/>
              </w:rPr>
              <w:t xml:space="preserve">These sections inserted.  </w:t>
            </w:r>
          </w:p>
        </w:tc>
      </w:tr>
      <w:tr w:rsidR="00AF60FF" w:rsidRPr="0015203D">
        <w:tc>
          <w:tcPr>
            <w:tcW w:w="0" w:type="auto"/>
          </w:tcPr>
          <w:p w:rsidR="00B05951" w:rsidRDefault="000A617C" w:rsidP="00B05951">
            <w:pPr>
              <w:rPr>
                <w:sz w:val="24"/>
                <w:szCs w:val="24"/>
              </w:rPr>
            </w:pPr>
            <w:r>
              <w:rPr>
                <w:sz w:val="24"/>
                <w:szCs w:val="24"/>
              </w:rPr>
              <w:t>Section 1.5.5</w:t>
            </w:r>
            <w:r w:rsidR="00B05951">
              <w:rPr>
                <w:sz w:val="24"/>
                <w:szCs w:val="24"/>
              </w:rPr>
              <w:t xml:space="preserve"> Internal review of assessment dec</w:t>
            </w:r>
            <w:smartTag w:uri="urn:schemas-microsoft-com:office:smarttags" w:element="PersonName">
              <w:r w:rsidR="00B05951">
                <w:rPr>
                  <w:sz w:val="24"/>
                  <w:szCs w:val="24"/>
                </w:rPr>
                <w:t>is</w:t>
              </w:r>
            </w:smartTag>
            <w:r w:rsidR="00B05951">
              <w:rPr>
                <w:sz w:val="24"/>
                <w:szCs w:val="24"/>
              </w:rPr>
              <w:t>ions</w:t>
            </w:r>
            <w:r>
              <w:rPr>
                <w:sz w:val="24"/>
                <w:szCs w:val="24"/>
              </w:rPr>
              <w:t xml:space="preserve"> (now 1.5.3)</w:t>
            </w:r>
          </w:p>
        </w:tc>
        <w:tc>
          <w:tcPr>
            <w:tcW w:w="0" w:type="auto"/>
          </w:tcPr>
          <w:p w:rsidR="00B05951" w:rsidRDefault="00B05951" w:rsidP="00B05951">
            <w:pPr>
              <w:rPr>
                <w:sz w:val="24"/>
                <w:szCs w:val="24"/>
              </w:rPr>
            </w:pPr>
            <w:r>
              <w:rPr>
                <w:sz w:val="24"/>
                <w:szCs w:val="24"/>
              </w:rPr>
              <w:t>Clarification of Centrelink personnel descriptions (as per new defined terms).</w:t>
            </w:r>
          </w:p>
        </w:tc>
      </w:tr>
      <w:tr w:rsidR="00AF60FF" w:rsidRPr="0015203D">
        <w:tc>
          <w:tcPr>
            <w:tcW w:w="0" w:type="auto"/>
          </w:tcPr>
          <w:p w:rsidR="00B05951" w:rsidRDefault="000A617C" w:rsidP="00B05951">
            <w:pPr>
              <w:rPr>
                <w:sz w:val="24"/>
                <w:szCs w:val="24"/>
              </w:rPr>
            </w:pPr>
            <w:r>
              <w:rPr>
                <w:sz w:val="24"/>
                <w:szCs w:val="24"/>
              </w:rPr>
              <w:t>Section 1.5.6</w:t>
            </w:r>
            <w:r w:rsidR="00B05951">
              <w:rPr>
                <w:sz w:val="24"/>
                <w:szCs w:val="24"/>
              </w:rPr>
              <w:t xml:space="preserve"> Appeals to the Parliamentary Secretary regarding assessment dec</w:t>
            </w:r>
            <w:smartTag w:uri="urn:schemas-microsoft-com:office:smarttags" w:element="PersonName">
              <w:r w:rsidR="00B05951">
                <w:rPr>
                  <w:sz w:val="24"/>
                  <w:szCs w:val="24"/>
                </w:rPr>
                <w:t>is</w:t>
              </w:r>
            </w:smartTag>
            <w:r w:rsidR="00B05951">
              <w:rPr>
                <w:sz w:val="24"/>
                <w:szCs w:val="24"/>
              </w:rPr>
              <w:t>ions.</w:t>
            </w:r>
            <w:r>
              <w:rPr>
                <w:sz w:val="24"/>
                <w:szCs w:val="24"/>
              </w:rPr>
              <w:t xml:space="preserve"> (now 1.5.4)</w:t>
            </w:r>
          </w:p>
        </w:tc>
        <w:tc>
          <w:tcPr>
            <w:tcW w:w="0" w:type="auto"/>
          </w:tcPr>
          <w:p w:rsidR="00B05951" w:rsidRDefault="006410AB" w:rsidP="00B05951">
            <w:pPr>
              <w:rPr>
                <w:sz w:val="24"/>
                <w:szCs w:val="24"/>
              </w:rPr>
            </w:pPr>
            <w:r>
              <w:rPr>
                <w:sz w:val="24"/>
                <w:szCs w:val="24"/>
              </w:rPr>
              <w:t>Incorporation</w:t>
            </w:r>
            <w:r w:rsidR="00B05951">
              <w:rPr>
                <w:sz w:val="24"/>
                <w:szCs w:val="24"/>
              </w:rPr>
              <w:t xml:space="preserve"> of the former Section 1.5.7 Circumstances to be considered by the Parliamentary Secretary in deciding appeal.</w:t>
            </w:r>
            <w:r w:rsidR="003A5EF1">
              <w:rPr>
                <w:sz w:val="24"/>
                <w:szCs w:val="24"/>
              </w:rPr>
              <w:t xml:space="preserve">  </w:t>
            </w:r>
          </w:p>
        </w:tc>
      </w:tr>
      <w:tr w:rsidR="00AF60FF" w:rsidRPr="0015203D">
        <w:tc>
          <w:tcPr>
            <w:tcW w:w="0" w:type="auto"/>
          </w:tcPr>
          <w:p w:rsidR="00B05951" w:rsidRDefault="00B05951" w:rsidP="00B05951">
            <w:pPr>
              <w:rPr>
                <w:sz w:val="24"/>
                <w:szCs w:val="24"/>
              </w:rPr>
            </w:pPr>
            <w:r>
              <w:rPr>
                <w:sz w:val="24"/>
                <w:szCs w:val="24"/>
              </w:rPr>
              <w:t>Section 1.5.7 Circumstances to be considered by the Parliamentary Secretary in deciding appeal</w:t>
            </w:r>
          </w:p>
        </w:tc>
        <w:tc>
          <w:tcPr>
            <w:tcW w:w="0" w:type="auto"/>
          </w:tcPr>
          <w:p w:rsidR="00B05951" w:rsidRDefault="00B05951" w:rsidP="00B05951">
            <w:pPr>
              <w:rPr>
                <w:sz w:val="24"/>
                <w:szCs w:val="24"/>
              </w:rPr>
            </w:pPr>
            <w:r>
              <w:rPr>
                <w:sz w:val="24"/>
                <w:szCs w:val="24"/>
              </w:rPr>
              <w:t>Deleted.</w:t>
            </w:r>
          </w:p>
        </w:tc>
      </w:tr>
      <w:tr w:rsidR="00AF60FF" w:rsidRPr="0015203D">
        <w:tc>
          <w:tcPr>
            <w:tcW w:w="0" w:type="auto"/>
          </w:tcPr>
          <w:p w:rsidR="00B05951" w:rsidRDefault="00B05951" w:rsidP="00B05951">
            <w:pPr>
              <w:rPr>
                <w:sz w:val="24"/>
                <w:szCs w:val="24"/>
              </w:rPr>
            </w:pPr>
            <w:r>
              <w:rPr>
                <w:sz w:val="24"/>
                <w:szCs w:val="24"/>
              </w:rPr>
              <w:t>1.5.8 Debt Recovery following unsuccessful appeal</w:t>
            </w:r>
            <w:r w:rsidR="000A617C">
              <w:rPr>
                <w:sz w:val="24"/>
                <w:szCs w:val="24"/>
              </w:rPr>
              <w:t xml:space="preserve"> (now 1.5.7)</w:t>
            </w:r>
          </w:p>
        </w:tc>
        <w:tc>
          <w:tcPr>
            <w:tcW w:w="0" w:type="auto"/>
          </w:tcPr>
          <w:p w:rsidR="00B05951" w:rsidRDefault="00B05951" w:rsidP="00B05951">
            <w:pPr>
              <w:rPr>
                <w:sz w:val="24"/>
                <w:szCs w:val="24"/>
              </w:rPr>
            </w:pPr>
            <w:r>
              <w:rPr>
                <w:sz w:val="24"/>
                <w:szCs w:val="24"/>
              </w:rPr>
              <w:t>Edited to remove Centrelink admin</w:t>
            </w:r>
            <w:smartTag w:uri="urn:schemas-microsoft-com:office:smarttags" w:element="PersonName">
              <w:r>
                <w:rPr>
                  <w:sz w:val="24"/>
                  <w:szCs w:val="24"/>
                </w:rPr>
                <w:t>is</w:t>
              </w:r>
            </w:smartTag>
            <w:r>
              <w:rPr>
                <w:sz w:val="24"/>
                <w:szCs w:val="24"/>
              </w:rPr>
              <w:t>trative information</w:t>
            </w:r>
            <w:r w:rsidR="006410AB">
              <w:rPr>
                <w:sz w:val="24"/>
                <w:szCs w:val="24"/>
              </w:rPr>
              <w:t xml:space="preserve"> and relevant leg</w:t>
            </w:r>
            <w:smartTag w:uri="urn:schemas-microsoft-com:office:smarttags" w:element="PersonName">
              <w:r w:rsidR="006410AB">
                <w:rPr>
                  <w:sz w:val="24"/>
                  <w:szCs w:val="24"/>
                </w:rPr>
                <w:t>is</w:t>
              </w:r>
            </w:smartTag>
            <w:r w:rsidR="006410AB">
              <w:rPr>
                <w:sz w:val="24"/>
                <w:szCs w:val="24"/>
              </w:rPr>
              <w:t>lation inserted</w:t>
            </w:r>
            <w:r>
              <w:rPr>
                <w:sz w:val="24"/>
                <w:szCs w:val="24"/>
              </w:rPr>
              <w:t>.</w:t>
            </w:r>
          </w:p>
        </w:tc>
      </w:tr>
      <w:tr w:rsidR="00AF60FF" w:rsidRPr="0015203D">
        <w:tc>
          <w:tcPr>
            <w:tcW w:w="0" w:type="auto"/>
          </w:tcPr>
          <w:p w:rsidR="003A5EF1" w:rsidRDefault="003A5EF1" w:rsidP="00B05951">
            <w:pPr>
              <w:rPr>
                <w:sz w:val="24"/>
                <w:szCs w:val="24"/>
              </w:rPr>
            </w:pPr>
            <w:r>
              <w:rPr>
                <w:sz w:val="24"/>
                <w:szCs w:val="24"/>
              </w:rPr>
              <w:lastRenderedPageBreak/>
              <w:t>1.5.10 Review of debt recovery dec</w:t>
            </w:r>
            <w:smartTag w:uri="urn:schemas-microsoft-com:office:smarttags" w:element="PersonName">
              <w:r>
                <w:rPr>
                  <w:sz w:val="24"/>
                  <w:szCs w:val="24"/>
                </w:rPr>
                <w:t>is</w:t>
              </w:r>
            </w:smartTag>
            <w:r>
              <w:rPr>
                <w:sz w:val="24"/>
                <w:szCs w:val="24"/>
              </w:rPr>
              <w:t>ions</w:t>
            </w:r>
            <w:r w:rsidR="000A617C">
              <w:rPr>
                <w:sz w:val="24"/>
                <w:szCs w:val="24"/>
              </w:rPr>
              <w:t xml:space="preserve"> (now 1.5.9)</w:t>
            </w:r>
          </w:p>
        </w:tc>
        <w:tc>
          <w:tcPr>
            <w:tcW w:w="0" w:type="auto"/>
          </w:tcPr>
          <w:p w:rsidR="003A5EF1" w:rsidRDefault="003A5EF1" w:rsidP="00B05951">
            <w:pPr>
              <w:rPr>
                <w:sz w:val="24"/>
                <w:szCs w:val="24"/>
              </w:rPr>
            </w:pPr>
            <w:r>
              <w:rPr>
                <w:sz w:val="24"/>
                <w:szCs w:val="24"/>
              </w:rPr>
              <w:t>Reference added about appealing to the Federal Court.  Comment added that the Parliamentary Secretary does not review debt dec</w:t>
            </w:r>
            <w:smartTag w:uri="urn:schemas-microsoft-com:office:smarttags" w:element="PersonName">
              <w:r>
                <w:rPr>
                  <w:sz w:val="24"/>
                  <w:szCs w:val="24"/>
                </w:rPr>
                <w:t>is</w:t>
              </w:r>
            </w:smartTag>
            <w:r>
              <w:rPr>
                <w:sz w:val="24"/>
                <w:szCs w:val="24"/>
              </w:rPr>
              <w:t>ions.</w:t>
            </w:r>
          </w:p>
        </w:tc>
      </w:tr>
      <w:tr w:rsidR="00AF60FF" w:rsidRPr="0015203D">
        <w:tc>
          <w:tcPr>
            <w:tcW w:w="0" w:type="auto"/>
          </w:tcPr>
          <w:p w:rsidR="00B05951" w:rsidRDefault="00B05951" w:rsidP="00B05951">
            <w:pPr>
              <w:rPr>
                <w:sz w:val="24"/>
                <w:szCs w:val="24"/>
              </w:rPr>
            </w:pPr>
            <w:r>
              <w:rPr>
                <w:sz w:val="24"/>
                <w:szCs w:val="24"/>
              </w:rPr>
              <w:t>1.5.11 Types of debt recovery dec</w:t>
            </w:r>
            <w:smartTag w:uri="urn:schemas-microsoft-com:office:smarttags" w:element="PersonName">
              <w:r>
                <w:rPr>
                  <w:sz w:val="24"/>
                  <w:szCs w:val="24"/>
                </w:rPr>
                <w:t>is</w:t>
              </w:r>
            </w:smartTag>
            <w:r>
              <w:rPr>
                <w:sz w:val="24"/>
                <w:szCs w:val="24"/>
              </w:rPr>
              <w:t>ions</w:t>
            </w:r>
            <w:r w:rsidR="000A617C">
              <w:rPr>
                <w:sz w:val="24"/>
                <w:szCs w:val="24"/>
              </w:rPr>
              <w:t xml:space="preserve"> (now 1.5.10)</w:t>
            </w:r>
          </w:p>
        </w:tc>
        <w:tc>
          <w:tcPr>
            <w:tcW w:w="0" w:type="auto"/>
          </w:tcPr>
          <w:p w:rsidR="00B05951" w:rsidRDefault="00B05951" w:rsidP="00B05951">
            <w:pPr>
              <w:rPr>
                <w:sz w:val="24"/>
                <w:szCs w:val="24"/>
              </w:rPr>
            </w:pPr>
            <w:r>
              <w:rPr>
                <w:sz w:val="24"/>
                <w:szCs w:val="24"/>
              </w:rPr>
              <w:t>‘Waiver a debt’ changed to ‘Waiver of the right to recover a debt’.  Section 1.5.13 Leg</w:t>
            </w:r>
            <w:smartTag w:uri="urn:schemas-microsoft-com:office:smarttags" w:element="PersonName">
              <w:r>
                <w:rPr>
                  <w:sz w:val="24"/>
                  <w:szCs w:val="24"/>
                </w:rPr>
                <w:t>is</w:t>
              </w:r>
            </w:smartTag>
            <w:r>
              <w:rPr>
                <w:sz w:val="24"/>
                <w:szCs w:val="24"/>
              </w:rPr>
              <w:t>lation partly incorporated.</w:t>
            </w:r>
          </w:p>
        </w:tc>
      </w:tr>
      <w:tr w:rsidR="00AF60FF" w:rsidRPr="0015203D">
        <w:tc>
          <w:tcPr>
            <w:tcW w:w="0" w:type="auto"/>
          </w:tcPr>
          <w:p w:rsidR="00B05951" w:rsidRDefault="00B05951" w:rsidP="00B05951">
            <w:pPr>
              <w:rPr>
                <w:sz w:val="24"/>
                <w:szCs w:val="24"/>
              </w:rPr>
            </w:pPr>
            <w:r>
              <w:rPr>
                <w:sz w:val="24"/>
                <w:szCs w:val="24"/>
              </w:rPr>
              <w:t>1.5.12 Waiver of debt</w:t>
            </w:r>
            <w:r w:rsidR="000A617C">
              <w:rPr>
                <w:sz w:val="24"/>
                <w:szCs w:val="24"/>
              </w:rPr>
              <w:t xml:space="preserve"> (now 1.5.11)</w:t>
            </w:r>
          </w:p>
        </w:tc>
        <w:tc>
          <w:tcPr>
            <w:tcW w:w="0" w:type="auto"/>
          </w:tcPr>
          <w:p w:rsidR="00B05951" w:rsidRDefault="00B05951" w:rsidP="00B05951">
            <w:pPr>
              <w:rPr>
                <w:sz w:val="24"/>
                <w:szCs w:val="24"/>
              </w:rPr>
            </w:pPr>
            <w:r>
              <w:rPr>
                <w:sz w:val="24"/>
                <w:szCs w:val="24"/>
              </w:rPr>
              <w:t xml:space="preserve">Heading changed to ‘Waiver of the right to recover a debt’.  A reference to the relevant Section of the Act has </w:t>
            </w:r>
            <w:r w:rsidR="006410AB">
              <w:rPr>
                <w:sz w:val="24"/>
                <w:szCs w:val="24"/>
              </w:rPr>
              <w:t xml:space="preserve">also </w:t>
            </w:r>
            <w:r>
              <w:rPr>
                <w:sz w:val="24"/>
                <w:szCs w:val="24"/>
              </w:rPr>
              <w:t>been included.</w:t>
            </w:r>
            <w:r w:rsidR="003E63EA">
              <w:rPr>
                <w:sz w:val="24"/>
                <w:szCs w:val="24"/>
              </w:rPr>
              <w:t xml:space="preserve">  Some rewording for clarity.</w:t>
            </w:r>
          </w:p>
        </w:tc>
      </w:tr>
      <w:tr w:rsidR="00AF60FF" w:rsidRPr="0015203D">
        <w:tc>
          <w:tcPr>
            <w:tcW w:w="0" w:type="auto"/>
          </w:tcPr>
          <w:p w:rsidR="00B05951" w:rsidRDefault="00B05951" w:rsidP="00B05951">
            <w:pPr>
              <w:rPr>
                <w:sz w:val="24"/>
                <w:szCs w:val="24"/>
              </w:rPr>
            </w:pPr>
            <w:r>
              <w:rPr>
                <w:sz w:val="24"/>
                <w:szCs w:val="24"/>
              </w:rPr>
              <w:t>1.5.13 Leg</w:t>
            </w:r>
            <w:smartTag w:uri="urn:schemas-microsoft-com:office:smarttags" w:element="PersonName">
              <w:r>
                <w:rPr>
                  <w:sz w:val="24"/>
                  <w:szCs w:val="24"/>
                </w:rPr>
                <w:t>is</w:t>
              </w:r>
            </w:smartTag>
            <w:r>
              <w:rPr>
                <w:sz w:val="24"/>
                <w:szCs w:val="24"/>
              </w:rPr>
              <w:t>lation</w:t>
            </w:r>
          </w:p>
        </w:tc>
        <w:tc>
          <w:tcPr>
            <w:tcW w:w="0" w:type="auto"/>
          </w:tcPr>
          <w:p w:rsidR="00B05951" w:rsidRDefault="006410AB" w:rsidP="00B05951">
            <w:pPr>
              <w:rPr>
                <w:sz w:val="24"/>
                <w:szCs w:val="24"/>
              </w:rPr>
            </w:pPr>
            <w:r>
              <w:rPr>
                <w:sz w:val="24"/>
                <w:szCs w:val="24"/>
              </w:rPr>
              <w:t>Mo</w:t>
            </w:r>
            <w:r w:rsidR="000A617C">
              <w:rPr>
                <w:sz w:val="24"/>
                <w:szCs w:val="24"/>
              </w:rPr>
              <w:t>ved to 1.5.7</w:t>
            </w:r>
            <w:r>
              <w:rPr>
                <w:sz w:val="24"/>
                <w:szCs w:val="24"/>
              </w:rPr>
              <w:t xml:space="preserve"> Debt Recovery following unsuccessful appeal</w:t>
            </w:r>
            <w:r w:rsidR="00B05951">
              <w:rPr>
                <w:sz w:val="24"/>
                <w:szCs w:val="24"/>
              </w:rPr>
              <w:t>.</w:t>
            </w:r>
          </w:p>
        </w:tc>
      </w:tr>
      <w:tr w:rsidR="00AF60FF" w:rsidRPr="0015203D">
        <w:tc>
          <w:tcPr>
            <w:tcW w:w="0" w:type="auto"/>
          </w:tcPr>
          <w:p w:rsidR="00B05951" w:rsidRDefault="00B05951" w:rsidP="00B05951">
            <w:pPr>
              <w:rPr>
                <w:sz w:val="24"/>
                <w:szCs w:val="24"/>
              </w:rPr>
            </w:pPr>
            <w:r>
              <w:rPr>
                <w:sz w:val="24"/>
                <w:szCs w:val="24"/>
              </w:rPr>
              <w:t>1.5.14 The Social Security Appeals Tribunal</w:t>
            </w:r>
          </w:p>
        </w:tc>
        <w:tc>
          <w:tcPr>
            <w:tcW w:w="0" w:type="auto"/>
          </w:tcPr>
          <w:p w:rsidR="00B05951" w:rsidRDefault="00B05951" w:rsidP="00B05951">
            <w:pPr>
              <w:rPr>
                <w:sz w:val="24"/>
                <w:szCs w:val="24"/>
              </w:rPr>
            </w:pPr>
            <w:r>
              <w:rPr>
                <w:sz w:val="24"/>
                <w:szCs w:val="24"/>
              </w:rPr>
              <w:t>Incorrect reference to student changed to applicant.</w:t>
            </w:r>
          </w:p>
          <w:p w:rsidR="00B05951" w:rsidRDefault="00B05951" w:rsidP="00B05951">
            <w:pPr>
              <w:rPr>
                <w:sz w:val="24"/>
                <w:szCs w:val="24"/>
              </w:rPr>
            </w:pPr>
            <w:r>
              <w:rPr>
                <w:sz w:val="24"/>
                <w:szCs w:val="24"/>
              </w:rPr>
              <w:t>Centrelink admin</w:t>
            </w:r>
            <w:smartTag w:uri="urn:schemas-microsoft-com:office:smarttags" w:element="PersonName">
              <w:r>
                <w:rPr>
                  <w:sz w:val="24"/>
                  <w:szCs w:val="24"/>
                </w:rPr>
                <w:t>is</w:t>
              </w:r>
            </w:smartTag>
            <w:r>
              <w:rPr>
                <w:sz w:val="24"/>
                <w:szCs w:val="24"/>
              </w:rPr>
              <w:t>trative processes in relation to the SSAT deleted.</w:t>
            </w:r>
            <w:r w:rsidR="002B3363">
              <w:rPr>
                <w:sz w:val="24"/>
                <w:szCs w:val="24"/>
              </w:rPr>
              <w:t xml:space="preserve">  Th</w:t>
            </w:r>
            <w:smartTag w:uri="urn:schemas-microsoft-com:office:smarttags" w:element="PersonName">
              <w:r w:rsidR="002B3363">
                <w:rPr>
                  <w:sz w:val="24"/>
                  <w:szCs w:val="24"/>
                </w:rPr>
                <w:t>is</w:t>
              </w:r>
            </w:smartTag>
            <w:r w:rsidR="002B3363">
              <w:rPr>
                <w:sz w:val="24"/>
                <w:szCs w:val="24"/>
              </w:rPr>
              <w:t xml:space="preserve"> section merged with 1.5.5</w:t>
            </w:r>
            <w:r w:rsidR="000A617C">
              <w:rPr>
                <w:sz w:val="24"/>
                <w:szCs w:val="24"/>
              </w:rPr>
              <w:t xml:space="preserve"> </w:t>
            </w:r>
            <w:r w:rsidR="002B3363">
              <w:rPr>
                <w:sz w:val="24"/>
                <w:szCs w:val="24"/>
              </w:rPr>
              <w:t>Appeals to the SSAT and the AAT.</w:t>
            </w:r>
          </w:p>
        </w:tc>
      </w:tr>
      <w:tr w:rsidR="00AF60FF" w:rsidRPr="0015203D">
        <w:tc>
          <w:tcPr>
            <w:tcW w:w="0" w:type="auto"/>
          </w:tcPr>
          <w:p w:rsidR="00B05951" w:rsidRDefault="00B05951" w:rsidP="00B05951">
            <w:pPr>
              <w:rPr>
                <w:sz w:val="24"/>
                <w:szCs w:val="24"/>
              </w:rPr>
            </w:pPr>
            <w:r>
              <w:rPr>
                <w:sz w:val="24"/>
                <w:szCs w:val="24"/>
              </w:rPr>
              <w:t>1.5.15  Admin</w:t>
            </w:r>
            <w:smartTag w:uri="urn:schemas-microsoft-com:office:smarttags" w:element="PersonName">
              <w:r>
                <w:rPr>
                  <w:sz w:val="24"/>
                  <w:szCs w:val="24"/>
                </w:rPr>
                <w:t>is</w:t>
              </w:r>
            </w:smartTag>
            <w:r>
              <w:rPr>
                <w:sz w:val="24"/>
                <w:szCs w:val="24"/>
              </w:rPr>
              <w:t>trative Appeals Tribunal</w:t>
            </w:r>
          </w:p>
        </w:tc>
        <w:tc>
          <w:tcPr>
            <w:tcW w:w="0" w:type="auto"/>
          </w:tcPr>
          <w:p w:rsidR="00B05951" w:rsidRDefault="00B05951" w:rsidP="00B05951">
            <w:pPr>
              <w:rPr>
                <w:sz w:val="24"/>
                <w:szCs w:val="24"/>
              </w:rPr>
            </w:pPr>
            <w:r>
              <w:rPr>
                <w:sz w:val="24"/>
                <w:szCs w:val="24"/>
              </w:rPr>
              <w:t>Deleted.</w:t>
            </w:r>
          </w:p>
        </w:tc>
      </w:tr>
      <w:tr w:rsidR="00AF60FF" w:rsidRPr="0015203D">
        <w:tc>
          <w:tcPr>
            <w:tcW w:w="0" w:type="auto"/>
          </w:tcPr>
          <w:p w:rsidR="00B05951" w:rsidRDefault="00B05951" w:rsidP="00B05951">
            <w:pPr>
              <w:rPr>
                <w:sz w:val="24"/>
                <w:szCs w:val="24"/>
              </w:rPr>
            </w:pPr>
            <w:r>
              <w:rPr>
                <w:sz w:val="24"/>
                <w:szCs w:val="24"/>
              </w:rPr>
              <w:t>1.6 Claims from Staff</w:t>
            </w:r>
          </w:p>
        </w:tc>
        <w:tc>
          <w:tcPr>
            <w:tcW w:w="0" w:type="auto"/>
          </w:tcPr>
          <w:p w:rsidR="00B05951" w:rsidRDefault="00B05951" w:rsidP="00B05951">
            <w:pPr>
              <w:rPr>
                <w:sz w:val="24"/>
                <w:szCs w:val="24"/>
              </w:rPr>
            </w:pPr>
            <w:r>
              <w:rPr>
                <w:sz w:val="24"/>
                <w:szCs w:val="24"/>
              </w:rPr>
              <w:t>Deleted.</w:t>
            </w:r>
          </w:p>
        </w:tc>
      </w:tr>
      <w:tr w:rsidR="00AF60FF" w:rsidRPr="0015203D">
        <w:tc>
          <w:tcPr>
            <w:tcW w:w="0" w:type="auto"/>
          </w:tcPr>
          <w:p w:rsidR="00B05951" w:rsidRDefault="00B05951" w:rsidP="00B05951">
            <w:pPr>
              <w:rPr>
                <w:sz w:val="24"/>
                <w:szCs w:val="24"/>
              </w:rPr>
            </w:pPr>
            <w:r>
              <w:rPr>
                <w:sz w:val="24"/>
                <w:szCs w:val="24"/>
              </w:rPr>
              <w:t>1.7 Delegations</w:t>
            </w:r>
          </w:p>
        </w:tc>
        <w:tc>
          <w:tcPr>
            <w:tcW w:w="0" w:type="auto"/>
          </w:tcPr>
          <w:p w:rsidR="00B05951" w:rsidRDefault="000A617C" w:rsidP="00B05951">
            <w:pPr>
              <w:rPr>
                <w:sz w:val="24"/>
                <w:szCs w:val="24"/>
              </w:rPr>
            </w:pPr>
            <w:r>
              <w:rPr>
                <w:sz w:val="24"/>
                <w:szCs w:val="24"/>
              </w:rPr>
              <w:t>Moved to 1.2.6</w:t>
            </w:r>
            <w:r w:rsidR="00B05951">
              <w:rPr>
                <w:sz w:val="24"/>
                <w:szCs w:val="24"/>
              </w:rPr>
              <w:t>.</w:t>
            </w:r>
          </w:p>
        </w:tc>
      </w:tr>
      <w:tr w:rsidR="00AF60FF" w:rsidRPr="0015203D">
        <w:tc>
          <w:tcPr>
            <w:tcW w:w="0" w:type="auto"/>
          </w:tcPr>
          <w:p w:rsidR="00B05951" w:rsidRDefault="00B05951" w:rsidP="00B05951">
            <w:pPr>
              <w:rPr>
                <w:sz w:val="24"/>
                <w:szCs w:val="24"/>
              </w:rPr>
            </w:pPr>
            <w:r>
              <w:rPr>
                <w:sz w:val="24"/>
                <w:szCs w:val="24"/>
              </w:rPr>
              <w:t>2.1 Who can be the Applicant</w:t>
            </w:r>
          </w:p>
        </w:tc>
        <w:tc>
          <w:tcPr>
            <w:tcW w:w="0" w:type="auto"/>
          </w:tcPr>
          <w:p w:rsidR="00B05951" w:rsidRDefault="00B05951" w:rsidP="00B05951">
            <w:pPr>
              <w:rPr>
                <w:sz w:val="24"/>
                <w:szCs w:val="24"/>
              </w:rPr>
            </w:pPr>
            <w:r>
              <w:rPr>
                <w:sz w:val="24"/>
                <w:szCs w:val="24"/>
              </w:rPr>
              <w:t>Introduction reworded.</w:t>
            </w:r>
          </w:p>
        </w:tc>
      </w:tr>
      <w:tr w:rsidR="00AF60FF" w:rsidRPr="0015203D">
        <w:tc>
          <w:tcPr>
            <w:tcW w:w="0" w:type="auto"/>
          </w:tcPr>
          <w:p w:rsidR="00B05951" w:rsidRDefault="00B05951" w:rsidP="00B05951">
            <w:pPr>
              <w:rPr>
                <w:sz w:val="24"/>
                <w:szCs w:val="24"/>
              </w:rPr>
            </w:pPr>
            <w:r>
              <w:rPr>
                <w:sz w:val="24"/>
                <w:szCs w:val="24"/>
              </w:rPr>
              <w:t>2.1.2 Who can be an ‘approved applicant’</w:t>
            </w:r>
          </w:p>
        </w:tc>
        <w:tc>
          <w:tcPr>
            <w:tcW w:w="0" w:type="auto"/>
          </w:tcPr>
          <w:p w:rsidR="00B05951" w:rsidRDefault="00B05951" w:rsidP="00B05951">
            <w:pPr>
              <w:rPr>
                <w:sz w:val="24"/>
                <w:szCs w:val="24"/>
              </w:rPr>
            </w:pPr>
            <w:r>
              <w:rPr>
                <w:sz w:val="24"/>
                <w:szCs w:val="24"/>
              </w:rPr>
              <w:t>Removal of paragraphs referring to other parts of the sub-chapter.</w:t>
            </w:r>
          </w:p>
        </w:tc>
      </w:tr>
      <w:tr w:rsidR="00AF60FF" w:rsidRPr="0015203D">
        <w:tc>
          <w:tcPr>
            <w:tcW w:w="0" w:type="auto"/>
          </w:tcPr>
          <w:p w:rsidR="00B05951" w:rsidRDefault="00B05951" w:rsidP="00B05951">
            <w:pPr>
              <w:rPr>
                <w:sz w:val="24"/>
                <w:szCs w:val="24"/>
              </w:rPr>
            </w:pPr>
            <w:r>
              <w:rPr>
                <w:sz w:val="24"/>
                <w:szCs w:val="24"/>
              </w:rPr>
              <w:t>2.1.9  New Claim form required when approved applicant changes</w:t>
            </w:r>
          </w:p>
        </w:tc>
        <w:tc>
          <w:tcPr>
            <w:tcW w:w="0" w:type="auto"/>
          </w:tcPr>
          <w:p w:rsidR="00B05951" w:rsidRDefault="00B05951" w:rsidP="00B05951">
            <w:pPr>
              <w:rPr>
                <w:sz w:val="24"/>
                <w:szCs w:val="24"/>
              </w:rPr>
            </w:pPr>
            <w:r>
              <w:rPr>
                <w:sz w:val="24"/>
                <w:szCs w:val="24"/>
              </w:rPr>
              <w:t>Wording simplified</w:t>
            </w:r>
            <w:r w:rsidR="006410AB">
              <w:rPr>
                <w:sz w:val="24"/>
                <w:szCs w:val="24"/>
              </w:rPr>
              <w:t xml:space="preserve"> for succinctness</w:t>
            </w:r>
            <w:r>
              <w:rPr>
                <w:sz w:val="24"/>
                <w:szCs w:val="24"/>
              </w:rPr>
              <w:t>.</w:t>
            </w:r>
          </w:p>
        </w:tc>
      </w:tr>
      <w:tr w:rsidR="00AF60FF" w:rsidRPr="0015203D">
        <w:tc>
          <w:tcPr>
            <w:tcW w:w="0" w:type="auto"/>
          </w:tcPr>
          <w:p w:rsidR="00B05951" w:rsidRDefault="00B05951" w:rsidP="00B05951">
            <w:pPr>
              <w:rPr>
                <w:sz w:val="24"/>
                <w:szCs w:val="24"/>
              </w:rPr>
            </w:pPr>
            <w:r>
              <w:rPr>
                <w:sz w:val="24"/>
                <w:szCs w:val="24"/>
              </w:rPr>
              <w:t xml:space="preserve">2.1.10  Applicant who </w:t>
            </w:r>
            <w:smartTag w:uri="urn:schemas-microsoft-com:office:smarttags" w:element="PersonName">
              <w:r>
                <w:rPr>
                  <w:sz w:val="24"/>
                  <w:szCs w:val="24"/>
                </w:rPr>
                <w:t>is</w:t>
              </w:r>
            </w:smartTag>
            <w:r>
              <w:rPr>
                <w:sz w:val="24"/>
                <w:szCs w:val="24"/>
              </w:rPr>
              <w:t xml:space="preserve"> not a parent or parent’s partner</w:t>
            </w:r>
          </w:p>
        </w:tc>
        <w:tc>
          <w:tcPr>
            <w:tcW w:w="0" w:type="auto"/>
          </w:tcPr>
          <w:p w:rsidR="00B05951" w:rsidRDefault="00B05951" w:rsidP="00B05951">
            <w:pPr>
              <w:rPr>
                <w:sz w:val="24"/>
                <w:szCs w:val="24"/>
              </w:rPr>
            </w:pPr>
            <w:r>
              <w:rPr>
                <w:sz w:val="24"/>
                <w:szCs w:val="24"/>
              </w:rPr>
              <w:t>Deletion of requirement that applicants need their evidence letter sighted and certified by an appropriate person.  Some other editing for brevity.</w:t>
            </w:r>
          </w:p>
        </w:tc>
      </w:tr>
      <w:tr w:rsidR="00AF60FF" w:rsidRPr="0015203D">
        <w:tc>
          <w:tcPr>
            <w:tcW w:w="0" w:type="auto"/>
          </w:tcPr>
          <w:p w:rsidR="00B05951" w:rsidRDefault="00B05951" w:rsidP="00B05951">
            <w:pPr>
              <w:rPr>
                <w:sz w:val="24"/>
                <w:szCs w:val="24"/>
              </w:rPr>
            </w:pPr>
            <w:r>
              <w:rPr>
                <w:sz w:val="24"/>
                <w:szCs w:val="24"/>
              </w:rPr>
              <w:t>2.1.12  Foster parent(s) as approved applicant</w:t>
            </w:r>
          </w:p>
        </w:tc>
        <w:tc>
          <w:tcPr>
            <w:tcW w:w="0" w:type="auto"/>
          </w:tcPr>
          <w:p w:rsidR="00B05951" w:rsidRDefault="00B05951" w:rsidP="00B05951">
            <w:pPr>
              <w:rPr>
                <w:sz w:val="24"/>
                <w:szCs w:val="24"/>
              </w:rPr>
            </w:pPr>
            <w:r>
              <w:rPr>
                <w:sz w:val="24"/>
                <w:szCs w:val="24"/>
              </w:rPr>
              <w:t xml:space="preserve">Reference to eligibility to Additional Boarding Allowance removed as duplicate to information in </w:t>
            </w:r>
            <w:r w:rsidR="006410AB">
              <w:rPr>
                <w:sz w:val="24"/>
                <w:szCs w:val="24"/>
              </w:rPr>
              <w:t>Part</w:t>
            </w:r>
            <w:r>
              <w:rPr>
                <w:sz w:val="24"/>
                <w:szCs w:val="24"/>
              </w:rPr>
              <w:t xml:space="preserve"> 5.</w:t>
            </w:r>
          </w:p>
        </w:tc>
      </w:tr>
      <w:tr w:rsidR="00AF60FF" w:rsidRPr="0015203D">
        <w:tc>
          <w:tcPr>
            <w:tcW w:w="0" w:type="auto"/>
          </w:tcPr>
          <w:p w:rsidR="00B05951" w:rsidRDefault="00B05951" w:rsidP="00B05951">
            <w:pPr>
              <w:rPr>
                <w:sz w:val="24"/>
                <w:szCs w:val="24"/>
              </w:rPr>
            </w:pPr>
            <w:r>
              <w:rPr>
                <w:sz w:val="24"/>
                <w:szCs w:val="24"/>
              </w:rPr>
              <w:t xml:space="preserve">2.2.3  What </w:t>
            </w:r>
            <w:smartTag w:uri="urn:schemas-microsoft-com:office:smarttags" w:element="PersonName">
              <w:r>
                <w:rPr>
                  <w:sz w:val="24"/>
                  <w:szCs w:val="24"/>
                </w:rPr>
                <w:t>is</w:t>
              </w:r>
            </w:smartTag>
            <w:r>
              <w:rPr>
                <w:sz w:val="24"/>
                <w:szCs w:val="24"/>
              </w:rPr>
              <w:t xml:space="preserve"> meant by settled permanently</w:t>
            </w:r>
          </w:p>
        </w:tc>
        <w:tc>
          <w:tcPr>
            <w:tcW w:w="0" w:type="auto"/>
          </w:tcPr>
          <w:p w:rsidR="00B05951" w:rsidRDefault="00B05951" w:rsidP="00B05951">
            <w:pPr>
              <w:rPr>
                <w:sz w:val="24"/>
                <w:szCs w:val="24"/>
              </w:rPr>
            </w:pPr>
            <w:r>
              <w:rPr>
                <w:sz w:val="24"/>
                <w:szCs w:val="24"/>
              </w:rPr>
              <w:t>Deleted and inserted as a definition in 1.1</w:t>
            </w:r>
          </w:p>
        </w:tc>
      </w:tr>
      <w:tr w:rsidR="00AF60FF" w:rsidRPr="0015203D">
        <w:tc>
          <w:tcPr>
            <w:tcW w:w="0" w:type="auto"/>
          </w:tcPr>
          <w:p w:rsidR="00B05951" w:rsidRDefault="00B05951" w:rsidP="00B05951">
            <w:pPr>
              <w:rPr>
                <w:sz w:val="24"/>
                <w:szCs w:val="24"/>
              </w:rPr>
            </w:pPr>
            <w:r>
              <w:rPr>
                <w:sz w:val="24"/>
                <w:szCs w:val="24"/>
              </w:rPr>
              <w:t xml:space="preserve">2.2.4  Indicators that applicant </w:t>
            </w:r>
            <w:smartTag w:uri="urn:schemas-microsoft-com:office:smarttags" w:element="PersonName">
              <w:r>
                <w:rPr>
                  <w:sz w:val="24"/>
                  <w:szCs w:val="24"/>
                </w:rPr>
                <w:t>is</w:t>
              </w:r>
            </w:smartTag>
            <w:r>
              <w:rPr>
                <w:sz w:val="24"/>
                <w:szCs w:val="24"/>
              </w:rPr>
              <w:t xml:space="preserve"> not ‘permanently settled’</w:t>
            </w:r>
            <w:r w:rsidR="000A617C">
              <w:rPr>
                <w:sz w:val="24"/>
                <w:szCs w:val="24"/>
              </w:rPr>
              <w:t xml:space="preserve"> (now 2.2.3)</w:t>
            </w:r>
          </w:p>
        </w:tc>
        <w:tc>
          <w:tcPr>
            <w:tcW w:w="0" w:type="auto"/>
          </w:tcPr>
          <w:p w:rsidR="00B05951" w:rsidRDefault="00B05951" w:rsidP="00B05951">
            <w:pPr>
              <w:rPr>
                <w:sz w:val="24"/>
                <w:szCs w:val="24"/>
              </w:rPr>
            </w:pPr>
            <w:r>
              <w:rPr>
                <w:sz w:val="24"/>
                <w:szCs w:val="24"/>
              </w:rPr>
              <w:t>The word ‘shortly’ replaced with ‘within six months’</w:t>
            </w:r>
            <w:r w:rsidR="006410AB">
              <w:rPr>
                <w:sz w:val="24"/>
                <w:szCs w:val="24"/>
              </w:rPr>
              <w:t xml:space="preserve"> to clarify the policy</w:t>
            </w:r>
            <w:r>
              <w:rPr>
                <w:sz w:val="24"/>
                <w:szCs w:val="24"/>
              </w:rPr>
              <w:t>.</w:t>
            </w:r>
          </w:p>
        </w:tc>
      </w:tr>
      <w:tr w:rsidR="00AF60FF" w:rsidRPr="0015203D">
        <w:tc>
          <w:tcPr>
            <w:tcW w:w="0" w:type="auto"/>
          </w:tcPr>
          <w:p w:rsidR="00B05951" w:rsidRDefault="00B05951" w:rsidP="00B05951">
            <w:pPr>
              <w:rPr>
                <w:sz w:val="24"/>
                <w:szCs w:val="24"/>
              </w:rPr>
            </w:pPr>
            <w:r>
              <w:rPr>
                <w:sz w:val="24"/>
                <w:szCs w:val="24"/>
              </w:rPr>
              <w:t>2.2.5  Applicant must normally live in Australia</w:t>
            </w:r>
            <w:r w:rsidR="000A617C">
              <w:rPr>
                <w:sz w:val="24"/>
                <w:szCs w:val="24"/>
              </w:rPr>
              <w:t xml:space="preserve"> (now 2.2.4)</w:t>
            </w:r>
          </w:p>
        </w:tc>
        <w:tc>
          <w:tcPr>
            <w:tcW w:w="0" w:type="auto"/>
          </w:tcPr>
          <w:p w:rsidR="00B05951" w:rsidRDefault="00B05951" w:rsidP="00B05951">
            <w:pPr>
              <w:rPr>
                <w:sz w:val="24"/>
                <w:szCs w:val="24"/>
              </w:rPr>
            </w:pPr>
            <w:r>
              <w:rPr>
                <w:sz w:val="24"/>
                <w:szCs w:val="24"/>
              </w:rPr>
              <w:t>The words ‘should be living’ replaced with ‘must normally live’.</w:t>
            </w:r>
          </w:p>
        </w:tc>
      </w:tr>
      <w:tr w:rsidR="00AF60FF" w:rsidRPr="0015203D">
        <w:tc>
          <w:tcPr>
            <w:tcW w:w="0" w:type="auto"/>
          </w:tcPr>
          <w:p w:rsidR="00B05951" w:rsidRDefault="00B05951" w:rsidP="00B05951">
            <w:pPr>
              <w:rPr>
                <w:sz w:val="24"/>
                <w:szCs w:val="24"/>
              </w:rPr>
            </w:pPr>
            <w:r>
              <w:rPr>
                <w:sz w:val="24"/>
                <w:szCs w:val="24"/>
              </w:rPr>
              <w:t>2.3</w:t>
            </w:r>
          </w:p>
        </w:tc>
        <w:tc>
          <w:tcPr>
            <w:tcW w:w="0" w:type="auto"/>
          </w:tcPr>
          <w:p w:rsidR="00B05951" w:rsidRDefault="00B05951" w:rsidP="00B05951">
            <w:pPr>
              <w:rPr>
                <w:sz w:val="24"/>
                <w:szCs w:val="24"/>
              </w:rPr>
            </w:pPr>
            <w:r>
              <w:rPr>
                <w:sz w:val="24"/>
                <w:szCs w:val="24"/>
              </w:rPr>
              <w:t>Th</w:t>
            </w:r>
            <w:smartTag w:uri="urn:schemas-microsoft-com:office:smarttags" w:element="PersonName">
              <w:r>
                <w:rPr>
                  <w:sz w:val="24"/>
                  <w:szCs w:val="24"/>
                </w:rPr>
                <w:t>is</w:t>
              </w:r>
            </w:smartTag>
            <w:r>
              <w:rPr>
                <w:sz w:val="24"/>
                <w:szCs w:val="24"/>
              </w:rPr>
              <w:t xml:space="preserve"> sub-chapter reordered.</w:t>
            </w:r>
          </w:p>
        </w:tc>
      </w:tr>
      <w:tr w:rsidR="00AF60FF" w:rsidRPr="0015203D">
        <w:tc>
          <w:tcPr>
            <w:tcW w:w="0" w:type="auto"/>
          </w:tcPr>
          <w:p w:rsidR="00B05951" w:rsidRDefault="00B05951" w:rsidP="00B05951">
            <w:pPr>
              <w:rPr>
                <w:sz w:val="24"/>
                <w:szCs w:val="24"/>
              </w:rPr>
            </w:pPr>
            <w:r>
              <w:rPr>
                <w:sz w:val="24"/>
                <w:szCs w:val="24"/>
              </w:rPr>
              <w:t>2.3.4  Other Australian Government ass</w:t>
            </w:r>
            <w:smartTag w:uri="urn:schemas-microsoft-com:office:smarttags" w:element="PersonName">
              <w:r>
                <w:rPr>
                  <w:sz w:val="24"/>
                  <w:szCs w:val="24"/>
                </w:rPr>
                <w:t>is</w:t>
              </w:r>
            </w:smartTag>
            <w:r>
              <w:rPr>
                <w:sz w:val="24"/>
                <w:szCs w:val="24"/>
              </w:rPr>
              <w:t>tance resulting in loss of eligibility</w:t>
            </w:r>
          </w:p>
        </w:tc>
        <w:tc>
          <w:tcPr>
            <w:tcW w:w="0" w:type="auto"/>
          </w:tcPr>
          <w:p w:rsidR="00B05951" w:rsidRDefault="00B05951" w:rsidP="00B05951">
            <w:pPr>
              <w:rPr>
                <w:sz w:val="24"/>
                <w:szCs w:val="24"/>
              </w:rPr>
            </w:pPr>
            <w:r>
              <w:rPr>
                <w:sz w:val="24"/>
                <w:szCs w:val="24"/>
              </w:rPr>
              <w:t>Some minor editing, such as removing the URL to information about Rent Ass</w:t>
            </w:r>
            <w:smartTag w:uri="urn:schemas-microsoft-com:office:smarttags" w:element="PersonName">
              <w:r>
                <w:rPr>
                  <w:sz w:val="24"/>
                  <w:szCs w:val="24"/>
                </w:rPr>
                <w:t>is</w:t>
              </w:r>
            </w:smartTag>
            <w:r>
              <w:rPr>
                <w:sz w:val="24"/>
                <w:szCs w:val="24"/>
              </w:rPr>
              <w:t>tance.</w:t>
            </w:r>
          </w:p>
        </w:tc>
      </w:tr>
      <w:tr w:rsidR="00AF60FF" w:rsidRPr="0015203D">
        <w:tc>
          <w:tcPr>
            <w:tcW w:w="0" w:type="auto"/>
          </w:tcPr>
          <w:p w:rsidR="00B05951" w:rsidRDefault="00B05951" w:rsidP="00B05951">
            <w:pPr>
              <w:rPr>
                <w:sz w:val="24"/>
                <w:szCs w:val="24"/>
              </w:rPr>
            </w:pPr>
            <w:r>
              <w:rPr>
                <w:sz w:val="24"/>
                <w:szCs w:val="24"/>
              </w:rPr>
              <w:t>2.4.1  Lodgement of Claim</w:t>
            </w:r>
          </w:p>
        </w:tc>
        <w:tc>
          <w:tcPr>
            <w:tcW w:w="0" w:type="auto"/>
          </w:tcPr>
          <w:p w:rsidR="00B05951" w:rsidRDefault="00B05951" w:rsidP="00B05951">
            <w:pPr>
              <w:rPr>
                <w:sz w:val="24"/>
                <w:szCs w:val="24"/>
              </w:rPr>
            </w:pPr>
            <w:r>
              <w:rPr>
                <w:sz w:val="24"/>
                <w:szCs w:val="24"/>
              </w:rPr>
              <w:t>Some minor rewording in the last paragraph.  Deletion of reference to 2.4.2.</w:t>
            </w:r>
          </w:p>
        </w:tc>
      </w:tr>
      <w:tr w:rsidR="00AF60FF" w:rsidRPr="0015203D">
        <w:tc>
          <w:tcPr>
            <w:tcW w:w="0" w:type="auto"/>
          </w:tcPr>
          <w:p w:rsidR="00B05951" w:rsidRDefault="00B05951" w:rsidP="00B05951">
            <w:pPr>
              <w:rPr>
                <w:sz w:val="24"/>
                <w:szCs w:val="24"/>
              </w:rPr>
            </w:pPr>
            <w:r>
              <w:rPr>
                <w:sz w:val="24"/>
                <w:szCs w:val="24"/>
              </w:rPr>
              <w:t>3.1  Summary of Student Eligibility Conditions</w:t>
            </w:r>
          </w:p>
        </w:tc>
        <w:tc>
          <w:tcPr>
            <w:tcW w:w="0" w:type="auto"/>
          </w:tcPr>
          <w:p w:rsidR="00B05951" w:rsidRDefault="00B05951" w:rsidP="00B05951">
            <w:pPr>
              <w:rPr>
                <w:sz w:val="24"/>
                <w:szCs w:val="24"/>
              </w:rPr>
            </w:pPr>
            <w:r>
              <w:rPr>
                <w:sz w:val="24"/>
                <w:szCs w:val="24"/>
              </w:rPr>
              <w:t>Introduction deleted.</w:t>
            </w:r>
          </w:p>
        </w:tc>
      </w:tr>
      <w:tr w:rsidR="00AF60FF" w:rsidRPr="0015203D">
        <w:tc>
          <w:tcPr>
            <w:tcW w:w="0" w:type="auto"/>
          </w:tcPr>
          <w:p w:rsidR="00B05951" w:rsidRDefault="00B05951" w:rsidP="00B05951">
            <w:pPr>
              <w:rPr>
                <w:sz w:val="24"/>
                <w:szCs w:val="24"/>
              </w:rPr>
            </w:pPr>
            <w:r>
              <w:rPr>
                <w:sz w:val="24"/>
                <w:szCs w:val="24"/>
              </w:rPr>
              <w:t xml:space="preserve">3.2.3  What </w:t>
            </w:r>
            <w:smartTag w:uri="urn:schemas-microsoft-com:office:smarttags" w:element="PersonName">
              <w:r>
                <w:rPr>
                  <w:sz w:val="24"/>
                  <w:szCs w:val="24"/>
                </w:rPr>
                <w:t>is</w:t>
              </w:r>
            </w:smartTag>
            <w:r>
              <w:rPr>
                <w:sz w:val="24"/>
                <w:szCs w:val="24"/>
              </w:rPr>
              <w:t xml:space="preserve"> meant by ‘settled permanently’</w:t>
            </w:r>
          </w:p>
        </w:tc>
        <w:tc>
          <w:tcPr>
            <w:tcW w:w="0" w:type="auto"/>
          </w:tcPr>
          <w:p w:rsidR="00B05951" w:rsidRDefault="00B05951" w:rsidP="00B05951">
            <w:pPr>
              <w:rPr>
                <w:sz w:val="24"/>
                <w:szCs w:val="24"/>
              </w:rPr>
            </w:pPr>
            <w:r>
              <w:rPr>
                <w:sz w:val="24"/>
                <w:szCs w:val="24"/>
              </w:rPr>
              <w:t>Deleted.  Th</w:t>
            </w:r>
            <w:smartTag w:uri="urn:schemas-microsoft-com:office:smarttags" w:element="PersonName">
              <w:r>
                <w:rPr>
                  <w:sz w:val="24"/>
                  <w:szCs w:val="24"/>
                </w:rPr>
                <w:t>is</w:t>
              </w:r>
            </w:smartTag>
            <w:r>
              <w:rPr>
                <w:sz w:val="24"/>
                <w:szCs w:val="24"/>
              </w:rPr>
              <w:t xml:space="preserve"> </w:t>
            </w:r>
            <w:smartTag w:uri="urn:schemas-microsoft-com:office:smarttags" w:element="PersonName">
              <w:r>
                <w:rPr>
                  <w:sz w:val="24"/>
                  <w:szCs w:val="24"/>
                </w:rPr>
                <w:t>is</w:t>
              </w:r>
            </w:smartTag>
            <w:r>
              <w:rPr>
                <w:sz w:val="24"/>
                <w:szCs w:val="24"/>
              </w:rPr>
              <w:t xml:space="preserve"> now a defined term in 1.1.</w:t>
            </w:r>
          </w:p>
        </w:tc>
      </w:tr>
      <w:tr w:rsidR="00AF60FF" w:rsidRPr="0015203D">
        <w:tc>
          <w:tcPr>
            <w:tcW w:w="0" w:type="auto"/>
          </w:tcPr>
          <w:p w:rsidR="00B05951" w:rsidRDefault="00B05951" w:rsidP="00B05951">
            <w:pPr>
              <w:rPr>
                <w:sz w:val="24"/>
                <w:szCs w:val="24"/>
              </w:rPr>
            </w:pPr>
            <w:r>
              <w:rPr>
                <w:sz w:val="24"/>
                <w:szCs w:val="24"/>
              </w:rPr>
              <w:t>3.3.1  Age limits</w:t>
            </w:r>
          </w:p>
        </w:tc>
        <w:tc>
          <w:tcPr>
            <w:tcW w:w="0" w:type="auto"/>
          </w:tcPr>
          <w:p w:rsidR="00B05951" w:rsidRDefault="00B05951" w:rsidP="00B05951">
            <w:pPr>
              <w:rPr>
                <w:sz w:val="24"/>
                <w:szCs w:val="24"/>
              </w:rPr>
            </w:pPr>
            <w:r>
              <w:rPr>
                <w:sz w:val="24"/>
                <w:szCs w:val="24"/>
              </w:rPr>
              <w:t xml:space="preserve">Students are now eligible if they are doing tertiary studies and are over the age of 16 if they are still of compulsory schooling age. </w:t>
            </w:r>
          </w:p>
          <w:p w:rsidR="00B05951" w:rsidRDefault="00B05951" w:rsidP="00B05951">
            <w:pPr>
              <w:rPr>
                <w:sz w:val="24"/>
                <w:szCs w:val="24"/>
              </w:rPr>
            </w:pPr>
            <w:r>
              <w:rPr>
                <w:sz w:val="24"/>
                <w:szCs w:val="24"/>
              </w:rPr>
              <w:t>References to other parts of Section 3.3 have been deleted.</w:t>
            </w:r>
          </w:p>
          <w:p w:rsidR="00B05951" w:rsidRDefault="00B05951" w:rsidP="00B05951">
            <w:pPr>
              <w:rPr>
                <w:sz w:val="24"/>
                <w:szCs w:val="24"/>
              </w:rPr>
            </w:pPr>
            <w:r>
              <w:rPr>
                <w:sz w:val="24"/>
                <w:szCs w:val="24"/>
              </w:rPr>
              <w:t>First year of primary description has changed from ‘five day weekly program’ to ‘five day per week or fulltime program’.</w:t>
            </w:r>
          </w:p>
          <w:p w:rsidR="00B05951" w:rsidRDefault="00B05951" w:rsidP="00B05951">
            <w:pPr>
              <w:rPr>
                <w:sz w:val="24"/>
                <w:szCs w:val="24"/>
              </w:rPr>
            </w:pPr>
            <w:r>
              <w:rPr>
                <w:sz w:val="24"/>
                <w:szCs w:val="24"/>
              </w:rPr>
              <w:t>Examples deleted.</w:t>
            </w:r>
          </w:p>
          <w:p w:rsidR="00B05951" w:rsidRDefault="00B05951" w:rsidP="00B05951">
            <w:pPr>
              <w:rPr>
                <w:sz w:val="24"/>
                <w:szCs w:val="24"/>
              </w:rPr>
            </w:pPr>
          </w:p>
        </w:tc>
      </w:tr>
      <w:tr w:rsidR="00AF60FF" w:rsidRPr="0015203D">
        <w:tc>
          <w:tcPr>
            <w:tcW w:w="0" w:type="auto"/>
          </w:tcPr>
          <w:p w:rsidR="00B05951" w:rsidRDefault="00B05951" w:rsidP="00B05951">
            <w:pPr>
              <w:rPr>
                <w:sz w:val="24"/>
                <w:szCs w:val="24"/>
              </w:rPr>
            </w:pPr>
            <w:r>
              <w:rPr>
                <w:sz w:val="24"/>
                <w:szCs w:val="24"/>
              </w:rPr>
              <w:t>3.3.2  Minimum age</w:t>
            </w:r>
          </w:p>
        </w:tc>
        <w:tc>
          <w:tcPr>
            <w:tcW w:w="0" w:type="auto"/>
          </w:tcPr>
          <w:p w:rsidR="00B05951" w:rsidRDefault="00B05951" w:rsidP="00B05951">
            <w:pPr>
              <w:rPr>
                <w:sz w:val="24"/>
                <w:szCs w:val="24"/>
              </w:rPr>
            </w:pPr>
            <w:r>
              <w:rPr>
                <w:sz w:val="24"/>
                <w:szCs w:val="24"/>
              </w:rPr>
              <w:t>Merged into 3.3.1  Age limits.</w:t>
            </w:r>
          </w:p>
        </w:tc>
      </w:tr>
      <w:tr w:rsidR="00AF60FF" w:rsidRPr="0015203D">
        <w:tc>
          <w:tcPr>
            <w:tcW w:w="0" w:type="auto"/>
          </w:tcPr>
          <w:p w:rsidR="00B05951" w:rsidRDefault="00B05951" w:rsidP="00B05951">
            <w:pPr>
              <w:rPr>
                <w:sz w:val="24"/>
                <w:szCs w:val="24"/>
              </w:rPr>
            </w:pPr>
            <w:r>
              <w:rPr>
                <w:sz w:val="24"/>
                <w:szCs w:val="24"/>
              </w:rPr>
              <w:lastRenderedPageBreak/>
              <w:t>3.3.5  Students aged 16 years or over</w:t>
            </w:r>
            <w:r w:rsidR="008B1F6C">
              <w:rPr>
                <w:sz w:val="24"/>
                <w:szCs w:val="24"/>
              </w:rPr>
              <w:t xml:space="preserve"> (now 3.3.3)</w:t>
            </w:r>
          </w:p>
        </w:tc>
        <w:tc>
          <w:tcPr>
            <w:tcW w:w="0" w:type="auto"/>
          </w:tcPr>
          <w:p w:rsidR="00B05951" w:rsidRDefault="00B05951" w:rsidP="00B05951">
            <w:pPr>
              <w:rPr>
                <w:sz w:val="24"/>
                <w:szCs w:val="24"/>
              </w:rPr>
            </w:pPr>
            <w:r>
              <w:rPr>
                <w:sz w:val="24"/>
                <w:szCs w:val="24"/>
              </w:rPr>
              <w:t>Title changed to ‘Eligibility for Youth Allowance and Abstudy’.  Clarification that Abstudy may be accessed by some students from age 14.</w:t>
            </w:r>
          </w:p>
        </w:tc>
      </w:tr>
      <w:tr w:rsidR="00AF60FF" w:rsidRPr="0015203D">
        <w:tc>
          <w:tcPr>
            <w:tcW w:w="0" w:type="auto"/>
          </w:tcPr>
          <w:p w:rsidR="00B05951" w:rsidRDefault="00B05951" w:rsidP="00B05951">
            <w:pPr>
              <w:rPr>
                <w:sz w:val="24"/>
                <w:szCs w:val="24"/>
              </w:rPr>
            </w:pPr>
            <w:r>
              <w:rPr>
                <w:sz w:val="24"/>
                <w:szCs w:val="24"/>
              </w:rPr>
              <w:t>3.4  Approved Studies</w:t>
            </w:r>
          </w:p>
        </w:tc>
        <w:tc>
          <w:tcPr>
            <w:tcW w:w="0" w:type="auto"/>
          </w:tcPr>
          <w:p w:rsidR="00B05951" w:rsidRDefault="00B05951" w:rsidP="00B05951">
            <w:pPr>
              <w:rPr>
                <w:sz w:val="24"/>
                <w:szCs w:val="24"/>
              </w:rPr>
            </w:pPr>
            <w:r>
              <w:rPr>
                <w:sz w:val="24"/>
                <w:szCs w:val="24"/>
              </w:rPr>
              <w:t>The term ‘workload’ changed to ‘study load’ for cons</w:t>
            </w:r>
            <w:smartTag w:uri="urn:schemas-microsoft-com:office:smarttags" w:element="PersonName">
              <w:r>
                <w:rPr>
                  <w:sz w:val="24"/>
                  <w:szCs w:val="24"/>
                </w:rPr>
                <w:t>is</w:t>
              </w:r>
            </w:smartTag>
            <w:r>
              <w:rPr>
                <w:sz w:val="24"/>
                <w:szCs w:val="24"/>
              </w:rPr>
              <w:t>tency</w:t>
            </w:r>
            <w:r w:rsidR="006410AB">
              <w:rPr>
                <w:sz w:val="24"/>
                <w:szCs w:val="24"/>
              </w:rPr>
              <w:t xml:space="preserve"> within the</w:t>
            </w:r>
            <w:r w:rsidR="00A55677">
              <w:rPr>
                <w:sz w:val="24"/>
                <w:szCs w:val="24"/>
              </w:rPr>
              <w:t>se</w:t>
            </w:r>
            <w:r w:rsidR="006410AB">
              <w:rPr>
                <w:sz w:val="24"/>
                <w:szCs w:val="24"/>
              </w:rPr>
              <w:t xml:space="preserve"> </w:t>
            </w:r>
            <w:r w:rsidR="00A55677">
              <w:rPr>
                <w:sz w:val="24"/>
                <w:szCs w:val="24"/>
              </w:rPr>
              <w:t xml:space="preserve">guidelines </w:t>
            </w:r>
            <w:r w:rsidR="006410AB">
              <w:rPr>
                <w:sz w:val="24"/>
                <w:szCs w:val="24"/>
              </w:rPr>
              <w:t>and with other student ass</w:t>
            </w:r>
            <w:smartTag w:uri="urn:schemas-microsoft-com:office:smarttags" w:element="PersonName">
              <w:r w:rsidR="006410AB">
                <w:rPr>
                  <w:sz w:val="24"/>
                  <w:szCs w:val="24"/>
                </w:rPr>
                <w:t>is</w:t>
              </w:r>
            </w:smartTag>
            <w:r w:rsidR="006410AB">
              <w:rPr>
                <w:sz w:val="24"/>
                <w:szCs w:val="24"/>
              </w:rPr>
              <w:t>tance programmes</w:t>
            </w:r>
            <w:r>
              <w:rPr>
                <w:sz w:val="24"/>
                <w:szCs w:val="24"/>
              </w:rPr>
              <w:t>.</w:t>
            </w:r>
          </w:p>
        </w:tc>
      </w:tr>
      <w:tr w:rsidR="00B05951" w:rsidRPr="0015203D">
        <w:tc>
          <w:tcPr>
            <w:tcW w:w="0" w:type="auto"/>
          </w:tcPr>
          <w:p w:rsidR="00B05951" w:rsidRDefault="00B05951" w:rsidP="00B05951">
            <w:pPr>
              <w:rPr>
                <w:sz w:val="24"/>
                <w:szCs w:val="24"/>
              </w:rPr>
            </w:pPr>
            <w:r>
              <w:rPr>
                <w:sz w:val="24"/>
                <w:szCs w:val="24"/>
              </w:rPr>
              <w:t>3.4.2  Full-time workload</w:t>
            </w:r>
            <w:r w:rsidR="008B1F6C">
              <w:rPr>
                <w:sz w:val="24"/>
                <w:szCs w:val="24"/>
              </w:rPr>
              <w:t xml:space="preserve"> (now Full-time study load)</w:t>
            </w:r>
          </w:p>
        </w:tc>
        <w:tc>
          <w:tcPr>
            <w:tcW w:w="0" w:type="auto"/>
          </w:tcPr>
          <w:p w:rsidR="00B05951" w:rsidRDefault="00B05951" w:rsidP="00B05951">
            <w:pPr>
              <w:rPr>
                <w:sz w:val="24"/>
                <w:szCs w:val="24"/>
              </w:rPr>
            </w:pPr>
            <w:r>
              <w:rPr>
                <w:sz w:val="24"/>
                <w:szCs w:val="24"/>
              </w:rPr>
              <w:t xml:space="preserve">Clarification that State or Territory Education Authorities can determine if a student </w:t>
            </w:r>
            <w:smartTag w:uri="urn:schemas-microsoft-com:office:smarttags" w:element="PersonName">
              <w:r>
                <w:rPr>
                  <w:sz w:val="24"/>
                  <w:szCs w:val="24"/>
                </w:rPr>
                <w:t>is</w:t>
              </w:r>
            </w:smartTag>
            <w:r>
              <w:rPr>
                <w:sz w:val="24"/>
                <w:szCs w:val="24"/>
              </w:rPr>
              <w:t xml:space="preserve"> doing a full-time study load for home schoolers.</w:t>
            </w:r>
          </w:p>
          <w:p w:rsidR="00B05951" w:rsidRDefault="00B05951" w:rsidP="00B05951">
            <w:pPr>
              <w:rPr>
                <w:sz w:val="24"/>
                <w:szCs w:val="24"/>
              </w:rPr>
            </w:pPr>
            <w:r>
              <w:rPr>
                <w:sz w:val="24"/>
                <w:szCs w:val="24"/>
              </w:rPr>
              <w:t>Clarification of the eligibility of suspended and expelled students for AIC allowances.</w:t>
            </w:r>
          </w:p>
        </w:tc>
      </w:tr>
      <w:tr w:rsidR="00B05951" w:rsidRPr="0015203D">
        <w:tc>
          <w:tcPr>
            <w:tcW w:w="0" w:type="auto"/>
          </w:tcPr>
          <w:p w:rsidR="00B05951" w:rsidRDefault="00B05951" w:rsidP="00B05951">
            <w:pPr>
              <w:rPr>
                <w:sz w:val="24"/>
                <w:szCs w:val="24"/>
              </w:rPr>
            </w:pPr>
            <w:r>
              <w:rPr>
                <w:sz w:val="24"/>
                <w:szCs w:val="24"/>
              </w:rPr>
              <w:t>3.4.5  Approved level of study</w:t>
            </w:r>
          </w:p>
        </w:tc>
        <w:tc>
          <w:tcPr>
            <w:tcW w:w="0" w:type="auto"/>
          </w:tcPr>
          <w:p w:rsidR="00B05951" w:rsidRDefault="00B05951" w:rsidP="00B05951">
            <w:pPr>
              <w:rPr>
                <w:sz w:val="24"/>
                <w:szCs w:val="24"/>
              </w:rPr>
            </w:pPr>
            <w:r>
              <w:rPr>
                <w:sz w:val="24"/>
                <w:szCs w:val="24"/>
              </w:rPr>
              <w:t>Note added to emphas</w:t>
            </w:r>
            <w:smartTag w:uri="urn:schemas-microsoft-com:office:smarttags" w:element="PersonName">
              <w:r>
                <w:rPr>
                  <w:sz w:val="24"/>
                  <w:szCs w:val="24"/>
                </w:rPr>
                <w:t>is</w:t>
              </w:r>
            </w:smartTag>
            <w:r>
              <w:rPr>
                <w:sz w:val="24"/>
                <w:szCs w:val="24"/>
              </w:rPr>
              <w:t xml:space="preserve">e that the AIC Pensioner Education Supplement </w:t>
            </w:r>
            <w:smartTag w:uri="urn:schemas-microsoft-com:office:smarttags" w:element="PersonName">
              <w:r>
                <w:rPr>
                  <w:sz w:val="24"/>
                  <w:szCs w:val="24"/>
                </w:rPr>
                <w:t>is</w:t>
              </w:r>
            </w:smartTag>
            <w:r>
              <w:rPr>
                <w:sz w:val="24"/>
                <w:szCs w:val="24"/>
              </w:rPr>
              <w:t xml:space="preserve"> only payable to primary students.</w:t>
            </w:r>
          </w:p>
        </w:tc>
      </w:tr>
      <w:tr w:rsidR="00B05951" w:rsidRPr="0015203D">
        <w:tc>
          <w:tcPr>
            <w:tcW w:w="0" w:type="auto"/>
          </w:tcPr>
          <w:p w:rsidR="00B05951" w:rsidRDefault="00B05951" w:rsidP="00B05951">
            <w:pPr>
              <w:rPr>
                <w:sz w:val="24"/>
                <w:szCs w:val="24"/>
              </w:rPr>
            </w:pPr>
            <w:r>
              <w:rPr>
                <w:sz w:val="24"/>
                <w:szCs w:val="24"/>
              </w:rPr>
              <w:t>3.5  Other Government Ass</w:t>
            </w:r>
            <w:smartTag w:uri="urn:schemas-microsoft-com:office:smarttags" w:element="PersonName">
              <w:r>
                <w:rPr>
                  <w:sz w:val="24"/>
                  <w:szCs w:val="24"/>
                </w:rPr>
                <w:t>is</w:t>
              </w:r>
            </w:smartTag>
            <w:r>
              <w:rPr>
                <w:sz w:val="24"/>
                <w:szCs w:val="24"/>
              </w:rPr>
              <w:t xml:space="preserve">tance </w:t>
            </w:r>
          </w:p>
        </w:tc>
        <w:tc>
          <w:tcPr>
            <w:tcW w:w="0" w:type="auto"/>
          </w:tcPr>
          <w:p w:rsidR="00B05951" w:rsidRDefault="00B05951" w:rsidP="00B05951">
            <w:pPr>
              <w:rPr>
                <w:sz w:val="24"/>
                <w:szCs w:val="24"/>
              </w:rPr>
            </w:pPr>
            <w:r>
              <w:rPr>
                <w:sz w:val="24"/>
                <w:szCs w:val="24"/>
              </w:rPr>
              <w:t>Sections re-ordered, and some of them merged.</w:t>
            </w:r>
          </w:p>
        </w:tc>
      </w:tr>
      <w:tr w:rsidR="00B05951" w:rsidRPr="0015203D">
        <w:tc>
          <w:tcPr>
            <w:tcW w:w="0" w:type="auto"/>
          </w:tcPr>
          <w:p w:rsidR="00B05951" w:rsidRDefault="00B05951" w:rsidP="00B05951">
            <w:pPr>
              <w:rPr>
                <w:sz w:val="24"/>
                <w:szCs w:val="24"/>
              </w:rPr>
            </w:pPr>
            <w:r>
              <w:rPr>
                <w:sz w:val="24"/>
                <w:szCs w:val="24"/>
              </w:rPr>
              <w:t>3.5.1  Australian Government education or training ass</w:t>
            </w:r>
            <w:smartTag w:uri="urn:schemas-microsoft-com:office:smarttags" w:element="PersonName">
              <w:r>
                <w:rPr>
                  <w:sz w:val="24"/>
                  <w:szCs w:val="24"/>
                </w:rPr>
                <w:t>is</w:t>
              </w:r>
            </w:smartTag>
            <w:r>
              <w:rPr>
                <w:sz w:val="24"/>
                <w:szCs w:val="24"/>
              </w:rPr>
              <w:t>tance</w:t>
            </w:r>
          </w:p>
        </w:tc>
        <w:tc>
          <w:tcPr>
            <w:tcW w:w="0" w:type="auto"/>
          </w:tcPr>
          <w:p w:rsidR="00B05951" w:rsidRDefault="00B05951" w:rsidP="00B05951">
            <w:pPr>
              <w:rPr>
                <w:sz w:val="24"/>
                <w:szCs w:val="24"/>
              </w:rPr>
            </w:pPr>
            <w:r>
              <w:rPr>
                <w:sz w:val="24"/>
                <w:szCs w:val="24"/>
              </w:rPr>
              <w:t>Retitled as ‘Payments which exclude eligibility for AIC’.</w:t>
            </w:r>
          </w:p>
          <w:p w:rsidR="00B05951" w:rsidRDefault="00B05951" w:rsidP="00B05951">
            <w:pPr>
              <w:rPr>
                <w:sz w:val="24"/>
                <w:szCs w:val="24"/>
              </w:rPr>
            </w:pPr>
            <w:r>
              <w:rPr>
                <w:sz w:val="24"/>
                <w:szCs w:val="24"/>
              </w:rPr>
              <w:t>Income support payments added to th</w:t>
            </w:r>
            <w:smartTag w:uri="urn:schemas-microsoft-com:office:smarttags" w:element="PersonName">
              <w:r>
                <w:rPr>
                  <w:sz w:val="24"/>
                  <w:szCs w:val="24"/>
                </w:rPr>
                <w:t>is</w:t>
              </w:r>
            </w:smartTag>
            <w:r>
              <w:rPr>
                <w:sz w:val="24"/>
                <w:szCs w:val="24"/>
              </w:rPr>
              <w:t xml:space="preserve"> clause.</w:t>
            </w:r>
          </w:p>
          <w:p w:rsidR="00B05951" w:rsidRDefault="00B05951" w:rsidP="00B05951">
            <w:pPr>
              <w:rPr>
                <w:sz w:val="24"/>
                <w:szCs w:val="24"/>
              </w:rPr>
            </w:pPr>
            <w:r>
              <w:rPr>
                <w:sz w:val="24"/>
                <w:szCs w:val="24"/>
              </w:rPr>
              <w:t>Exceptional Circumstances Relief Payment added to l</w:t>
            </w:r>
            <w:smartTag w:uri="urn:schemas-microsoft-com:office:smarttags" w:element="PersonName">
              <w:r>
                <w:rPr>
                  <w:sz w:val="24"/>
                  <w:szCs w:val="24"/>
                </w:rPr>
                <w:t>is</w:t>
              </w:r>
            </w:smartTag>
            <w:r>
              <w:rPr>
                <w:sz w:val="24"/>
                <w:szCs w:val="24"/>
              </w:rPr>
              <w:t>t of payments for clarification.</w:t>
            </w:r>
          </w:p>
        </w:tc>
      </w:tr>
      <w:tr w:rsidR="00B05951" w:rsidRPr="0015203D">
        <w:tc>
          <w:tcPr>
            <w:tcW w:w="0" w:type="auto"/>
          </w:tcPr>
          <w:p w:rsidR="00B05951" w:rsidRDefault="00B05951" w:rsidP="00B05951">
            <w:pPr>
              <w:rPr>
                <w:sz w:val="24"/>
                <w:szCs w:val="24"/>
              </w:rPr>
            </w:pPr>
            <w:r>
              <w:rPr>
                <w:sz w:val="24"/>
                <w:szCs w:val="24"/>
              </w:rPr>
              <w:t>3.5.2  Australian Government Income Support Payment</w:t>
            </w:r>
          </w:p>
        </w:tc>
        <w:tc>
          <w:tcPr>
            <w:tcW w:w="0" w:type="auto"/>
          </w:tcPr>
          <w:p w:rsidR="00B05951" w:rsidRDefault="00B05951" w:rsidP="00B05951">
            <w:pPr>
              <w:rPr>
                <w:sz w:val="24"/>
                <w:szCs w:val="24"/>
              </w:rPr>
            </w:pPr>
            <w:r>
              <w:rPr>
                <w:sz w:val="24"/>
                <w:szCs w:val="24"/>
              </w:rPr>
              <w:t>Merged with 3.5.1</w:t>
            </w:r>
          </w:p>
        </w:tc>
      </w:tr>
      <w:tr w:rsidR="00B05951" w:rsidRPr="0015203D">
        <w:tc>
          <w:tcPr>
            <w:tcW w:w="0" w:type="auto"/>
          </w:tcPr>
          <w:p w:rsidR="00B05951" w:rsidRDefault="00B05951" w:rsidP="00B05951">
            <w:pPr>
              <w:rPr>
                <w:sz w:val="24"/>
                <w:szCs w:val="24"/>
              </w:rPr>
            </w:pPr>
            <w:r>
              <w:rPr>
                <w:sz w:val="24"/>
                <w:szCs w:val="24"/>
              </w:rPr>
              <w:t>3.5.3  D</w:t>
            </w:r>
            <w:smartTag w:uri="urn:schemas-microsoft-com:office:smarttags" w:element="PersonName">
              <w:r>
                <w:rPr>
                  <w:sz w:val="24"/>
                  <w:szCs w:val="24"/>
                </w:rPr>
                <w:t>is</w:t>
              </w:r>
            </w:smartTag>
            <w:r>
              <w:rPr>
                <w:sz w:val="24"/>
                <w:szCs w:val="24"/>
              </w:rPr>
              <w:t>ability Support Pension or Parenting Payment (single)</w:t>
            </w:r>
          </w:p>
        </w:tc>
        <w:tc>
          <w:tcPr>
            <w:tcW w:w="0" w:type="auto"/>
          </w:tcPr>
          <w:p w:rsidR="00B05951" w:rsidRDefault="009331EA" w:rsidP="00B05951">
            <w:pPr>
              <w:rPr>
                <w:sz w:val="24"/>
                <w:szCs w:val="24"/>
              </w:rPr>
            </w:pPr>
            <w:r>
              <w:rPr>
                <w:sz w:val="24"/>
                <w:szCs w:val="24"/>
              </w:rPr>
              <w:t xml:space="preserve">Merged into 3.5.4 </w:t>
            </w:r>
            <w:r w:rsidR="00B05951">
              <w:rPr>
                <w:sz w:val="24"/>
                <w:szCs w:val="24"/>
              </w:rPr>
              <w:t>Other Australian Government Payments for families.</w:t>
            </w:r>
          </w:p>
        </w:tc>
      </w:tr>
      <w:tr w:rsidR="00B05951" w:rsidRPr="0015203D">
        <w:tc>
          <w:tcPr>
            <w:tcW w:w="0" w:type="auto"/>
          </w:tcPr>
          <w:p w:rsidR="00B05951" w:rsidRDefault="00B05951" w:rsidP="00B05951">
            <w:pPr>
              <w:rPr>
                <w:sz w:val="24"/>
                <w:szCs w:val="24"/>
              </w:rPr>
            </w:pPr>
            <w:r>
              <w:rPr>
                <w:sz w:val="24"/>
                <w:szCs w:val="24"/>
              </w:rPr>
              <w:t>3.5.4  Other Australian Government payments for families</w:t>
            </w:r>
          </w:p>
        </w:tc>
        <w:tc>
          <w:tcPr>
            <w:tcW w:w="0" w:type="auto"/>
          </w:tcPr>
          <w:p w:rsidR="00B05951" w:rsidRDefault="009331EA" w:rsidP="00B05951">
            <w:pPr>
              <w:rPr>
                <w:sz w:val="24"/>
                <w:szCs w:val="24"/>
              </w:rPr>
            </w:pPr>
            <w:r>
              <w:rPr>
                <w:sz w:val="24"/>
                <w:szCs w:val="24"/>
              </w:rPr>
              <w:t xml:space="preserve">Retitled as 3.5.2 </w:t>
            </w:r>
            <w:r w:rsidR="00B05951">
              <w:rPr>
                <w:sz w:val="24"/>
                <w:szCs w:val="24"/>
              </w:rPr>
              <w:t>Australian Government payments which do not exclude eligibility for AIC.  Some rewording within the clause as a result of th</w:t>
            </w:r>
            <w:smartTag w:uri="urn:schemas-microsoft-com:office:smarttags" w:element="PersonName">
              <w:r w:rsidR="00B05951">
                <w:rPr>
                  <w:sz w:val="24"/>
                  <w:szCs w:val="24"/>
                </w:rPr>
                <w:t>is</w:t>
              </w:r>
            </w:smartTag>
            <w:r w:rsidR="00B05951">
              <w:rPr>
                <w:sz w:val="24"/>
                <w:szCs w:val="24"/>
              </w:rPr>
              <w:t>.</w:t>
            </w:r>
          </w:p>
          <w:p w:rsidR="00B05951" w:rsidRDefault="00B05951" w:rsidP="00B05951">
            <w:pPr>
              <w:rPr>
                <w:sz w:val="24"/>
                <w:szCs w:val="24"/>
              </w:rPr>
            </w:pPr>
            <w:r>
              <w:rPr>
                <w:sz w:val="24"/>
                <w:szCs w:val="24"/>
              </w:rPr>
              <w:t>Parts of 3.5.3 D</w:t>
            </w:r>
            <w:smartTag w:uri="urn:schemas-microsoft-com:office:smarttags" w:element="PersonName">
              <w:r>
                <w:rPr>
                  <w:sz w:val="24"/>
                  <w:szCs w:val="24"/>
                </w:rPr>
                <w:t>is</w:t>
              </w:r>
            </w:smartTag>
            <w:r>
              <w:rPr>
                <w:sz w:val="24"/>
                <w:szCs w:val="24"/>
              </w:rPr>
              <w:t>ability Support Pension or Parenting Payment (single) incorporated into th</w:t>
            </w:r>
            <w:smartTag w:uri="urn:schemas-microsoft-com:office:smarttags" w:element="PersonName">
              <w:r>
                <w:rPr>
                  <w:sz w:val="24"/>
                  <w:szCs w:val="24"/>
                </w:rPr>
                <w:t>is</w:t>
              </w:r>
            </w:smartTag>
            <w:r>
              <w:rPr>
                <w:sz w:val="24"/>
                <w:szCs w:val="24"/>
              </w:rPr>
              <w:t xml:space="preserve"> clause.</w:t>
            </w:r>
          </w:p>
          <w:p w:rsidR="00B05951" w:rsidRDefault="00B05951" w:rsidP="00B05951">
            <w:pPr>
              <w:rPr>
                <w:sz w:val="24"/>
                <w:szCs w:val="24"/>
              </w:rPr>
            </w:pPr>
            <w:r>
              <w:rPr>
                <w:sz w:val="24"/>
                <w:szCs w:val="24"/>
              </w:rPr>
              <w:t xml:space="preserve">The note about Youth Allowance (in relation to Family Tax Benefit) deleted as it </w:t>
            </w:r>
            <w:smartTag w:uri="urn:schemas-microsoft-com:office:smarttags" w:element="PersonName">
              <w:r>
                <w:rPr>
                  <w:sz w:val="24"/>
                  <w:szCs w:val="24"/>
                </w:rPr>
                <w:t>is</w:t>
              </w:r>
            </w:smartTag>
            <w:r>
              <w:rPr>
                <w:sz w:val="24"/>
                <w:szCs w:val="24"/>
              </w:rPr>
              <w:t xml:space="preserve"> superfluous.</w:t>
            </w:r>
          </w:p>
        </w:tc>
      </w:tr>
      <w:tr w:rsidR="00B05951" w:rsidRPr="0015203D">
        <w:tc>
          <w:tcPr>
            <w:tcW w:w="0" w:type="auto"/>
          </w:tcPr>
          <w:p w:rsidR="00B05951" w:rsidRDefault="00B05951" w:rsidP="00B05951">
            <w:pPr>
              <w:rPr>
                <w:sz w:val="24"/>
                <w:szCs w:val="24"/>
              </w:rPr>
            </w:pPr>
            <w:r>
              <w:rPr>
                <w:sz w:val="24"/>
                <w:szCs w:val="24"/>
              </w:rPr>
              <w:t>3.5.5  Choice between AIC and Youth Allowance or ABSTUDY</w:t>
            </w:r>
            <w:r w:rsidR="008B1F6C">
              <w:rPr>
                <w:sz w:val="24"/>
                <w:szCs w:val="24"/>
              </w:rPr>
              <w:t xml:space="preserve"> (now 3.5.4)</w:t>
            </w:r>
          </w:p>
        </w:tc>
        <w:tc>
          <w:tcPr>
            <w:tcW w:w="0" w:type="auto"/>
          </w:tcPr>
          <w:p w:rsidR="00B05951" w:rsidRDefault="00B05951" w:rsidP="00B05951">
            <w:pPr>
              <w:rPr>
                <w:sz w:val="24"/>
                <w:szCs w:val="24"/>
              </w:rPr>
            </w:pPr>
            <w:r>
              <w:rPr>
                <w:sz w:val="24"/>
                <w:szCs w:val="24"/>
              </w:rPr>
              <w:t xml:space="preserve">Partially reworded.  Clarification of age of eligibility for ABSTUDY.  </w:t>
            </w:r>
          </w:p>
        </w:tc>
      </w:tr>
      <w:tr w:rsidR="00B05951" w:rsidRPr="0015203D">
        <w:tc>
          <w:tcPr>
            <w:tcW w:w="0" w:type="auto"/>
          </w:tcPr>
          <w:p w:rsidR="00B05951" w:rsidRDefault="00B05951" w:rsidP="00B05951">
            <w:pPr>
              <w:rPr>
                <w:sz w:val="24"/>
                <w:szCs w:val="24"/>
              </w:rPr>
            </w:pPr>
            <w:r>
              <w:rPr>
                <w:sz w:val="24"/>
                <w:szCs w:val="24"/>
              </w:rPr>
              <w:t>3.7.2  Eligibility commences on 1 January</w:t>
            </w:r>
          </w:p>
        </w:tc>
        <w:tc>
          <w:tcPr>
            <w:tcW w:w="0" w:type="auto"/>
          </w:tcPr>
          <w:p w:rsidR="00B05951" w:rsidRDefault="00B05951" w:rsidP="00B05951">
            <w:pPr>
              <w:rPr>
                <w:sz w:val="24"/>
                <w:szCs w:val="24"/>
              </w:rPr>
            </w:pPr>
            <w:r>
              <w:rPr>
                <w:sz w:val="24"/>
                <w:szCs w:val="24"/>
              </w:rPr>
              <w:t>The words ‘on time’ deleted from first dot point, as they are superfluous.</w:t>
            </w:r>
          </w:p>
        </w:tc>
      </w:tr>
      <w:tr w:rsidR="00B05951" w:rsidRPr="0015203D">
        <w:tc>
          <w:tcPr>
            <w:tcW w:w="0" w:type="auto"/>
          </w:tcPr>
          <w:p w:rsidR="00B05951" w:rsidRDefault="00B05951" w:rsidP="00B05951">
            <w:pPr>
              <w:rPr>
                <w:sz w:val="24"/>
                <w:szCs w:val="24"/>
              </w:rPr>
            </w:pPr>
            <w:r>
              <w:rPr>
                <w:sz w:val="24"/>
                <w:szCs w:val="24"/>
              </w:rPr>
              <w:t>3.7.5  Eligibility for any vacation during the year</w:t>
            </w:r>
          </w:p>
        </w:tc>
        <w:tc>
          <w:tcPr>
            <w:tcW w:w="0" w:type="auto"/>
          </w:tcPr>
          <w:p w:rsidR="00B05951" w:rsidRDefault="00B05951" w:rsidP="00B05951">
            <w:pPr>
              <w:rPr>
                <w:sz w:val="24"/>
                <w:szCs w:val="24"/>
              </w:rPr>
            </w:pPr>
            <w:r>
              <w:rPr>
                <w:sz w:val="24"/>
                <w:szCs w:val="24"/>
              </w:rPr>
              <w:t>The words ‘on time’, and ‘late’ deleted, as they are superfluous.</w:t>
            </w:r>
          </w:p>
        </w:tc>
      </w:tr>
      <w:tr w:rsidR="00B05951" w:rsidRPr="0015203D">
        <w:tc>
          <w:tcPr>
            <w:tcW w:w="0" w:type="auto"/>
          </w:tcPr>
          <w:p w:rsidR="00B05951" w:rsidRDefault="00B05951" w:rsidP="00B05951">
            <w:pPr>
              <w:rPr>
                <w:sz w:val="24"/>
                <w:szCs w:val="24"/>
              </w:rPr>
            </w:pPr>
            <w:r>
              <w:rPr>
                <w:sz w:val="24"/>
                <w:szCs w:val="24"/>
              </w:rPr>
              <w:t>3.7.9  End of School Year</w:t>
            </w:r>
          </w:p>
        </w:tc>
        <w:tc>
          <w:tcPr>
            <w:tcW w:w="0" w:type="auto"/>
          </w:tcPr>
          <w:p w:rsidR="00B05951" w:rsidRDefault="006410AB" w:rsidP="00B05951">
            <w:pPr>
              <w:rPr>
                <w:sz w:val="24"/>
                <w:szCs w:val="24"/>
              </w:rPr>
            </w:pPr>
            <w:r>
              <w:rPr>
                <w:sz w:val="24"/>
                <w:szCs w:val="24"/>
              </w:rPr>
              <w:t>Incorporated in the definition of ‘school year’ in 1.1 Definitions.</w:t>
            </w:r>
          </w:p>
        </w:tc>
      </w:tr>
      <w:tr w:rsidR="00B05951" w:rsidRPr="0015203D">
        <w:tc>
          <w:tcPr>
            <w:tcW w:w="0" w:type="auto"/>
          </w:tcPr>
          <w:p w:rsidR="00B05951" w:rsidRDefault="00B05951" w:rsidP="00B05951">
            <w:pPr>
              <w:rPr>
                <w:sz w:val="24"/>
                <w:szCs w:val="24"/>
              </w:rPr>
            </w:pPr>
            <w:r>
              <w:rPr>
                <w:sz w:val="24"/>
                <w:szCs w:val="24"/>
              </w:rPr>
              <w:t>3.8.1  Death of Student</w:t>
            </w:r>
          </w:p>
        </w:tc>
        <w:tc>
          <w:tcPr>
            <w:tcW w:w="0" w:type="auto"/>
          </w:tcPr>
          <w:p w:rsidR="00B05951" w:rsidRDefault="00B05951" w:rsidP="00B05951">
            <w:pPr>
              <w:rPr>
                <w:sz w:val="24"/>
                <w:szCs w:val="24"/>
              </w:rPr>
            </w:pPr>
            <w:r>
              <w:rPr>
                <w:sz w:val="24"/>
                <w:szCs w:val="24"/>
              </w:rPr>
              <w:t>Introduction deleted.</w:t>
            </w:r>
          </w:p>
        </w:tc>
      </w:tr>
      <w:tr w:rsidR="00B05951" w:rsidRPr="0015203D">
        <w:tc>
          <w:tcPr>
            <w:tcW w:w="0" w:type="auto"/>
          </w:tcPr>
          <w:p w:rsidR="00B05951" w:rsidRDefault="00B05951" w:rsidP="00B05951">
            <w:pPr>
              <w:rPr>
                <w:sz w:val="24"/>
                <w:szCs w:val="24"/>
              </w:rPr>
            </w:pPr>
            <w:r>
              <w:rPr>
                <w:sz w:val="24"/>
                <w:szCs w:val="24"/>
              </w:rPr>
              <w:t xml:space="preserve">4.1.1  Introduction to </w:t>
            </w:r>
            <w:smartTag w:uri="urn:schemas-microsoft-com:office:smarttags" w:element="PersonName">
              <w:r>
                <w:rPr>
                  <w:sz w:val="24"/>
                  <w:szCs w:val="24"/>
                </w:rPr>
                <w:t>is</w:t>
              </w:r>
            </w:smartTag>
            <w:r>
              <w:rPr>
                <w:sz w:val="24"/>
                <w:szCs w:val="24"/>
              </w:rPr>
              <w:t>olation conditions</w:t>
            </w:r>
          </w:p>
        </w:tc>
        <w:tc>
          <w:tcPr>
            <w:tcW w:w="0" w:type="auto"/>
          </w:tcPr>
          <w:p w:rsidR="00B05951" w:rsidRDefault="00B05951" w:rsidP="00B05951">
            <w:pPr>
              <w:rPr>
                <w:sz w:val="24"/>
                <w:szCs w:val="24"/>
              </w:rPr>
            </w:pPr>
            <w:r>
              <w:rPr>
                <w:sz w:val="24"/>
                <w:szCs w:val="24"/>
              </w:rPr>
              <w:t>Merged with Introduction to 4.1. Isolation Conditions – Summary and Definitions.</w:t>
            </w:r>
          </w:p>
        </w:tc>
      </w:tr>
      <w:tr w:rsidR="00B05951" w:rsidRPr="0015203D">
        <w:tc>
          <w:tcPr>
            <w:tcW w:w="0" w:type="auto"/>
          </w:tcPr>
          <w:p w:rsidR="00B05951" w:rsidRDefault="00B05951" w:rsidP="00B05951">
            <w:pPr>
              <w:rPr>
                <w:sz w:val="24"/>
                <w:szCs w:val="24"/>
              </w:rPr>
            </w:pPr>
            <w:r>
              <w:rPr>
                <w:sz w:val="24"/>
                <w:szCs w:val="24"/>
              </w:rPr>
              <w:t>4.1.3  Principal family home</w:t>
            </w:r>
          </w:p>
        </w:tc>
        <w:tc>
          <w:tcPr>
            <w:tcW w:w="0" w:type="auto"/>
          </w:tcPr>
          <w:p w:rsidR="00B05951" w:rsidRDefault="00B05951" w:rsidP="00B05951">
            <w:pPr>
              <w:rPr>
                <w:sz w:val="24"/>
                <w:szCs w:val="24"/>
              </w:rPr>
            </w:pPr>
            <w:r>
              <w:rPr>
                <w:sz w:val="24"/>
                <w:szCs w:val="24"/>
              </w:rPr>
              <w:t>Moved to 1.1 Definitions.</w:t>
            </w:r>
          </w:p>
        </w:tc>
      </w:tr>
      <w:tr w:rsidR="00B05951" w:rsidRPr="0015203D">
        <w:tc>
          <w:tcPr>
            <w:tcW w:w="0" w:type="auto"/>
          </w:tcPr>
          <w:p w:rsidR="00B05951" w:rsidRDefault="00B05951" w:rsidP="00B05951">
            <w:pPr>
              <w:rPr>
                <w:sz w:val="24"/>
                <w:szCs w:val="24"/>
              </w:rPr>
            </w:pPr>
            <w:r>
              <w:rPr>
                <w:sz w:val="24"/>
                <w:szCs w:val="24"/>
              </w:rPr>
              <w:t>4.1.4  Appropriate government school</w:t>
            </w:r>
          </w:p>
        </w:tc>
        <w:tc>
          <w:tcPr>
            <w:tcW w:w="0" w:type="auto"/>
          </w:tcPr>
          <w:p w:rsidR="00B05951" w:rsidRDefault="00B05951" w:rsidP="00B05951">
            <w:pPr>
              <w:rPr>
                <w:sz w:val="24"/>
                <w:szCs w:val="24"/>
              </w:rPr>
            </w:pPr>
            <w:r>
              <w:rPr>
                <w:sz w:val="24"/>
                <w:szCs w:val="24"/>
              </w:rPr>
              <w:t>Moved to 1.1 Definitions.</w:t>
            </w:r>
          </w:p>
        </w:tc>
      </w:tr>
      <w:tr w:rsidR="00B05951" w:rsidRPr="0015203D">
        <w:tc>
          <w:tcPr>
            <w:tcW w:w="0" w:type="auto"/>
          </w:tcPr>
          <w:p w:rsidR="008B1F6C" w:rsidRDefault="00B05951" w:rsidP="00B05951">
            <w:pPr>
              <w:rPr>
                <w:sz w:val="24"/>
                <w:szCs w:val="24"/>
              </w:rPr>
            </w:pPr>
            <w:r>
              <w:rPr>
                <w:sz w:val="24"/>
                <w:szCs w:val="24"/>
              </w:rPr>
              <w:t>4.1.9  Limited programme school</w:t>
            </w:r>
            <w:r w:rsidR="008B1F6C">
              <w:rPr>
                <w:sz w:val="24"/>
                <w:szCs w:val="24"/>
              </w:rPr>
              <w:t xml:space="preserve"> </w:t>
            </w:r>
          </w:p>
          <w:p w:rsidR="00B05951" w:rsidRDefault="008B1F6C" w:rsidP="00B05951">
            <w:pPr>
              <w:rPr>
                <w:sz w:val="24"/>
                <w:szCs w:val="24"/>
              </w:rPr>
            </w:pPr>
            <w:r>
              <w:rPr>
                <w:sz w:val="24"/>
                <w:szCs w:val="24"/>
              </w:rPr>
              <w:t>(now 4.1.6)</w:t>
            </w:r>
          </w:p>
        </w:tc>
        <w:tc>
          <w:tcPr>
            <w:tcW w:w="0" w:type="auto"/>
          </w:tcPr>
          <w:p w:rsidR="00B05951" w:rsidRDefault="00B05951" w:rsidP="00B05951">
            <w:pPr>
              <w:rPr>
                <w:sz w:val="24"/>
                <w:szCs w:val="24"/>
              </w:rPr>
            </w:pPr>
            <w:r>
              <w:rPr>
                <w:sz w:val="24"/>
                <w:szCs w:val="24"/>
              </w:rPr>
              <w:t xml:space="preserve">Some rewording to clarify the policy.  Referral to Centrelink responsibilities deleted.  Comment regarding claims of adequacy deleted, as it </w:t>
            </w:r>
            <w:smartTag w:uri="urn:schemas-microsoft-com:office:smarttags" w:element="PersonName">
              <w:r>
                <w:rPr>
                  <w:sz w:val="24"/>
                  <w:szCs w:val="24"/>
                </w:rPr>
                <w:t>is</w:t>
              </w:r>
            </w:smartTag>
            <w:r>
              <w:rPr>
                <w:sz w:val="24"/>
                <w:szCs w:val="24"/>
              </w:rPr>
              <w:t xml:space="preserve"> unnecessary.</w:t>
            </w:r>
          </w:p>
        </w:tc>
      </w:tr>
      <w:tr w:rsidR="00B05951" w:rsidRPr="0015203D">
        <w:tc>
          <w:tcPr>
            <w:tcW w:w="0" w:type="auto"/>
          </w:tcPr>
          <w:p w:rsidR="00B05951" w:rsidRDefault="00B05951" w:rsidP="00B05951">
            <w:pPr>
              <w:rPr>
                <w:sz w:val="24"/>
                <w:szCs w:val="24"/>
              </w:rPr>
            </w:pPr>
            <w:r>
              <w:rPr>
                <w:sz w:val="24"/>
                <w:szCs w:val="24"/>
              </w:rPr>
              <w:t xml:space="preserve">4.1.10  Geographically </w:t>
            </w:r>
            <w:smartTag w:uri="urn:schemas-microsoft-com:office:smarttags" w:element="PersonName">
              <w:r>
                <w:rPr>
                  <w:sz w:val="24"/>
                  <w:szCs w:val="24"/>
                </w:rPr>
                <w:t>is</w:t>
              </w:r>
            </w:smartTag>
            <w:r>
              <w:rPr>
                <w:sz w:val="24"/>
                <w:szCs w:val="24"/>
              </w:rPr>
              <w:t>olated from school attended</w:t>
            </w:r>
          </w:p>
        </w:tc>
        <w:tc>
          <w:tcPr>
            <w:tcW w:w="0" w:type="auto"/>
          </w:tcPr>
          <w:p w:rsidR="00B05951" w:rsidRDefault="00B05951" w:rsidP="00B05951">
            <w:pPr>
              <w:rPr>
                <w:sz w:val="24"/>
                <w:szCs w:val="24"/>
              </w:rPr>
            </w:pPr>
            <w:r>
              <w:rPr>
                <w:sz w:val="24"/>
                <w:szCs w:val="24"/>
              </w:rPr>
              <w:t>Deleted</w:t>
            </w:r>
            <w:r w:rsidR="006410AB">
              <w:rPr>
                <w:sz w:val="24"/>
                <w:szCs w:val="24"/>
              </w:rPr>
              <w:t xml:space="preserve"> to clarify the policy that geographic </w:t>
            </w:r>
            <w:smartTag w:uri="urn:schemas-microsoft-com:office:smarttags" w:element="PersonName">
              <w:r w:rsidR="006410AB">
                <w:rPr>
                  <w:sz w:val="24"/>
                  <w:szCs w:val="24"/>
                </w:rPr>
                <w:t>is</w:t>
              </w:r>
            </w:smartTag>
            <w:r w:rsidR="006410AB">
              <w:rPr>
                <w:sz w:val="24"/>
                <w:szCs w:val="24"/>
              </w:rPr>
              <w:t xml:space="preserve">olation </w:t>
            </w:r>
            <w:smartTag w:uri="urn:schemas-microsoft-com:office:smarttags" w:element="PersonName">
              <w:r w:rsidR="006410AB">
                <w:rPr>
                  <w:sz w:val="24"/>
                  <w:szCs w:val="24"/>
                </w:rPr>
                <w:t>is</w:t>
              </w:r>
            </w:smartTag>
            <w:r w:rsidR="006410AB">
              <w:rPr>
                <w:sz w:val="24"/>
                <w:szCs w:val="24"/>
              </w:rPr>
              <w:t xml:space="preserve"> in relation to an appropriate state school</w:t>
            </w:r>
            <w:r>
              <w:rPr>
                <w:sz w:val="24"/>
                <w:szCs w:val="24"/>
              </w:rPr>
              <w:t>.</w:t>
            </w:r>
          </w:p>
        </w:tc>
      </w:tr>
      <w:tr w:rsidR="00B05951" w:rsidRPr="0015203D">
        <w:tc>
          <w:tcPr>
            <w:tcW w:w="0" w:type="auto"/>
          </w:tcPr>
          <w:p w:rsidR="00B05951" w:rsidRDefault="00B05951" w:rsidP="00B05951">
            <w:pPr>
              <w:rPr>
                <w:sz w:val="24"/>
                <w:szCs w:val="24"/>
              </w:rPr>
            </w:pPr>
            <w:r>
              <w:rPr>
                <w:sz w:val="24"/>
                <w:szCs w:val="24"/>
              </w:rPr>
              <w:t xml:space="preserve">4.2.2  Evidence requirements for geographic </w:t>
            </w:r>
            <w:smartTag w:uri="urn:schemas-microsoft-com:office:smarttags" w:element="PersonName">
              <w:r>
                <w:rPr>
                  <w:sz w:val="24"/>
                  <w:szCs w:val="24"/>
                </w:rPr>
                <w:t>is</w:t>
              </w:r>
            </w:smartTag>
            <w:r>
              <w:rPr>
                <w:sz w:val="24"/>
                <w:szCs w:val="24"/>
              </w:rPr>
              <w:t>olation.</w:t>
            </w:r>
          </w:p>
        </w:tc>
        <w:tc>
          <w:tcPr>
            <w:tcW w:w="0" w:type="auto"/>
          </w:tcPr>
          <w:p w:rsidR="00B05951" w:rsidRDefault="00B05951" w:rsidP="00B05951">
            <w:pPr>
              <w:rPr>
                <w:sz w:val="24"/>
                <w:szCs w:val="24"/>
              </w:rPr>
            </w:pPr>
            <w:r>
              <w:rPr>
                <w:sz w:val="24"/>
                <w:szCs w:val="24"/>
              </w:rPr>
              <w:t>Inclusion of information about process for marginal d</w:t>
            </w:r>
            <w:smartTag w:uri="urn:schemas-microsoft-com:office:smarttags" w:element="PersonName">
              <w:r>
                <w:rPr>
                  <w:sz w:val="24"/>
                  <w:szCs w:val="24"/>
                </w:rPr>
                <w:t>is</w:t>
              </w:r>
            </w:smartTag>
            <w:r>
              <w:rPr>
                <w:sz w:val="24"/>
                <w:szCs w:val="24"/>
              </w:rPr>
              <w:t>tance claims.  Regarding claims under Rule 3, comment added that Centrelink may ask for additional information or verify the information provided by claims at any time.</w:t>
            </w:r>
          </w:p>
        </w:tc>
      </w:tr>
      <w:tr w:rsidR="00B05951" w:rsidRPr="0015203D">
        <w:tc>
          <w:tcPr>
            <w:tcW w:w="0" w:type="auto"/>
          </w:tcPr>
          <w:p w:rsidR="00B05951" w:rsidRDefault="00B05951" w:rsidP="00B05951">
            <w:pPr>
              <w:rPr>
                <w:sz w:val="24"/>
                <w:szCs w:val="24"/>
              </w:rPr>
            </w:pPr>
            <w:r>
              <w:rPr>
                <w:sz w:val="24"/>
                <w:szCs w:val="24"/>
              </w:rPr>
              <w:t xml:space="preserve">4.2.3  Former geographic </w:t>
            </w:r>
            <w:smartTag w:uri="urn:schemas-microsoft-com:office:smarttags" w:element="PersonName">
              <w:r>
                <w:rPr>
                  <w:sz w:val="24"/>
                  <w:szCs w:val="24"/>
                </w:rPr>
                <w:t>is</w:t>
              </w:r>
            </w:smartTag>
            <w:r>
              <w:rPr>
                <w:sz w:val="24"/>
                <w:szCs w:val="24"/>
              </w:rPr>
              <w:t xml:space="preserve">olation </w:t>
            </w:r>
            <w:r>
              <w:rPr>
                <w:sz w:val="24"/>
                <w:szCs w:val="24"/>
              </w:rPr>
              <w:lastRenderedPageBreak/>
              <w:t>prov</w:t>
            </w:r>
            <w:smartTag w:uri="urn:schemas-microsoft-com:office:smarttags" w:element="PersonName">
              <w:r>
                <w:rPr>
                  <w:sz w:val="24"/>
                  <w:szCs w:val="24"/>
                </w:rPr>
                <w:t>is</w:t>
              </w:r>
            </w:smartTag>
            <w:r>
              <w:rPr>
                <w:sz w:val="24"/>
                <w:szCs w:val="24"/>
              </w:rPr>
              <w:t>ions</w:t>
            </w:r>
          </w:p>
        </w:tc>
        <w:tc>
          <w:tcPr>
            <w:tcW w:w="0" w:type="auto"/>
          </w:tcPr>
          <w:p w:rsidR="00B05951" w:rsidRDefault="00B05951" w:rsidP="00B05951">
            <w:pPr>
              <w:rPr>
                <w:sz w:val="24"/>
                <w:szCs w:val="24"/>
              </w:rPr>
            </w:pPr>
            <w:r>
              <w:rPr>
                <w:sz w:val="24"/>
                <w:szCs w:val="24"/>
              </w:rPr>
              <w:lastRenderedPageBreak/>
              <w:t>Deleted.</w:t>
            </w:r>
          </w:p>
        </w:tc>
      </w:tr>
      <w:tr w:rsidR="00B05951" w:rsidRPr="0015203D">
        <w:tc>
          <w:tcPr>
            <w:tcW w:w="0" w:type="auto"/>
          </w:tcPr>
          <w:p w:rsidR="00B05951" w:rsidRDefault="008B1F6C" w:rsidP="00B05951">
            <w:pPr>
              <w:rPr>
                <w:sz w:val="24"/>
                <w:szCs w:val="24"/>
              </w:rPr>
            </w:pPr>
            <w:r>
              <w:rPr>
                <w:sz w:val="24"/>
                <w:szCs w:val="24"/>
              </w:rPr>
              <w:lastRenderedPageBreak/>
              <w:t>4.2.4</w:t>
            </w:r>
            <w:r w:rsidR="00B05951">
              <w:rPr>
                <w:sz w:val="24"/>
                <w:szCs w:val="24"/>
              </w:rPr>
              <w:t xml:space="preserve">  Rule 1 and Rule 2 – Measuring d</w:t>
            </w:r>
            <w:smartTag w:uri="urn:schemas-microsoft-com:office:smarttags" w:element="PersonName">
              <w:r w:rsidR="00B05951">
                <w:rPr>
                  <w:sz w:val="24"/>
                  <w:szCs w:val="24"/>
                </w:rPr>
                <w:t>is</w:t>
              </w:r>
            </w:smartTag>
            <w:r w:rsidR="00B05951">
              <w:rPr>
                <w:sz w:val="24"/>
                <w:szCs w:val="24"/>
              </w:rPr>
              <w:t>tance to school</w:t>
            </w:r>
            <w:r>
              <w:rPr>
                <w:sz w:val="24"/>
                <w:szCs w:val="24"/>
              </w:rPr>
              <w:t xml:space="preserve"> (now 4.2.3)</w:t>
            </w:r>
          </w:p>
        </w:tc>
        <w:tc>
          <w:tcPr>
            <w:tcW w:w="0" w:type="auto"/>
          </w:tcPr>
          <w:p w:rsidR="00B05951" w:rsidRDefault="00B05951" w:rsidP="00B05951">
            <w:pPr>
              <w:rPr>
                <w:sz w:val="24"/>
                <w:szCs w:val="24"/>
              </w:rPr>
            </w:pPr>
            <w:r>
              <w:rPr>
                <w:sz w:val="24"/>
                <w:szCs w:val="24"/>
              </w:rPr>
              <w:t>Some minor rewording.</w:t>
            </w:r>
          </w:p>
        </w:tc>
      </w:tr>
      <w:tr w:rsidR="00B05951" w:rsidRPr="0015203D">
        <w:tc>
          <w:tcPr>
            <w:tcW w:w="0" w:type="auto"/>
          </w:tcPr>
          <w:p w:rsidR="00B05951" w:rsidRDefault="00B05951" w:rsidP="00B05951">
            <w:pPr>
              <w:rPr>
                <w:sz w:val="24"/>
                <w:szCs w:val="24"/>
              </w:rPr>
            </w:pPr>
            <w:r>
              <w:rPr>
                <w:sz w:val="24"/>
                <w:szCs w:val="24"/>
              </w:rPr>
              <w:t>4.2.8  Rule 3 – Measuring travel time</w:t>
            </w:r>
            <w:r w:rsidR="008B1F6C">
              <w:rPr>
                <w:sz w:val="24"/>
                <w:szCs w:val="24"/>
              </w:rPr>
              <w:t xml:space="preserve"> (now 4.2.7)</w:t>
            </w:r>
          </w:p>
        </w:tc>
        <w:tc>
          <w:tcPr>
            <w:tcW w:w="0" w:type="auto"/>
          </w:tcPr>
          <w:p w:rsidR="00B05951" w:rsidRDefault="00B05951" w:rsidP="00B05951">
            <w:pPr>
              <w:rPr>
                <w:sz w:val="24"/>
                <w:szCs w:val="24"/>
              </w:rPr>
            </w:pPr>
            <w:r>
              <w:rPr>
                <w:sz w:val="24"/>
                <w:szCs w:val="24"/>
              </w:rPr>
              <w:t xml:space="preserve">Travelling times by vehicle and foot specified.  Waiting times reworded and specified.  </w:t>
            </w:r>
          </w:p>
        </w:tc>
      </w:tr>
      <w:tr w:rsidR="00B05951" w:rsidRPr="0015203D">
        <w:tc>
          <w:tcPr>
            <w:tcW w:w="0" w:type="auto"/>
          </w:tcPr>
          <w:p w:rsidR="00B05951" w:rsidRDefault="00B05951" w:rsidP="00B05951">
            <w:pPr>
              <w:rPr>
                <w:sz w:val="24"/>
                <w:szCs w:val="24"/>
              </w:rPr>
            </w:pPr>
            <w:r>
              <w:rPr>
                <w:sz w:val="24"/>
                <w:szCs w:val="24"/>
              </w:rPr>
              <w:t>4.2.14 What are special weather conditions? and 4.2.15 Likelihood of school absence</w:t>
            </w:r>
            <w:r w:rsidR="008B1F6C">
              <w:rPr>
                <w:sz w:val="24"/>
                <w:szCs w:val="24"/>
              </w:rPr>
              <w:t xml:space="preserve">  (now 4.2.13)</w:t>
            </w:r>
          </w:p>
        </w:tc>
        <w:tc>
          <w:tcPr>
            <w:tcW w:w="0" w:type="auto"/>
          </w:tcPr>
          <w:p w:rsidR="00B05951" w:rsidRDefault="00B05951" w:rsidP="00B05951">
            <w:pPr>
              <w:rPr>
                <w:sz w:val="24"/>
                <w:szCs w:val="24"/>
              </w:rPr>
            </w:pPr>
            <w:r>
              <w:rPr>
                <w:sz w:val="24"/>
                <w:szCs w:val="24"/>
              </w:rPr>
              <w:t>Merged.  The words ‘grounds would ex</w:t>
            </w:r>
            <w:smartTag w:uri="urn:schemas-microsoft-com:office:smarttags" w:element="PersonName">
              <w:r>
                <w:rPr>
                  <w:sz w:val="24"/>
                  <w:szCs w:val="24"/>
                </w:rPr>
                <w:t>is</w:t>
              </w:r>
            </w:smartTag>
            <w:r>
              <w:rPr>
                <w:sz w:val="24"/>
                <w:szCs w:val="24"/>
              </w:rPr>
              <w:t xml:space="preserve">t for an allowance under AIC to be payable’ replaced with ‘Rule 3 </w:t>
            </w:r>
            <w:smartTag w:uri="urn:schemas-microsoft-com:office:smarttags" w:element="PersonName">
              <w:r>
                <w:rPr>
                  <w:sz w:val="24"/>
                  <w:szCs w:val="24"/>
                </w:rPr>
                <w:t>is</w:t>
              </w:r>
            </w:smartTag>
            <w:r>
              <w:rPr>
                <w:sz w:val="24"/>
                <w:szCs w:val="24"/>
              </w:rPr>
              <w:t xml:space="preserve"> sat</w:t>
            </w:r>
            <w:smartTag w:uri="urn:schemas-microsoft-com:office:smarttags" w:element="PersonName">
              <w:r>
                <w:rPr>
                  <w:sz w:val="24"/>
                  <w:szCs w:val="24"/>
                </w:rPr>
                <w:t>is</w:t>
              </w:r>
            </w:smartTag>
            <w:r>
              <w:rPr>
                <w:sz w:val="24"/>
                <w:szCs w:val="24"/>
              </w:rPr>
              <w:t>fied’.</w:t>
            </w:r>
            <w:r w:rsidR="006410AB">
              <w:rPr>
                <w:sz w:val="24"/>
                <w:szCs w:val="24"/>
              </w:rPr>
              <w:t xml:space="preserve">  Definition of ‘likely’ moved to 1.1 Definitions.</w:t>
            </w:r>
          </w:p>
        </w:tc>
      </w:tr>
      <w:tr w:rsidR="00B05951" w:rsidRPr="0015203D">
        <w:tc>
          <w:tcPr>
            <w:tcW w:w="0" w:type="auto"/>
          </w:tcPr>
          <w:p w:rsidR="00B05951" w:rsidRDefault="00B05951" w:rsidP="00B05951">
            <w:pPr>
              <w:rPr>
                <w:sz w:val="24"/>
                <w:szCs w:val="24"/>
              </w:rPr>
            </w:pPr>
            <w:r>
              <w:rPr>
                <w:sz w:val="24"/>
                <w:szCs w:val="24"/>
              </w:rPr>
              <w:t xml:space="preserve">4.2.16  Impassable roads – evidence that attendance </w:t>
            </w:r>
            <w:smartTag w:uri="urn:schemas-microsoft-com:office:smarttags" w:element="PersonName">
              <w:r>
                <w:rPr>
                  <w:sz w:val="24"/>
                  <w:szCs w:val="24"/>
                </w:rPr>
                <w:t>is</w:t>
              </w:r>
            </w:smartTag>
            <w:r>
              <w:rPr>
                <w:sz w:val="24"/>
                <w:szCs w:val="24"/>
              </w:rPr>
              <w:t xml:space="preserve"> likely to be adversely affected</w:t>
            </w:r>
            <w:r w:rsidR="008B1F6C">
              <w:rPr>
                <w:sz w:val="24"/>
                <w:szCs w:val="24"/>
              </w:rPr>
              <w:t xml:space="preserve"> (now 4.2.14)</w:t>
            </w:r>
          </w:p>
        </w:tc>
        <w:tc>
          <w:tcPr>
            <w:tcW w:w="0" w:type="auto"/>
          </w:tcPr>
          <w:p w:rsidR="00B05951" w:rsidRDefault="00B05951" w:rsidP="00B05951">
            <w:pPr>
              <w:rPr>
                <w:sz w:val="24"/>
                <w:szCs w:val="24"/>
              </w:rPr>
            </w:pPr>
            <w:r>
              <w:rPr>
                <w:sz w:val="24"/>
                <w:szCs w:val="24"/>
              </w:rPr>
              <w:t>Notes merged.  ‘Rule 3’ added to title.</w:t>
            </w:r>
          </w:p>
        </w:tc>
      </w:tr>
      <w:tr w:rsidR="00355CD7" w:rsidRPr="0015203D">
        <w:tc>
          <w:tcPr>
            <w:tcW w:w="0" w:type="auto"/>
          </w:tcPr>
          <w:p w:rsidR="00355CD7" w:rsidRPr="00355CD7" w:rsidRDefault="00355CD7">
            <w:pPr>
              <w:rPr>
                <w:sz w:val="24"/>
                <w:szCs w:val="24"/>
              </w:rPr>
            </w:pPr>
            <w:r w:rsidRPr="00355CD7">
              <w:rPr>
                <w:sz w:val="24"/>
                <w:szCs w:val="24"/>
              </w:rPr>
              <w:t xml:space="preserve">4.2.21 – Rule 3 – How </w:t>
            </w:r>
            <w:r>
              <w:rPr>
                <w:sz w:val="24"/>
                <w:szCs w:val="24"/>
              </w:rPr>
              <w:t>pro-rata</w:t>
            </w:r>
            <w:r w:rsidRPr="00355CD7">
              <w:rPr>
                <w:sz w:val="24"/>
                <w:szCs w:val="24"/>
              </w:rPr>
              <w:t xml:space="preserve"> entitlement </w:t>
            </w:r>
            <w:smartTag w:uri="urn:schemas-microsoft-com:office:smarttags" w:element="PersonName">
              <w:r w:rsidRPr="00355CD7">
                <w:rPr>
                  <w:sz w:val="24"/>
                  <w:szCs w:val="24"/>
                </w:rPr>
                <w:t>is</w:t>
              </w:r>
            </w:smartTag>
            <w:r w:rsidRPr="00355CD7">
              <w:rPr>
                <w:sz w:val="24"/>
                <w:szCs w:val="24"/>
              </w:rPr>
              <w:t xml:space="preserve"> calculated</w:t>
            </w:r>
            <w:r w:rsidR="008B1F6C">
              <w:rPr>
                <w:sz w:val="24"/>
                <w:szCs w:val="24"/>
              </w:rPr>
              <w:t xml:space="preserve"> (now 4.2.19)</w:t>
            </w:r>
          </w:p>
        </w:tc>
        <w:tc>
          <w:tcPr>
            <w:tcW w:w="0" w:type="auto"/>
          </w:tcPr>
          <w:p w:rsidR="00355CD7" w:rsidRPr="00355CD7" w:rsidRDefault="00355CD7">
            <w:pPr>
              <w:rPr>
                <w:sz w:val="24"/>
                <w:szCs w:val="24"/>
              </w:rPr>
            </w:pPr>
            <w:r w:rsidRPr="00355CD7">
              <w:rPr>
                <w:sz w:val="24"/>
                <w:szCs w:val="24"/>
              </w:rPr>
              <w:t xml:space="preserve">The calculation of entitlement of applicants in </w:t>
            </w:r>
            <w:smartTag w:uri="urn:schemas-microsoft-com:office:smarttags" w:element="State">
              <w:smartTag w:uri="urn:schemas-microsoft-com:office:smarttags" w:element="place">
                <w:r w:rsidRPr="00355CD7">
                  <w:rPr>
                    <w:sz w:val="24"/>
                    <w:szCs w:val="24"/>
                  </w:rPr>
                  <w:t>Tasmania</w:t>
                </w:r>
              </w:smartTag>
            </w:smartTag>
            <w:r w:rsidRPr="00355CD7">
              <w:rPr>
                <w:sz w:val="24"/>
                <w:szCs w:val="24"/>
              </w:rPr>
              <w:t xml:space="preserve"> adjusted slightly.</w:t>
            </w:r>
          </w:p>
        </w:tc>
      </w:tr>
      <w:tr w:rsidR="00B05951" w:rsidRPr="0015203D">
        <w:tc>
          <w:tcPr>
            <w:tcW w:w="0" w:type="auto"/>
          </w:tcPr>
          <w:p w:rsidR="00B05951" w:rsidRDefault="00B05951" w:rsidP="00B05951">
            <w:pPr>
              <w:rPr>
                <w:sz w:val="24"/>
                <w:szCs w:val="24"/>
              </w:rPr>
            </w:pPr>
            <w:r>
              <w:rPr>
                <w:sz w:val="24"/>
                <w:szCs w:val="24"/>
              </w:rPr>
              <w:t>4.3.1  Students with special needs - summary</w:t>
            </w:r>
          </w:p>
        </w:tc>
        <w:tc>
          <w:tcPr>
            <w:tcW w:w="0" w:type="auto"/>
          </w:tcPr>
          <w:p w:rsidR="00B05951" w:rsidRDefault="00B05951" w:rsidP="00B05951">
            <w:pPr>
              <w:rPr>
                <w:sz w:val="24"/>
                <w:szCs w:val="24"/>
              </w:rPr>
            </w:pPr>
            <w:r>
              <w:rPr>
                <w:sz w:val="24"/>
                <w:szCs w:val="24"/>
              </w:rPr>
              <w:t xml:space="preserve">The words ‘other health-related condition’ replaced with ‘a health-related condition’.  </w:t>
            </w:r>
          </w:p>
        </w:tc>
      </w:tr>
      <w:tr w:rsidR="00B05951" w:rsidRPr="0015203D">
        <w:tc>
          <w:tcPr>
            <w:tcW w:w="0" w:type="auto"/>
          </w:tcPr>
          <w:p w:rsidR="00B05951" w:rsidRDefault="00B05951" w:rsidP="00B05951">
            <w:pPr>
              <w:rPr>
                <w:sz w:val="24"/>
                <w:szCs w:val="24"/>
              </w:rPr>
            </w:pPr>
            <w:r>
              <w:rPr>
                <w:sz w:val="24"/>
                <w:szCs w:val="24"/>
              </w:rPr>
              <w:t>4.3.3  Maintained special course prov</w:t>
            </w:r>
            <w:smartTag w:uri="urn:schemas-microsoft-com:office:smarttags" w:element="PersonName">
              <w:r>
                <w:rPr>
                  <w:sz w:val="24"/>
                  <w:szCs w:val="24"/>
                </w:rPr>
                <w:t>is</w:t>
              </w:r>
            </w:smartTag>
            <w:r>
              <w:rPr>
                <w:sz w:val="24"/>
                <w:szCs w:val="24"/>
              </w:rPr>
              <w:t>ions</w:t>
            </w:r>
          </w:p>
        </w:tc>
        <w:tc>
          <w:tcPr>
            <w:tcW w:w="0" w:type="auto"/>
          </w:tcPr>
          <w:p w:rsidR="00B05951" w:rsidRDefault="00B05951" w:rsidP="00B05951">
            <w:pPr>
              <w:rPr>
                <w:sz w:val="24"/>
                <w:szCs w:val="24"/>
              </w:rPr>
            </w:pPr>
            <w:r>
              <w:rPr>
                <w:sz w:val="24"/>
                <w:szCs w:val="24"/>
              </w:rPr>
              <w:t>Deleted.</w:t>
            </w:r>
          </w:p>
        </w:tc>
      </w:tr>
      <w:tr w:rsidR="00B05951" w:rsidRPr="0015203D">
        <w:tc>
          <w:tcPr>
            <w:tcW w:w="0" w:type="auto"/>
          </w:tcPr>
          <w:p w:rsidR="00B05951" w:rsidRDefault="00B05951" w:rsidP="00B05951">
            <w:pPr>
              <w:rPr>
                <w:sz w:val="24"/>
                <w:szCs w:val="24"/>
              </w:rPr>
            </w:pPr>
            <w:r>
              <w:rPr>
                <w:sz w:val="24"/>
                <w:szCs w:val="24"/>
              </w:rPr>
              <w:t>4.3.4  Evidence requirements for special needs</w:t>
            </w:r>
            <w:r w:rsidR="008B1F6C">
              <w:rPr>
                <w:sz w:val="24"/>
                <w:szCs w:val="24"/>
              </w:rPr>
              <w:t xml:space="preserve"> (now 4.3.3)</w:t>
            </w:r>
          </w:p>
        </w:tc>
        <w:tc>
          <w:tcPr>
            <w:tcW w:w="0" w:type="auto"/>
          </w:tcPr>
          <w:p w:rsidR="00B05951" w:rsidRDefault="00B05951" w:rsidP="00B05951">
            <w:pPr>
              <w:rPr>
                <w:sz w:val="24"/>
                <w:szCs w:val="24"/>
              </w:rPr>
            </w:pPr>
            <w:r>
              <w:rPr>
                <w:sz w:val="24"/>
                <w:szCs w:val="24"/>
              </w:rPr>
              <w:t>‘need to be supported by evidence’ changed to ‘normally need to be supported by evidence’.  Introduction of requirement that evidence must relate to the period of eligibility, replacing the requirement that evidence must be updated annually.</w:t>
            </w:r>
          </w:p>
        </w:tc>
      </w:tr>
      <w:tr w:rsidR="00B05951" w:rsidRPr="0015203D">
        <w:tc>
          <w:tcPr>
            <w:tcW w:w="0" w:type="auto"/>
          </w:tcPr>
          <w:p w:rsidR="00B05951" w:rsidRDefault="00B05951" w:rsidP="00B05951">
            <w:pPr>
              <w:rPr>
                <w:sz w:val="24"/>
                <w:szCs w:val="24"/>
              </w:rPr>
            </w:pPr>
            <w:r>
              <w:rPr>
                <w:sz w:val="24"/>
                <w:szCs w:val="24"/>
              </w:rPr>
              <w:t>4.3.5  Duration of special need assessment</w:t>
            </w:r>
            <w:r w:rsidR="008B1F6C">
              <w:rPr>
                <w:sz w:val="24"/>
                <w:szCs w:val="24"/>
              </w:rPr>
              <w:t xml:space="preserve"> (now 4.3.4)</w:t>
            </w:r>
          </w:p>
        </w:tc>
        <w:tc>
          <w:tcPr>
            <w:tcW w:w="0" w:type="auto"/>
          </w:tcPr>
          <w:p w:rsidR="00B05951" w:rsidRDefault="00B05951" w:rsidP="00B05951">
            <w:pPr>
              <w:rPr>
                <w:sz w:val="24"/>
                <w:szCs w:val="24"/>
              </w:rPr>
            </w:pPr>
            <w:r>
              <w:rPr>
                <w:sz w:val="24"/>
                <w:szCs w:val="24"/>
              </w:rPr>
              <w:t>Introduction of requirement that claim must include an estimate of the duration of the condition.</w:t>
            </w:r>
          </w:p>
        </w:tc>
      </w:tr>
      <w:tr w:rsidR="00B05951" w:rsidRPr="0015203D">
        <w:tc>
          <w:tcPr>
            <w:tcW w:w="0" w:type="auto"/>
          </w:tcPr>
          <w:p w:rsidR="00B05951" w:rsidRDefault="00B05951" w:rsidP="00B05951">
            <w:pPr>
              <w:rPr>
                <w:sz w:val="24"/>
                <w:szCs w:val="24"/>
              </w:rPr>
            </w:pPr>
            <w:r>
              <w:rPr>
                <w:sz w:val="24"/>
                <w:szCs w:val="24"/>
              </w:rPr>
              <w:t>4.3.6  Student attends a special school</w:t>
            </w:r>
            <w:r w:rsidR="002B239C">
              <w:rPr>
                <w:sz w:val="24"/>
                <w:szCs w:val="24"/>
              </w:rPr>
              <w:t xml:space="preserve"> (now 4.3.5)</w:t>
            </w:r>
          </w:p>
        </w:tc>
        <w:tc>
          <w:tcPr>
            <w:tcW w:w="0" w:type="auto"/>
          </w:tcPr>
          <w:p w:rsidR="00B05951" w:rsidRDefault="00B05951" w:rsidP="00B05951">
            <w:pPr>
              <w:rPr>
                <w:sz w:val="24"/>
                <w:szCs w:val="24"/>
              </w:rPr>
            </w:pPr>
            <w:r>
              <w:rPr>
                <w:sz w:val="24"/>
                <w:szCs w:val="24"/>
              </w:rPr>
              <w:t>Definition of ‘special school’ moved to 1.1 Definitions</w:t>
            </w:r>
          </w:p>
        </w:tc>
      </w:tr>
      <w:tr w:rsidR="00B05951" w:rsidRPr="0015203D">
        <w:tc>
          <w:tcPr>
            <w:tcW w:w="0" w:type="auto"/>
          </w:tcPr>
          <w:p w:rsidR="00B05951" w:rsidRDefault="00B05951" w:rsidP="00B05951">
            <w:pPr>
              <w:rPr>
                <w:sz w:val="24"/>
                <w:szCs w:val="24"/>
              </w:rPr>
            </w:pPr>
            <w:r>
              <w:rPr>
                <w:sz w:val="24"/>
                <w:szCs w:val="24"/>
              </w:rPr>
              <w:t>4.3.7  Student needs access to special facilities or a special environment.</w:t>
            </w:r>
            <w:r w:rsidR="002B239C">
              <w:rPr>
                <w:sz w:val="24"/>
                <w:szCs w:val="24"/>
              </w:rPr>
              <w:t xml:space="preserve"> (now 4.3.6)</w:t>
            </w:r>
          </w:p>
        </w:tc>
        <w:tc>
          <w:tcPr>
            <w:tcW w:w="0" w:type="auto"/>
          </w:tcPr>
          <w:p w:rsidR="00B05951" w:rsidRDefault="00B05951" w:rsidP="00B05951">
            <w:pPr>
              <w:rPr>
                <w:sz w:val="24"/>
                <w:szCs w:val="24"/>
              </w:rPr>
            </w:pPr>
            <w:r>
              <w:rPr>
                <w:sz w:val="24"/>
                <w:szCs w:val="24"/>
              </w:rPr>
              <w:t>Examples updated to further clarify the policy being explained.</w:t>
            </w:r>
          </w:p>
        </w:tc>
      </w:tr>
      <w:tr w:rsidR="00B05951" w:rsidRPr="0015203D">
        <w:tc>
          <w:tcPr>
            <w:tcW w:w="0" w:type="auto"/>
          </w:tcPr>
          <w:p w:rsidR="002B239C" w:rsidRDefault="00B05951" w:rsidP="00B05951">
            <w:pPr>
              <w:rPr>
                <w:sz w:val="24"/>
                <w:szCs w:val="24"/>
              </w:rPr>
            </w:pPr>
            <w:r>
              <w:rPr>
                <w:sz w:val="24"/>
                <w:szCs w:val="24"/>
              </w:rPr>
              <w:t>4.3.9  Student needs to be removed from local school environment</w:t>
            </w:r>
            <w:r w:rsidR="002B239C">
              <w:rPr>
                <w:sz w:val="24"/>
                <w:szCs w:val="24"/>
              </w:rPr>
              <w:t xml:space="preserve"> </w:t>
            </w:r>
          </w:p>
          <w:p w:rsidR="00B05951" w:rsidRDefault="002B239C" w:rsidP="00B05951">
            <w:pPr>
              <w:rPr>
                <w:sz w:val="24"/>
                <w:szCs w:val="24"/>
              </w:rPr>
            </w:pPr>
            <w:r>
              <w:rPr>
                <w:sz w:val="24"/>
                <w:szCs w:val="24"/>
              </w:rPr>
              <w:t>(now 4.3.8)</w:t>
            </w:r>
          </w:p>
        </w:tc>
        <w:tc>
          <w:tcPr>
            <w:tcW w:w="0" w:type="auto"/>
          </w:tcPr>
          <w:p w:rsidR="00B05951" w:rsidRDefault="00B05951" w:rsidP="00B05951">
            <w:pPr>
              <w:rPr>
                <w:sz w:val="24"/>
                <w:szCs w:val="24"/>
              </w:rPr>
            </w:pPr>
            <w:r>
              <w:rPr>
                <w:sz w:val="24"/>
                <w:szCs w:val="24"/>
              </w:rPr>
              <w:t>The words ‘Th</w:t>
            </w:r>
            <w:smartTag w:uri="urn:schemas-microsoft-com:office:smarttags" w:element="PersonName">
              <w:r>
                <w:rPr>
                  <w:sz w:val="24"/>
                  <w:szCs w:val="24"/>
                </w:rPr>
                <w:t>is</w:t>
              </w:r>
            </w:smartTag>
            <w:r>
              <w:rPr>
                <w:sz w:val="24"/>
                <w:szCs w:val="24"/>
              </w:rPr>
              <w:t xml:space="preserve"> medical evidence need not be detailed if the education authorities support the claim’ deleted.</w:t>
            </w:r>
          </w:p>
        </w:tc>
      </w:tr>
      <w:tr w:rsidR="00B05951" w:rsidRPr="0015203D">
        <w:tc>
          <w:tcPr>
            <w:tcW w:w="0" w:type="auto"/>
          </w:tcPr>
          <w:p w:rsidR="00B05951" w:rsidRDefault="00B05951" w:rsidP="00B05951">
            <w:pPr>
              <w:rPr>
                <w:sz w:val="24"/>
                <w:szCs w:val="24"/>
              </w:rPr>
            </w:pPr>
            <w:r>
              <w:rPr>
                <w:sz w:val="24"/>
                <w:szCs w:val="24"/>
              </w:rPr>
              <w:t>4.3.12  Student cannot access a pre-requ</w:t>
            </w:r>
            <w:smartTag w:uri="urn:schemas-microsoft-com:office:smarttags" w:element="PersonName">
              <w:r>
                <w:rPr>
                  <w:sz w:val="24"/>
                  <w:szCs w:val="24"/>
                </w:rPr>
                <w:t>is</w:t>
              </w:r>
            </w:smartTag>
            <w:r>
              <w:rPr>
                <w:sz w:val="24"/>
                <w:szCs w:val="24"/>
              </w:rPr>
              <w:t>ite subject</w:t>
            </w:r>
          </w:p>
        </w:tc>
        <w:tc>
          <w:tcPr>
            <w:tcW w:w="0" w:type="auto"/>
          </w:tcPr>
          <w:p w:rsidR="00B05951" w:rsidRDefault="00B05951" w:rsidP="00B05951">
            <w:pPr>
              <w:rPr>
                <w:sz w:val="24"/>
                <w:szCs w:val="24"/>
              </w:rPr>
            </w:pPr>
            <w:r>
              <w:rPr>
                <w:sz w:val="24"/>
                <w:szCs w:val="24"/>
              </w:rPr>
              <w:t>Deleted.</w:t>
            </w:r>
          </w:p>
        </w:tc>
      </w:tr>
      <w:tr w:rsidR="00B05951" w:rsidRPr="0015203D">
        <w:tc>
          <w:tcPr>
            <w:tcW w:w="0" w:type="auto"/>
          </w:tcPr>
          <w:p w:rsidR="00B05951" w:rsidRDefault="00B05951" w:rsidP="00B05951">
            <w:pPr>
              <w:rPr>
                <w:sz w:val="24"/>
                <w:szCs w:val="24"/>
              </w:rPr>
            </w:pPr>
            <w:r>
              <w:rPr>
                <w:sz w:val="24"/>
                <w:szCs w:val="24"/>
              </w:rPr>
              <w:t>4.3.13  Student would suffer serious educational d</w:t>
            </w:r>
            <w:smartTag w:uri="urn:schemas-microsoft-com:office:smarttags" w:element="PersonName">
              <w:r>
                <w:rPr>
                  <w:sz w:val="24"/>
                  <w:szCs w:val="24"/>
                </w:rPr>
                <w:t>is</w:t>
              </w:r>
            </w:smartTag>
            <w:r>
              <w:rPr>
                <w:sz w:val="24"/>
                <w:szCs w:val="24"/>
              </w:rPr>
              <w:t>advantage if not able to bypass local school</w:t>
            </w:r>
            <w:r w:rsidR="002B239C">
              <w:rPr>
                <w:sz w:val="24"/>
                <w:szCs w:val="24"/>
              </w:rPr>
              <w:t xml:space="preserve"> (now 4.3.11)</w:t>
            </w:r>
          </w:p>
        </w:tc>
        <w:tc>
          <w:tcPr>
            <w:tcW w:w="0" w:type="auto"/>
          </w:tcPr>
          <w:p w:rsidR="00B05951" w:rsidRDefault="00B05951" w:rsidP="00B05951">
            <w:pPr>
              <w:rPr>
                <w:sz w:val="24"/>
                <w:szCs w:val="24"/>
              </w:rPr>
            </w:pPr>
            <w:r>
              <w:rPr>
                <w:sz w:val="24"/>
                <w:szCs w:val="24"/>
              </w:rPr>
              <w:t>Reworded, with some parts of 4.3.14 Contact with State/Territory education authorities merged.  The criteria for determining educational d</w:t>
            </w:r>
            <w:smartTag w:uri="urn:schemas-microsoft-com:office:smarttags" w:element="PersonName">
              <w:r>
                <w:rPr>
                  <w:sz w:val="24"/>
                  <w:szCs w:val="24"/>
                </w:rPr>
                <w:t>is</w:t>
              </w:r>
            </w:smartTag>
            <w:r>
              <w:rPr>
                <w:sz w:val="24"/>
                <w:szCs w:val="24"/>
              </w:rPr>
              <w:t>advantage have been changed slightly.  The examples have been amended slightly, with two deleted</w:t>
            </w:r>
          </w:p>
        </w:tc>
      </w:tr>
      <w:tr w:rsidR="00B05951" w:rsidRPr="0015203D">
        <w:tc>
          <w:tcPr>
            <w:tcW w:w="0" w:type="auto"/>
          </w:tcPr>
          <w:p w:rsidR="00B05951" w:rsidRDefault="00B05951" w:rsidP="00B05951">
            <w:pPr>
              <w:rPr>
                <w:sz w:val="24"/>
                <w:szCs w:val="24"/>
              </w:rPr>
            </w:pPr>
            <w:r>
              <w:rPr>
                <w:sz w:val="24"/>
                <w:szCs w:val="24"/>
              </w:rPr>
              <w:t>4.3.14 Contact with State/Territory education authorities</w:t>
            </w:r>
          </w:p>
        </w:tc>
        <w:tc>
          <w:tcPr>
            <w:tcW w:w="0" w:type="auto"/>
          </w:tcPr>
          <w:p w:rsidR="00B05951" w:rsidRDefault="00B05951" w:rsidP="00B05951">
            <w:pPr>
              <w:rPr>
                <w:sz w:val="24"/>
                <w:szCs w:val="24"/>
              </w:rPr>
            </w:pPr>
            <w:r>
              <w:rPr>
                <w:sz w:val="24"/>
                <w:szCs w:val="24"/>
              </w:rPr>
              <w:t>Deleted.</w:t>
            </w:r>
          </w:p>
        </w:tc>
      </w:tr>
      <w:tr w:rsidR="00B05951" w:rsidRPr="0015203D">
        <w:tc>
          <w:tcPr>
            <w:tcW w:w="0" w:type="auto"/>
          </w:tcPr>
          <w:p w:rsidR="00B05951" w:rsidRDefault="00B05951" w:rsidP="00B05951">
            <w:pPr>
              <w:rPr>
                <w:sz w:val="24"/>
                <w:szCs w:val="24"/>
              </w:rPr>
            </w:pPr>
            <w:r>
              <w:rPr>
                <w:sz w:val="24"/>
                <w:szCs w:val="24"/>
              </w:rPr>
              <w:t xml:space="preserve">4.4.1  Categories of students who may be deemed </w:t>
            </w:r>
            <w:smartTag w:uri="urn:schemas-microsoft-com:office:smarttags" w:element="PersonName">
              <w:r>
                <w:rPr>
                  <w:sz w:val="24"/>
                  <w:szCs w:val="24"/>
                </w:rPr>
                <w:t>is</w:t>
              </w:r>
            </w:smartTag>
            <w:r>
              <w:rPr>
                <w:sz w:val="24"/>
                <w:szCs w:val="24"/>
              </w:rPr>
              <w:t>olated</w:t>
            </w:r>
          </w:p>
        </w:tc>
        <w:tc>
          <w:tcPr>
            <w:tcW w:w="0" w:type="auto"/>
          </w:tcPr>
          <w:p w:rsidR="00B05951" w:rsidRDefault="00B05951" w:rsidP="00B05951">
            <w:pPr>
              <w:rPr>
                <w:sz w:val="24"/>
                <w:szCs w:val="24"/>
              </w:rPr>
            </w:pPr>
            <w:r>
              <w:rPr>
                <w:sz w:val="24"/>
                <w:szCs w:val="24"/>
              </w:rPr>
              <w:t>Merged with ‘4.4 Students deemed to be Isolated’ Introduction</w:t>
            </w:r>
          </w:p>
        </w:tc>
      </w:tr>
      <w:tr w:rsidR="00B05951" w:rsidRPr="0015203D">
        <w:tc>
          <w:tcPr>
            <w:tcW w:w="0" w:type="auto"/>
          </w:tcPr>
          <w:p w:rsidR="00B05951" w:rsidRDefault="00B05951" w:rsidP="00B05951">
            <w:pPr>
              <w:rPr>
                <w:sz w:val="24"/>
                <w:szCs w:val="24"/>
              </w:rPr>
            </w:pPr>
            <w:r>
              <w:rPr>
                <w:sz w:val="24"/>
                <w:szCs w:val="24"/>
              </w:rPr>
              <w:t>4.4.2  Student lives in a special institution</w:t>
            </w:r>
            <w:r w:rsidR="00ED5534">
              <w:rPr>
                <w:sz w:val="24"/>
                <w:szCs w:val="24"/>
              </w:rPr>
              <w:t xml:space="preserve"> (now 4.4.1)</w:t>
            </w:r>
          </w:p>
        </w:tc>
        <w:tc>
          <w:tcPr>
            <w:tcW w:w="0" w:type="auto"/>
          </w:tcPr>
          <w:p w:rsidR="00B05951" w:rsidRDefault="00B05951" w:rsidP="00B05951">
            <w:pPr>
              <w:rPr>
                <w:sz w:val="24"/>
                <w:szCs w:val="24"/>
              </w:rPr>
            </w:pPr>
            <w:r>
              <w:rPr>
                <w:sz w:val="24"/>
                <w:szCs w:val="24"/>
              </w:rPr>
              <w:t>Special institution definition deleted, as th</w:t>
            </w:r>
            <w:smartTag w:uri="urn:schemas-microsoft-com:office:smarttags" w:element="PersonName">
              <w:r>
                <w:rPr>
                  <w:sz w:val="24"/>
                  <w:szCs w:val="24"/>
                </w:rPr>
                <w:t>is</w:t>
              </w:r>
            </w:smartTag>
            <w:r>
              <w:rPr>
                <w:sz w:val="24"/>
                <w:szCs w:val="24"/>
              </w:rPr>
              <w:t xml:space="preserve"> </w:t>
            </w:r>
            <w:smartTag w:uri="urn:schemas-microsoft-com:office:smarttags" w:element="PersonName">
              <w:r>
                <w:rPr>
                  <w:sz w:val="24"/>
                  <w:szCs w:val="24"/>
                </w:rPr>
                <w:t>is</w:t>
              </w:r>
            </w:smartTag>
            <w:r>
              <w:rPr>
                <w:sz w:val="24"/>
                <w:szCs w:val="24"/>
              </w:rPr>
              <w:t xml:space="preserve"> now in </w:t>
            </w:r>
            <w:r w:rsidR="009331EA">
              <w:rPr>
                <w:sz w:val="24"/>
                <w:szCs w:val="24"/>
              </w:rPr>
              <w:br/>
            </w:r>
            <w:r>
              <w:rPr>
                <w:sz w:val="24"/>
                <w:szCs w:val="24"/>
              </w:rPr>
              <w:t>1.1. Definitions.</w:t>
            </w:r>
          </w:p>
        </w:tc>
      </w:tr>
      <w:tr w:rsidR="00B05951" w:rsidRPr="0015203D">
        <w:tc>
          <w:tcPr>
            <w:tcW w:w="0" w:type="auto"/>
          </w:tcPr>
          <w:p w:rsidR="00B05951" w:rsidRDefault="00B05951" w:rsidP="00B05951">
            <w:pPr>
              <w:rPr>
                <w:sz w:val="24"/>
                <w:szCs w:val="24"/>
              </w:rPr>
            </w:pPr>
            <w:r>
              <w:rPr>
                <w:sz w:val="24"/>
                <w:szCs w:val="24"/>
              </w:rPr>
              <w:t>4.4.3  Occupation of parent(s) involves frequent moves</w:t>
            </w:r>
            <w:r w:rsidR="00ED5534">
              <w:rPr>
                <w:sz w:val="24"/>
                <w:szCs w:val="24"/>
              </w:rPr>
              <w:t xml:space="preserve"> (now 4.4.2)</w:t>
            </w:r>
          </w:p>
        </w:tc>
        <w:tc>
          <w:tcPr>
            <w:tcW w:w="0" w:type="auto"/>
          </w:tcPr>
          <w:p w:rsidR="00B05951" w:rsidRDefault="00B05951" w:rsidP="00B05951">
            <w:pPr>
              <w:rPr>
                <w:sz w:val="24"/>
                <w:szCs w:val="24"/>
              </w:rPr>
            </w:pPr>
            <w:r>
              <w:rPr>
                <w:sz w:val="24"/>
                <w:szCs w:val="24"/>
              </w:rPr>
              <w:t>Policy amended</w:t>
            </w:r>
            <w:r w:rsidR="006410AB">
              <w:rPr>
                <w:sz w:val="24"/>
                <w:szCs w:val="24"/>
              </w:rPr>
              <w:t xml:space="preserve"> to remove eligibility for jobseekers and volunteers.  Remaining policy reworded to clarify ex</w:t>
            </w:r>
            <w:smartTag w:uri="urn:schemas-microsoft-com:office:smarttags" w:element="PersonName">
              <w:r w:rsidR="006410AB">
                <w:rPr>
                  <w:sz w:val="24"/>
                  <w:szCs w:val="24"/>
                </w:rPr>
                <w:t>is</w:t>
              </w:r>
            </w:smartTag>
            <w:r w:rsidR="006410AB">
              <w:rPr>
                <w:sz w:val="24"/>
                <w:szCs w:val="24"/>
              </w:rPr>
              <w:t>ting intent</w:t>
            </w:r>
            <w:r>
              <w:rPr>
                <w:sz w:val="24"/>
                <w:szCs w:val="24"/>
              </w:rPr>
              <w:t>.</w:t>
            </w:r>
          </w:p>
        </w:tc>
      </w:tr>
      <w:tr w:rsidR="00B05951" w:rsidRPr="0015203D">
        <w:tc>
          <w:tcPr>
            <w:tcW w:w="0" w:type="auto"/>
          </w:tcPr>
          <w:p w:rsidR="00B05951" w:rsidRDefault="00B05951" w:rsidP="00B05951">
            <w:pPr>
              <w:rPr>
                <w:sz w:val="24"/>
                <w:szCs w:val="24"/>
              </w:rPr>
            </w:pPr>
            <w:r>
              <w:rPr>
                <w:sz w:val="24"/>
                <w:szCs w:val="24"/>
              </w:rPr>
              <w:t>4.4.4  Occupation of sole parent requires frequent overnight absences</w:t>
            </w:r>
            <w:r w:rsidR="00ED5534">
              <w:rPr>
                <w:sz w:val="24"/>
                <w:szCs w:val="24"/>
              </w:rPr>
              <w:t xml:space="preserve"> (now 4.4.6)</w:t>
            </w:r>
          </w:p>
        </w:tc>
        <w:tc>
          <w:tcPr>
            <w:tcW w:w="0" w:type="auto"/>
          </w:tcPr>
          <w:p w:rsidR="00B05951" w:rsidRDefault="00B05951" w:rsidP="00B05951">
            <w:pPr>
              <w:rPr>
                <w:sz w:val="24"/>
                <w:szCs w:val="24"/>
              </w:rPr>
            </w:pPr>
            <w:r>
              <w:rPr>
                <w:sz w:val="24"/>
                <w:szCs w:val="24"/>
              </w:rPr>
              <w:t xml:space="preserve">Deleted.  </w:t>
            </w:r>
            <w:r w:rsidR="006410AB">
              <w:rPr>
                <w:sz w:val="24"/>
                <w:szCs w:val="24"/>
              </w:rPr>
              <w:t>Grandfathering clause inserted to continue eligibility for applicants in receipt of AIC in 2005.</w:t>
            </w:r>
          </w:p>
        </w:tc>
      </w:tr>
      <w:tr w:rsidR="00B05951" w:rsidRPr="0015203D">
        <w:tc>
          <w:tcPr>
            <w:tcW w:w="0" w:type="auto"/>
          </w:tcPr>
          <w:p w:rsidR="00B05951" w:rsidRDefault="00B05951" w:rsidP="00B05951">
            <w:pPr>
              <w:rPr>
                <w:sz w:val="24"/>
                <w:szCs w:val="24"/>
              </w:rPr>
            </w:pPr>
            <w:r>
              <w:rPr>
                <w:sz w:val="24"/>
                <w:szCs w:val="24"/>
              </w:rPr>
              <w:t>4.4.6  Continuity of schooling concession</w:t>
            </w:r>
            <w:r w:rsidR="00ED5534">
              <w:rPr>
                <w:sz w:val="24"/>
                <w:szCs w:val="24"/>
              </w:rPr>
              <w:t xml:space="preserve"> (now 4.4.4)</w:t>
            </w:r>
          </w:p>
        </w:tc>
        <w:tc>
          <w:tcPr>
            <w:tcW w:w="0" w:type="auto"/>
          </w:tcPr>
          <w:p w:rsidR="00B05951" w:rsidRDefault="00B05951" w:rsidP="00B05951">
            <w:pPr>
              <w:rPr>
                <w:sz w:val="24"/>
                <w:szCs w:val="24"/>
              </w:rPr>
            </w:pPr>
            <w:r>
              <w:rPr>
                <w:sz w:val="24"/>
                <w:szCs w:val="24"/>
              </w:rPr>
              <w:t xml:space="preserve">Policy amended in line with the deletion of 4.1.10.  Deletion of comment that the concession may normally be </w:t>
            </w:r>
            <w:r>
              <w:rPr>
                <w:sz w:val="24"/>
                <w:szCs w:val="24"/>
              </w:rPr>
              <w:lastRenderedPageBreak/>
              <w:t>granted without the need for supporting evidence.</w:t>
            </w:r>
          </w:p>
        </w:tc>
      </w:tr>
      <w:tr w:rsidR="00B05951" w:rsidRPr="0015203D">
        <w:tc>
          <w:tcPr>
            <w:tcW w:w="0" w:type="auto"/>
          </w:tcPr>
          <w:p w:rsidR="00B05951" w:rsidRDefault="00B05951" w:rsidP="00B05951">
            <w:pPr>
              <w:rPr>
                <w:sz w:val="24"/>
                <w:szCs w:val="24"/>
              </w:rPr>
            </w:pPr>
            <w:r>
              <w:rPr>
                <w:sz w:val="24"/>
                <w:szCs w:val="24"/>
              </w:rPr>
              <w:lastRenderedPageBreak/>
              <w:t>4.4.7  Retrospective continuity of schooling concession</w:t>
            </w:r>
            <w:r w:rsidR="00ED5534">
              <w:rPr>
                <w:sz w:val="24"/>
                <w:szCs w:val="24"/>
              </w:rPr>
              <w:t xml:space="preserve"> (now 4.4.5)</w:t>
            </w:r>
          </w:p>
        </w:tc>
        <w:tc>
          <w:tcPr>
            <w:tcW w:w="0" w:type="auto"/>
          </w:tcPr>
          <w:p w:rsidR="00B05951" w:rsidRDefault="00B05951" w:rsidP="00B05951">
            <w:pPr>
              <w:rPr>
                <w:sz w:val="24"/>
                <w:szCs w:val="24"/>
              </w:rPr>
            </w:pPr>
            <w:r>
              <w:rPr>
                <w:sz w:val="24"/>
                <w:szCs w:val="24"/>
              </w:rPr>
              <w:t>Policy amended in line with the deletion of 4.1.10.</w:t>
            </w:r>
          </w:p>
        </w:tc>
      </w:tr>
      <w:tr w:rsidR="00B05951" w:rsidRPr="0015203D">
        <w:tc>
          <w:tcPr>
            <w:tcW w:w="0" w:type="auto"/>
          </w:tcPr>
          <w:p w:rsidR="00B05951" w:rsidRDefault="00B05951" w:rsidP="00B05951">
            <w:pPr>
              <w:rPr>
                <w:sz w:val="24"/>
                <w:szCs w:val="24"/>
              </w:rPr>
            </w:pPr>
            <w:r>
              <w:rPr>
                <w:sz w:val="24"/>
                <w:szCs w:val="24"/>
              </w:rPr>
              <w:t>5.1.1  Determination of allowance</w:t>
            </w:r>
          </w:p>
        </w:tc>
        <w:tc>
          <w:tcPr>
            <w:tcW w:w="0" w:type="auto"/>
          </w:tcPr>
          <w:p w:rsidR="00B05951" w:rsidRDefault="00B05951" w:rsidP="00B05951">
            <w:pPr>
              <w:rPr>
                <w:sz w:val="24"/>
                <w:szCs w:val="24"/>
              </w:rPr>
            </w:pPr>
            <w:r>
              <w:rPr>
                <w:sz w:val="24"/>
                <w:szCs w:val="24"/>
              </w:rPr>
              <w:t>Deletion of referral to 5.1.2.</w:t>
            </w:r>
          </w:p>
        </w:tc>
      </w:tr>
      <w:tr w:rsidR="00B05951" w:rsidRPr="0015203D">
        <w:tc>
          <w:tcPr>
            <w:tcW w:w="0" w:type="auto"/>
          </w:tcPr>
          <w:p w:rsidR="00B05951" w:rsidRDefault="00B05951" w:rsidP="00B05951">
            <w:pPr>
              <w:rPr>
                <w:sz w:val="24"/>
                <w:szCs w:val="24"/>
              </w:rPr>
            </w:pPr>
            <w:r>
              <w:rPr>
                <w:sz w:val="24"/>
                <w:szCs w:val="24"/>
              </w:rPr>
              <w:t>5.1.2  Determination of allowance for students living away from home and studying by d</w:t>
            </w:r>
            <w:smartTag w:uri="urn:schemas-microsoft-com:office:smarttags" w:element="PersonName">
              <w:r>
                <w:rPr>
                  <w:sz w:val="24"/>
                  <w:szCs w:val="24"/>
                </w:rPr>
                <w:t>is</w:t>
              </w:r>
            </w:smartTag>
            <w:r>
              <w:rPr>
                <w:sz w:val="24"/>
                <w:szCs w:val="24"/>
              </w:rPr>
              <w:t>tance education methods</w:t>
            </w:r>
          </w:p>
        </w:tc>
        <w:tc>
          <w:tcPr>
            <w:tcW w:w="0" w:type="auto"/>
          </w:tcPr>
          <w:p w:rsidR="00B05951" w:rsidRDefault="00B05951" w:rsidP="00B05951">
            <w:pPr>
              <w:rPr>
                <w:sz w:val="24"/>
                <w:szCs w:val="24"/>
              </w:rPr>
            </w:pPr>
            <w:r>
              <w:rPr>
                <w:sz w:val="24"/>
                <w:szCs w:val="24"/>
              </w:rPr>
              <w:t>Some rewording.</w:t>
            </w:r>
          </w:p>
        </w:tc>
      </w:tr>
      <w:tr w:rsidR="00B05951" w:rsidRPr="0015203D">
        <w:tc>
          <w:tcPr>
            <w:tcW w:w="0" w:type="auto"/>
          </w:tcPr>
          <w:p w:rsidR="00B05951" w:rsidRDefault="00B05951" w:rsidP="00B05951">
            <w:pPr>
              <w:rPr>
                <w:sz w:val="24"/>
                <w:szCs w:val="24"/>
              </w:rPr>
            </w:pPr>
            <w:r>
              <w:rPr>
                <w:sz w:val="24"/>
                <w:szCs w:val="24"/>
              </w:rPr>
              <w:t>5.1.7  Payment frequency – short-term boarders</w:t>
            </w:r>
          </w:p>
        </w:tc>
        <w:tc>
          <w:tcPr>
            <w:tcW w:w="0" w:type="auto"/>
          </w:tcPr>
          <w:p w:rsidR="00B05951" w:rsidRDefault="00B05951" w:rsidP="00B05951">
            <w:pPr>
              <w:rPr>
                <w:sz w:val="24"/>
                <w:szCs w:val="24"/>
              </w:rPr>
            </w:pPr>
            <w:r>
              <w:rPr>
                <w:sz w:val="24"/>
                <w:szCs w:val="24"/>
              </w:rPr>
              <w:t>Some rewording.</w:t>
            </w:r>
          </w:p>
        </w:tc>
      </w:tr>
      <w:tr w:rsidR="00B05951" w:rsidRPr="0015203D">
        <w:tc>
          <w:tcPr>
            <w:tcW w:w="0" w:type="auto"/>
          </w:tcPr>
          <w:p w:rsidR="00B05951" w:rsidRDefault="00B05951" w:rsidP="00B05951">
            <w:pPr>
              <w:rPr>
                <w:sz w:val="24"/>
                <w:szCs w:val="24"/>
              </w:rPr>
            </w:pPr>
            <w:r>
              <w:rPr>
                <w:sz w:val="24"/>
                <w:szCs w:val="24"/>
              </w:rPr>
              <w:t>5.2  Boarding Allowance</w:t>
            </w:r>
          </w:p>
        </w:tc>
        <w:tc>
          <w:tcPr>
            <w:tcW w:w="0" w:type="auto"/>
          </w:tcPr>
          <w:p w:rsidR="00B05951" w:rsidRDefault="00B05951" w:rsidP="00B05951">
            <w:pPr>
              <w:rPr>
                <w:sz w:val="24"/>
                <w:szCs w:val="24"/>
              </w:rPr>
            </w:pPr>
            <w:r>
              <w:rPr>
                <w:sz w:val="24"/>
                <w:szCs w:val="24"/>
              </w:rPr>
              <w:t>Title amended to 5.2 Boarding Allowance and Additional Boarding Allowance.</w:t>
            </w:r>
          </w:p>
        </w:tc>
      </w:tr>
      <w:tr w:rsidR="00B05951" w:rsidRPr="0015203D">
        <w:tc>
          <w:tcPr>
            <w:tcW w:w="0" w:type="auto"/>
          </w:tcPr>
          <w:p w:rsidR="00B05951" w:rsidRDefault="00B05951" w:rsidP="00B05951">
            <w:pPr>
              <w:rPr>
                <w:sz w:val="24"/>
                <w:szCs w:val="24"/>
              </w:rPr>
            </w:pPr>
            <w:r>
              <w:rPr>
                <w:sz w:val="24"/>
                <w:szCs w:val="24"/>
              </w:rPr>
              <w:t>5.2.8  Actual Boarding Charges</w:t>
            </w:r>
          </w:p>
        </w:tc>
        <w:tc>
          <w:tcPr>
            <w:tcW w:w="0" w:type="auto"/>
          </w:tcPr>
          <w:p w:rsidR="00B05951" w:rsidRDefault="00B05951" w:rsidP="00B05951">
            <w:pPr>
              <w:rPr>
                <w:sz w:val="24"/>
                <w:szCs w:val="24"/>
              </w:rPr>
            </w:pPr>
            <w:r>
              <w:rPr>
                <w:sz w:val="24"/>
                <w:szCs w:val="24"/>
              </w:rPr>
              <w:t>Clarification that the Boarding fees are inclusive of GST.</w:t>
            </w:r>
          </w:p>
        </w:tc>
      </w:tr>
      <w:tr w:rsidR="00B05951" w:rsidRPr="0015203D">
        <w:tc>
          <w:tcPr>
            <w:tcW w:w="0" w:type="auto"/>
          </w:tcPr>
          <w:p w:rsidR="00B05951" w:rsidRDefault="00B05951" w:rsidP="00B05951">
            <w:pPr>
              <w:rPr>
                <w:sz w:val="24"/>
                <w:szCs w:val="24"/>
              </w:rPr>
            </w:pPr>
            <w:r>
              <w:rPr>
                <w:sz w:val="24"/>
                <w:szCs w:val="24"/>
              </w:rPr>
              <w:t>5.2.12  Entitlement for part-time boarders.</w:t>
            </w:r>
          </w:p>
        </w:tc>
        <w:tc>
          <w:tcPr>
            <w:tcW w:w="0" w:type="auto"/>
          </w:tcPr>
          <w:p w:rsidR="00B05951" w:rsidRDefault="00B05951" w:rsidP="00B05951">
            <w:pPr>
              <w:rPr>
                <w:sz w:val="24"/>
                <w:szCs w:val="24"/>
              </w:rPr>
            </w:pPr>
            <w:r>
              <w:rPr>
                <w:sz w:val="24"/>
                <w:szCs w:val="24"/>
              </w:rPr>
              <w:t>Policy change in relation to the calculation of entitlement.  Some rewording also.</w:t>
            </w:r>
          </w:p>
        </w:tc>
      </w:tr>
      <w:tr w:rsidR="00B05951" w:rsidRPr="0015203D">
        <w:tc>
          <w:tcPr>
            <w:tcW w:w="0" w:type="auto"/>
          </w:tcPr>
          <w:p w:rsidR="00B05951" w:rsidRDefault="00B05951" w:rsidP="00B05951">
            <w:pPr>
              <w:rPr>
                <w:sz w:val="24"/>
                <w:szCs w:val="24"/>
              </w:rPr>
            </w:pPr>
            <w:r>
              <w:rPr>
                <w:sz w:val="24"/>
                <w:szCs w:val="24"/>
              </w:rPr>
              <w:t>5.3.3  Approved second family home</w:t>
            </w:r>
          </w:p>
        </w:tc>
        <w:tc>
          <w:tcPr>
            <w:tcW w:w="0" w:type="auto"/>
          </w:tcPr>
          <w:p w:rsidR="00B05951" w:rsidRDefault="00B05951" w:rsidP="00B05951">
            <w:pPr>
              <w:rPr>
                <w:sz w:val="24"/>
                <w:szCs w:val="24"/>
              </w:rPr>
            </w:pPr>
            <w:r>
              <w:rPr>
                <w:sz w:val="24"/>
                <w:szCs w:val="24"/>
              </w:rPr>
              <w:t>Policy change – deletion of criteria that Second Family Home cannot be used for the family’s major business or employment activity.</w:t>
            </w:r>
          </w:p>
        </w:tc>
      </w:tr>
      <w:tr w:rsidR="00B05951" w:rsidRPr="0015203D">
        <w:tc>
          <w:tcPr>
            <w:tcW w:w="0" w:type="auto"/>
          </w:tcPr>
          <w:p w:rsidR="00B05951" w:rsidRDefault="00B05951" w:rsidP="00B05951">
            <w:pPr>
              <w:rPr>
                <w:sz w:val="24"/>
                <w:szCs w:val="24"/>
              </w:rPr>
            </w:pPr>
            <w:r>
              <w:rPr>
                <w:sz w:val="24"/>
                <w:szCs w:val="24"/>
              </w:rPr>
              <w:t>5.3.4  Approved principal family home</w:t>
            </w:r>
          </w:p>
        </w:tc>
        <w:tc>
          <w:tcPr>
            <w:tcW w:w="0" w:type="auto"/>
          </w:tcPr>
          <w:p w:rsidR="00B05951" w:rsidRDefault="00B05951" w:rsidP="00B05951">
            <w:pPr>
              <w:rPr>
                <w:sz w:val="24"/>
                <w:szCs w:val="24"/>
              </w:rPr>
            </w:pPr>
            <w:r>
              <w:rPr>
                <w:sz w:val="24"/>
                <w:szCs w:val="24"/>
              </w:rPr>
              <w:t>Deleted and merged with definition in 1.1 Definitions.</w:t>
            </w:r>
          </w:p>
        </w:tc>
      </w:tr>
      <w:tr w:rsidR="00B05951" w:rsidRPr="0015203D">
        <w:tc>
          <w:tcPr>
            <w:tcW w:w="0" w:type="auto"/>
          </w:tcPr>
          <w:p w:rsidR="00B05951" w:rsidRDefault="00B05951" w:rsidP="00B05951">
            <w:pPr>
              <w:rPr>
                <w:sz w:val="24"/>
                <w:szCs w:val="24"/>
              </w:rPr>
            </w:pPr>
            <w:r>
              <w:rPr>
                <w:sz w:val="24"/>
                <w:szCs w:val="24"/>
              </w:rPr>
              <w:t>5.3.5  Neither parent at principal family home – (at least) one parent working</w:t>
            </w:r>
          </w:p>
        </w:tc>
        <w:tc>
          <w:tcPr>
            <w:tcW w:w="0" w:type="auto"/>
          </w:tcPr>
          <w:p w:rsidR="00B05951" w:rsidRDefault="00B05951" w:rsidP="00B05951">
            <w:pPr>
              <w:rPr>
                <w:sz w:val="24"/>
                <w:szCs w:val="24"/>
              </w:rPr>
            </w:pPr>
            <w:r>
              <w:rPr>
                <w:sz w:val="24"/>
                <w:szCs w:val="24"/>
              </w:rPr>
              <w:t>Deleted.  Grand</w:t>
            </w:r>
            <w:r w:rsidR="006410AB">
              <w:rPr>
                <w:sz w:val="24"/>
                <w:szCs w:val="24"/>
              </w:rPr>
              <w:t>fathering clause inserted to continue eligibility for applicants in receipt of AIC in 2005</w:t>
            </w:r>
            <w:r>
              <w:rPr>
                <w:sz w:val="24"/>
                <w:szCs w:val="24"/>
              </w:rPr>
              <w:t>.</w:t>
            </w:r>
          </w:p>
        </w:tc>
      </w:tr>
      <w:tr w:rsidR="00B05951" w:rsidRPr="0015203D">
        <w:tc>
          <w:tcPr>
            <w:tcW w:w="0" w:type="auto"/>
          </w:tcPr>
          <w:p w:rsidR="00B05951" w:rsidRDefault="00B05951" w:rsidP="00B05951">
            <w:pPr>
              <w:rPr>
                <w:sz w:val="24"/>
                <w:szCs w:val="24"/>
              </w:rPr>
            </w:pPr>
            <w:r>
              <w:rPr>
                <w:sz w:val="24"/>
                <w:szCs w:val="24"/>
              </w:rPr>
              <w:t>5.3.6  Neither parent at principal family home – neither parent working</w:t>
            </w:r>
          </w:p>
        </w:tc>
        <w:tc>
          <w:tcPr>
            <w:tcW w:w="0" w:type="auto"/>
          </w:tcPr>
          <w:p w:rsidR="00B05951" w:rsidRDefault="00B05951" w:rsidP="00B05951">
            <w:pPr>
              <w:rPr>
                <w:sz w:val="24"/>
                <w:szCs w:val="24"/>
              </w:rPr>
            </w:pPr>
            <w:r>
              <w:rPr>
                <w:sz w:val="24"/>
                <w:szCs w:val="24"/>
              </w:rPr>
              <w:t xml:space="preserve">Deleted.  </w:t>
            </w:r>
            <w:r w:rsidR="006410AB">
              <w:rPr>
                <w:sz w:val="24"/>
                <w:szCs w:val="24"/>
              </w:rPr>
              <w:t>Grandfathering clause inserted to continue eligibility for applicants in receipt of AIC in 2005.</w:t>
            </w:r>
          </w:p>
          <w:p w:rsidR="00B05951" w:rsidRDefault="00B05951" w:rsidP="00B05951">
            <w:pPr>
              <w:rPr>
                <w:sz w:val="24"/>
                <w:szCs w:val="24"/>
              </w:rPr>
            </w:pPr>
          </w:p>
        </w:tc>
      </w:tr>
      <w:tr w:rsidR="00B05951" w:rsidRPr="0015203D">
        <w:tc>
          <w:tcPr>
            <w:tcW w:w="0" w:type="auto"/>
          </w:tcPr>
          <w:p w:rsidR="00ED5534" w:rsidRDefault="00254F57" w:rsidP="00B05951">
            <w:pPr>
              <w:rPr>
                <w:sz w:val="24"/>
                <w:szCs w:val="24"/>
              </w:rPr>
            </w:pPr>
            <w:r>
              <w:rPr>
                <w:sz w:val="24"/>
                <w:szCs w:val="24"/>
              </w:rPr>
              <w:t>5.3.8</w:t>
            </w:r>
            <w:r w:rsidR="00B05951">
              <w:rPr>
                <w:sz w:val="24"/>
                <w:szCs w:val="24"/>
              </w:rPr>
              <w:t xml:space="preserve">  Loss of parent situations</w:t>
            </w:r>
            <w:r w:rsidR="00ED5534">
              <w:rPr>
                <w:sz w:val="24"/>
                <w:szCs w:val="24"/>
              </w:rPr>
              <w:t xml:space="preserve"> </w:t>
            </w:r>
          </w:p>
          <w:p w:rsidR="00B05951" w:rsidRDefault="00ED5534" w:rsidP="00B05951">
            <w:pPr>
              <w:rPr>
                <w:sz w:val="24"/>
                <w:szCs w:val="24"/>
              </w:rPr>
            </w:pPr>
            <w:r>
              <w:rPr>
                <w:sz w:val="24"/>
                <w:szCs w:val="24"/>
              </w:rPr>
              <w:t>(now 5.3.5)</w:t>
            </w:r>
          </w:p>
        </w:tc>
        <w:tc>
          <w:tcPr>
            <w:tcW w:w="0" w:type="auto"/>
          </w:tcPr>
          <w:p w:rsidR="00B05951" w:rsidRDefault="00B05951" w:rsidP="00B05951">
            <w:pPr>
              <w:rPr>
                <w:sz w:val="24"/>
                <w:szCs w:val="24"/>
              </w:rPr>
            </w:pPr>
            <w:r>
              <w:rPr>
                <w:sz w:val="24"/>
                <w:szCs w:val="24"/>
              </w:rPr>
              <w:t>Note amended in line with deletion of 4.1.10.</w:t>
            </w:r>
            <w:r w:rsidR="0016032E">
              <w:rPr>
                <w:sz w:val="24"/>
                <w:szCs w:val="24"/>
              </w:rPr>
              <w:t xml:space="preserve">  </w:t>
            </w:r>
            <w:r w:rsidR="006610D6">
              <w:rPr>
                <w:sz w:val="24"/>
                <w:szCs w:val="24"/>
              </w:rPr>
              <w:t>Sole parent prov</w:t>
            </w:r>
            <w:smartTag w:uri="urn:schemas-microsoft-com:office:smarttags" w:element="PersonName">
              <w:r w:rsidR="006610D6">
                <w:rPr>
                  <w:sz w:val="24"/>
                  <w:szCs w:val="24"/>
                </w:rPr>
                <w:t>is</w:t>
              </w:r>
            </w:smartTag>
            <w:r w:rsidR="006610D6">
              <w:rPr>
                <w:sz w:val="24"/>
                <w:szCs w:val="24"/>
              </w:rPr>
              <w:t>ion amended slightly in line with the updated principal family home definition to ensure continued intent.</w:t>
            </w:r>
          </w:p>
        </w:tc>
      </w:tr>
      <w:tr w:rsidR="00B05951" w:rsidRPr="0015203D">
        <w:tc>
          <w:tcPr>
            <w:tcW w:w="0" w:type="auto"/>
          </w:tcPr>
          <w:p w:rsidR="00B05951" w:rsidRDefault="00B05951" w:rsidP="00B05951">
            <w:pPr>
              <w:rPr>
                <w:sz w:val="24"/>
                <w:szCs w:val="24"/>
              </w:rPr>
            </w:pPr>
            <w:r>
              <w:rPr>
                <w:sz w:val="24"/>
                <w:szCs w:val="24"/>
              </w:rPr>
              <w:t>5.4.3  Acceptable study location</w:t>
            </w:r>
          </w:p>
        </w:tc>
        <w:tc>
          <w:tcPr>
            <w:tcW w:w="0" w:type="auto"/>
          </w:tcPr>
          <w:p w:rsidR="00B05951" w:rsidRDefault="00B05951" w:rsidP="00B05951">
            <w:pPr>
              <w:rPr>
                <w:sz w:val="24"/>
                <w:szCs w:val="24"/>
              </w:rPr>
            </w:pPr>
            <w:r>
              <w:rPr>
                <w:sz w:val="24"/>
                <w:szCs w:val="24"/>
              </w:rPr>
              <w:t xml:space="preserve">Some rewording, and deletion of the Note.  </w:t>
            </w:r>
          </w:p>
          <w:p w:rsidR="00B05951" w:rsidRDefault="00B05951" w:rsidP="00B05951">
            <w:pPr>
              <w:rPr>
                <w:sz w:val="24"/>
                <w:szCs w:val="24"/>
              </w:rPr>
            </w:pPr>
            <w:r>
              <w:rPr>
                <w:sz w:val="24"/>
                <w:szCs w:val="24"/>
              </w:rPr>
              <w:t>Note that the words ‘who are studying via d</w:t>
            </w:r>
            <w:smartTag w:uri="urn:schemas-microsoft-com:office:smarttags" w:element="PersonName">
              <w:r>
                <w:rPr>
                  <w:sz w:val="24"/>
                  <w:szCs w:val="24"/>
                </w:rPr>
                <w:t>is</w:t>
              </w:r>
            </w:smartTag>
            <w:r>
              <w:rPr>
                <w:sz w:val="24"/>
                <w:szCs w:val="24"/>
              </w:rPr>
              <w:t>tance education methods and’ were added during 2005.</w:t>
            </w:r>
          </w:p>
        </w:tc>
      </w:tr>
      <w:tr w:rsidR="00B05951" w:rsidRPr="0015203D">
        <w:tc>
          <w:tcPr>
            <w:tcW w:w="0" w:type="auto"/>
          </w:tcPr>
          <w:p w:rsidR="00B05951" w:rsidRDefault="00B05951" w:rsidP="00B05951">
            <w:pPr>
              <w:rPr>
                <w:sz w:val="24"/>
                <w:szCs w:val="24"/>
              </w:rPr>
            </w:pPr>
            <w:r>
              <w:rPr>
                <w:sz w:val="24"/>
                <w:szCs w:val="24"/>
              </w:rPr>
              <w:t>5.5.3  Secondary students</w:t>
            </w:r>
          </w:p>
        </w:tc>
        <w:tc>
          <w:tcPr>
            <w:tcW w:w="0" w:type="auto"/>
          </w:tcPr>
          <w:p w:rsidR="00B05951" w:rsidRDefault="00B05951" w:rsidP="00B05951">
            <w:pPr>
              <w:rPr>
                <w:sz w:val="24"/>
                <w:szCs w:val="24"/>
              </w:rPr>
            </w:pPr>
            <w:r>
              <w:rPr>
                <w:sz w:val="24"/>
                <w:szCs w:val="24"/>
              </w:rPr>
              <w:t>Amended to 5.5.3 Secondary and Tertiary students, in both the title and the text.</w:t>
            </w:r>
          </w:p>
        </w:tc>
      </w:tr>
      <w:tr w:rsidR="00B05951" w:rsidRPr="0015203D">
        <w:tc>
          <w:tcPr>
            <w:tcW w:w="0" w:type="auto"/>
          </w:tcPr>
          <w:p w:rsidR="00B05951" w:rsidRDefault="00B05951" w:rsidP="00B05951">
            <w:pPr>
              <w:rPr>
                <w:sz w:val="24"/>
                <w:szCs w:val="24"/>
              </w:rPr>
            </w:pPr>
            <w:r>
              <w:rPr>
                <w:sz w:val="24"/>
                <w:szCs w:val="24"/>
              </w:rPr>
              <w:t>5.6  Current AIC Allowance Rates</w:t>
            </w:r>
          </w:p>
        </w:tc>
        <w:tc>
          <w:tcPr>
            <w:tcW w:w="0" w:type="auto"/>
          </w:tcPr>
          <w:p w:rsidR="00B05951" w:rsidRDefault="00B05951" w:rsidP="00B05951">
            <w:pPr>
              <w:rPr>
                <w:sz w:val="24"/>
                <w:szCs w:val="24"/>
              </w:rPr>
            </w:pPr>
            <w:r>
              <w:rPr>
                <w:sz w:val="24"/>
                <w:szCs w:val="24"/>
              </w:rPr>
              <w:t>Updated with new rates for 2006.</w:t>
            </w:r>
          </w:p>
        </w:tc>
      </w:tr>
      <w:tr w:rsidR="00B05951" w:rsidRPr="0015203D">
        <w:tc>
          <w:tcPr>
            <w:tcW w:w="0" w:type="auto"/>
          </w:tcPr>
          <w:p w:rsidR="00B05951" w:rsidRDefault="00B05951" w:rsidP="00B05951">
            <w:pPr>
              <w:rPr>
                <w:sz w:val="24"/>
                <w:szCs w:val="24"/>
              </w:rPr>
            </w:pPr>
            <w:r>
              <w:rPr>
                <w:sz w:val="24"/>
                <w:szCs w:val="24"/>
              </w:rPr>
              <w:t>6.8 Current Income Limits and Interest Rates</w:t>
            </w:r>
          </w:p>
        </w:tc>
        <w:tc>
          <w:tcPr>
            <w:tcW w:w="0" w:type="auto"/>
          </w:tcPr>
          <w:p w:rsidR="00B05951" w:rsidRDefault="00B05951" w:rsidP="00B05951">
            <w:pPr>
              <w:rPr>
                <w:sz w:val="24"/>
                <w:szCs w:val="24"/>
              </w:rPr>
            </w:pPr>
            <w:r>
              <w:rPr>
                <w:sz w:val="24"/>
                <w:szCs w:val="24"/>
              </w:rPr>
              <w:t>‘Interest Rates’ removed from the title.</w:t>
            </w:r>
          </w:p>
        </w:tc>
      </w:tr>
      <w:tr w:rsidR="00B05951" w:rsidRPr="0015203D">
        <w:tc>
          <w:tcPr>
            <w:tcW w:w="0" w:type="auto"/>
          </w:tcPr>
          <w:p w:rsidR="00B05951" w:rsidRDefault="00B05951" w:rsidP="00B05951">
            <w:pPr>
              <w:rPr>
                <w:sz w:val="24"/>
                <w:szCs w:val="24"/>
              </w:rPr>
            </w:pPr>
            <w:r>
              <w:rPr>
                <w:sz w:val="24"/>
                <w:szCs w:val="24"/>
              </w:rPr>
              <w:t>6.8.1  Parental Income Free Area</w:t>
            </w:r>
          </w:p>
        </w:tc>
        <w:tc>
          <w:tcPr>
            <w:tcW w:w="0" w:type="auto"/>
          </w:tcPr>
          <w:p w:rsidR="00B05951" w:rsidRDefault="00B05951" w:rsidP="00B05951">
            <w:pPr>
              <w:rPr>
                <w:sz w:val="24"/>
                <w:szCs w:val="24"/>
              </w:rPr>
            </w:pPr>
            <w:r>
              <w:rPr>
                <w:sz w:val="24"/>
                <w:szCs w:val="24"/>
              </w:rPr>
              <w:t xml:space="preserve">Updated with </w:t>
            </w:r>
            <w:r w:rsidR="006410AB">
              <w:rPr>
                <w:sz w:val="24"/>
                <w:szCs w:val="24"/>
              </w:rPr>
              <w:t xml:space="preserve">the </w:t>
            </w:r>
            <w:r>
              <w:rPr>
                <w:sz w:val="24"/>
                <w:szCs w:val="24"/>
              </w:rPr>
              <w:t>2006 PIFA rate.</w:t>
            </w:r>
          </w:p>
        </w:tc>
      </w:tr>
      <w:tr w:rsidR="00B05951" w:rsidRPr="0015203D">
        <w:tc>
          <w:tcPr>
            <w:tcW w:w="0" w:type="auto"/>
          </w:tcPr>
          <w:p w:rsidR="00B05951" w:rsidRDefault="00B05951" w:rsidP="00B05951">
            <w:pPr>
              <w:rPr>
                <w:sz w:val="24"/>
                <w:szCs w:val="24"/>
              </w:rPr>
            </w:pPr>
            <w:r>
              <w:rPr>
                <w:sz w:val="24"/>
                <w:szCs w:val="24"/>
              </w:rPr>
              <w:t>Attachment A:  The Structure of Australian schooling</w:t>
            </w:r>
          </w:p>
        </w:tc>
        <w:tc>
          <w:tcPr>
            <w:tcW w:w="0" w:type="auto"/>
          </w:tcPr>
          <w:p w:rsidR="00B05951" w:rsidRDefault="00B05951" w:rsidP="00B05951">
            <w:pPr>
              <w:rPr>
                <w:sz w:val="24"/>
                <w:szCs w:val="24"/>
              </w:rPr>
            </w:pPr>
            <w:r>
              <w:rPr>
                <w:sz w:val="24"/>
                <w:szCs w:val="24"/>
              </w:rPr>
              <w:t>Formatting change.</w:t>
            </w:r>
          </w:p>
        </w:tc>
      </w:tr>
      <w:tr w:rsidR="00B05951" w:rsidRPr="0015203D">
        <w:tc>
          <w:tcPr>
            <w:tcW w:w="0" w:type="auto"/>
          </w:tcPr>
          <w:p w:rsidR="00B05951" w:rsidRDefault="00B05951" w:rsidP="00B05951">
            <w:pPr>
              <w:rPr>
                <w:sz w:val="24"/>
                <w:szCs w:val="24"/>
              </w:rPr>
            </w:pPr>
            <w:r>
              <w:rPr>
                <w:sz w:val="24"/>
                <w:szCs w:val="24"/>
              </w:rPr>
              <w:t>Attachment B:  Person before whom a Statutory Declaration may be made</w:t>
            </w:r>
          </w:p>
        </w:tc>
        <w:tc>
          <w:tcPr>
            <w:tcW w:w="0" w:type="auto"/>
          </w:tcPr>
          <w:p w:rsidR="00B05951" w:rsidRDefault="00B05951" w:rsidP="00B05951">
            <w:pPr>
              <w:rPr>
                <w:sz w:val="24"/>
                <w:szCs w:val="24"/>
              </w:rPr>
            </w:pPr>
            <w:r>
              <w:rPr>
                <w:sz w:val="24"/>
                <w:szCs w:val="24"/>
              </w:rPr>
              <w:t>Deleted and replaced with Attachment B:  Changes to the Policy Manual from 2005.</w:t>
            </w:r>
          </w:p>
        </w:tc>
      </w:tr>
      <w:tr w:rsidR="00B05951" w:rsidRPr="0015203D">
        <w:tc>
          <w:tcPr>
            <w:tcW w:w="0" w:type="auto"/>
          </w:tcPr>
          <w:p w:rsidR="00B05951" w:rsidRDefault="00B05951" w:rsidP="00B05951">
            <w:pPr>
              <w:rPr>
                <w:sz w:val="24"/>
                <w:szCs w:val="24"/>
              </w:rPr>
            </w:pPr>
            <w:r>
              <w:rPr>
                <w:sz w:val="24"/>
                <w:szCs w:val="24"/>
              </w:rPr>
              <w:t>Attachment C:  Tax file number guidelines 1992</w:t>
            </w:r>
          </w:p>
        </w:tc>
        <w:tc>
          <w:tcPr>
            <w:tcW w:w="0" w:type="auto"/>
          </w:tcPr>
          <w:p w:rsidR="00B05951" w:rsidRDefault="00B05951" w:rsidP="00B05951">
            <w:pPr>
              <w:rPr>
                <w:sz w:val="24"/>
                <w:szCs w:val="24"/>
              </w:rPr>
            </w:pPr>
            <w:r>
              <w:rPr>
                <w:sz w:val="24"/>
                <w:szCs w:val="24"/>
              </w:rPr>
              <w:t>Deleted.</w:t>
            </w:r>
          </w:p>
        </w:tc>
      </w:tr>
    </w:tbl>
    <w:p w:rsidR="00B05951" w:rsidRDefault="00B05951" w:rsidP="00B05951">
      <w:pPr>
        <w:jc w:val="center"/>
        <w:rPr>
          <w:sz w:val="40"/>
        </w:rPr>
      </w:pPr>
    </w:p>
    <w:p w:rsidR="009F3395" w:rsidRPr="0017086C" w:rsidRDefault="009F3395" w:rsidP="003F4E2B">
      <w:pPr>
        <w:pStyle w:val="NormalWeb"/>
        <w:spacing w:before="0" w:beforeAutospacing="0" w:after="0" w:afterAutospacing="0"/>
        <w:jc w:val="both"/>
      </w:pPr>
    </w:p>
    <w:sectPr w:rsidR="009F3395" w:rsidRPr="0017086C" w:rsidSect="003D4962">
      <w:headerReference w:type="even" r:id="rId10"/>
      <w:headerReference w:type="default" r:id="rId11"/>
      <w:footerReference w:type="even" r:id="rId12"/>
      <w:footerReference w:type="default" r:id="rId13"/>
      <w:headerReference w:type="first" r:id="rId14"/>
      <w:pgSz w:w="11906" w:h="16838" w:code="9"/>
      <w:pgMar w:top="567" w:right="1134" w:bottom="567" w:left="1134" w:header="567" w:footer="567"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E0138">
      <w:r>
        <w:separator/>
      </w:r>
    </w:p>
  </w:endnote>
  <w:endnote w:type="continuationSeparator" w:id="0">
    <w:p w:rsidR="00000000" w:rsidRDefault="00EE0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badi MT Condensed Light">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2C8" w:rsidRDefault="00A122C8" w:rsidP="001718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22C8" w:rsidRDefault="00A122C8" w:rsidP="001E7C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2C8" w:rsidRDefault="00A122C8" w:rsidP="001718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138">
      <w:rPr>
        <w:rStyle w:val="PageNumber"/>
        <w:noProof/>
      </w:rPr>
      <w:t>122</w:t>
    </w:r>
    <w:r>
      <w:rPr>
        <w:rStyle w:val="PageNumber"/>
      </w:rPr>
      <w:fldChar w:fldCharType="end"/>
    </w:r>
  </w:p>
  <w:p w:rsidR="00A122C8" w:rsidRPr="00531E2B" w:rsidRDefault="00A122C8" w:rsidP="001E7CF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E0138">
      <w:r>
        <w:separator/>
      </w:r>
    </w:p>
  </w:footnote>
  <w:footnote w:type="continuationSeparator" w:id="0">
    <w:p w:rsidR="00000000" w:rsidRDefault="00EE01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2C8" w:rsidRDefault="00A122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2C8" w:rsidRDefault="00A122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2C8" w:rsidRDefault="00A122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8BA"/>
    <w:multiLevelType w:val="hybridMultilevel"/>
    <w:tmpl w:val="AB44E98A"/>
    <w:lvl w:ilvl="0" w:tplc="0D6E716A">
      <w:start w:val="1"/>
      <w:numFmt w:val="bullet"/>
      <w:lvlText w:val=""/>
      <w:lvlJc w:val="left"/>
      <w:pPr>
        <w:tabs>
          <w:tab w:val="num" w:pos="720"/>
        </w:tabs>
        <w:ind w:left="720" w:hanging="360"/>
      </w:pPr>
      <w:rPr>
        <w:rFonts w:ascii="Symbol" w:hAnsi="Symbol" w:hint="default"/>
        <w:sz w:val="20"/>
      </w:rPr>
    </w:lvl>
    <w:lvl w:ilvl="1" w:tplc="7488E9C8" w:tentative="1">
      <w:start w:val="1"/>
      <w:numFmt w:val="bullet"/>
      <w:lvlText w:val="o"/>
      <w:lvlJc w:val="left"/>
      <w:pPr>
        <w:tabs>
          <w:tab w:val="num" w:pos="1440"/>
        </w:tabs>
        <w:ind w:left="1440" w:hanging="360"/>
      </w:pPr>
      <w:rPr>
        <w:rFonts w:ascii="Courier New" w:hAnsi="Courier New" w:hint="default"/>
        <w:sz w:val="20"/>
      </w:rPr>
    </w:lvl>
    <w:lvl w:ilvl="2" w:tplc="2F38BF7A" w:tentative="1">
      <w:start w:val="1"/>
      <w:numFmt w:val="bullet"/>
      <w:lvlText w:val=""/>
      <w:lvlJc w:val="left"/>
      <w:pPr>
        <w:tabs>
          <w:tab w:val="num" w:pos="2160"/>
        </w:tabs>
        <w:ind w:left="2160" w:hanging="360"/>
      </w:pPr>
      <w:rPr>
        <w:rFonts w:ascii="Wingdings" w:hAnsi="Wingdings" w:hint="default"/>
        <w:sz w:val="20"/>
      </w:rPr>
    </w:lvl>
    <w:lvl w:ilvl="3" w:tplc="495E2B92" w:tentative="1">
      <w:start w:val="1"/>
      <w:numFmt w:val="bullet"/>
      <w:lvlText w:val=""/>
      <w:lvlJc w:val="left"/>
      <w:pPr>
        <w:tabs>
          <w:tab w:val="num" w:pos="2880"/>
        </w:tabs>
        <w:ind w:left="2880" w:hanging="360"/>
      </w:pPr>
      <w:rPr>
        <w:rFonts w:ascii="Wingdings" w:hAnsi="Wingdings" w:hint="default"/>
        <w:sz w:val="20"/>
      </w:rPr>
    </w:lvl>
    <w:lvl w:ilvl="4" w:tplc="D018AF26" w:tentative="1">
      <w:start w:val="1"/>
      <w:numFmt w:val="bullet"/>
      <w:lvlText w:val=""/>
      <w:lvlJc w:val="left"/>
      <w:pPr>
        <w:tabs>
          <w:tab w:val="num" w:pos="3600"/>
        </w:tabs>
        <w:ind w:left="3600" w:hanging="360"/>
      </w:pPr>
      <w:rPr>
        <w:rFonts w:ascii="Wingdings" w:hAnsi="Wingdings" w:hint="default"/>
        <w:sz w:val="20"/>
      </w:rPr>
    </w:lvl>
    <w:lvl w:ilvl="5" w:tplc="C1D0E4FC" w:tentative="1">
      <w:start w:val="1"/>
      <w:numFmt w:val="bullet"/>
      <w:lvlText w:val=""/>
      <w:lvlJc w:val="left"/>
      <w:pPr>
        <w:tabs>
          <w:tab w:val="num" w:pos="4320"/>
        </w:tabs>
        <w:ind w:left="4320" w:hanging="360"/>
      </w:pPr>
      <w:rPr>
        <w:rFonts w:ascii="Wingdings" w:hAnsi="Wingdings" w:hint="default"/>
        <w:sz w:val="20"/>
      </w:rPr>
    </w:lvl>
    <w:lvl w:ilvl="6" w:tplc="57EEBFF2" w:tentative="1">
      <w:start w:val="1"/>
      <w:numFmt w:val="bullet"/>
      <w:lvlText w:val=""/>
      <w:lvlJc w:val="left"/>
      <w:pPr>
        <w:tabs>
          <w:tab w:val="num" w:pos="5040"/>
        </w:tabs>
        <w:ind w:left="5040" w:hanging="360"/>
      </w:pPr>
      <w:rPr>
        <w:rFonts w:ascii="Wingdings" w:hAnsi="Wingdings" w:hint="default"/>
        <w:sz w:val="20"/>
      </w:rPr>
    </w:lvl>
    <w:lvl w:ilvl="7" w:tplc="433A986C" w:tentative="1">
      <w:start w:val="1"/>
      <w:numFmt w:val="bullet"/>
      <w:lvlText w:val=""/>
      <w:lvlJc w:val="left"/>
      <w:pPr>
        <w:tabs>
          <w:tab w:val="num" w:pos="5760"/>
        </w:tabs>
        <w:ind w:left="5760" w:hanging="360"/>
      </w:pPr>
      <w:rPr>
        <w:rFonts w:ascii="Wingdings" w:hAnsi="Wingdings" w:hint="default"/>
        <w:sz w:val="20"/>
      </w:rPr>
    </w:lvl>
    <w:lvl w:ilvl="8" w:tplc="113ED864" w:tentative="1">
      <w:start w:val="1"/>
      <w:numFmt w:val="bullet"/>
      <w:lvlText w:val=""/>
      <w:lvlJc w:val="left"/>
      <w:pPr>
        <w:tabs>
          <w:tab w:val="num" w:pos="6480"/>
        </w:tabs>
        <w:ind w:left="6480" w:hanging="360"/>
      </w:pPr>
      <w:rPr>
        <w:rFonts w:ascii="Wingdings" w:hAnsi="Wingdings" w:hint="default"/>
        <w:sz w:val="20"/>
      </w:rPr>
    </w:lvl>
  </w:abstractNum>
  <w:abstractNum w:abstractNumId="1">
    <w:nsid w:val="003C3D6F"/>
    <w:multiLevelType w:val="hybridMultilevel"/>
    <w:tmpl w:val="0BFAFA0A"/>
    <w:lvl w:ilvl="0" w:tplc="FF24D3BC">
      <w:start w:val="1"/>
      <w:numFmt w:val="bullet"/>
      <w:lvlText w:val=""/>
      <w:lvlJc w:val="left"/>
      <w:pPr>
        <w:tabs>
          <w:tab w:val="num" w:pos="720"/>
        </w:tabs>
        <w:ind w:left="720" w:hanging="360"/>
      </w:pPr>
      <w:rPr>
        <w:rFonts w:ascii="Symbol" w:hAnsi="Symbol" w:hint="default"/>
        <w:sz w:val="20"/>
      </w:rPr>
    </w:lvl>
    <w:lvl w:ilvl="1" w:tplc="56F6A8EA" w:tentative="1">
      <w:start w:val="1"/>
      <w:numFmt w:val="bullet"/>
      <w:lvlText w:val="o"/>
      <w:lvlJc w:val="left"/>
      <w:pPr>
        <w:tabs>
          <w:tab w:val="num" w:pos="1440"/>
        </w:tabs>
        <w:ind w:left="1440" w:hanging="360"/>
      </w:pPr>
      <w:rPr>
        <w:rFonts w:ascii="Courier New" w:hAnsi="Courier New" w:hint="default"/>
        <w:sz w:val="20"/>
      </w:rPr>
    </w:lvl>
    <w:lvl w:ilvl="2" w:tplc="BF6E6CF0" w:tentative="1">
      <w:start w:val="1"/>
      <w:numFmt w:val="bullet"/>
      <w:lvlText w:val=""/>
      <w:lvlJc w:val="left"/>
      <w:pPr>
        <w:tabs>
          <w:tab w:val="num" w:pos="2160"/>
        </w:tabs>
        <w:ind w:left="2160" w:hanging="360"/>
      </w:pPr>
      <w:rPr>
        <w:rFonts w:ascii="Wingdings" w:hAnsi="Wingdings" w:hint="default"/>
        <w:sz w:val="20"/>
      </w:rPr>
    </w:lvl>
    <w:lvl w:ilvl="3" w:tplc="C9486B86" w:tentative="1">
      <w:start w:val="1"/>
      <w:numFmt w:val="bullet"/>
      <w:lvlText w:val=""/>
      <w:lvlJc w:val="left"/>
      <w:pPr>
        <w:tabs>
          <w:tab w:val="num" w:pos="2880"/>
        </w:tabs>
        <w:ind w:left="2880" w:hanging="360"/>
      </w:pPr>
      <w:rPr>
        <w:rFonts w:ascii="Wingdings" w:hAnsi="Wingdings" w:hint="default"/>
        <w:sz w:val="20"/>
      </w:rPr>
    </w:lvl>
    <w:lvl w:ilvl="4" w:tplc="77186768" w:tentative="1">
      <w:start w:val="1"/>
      <w:numFmt w:val="bullet"/>
      <w:lvlText w:val=""/>
      <w:lvlJc w:val="left"/>
      <w:pPr>
        <w:tabs>
          <w:tab w:val="num" w:pos="3600"/>
        </w:tabs>
        <w:ind w:left="3600" w:hanging="360"/>
      </w:pPr>
      <w:rPr>
        <w:rFonts w:ascii="Wingdings" w:hAnsi="Wingdings" w:hint="default"/>
        <w:sz w:val="20"/>
      </w:rPr>
    </w:lvl>
    <w:lvl w:ilvl="5" w:tplc="74DC96BC" w:tentative="1">
      <w:start w:val="1"/>
      <w:numFmt w:val="bullet"/>
      <w:lvlText w:val=""/>
      <w:lvlJc w:val="left"/>
      <w:pPr>
        <w:tabs>
          <w:tab w:val="num" w:pos="4320"/>
        </w:tabs>
        <w:ind w:left="4320" w:hanging="360"/>
      </w:pPr>
      <w:rPr>
        <w:rFonts w:ascii="Wingdings" w:hAnsi="Wingdings" w:hint="default"/>
        <w:sz w:val="20"/>
      </w:rPr>
    </w:lvl>
    <w:lvl w:ilvl="6" w:tplc="4002E5FA" w:tentative="1">
      <w:start w:val="1"/>
      <w:numFmt w:val="bullet"/>
      <w:lvlText w:val=""/>
      <w:lvlJc w:val="left"/>
      <w:pPr>
        <w:tabs>
          <w:tab w:val="num" w:pos="5040"/>
        </w:tabs>
        <w:ind w:left="5040" w:hanging="360"/>
      </w:pPr>
      <w:rPr>
        <w:rFonts w:ascii="Wingdings" w:hAnsi="Wingdings" w:hint="default"/>
        <w:sz w:val="20"/>
      </w:rPr>
    </w:lvl>
    <w:lvl w:ilvl="7" w:tplc="44D4F5B0" w:tentative="1">
      <w:start w:val="1"/>
      <w:numFmt w:val="bullet"/>
      <w:lvlText w:val=""/>
      <w:lvlJc w:val="left"/>
      <w:pPr>
        <w:tabs>
          <w:tab w:val="num" w:pos="5760"/>
        </w:tabs>
        <w:ind w:left="5760" w:hanging="360"/>
      </w:pPr>
      <w:rPr>
        <w:rFonts w:ascii="Wingdings" w:hAnsi="Wingdings" w:hint="default"/>
        <w:sz w:val="20"/>
      </w:rPr>
    </w:lvl>
    <w:lvl w:ilvl="8" w:tplc="F4445F30"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25B61"/>
    <w:multiLevelType w:val="hybridMultilevel"/>
    <w:tmpl w:val="DF1E1296"/>
    <w:lvl w:ilvl="0" w:tplc="5C9AF3F6">
      <w:start w:val="1"/>
      <w:numFmt w:val="bullet"/>
      <w:lvlText w:val=""/>
      <w:lvlJc w:val="left"/>
      <w:pPr>
        <w:tabs>
          <w:tab w:val="num" w:pos="720"/>
        </w:tabs>
        <w:ind w:left="720" w:hanging="360"/>
      </w:pPr>
      <w:rPr>
        <w:rFonts w:ascii="Symbol" w:hAnsi="Symbol" w:hint="default"/>
        <w:sz w:val="20"/>
      </w:rPr>
    </w:lvl>
    <w:lvl w:ilvl="1" w:tplc="A44C7F58" w:tentative="1">
      <w:start w:val="1"/>
      <w:numFmt w:val="bullet"/>
      <w:lvlText w:val="o"/>
      <w:lvlJc w:val="left"/>
      <w:pPr>
        <w:tabs>
          <w:tab w:val="num" w:pos="1440"/>
        </w:tabs>
        <w:ind w:left="1440" w:hanging="360"/>
      </w:pPr>
      <w:rPr>
        <w:rFonts w:ascii="Courier New" w:hAnsi="Courier New" w:hint="default"/>
        <w:sz w:val="20"/>
      </w:rPr>
    </w:lvl>
    <w:lvl w:ilvl="2" w:tplc="CBE24146" w:tentative="1">
      <w:start w:val="1"/>
      <w:numFmt w:val="bullet"/>
      <w:lvlText w:val=""/>
      <w:lvlJc w:val="left"/>
      <w:pPr>
        <w:tabs>
          <w:tab w:val="num" w:pos="2160"/>
        </w:tabs>
        <w:ind w:left="2160" w:hanging="360"/>
      </w:pPr>
      <w:rPr>
        <w:rFonts w:ascii="Wingdings" w:hAnsi="Wingdings" w:hint="default"/>
        <w:sz w:val="20"/>
      </w:rPr>
    </w:lvl>
    <w:lvl w:ilvl="3" w:tplc="67882C80" w:tentative="1">
      <w:start w:val="1"/>
      <w:numFmt w:val="bullet"/>
      <w:lvlText w:val=""/>
      <w:lvlJc w:val="left"/>
      <w:pPr>
        <w:tabs>
          <w:tab w:val="num" w:pos="2880"/>
        </w:tabs>
        <w:ind w:left="2880" w:hanging="360"/>
      </w:pPr>
      <w:rPr>
        <w:rFonts w:ascii="Wingdings" w:hAnsi="Wingdings" w:hint="default"/>
        <w:sz w:val="20"/>
      </w:rPr>
    </w:lvl>
    <w:lvl w:ilvl="4" w:tplc="AA7864F2" w:tentative="1">
      <w:start w:val="1"/>
      <w:numFmt w:val="bullet"/>
      <w:lvlText w:val=""/>
      <w:lvlJc w:val="left"/>
      <w:pPr>
        <w:tabs>
          <w:tab w:val="num" w:pos="3600"/>
        </w:tabs>
        <w:ind w:left="3600" w:hanging="360"/>
      </w:pPr>
      <w:rPr>
        <w:rFonts w:ascii="Wingdings" w:hAnsi="Wingdings" w:hint="default"/>
        <w:sz w:val="20"/>
      </w:rPr>
    </w:lvl>
    <w:lvl w:ilvl="5" w:tplc="269485AC" w:tentative="1">
      <w:start w:val="1"/>
      <w:numFmt w:val="bullet"/>
      <w:lvlText w:val=""/>
      <w:lvlJc w:val="left"/>
      <w:pPr>
        <w:tabs>
          <w:tab w:val="num" w:pos="4320"/>
        </w:tabs>
        <w:ind w:left="4320" w:hanging="360"/>
      </w:pPr>
      <w:rPr>
        <w:rFonts w:ascii="Wingdings" w:hAnsi="Wingdings" w:hint="default"/>
        <w:sz w:val="20"/>
      </w:rPr>
    </w:lvl>
    <w:lvl w:ilvl="6" w:tplc="97F8A97E" w:tentative="1">
      <w:start w:val="1"/>
      <w:numFmt w:val="bullet"/>
      <w:lvlText w:val=""/>
      <w:lvlJc w:val="left"/>
      <w:pPr>
        <w:tabs>
          <w:tab w:val="num" w:pos="5040"/>
        </w:tabs>
        <w:ind w:left="5040" w:hanging="360"/>
      </w:pPr>
      <w:rPr>
        <w:rFonts w:ascii="Wingdings" w:hAnsi="Wingdings" w:hint="default"/>
        <w:sz w:val="20"/>
      </w:rPr>
    </w:lvl>
    <w:lvl w:ilvl="7" w:tplc="BAA4D810" w:tentative="1">
      <w:start w:val="1"/>
      <w:numFmt w:val="bullet"/>
      <w:lvlText w:val=""/>
      <w:lvlJc w:val="left"/>
      <w:pPr>
        <w:tabs>
          <w:tab w:val="num" w:pos="5760"/>
        </w:tabs>
        <w:ind w:left="5760" w:hanging="360"/>
      </w:pPr>
      <w:rPr>
        <w:rFonts w:ascii="Wingdings" w:hAnsi="Wingdings" w:hint="default"/>
        <w:sz w:val="20"/>
      </w:rPr>
    </w:lvl>
    <w:lvl w:ilvl="8" w:tplc="97ECADE0"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15557"/>
    <w:multiLevelType w:val="hybridMultilevel"/>
    <w:tmpl w:val="88AC9962"/>
    <w:lvl w:ilvl="0" w:tplc="E2965A66">
      <w:start w:val="1"/>
      <w:numFmt w:val="bullet"/>
      <w:lvlText w:val=""/>
      <w:lvlJc w:val="left"/>
      <w:pPr>
        <w:tabs>
          <w:tab w:val="num" w:pos="720"/>
        </w:tabs>
        <w:ind w:left="720" w:hanging="360"/>
      </w:pPr>
      <w:rPr>
        <w:rFonts w:ascii="Symbol" w:hAnsi="Symbol" w:hint="default"/>
        <w:sz w:val="20"/>
      </w:rPr>
    </w:lvl>
    <w:lvl w:ilvl="1" w:tplc="6FEA07E0" w:tentative="1">
      <w:start w:val="1"/>
      <w:numFmt w:val="bullet"/>
      <w:lvlText w:val="o"/>
      <w:lvlJc w:val="left"/>
      <w:pPr>
        <w:tabs>
          <w:tab w:val="num" w:pos="1440"/>
        </w:tabs>
        <w:ind w:left="1440" w:hanging="360"/>
      </w:pPr>
      <w:rPr>
        <w:rFonts w:ascii="Courier New" w:hAnsi="Courier New" w:hint="default"/>
        <w:sz w:val="20"/>
      </w:rPr>
    </w:lvl>
    <w:lvl w:ilvl="2" w:tplc="89F4EC10" w:tentative="1">
      <w:start w:val="1"/>
      <w:numFmt w:val="bullet"/>
      <w:lvlText w:val=""/>
      <w:lvlJc w:val="left"/>
      <w:pPr>
        <w:tabs>
          <w:tab w:val="num" w:pos="2160"/>
        </w:tabs>
        <w:ind w:left="2160" w:hanging="360"/>
      </w:pPr>
      <w:rPr>
        <w:rFonts w:ascii="Wingdings" w:hAnsi="Wingdings" w:hint="default"/>
        <w:sz w:val="20"/>
      </w:rPr>
    </w:lvl>
    <w:lvl w:ilvl="3" w:tplc="C39002D6" w:tentative="1">
      <w:start w:val="1"/>
      <w:numFmt w:val="bullet"/>
      <w:lvlText w:val=""/>
      <w:lvlJc w:val="left"/>
      <w:pPr>
        <w:tabs>
          <w:tab w:val="num" w:pos="2880"/>
        </w:tabs>
        <w:ind w:left="2880" w:hanging="360"/>
      </w:pPr>
      <w:rPr>
        <w:rFonts w:ascii="Wingdings" w:hAnsi="Wingdings" w:hint="default"/>
        <w:sz w:val="20"/>
      </w:rPr>
    </w:lvl>
    <w:lvl w:ilvl="4" w:tplc="495A5214" w:tentative="1">
      <w:start w:val="1"/>
      <w:numFmt w:val="bullet"/>
      <w:lvlText w:val=""/>
      <w:lvlJc w:val="left"/>
      <w:pPr>
        <w:tabs>
          <w:tab w:val="num" w:pos="3600"/>
        </w:tabs>
        <w:ind w:left="3600" w:hanging="360"/>
      </w:pPr>
      <w:rPr>
        <w:rFonts w:ascii="Wingdings" w:hAnsi="Wingdings" w:hint="default"/>
        <w:sz w:val="20"/>
      </w:rPr>
    </w:lvl>
    <w:lvl w:ilvl="5" w:tplc="54A239D4" w:tentative="1">
      <w:start w:val="1"/>
      <w:numFmt w:val="bullet"/>
      <w:lvlText w:val=""/>
      <w:lvlJc w:val="left"/>
      <w:pPr>
        <w:tabs>
          <w:tab w:val="num" w:pos="4320"/>
        </w:tabs>
        <w:ind w:left="4320" w:hanging="360"/>
      </w:pPr>
      <w:rPr>
        <w:rFonts w:ascii="Wingdings" w:hAnsi="Wingdings" w:hint="default"/>
        <w:sz w:val="20"/>
      </w:rPr>
    </w:lvl>
    <w:lvl w:ilvl="6" w:tplc="FD706970" w:tentative="1">
      <w:start w:val="1"/>
      <w:numFmt w:val="bullet"/>
      <w:lvlText w:val=""/>
      <w:lvlJc w:val="left"/>
      <w:pPr>
        <w:tabs>
          <w:tab w:val="num" w:pos="5040"/>
        </w:tabs>
        <w:ind w:left="5040" w:hanging="360"/>
      </w:pPr>
      <w:rPr>
        <w:rFonts w:ascii="Wingdings" w:hAnsi="Wingdings" w:hint="default"/>
        <w:sz w:val="20"/>
      </w:rPr>
    </w:lvl>
    <w:lvl w:ilvl="7" w:tplc="6D4A4FDA" w:tentative="1">
      <w:start w:val="1"/>
      <w:numFmt w:val="bullet"/>
      <w:lvlText w:val=""/>
      <w:lvlJc w:val="left"/>
      <w:pPr>
        <w:tabs>
          <w:tab w:val="num" w:pos="5760"/>
        </w:tabs>
        <w:ind w:left="5760" w:hanging="360"/>
      </w:pPr>
      <w:rPr>
        <w:rFonts w:ascii="Wingdings" w:hAnsi="Wingdings" w:hint="default"/>
        <w:sz w:val="20"/>
      </w:rPr>
    </w:lvl>
    <w:lvl w:ilvl="8" w:tplc="E62CCA0C" w:tentative="1">
      <w:start w:val="1"/>
      <w:numFmt w:val="bullet"/>
      <w:lvlText w:val=""/>
      <w:lvlJc w:val="left"/>
      <w:pPr>
        <w:tabs>
          <w:tab w:val="num" w:pos="6480"/>
        </w:tabs>
        <w:ind w:left="6480" w:hanging="360"/>
      </w:pPr>
      <w:rPr>
        <w:rFonts w:ascii="Wingdings" w:hAnsi="Wingdings" w:hint="default"/>
        <w:sz w:val="20"/>
      </w:rPr>
    </w:lvl>
  </w:abstractNum>
  <w:abstractNum w:abstractNumId="4">
    <w:nsid w:val="05E836D8"/>
    <w:multiLevelType w:val="hybridMultilevel"/>
    <w:tmpl w:val="700AC8CC"/>
    <w:lvl w:ilvl="0" w:tplc="EB34C796">
      <w:start w:val="1"/>
      <w:numFmt w:val="bullet"/>
      <w:lvlText w:val=""/>
      <w:lvlJc w:val="left"/>
      <w:pPr>
        <w:tabs>
          <w:tab w:val="num" w:pos="720"/>
        </w:tabs>
        <w:ind w:left="720" w:hanging="360"/>
      </w:pPr>
      <w:rPr>
        <w:rFonts w:ascii="Symbol" w:hAnsi="Symbol" w:hint="default"/>
        <w:sz w:val="20"/>
      </w:rPr>
    </w:lvl>
    <w:lvl w:ilvl="1" w:tplc="56BE25DC" w:tentative="1">
      <w:start w:val="1"/>
      <w:numFmt w:val="bullet"/>
      <w:lvlText w:val="o"/>
      <w:lvlJc w:val="left"/>
      <w:pPr>
        <w:tabs>
          <w:tab w:val="num" w:pos="1440"/>
        </w:tabs>
        <w:ind w:left="1440" w:hanging="360"/>
      </w:pPr>
      <w:rPr>
        <w:rFonts w:ascii="Courier New" w:hAnsi="Courier New" w:hint="default"/>
        <w:sz w:val="20"/>
      </w:rPr>
    </w:lvl>
    <w:lvl w:ilvl="2" w:tplc="AA783140" w:tentative="1">
      <w:start w:val="1"/>
      <w:numFmt w:val="bullet"/>
      <w:lvlText w:val=""/>
      <w:lvlJc w:val="left"/>
      <w:pPr>
        <w:tabs>
          <w:tab w:val="num" w:pos="2160"/>
        </w:tabs>
        <w:ind w:left="2160" w:hanging="360"/>
      </w:pPr>
      <w:rPr>
        <w:rFonts w:ascii="Wingdings" w:hAnsi="Wingdings" w:hint="default"/>
        <w:sz w:val="20"/>
      </w:rPr>
    </w:lvl>
    <w:lvl w:ilvl="3" w:tplc="B8A649A2" w:tentative="1">
      <w:start w:val="1"/>
      <w:numFmt w:val="bullet"/>
      <w:lvlText w:val=""/>
      <w:lvlJc w:val="left"/>
      <w:pPr>
        <w:tabs>
          <w:tab w:val="num" w:pos="2880"/>
        </w:tabs>
        <w:ind w:left="2880" w:hanging="360"/>
      </w:pPr>
      <w:rPr>
        <w:rFonts w:ascii="Wingdings" w:hAnsi="Wingdings" w:hint="default"/>
        <w:sz w:val="20"/>
      </w:rPr>
    </w:lvl>
    <w:lvl w:ilvl="4" w:tplc="33E0A80A" w:tentative="1">
      <w:start w:val="1"/>
      <w:numFmt w:val="bullet"/>
      <w:lvlText w:val=""/>
      <w:lvlJc w:val="left"/>
      <w:pPr>
        <w:tabs>
          <w:tab w:val="num" w:pos="3600"/>
        </w:tabs>
        <w:ind w:left="3600" w:hanging="360"/>
      </w:pPr>
      <w:rPr>
        <w:rFonts w:ascii="Wingdings" w:hAnsi="Wingdings" w:hint="default"/>
        <w:sz w:val="20"/>
      </w:rPr>
    </w:lvl>
    <w:lvl w:ilvl="5" w:tplc="F6582FC8" w:tentative="1">
      <w:start w:val="1"/>
      <w:numFmt w:val="bullet"/>
      <w:lvlText w:val=""/>
      <w:lvlJc w:val="left"/>
      <w:pPr>
        <w:tabs>
          <w:tab w:val="num" w:pos="4320"/>
        </w:tabs>
        <w:ind w:left="4320" w:hanging="360"/>
      </w:pPr>
      <w:rPr>
        <w:rFonts w:ascii="Wingdings" w:hAnsi="Wingdings" w:hint="default"/>
        <w:sz w:val="20"/>
      </w:rPr>
    </w:lvl>
    <w:lvl w:ilvl="6" w:tplc="71EA95E8" w:tentative="1">
      <w:start w:val="1"/>
      <w:numFmt w:val="bullet"/>
      <w:lvlText w:val=""/>
      <w:lvlJc w:val="left"/>
      <w:pPr>
        <w:tabs>
          <w:tab w:val="num" w:pos="5040"/>
        </w:tabs>
        <w:ind w:left="5040" w:hanging="360"/>
      </w:pPr>
      <w:rPr>
        <w:rFonts w:ascii="Wingdings" w:hAnsi="Wingdings" w:hint="default"/>
        <w:sz w:val="20"/>
      </w:rPr>
    </w:lvl>
    <w:lvl w:ilvl="7" w:tplc="493A88DC" w:tentative="1">
      <w:start w:val="1"/>
      <w:numFmt w:val="bullet"/>
      <w:lvlText w:val=""/>
      <w:lvlJc w:val="left"/>
      <w:pPr>
        <w:tabs>
          <w:tab w:val="num" w:pos="5760"/>
        </w:tabs>
        <w:ind w:left="5760" w:hanging="360"/>
      </w:pPr>
      <w:rPr>
        <w:rFonts w:ascii="Wingdings" w:hAnsi="Wingdings" w:hint="default"/>
        <w:sz w:val="20"/>
      </w:rPr>
    </w:lvl>
    <w:lvl w:ilvl="8" w:tplc="E8A24D1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F809F0"/>
    <w:multiLevelType w:val="hybridMultilevel"/>
    <w:tmpl w:val="EB3AAAF0"/>
    <w:lvl w:ilvl="0" w:tplc="32EA80C8">
      <w:start w:val="1"/>
      <w:numFmt w:val="bullet"/>
      <w:lvlText w:val=""/>
      <w:lvlJc w:val="left"/>
      <w:pPr>
        <w:tabs>
          <w:tab w:val="num" w:pos="720"/>
        </w:tabs>
        <w:ind w:left="720" w:hanging="360"/>
      </w:pPr>
      <w:rPr>
        <w:rFonts w:ascii="Symbol" w:hAnsi="Symbol" w:hint="default"/>
        <w:sz w:val="20"/>
      </w:rPr>
    </w:lvl>
    <w:lvl w:ilvl="1" w:tplc="D88C1848" w:tentative="1">
      <w:start w:val="1"/>
      <w:numFmt w:val="bullet"/>
      <w:lvlText w:val="o"/>
      <w:lvlJc w:val="left"/>
      <w:pPr>
        <w:tabs>
          <w:tab w:val="num" w:pos="1440"/>
        </w:tabs>
        <w:ind w:left="1440" w:hanging="360"/>
      </w:pPr>
      <w:rPr>
        <w:rFonts w:ascii="Courier New" w:hAnsi="Courier New" w:hint="default"/>
        <w:sz w:val="20"/>
      </w:rPr>
    </w:lvl>
    <w:lvl w:ilvl="2" w:tplc="05B89CDC" w:tentative="1">
      <w:start w:val="1"/>
      <w:numFmt w:val="bullet"/>
      <w:lvlText w:val=""/>
      <w:lvlJc w:val="left"/>
      <w:pPr>
        <w:tabs>
          <w:tab w:val="num" w:pos="2160"/>
        </w:tabs>
        <w:ind w:left="2160" w:hanging="360"/>
      </w:pPr>
      <w:rPr>
        <w:rFonts w:ascii="Wingdings" w:hAnsi="Wingdings" w:hint="default"/>
        <w:sz w:val="20"/>
      </w:rPr>
    </w:lvl>
    <w:lvl w:ilvl="3" w:tplc="3E084A70" w:tentative="1">
      <w:start w:val="1"/>
      <w:numFmt w:val="bullet"/>
      <w:lvlText w:val=""/>
      <w:lvlJc w:val="left"/>
      <w:pPr>
        <w:tabs>
          <w:tab w:val="num" w:pos="2880"/>
        </w:tabs>
        <w:ind w:left="2880" w:hanging="360"/>
      </w:pPr>
      <w:rPr>
        <w:rFonts w:ascii="Wingdings" w:hAnsi="Wingdings" w:hint="default"/>
        <w:sz w:val="20"/>
      </w:rPr>
    </w:lvl>
    <w:lvl w:ilvl="4" w:tplc="2820BE44" w:tentative="1">
      <w:start w:val="1"/>
      <w:numFmt w:val="bullet"/>
      <w:lvlText w:val=""/>
      <w:lvlJc w:val="left"/>
      <w:pPr>
        <w:tabs>
          <w:tab w:val="num" w:pos="3600"/>
        </w:tabs>
        <w:ind w:left="3600" w:hanging="360"/>
      </w:pPr>
      <w:rPr>
        <w:rFonts w:ascii="Wingdings" w:hAnsi="Wingdings" w:hint="default"/>
        <w:sz w:val="20"/>
      </w:rPr>
    </w:lvl>
    <w:lvl w:ilvl="5" w:tplc="B8F404E0" w:tentative="1">
      <w:start w:val="1"/>
      <w:numFmt w:val="bullet"/>
      <w:lvlText w:val=""/>
      <w:lvlJc w:val="left"/>
      <w:pPr>
        <w:tabs>
          <w:tab w:val="num" w:pos="4320"/>
        </w:tabs>
        <w:ind w:left="4320" w:hanging="360"/>
      </w:pPr>
      <w:rPr>
        <w:rFonts w:ascii="Wingdings" w:hAnsi="Wingdings" w:hint="default"/>
        <w:sz w:val="20"/>
      </w:rPr>
    </w:lvl>
    <w:lvl w:ilvl="6" w:tplc="5B3C6650" w:tentative="1">
      <w:start w:val="1"/>
      <w:numFmt w:val="bullet"/>
      <w:lvlText w:val=""/>
      <w:lvlJc w:val="left"/>
      <w:pPr>
        <w:tabs>
          <w:tab w:val="num" w:pos="5040"/>
        </w:tabs>
        <w:ind w:left="5040" w:hanging="360"/>
      </w:pPr>
      <w:rPr>
        <w:rFonts w:ascii="Wingdings" w:hAnsi="Wingdings" w:hint="default"/>
        <w:sz w:val="20"/>
      </w:rPr>
    </w:lvl>
    <w:lvl w:ilvl="7" w:tplc="7C400E0A" w:tentative="1">
      <w:start w:val="1"/>
      <w:numFmt w:val="bullet"/>
      <w:lvlText w:val=""/>
      <w:lvlJc w:val="left"/>
      <w:pPr>
        <w:tabs>
          <w:tab w:val="num" w:pos="5760"/>
        </w:tabs>
        <w:ind w:left="5760" w:hanging="360"/>
      </w:pPr>
      <w:rPr>
        <w:rFonts w:ascii="Wingdings" w:hAnsi="Wingdings" w:hint="default"/>
        <w:sz w:val="20"/>
      </w:rPr>
    </w:lvl>
    <w:lvl w:ilvl="8" w:tplc="DCFE914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1739A5"/>
    <w:multiLevelType w:val="hybridMultilevel"/>
    <w:tmpl w:val="4E48AE40"/>
    <w:lvl w:ilvl="0" w:tplc="6E82EF98">
      <w:start w:val="1"/>
      <w:numFmt w:val="bullet"/>
      <w:lvlText w:val=""/>
      <w:lvlJc w:val="left"/>
      <w:pPr>
        <w:tabs>
          <w:tab w:val="num" w:pos="720"/>
        </w:tabs>
        <w:ind w:left="720" w:hanging="360"/>
      </w:pPr>
      <w:rPr>
        <w:rFonts w:ascii="Symbol" w:hAnsi="Symbol" w:hint="default"/>
        <w:sz w:val="20"/>
      </w:rPr>
    </w:lvl>
    <w:lvl w:ilvl="1" w:tplc="1BEA55D4" w:tentative="1">
      <w:start w:val="1"/>
      <w:numFmt w:val="bullet"/>
      <w:lvlText w:val="o"/>
      <w:lvlJc w:val="left"/>
      <w:pPr>
        <w:tabs>
          <w:tab w:val="num" w:pos="1440"/>
        </w:tabs>
        <w:ind w:left="1440" w:hanging="360"/>
      </w:pPr>
      <w:rPr>
        <w:rFonts w:ascii="Courier New" w:hAnsi="Courier New" w:hint="default"/>
        <w:sz w:val="20"/>
      </w:rPr>
    </w:lvl>
    <w:lvl w:ilvl="2" w:tplc="24ECE1EC" w:tentative="1">
      <w:start w:val="1"/>
      <w:numFmt w:val="bullet"/>
      <w:lvlText w:val=""/>
      <w:lvlJc w:val="left"/>
      <w:pPr>
        <w:tabs>
          <w:tab w:val="num" w:pos="2160"/>
        </w:tabs>
        <w:ind w:left="2160" w:hanging="360"/>
      </w:pPr>
      <w:rPr>
        <w:rFonts w:ascii="Wingdings" w:hAnsi="Wingdings" w:hint="default"/>
        <w:sz w:val="20"/>
      </w:rPr>
    </w:lvl>
    <w:lvl w:ilvl="3" w:tplc="BAC23702" w:tentative="1">
      <w:start w:val="1"/>
      <w:numFmt w:val="bullet"/>
      <w:lvlText w:val=""/>
      <w:lvlJc w:val="left"/>
      <w:pPr>
        <w:tabs>
          <w:tab w:val="num" w:pos="2880"/>
        </w:tabs>
        <w:ind w:left="2880" w:hanging="360"/>
      </w:pPr>
      <w:rPr>
        <w:rFonts w:ascii="Wingdings" w:hAnsi="Wingdings" w:hint="default"/>
        <w:sz w:val="20"/>
      </w:rPr>
    </w:lvl>
    <w:lvl w:ilvl="4" w:tplc="C01C9176" w:tentative="1">
      <w:start w:val="1"/>
      <w:numFmt w:val="bullet"/>
      <w:lvlText w:val=""/>
      <w:lvlJc w:val="left"/>
      <w:pPr>
        <w:tabs>
          <w:tab w:val="num" w:pos="3600"/>
        </w:tabs>
        <w:ind w:left="3600" w:hanging="360"/>
      </w:pPr>
      <w:rPr>
        <w:rFonts w:ascii="Wingdings" w:hAnsi="Wingdings" w:hint="default"/>
        <w:sz w:val="20"/>
      </w:rPr>
    </w:lvl>
    <w:lvl w:ilvl="5" w:tplc="E0C6A4EC" w:tentative="1">
      <w:start w:val="1"/>
      <w:numFmt w:val="bullet"/>
      <w:lvlText w:val=""/>
      <w:lvlJc w:val="left"/>
      <w:pPr>
        <w:tabs>
          <w:tab w:val="num" w:pos="4320"/>
        </w:tabs>
        <w:ind w:left="4320" w:hanging="360"/>
      </w:pPr>
      <w:rPr>
        <w:rFonts w:ascii="Wingdings" w:hAnsi="Wingdings" w:hint="default"/>
        <w:sz w:val="20"/>
      </w:rPr>
    </w:lvl>
    <w:lvl w:ilvl="6" w:tplc="7FF09BA8" w:tentative="1">
      <w:start w:val="1"/>
      <w:numFmt w:val="bullet"/>
      <w:lvlText w:val=""/>
      <w:lvlJc w:val="left"/>
      <w:pPr>
        <w:tabs>
          <w:tab w:val="num" w:pos="5040"/>
        </w:tabs>
        <w:ind w:left="5040" w:hanging="360"/>
      </w:pPr>
      <w:rPr>
        <w:rFonts w:ascii="Wingdings" w:hAnsi="Wingdings" w:hint="default"/>
        <w:sz w:val="20"/>
      </w:rPr>
    </w:lvl>
    <w:lvl w:ilvl="7" w:tplc="1B18D382" w:tentative="1">
      <w:start w:val="1"/>
      <w:numFmt w:val="bullet"/>
      <w:lvlText w:val=""/>
      <w:lvlJc w:val="left"/>
      <w:pPr>
        <w:tabs>
          <w:tab w:val="num" w:pos="5760"/>
        </w:tabs>
        <w:ind w:left="5760" w:hanging="360"/>
      </w:pPr>
      <w:rPr>
        <w:rFonts w:ascii="Wingdings" w:hAnsi="Wingdings" w:hint="default"/>
        <w:sz w:val="20"/>
      </w:rPr>
    </w:lvl>
    <w:lvl w:ilvl="8" w:tplc="9DFC463C" w:tentative="1">
      <w:start w:val="1"/>
      <w:numFmt w:val="bullet"/>
      <w:lvlText w:val=""/>
      <w:lvlJc w:val="left"/>
      <w:pPr>
        <w:tabs>
          <w:tab w:val="num" w:pos="6480"/>
        </w:tabs>
        <w:ind w:left="6480" w:hanging="360"/>
      </w:pPr>
      <w:rPr>
        <w:rFonts w:ascii="Wingdings" w:hAnsi="Wingdings" w:hint="default"/>
        <w:sz w:val="20"/>
      </w:rPr>
    </w:lvl>
  </w:abstractNum>
  <w:abstractNum w:abstractNumId="7">
    <w:nsid w:val="087D43A6"/>
    <w:multiLevelType w:val="hybridMultilevel"/>
    <w:tmpl w:val="108892E4"/>
    <w:lvl w:ilvl="0" w:tplc="CEB21242">
      <w:start w:val="1"/>
      <w:numFmt w:val="bullet"/>
      <w:lvlText w:val=""/>
      <w:lvlJc w:val="left"/>
      <w:pPr>
        <w:tabs>
          <w:tab w:val="num" w:pos="720"/>
        </w:tabs>
        <w:ind w:left="720" w:hanging="360"/>
      </w:pPr>
      <w:rPr>
        <w:rFonts w:ascii="Symbol" w:hAnsi="Symbol" w:hint="default"/>
        <w:sz w:val="20"/>
      </w:rPr>
    </w:lvl>
    <w:lvl w:ilvl="1" w:tplc="CB8A1260" w:tentative="1">
      <w:start w:val="1"/>
      <w:numFmt w:val="bullet"/>
      <w:lvlText w:val="o"/>
      <w:lvlJc w:val="left"/>
      <w:pPr>
        <w:tabs>
          <w:tab w:val="num" w:pos="1440"/>
        </w:tabs>
        <w:ind w:left="1440" w:hanging="360"/>
      </w:pPr>
      <w:rPr>
        <w:rFonts w:ascii="Courier New" w:hAnsi="Courier New" w:hint="default"/>
        <w:sz w:val="20"/>
      </w:rPr>
    </w:lvl>
    <w:lvl w:ilvl="2" w:tplc="5B6247E8" w:tentative="1">
      <w:start w:val="1"/>
      <w:numFmt w:val="bullet"/>
      <w:lvlText w:val=""/>
      <w:lvlJc w:val="left"/>
      <w:pPr>
        <w:tabs>
          <w:tab w:val="num" w:pos="2160"/>
        </w:tabs>
        <w:ind w:left="2160" w:hanging="360"/>
      </w:pPr>
      <w:rPr>
        <w:rFonts w:ascii="Wingdings" w:hAnsi="Wingdings" w:hint="default"/>
        <w:sz w:val="20"/>
      </w:rPr>
    </w:lvl>
    <w:lvl w:ilvl="3" w:tplc="E65C0232" w:tentative="1">
      <w:start w:val="1"/>
      <w:numFmt w:val="bullet"/>
      <w:lvlText w:val=""/>
      <w:lvlJc w:val="left"/>
      <w:pPr>
        <w:tabs>
          <w:tab w:val="num" w:pos="2880"/>
        </w:tabs>
        <w:ind w:left="2880" w:hanging="360"/>
      </w:pPr>
      <w:rPr>
        <w:rFonts w:ascii="Wingdings" w:hAnsi="Wingdings" w:hint="default"/>
        <w:sz w:val="20"/>
      </w:rPr>
    </w:lvl>
    <w:lvl w:ilvl="4" w:tplc="A2F86D18" w:tentative="1">
      <w:start w:val="1"/>
      <w:numFmt w:val="bullet"/>
      <w:lvlText w:val=""/>
      <w:lvlJc w:val="left"/>
      <w:pPr>
        <w:tabs>
          <w:tab w:val="num" w:pos="3600"/>
        </w:tabs>
        <w:ind w:left="3600" w:hanging="360"/>
      </w:pPr>
      <w:rPr>
        <w:rFonts w:ascii="Wingdings" w:hAnsi="Wingdings" w:hint="default"/>
        <w:sz w:val="20"/>
      </w:rPr>
    </w:lvl>
    <w:lvl w:ilvl="5" w:tplc="99F25F38" w:tentative="1">
      <w:start w:val="1"/>
      <w:numFmt w:val="bullet"/>
      <w:lvlText w:val=""/>
      <w:lvlJc w:val="left"/>
      <w:pPr>
        <w:tabs>
          <w:tab w:val="num" w:pos="4320"/>
        </w:tabs>
        <w:ind w:left="4320" w:hanging="360"/>
      </w:pPr>
      <w:rPr>
        <w:rFonts w:ascii="Wingdings" w:hAnsi="Wingdings" w:hint="default"/>
        <w:sz w:val="20"/>
      </w:rPr>
    </w:lvl>
    <w:lvl w:ilvl="6" w:tplc="7952BFEC" w:tentative="1">
      <w:start w:val="1"/>
      <w:numFmt w:val="bullet"/>
      <w:lvlText w:val=""/>
      <w:lvlJc w:val="left"/>
      <w:pPr>
        <w:tabs>
          <w:tab w:val="num" w:pos="5040"/>
        </w:tabs>
        <w:ind w:left="5040" w:hanging="360"/>
      </w:pPr>
      <w:rPr>
        <w:rFonts w:ascii="Wingdings" w:hAnsi="Wingdings" w:hint="default"/>
        <w:sz w:val="20"/>
      </w:rPr>
    </w:lvl>
    <w:lvl w:ilvl="7" w:tplc="5E04489E" w:tentative="1">
      <w:start w:val="1"/>
      <w:numFmt w:val="bullet"/>
      <w:lvlText w:val=""/>
      <w:lvlJc w:val="left"/>
      <w:pPr>
        <w:tabs>
          <w:tab w:val="num" w:pos="5760"/>
        </w:tabs>
        <w:ind w:left="5760" w:hanging="360"/>
      </w:pPr>
      <w:rPr>
        <w:rFonts w:ascii="Wingdings" w:hAnsi="Wingdings" w:hint="default"/>
        <w:sz w:val="20"/>
      </w:rPr>
    </w:lvl>
    <w:lvl w:ilvl="8" w:tplc="2A1E4E9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A4191A"/>
    <w:multiLevelType w:val="hybridMultilevel"/>
    <w:tmpl w:val="4AD2C412"/>
    <w:lvl w:ilvl="0" w:tplc="98F0CD70">
      <w:start w:val="1"/>
      <w:numFmt w:val="bullet"/>
      <w:lvlText w:val=""/>
      <w:lvlJc w:val="left"/>
      <w:pPr>
        <w:tabs>
          <w:tab w:val="num" w:pos="720"/>
        </w:tabs>
        <w:ind w:left="720" w:hanging="360"/>
      </w:pPr>
      <w:rPr>
        <w:rFonts w:ascii="Symbol" w:hAnsi="Symbol" w:hint="default"/>
        <w:sz w:val="20"/>
      </w:rPr>
    </w:lvl>
    <w:lvl w:ilvl="1" w:tplc="DC3CAE8E" w:tentative="1">
      <w:start w:val="1"/>
      <w:numFmt w:val="bullet"/>
      <w:lvlText w:val="o"/>
      <w:lvlJc w:val="left"/>
      <w:pPr>
        <w:tabs>
          <w:tab w:val="num" w:pos="1440"/>
        </w:tabs>
        <w:ind w:left="1440" w:hanging="360"/>
      </w:pPr>
      <w:rPr>
        <w:rFonts w:ascii="Courier New" w:hAnsi="Courier New" w:hint="default"/>
        <w:sz w:val="20"/>
      </w:rPr>
    </w:lvl>
    <w:lvl w:ilvl="2" w:tplc="32CC1EA6" w:tentative="1">
      <w:start w:val="1"/>
      <w:numFmt w:val="bullet"/>
      <w:lvlText w:val=""/>
      <w:lvlJc w:val="left"/>
      <w:pPr>
        <w:tabs>
          <w:tab w:val="num" w:pos="2160"/>
        </w:tabs>
        <w:ind w:left="2160" w:hanging="360"/>
      </w:pPr>
      <w:rPr>
        <w:rFonts w:ascii="Wingdings" w:hAnsi="Wingdings" w:hint="default"/>
        <w:sz w:val="20"/>
      </w:rPr>
    </w:lvl>
    <w:lvl w:ilvl="3" w:tplc="2FC28B3C" w:tentative="1">
      <w:start w:val="1"/>
      <w:numFmt w:val="bullet"/>
      <w:lvlText w:val=""/>
      <w:lvlJc w:val="left"/>
      <w:pPr>
        <w:tabs>
          <w:tab w:val="num" w:pos="2880"/>
        </w:tabs>
        <w:ind w:left="2880" w:hanging="360"/>
      </w:pPr>
      <w:rPr>
        <w:rFonts w:ascii="Wingdings" w:hAnsi="Wingdings" w:hint="default"/>
        <w:sz w:val="20"/>
      </w:rPr>
    </w:lvl>
    <w:lvl w:ilvl="4" w:tplc="1870C0EE" w:tentative="1">
      <w:start w:val="1"/>
      <w:numFmt w:val="bullet"/>
      <w:lvlText w:val=""/>
      <w:lvlJc w:val="left"/>
      <w:pPr>
        <w:tabs>
          <w:tab w:val="num" w:pos="3600"/>
        </w:tabs>
        <w:ind w:left="3600" w:hanging="360"/>
      </w:pPr>
      <w:rPr>
        <w:rFonts w:ascii="Wingdings" w:hAnsi="Wingdings" w:hint="default"/>
        <w:sz w:val="20"/>
      </w:rPr>
    </w:lvl>
    <w:lvl w:ilvl="5" w:tplc="F6C0C9A0" w:tentative="1">
      <w:start w:val="1"/>
      <w:numFmt w:val="bullet"/>
      <w:lvlText w:val=""/>
      <w:lvlJc w:val="left"/>
      <w:pPr>
        <w:tabs>
          <w:tab w:val="num" w:pos="4320"/>
        </w:tabs>
        <w:ind w:left="4320" w:hanging="360"/>
      </w:pPr>
      <w:rPr>
        <w:rFonts w:ascii="Wingdings" w:hAnsi="Wingdings" w:hint="default"/>
        <w:sz w:val="20"/>
      </w:rPr>
    </w:lvl>
    <w:lvl w:ilvl="6" w:tplc="8ED61040" w:tentative="1">
      <w:start w:val="1"/>
      <w:numFmt w:val="bullet"/>
      <w:lvlText w:val=""/>
      <w:lvlJc w:val="left"/>
      <w:pPr>
        <w:tabs>
          <w:tab w:val="num" w:pos="5040"/>
        </w:tabs>
        <w:ind w:left="5040" w:hanging="360"/>
      </w:pPr>
      <w:rPr>
        <w:rFonts w:ascii="Wingdings" w:hAnsi="Wingdings" w:hint="default"/>
        <w:sz w:val="20"/>
      </w:rPr>
    </w:lvl>
    <w:lvl w:ilvl="7" w:tplc="B5540692" w:tentative="1">
      <w:start w:val="1"/>
      <w:numFmt w:val="bullet"/>
      <w:lvlText w:val=""/>
      <w:lvlJc w:val="left"/>
      <w:pPr>
        <w:tabs>
          <w:tab w:val="num" w:pos="5760"/>
        </w:tabs>
        <w:ind w:left="5760" w:hanging="360"/>
      </w:pPr>
      <w:rPr>
        <w:rFonts w:ascii="Wingdings" w:hAnsi="Wingdings" w:hint="default"/>
        <w:sz w:val="20"/>
      </w:rPr>
    </w:lvl>
    <w:lvl w:ilvl="8" w:tplc="7046BC5E" w:tentative="1">
      <w:start w:val="1"/>
      <w:numFmt w:val="bullet"/>
      <w:lvlText w:val=""/>
      <w:lvlJc w:val="left"/>
      <w:pPr>
        <w:tabs>
          <w:tab w:val="num" w:pos="6480"/>
        </w:tabs>
        <w:ind w:left="6480" w:hanging="360"/>
      </w:pPr>
      <w:rPr>
        <w:rFonts w:ascii="Wingdings" w:hAnsi="Wingdings" w:hint="default"/>
        <w:sz w:val="20"/>
      </w:rPr>
    </w:lvl>
  </w:abstractNum>
  <w:abstractNum w:abstractNumId="9">
    <w:nsid w:val="09E952B6"/>
    <w:multiLevelType w:val="hybridMultilevel"/>
    <w:tmpl w:val="D0888722"/>
    <w:lvl w:ilvl="0" w:tplc="C64E1624">
      <w:start w:val="1"/>
      <w:numFmt w:val="bullet"/>
      <w:lvlText w:val=""/>
      <w:lvlJc w:val="left"/>
      <w:pPr>
        <w:tabs>
          <w:tab w:val="num" w:pos="720"/>
        </w:tabs>
        <w:ind w:left="720" w:hanging="360"/>
      </w:pPr>
      <w:rPr>
        <w:rFonts w:ascii="Symbol" w:hAnsi="Symbol" w:hint="default"/>
        <w:sz w:val="20"/>
      </w:rPr>
    </w:lvl>
    <w:lvl w:ilvl="1" w:tplc="D9C61056" w:tentative="1">
      <w:start w:val="1"/>
      <w:numFmt w:val="bullet"/>
      <w:lvlText w:val="o"/>
      <w:lvlJc w:val="left"/>
      <w:pPr>
        <w:tabs>
          <w:tab w:val="num" w:pos="1440"/>
        </w:tabs>
        <w:ind w:left="1440" w:hanging="360"/>
      </w:pPr>
      <w:rPr>
        <w:rFonts w:ascii="Courier New" w:hAnsi="Courier New" w:hint="default"/>
        <w:sz w:val="20"/>
      </w:rPr>
    </w:lvl>
    <w:lvl w:ilvl="2" w:tplc="289A08B2" w:tentative="1">
      <w:start w:val="1"/>
      <w:numFmt w:val="bullet"/>
      <w:lvlText w:val=""/>
      <w:lvlJc w:val="left"/>
      <w:pPr>
        <w:tabs>
          <w:tab w:val="num" w:pos="2160"/>
        </w:tabs>
        <w:ind w:left="2160" w:hanging="360"/>
      </w:pPr>
      <w:rPr>
        <w:rFonts w:ascii="Wingdings" w:hAnsi="Wingdings" w:hint="default"/>
        <w:sz w:val="20"/>
      </w:rPr>
    </w:lvl>
    <w:lvl w:ilvl="3" w:tplc="F112EBB0" w:tentative="1">
      <w:start w:val="1"/>
      <w:numFmt w:val="bullet"/>
      <w:lvlText w:val=""/>
      <w:lvlJc w:val="left"/>
      <w:pPr>
        <w:tabs>
          <w:tab w:val="num" w:pos="2880"/>
        </w:tabs>
        <w:ind w:left="2880" w:hanging="360"/>
      </w:pPr>
      <w:rPr>
        <w:rFonts w:ascii="Wingdings" w:hAnsi="Wingdings" w:hint="default"/>
        <w:sz w:val="20"/>
      </w:rPr>
    </w:lvl>
    <w:lvl w:ilvl="4" w:tplc="73CA837C" w:tentative="1">
      <w:start w:val="1"/>
      <w:numFmt w:val="bullet"/>
      <w:lvlText w:val=""/>
      <w:lvlJc w:val="left"/>
      <w:pPr>
        <w:tabs>
          <w:tab w:val="num" w:pos="3600"/>
        </w:tabs>
        <w:ind w:left="3600" w:hanging="360"/>
      </w:pPr>
      <w:rPr>
        <w:rFonts w:ascii="Wingdings" w:hAnsi="Wingdings" w:hint="default"/>
        <w:sz w:val="20"/>
      </w:rPr>
    </w:lvl>
    <w:lvl w:ilvl="5" w:tplc="90660BDE" w:tentative="1">
      <w:start w:val="1"/>
      <w:numFmt w:val="bullet"/>
      <w:lvlText w:val=""/>
      <w:lvlJc w:val="left"/>
      <w:pPr>
        <w:tabs>
          <w:tab w:val="num" w:pos="4320"/>
        </w:tabs>
        <w:ind w:left="4320" w:hanging="360"/>
      </w:pPr>
      <w:rPr>
        <w:rFonts w:ascii="Wingdings" w:hAnsi="Wingdings" w:hint="default"/>
        <w:sz w:val="20"/>
      </w:rPr>
    </w:lvl>
    <w:lvl w:ilvl="6" w:tplc="9E8E495A" w:tentative="1">
      <w:start w:val="1"/>
      <w:numFmt w:val="bullet"/>
      <w:lvlText w:val=""/>
      <w:lvlJc w:val="left"/>
      <w:pPr>
        <w:tabs>
          <w:tab w:val="num" w:pos="5040"/>
        </w:tabs>
        <w:ind w:left="5040" w:hanging="360"/>
      </w:pPr>
      <w:rPr>
        <w:rFonts w:ascii="Wingdings" w:hAnsi="Wingdings" w:hint="default"/>
        <w:sz w:val="20"/>
      </w:rPr>
    </w:lvl>
    <w:lvl w:ilvl="7" w:tplc="8756934E" w:tentative="1">
      <w:start w:val="1"/>
      <w:numFmt w:val="bullet"/>
      <w:lvlText w:val=""/>
      <w:lvlJc w:val="left"/>
      <w:pPr>
        <w:tabs>
          <w:tab w:val="num" w:pos="5760"/>
        </w:tabs>
        <w:ind w:left="5760" w:hanging="360"/>
      </w:pPr>
      <w:rPr>
        <w:rFonts w:ascii="Wingdings" w:hAnsi="Wingdings" w:hint="default"/>
        <w:sz w:val="20"/>
      </w:rPr>
    </w:lvl>
    <w:lvl w:ilvl="8" w:tplc="B78E785A"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4142FD"/>
    <w:multiLevelType w:val="hybridMultilevel"/>
    <w:tmpl w:val="3F2E3ACC"/>
    <w:lvl w:ilvl="0" w:tplc="2716CAF0">
      <w:start w:val="1"/>
      <w:numFmt w:val="bullet"/>
      <w:lvlText w:val=""/>
      <w:lvlJc w:val="left"/>
      <w:pPr>
        <w:tabs>
          <w:tab w:val="num" w:pos="720"/>
        </w:tabs>
        <w:ind w:left="720" w:hanging="360"/>
      </w:pPr>
      <w:rPr>
        <w:rFonts w:ascii="Symbol" w:hAnsi="Symbol" w:hint="default"/>
        <w:sz w:val="20"/>
      </w:rPr>
    </w:lvl>
    <w:lvl w:ilvl="1" w:tplc="D424F662" w:tentative="1">
      <w:start w:val="1"/>
      <w:numFmt w:val="bullet"/>
      <w:lvlText w:val="o"/>
      <w:lvlJc w:val="left"/>
      <w:pPr>
        <w:tabs>
          <w:tab w:val="num" w:pos="1440"/>
        </w:tabs>
        <w:ind w:left="1440" w:hanging="360"/>
      </w:pPr>
      <w:rPr>
        <w:rFonts w:ascii="Courier New" w:hAnsi="Courier New" w:hint="default"/>
        <w:sz w:val="20"/>
      </w:rPr>
    </w:lvl>
    <w:lvl w:ilvl="2" w:tplc="D9A08FBC" w:tentative="1">
      <w:start w:val="1"/>
      <w:numFmt w:val="bullet"/>
      <w:lvlText w:val=""/>
      <w:lvlJc w:val="left"/>
      <w:pPr>
        <w:tabs>
          <w:tab w:val="num" w:pos="2160"/>
        </w:tabs>
        <w:ind w:left="2160" w:hanging="360"/>
      </w:pPr>
      <w:rPr>
        <w:rFonts w:ascii="Wingdings" w:hAnsi="Wingdings" w:hint="default"/>
        <w:sz w:val="20"/>
      </w:rPr>
    </w:lvl>
    <w:lvl w:ilvl="3" w:tplc="9A3A0A90" w:tentative="1">
      <w:start w:val="1"/>
      <w:numFmt w:val="bullet"/>
      <w:lvlText w:val=""/>
      <w:lvlJc w:val="left"/>
      <w:pPr>
        <w:tabs>
          <w:tab w:val="num" w:pos="2880"/>
        </w:tabs>
        <w:ind w:left="2880" w:hanging="360"/>
      </w:pPr>
      <w:rPr>
        <w:rFonts w:ascii="Wingdings" w:hAnsi="Wingdings" w:hint="default"/>
        <w:sz w:val="20"/>
      </w:rPr>
    </w:lvl>
    <w:lvl w:ilvl="4" w:tplc="A4A4CF42" w:tentative="1">
      <w:start w:val="1"/>
      <w:numFmt w:val="bullet"/>
      <w:lvlText w:val=""/>
      <w:lvlJc w:val="left"/>
      <w:pPr>
        <w:tabs>
          <w:tab w:val="num" w:pos="3600"/>
        </w:tabs>
        <w:ind w:left="3600" w:hanging="360"/>
      </w:pPr>
      <w:rPr>
        <w:rFonts w:ascii="Wingdings" w:hAnsi="Wingdings" w:hint="default"/>
        <w:sz w:val="20"/>
      </w:rPr>
    </w:lvl>
    <w:lvl w:ilvl="5" w:tplc="9F2007A4" w:tentative="1">
      <w:start w:val="1"/>
      <w:numFmt w:val="bullet"/>
      <w:lvlText w:val=""/>
      <w:lvlJc w:val="left"/>
      <w:pPr>
        <w:tabs>
          <w:tab w:val="num" w:pos="4320"/>
        </w:tabs>
        <w:ind w:left="4320" w:hanging="360"/>
      </w:pPr>
      <w:rPr>
        <w:rFonts w:ascii="Wingdings" w:hAnsi="Wingdings" w:hint="default"/>
        <w:sz w:val="20"/>
      </w:rPr>
    </w:lvl>
    <w:lvl w:ilvl="6" w:tplc="77905636" w:tentative="1">
      <w:start w:val="1"/>
      <w:numFmt w:val="bullet"/>
      <w:lvlText w:val=""/>
      <w:lvlJc w:val="left"/>
      <w:pPr>
        <w:tabs>
          <w:tab w:val="num" w:pos="5040"/>
        </w:tabs>
        <w:ind w:left="5040" w:hanging="360"/>
      </w:pPr>
      <w:rPr>
        <w:rFonts w:ascii="Wingdings" w:hAnsi="Wingdings" w:hint="default"/>
        <w:sz w:val="20"/>
      </w:rPr>
    </w:lvl>
    <w:lvl w:ilvl="7" w:tplc="C36C9B8C" w:tentative="1">
      <w:start w:val="1"/>
      <w:numFmt w:val="bullet"/>
      <w:lvlText w:val=""/>
      <w:lvlJc w:val="left"/>
      <w:pPr>
        <w:tabs>
          <w:tab w:val="num" w:pos="5760"/>
        </w:tabs>
        <w:ind w:left="5760" w:hanging="360"/>
      </w:pPr>
      <w:rPr>
        <w:rFonts w:ascii="Wingdings" w:hAnsi="Wingdings" w:hint="default"/>
        <w:sz w:val="20"/>
      </w:rPr>
    </w:lvl>
    <w:lvl w:ilvl="8" w:tplc="E96443B0"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A130B7"/>
    <w:multiLevelType w:val="hybridMultilevel"/>
    <w:tmpl w:val="2DD6C05C"/>
    <w:lvl w:ilvl="0" w:tplc="2B6C2C44">
      <w:start w:val="1"/>
      <w:numFmt w:val="bullet"/>
      <w:lvlText w:val=""/>
      <w:lvlJc w:val="left"/>
      <w:pPr>
        <w:tabs>
          <w:tab w:val="num" w:pos="720"/>
        </w:tabs>
        <w:ind w:left="720" w:hanging="360"/>
      </w:pPr>
      <w:rPr>
        <w:rFonts w:ascii="Symbol" w:hAnsi="Symbol" w:hint="default"/>
        <w:sz w:val="20"/>
      </w:rPr>
    </w:lvl>
    <w:lvl w:ilvl="1" w:tplc="923C7630" w:tentative="1">
      <w:start w:val="1"/>
      <w:numFmt w:val="bullet"/>
      <w:lvlText w:val="o"/>
      <w:lvlJc w:val="left"/>
      <w:pPr>
        <w:tabs>
          <w:tab w:val="num" w:pos="1440"/>
        </w:tabs>
        <w:ind w:left="1440" w:hanging="360"/>
      </w:pPr>
      <w:rPr>
        <w:rFonts w:ascii="Courier New" w:hAnsi="Courier New" w:hint="default"/>
        <w:sz w:val="20"/>
      </w:rPr>
    </w:lvl>
    <w:lvl w:ilvl="2" w:tplc="A1E689B2" w:tentative="1">
      <w:start w:val="1"/>
      <w:numFmt w:val="bullet"/>
      <w:lvlText w:val=""/>
      <w:lvlJc w:val="left"/>
      <w:pPr>
        <w:tabs>
          <w:tab w:val="num" w:pos="2160"/>
        </w:tabs>
        <w:ind w:left="2160" w:hanging="360"/>
      </w:pPr>
      <w:rPr>
        <w:rFonts w:ascii="Wingdings" w:hAnsi="Wingdings" w:hint="default"/>
        <w:sz w:val="20"/>
      </w:rPr>
    </w:lvl>
    <w:lvl w:ilvl="3" w:tplc="EB84D83C" w:tentative="1">
      <w:start w:val="1"/>
      <w:numFmt w:val="bullet"/>
      <w:lvlText w:val=""/>
      <w:lvlJc w:val="left"/>
      <w:pPr>
        <w:tabs>
          <w:tab w:val="num" w:pos="2880"/>
        </w:tabs>
        <w:ind w:left="2880" w:hanging="360"/>
      </w:pPr>
      <w:rPr>
        <w:rFonts w:ascii="Wingdings" w:hAnsi="Wingdings" w:hint="default"/>
        <w:sz w:val="20"/>
      </w:rPr>
    </w:lvl>
    <w:lvl w:ilvl="4" w:tplc="EFD2E66C" w:tentative="1">
      <w:start w:val="1"/>
      <w:numFmt w:val="bullet"/>
      <w:lvlText w:val=""/>
      <w:lvlJc w:val="left"/>
      <w:pPr>
        <w:tabs>
          <w:tab w:val="num" w:pos="3600"/>
        </w:tabs>
        <w:ind w:left="3600" w:hanging="360"/>
      </w:pPr>
      <w:rPr>
        <w:rFonts w:ascii="Wingdings" w:hAnsi="Wingdings" w:hint="default"/>
        <w:sz w:val="20"/>
      </w:rPr>
    </w:lvl>
    <w:lvl w:ilvl="5" w:tplc="42E4BAFA" w:tentative="1">
      <w:start w:val="1"/>
      <w:numFmt w:val="bullet"/>
      <w:lvlText w:val=""/>
      <w:lvlJc w:val="left"/>
      <w:pPr>
        <w:tabs>
          <w:tab w:val="num" w:pos="4320"/>
        </w:tabs>
        <w:ind w:left="4320" w:hanging="360"/>
      </w:pPr>
      <w:rPr>
        <w:rFonts w:ascii="Wingdings" w:hAnsi="Wingdings" w:hint="default"/>
        <w:sz w:val="20"/>
      </w:rPr>
    </w:lvl>
    <w:lvl w:ilvl="6" w:tplc="968AC28A" w:tentative="1">
      <w:start w:val="1"/>
      <w:numFmt w:val="bullet"/>
      <w:lvlText w:val=""/>
      <w:lvlJc w:val="left"/>
      <w:pPr>
        <w:tabs>
          <w:tab w:val="num" w:pos="5040"/>
        </w:tabs>
        <w:ind w:left="5040" w:hanging="360"/>
      </w:pPr>
      <w:rPr>
        <w:rFonts w:ascii="Wingdings" w:hAnsi="Wingdings" w:hint="default"/>
        <w:sz w:val="20"/>
      </w:rPr>
    </w:lvl>
    <w:lvl w:ilvl="7" w:tplc="AD8C68A8" w:tentative="1">
      <w:start w:val="1"/>
      <w:numFmt w:val="bullet"/>
      <w:lvlText w:val=""/>
      <w:lvlJc w:val="left"/>
      <w:pPr>
        <w:tabs>
          <w:tab w:val="num" w:pos="5760"/>
        </w:tabs>
        <w:ind w:left="5760" w:hanging="360"/>
      </w:pPr>
      <w:rPr>
        <w:rFonts w:ascii="Wingdings" w:hAnsi="Wingdings" w:hint="default"/>
        <w:sz w:val="20"/>
      </w:rPr>
    </w:lvl>
    <w:lvl w:ilvl="8" w:tplc="55921472"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E9058A"/>
    <w:multiLevelType w:val="hybridMultilevel"/>
    <w:tmpl w:val="69E6F34C"/>
    <w:lvl w:ilvl="0" w:tplc="65B42682">
      <w:start w:val="1"/>
      <w:numFmt w:val="bullet"/>
      <w:lvlText w:val=""/>
      <w:lvlJc w:val="left"/>
      <w:pPr>
        <w:tabs>
          <w:tab w:val="num" w:pos="720"/>
        </w:tabs>
        <w:ind w:left="720" w:hanging="360"/>
      </w:pPr>
      <w:rPr>
        <w:rFonts w:ascii="Symbol" w:hAnsi="Symbol" w:hint="default"/>
        <w:sz w:val="20"/>
      </w:rPr>
    </w:lvl>
    <w:lvl w:ilvl="1" w:tplc="A9246414" w:tentative="1">
      <w:start w:val="1"/>
      <w:numFmt w:val="bullet"/>
      <w:lvlText w:val="o"/>
      <w:lvlJc w:val="left"/>
      <w:pPr>
        <w:tabs>
          <w:tab w:val="num" w:pos="1440"/>
        </w:tabs>
        <w:ind w:left="1440" w:hanging="360"/>
      </w:pPr>
      <w:rPr>
        <w:rFonts w:ascii="Courier New" w:hAnsi="Courier New" w:hint="default"/>
        <w:sz w:val="20"/>
      </w:rPr>
    </w:lvl>
    <w:lvl w:ilvl="2" w:tplc="ACEEBD46" w:tentative="1">
      <w:start w:val="1"/>
      <w:numFmt w:val="bullet"/>
      <w:lvlText w:val=""/>
      <w:lvlJc w:val="left"/>
      <w:pPr>
        <w:tabs>
          <w:tab w:val="num" w:pos="2160"/>
        </w:tabs>
        <w:ind w:left="2160" w:hanging="360"/>
      </w:pPr>
      <w:rPr>
        <w:rFonts w:ascii="Wingdings" w:hAnsi="Wingdings" w:hint="default"/>
        <w:sz w:val="20"/>
      </w:rPr>
    </w:lvl>
    <w:lvl w:ilvl="3" w:tplc="AF804FDA" w:tentative="1">
      <w:start w:val="1"/>
      <w:numFmt w:val="bullet"/>
      <w:lvlText w:val=""/>
      <w:lvlJc w:val="left"/>
      <w:pPr>
        <w:tabs>
          <w:tab w:val="num" w:pos="2880"/>
        </w:tabs>
        <w:ind w:left="2880" w:hanging="360"/>
      </w:pPr>
      <w:rPr>
        <w:rFonts w:ascii="Wingdings" w:hAnsi="Wingdings" w:hint="default"/>
        <w:sz w:val="20"/>
      </w:rPr>
    </w:lvl>
    <w:lvl w:ilvl="4" w:tplc="C8A4B24A" w:tentative="1">
      <w:start w:val="1"/>
      <w:numFmt w:val="bullet"/>
      <w:lvlText w:val=""/>
      <w:lvlJc w:val="left"/>
      <w:pPr>
        <w:tabs>
          <w:tab w:val="num" w:pos="3600"/>
        </w:tabs>
        <w:ind w:left="3600" w:hanging="360"/>
      </w:pPr>
      <w:rPr>
        <w:rFonts w:ascii="Wingdings" w:hAnsi="Wingdings" w:hint="default"/>
        <w:sz w:val="20"/>
      </w:rPr>
    </w:lvl>
    <w:lvl w:ilvl="5" w:tplc="39668B6C" w:tentative="1">
      <w:start w:val="1"/>
      <w:numFmt w:val="bullet"/>
      <w:lvlText w:val=""/>
      <w:lvlJc w:val="left"/>
      <w:pPr>
        <w:tabs>
          <w:tab w:val="num" w:pos="4320"/>
        </w:tabs>
        <w:ind w:left="4320" w:hanging="360"/>
      </w:pPr>
      <w:rPr>
        <w:rFonts w:ascii="Wingdings" w:hAnsi="Wingdings" w:hint="default"/>
        <w:sz w:val="20"/>
      </w:rPr>
    </w:lvl>
    <w:lvl w:ilvl="6" w:tplc="117C434A" w:tentative="1">
      <w:start w:val="1"/>
      <w:numFmt w:val="bullet"/>
      <w:lvlText w:val=""/>
      <w:lvlJc w:val="left"/>
      <w:pPr>
        <w:tabs>
          <w:tab w:val="num" w:pos="5040"/>
        </w:tabs>
        <w:ind w:left="5040" w:hanging="360"/>
      </w:pPr>
      <w:rPr>
        <w:rFonts w:ascii="Wingdings" w:hAnsi="Wingdings" w:hint="default"/>
        <w:sz w:val="20"/>
      </w:rPr>
    </w:lvl>
    <w:lvl w:ilvl="7" w:tplc="DF182AD2" w:tentative="1">
      <w:start w:val="1"/>
      <w:numFmt w:val="bullet"/>
      <w:lvlText w:val=""/>
      <w:lvlJc w:val="left"/>
      <w:pPr>
        <w:tabs>
          <w:tab w:val="num" w:pos="5760"/>
        </w:tabs>
        <w:ind w:left="5760" w:hanging="360"/>
      </w:pPr>
      <w:rPr>
        <w:rFonts w:ascii="Wingdings" w:hAnsi="Wingdings" w:hint="default"/>
        <w:sz w:val="20"/>
      </w:rPr>
    </w:lvl>
    <w:lvl w:ilvl="8" w:tplc="31FE547C"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7016C"/>
    <w:multiLevelType w:val="hybridMultilevel"/>
    <w:tmpl w:val="753C0586"/>
    <w:lvl w:ilvl="0" w:tplc="4D9CA9AA">
      <w:start w:val="1"/>
      <w:numFmt w:val="bullet"/>
      <w:lvlText w:val=""/>
      <w:lvlJc w:val="left"/>
      <w:pPr>
        <w:tabs>
          <w:tab w:val="num" w:pos="2475"/>
        </w:tabs>
        <w:ind w:left="2475" w:hanging="360"/>
      </w:pPr>
      <w:rPr>
        <w:rFonts w:ascii="Symbol" w:hAnsi="Symbol" w:hint="default"/>
        <w:sz w:val="20"/>
      </w:rPr>
    </w:lvl>
    <w:lvl w:ilvl="1" w:tplc="04090003" w:tentative="1">
      <w:start w:val="1"/>
      <w:numFmt w:val="bullet"/>
      <w:lvlText w:val="o"/>
      <w:lvlJc w:val="left"/>
      <w:pPr>
        <w:tabs>
          <w:tab w:val="num" w:pos="3195"/>
        </w:tabs>
        <w:ind w:left="3195" w:hanging="360"/>
      </w:pPr>
      <w:rPr>
        <w:rFonts w:ascii="Courier New" w:hAnsi="Courier New" w:hint="default"/>
      </w:rPr>
    </w:lvl>
    <w:lvl w:ilvl="2" w:tplc="04090005" w:tentative="1">
      <w:start w:val="1"/>
      <w:numFmt w:val="bullet"/>
      <w:lvlText w:val=""/>
      <w:lvlJc w:val="left"/>
      <w:pPr>
        <w:tabs>
          <w:tab w:val="num" w:pos="3915"/>
        </w:tabs>
        <w:ind w:left="3915" w:hanging="360"/>
      </w:pPr>
      <w:rPr>
        <w:rFonts w:ascii="Wingdings" w:hAnsi="Wingdings" w:hint="default"/>
      </w:rPr>
    </w:lvl>
    <w:lvl w:ilvl="3" w:tplc="04090001" w:tentative="1">
      <w:start w:val="1"/>
      <w:numFmt w:val="bullet"/>
      <w:lvlText w:val=""/>
      <w:lvlJc w:val="left"/>
      <w:pPr>
        <w:tabs>
          <w:tab w:val="num" w:pos="4635"/>
        </w:tabs>
        <w:ind w:left="4635" w:hanging="360"/>
      </w:pPr>
      <w:rPr>
        <w:rFonts w:ascii="Symbol" w:hAnsi="Symbol" w:hint="default"/>
      </w:rPr>
    </w:lvl>
    <w:lvl w:ilvl="4" w:tplc="04090003" w:tentative="1">
      <w:start w:val="1"/>
      <w:numFmt w:val="bullet"/>
      <w:lvlText w:val="o"/>
      <w:lvlJc w:val="left"/>
      <w:pPr>
        <w:tabs>
          <w:tab w:val="num" w:pos="5355"/>
        </w:tabs>
        <w:ind w:left="5355" w:hanging="360"/>
      </w:pPr>
      <w:rPr>
        <w:rFonts w:ascii="Courier New" w:hAnsi="Courier New" w:hint="default"/>
      </w:rPr>
    </w:lvl>
    <w:lvl w:ilvl="5" w:tplc="04090005" w:tentative="1">
      <w:start w:val="1"/>
      <w:numFmt w:val="bullet"/>
      <w:lvlText w:val=""/>
      <w:lvlJc w:val="left"/>
      <w:pPr>
        <w:tabs>
          <w:tab w:val="num" w:pos="6075"/>
        </w:tabs>
        <w:ind w:left="6075" w:hanging="360"/>
      </w:pPr>
      <w:rPr>
        <w:rFonts w:ascii="Wingdings" w:hAnsi="Wingdings" w:hint="default"/>
      </w:rPr>
    </w:lvl>
    <w:lvl w:ilvl="6" w:tplc="04090001" w:tentative="1">
      <w:start w:val="1"/>
      <w:numFmt w:val="bullet"/>
      <w:lvlText w:val=""/>
      <w:lvlJc w:val="left"/>
      <w:pPr>
        <w:tabs>
          <w:tab w:val="num" w:pos="6795"/>
        </w:tabs>
        <w:ind w:left="6795" w:hanging="360"/>
      </w:pPr>
      <w:rPr>
        <w:rFonts w:ascii="Symbol" w:hAnsi="Symbol" w:hint="default"/>
      </w:rPr>
    </w:lvl>
    <w:lvl w:ilvl="7" w:tplc="04090003" w:tentative="1">
      <w:start w:val="1"/>
      <w:numFmt w:val="bullet"/>
      <w:lvlText w:val="o"/>
      <w:lvlJc w:val="left"/>
      <w:pPr>
        <w:tabs>
          <w:tab w:val="num" w:pos="7515"/>
        </w:tabs>
        <w:ind w:left="7515" w:hanging="360"/>
      </w:pPr>
      <w:rPr>
        <w:rFonts w:ascii="Courier New" w:hAnsi="Courier New" w:hint="default"/>
      </w:rPr>
    </w:lvl>
    <w:lvl w:ilvl="8" w:tplc="04090005" w:tentative="1">
      <w:start w:val="1"/>
      <w:numFmt w:val="bullet"/>
      <w:lvlText w:val=""/>
      <w:lvlJc w:val="left"/>
      <w:pPr>
        <w:tabs>
          <w:tab w:val="num" w:pos="8235"/>
        </w:tabs>
        <w:ind w:left="8235" w:hanging="360"/>
      </w:pPr>
      <w:rPr>
        <w:rFonts w:ascii="Wingdings" w:hAnsi="Wingdings" w:hint="default"/>
      </w:rPr>
    </w:lvl>
  </w:abstractNum>
  <w:abstractNum w:abstractNumId="14">
    <w:nsid w:val="0DEB162C"/>
    <w:multiLevelType w:val="hybridMultilevel"/>
    <w:tmpl w:val="B7969EAA"/>
    <w:lvl w:ilvl="0" w:tplc="0409001B">
      <w:start w:val="1"/>
      <w:numFmt w:val="lowerRoman"/>
      <w:lvlText w:val="%1."/>
      <w:lvlJc w:val="right"/>
      <w:pPr>
        <w:tabs>
          <w:tab w:val="num" w:pos="3650"/>
        </w:tabs>
        <w:ind w:left="3650" w:hanging="360"/>
      </w:pPr>
    </w:lvl>
    <w:lvl w:ilvl="1" w:tplc="0C090019" w:tentative="1">
      <w:start w:val="1"/>
      <w:numFmt w:val="lowerLetter"/>
      <w:lvlText w:val="%2."/>
      <w:lvlJc w:val="left"/>
      <w:pPr>
        <w:tabs>
          <w:tab w:val="num" w:pos="4370"/>
        </w:tabs>
        <w:ind w:left="4370" w:hanging="360"/>
      </w:pPr>
    </w:lvl>
    <w:lvl w:ilvl="2" w:tplc="0C09001B" w:tentative="1">
      <w:start w:val="1"/>
      <w:numFmt w:val="lowerRoman"/>
      <w:lvlText w:val="%3."/>
      <w:lvlJc w:val="right"/>
      <w:pPr>
        <w:tabs>
          <w:tab w:val="num" w:pos="5090"/>
        </w:tabs>
        <w:ind w:left="5090" w:hanging="180"/>
      </w:pPr>
    </w:lvl>
    <w:lvl w:ilvl="3" w:tplc="0C09000F" w:tentative="1">
      <w:start w:val="1"/>
      <w:numFmt w:val="decimal"/>
      <w:lvlText w:val="%4."/>
      <w:lvlJc w:val="left"/>
      <w:pPr>
        <w:tabs>
          <w:tab w:val="num" w:pos="5810"/>
        </w:tabs>
        <w:ind w:left="5810" w:hanging="360"/>
      </w:pPr>
    </w:lvl>
    <w:lvl w:ilvl="4" w:tplc="0C090019" w:tentative="1">
      <w:start w:val="1"/>
      <w:numFmt w:val="lowerLetter"/>
      <w:lvlText w:val="%5."/>
      <w:lvlJc w:val="left"/>
      <w:pPr>
        <w:tabs>
          <w:tab w:val="num" w:pos="6530"/>
        </w:tabs>
        <w:ind w:left="6530" w:hanging="360"/>
      </w:pPr>
    </w:lvl>
    <w:lvl w:ilvl="5" w:tplc="0C09001B" w:tentative="1">
      <w:start w:val="1"/>
      <w:numFmt w:val="lowerRoman"/>
      <w:lvlText w:val="%6."/>
      <w:lvlJc w:val="right"/>
      <w:pPr>
        <w:tabs>
          <w:tab w:val="num" w:pos="7250"/>
        </w:tabs>
        <w:ind w:left="7250" w:hanging="180"/>
      </w:pPr>
    </w:lvl>
    <w:lvl w:ilvl="6" w:tplc="0C09000F" w:tentative="1">
      <w:start w:val="1"/>
      <w:numFmt w:val="decimal"/>
      <w:lvlText w:val="%7."/>
      <w:lvlJc w:val="left"/>
      <w:pPr>
        <w:tabs>
          <w:tab w:val="num" w:pos="7970"/>
        </w:tabs>
        <w:ind w:left="7970" w:hanging="360"/>
      </w:pPr>
    </w:lvl>
    <w:lvl w:ilvl="7" w:tplc="0C090019" w:tentative="1">
      <w:start w:val="1"/>
      <w:numFmt w:val="lowerLetter"/>
      <w:lvlText w:val="%8."/>
      <w:lvlJc w:val="left"/>
      <w:pPr>
        <w:tabs>
          <w:tab w:val="num" w:pos="8690"/>
        </w:tabs>
        <w:ind w:left="8690" w:hanging="360"/>
      </w:pPr>
    </w:lvl>
    <w:lvl w:ilvl="8" w:tplc="0C09001B" w:tentative="1">
      <w:start w:val="1"/>
      <w:numFmt w:val="lowerRoman"/>
      <w:lvlText w:val="%9."/>
      <w:lvlJc w:val="right"/>
      <w:pPr>
        <w:tabs>
          <w:tab w:val="num" w:pos="9410"/>
        </w:tabs>
        <w:ind w:left="9410" w:hanging="180"/>
      </w:pPr>
    </w:lvl>
  </w:abstractNum>
  <w:abstractNum w:abstractNumId="15">
    <w:nsid w:val="0E8C333E"/>
    <w:multiLevelType w:val="hybridMultilevel"/>
    <w:tmpl w:val="7CB81EB8"/>
    <w:lvl w:ilvl="0" w:tplc="CEEEFF04">
      <w:start w:val="1"/>
      <w:numFmt w:val="lowerLetter"/>
      <w:lvlText w:val="%1)"/>
      <w:lvlJc w:val="left"/>
      <w:pPr>
        <w:tabs>
          <w:tab w:val="num" w:pos="460"/>
        </w:tabs>
        <w:ind w:left="460" w:hanging="360"/>
      </w:pPr>
      <w:rPr>
        <w:sz w:val="24"/>
        <w:szCs w:val="24"/>
      </w:rPr>
    </w:lvl>
    <w:lvl w:ilvl="1" w:tplc="0C090019" w:tentative="1">
      <w:start w:val="1"/>
      <w:numFmt w:val="lowerLetter"/>
      <w:lvlText w:val="%2."/>
      <w:lvlJc w:val="left"/>
      <w:pPr>
        <w:tabs>
          <w:tab w:val="num" w:pos="1180"/>
        </w:tabs>
        <w:ind w:left="1180" w:hanging="360"/>
      </w:pPr>
    </w:lvl>
    <w:lvl w:ilvl="2" w:tplc="0C09001B" w:tentative="1">
      <w:start w:val="1"/>
      <w:numFmt w:val="lowerRoman"/>
      <w:lvlText w:val="%3."/>
      <w:lvlJc w:val="right"/>
      <w:pPr>
        <w:tabs>
          <w:tab w:val="num" w:pos="1900"/>
        </w:tabs>
        <w:ind w:left="1900" w:hanging="180"/>
      </w:pPr>
    </w:lvl>
    <w:lvl w:ilvl="3" w:tplc="0C09000F" w:tentative="1">
      <w:start w:val="1"/>
      <w:numFmt w:val="decimal"/>
      <w:lvlText w:val="%4."/>
      <w:lvlJc w:val="left"/>
      <w:pPr>
        <w:tabs>
          <w:tab w:val="num" w:pos="2620"/>
        </w:tabs>
        <w:ind w:left="2620" w:hanging="360"/>
      </w:pPr>
    </w:lvl>
    <w:lvl w:ilvl="4" w:tplc="0C090019" w:tentative="1">
      <w:start w:val="1"/>
      <w:numFmt w:val="lowerLetter"/>
      <w:lvlText w:val="%5."/>
      <w:lvlJc w:val="left"/>
      <w:pPr>
        <w:tabs>
          <w:tab w:val="num" w:pos="3340"/>
        </w:tabs>
        <w:ind w:left="3340" w:hanging="360"/>
      </w:pPr>
    </w:lvl>
    <w:lvl w:ilvl="5" w:tplc="0C09001B" w:tentative="1">
      <w:start w:val="1"/>
      <w:numFmt w:val="lowerRoman"/>
      <w:lvlText w:val="%6."/>
      <w:lvlJc w:val="right"/>
      <w:pPr>
        <w:tabs>
          <w:tab w:val="num" w:pos="4060"/>
        </w:tabs>
        <w:ind w:left="4060" w:hanging="180"/>
      </w:pPr>
    </w:lvl>
    <w:lvl w:ilvl="6" w:tplc="0C09000F" w:tentative="1">
      <w:start w:val="1"/>
      <w:numFmt w:val="decimal"/>
      <w:lvlText w:val="%7."/>
      <w:lvlJc w:val="left"/>
      <w:pPr>
        <w:tabs>
          <w:tab w:val="num" w:pos="4780"/>
        </w:tabs>
        <w:ind w:left="4780" w:hanging="360"/>
      </w:pPr>
    </w:lvl>
    <w:lvl w:ilvl="7" w:tplc="0C090019" w:tentative="1">
      <w:start w:val="1"/>
      <w:numFmt w:val="lowerLetter"/>
      <w:lvlText w:val="%8."/>
      <w:lvlJc w:val="left"/>
      <w:pPr>
        <w:tabs>
          <w:tab w:val="num" w:pos="5500"/>
        </w:tabs>
        <w:ind w:left="5500" w:hanging="360"/>
      </w:pPr>
    </w:lvl>
    <w:lvl w:ilvl="8" w:tplc="0C09001B" w:tentative="1">
      <w:start w:val="1"/>
      <w:numFmt w:val="lowerRoman"/>
      <w:lvlText w:val="%9."/>
      <w:lvlJc w:val="right"/>
      <w:pPr>
        <w:tabs>
          <w:tab w:val="num" w:pos="6220"/>
        </w:tabs>
        <w:ind w:left="6220" w:hanging="180"/>
      </w:pPr>
    </w:lvl>
  </w:abstractNum>
  <w:abstractNum w:abstractNumId="16">
    <w:nsid w:val="0F6A07DC"/>
    <w:multiLevelType w:val="hybridMultilevel"/>
    <w:tmpl w:val="49FCDD62"/>
    <w:lvl w:ilvl="0" w:tplc="7AE4EAE8">
      <w:start w:val="1"/>
      <w:numFmt w:val="bullet"/>
      <w:lvlText w:val=""/>
      <w:lvlJc w:val="left"/>
      <w:pPr>
        <w:tabs>
          <w:tab w:val="num" w:pos="720"/>
        </w:tabs>
        <w:ind w:left="720" w:hanging="360"/>
      </w:pPr>
      <w:rPr>
        <w:rFonts w:ascii="Symbol" w:hAnsi="Symbol" w:hint="default"/>
        <w:sz w:val="20"/>
      </w:rPr>
    </w:lvl>
    <w:lvl w:ilvl="1" w:tplc="61D21776" w:tentative="1">
      <w:start w:val="1"/>
      <w:numFmt w:val="bullet"/>
      <w:lvlText w:val="o"/>
      <w:lvlJc w:val="left"/>
      <w:pPr>
        <w:tabs>
          <w:tab w:val="num" w:pos="1440"/>
        </w:tabs>
        <w:ind w:left="1440" w:hanging="360"/>
      </w:pPr>
      <w:rPr>
        <w:rFonts w:ascii="Courier New" w:hAnsi="Courier New" w:hint="default"/>
        <w:sz w:val="20"/>
      </w:rPr>
    </w:lvl>
    <w:lvl w:ilvl="2" w:tplc="86D6504A" w:tentative="1">
      <w:start w:val="1"/>
      <w:numFmt w:val="bullet"/>
      <w:lvlText w:val=""/>
      <w:lvlJc w:val="left"/>
      <w:pPr>
        <w:tabs>
          <w:tab w:val="num" w:pos="2160"/>
        </w:tabs>
        <w:ind w:left="2160" w:hanging="360"/>
      </w:pPr>
      <w:rPr>
        <w:rFonts w:ascii="Wingdings" w:hAnsi="Wingdings" w:hint="default"/>
        <w:sz w:val="20"/>
      </w:rPr>
    </w:lvl>
    <w:lvl w:ilvl="3" w:tplc="B9044D08" w:tentative="1">
      <w:start w:val="1"/>
      <w:numFmt w:val="bullet"/>
      <w:lvlText w:val=""/>
      <w:lvlJc w:val="left"/>
      <w:pPr>
        <w:tabs>
          <w:tab w:val="num" w:pos="2880"/>
        </w:tabs>
        <w:ind w:left="2880" w:hanging="360"/>
      </w:pPr>
      <w:rPr>
        <w:rFonts w:ascii="Wingdings" w:hAnsi="Wingdings" w:hint="default"/>
        <w:sz w:val="20"/>
      </w:rPr>
    </w:lvl>
    <w:lvl w:ilvl="4" w:tplc="928811B8" w:tentative="1">
      <w:start w:val="1"/>
      <w:numFmt w:val="bullet"/>
      <w:lvlText w:val=""/>
      <w:lvlJc w:val="left"/>
      <w:pPr>
        <w:tabs>
          <w:tab w:val="num" w:pos="3600"/>
        </w:tabs>
        <w:ind w:left="3600" w:hanging="360"/>
      </w:pPr>
      <w:rPr>
        <w:rFonts w:ascii="Wingdings" w:hAnsi="Wingdings" w:hint="default"/>
        <w:sz w:val="20"/>
      </w:rPr>
    </w:lvl>
    <w:lvl w:ilvl="5" w:tplc="20A6FDDC" w:tentative="1">
      <w:start w:val="1"/>
      <w:numFmt w:val="bullet"/>
      <w:lvlText w:val=""/>
      <w:lvlJc w:val="left"/>
      <w:pPr>
        <w:tabs>
          <w:tab w:val="num" w:pos="4320"/>
        </w:tabs>
        <w:ind w:left="4320" w:hanging="360"/>
      </w:pPr>
      <w:rPr>
        <w:rFonts w:ascii="Wingdings" w:hAnsi="Wingdings" w:hint="default"/>
        <w:sz w:val="20"/>
      </w:rPr>
    </w:lvl>
    <w:lvl w:ilvl="6" w:tplc="6AA4ADC4" w:tentative="1">
      <w:start w:val="1"/>
      <w:numFmt w:val="bullet"/>
      <w:lvlText w:val=""/>
      <w:lvlJc w:val="left"/>
      <w:pPr>
        <w:tabs>
          <w:tab w:val="num" w:pos="5040"/>
        </w:tabs>
        <w:ind w:left="5040" w:hanging="360"/>
      </w:pPr>
      <w:rPr>
        <w:rFonts w:ascii="Wingdings" w:hAnsi="Wingdings" w:hint="default"/>
        <w:sz w:val="20"/>
      </w:rPr>
    </w:lvl>
    <w:lvl w:ilvl="7" w:tplc="CAAA9182" w:tentative="1">
      <w:start w:val="1"/>
      <w:numFmt w:val="bullet"/>
      <w:lvlText w:val=""/>
      <w:lvlJc w:val="left"/>
      <w:pPr>
        <w:tabs>
          <w:tab w:val="num" w:pos="5760"/>
        </w:tabs>
        <w:ind w:left="5760" w:hanging="360"/>
      </w:pPr>
      <w:rPr>
        <w:rFonts w:ascii="Wingdings" w:hAnsi="Wingdings" w:hint="default"/>
        <w:sz w:val="20"/>
      </w:rPr>
    </w:lvl>
    <w:lvl w:ilvl="8" w:tplc="902A2DBE"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6F4F91"/>
    <w:multiLevelType w:val="hybridMultilevel"/>
    <w:tmpl w:val="6CDEEF0A"/>
    <w:lvl w:ilvl="0" w:tplc="F05221EA">
      <w:start w:val="1"/>
      <w:numFmt w:val="bullet"/>
      <w:lvlText w:val=""/>
      <w:lvlJc w:val="left"/>
      <w:pPr>
        <w:tabs>
          <w:tab w:val="num" w:pos="720"/>
        </w:tabs>
        <w:ind w:left="720" w:hanging="360"/>
      </w:pPr>
      <w:rPr>
        <w:rFonts w:ascii="Symbol" w:hAnsi="Symbol" w:hint="default"/>
        <w:sz w:val="20"/>
      </w:rPr>
    </w:lvl>
    <w:lvl w:ilvl="1" w:tplc="79ECD59E" w:tentative="1">
      <w:start w:val="1"/>
      <w:numFmt w:val="bullet"/>
      <w:lvlText w:val="o"/>
      <w:lvlJc w:val="left"/>
      <w:pPr>
        <w:tabs>
          <w:tab w:val="num" w:pos="1440"/>
        </w:tabs>
        <w:ind w:left="1440" w:hanging="360"/>
      </w:pPr>
      <w:rPr>
        <w:rFonts w:ascii="Courier New" w:hAnsi="Courier New" w:hint="default"/>
        <w:sz w:val="20"/>
      </w:rPr>
    </w:lvl>
    <w:lvl w:ilvl="2" w:tplc="A2D8BDDA" w:tentative="1">
      <w:start w:val="1"/>
      <w:numFmt w:val="bullet"/>
      <w:lvlText w:val=""/>
      <w:lvlJc w:val="left"/>
      <w:pPr>
        <w:tabs>
          <w:tab w:val="num" w:pos="2160"/>
        </w:tabs>
        <w:ind w:left="2160" w:hanging="360"/>
      </w:pPr>
      <w:rPr>
        <w:rFonts w:ascii="Wingdings" w:hAnsi="Wingdings" w:hint="default"/>
        <w:sz w:val="20"/>
      </w:rPr>
    </w:lvl>
    <w:lvl w:ilvl="3" w:tplc="FA4E4D78" w:tentative="1">
      <w:start w:val="1"/>
      <w:numFmt w:val="bullet"/>
      <w:lvlText w:val=""/>
      <w:lvlJc w:val="left"/>
      <w:pPr>
        <w:tabs>
          <w:tab w:val="num" w:pos="2880"/>
        </w:tabs>
        <w:ind w:left="2880" w:hanging="360"/>
      </w:pPr>
      <w:rPr>
        <w:rFonts w:ascii="Wingdings" w:hAnsi="Wingdings" w:hint="default"/>
        <w:sz w:val="20"/>
      </w:rPr>
    </w:lvl>
    <w:lvl w:ilvl="4" w:tplc="5428E62E" w:tentative="1">
      <w:start w:val="1"/>
      <w:numFmt w:val="bullet"/>
      <w:lvlText w:val=""/>
      <w:lvlJc w:val="left"/>
      <w:pPr>
        <w:tabs>
          <w:tab w:val="num" w:pos="3600"/>
        </w:tabs>
        <w:ind w:left="3600" w:hanging="360"/>
      </w:pPr>
      <w:rPr>
        <w:rFonts w:ascii="Wingdings" w:hAnsi="Wingdings" w:hint="default"/>
        <w:sz w:val="20"/>
      </w:rPr>
    </w:lvl>
    <w:lvl w:ilvl="5" w:tplc="0742A9B8" w:tentative="1">
      <w:start w:val="1"/>
      <w:numFmt w:val="bullet"/>
      <w:lvlText w:val=""/>
      <w:lvlJc w:val="left"/>
      <w:pPr>
        <w:tabs>
          <w:tab w:val="num" w:pos="4320"/>
        </w:tabs>
        <w:ind w:left="4320" w:hanging="360"/>
      </w:pPr>
      <w:rPr>
        <w:rFonts w:ascii="Wingdings" w:hAnsi="Wingdings" w:hint="default"/>
        <w:sz w:val="20"/>
      </w:rPr>
    </w:lvl>
    <w:lvl w:ilvl="6" w:tplc="8A1A8DFA" w:tentative="1">
      <w:start w:val="1"/>
      <w:numFmt w:val="bullet"/>
      <w:lvlText w:val=""/>
      <w:lvlJc w:val="left"/>
      <w:pPr>
        <w:tabs>
          <w:tab w:val="num" w:pos="5040"/>
        </w:tabs>
        <w:ind w:left="5040" w:hanging="360"/>
      </w:pPr>
      <w:rPr>
        <w:rFonts w:ascii="Wingdings" w:hAnsi="Wingdings" w:hint="default"/>
        <w:sz w:val="20"/>
      </w:rPr>
    </w:lvl>
    <w:lvl w:ilvl="7" w:tplc="4C8C0150" w:tentative="1">
      <w:start w:val="1"/>
      <w:numFmt w:val="bullet"/>
      <w:lvlText w:val=""/>
      <w:lvlJc w:val="left"/>
      <w:pPr>
        <w:tabs>
          <w:tab w:val="num" w:pos="5760"/>
        </w:tabs>
        <w:ind w:left="5760" w:hanging="360"/>
      </w:pPr>
      <w:rPr>
        <w:rFonts w:ascii="Wingdings" w:hAnsi="Wingdings" w:hint="default"/>
        <w:sz w:val="20"/>
      </w:rPr>
    </w:lvl>
    <w:lvl w:ilvl="8" w:tplc="D41A8E02" w:tentative="1">
      <w:start w:val="1"/>
      <w:numFmt w:val="bullet"/>
      <w:lvlText w:val=""/>
      <w:lvlJc w:val="left"/>
      <w:pPr>
        <w:tabs>
          <w:tab w:val="num" w:pos="6480"/>
        </w:tabs>
        <w:ind w:left="6480" w:hanging="360"/>
      </w:pPr>
      <w:rPr>
        <w:rFonts w:ascii="Wingdings" w:hAnsi="Wingdings" w:hint="default"/>
        <w:sz w:val="20"/>
      </w:rPr>
    </w:lvl>
  </w:abstractNum>
  <w:abstractNum w:abstractNumId="18">
    <w:nsid w:val="0FA14D7F"/>
    <w:multiLevelType w:val="hybridMultilevel"/>
    <w:tmpl w:val="8B18B676"/>
    <w:lvl w:ilvl="0" w:tplc="831E7BDA">
      <w:start w:val="1"/>
      <w:numFmt w:val="bullet"/>
      <w:lvlText w:val=""/>
      <w:lvlJc w:val="left"/>
      <w:pPr>
        <w:tabs>
          <w:tab w:val="num" w:pos="720"/>
        </w:tabs>
        <w:ind w:left="720" w:hanging="360"/>
      </w:pPr>
      <w:rPr>
        <w:rFonts w:ascii="Symbol" w:hAnsi="Symbol" w:hint="default"/>
        <w:sz w:val="20"/>
      </w:rPr>
    </w:lvl>
    <w:lvl w:ilvl="1" w:tplc="DFB4B738" w:tentative="1">
      <w:start w:val="1"/>
      <w:numFmt w:val="bullet"/>
      <w:lvlText w:val="o"/>
      <w:lvlJc w:val="left"/>
      <w:pPr>
        <w:tabs>
          <w:tab w:val="num" w:pos="1440"/>
        </w:tabs>
        <w:ind w:left="1440" w:hanging="360"/>
      </w:pPr>
      <w:rPr>
        <w:rFonts w:ascii="Courier New" w:hAnsi="Courier New" w:hint="default"/>
        <w:sz w:val="20"/>
      </w:rPr>
    </w:lvl>
    <w:lvl w:ilvl="2" w:tplc="7DD49A38" w:tentative="1">
      <w:start w:val="1"/>
      <w:numFmt w:val="bullet"/>
      <w:lvlText w:val=""/>
      <w:lvlJc w:val="left"/>
      <w:pPr>
        <w:tabs>
          <w:tab w:val="num" w:pos="2160"/>
        </w:tabs>
        <w:ind w:left="2160" w:hanging="360"/>
      </w:pPr>
      <w:rPr>
        <w:rFonts w:ascii="Wingdings" w:hAnsi="Wingdings" w:hint="default"/>
        <w:sz w:val="20"/>
      </w:rPr>
    </w:lvl>
    <w:lvl w:ilvl="3" w:tplc="CF5CB616" w:tentative="1">
      <w:start w:val="1"/>
      <w:numFmt w:val="bullet"/>
      <w:lvlText w:val=""/>
      <w:lvlJc w:val="left"/>
      <w:pPr>
        <w:tabs>
          <w:tab w:val="num" w:pos="2880"/>
        </w:tabs>
        <w:ind w:left="2880" w:hanging="360"/>
      </w:pPr>
      <w:rPr>
        <w:rFonts w:ascii="Wingdings" w:hAnsi="Wingdings" w:hint="default"/>
        <w:sz w:val="20"/>
      </w:rPr>
    </w:lvl>
    <w:lvl w:ilvl="4" w:tplc="D9E256A6" w:tentative="1">
      <w:start w:val="1"/>
      <w:numFmt w:val="bullet"/>
      <w:lvlText w:val=""/>
      <w:lvlJc w:val="left"/>
      <w:pPr>
        <w:tabs>
          <w:tab w:val="num" w:pos="3600"/>
        </w:tabs>
        <w:ind w:left="3600" w:hanging="360"/>
      </w:pPr>
      <w:rPr>
        <w:rFonts w:ascii="Wingdings" w:hAnsi="Wingdings" w:hint="default"/>
        <w:sz w:val="20"/>
      </w:rPr>
    </w:lvl>
    <w:lvl w:ilvl="5" w:tplc="9E50EE1E" w:tentative="1">
      <w:start w:val="1"/>
      <w:numFmt w:val="bullet"/>
      <w:lvlText w:val=""/>
      <w:lvlJc w:val="left"/>
      <w:pPr>
        <w:tabs>
          <w:tab w:val="num" w:pos="4320"/>
        </w:tabs>
        <w:ind w:left="4320" w:hanging="360"/>
      </w:pPr>
      <w:rPr>
        <w:rFonts w:ascii="Wingdings" w:hAnsi="Wingdings" w:hint="default"/>
        <w:sz w:val="20"/>
      </w:rPr>
    </w:lvl>
    <w:lvl w:ilvl="6" w:tplc="8DA8EC54" w:tentative="1">
      <w:start w:val="1"/>
      <w:numFmt w:val="bullet"/>
      <w:lvlText w:val=""/>
      <w:lvlJc w:val="left"/>
      <w:pPr>
        <w:tabs>
          <w:tab w:val="num" w:pos="5040"/>
        </w:tabs>
        <w:ind w:left="5040" w:hanging="360"/>
      </w:pPr>
      <w:rPr>
        <w:rFonts w:ascii="Wingdings" w:hAnsi="Wingdings" w:hint="default"/>
        <w:sz w:val="20"/>
      </w:rPr>
    </w:lvl>
    <w:lvl w:ilvl="7" w:tplc="E3EC5504" w:tentative="1">
      <w:start w:val="1"/>
      <w:numFmt w:val="bullet"/>
      <w:lvlText w:val=""/>
      <w:lvlJc w:val="left"/>
      <w:pPr>
        <w:tabs>
          <w:tab w:val="num" w:pos="5760"/>
        </w:tabs>
        <w:ind w:left="5760" w:hanging="360"/>
      </w:pPr>
      <w:rPr>
        <w:rFonts w:ascii="Wingdings" w:hAnsi="Wingdings" w:hint="default"/>
        <w:sz w:val="20"/>
      </w:rPr>
    </w:lvl>
    <w:lvl w:ilvl="8" w:tplc="DF7C5302" w:tentative="1">
      <w:start w:val="1"/>
      <w:numFmt w:val="bullet"/>
      <w:lvlText w:val=""/>
      <w:lvlJc w:val="left"/>
      <w:pPr>
        <w:tabs>
          <w:tab w:val="num" w:pos="6480"/>
        </w:tabs>
        <w:ind w:left="6480" w:hanging="360"/>
      </w:pPr>
      <w:rPr>
        <w:rFonts w:ascii="Wingdings" w:hAnsi="Wingdings" w:hint="default"/>
        <w:sz w:val="20"/>
      </w:rPr>
    </w:lvl>
  </w:abstractNum>
  <w:abstractNum w:abstractNumId="19">
    <w:nsid w:val="10210325"/>
    <w:multiLevelType w:val="hybridMultilevel"/>
    <w:tmpl w:val="ADA4206A"/>
    <w:lvl w:ilvl="0" w:tplc="D0107920">
      <w:start w:val="1"/>
      <w:numFmt w:val="bullet"/>
      <w:lvlText w:val=""/>
      <w:lvlJc w:val="left"/>
      <w:pPr>
        <w:tabs>
          <w:tab w:val="num" w:pos="720"/>
        </w:tabs>
        <w:ind w:left="720" w:hanging="360"/>
      </w:pPr>
      <w:rPr>
        <w:rFonts w:ascii="Symbol" w:hAnsi="Symbol" w:hint="default"/>
        <w:sz w:val="20"/>
      </w:rPr>
    </w:lvl>
    <w:lvl w:ilvl="1" w:tplc="2B82667A" w:tentative="1">
      <w:start w:val="1"/>
      <w:numFmt w:val="bullet"/>
      <w:lvlText w:val="o"/>
      <w:lvlJc w:val="left"/>
      <w:pPr>
        <w:tabs>
          <w:tab w:val="num" w:pos="1440"/>
        </w:tabs>
        <w:ind w:left="1440" w:hanging="360"/>
      </w:pPr>
      <w:rPr>
        <w:rFonts w:ascii="Courier New" w:hAnsi="Courier New" w:hint="default"/>
        <w:sz w:val="20"/>
      </w:rPr>
    </w:lvl>
    <w:lvl w:ilvl="2" w:tplc="EF6490A4" w:tentative="1">
      <w:start w:val="1"/>
      <w:numFmt w:val="bullet"/>
      <w:lvlText w:val=""/>
      <w:lvlJc w:val="left"/>
      <w:pPr>
        <w:tabs>
          <w:tab w:val="num" w:pos="2160"/>
        </w:tabs>
        <w:ind w:left="2160" w:hanging="360"/>
      </w:pPr>
      <w:rPr>
        <w:rFonts w:ascii="Wingdings" w:hAnsi="Wingdings" w:hint="default"/>
        <w:sz w:val="20"/>
      </w:rPr>
    </w:lvl>
    <w:lvl w:ilvl="3" w:tplc="7F22CD20" w:tentative="1">
      <w:start w:val="1"/>
      <w:numFmt w:val="bullet"/>
      <w:lvlText w:val=""/>
      <w:lvlJc w:val="left"/>
      <w:pPr>
        <w:tabs>
          <w:tab w:val="num" w:pos="2880"/>
        </w:tabs>
        <w:ind w:left="2880" w:hanging="360"/>
      </w:pPr>
      <w:rPr>
        <w:rFonts w:ascii="Wingdings" w:hAnsi="Wingdings" w:hint="default"/>
        <w:sz w:val="20"/>
      </w:rPr>
    </w:lvl>
    <w:lvl w:ilvl="4" w:tplc="DC903970" w:tentative="1">
      <w:start w:val="1"/>
      <w:numFmt w:val="bullet"/>
      <w:lvlText w:val=""/>
      <w:lvlJc w:val="left"/>
      <w:pPr>
        <w:tabs>
          <w:tab w:val="num" w:pos="3600"/>
        </w:tabs>
        <w:ind w:left="3600" w:hanging="360"/>
      </w:pPr>
      <w:rPr>
        <w:rFonts w:ascii="Wingdings" w:hAnsi="Wingdings" w:hint="default"/>
        <w:sz w:val="20"/>
      </w:rPr>
    </w:lvl>
    <w:lvl w:ilvl="5" w:tplc="C8F62294" w:tentative="1">
      <w:start w:val="1"/>
      <w:numFmt w:val="bullet"/>
      <w:lvlText w:val=""/>
      <w:lvlJc w:val="left"/>
      <w:pPr>
        <w:tabs>
          <w:tab w:val="num" w:pos="4320"/>
        </w:tabs>
        <w:ind w:left="4320" w:hanging="360"/>
      </w:pPr>
      <w:rPr>
        <w:rFonts w:ascii="Wingdings" w:hAnsi="Wingdings" w:hint="default"/>
        <w:sz w:val="20"/>
      </w:rPr>
    </w:lvl>
    <w:lvl w:ilvl="6" w:tplc="FEC42F0E" w:tentative="1">
      <w:start w:val="1"/>
      <w:numFmt w:val="bullet"/>
      <w:lvlText w:val=""/>
      <w:lvlJc w:val="left"/>
      <w:pPr>
        <w:tabs>
          <w:tab w:val="num" w:pos="5040"/>
        </w:tabs>
        <w:ind w:left="5040" w:hanging="360"/>
      </w:pPr>
      <w:rPr>
        <w:rFonts w:ascii="Wingdings" w:hAnsi="Wingdings" w:hint="default"/>
        <w:sz w:val="20"/>
      </w:rPr>
    </w:lvl>
    <w:lvl w:ilvl="7" w:tplc="92F42E6A" w:tentative="1">
      <w:start w:val="1"/>
      <w:numFmt w:val="bullet"/>
      <w:lvlText w:val=""/>
      <w:lvlJc w:val="left"/>
      <w:pPr>
        <w:tabs>
          <w:tab w:val="num" w:pos="5760"/>
        </w:tabs>
        <w:ind w:left="5760" w:hanging="360"/>
      </w:pPr>
      <w:rPr>
        <w:rFonts w:ascii="Wingdings" w:hAnsi="Wingdings" w:hint="default"/>
        <w:sz w:val="20"/>
      </w:rPr>
    </w:lvl>
    <w:lvl w:ilvl="8" w:tplc="E8E8B290" w:tentative="1">
      <w:start w:val="1"/>
      <w:numFmt w:val="bullet"/>
      <w:lvlText w:val=""/>
      <w:lvlJc w:val="left"/>
      <w:pPr>
        <w:tabs>
          <w:tab w:val="num" w:pos="6480"/>
        </w:tabs>
        <w:ind w:left="6480" w:hanging="360"/>
      </w:pPr>
      <w:rPr>
        <w:rFonts w:ascii="Wingdings" w:hAnsi="Wingdings" w:hint="default"/>
        <w:sz w:val="20"/>
      </w:rPr>
    </w:lvl>
  </w:abstractNum>
  <w:abstractNum w:abstractNumId="20">
    <w:nsid w:val="10233142"/>
    <w:multiLevelType w:val="hybridMultilevel"/>
    <w:tmpl w:val="FC6EB2BA"/>
    <w:lvl w:ilvl="0" w:tplc="17F0BF12">
      <w:start w:val="1"/>
      <w:numFmt w:val="bullet"/>
      <w:lvlText w:val=""/>
      <w:lvlJc w:val="left"/>
      <w:pPr>
        <w:tabs>
          <w:tab w:val="num" w:pos="720"/>
        </w:tabs>
        <w:ind w:left="720" w:hanging="360"/>
      </w:pPr>
      <w:rPr>
        <w:rFonts w:ascii="Symbol" w:hAnsi="Symbol" w:hint="default"/>
        <w:sz w:val="20"/>
      </w:rPr>
    </w:lvl>
    <w:lvl w:ilvl="1" w:tplc="C542108E" w:tentative="1">
      <w:start w:val="1"/>
      <w:numFmt w:val="bullet"/>
      <w:lvlText w:val="o"/>
      <w:lvlJc w:val="left"/>
      <w:pPr>
        <w:tabs>
          <w:tab w:val="num" w:pos="1440"/>
        </w:tabs>
        <w:ind w:left="1440" w:hanging="360"/>
      </w:pPr>
      <w:rPr>
        <w:rFonts w:ascii="Courier New" w:hAnsi="Courier New" w:hint="default"/>
        <w:sz w:val="20"/>
      </w:rPr>
    </w:lvl>
    <w:lvl w:ilvl="2" w:tplc="9B3E0C3C" w:tentative="1">
      <w:start w:val="1"/>
      <w:numFmt w:val="bullet"/>
      <w:lvlText w:val=""/>
      <w:lvlJc w:val="left"/>
      <w:pPr>
        <w:tabs>
          <w:tab w:val="num" w:pos="2160"/>
        </w:tabs>
        <w:ind w:left="2160" w:hanging="360"/>
      </w:pPr>
      <w:rPr>
        <w:rFonts w:ascii="Wingdings" w:hAnsi="Wingdings" w:hint="default"/>
        <w:sz w:val="20"/>
      </w:rPr>
    </w:lvl>
    <w:lvl w:ilvl="3" w:tplc="A670BCB8" w:tentative="1">
      <w:start w:val="1"/>
      <w:numFmt w:val="bullet"/>
      <w:lvlText w:val=""/>
      <w:lvlJc w:val="left"/>
      <w:pPr>
        <w:tabs>
          <w:tab w:val="num" w:pos="2880"/>
        </w:tabs>
        <w:ind w:left="2880" w:hanging="360"/>
      </w:pPr>
      <w:rPr>
        <w:rFonts w:ascii="Wingdings" w:hAnsi="Wingdings" w:hint="default"/>
        <w:sz w:val="20"/>
      </w:rPr>
    </w:lvl>
    <w:lvl w:ilvl="4" w:tplc="7C62576E" w:tentative="1">
      <w:start w:val="1"/>
      <w:numFmt w:val="bullet"/>
      <w:lvlText w:val=""/>
      <w:lvlJc w:val="left"/>
      <w:pPr>
        <w:tabs>
          <w:tab w:val="num" w:pos="3600"/>
        </w:tabs>
        <w:ind w:left="3600" w:hanging="360"/>
      </w:pPr>
      <w:rPr>
        <w:rFonts w:ascii="Wingdings" w:hAnsi="Wingdings" w:hint="default"/>
        <w:sz w:val="20"/>
      </w:rPr>
    </w:lvl>
    <w:lvl w:ilvl="5" w:tplc="7EA64AAC" w:tentative="1">
      <w:start w:val="1"/>
      <w:numFmt w:val="bullet"/>
      <w:lvlText w:val=""/>
      <w:lvlJc w:val="left"/>
      <w:pPr>
        <w:tabs>
          <w:tab w:val="num" w:pos="4320"/>
        </w:tabs>
        <w:ind w:left="4320" w:hanging="360"/>
      </w:pPr>
      <w:rPr>
        <w:rFonts w:ascii="Wingdings" w:hAnsi="Wingdings" w:hint="default"/>
        <w:sz w:val="20"/>
      </w:rPr>
    </w:lvl>
    <w:lvl w:ilvl="6" w:tplc="042ED73E" w:tentative="1">
      <w:start w:val="1"/>
      <w:numFmt w:val="bullet"/>
      <w:lvlText w:val=""/>
      <w:lvlJc w:val="left"/>
      <w:pPr>
        <w:tabs>
          <w:tab w:val="num" w:pos="5040"/>
        </w:tabs>
        <w:ind w:left="5040" w:hanging="360"/>
      </w:pPr>
      <w:rPr>
        <w:rFonts w:ascii="Wingdings" w:hAnsi="Wingdings" w:hint="default"/>
        <w:sz w:val="20"/>
      </w:rPr>
    </w:lvl>
    <w:lvl w:ilvl="7" w:tplc="0E3C9350" w:tentative="1">
      <w:start w:val="1"/>
      <w:numFmt w:val="bullet"/>
      <w:lvlText w:val=""/>
      <w:lvlJc w:val="left"/>
      <w:pPr>
        <w:tabs>
          <w:tab w:val="num" w:pos="5760"/>
        </w:tabs>
        <w:ind w:left="5760" w:hanging="360"/>
      </w:pPr>
      <w:rPr>
        <w:rFonts w:ascii="Wingdings" w:hAnsi="Wingdings" w:hint="default"/>
        <w:sz w:val="20"/>
      </w:rPr>
    </w:lvl>
    <w:lvl w:ilvl="8" w:tplc="0964BEFA" w:tentative="1">
      <w:start w:val="1"/>
      <w:numFmt w:val="bullet"/>
      <w:lvlText w:val=""/>
      <w:lvlJc w:val="left"/>
      <w:pPr>
        <w:tabs>
          <w:tab w:val="num" w:pos="6480"/>
        </w:tabs>
        <w:ind w:left="6480" w:hanging="360"/>
      </w:pPr>
      <w:rPr>
        <w:rFonts w:ascii="Wingdings" w:hAnsi="Wingdings" w:hint="default"/>
        <w:sz w:val="20"/>
      </w:rPr>
    </w:lvl>
  </w:abstractNum>
  <w:abstractNum w:abstractNumId="21">
    <w:nsid w:val="104C6880"/>
    <w:multiLevelType w:val="hybridMultilevel"/>
    <w:tmpl w:val="95AEA01C"/>
    <w:lvl w:ilvl="0" w:tplc="4D9CA9AA">
      <w:start w:val="1"/>
      <w:numFmt w:val="bullet"/>
      <w:lvlText w:val=""/>
      <w:lvlJc w:val="left"/>
      <w:pPr>
        <w:tabs>
          <w:tab w:val="num" w:pos="720"/>
        </w:tabs>
        <w:ind w:left="720" w:hanging="360"/>
      </w:pPr>
      <w:rPr>
        <w:rFonts w:ascii="Symbol" w:hAnsi="Symbol" w:hint="default"/>
        <w:sz w:val="20"/>
      </w:rPr>
    </w:lvl>
    <w:lvl w:ilvl="1" w:tplc="2B7EEAEC">
      <w:start w:val="1"/>
      <w:numFmt w:val="decimal"/>
      <w:lvlText w:val="%2."/>
      <w:lvlJc w:val="left"/>
      <w:pPr>
        <w:tabs>
          <w:tab w:val="num" w:pos="0"/>
        </w:tabs>
        <w:ind w:left="0" w:firstLine="0"/>
      </w:pPr>
      <w:rPr>
        <w:rFonts w:ascii="Times New Roman" w:hAnsi="Times New Roman" w:hint="default"/>
        <w:b w:val="0"/>
        <w:i w:val="0"/>
        <w:sz w:val="24"/>
        <w:szCs w:val="24"/>
      </w:rPr>
    </w:lvl>
    <w:lvl w:ilvl="2" w:tplc="0EF2DC58" w:tentative="1">
      <w:start w:val="1"/>
      <w:numFmt w:val="bullet"/>
      <w:lvlText w:val=""/>
      <w:lvlJc w:val="left"/>
      <w:pPr>
        <w:tabs>
          <w:tab w:val="num" w:pos="2160"/>
        </w:tabs>
        <w:ind w:left="2160" w:hanging="360"/>
      </w:pPr>
      <w:rPr>
        <w:rFonts w:ascii="Wingdings" w:hAnsi="Wingdings" w:hint="default"/>
        <w:sz w:val="20"/>
      </w:rPr>
    </w:lvl>
    <w:lvl w:ilvl="3" w:tplc="BD586D14" w:tentative="1">
      <w:start w:val="1"/>
      <w:numFmt w:val="bullet"/>
      <w:lvlText w:val=""/>
      <w:lvlJc w:val="left"/>
      <w:pPr>
        <w:tabs>
          <w:tab w:val="num" w:pos="2880"/>
        </w:tabs>
        <w:ind w:left="2880" w:hanging="360"/>
      </w:pPr>
      <w:rPr>
        <w:rFonts w:ascii="Wingdings" w:hAnsi="Wingdings" w:hint="default"/>
        <w:sz w:val="20"/>
      </w:rPr>
    </w:lvl>
    <w:lvl w:ilvl="4" w:tplc="F356CA2C" w:tentative="1">
      <w:start w:val="1"/>
      <w:numFmt w:val="bullet"/>
      <w:lvlText w:val=""/>
      <w:lvlJc w:val="left"/>
      <w:pPr>
        <w:tabs>
          <w:tab w:val="num" w:pos="3600"/>
        </w:tabs>
        <w:ind w:left="3600" w:hanging="360"/>
      </w:pPr>
      <w:rPr>
        <w:rFonts w:ascii="Wingdings" w:hAnsi="Wingdings" w:hint="default"/>
        <w:sz w:val="20"/>
      </w:rPr>
    </w:lvl>
    <w:lvl w:ilvl="5" w:tplc="78C2254C" w:tentative="1">
      <w:start w:val="1"/>
      <w:numFmt w:val="bullet"/>
      <w:lvlText w:val=""/>
      <w:lvlJc w:val="left"/>
      <w:pPr>
        <w:tabs>
          <w:tab w:val="num" w:pos="4320"/>
        </w:tabs>
        <w:ind w:left="4320" w:hanging="360"/>
      </w:pPr>
      <w:rPr>
        <w:rFonts w:ascii="Wingdings" w:hAnsi="Wingdings" w:hint="default"/>
        <w:sz w:val="20"/>
      </w:rPr>
    </w:lvl>
    <w:lvl w:ilvl="6" w:tplc="39643A82" w:tentative="1">
      <w:start w:val="1"/>
      <w:numFmt w:val="bullet"/>
      <w:lvlText w:val=""/>
      <w:lvlJc w:val="left"/>
      <w:pPr>
        <w:tabs>
          <w:tab w:val="num" w:pos="5040"/>
        </w:tabs>
        <w:ind w:left="5040" w:hanging="360"/>
      </w:pPr>
      <w:rPr>
        <w:rFonts w:ascii="Wingdings" w:hAnsi="Wingdings" w:hint="default"/>
        <w:sz w:val="20"/>
      </w:rPr>
    </w:lvl>
    <w:lvl w:ilvl="7" w:tplc="E3B09542" w:tentative="1">
      <w:start w:val="1"/>
      <w:numFmt w:val="bullet"/>
      <w:lvlText w:val=""/>
      <w:lvlJc w:val="left"/>
      <w:pPr>
        <w:tabs>
          <w:tab w:val="num" w:pos="5760"/>
        </w:tabs>
        <w:ind w:left="5760" w:hanging="360"/>
      </w:pPr>
      <w:rPr>
        <w:rFonts w:ascii="Wingdings" w:hAnsi="Wingdings" w:hint="default"/>
        <w:sz w:val="20"/>
      </w:rPr>
    </w:lvl>
    <w:lvl w:ilvl="8" w:tplc="72C43B34" w:tentative="1">
      <w:start w:val="1"/>
      <w:numFmt w:val="bullet"/>
      <w:lvlText w:val=""/>
      <w:lvlJc w:val="left"/>
      <w:pPr>
        <w:tabs>
          <w:tab w:val="num" w:pos="6480"/>
        </w:tabs>
        <w:ind w:left="6480" w:hanging="360"/>
      </w:pPr>
      <w:rPr>
        <w:rFonts w:ascii="Wingdings" w:hAnsi="Wingdings" w:hint="default"/>
        <w:sz w:val="20"/>
      </w:rPr>
    </w:lvl>
  </w:abstractNum>
  <w:abstractNum w:abstractNumId="22">
    <w:nsid w:val="106F33B1"/>
    <w:multiLevelType w:val="hybridMultilevel"/>
    <w:tmpl w:val="8686317A"/>
    <w:lvl w:ilvl="0" w:tplc="818EB86E">
      <w:start w:val="1"/>
      <w:numFmt w:val="bullet"/>
      <w:lvlText w:val=""/>
      <w:lvlJc w:val="left"/>
      <w:pPr>
        <w:tabs>
          <w:tab w:val="num" w:pos="720"/>
        </w:tabs>
        <w:ind w:left="720" w:hanging="360"/>
      </w:pPr>
      <w:rPr>
        <w:rFonts w:ascii="Symbol" w:hAnsi="Symbol" w:hint="default"/>
        <w:sz w:val="20"/>
      </w:rPr>
    </w:lvl>
    <w:lvl w:ilvl="1" w:tplc="03763882" w:tentative="1">
      <w:start w:val="1"/>
      <w:numFmt w:val="bullet"/>
      <w:lvlText w:val="o"/>
      <w:lvlJc w:val="left"/>
      <w:pPr>
        <w:tabs>
          <w:tab w:val="num" w:pos="1440"/>
        </w:tabs>
        <w:ind w:left="1440" w:hanging="360"/>
      </w:pPr>
      <w:rPr>
        <w:rFonts w:ascii="Courier New" w:hAnsi="Courier New" w:hint="default"/>
        <w:sz w:val="20"/>
      </w:rPr>
    </w:lvl>
    <w:lvl w:ilvl="2" w:tplc="1D42BA3A" w:tentative="1">
      <w:start w:val="1"/>
      <w:numFmt w:val="bullet"/>
      <w:lvlText w:val=""/>
      <w:lvlJc w:val="left"/>
      <w:pPr>
        <w:tabs>
          <w:tab w:val="num" w:pos="2160"/>
        </w:tabs>
        <w:ind w:left="2160" w:hanging="360"/>
      </w:pPr>
      <w:rPr>
        <w:rFonts w:ascii="Wingdings" w:hAnsi="Wingdings" w:hint="default"/>
        <w:sz w:val="20"/>
      </w:rPr>
    </w:lvl>
    <w:lvl w:ilvl="3" w:tplc="D2C216CA" w:tentative="1">
      <w:start w:val="1"/>
      <w:numFmt w:val="bullet"/>
      <w:lvlText w:val=""/>
      <w:lvlJc w:val="left"/>
      <w:pPr>
        <w:tabs>
          <w:tab w:val="num" w:pos="2880"/>
        </w:tabs>
        <w:ind w:left="2880" w:hanging="360"/>
      </w:pPr>
      <w:rPr>
        <w:rFonts w:ascii="Wingdings" w:hAnsi="Wingdings" w:hint="default"/>
        <w:sz w:val="20"/>
      </w:rPr>
    </w:lvl>
    <w:lvl w:ilvl="4" w:tplc="A1CA2D38" w:tentative="1">
      <w:start w:val="1"/>
      <w:numFmt w:val="bullet"/>
      <w:lvlText w:val=""/>
      <w:lvlJc w:val="left"/>
      <w:pPr>
        <w:tabs>
          <w:tab w:val="num" w:pos="3600"/>
        </w:tabs>
        <w:ind w:left="3600" w:hanging="360"/>
      </w:pPr>
      <w:rPr>
        <w:rFonts w:ascii="Wingdings" w:hAnsi="Wingdings" w:hint="default"/>
        <w:sz w:val="20"/>
      </w:rPr>
    </w:lvl>
    <w:lvl w:ilvl="5" w:tplc="24AC4CF6" w:tentative="1">
      <w:start w:val="1"/>
      <w:numFmt w:val="bullet"/>
      <w:lvlText w:val=""/>
      <w:lvlJc w:val="left"/>
      <w:pPr>
        <w:tabs>
          <w:tab w:val="num" w:pos="4320"/>
        </w:tabs>
        <w:ind w:left="4320" w:hanging="360"/>
      </w:pPr>
      <w:rPr>
        <w:rFonts w:ascii="Wingdings" w:hAnsi="Wingdings" w:hint="default"/>
        <w:sz w:val="20"/>
      </w:rPr>
    </w:lvl>
    <w:lvl w:ilvl="6" w:tplc="0666E034" w:tentative="1">
      <w:start w:val="1"/>
      <w:numFmt w:val="bullet"/>
      <w:lvlText w:val=""/>
      <w:lvlJc w:val="left"/>
      <w:pPr>
        <w:tabs>
          <w:tab w:val="num" w:pos="5040"/>
        </w:tabs>
        <w:ind w:left="5040" w:hanging="360"/>
      </w:pPr>
      <w:rPr>
        <w:rFonts w:ascii="Wingdings" w:hAnsi="Wingdings" w:hint="default"/>
        <w:sz w:val="20"/>
      </w:rPr>
    </w:lvl>
    <w:lvl w:ilvl="7" w:tplc="CF6C1CB0" w:tentative="1">
      <w:start w:val="1"/>
      <w:numFmt w:val="bullet"/>
      <w:lvlText w:val=""/>
      <w:lvlJc w:val="left"/>
      <w:pPr>
        <w:tabs>
          <w:tab w:val="num" w:pos="5760"/>
        </w:tabs>
        <w:ind w:left="5760" w:hanging="360"/>
      </w:pPr>
      <w:rPr>
        <w:rFonts w:ascii="Wingdings" w:hAnsi="Wingdings" w:hint="default"/>
        <w:sz w:val="20"/>
      </w:rPr>
    </w:lvl>
    <w:lvl w:ilvl="8" w:tplc="F46C9A8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15A6BB2"/>
    <w:multiLevelType w:val="hybridMultilevel"/>
    <w:tmpl w:val="B8669EAA"/>
    <w:lvl w:ilvl="0" w:tplc="834C997C">
      <w:start w:val="1"/>
      <w:numFmt w:val="bullet"/>
      <w:lvlText w:val=""/>
      <w:lvlJc w:val="left"/>
      <w:pPr>
        <w:tabs>
          <w:tab w:val="num" w:pos="720"/>
        </w:tabs>
        <w:ind w:left="720" w:hanging="360"/>
      </w:pPr>
      <w:rPr>
        <w:rFonts w:ascii="Symbol" w:hAnsi="Symbol" w:hint="default"/>
        <w:sz w:val="20"/>
      </w:rPr>
    </w:lvl>
    <w:lvl w:ilvl="1" w:tplc="CAAA5668" w:tentative="1">
      <w:start w:val="1"/>
      <w:numFmt w:val="bullet"/>
      <w:lvlText w:val="o"/>
      <w:lvlJc w:val="left"/>
      <w:pPr>
        <w:tabs>
          <w:tab w:val="num" w:pos="1440"/>
        </w:tabs>
        <w:ind w:left="1440" w:hanging="360"/>
      </w:pPr>
      <w:rPr>
        <w:rFonts w:ascii="Courier New" w:hAnsi="Courier New" w:hint="default"/>
        <w:sz w:val="20"/>
      </w:rPr>
    </w:lvl>
    <w:lvl w:ilvl="2" w:tplc="2E608188" w:tentative="1">
      <w:start w:val="1"/>
      <w:numFmt w:val="bullet"/>
      <w:lvlText w:val=""/>
      <w:lvlJc w:val="left"/>
      <w:pPr>
        <w:tabs>
          <w:tab w:val="num" w:pos="2160"/>
        </w:tabs>
        <w:ind w:left="2160" w:hanging="360"/>
      </w:pPr>
      <w:rPr>
        <w:rFonts w:ascii="Wingdings" w:hAnsi="Wingdings" w:hint="default"/>
        <w:sz w:val="20"/>
      </w:rPr>
    </w:lvl>
    <w:lvl w:ilvl="3" w:tplc="AC3CF846" w:tentative="1">
      <w:start w:val="1"/>
      <w:numFmt w:val="bullet"/>
      <w:lvlText w:val=""/>
      <w:lvlJc w:val="left"/>
      <w:pPr>
        <w:tabs>
          <w:tab w:val="num" w:pos="2880"/>
        </w:tabs>
        <w:ind w:left="2880" w:hanging="360"/>
      </w:pPr>
      <w:rPr>
        <w:rFonts w:ascii="Wingdings" w:hAnsi="Wingdings" w:hint="default"/>
        <w:sz w:val="20"/>
      </w:rPr>
    </w:lvl>
    <w:lvl w:ilvl="4" w:tplc="45228652" w:tentative="1">
      <w:start w:val="1"/>
      <w:numFmt w:val="bullet"/>
      <w:lvlText w:val=""/>
      <w:lvlJc w:val="left"/>
      <w:pPr>
        <w:tabs>
          <w:tab w:val="num" w:pos="3600"/>
        </w:tabs>
        <w:ind w:left="3600" w:hanging="360"/>
      </w:pPr>
      <w:rPr>
        <w:rFonts w:ascii="Wingdings" w:hAnsi="Wingdings" w:hint="default"/>
        <w:sz w:val="20"/>
      </w:rPr>
    </w:lvl>
    <w:lvl w:ilvl="5" w:tplc="A0AEC5AA" w:tentative="1">
      <w:start w:val="1"/>
      <w:numFmt w:val="bullet"/>
      <w:lvlText w:val=""/>
      <w:lvlJc w:val="left"/>
      <w:pPr>
        <w:tabs>
          <w:tab w:val="num" w:pos="4320"/>
        </w:tabs>
        <w:ind w:left="4320" w:hanging="360"/>
      </w:pPr>
      <w:rPr>
        <w:rFonts w:ascii="Wingdings" w:hAnsi="Wingdings" w:hint="default"/>
        <w:sz w:val="20"/>
      </w:rPr>
    </w:lvl>
    <w:lvl w:ilvl="6" w:tplc="9618BC6C" w:tentative="1">
      <w:start w:val="1"/>
      <w:numFmt w:val="bullet"/>
      <w:lvlText w:val=""/>
      <w:lvlJc w:val="left"/>
      <w:pPr>
        <w:tabs>
          <w:tab w:val="num" w:pos="5040"/>
        </w:tabs>
        <w:ind w:left="5040" w:hanging="360"/>
      </w:pPr>
      <w:rPr>
        <w:rFonts w:ascii="Wingdings" w:hAnsi="Wingdings" w:hint="default"/>
        <w:sz w:val="20"/>
      </w:rPr>
    </w:lvl>
    <w:lvl w:ilvl="7" w:tplc="F3F248E6" w:tentative="1">
      <w:start w:val="1"/>
      <w:numFmt w:val="bullet"/>
      <w:lvlText w:val=""/>
      <w:lvlJc w:val="left"/>
      <w:pPr>
        <w:tabs>
          <w:tab w:val="num" w:pos="5760"/>
        </w:tabs>
        <w:ind w:left="5760" w:hanging="360"/>
      </w:pPr>
      <w:rPr>
        <w:rFonts w:ascii="Wingdings" w:hAnsi="Wingdings" w:hint="default"/>
        <w:sz w:val="20"/>
      </w:rPr>
    </w:lvl>
    <w:lvl w:ilvl="8" w:tplc="167CD60C" w:tentative="1">
      <w:start w:val="1"/>
      <w:numFmt w:val="bullet"/>
      <w:lvlText w:val=""/>
      <w:lvlJc w:val="left"/>
      <w:pPr>
        <w:tabs>
          <w:tab w:val="num" w:pos="6480"/>
        </w:tabs>
        <w:ind w:left="6480" w:hanging="360"/>
      </w:pPr>
      <w:rPr>
        <w:rFonts w:ascii="Wingdings" w:hAnsi="Wingdings" w:hint="default"/>
        <w:sz w:val="20"/>
      </w:rPr>
    </w:lvl>
  </w:abstractNum>
  <w:abstractNum w:abstractNumId="24">
    <w:nsid w:val="118D7D53"/>
    <w:multiLevelType w:val="hybridMultilevel"/>
    <w:tmpl w:val="4F0270F4"/>
    <w:lvl w:ilvl="0" w:tplc="E30CE08E">
      <w:start w:val="1"/>
      <w:numFmt w:val="bullet"/>
      <w:lvlText w:val=""/>
      <w:lvlJc w:val="left"/>
      <w:pPr>
        <w:tabs>
          <w:tab w:val="num" w:pos="720"/>
        </w:tabs>
        <w:ind w:left="720" w:hanging="360"/>
      </w:pPr>
      <w:rPr>
        <w:rFonts w:ascii="Symbol" w:hAnsi="Symbol" w:hint="default"/>
        <w:sz w:val="20"/>
      </w:rPr>
    </w:lvl>
    <w:lvl w:ilvl="1" w:tplc="263A01AA" w:tentative="1">
      <w:start w:val="1"/>
      <w:numFmt w:val="bullet"/>
      <w:lvlText w:val="o"/>
      <w:lvlJc w:val="left"/>
      <w:pPr>
        <w:tabs>
          <w:tab w:val="num" w:pos="1440"/>
        </w:tabs>
        <w:ind w:left="1440" w:hanging="360"/>
      </w:pPr>
      <w:rPr>
        <w:rFonts w:ascii="Courier New" w:hAnsi="Courier New" w:hint="default"/>
        <w:sz w:val="20"/>
      </w:rPr>
    </w:lvl>
    <w:lvl w:ilvl="2" w:tplc="48622500" w:tentative="1">
      <w:start w:val="1"/>
      <w:numFmt w:val="bullet"/>
      <w:lvlText w:val=""/>
      <w:lvlJc w:val="left"/>
      <w:pPr>
        <w:tabs>
          <w:tab w:val="num" w:pos="2160"/>
        </w:tabs>
        <w:ind w:left="2160" w:hanging="360"/>
      </w:pPr>
      <w:rPr>
        <w:rFonts w:ascii="Wingdings" w:hAnsi="Wingdings" w:hint="default"/>
        <w:sz w:val="20"/>
      </w:rPr>
    </w:lvl>
    <w:lvl w:ilvl="3" w:tplc="D58AC744" w:tentative="1">
      <w:start w:val="1"/>
      <w:numFmt w:val="bullet"/>
      <w:lvlText w:val=""/>
      <w:lvlJc w:val="left"/>
      <w:pPr>
        <w:tabs>
          <w:tab w:val="num" w:pos="2880"/>
        </w:tabs>
        <w:ind w:left="2880" w:hanging="360"/>
      </w:pPr>
      <w:rPr>
        <w:rFonts w:ascii="Wingdings" w:hAnsi="Wingdings" w:hint="default"/>
        <w:sz w:val="20"/>
      </w:rPr>
    </w:lvl>
    <w:lvl w:ilvl="4" w:tplc="163A1AEC" w:tentative="1">
      <w:start w:val="1"/>
      <w:numFmt w:val="bullet"/>
      <w:lvlText w:val=""/>
      <w:lvlJc w:val="left"/>
      <w:pPr>
        <w:tabs>
          <w:tab w:val="num" w:pos="3600"/>
        </w:tabs>
        <w:ind w:left="3600" w:hanging="360"/>
      </w:pPr>
      <w:rPr>
        <w:rFonts w:ascii="Wingdings" w:hAnsi="Wingdings" w:hint="default"/>
        <w:sz w:val="20"/>
      </w:rPr>
    </w:lvl>
    <w:lvl w:ilvl="5" w:tplc="4F784354" w:tentative="1">
      <w:start w:val="1"/>
      <w:numFmt w:val="bullet"/>
      <w:lvlText w:val=""/>
      <w:lvlJc w:val="left"/>
      <w:pPr>
        <w:tabs>
          <w:tab w:val="num" w:pos="4320"/>
        </w:tabs>
        <w:ind w:left="4320" w:hanging="360"/>
      </w:pPr>
      <w:rPr>
        <w:rFonts w:ascii="Wingdings" w:hAnsi="Wingdings" w:hint="default"/>
        <w:sz w:val="20"/>
      </w:rPr>
    </w:lvl>
    <w:lvl w:ilvl="6" w:tplc="81D4428A" w:tentative="1">
      <w:start w:val="1"/>
      <w:numFmt w:val="bullet"/>
      <w:lvlText w:val=""/>
      <w:lvlJc w:val="left"/>
      <w:pPr>
        <w:tabs>
          <w:tab w:val="num" w:pos="5040"/>
        </w:tabs>
        <w:ind w:left="5040" w:hanging="360"/>
      </w:pPr>
      <w:rPr>
        <w:rFonts w:ascii="Wingdings" w:hAnsi="Wingdings" w:hint="default"/>
        <w:sz w:val="20"/>
      </w:rPr>
    </w:lvl>
    <w:lvl w:ilvl="7" w:tplc="0016CC5C" w:tentative="1">
      <w:start w:val="1"/>
      <w:numFmt w:val="bullet"/>
      <w:lvlText w:val=""/>
      <w:lvlJc w:val="left"/>
      <w:pPr>
        <w:tabs>
          <w:tab w:val="num" w:pos="5760"/>
        </w:tabs>
        <w:ind w:left="5760" w:hanging="360"/>
      </w:pPr>
      <w:rPr>
        <w:rFonts w:ascii="Wingdings" w:hAnsi="Wingdings" w:hint="default"/>
        <w:sz w:val="20"/>
      </w:rPr>
    </w:lvl>
    <w:lvl w:ilvl="8" w:tplc="64BE5216" w:tentative="1">
      <w:start w:val="1"/>
      <w:numFmt w:val="bullet"/>
      <w:lvlText w:val=""/>
      <w:lvlJc w:val="left"/>
      <w:pPr>
        <w:tabs>
          <w:tab w:val="num" w:pos="6480"/>
        </w:tabs>
        <w:ind w:left="6480" w:hanging="360"/>
      </w:pPr>
      <w:rPr>
        <w:rFonts w:ascii="Wingdings" w:hAnsi="Wingdings" w:hint="default"/>
        <w:sz w:val="20"/>
      </w:rPr>
    </w:lvl>
  </w:abstractNum>
  <w:abstractNum w:abstractNumId="25">
    <w:nsid w:val="1319558F"/>
    <w:multiLevelType w:val="hybridMultilevel"/>
    <w:tmpl w:val="14C06096"/>
    <w:lvl w:ilvl="0" w:tplc="D9A4025A">
      <w:start w:val="1"/>
      <w:numFmt w:val="bullet"/>
      <w:lvlText w:val=""/>
      <w:lvlJc w:val="left"/>
      <w:pPr>
        <w:tabs>
          <w:tab w:val="num" w:pos="720"/>
        </w:tabs>
        <w:ind w:left="720" w:hanging="360"/>
      </w:pPr>
      <w:rPr>
        <w:rFonts w:ascii="Symbol" w:hAnsi="Symbol" w:hint="default"/>
        <w:sz w:val="20"/>
      </w:rPr>
    </w:lvl>
    <w:lvl w:ilvl="1" w:tplc="7B54CB3E">
      <w:start w:val="1"/>
      <w:numFmt w:val="bullet"/>
      <w:lvlText w:val="o"/>
      <w:lvlJc w:val="left"/>
      <w:pPr>
        <w:tabs>
          <w:tab w:val="num" w:pos="1440"/>
        </w:tabs>
        <w:ind w:left="1440" w:hanging="360"/>
      </w:pPr>
      <w:rPr>
        <w:rFonts w:ascii="Courier New" w:hAnsi="Courier New" w:hint="default"/>
        <w:sz w:val="20"/>
      </w:rPr>
    </w:lvl>
    <w:lvl w:ilvl="2" w:tplc="8A10F882" w:tentative="1">
      <w:start w:val="1"/>
      <w:numFmt w:val="bullet"/>
      <w:lvlText w:val=""/>
      <w:lvlJc w:val="left"/>
      <w:pPr>
        <w:tabs>
          <w:tab w:val="num" w:pos="2160"/>
        </w:tabs>
        <w:ind w:left="2160" w:hanging="360"/>
      </w:pPr>
      <w:rPr>
        <w:rFonts w:ascii="Wingdings" w:hAnsi="Wingdings" w:hint="default"/>
        <w:sz w:val="20"/>
      </w:rPr>
    </w:lvl>
    <w:lvl w:ilvl="3" w:tplc="20804C7A" w:tentative="1">
      <w:start w:val="1"/>
      <w:numFmt w:val="bullet"/>
      <w:lvlText w:val=""/>
      <w:lvlJc w:val="left"/>
      <w:pPr>
        <w:tabs>
          <w:tab w:val="num" w:pos="2880"/>
        </w:tabs>
        <w:ind w:left="2880" w:hanging="360"/>
      </w:pPr>
      <w:rPr>
        <w:rFonts w:ascii="Wingdings" w:hAnsi="Wingdings" w:hint="default"/>
        <w:sz w:val="20"/>
      </w:rPr>
    </w:lvl>
    <w:lvl w:ilvl="4" w:tplc="77A46CEC" w:tentative="1">
      <w:start w:val="1"/>
      <w:numFmt w:val="bullet"/>
      <w:lvlText w:val=""/>
      <w:lvlJc w:val="left"/>
      <w:pPr>
        <w:tabs>
          <w:tab w:val="num" w:pos="3600"/>
        </w:tabs>
        <w:ind w:left="3600" w:hanging="360"/>
      </w:pPr>
      <w:rPr>
        <w:rFonts w:ascii="Wingdings" w:hAnsi="Wingdings" w:hint="default"/>
        <w:sz w:val="20"/>
      </w:rPr>
    </w:lvl>
    <w:lvl w:ilvl="5" w:tplc="34D8CFA4" w:tentative="1">
      <w:start w:val="1"/>
      <w:numFmt w:val="bullet"/>
      <w:lvlText w:val=""/>
      <w:lvlJc w:val="left"/>
      <w:pPr>
        <w:tabs>
          <w:tab w:val="num" w:pos="4320"/>
        </w:tabs>
        <w:ind w:left="4320" w:hanging="360"/>
      </w:pPr>
      <w:rPr>
        <w:rFonts w:ascii="Wingdings" w:hAnsi="Wingdings" w:hint="default"/>
        <w:sz w:val="20"/>
      </w:rPr>
    </w:lvl>
    <w:lvl w:ilvl="6" w:tplc="7A28D8E4" w:tentative="1">
      <w:start w:val="1"/>
      <w:numFmt w:val="bullet"/>
      <w:lvlText w:val=""/>
      <w:lvlJc w:val="left"/>
      <w:pPr>
        <w:tabs>
          <w:tab w:val="num" w:pos="5040"/>
        </w:tabs>
        <w:ind w:left="5040" w:hanging="360"/>
      </w:pPr>
      <w:rPr>
        <w:rFonts w:ascii="Wingdings" w:hAnsi="Wingdings" w:hint="default"/>
        <w:sz w:val="20"/>
      </w:rPr>
    </w:lvl>
    <w:lvl w:ilvl="7" w:tplc="598CCFF8" w:tentative="1">
      <w:start w:val="1"/>
      <w:numFmt w:val="bullet"/>
      <w:lvlText w:val=""/>
      <w:lvlJc w:val="left"/>
      <w:pPr>
        <w:tabs>
          <w:tab w:val="num" w:pos="5760"/>
        </w:tabs>
        <w:ind w:left="5760" w:hanging="360"/>
      </w:pPr>
      <w:rPr>
        <w:rFonts w:ascii="Wingdings" w:hAnsi="Wingdings" w:hint="default"/>
        <w:sz w:val="20"/>
      </w:rPr>
    </w:lvl>
    <w:lvl w:ilvl="8" w:tplc="1A601BB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4DC6FF1"/>
    <w:multiLevelType w:val="hybridMultilevel"/>
    <w:tmpl w:val="883A9C84"/>
    <w:lvl w:ilvl="0" w:tplc="F8A0BAA8">
      <w:start w:val="1"/>
      <w:numFmt w:val="bullet"/>
      <w:lvlText w:val=""/>
      <w:lvlJc w:val="left"/>
      <w:pPr>
        <w:tabs>
          <w:tab w:val="num" w:pos="720"/>
        </w:tabs>
        <w:ind w:left="720" w:hanging="360"/>
      </w:pPr>
      <w:rPr>
        <w:rFonts w:ascii="Symbol" w:hAnsi="Symbol" w:hint="default"/>
        <w:sz w:val="20"/>
      </w:rPr>
    </w:lvl>
    <w:lvl w:ilvl="1" w:tplc="5B12179A" w:tentative="1">
      <w:start w:val="1"/>
      <w:numFmt w:val="bullet"/>
      <w:lvlText w:val="o"/>
      <w:lvlJc w:val="left"/>
      <w:pPr>
        <w:tabs>
          <w:tab w:val="num" w:pos="1440"/>
        </w:tabs>
        <w:ind w:left="1440" w:hanging="360"/>
      </w:pPr>
      <w:rPr>
        <w:rFonts w:ascii="Courier New" w:hAnsi="Courier New" w:hint="default"/>
        <w:sz w:val="20"/>
      </w:rPr>
    </w:lvl>
    <w:lvl w:ilvl="2" w:tplc="C06EB158" w:tentative="1">
      <w:start w:val="1"/>
      <w:numFmt w:val="bullet"/>
      <w:lvlText w:val=""/>
      <w:lvlJc w:val="left"/>
      <w:pPr>
        <w:tabs>
          <w:tab w:val="num" w:pos="2160"/>
        </w:tabs>
        <w:ind w:left="2160" w:hanging="360"/>
      </w:pPr>
      <w:rPr>
        <w:rFonts w:ascii="Wingdings" w:hAnsi="Wingdings" w:hint="default"/>
        <w:sz w:val="20"/>
      </w:rPr>
    </w:lvl>
    <w:lvl w:ilvl="3" w:tplc="2BF26266" w:tentative="1">
      <w:start w:val="1"/>
      <w:numFmt w:val="bullet"/>
      <w:lvlText w:val=""/>
      <w:lvlJc w:val="left"/>
      <w:pPr>
        <w:tabs>
          <w:tab w:val="num" w:pos="2880"/>
        </w:tabs>
        <w:ind w:left="2880" w:hanging="360"/>
      </w:pPr>
      <w:rPr>
        <w:rFonts w:ascii="Wingdings" w:hAnsi="Wingdings" w:hint="default"/>
        <w:sz w:val="20"/>
      </w:rPr>
    </w:lvl>
    <w:lvl w:ilvl="4" w:tplc="6E809782" w:tentative="1">
      <w:start w:val="1"/>
      <w:numFmt w:val="bullet"/>
      <w:lvlText w:val=""/>
      <w:lvlJc w:val="left"/>
      <w:pPr>
        <w:tabs>
          <w:tab w:val="num" w:pos="3600"/>
        </w:tabs>
        <w:ind w:left="3600" w:hanging="360"/>
      </w:pPr>
      <w:rPr>
        <w:rFonts w:ascii="Wingdings" w:hAnsi="Wingdings" w:hint="default"/>
        <w:sz w:val="20"/>
      </w:rPr>
    </w:lvl>
    <w:lvl w:ilvl="5" w:tplc="D6BA3016" w:tentative="1">
      <w:start w:val="1"/>
      <w:numFmt w:val="bullet"/>
      <w:lvlText w:val=""/>
      <w:lvlJc w:val="left"/>
      <w:pPr>
        <w:tabs>
          <w:tab w:val="num" w:pos="4320"/>
        </w:tabs>
        <w:ind w:left="4320" w:hanging="360"/>
      </w:pPr>
      <w:rPr>
        <w:rFonts w:ascii="Wingdings" w:hAnsi="Wingdings" w:hint="default"/>
        <w:sz w:val="20"/>
      </w:rPr>
    </w:lvl>
    <w:lvl w:ilvl="6" w:tplc="48D20F08" w:tentative="1">
      <w:start w:val="1"/>
      <w:numFmt w:val="bullet"/>
      <w:lvlText w:val=""/>
      <w:lvlJc w:val="left"/>
      <w:pPr>
        <w:tabs>
          <w:tab w:val="num" w:pos="5040"/>
        </w:tabs>
        <w:ind w:left="5040" w:hanging="360"/>
      </w:pPr>
      <w:rPr>
        <w:rFonts w:ascii="Wingdings" w:hAnsi="Wingdings" w:hint="default"/>
        <w:sz w:val="20"/>
      </w:rPr>
    </w:lvl>
    <w:lvl w:ilvl="7" w:tplc="E0F6F2D6" w:tentative="1">
      <w:start w:val="1"/>
      <w:numFmt w:val="bullet"/>
      <w:lvlText w:val=""/>
      <w:lvlJc w:val="left"/>
      <w:pPr>
        <w:tabs>
          <w:tab w:val="num" w:pos="5760"/>
        </w:tabs>
        <w:ind w:left="5760" w:hanging="360"/>
      </w:pPr>
      <w:rPr>
        <w:rFonts w:ascii="Wingdings" w:hAnsi="Wingdings" w:hint="default"/>
        <w:sz w:val="20"/>
      </w:rPr>
    </w:lvl>
    <w:lvl w:ilvl="8" w:tplc="8F2C0CC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50F0FBB"/>
    <w:multiLevelType w:val="hybridMultilevel"/>
    <w:tmpl w:val="4A3EA272"/>
    <w:lvl w:ilvl="0" w:tplc="9C48F6E2">
      <w:start w:val="1"/>
      <w:numFmt w:val="bullet"/>
      <w:lvlText w:val=""/>
      <w:lvlJc w:val="left"/>
      <w:pPr>
        <w:tabs>
          <w:tab w:val="num" w:pos="720"/>
        </w:tabs>
        <w:ind w:left="720" w:hanging="360"/>
      </w:pPr>
      <w:rPr>
        <w:rFonts w:ascii="Symbol" w:hAnsi="Symbol" w:hint="default"/>
        <w:sz w:val="20"/>
      </w:rPr>
    </w:lvl>
    <w:lvl w:ilvl="1" w:tplc="052E368E" w:tentative="1">
      <w:start w:val="1"/>
      <w:numFmt w:val="bullet"/>
      <w:lvlText w:val="o"/>
      <w:lvlJc w:val="left"/>
      <w:pPr>
        <w:tabs>
          <w:tab w:val="num" w:pos="1440"/>
        </w:tabs>
        <w:ind w:left="1440" w:hanging="360"/>
      </w:pPr>
      <w:rPr>
        <w:rFonts w:ascii="Courier New" w:hAnsi="Courier New" w:hint="default"/>
        <w:sz w:val="20"/>
      </w:rPr>
    </w:lvl>
    <w:lvl w:ilvl="2" w:tplc="315028C2" w:tentative="1">
      <w:start w:val="1"/>
      <w:numFmt w:val="bullet"/>
      <w:lvlText w:val=""/>
      <w:lvlJc w:val="left"/>
      <w:pPr>
        <w:tabs>
          <w:tab w:val="num" w:pos="2160"/>
        </w:tabs>
        <w:ind w:left="2160" w:hanging="360"/>
      </w:pPr>
      <w:rPr>
        <w:rFonts w:ascii="Wingdings" w:hAnsi="Wingdings" w:hint="default"/>
        <w:sz w:val="20"/>
      </w:rPr>
    </w:lvl>
    <w:lvl w:ilvl="3" w:tplc="128499EA" w:tentative="1">
      <w:start w:val="1"/>
      <w:numFmt w:val="bullet"/>
      <w:lvlText w:val=""/>
      <w:lvlJc w:val="left"/>
      <w:pPr>
        <w:tabs>
          <w:tab w:val="num" w:pos="2880"/>
        </w:tabs>
        <w:ind w:left="2880" w:hanging="360"/>
      </w:pPr>
      <w:rPr>
        <w:rFonts w:ascii="Wingdings" w:hAnsi="Wingdings" w:hint="default"/>
        <w:sz w:val="20"/>
      </w:rPr>
    </w:lvl>
    <w:lvl w:ilvl="4" w:tplc="40A697AC" w:tentative="1">
      <w:start w:val="1"/>
      <w:numFmt w:val="bullet"/>
      <w:lvlText w:val=""/>
      <w:lvlJc w:val="left"/>
      <w:pPr>
        <w:tabs>
          <w:tab w:val="num" w:pos="3600"/>
        </w:tabs>
        <w:ind w:left="3600" w:hanging="360"/>
      </w:pPr>
      <w:rPr>
        <w:rFonts w:ascii="Wingdings" w:hAnsi="Wingdings" w:hint="default"/>
        <w:sz w:val="20"/>
      </w:rPr>
    </w:lvl>
    <w:lvl w:ilvl="5" w:tplc="4F54BF3C" w:tentative="1">
      <w:start w:val="1"/>
      <w:numFmt w:val="bullet"/>
      <w:lvlText w:val=""/>
      <w:lvlJc w:val="left"/>
      <w:pPr>
        <w:tabs>
          <w:tab w:val="num" w:pos="4320"/>
        </w:tabs>
        <w:ind w:left="4320" w:hanging="360"/>
      </w:pPr>
      <w:rPr>
        <w:rFonts w:ascii="Wingdings" w:hAnsi="Wingdings" w:hint="default"/>
        <w:sz w:val="20"/>
      </w:rPr>
    </w:lvl>
    <w:lvl w:ilvl="6" w:tplc="D8385E48" w:tentative="1">
      <w:start w:val="1"/>
      <w:numFmt w:val="bullet"/>
      <w:lvlText w:val=""/>
      <w:lvlJc w:val="left"/>
      <w:pPr>
        <w:tabs>
          <w:tab w:val="num" w:pos="5040"/>
        </w:tabs>
        <w:ind w:left="5040" w:hanging="360"/>
      </w:pPr>
      <w:rPr>
        <w:rFonts w:ascii="Wingdings" w:hAnsi="Wingdings" w:hint="default"/>
        <w:sz w:val="20"/>
      </w:rPr>
    </w:lvl>
    <w:lvl w:ilvl="7" w:tplc="550E65C6" w:tentative="1">
      <w:start w:val="1"/>
      <w:numFmt w:val="bullet"/>
      <w:lvlText w:val=""/>
      <w:lvlJc w:val="left"/>
      <w:pPr>
        <w:tabs>
          <w:tab w:val="num" w:pos="5760"/>
        </w:tabs>
        <w:ind w:left="5760" w:hanging="360"/>
      </w:pPr>
      <w:rPr>
        <w:rFonts w:ascii="Wingdings" w:hAnsi="Wingdings" w:hint="default"/>
        <w:sz w:val="20"/>
      </w:rPr>
    </w:lvl>
    <w:lvl w:ilvl="8" w:tplc="EEBC2AB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5EB0869"/>
    <w:multiLevelType w:val="hybridMultilevel"/>
    <w:tmpl w:val="9EC44700"/>
    <w:lvl w:ilvl="0" w:tplc="1EAC0194">
      <w:start w:val="1"/>
      <w:numFmt w:val="bullet"/>
      <w:lvlText w:val=""/>
      <w:lvlJc w:val="left"/>
      <w:pPr>
        <w:tabs>
          <w:tab w:val="num" w:pos="720"/>
        </w:tabs>
        <w:ind w:left="720" w:hanging="360"/>
      </w:pPr>
      <w:rPr>
        <w:rFonts w:ascii="Symbol" w:hAnsi="Symbol" w:hint="default"/>
        <w:sz w:val="20"/>
      </w:rPr>
    </w:lvl>
    <w:lvl w:ilvl="1" w:tplc="FC307094" w:tentative="1">
      <w:start w:val="1"/>
      <w:numFmt w:val="bullet"/>
      <w:lvlText w:val="o"/>
      <w:lvlJc w:val="left"/>
      <w:pPr>
        <w:tabs>
          <w:tab w:val="num" w:pos="1440"/>
        </w:tabs>
        <w:ind w:left="1440" w:hanging="360"/>
      </w:pPr>
      <w:rPr>
        <w:rFonts w:ascii="Courier New" w:hAnsi="Courier New" w:hint="default"/>
        <w:sz w:val="20"/>
      </w:rPr>
    </w:lvl>
    <w:lvl w:ilvl="2" w:tplc="5296B944" w:tentative="1">
      <w:start w:val="1"/>
      <w:numFmt w:val="bullet"/>
      <w:lvlText w:val=""/>
      <w:lvlJc w:val="left"/>
      <w:pPr>
        <w:tabs>
          <w:tab w:val="num" w:pos="2160"/>
        </w:tabs>
        <w:ind w:left="2160" w:hanging="360"/>
      </w:pPr>
      <w:rPr>
        <w:rFonts w:ascii="Wingdings" w:hAnsi="Wingdings" w:hint="default"/>
        <w:sz w:val="20"/>
      </w:rPr>
    </w:lvl>
    <w:lvl w:ilvl="3" w:tplc="E1CE568E" w:tentative="1">
      <w:start w:val="1"/>
      <w:numFmt w:val="bullet"/>
      <w:lvlText w:val=""/>
      <w:lvlJc w:val="left"/>
      <w:pPr>
        <w:tabs>
          <w:tab w:val="num" w:pos="2880"/>
        </w:tabs>
        <w:ind w:left="2880" w:hanging="360"/>
      </w:pPr>
      <w:rPr>
        <w:rFonts w:ascii="Wingdings" w:hAnsi="Wingdings" w:hint="default"/>
        <w:sz w:val="20"/>
      </w:rPr>
    </w:lvl>
    <w:lvl w:ilvl="4" w:tplc="DF16F21A" w:tentative="1">
      <w:start w:val="1"/>
      <w:numFmt w:val="bullet"/>
      <w:lvlText w:val=""/>
      <w:lvlJc w:val="left"/>
      <w:pPr>
        <w:tabs>
          <w:tab w:val="num" w:pos="3600"/>
        </w:tabs>
        <w:ind w:left="3600" w:hanging="360"/>
      </w:pPr>
      <w:rPr>
        <w:rFonts w:ascii="Wingdings" w:hAnsi="Wingdings" w:hint="default"/>
        <w:sz w:val="20"/>
      </w:rPr>
    </w:lvl>
    <w:lvl w:ilvl="5" w:tplc="5FC0C3A0" w:tentative="1">
      <w:start w:val="1"/>
      <w:numFmt w:val="bullet"/>
      <w:lvlText w:val=""/>
      <w:lvlJc w:val="left"/>
      <w:pPr>
        <w:tabs>
          <w:tab w:val="num" w:pos="4320"/>
        </w:tabs>
        <w:ind w:left="4320" w:hanging="360"/>
      </w:pPr>
      <w:rPr>
        <w:rFonts w:ascii="Wingdings" w:hAnsi="Wingdings" w:hint="default"/>
        <w:sz w:val="20"/>
      </w:rPr>
    </w:lvl>
    <w:lvl w:ilvl="6" w:tplc="8B7CA644" w:tentative="1">
      <w:start w:val="1"/>
      <w:numFmt w:val="bullet"/>
      <w:lvlText w:val=""/>
      <w:lvlJc w:val="left"/>
      <w:pPr>
        <w:tabs>
          <w:tab w:val="num" w:pos="5040"/>
        </w:tabs>
        <w:ind w:left="5040" w:hanging="360"/>
      </w:pPr>
      <w:rPr>
        <w:rFonts w:ascii="Wingdings" w:hAnsi="Wingdings" w:hint="default"/>
        <w:sz w:val="20"/>
      </w:rPr>
    </w:lvl>
    <w:lvl w:ilvl="7" w:tplc="17D6C364" w:tentative="1">
      <w:start w:val="1"/>
      <w:numFmt w:val="bullet"/>
      <w:lvlText w:val=""/>
      <w:lvlJc w:val="left"/>
      <w:pPr>
        <w:tabs>
          <w:tab w:val="num" w:pos="5760"/>
        </w:tabs>
        <w:ind w:left="5760" w:hanging="360"/>
      </w:pPr>
      <w:rPr>
        <w:rFonts w:ascii="Wingdings" w:hAnsi="Wingdings" w:hint="default"/>
        <w:sz w:val="20"/>
      </w:rPr>
    </w:lvl>
    <w:lvl w:ilvl="8" w:tplc="592208FA" w:tentative="1">
      <w:start w:val="1"/>
      <w:numFmt w:val="bullet"/>
      <w:lvlText w:val=""/>
      <w:lvlJc w:val="left"/>
      <w:pPr>
        <w:tabs>
          <w:tab w:val="num" w:pos="6480"/>
        </w:tabs>
        <w:ind w:left="6480" w:hanging="360"/>
      </w:pPr>
      <w:rPr>
        <w:rFonts w:ascii="Wingdings" w:hAnsi="Wingdings" w:hint="default"/>
        <w:sz w:val="20"/>
      </w:rPr>
    </w:lvl>
  </w:abstractNum>
  <w:abstractNum w:abstractNumId="29">
    <w:nsid w:val="172945BF"/>
    <w:multiLevelType w:val="hybridMultilevel"/>
    <w:tmpl w:val="07CC93CC"/>
    <w:lvl w:ilvl="0" w:tplc="68A4CC90">
      <w:start w:val="1"/>
      <w:numFmt w:val="bullet"/>
      <w:lvlText w:val=""/>
      <w:lvlJc w:val="left"/>
      <w:pPr>
        <w:tabs>
          <w:tab w:val="num" w:pos="720"/>
        </w:tabs>
        <w:ind w:left="720" w:hanging="360"/>
      </w:pPr>
      <w:rPr>
        <w:rFonts w:ascii="Symbol" w:hAnsi="Symbol" w:hint="default"/>
        <w:sz w:val="20"/>
      </w:rPr>
    </w:lvl>
    <w:lvl w:ilvl="1" w:tplc="4FA49CD2" w:tentative="1">
      <w:start w:val="1"/>
      <w:numFmt w:val="bullet"/>
      <w:lvlText w:val="o"/>
      <w:lvlJc w:val="left"/>
      <w:pPr>
        <w:tabs>
          <w:tab w:val="num" w:pos="1440"/>
        </w:tabs>
        <w:ind w:left="1440" w:hanging="360"/>
      </w:pPr>
      <w:rPr>
        <w:rFonts w:ascii="Courier New" w:hAnsi="Courier New" w:hint="default"/>
        <w:sz w:val="20"/>
      </w:rPr>
    </w:lvl>
    <w:lvl w:ilvl="2" w:tplc="AD8AF694" w:tentative="1">
      <w:start w:val="1"/>
      <w:numFmt w:val="bullet"/>
      <w:lvlText w:val=""/>
      <w:lvlJc w:val="left"/>
      <w:pPr>
        <w:tabs>
          <w:tab w:val="num" w:pos="2160"/>
        </w:tabs>
        <w:ind w:left="2160" w:hanging="360"/>
      </w:pPr>
      <w:rPr>
        <w:rFonts w:ascii="Wingdings" w:hAnsi="Wingdings" w:hint="default"/>
        <w:sz w:val="20"/>
      </w:rPr>
    </w:lvl>
    <w:lvl w:ilvl="3" w:tplc="55E6D99E" w:tentative="1">
      <w:start w:val="1"/>
      <w:numFmt w:val="bullet"/>
      <w:lvlText w:val=""/>
      <w:lvlJc w:val="left"/>
      <w:pPr>
        <w:tabs>
          <w:tab w:val="num" w:pos="2880"/>
        </w:tabs>
        <w:ind w:left="2880" w:hanging="360"/>
      </w:pPr>
      <w:rPr>
        <w:rFonts w:ascii="Wingdings" w:hAnsi="Wingdings" w:hint="default"/>
        <w:sz w:val="20"/>
      </w:rPr>
    </w:lvl>
    <w:lvl w:ilvl="4" w:tplc="FCFE2A5E" w:tentative="1">
      <w:start w:val="1"/>
      <w:numFmt w:val="bullet"/>
      <w:lvlText w:val=""/>
      <w:lvlJc w:val="left"/>
      <w:pPr>
        <w:tabs>
          <w:tab w:val="num" w:pos="3600"/>
        </w:tabs>
        <w:ind w:left="3600" w:hanging="360"/>
      </w:pPr>
      <w:rPr>
        <w:rFonts w:ascii="Wingdings" w:hAnsi="Wingdings" w:hint="default"/>
        <w:sz w:val="20"/>
      </w:rPr>
    </w:lvl>
    <w:lvl w:ilvl="5" w:tplc="B162A0FA" w:tentative="1">
      <w:start w:val="1"/>
      <w:numFmt w:val="bullet"/>
      <w:lvlText w:val=""/>
      <w:lvlJc w:val="left"/>
      <w:pPr>
        <w:tabs>
          <w:tab w:val="num" w:pos="4320"/>
        </w:tabs>
        <w:ind w:left="4320" w:hanging="360"/>
      </w:pPr>
      <w:rPr>
        <w:rFonts w:ascii="Wingdings" w:hAnsi="Wingdings" w:hint="default"/>
        <w:sz w:val="20"/>
      </w:rPr>
    </w:lvl>
    <w:lvl w:ilvl="6" w:tplc="330CB116" w:tentative="1">
      <w:start w:val="1"/>
      <w:numFmt w:val="bullet"/>
      <w:lvlText w:val=""/>
      <w:lvlJc w:val="left"/>
      <w:pPr>
        <w:tabs>
          <w:tab w:val="num" w:pos="5040"/>
        </w:tabs>
        <w:ind w:left="5040" w:hanging="360"/>
      </w:pPr>
      <w:rPr>
        <w:rFonts w:ascii="Wingdings" w:hAnsi="Wingdings" w:hint="default"/>
        <w:sz w:val="20"/>
      </w:rPr>
    </w:lvl>
    <w:lvl w:ilvl="7" w:tplc="2FCE5334" w:tentative="1">
      <w:start w:val="1"/>
      <w:numFmt w:val="bullet"/>
      <w:lvlText w:val=""/>
      <w:lvlJc w:val="left"/>
      <w:pPr>
        <w:tabs>
          <w:tab w:val="num" w:pos="5760"/>
        </w:tabs>
        <w:ind w:left="5760" w:hanging="360"/>
      </w:pPr>
      <w:rPr>
        <w:rFonts w:ascii="Wingdings" w:hAnsi="Wingdings" w:hint="default"/>
        <w:sz w:val="20"/>
      </w:rPr>
    </w:lvl>
    <w:lvl w:ilvl="8" w:tplc="780AB73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7EB4527"/>
    <w:multiLevelType w:val="hybridMultilevel"/>
    <w:tmpl w:val="44ACFA52"/>
    <w:lvl w:ilvl="0" w:tplc="DA743B2A">
      <w:start w:val="1"/>
      <w:numFmt w:val="bullet"/>
      <w:lvlText w:val=""/>
      <w:lvlJc w:val="left"/>
      <w:pPr>
        <w:tabs>
          <w:tab w:val="num" w:pos="720"/>
        </w:tabs>
        <w:ind w:left="720" w:hanging="360"/>
      </w:pPr>
      <w:rPr>
        <w:rFonts w:ascii="Symbol" w:hAnsi="Symbol" w:hint="default"/>
        <w:sz w:val="20"/>
      </w:rPr>
    </w:lvl>
    <w:lvl w:ilvl="1" w:tplc="2420355C" w:tentative="1">
      <w:start w:val="1"/>
      <w:numFmt w:val="bullet"/>
      <w:lvlText w:val="o"/>
      <w:lvlJc w:val="left"/>
      <w:pPr>
        <w:tabs>
          <w:tab w:val="num" w:pos="1440"/>
        </w:tabs>
        <w:ind w:left="1440" w:hanging="360"/>
      </w:pPr>
      <w:rPr>
        <w:rFonts w:ascii="Courier New" w:hAnsi="Courier New" w:hint="default"/>
        <w:sz w:val="20"/>
      </w:rPr>
    </w:lvl>
    <w:lvl w:ilvl="2" w:tplc="63868678" w:tentative="1">
      <w:start w:val="1"/>
      <w:numFmt w:val="bullet"/>
      <w:lvlText w:val=""/>
      <w:lvlJc w:val="left"/>
      <w:pPr>
        <w:tabs>
          <w:tab w:val="num" w:pos="2160"/>
        </w:tabs>
        <w:ind w:left="2160" w:hanging="360"/>
      </w:pPr>
      <w:rPr>
        <w:rFonts w:ascii="Wingdings" w:hAnsi="Wingdings" w:hint="default"/>
        <w:sz w:val="20"/>
      </w:rPr>
    </w:lvl>
    <w:lvl w:ilvl="3" w:tplc="47EC93F2" w:tentative="1">
      <w:start w:val="1"/>
      <w:numFmt w:val="bullet"/>
      <w:lvlText w:val=""/>
      <w:lvlJc w:val="left"/>
      <w:pPr>
        <w:tabs>
          <w:tab w:val="num" w:pos="2880"/>
        </w:tabs>
        <w:ind w:left="2880" w:hanging="360"/>
      </w:pPr>
      <w:rPr>
        <w:rFonts w:ascii="Wingdings" w:hAnsi="Wingdings" w:hint="default"/>
        <w:sz w:val="20"/>
      </w:rPr>
    </w:lvl>
    <w:lvl w:ilvl="4" w:tplc="4D88DBBA" w:tentative="1">
      <w:start w:val="1"/>
      <w:numFmt w:val="bullet"/>
      <w:lvlText w:val=""/>
      <w:lvlJc w:val="left"/>
      <w:pPr>
        <w:tabs>
          <w:tab w:val="num" w:pos="3600"/>
        </w:tabs>
        <w:ind w:left="3600" w:hanging="360"/>
      </w:pPr>
      <w:rPr>
        <w:rFonts w:ascii="Wingdings" w:hAnsi="Wingdings" w:hint="default"/>
        <w:sz w:val="20"/>
      </w:rPr>
    </w:lvl>
    <w:lvl w:ilvl="5" w:tplc="F8BAB128" w:tentative="1">
      <w:start w:val="1"/>
      <w:numFmt w:val="bullet"/>
      <w:lvlText w:val=""/>
      <w:lvlJc w:val="left"/>
      <w:pPr>
        <w:tabs>
          <w:tab w:val="num" w:pos="4320"/>
        </w:tabs>
        <w:ind w:left="4320" w:hanging="360"/>
      </w:pPr>
      <w:rPr>
        <w:rFonts w:ascii="Wingdings" w:hAnsi="Wingdings" w:hint="default"/>
        <w:sz w:val="20"/>
      </w:rPr>
    </w:lvl>
    <w:lvl w:ilvl="6" w:tplc="01E05C40" w:tentative="1">
      <w:start w:val="1"/>
      <w:numFmt w:val="bullet"/>
      <w:lvlText w:val=""/>
      <w:lvlJc w:val="left"/>
      <w:pPr>
        <w:tabs>
          <w:tab w:val="num" w:pos="5040"/>
        </w:tabs>
        <w:ind w:left="5040" w:hanging="360"/>
      </w:pPr>
      <w:rPr>
        <w:rFonts w:ascii="Wingdings" w:hAnsi="Wingdings" w:hint="default"/>
        <w:sz w:val="20"/>
      </w:rPr>
    </w:lvl>
    <w:lvl w:ilvl="7" w:tplc="91307E82" w:tentative="1">
      <w:start w:val="1"/>
      <w:numFmt w:val="bullet"/>
      <w:lvlText w:val=""/>
      <w:lvlJc w:val="left"/>
      <w:pPr>
        <w:tabs>
          <w:tab w:val="num" w:pos="5760"/>
        </w:tabs>
        <w:ind w:left="5760" w:hanging="360"/>
      </w:pPr>
      <w:rPr>
        <w:rFonts w:ascii="Wingdings" w:hAnsi="Wingdings" w:hint="default"/>
        <w:sz w:val="20"/>
      </w:rPr>
    </w:lvl>
    <w:lvl w:ilvl="8" w:tplc="A9DA80D6" w:tentative="1">
      <w:start w:val="1"/>
      <w:numFmt w:val="bullet"/>
      <w:lvlText w:val=""/>
      <w:lvlJc w:val="left"/>
      <w:pPr>
        <w:tabs>
          <w:tab w:val="num" w:pos="6480"/>
        </w:tabs>
        <w:ind w:left="6480" w:hanging="360"/>
      </w:pPr>
      <w:rPr>
        <w:rFonts w:ascii="Wingdings" w:hAnsi="Wingdings" w:hint="default"/>
        <w:sz w:val="20"/>
      </w:rPr>
    </w:lvl>
  </w:abstractNum>
  <w:abstractNum w:abstractNumId="31">
    <w:nsid w:val="181100B9"/>
    <w:multiLevelType w:val="hybridMultilevel"/>
    <w:tmpl w:val="BD18C3C4"/>
    <w:lvl w:ilvl="0" w:tplc="DFF69576">
      <w:start w:val="1"/>
      <w:numFmt w:val="bullet"/>
      <w:lvlText w:val=""/>
      <w:lvlJc w:val="left"/>
      <w:pPr>
        <w:tabs>
          <w:tab w:val="num" w:pos="720"/>
        </w:tabs>
        <w:ind w:left="720" w:hanging="360"/>
      </w:pPr>
      <w:rPr>
        <w:rFonts w:ascii="Symbol" w:hAnsi="Symbol" w:hint="default"/>
        <w:sz w:val="20"/>
      </w:rPr>
    </w:lvl>
    <w:lvl w:ilvl="1" w:tplc="35A439A4" w:tentative="1">
      <w:start w:val="1"/>
      <w:numFmt w:val="bullet"/>
      <w:lvlText w:val="o"/>
      <w:lvlJc w:val="left"/>
      <w:pPr>
        <w:tabs>
          <w:tab w:val="num" w:pos="1440"/>
        </w:tabs>
        <w:ind w:left="1440" w:hanging="360"/>
      </w:pPr>
      <w:rPr>
        <w:rFonts w:ascii="Courier New" w:hAnsi="Courier New" w:hint="default"/>
        <w:sz w:val="20"/>
      </w:rPr>
    </w:lvl>
    <w:lvl w:ilvl="2" w:tplc="A790DDC4" w:tentative="1">
      <w:start w:val="1"/>
      <w:numFmt w:val="bullet"/>
      <w:lvlText w:val=""/>
      <w:lvlJc w:val="left"/>
      <w:pPr>
        <w:tabs>
          <w:tab w:val="num" w:pos="2160"/>
        </w:tabs>
        <w:ind w:left="2160" w:hanging="360"/>
      </w:pPr>
      <w:rPr>
        <w:rFonts w:ascii="Wingdings" w:hAnsi="Wingdings" w:hint="default"/>
        <w:sz w:val="20"/>
      </w:rPr>
    </w:lvl>
    <w:lvl w:ilvl="3" w:tplc="21F62B0C" w:tentative="1">
      <w:start w:val="1"/>
      <w:numFmt w:val="bullet"/>
      <w:lvlText w:val=""/>
      <w:lvlJc w:val="left"/>
      <w:pPr>
        <w:tabs>
          <w:tab w:val="num" w:pos="2880"/>
        </w:tabs>
        <w:ind w:left="2880" w:hanging="360"/>
      </w:pPr>
      <w:rPr>
        <w:rFonts w:ascii="Wingdings" w:hAnsi="Wingdings" w:hint="default"/>
        <w:sz w:val="20"/>
      </w:rPr>
    </w:lvl>
    <w:lvl w:ilvl="4" w:tplc="BFD2654C" w:tentative="1">
      <w:start w:val="1"/>
      <w:numFmt w:val="bullet"/>
      <w:lvlText w:val=""/>
      <w:lvlJc w:val="left"/>
      <w:pPr>
        <w:tabs>
          <w:tab w:val="num" w:pos="3600"/>
        </w:tabs>
        <w:ind w:left="3600" w:hanging="360"/>
      </w:pPr>
      <w:rPr>
        <w:rFonts w:ascii="Wingdings" w:hAnsi="Wingdings" w:hint="default"/>
        <w:sz w:val="20"/>
      </w:rPr>
    </w:lvl>
    <w:lvl w:ilvl="5" w:tplc="A1968B18" w:tentative="1">
      <w:start w:val="1"/>
      <w:numFmt w:val="bullet"/>
      <w:lvlText w:val=""/>
      <w:lvlJc w:val="left"/>
      <w:pPr>
        <w:tabs>
          <w:tab w:val="num" w:pos="4320"/>
        </w:tabs>
        <w:ind w:left="4320" w:hanging="360"/>
      </w:pPr>
      <w:rPr>
        <w:rFonts w:ascii="Wingdings" w:hAnsi="Wingdings" w:hint="default"/>
        <w:sz w:val="20"/>
      </w:rPr>
    </w:lvl>
    <w:lvl w:ilvl="6" w:tplc="8C760D0C" w:tentative="1">
      <w:start w:val="1"/>
      <w:numFmt w:val="bullet"/>
      <w:lvlText w:val=""/>
      <w:lvlJc w:val="left"/>
      <w:pPr>
        <w:tabs>
          <w:tab w:val="num" w:pos="5040"/>
        </w:tabs>
        <w:ind w:left="5040" w:hanging="360"/>
      </w:pPr>
      <w:rPr>
        <w:rFonts w:ascii="Wingdings" w:hAnsi="Wingdings" w:hint="default"/>
        <w:sz w:val="20"/>
      </w:rPr>
    </w:lvl>
    <w:lvl w:ilvl="7" w:tplc="07DE2490" w:tentative="1">
      <w:start w:val="1"/>
      <w:numFmt w:val="bullet"/>
      <w:lvlText w:val=""/>
      <w:lvlJc w:val="left"/>
      <w:pPr>
        <w:tabs>
          <w:tab w:val="num" w:pos="5760"/>
        </w:tabs>
        <w:ind w:left="5760" w:hanging="360"/>
      </w:pPr>
      <w:rPr>
        <w:rFonts w:ascii="Wingdings" w:hAnsi="Wingdings" w:hint="default"/>
        <w:sz w:val="20"/>
      </w:rPr>
    </w:lvl>
    <w:lvl w:ilvl="8" w:tplc="096A762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81933DF"/>
    <w:multiLevelType w:val="hybridMultilevel"/>
    <w:tmpl w:val="7132F976"/>
    <w:lvl w:ilvl="0" w:tplc="BA4EF40C">
      <w:start w:val="1"/>
      <w:numFmt w:val="bullet"/>
      <w:lvlText w:val=""/>
      <w:lvlJc w:val="left"/>
      <w:pPr>
        <w:tabs>
          <w:tab w:val="num" w:pos="720"/>
        </w:tabs>
        <w:ind w:left="720" w:hanging="360"/>
      </w:pPr>
      <w:rPr>
        <w:rFonts w:ascii="Symbol" w:hAnsi="Symbol" w:hint="default"/>
        <w:sz w:val="20"/>
      </w:rPr>
    </w:lvl>
    <w:lvl w:ilvl="1" w:tplc="1662022C" w:tentative="1">
      <w:start w:val="1"/>
      <w:numFmt w:val="bullet"/>
      <w:lvlText w:val="o"/>
      <w:lvlJc w:val="left"/>
      <w:pPr>
        <w:tabs>
          <w:tab w:val="num" w:pos="1440"/>
        </w:tabs>
        <w:ind w:left="1440" w:hanging="360"/>
      </w:pPr>
      <w:rPr>
        <w:rFonts w:ascii="Courier New" w:hAnsi="Courier New" w:hint="default"/>
        <w:sz w:val="20"/>
      </w:rPr>
    </w:lvl>
    <w:lvl w:ilvl="2" w:tplc="D08295DC" w:tentative="1">
      <w:start w:val="1"/>
      <w:numFmt w:val="bullet"/>
      <w:lvlText w:val=""/>
      <w:lvlJc w:val="left"/>
      <w:pPr>
        <w:tabs>
          <w:tab w:val="num" w:pos="2160"/>
        </w:tabs>
        <w:ind w:left="2160" w:hanging="360"/>
      </w:pPr>
      <w:rPr>
        <w:rFonts w:ascii="Wingdings" w:hAnsi="Wingdings" w:hint="default"/>
        <w:sz w:val="20"/>
      </w:rPr>
    </w:lvl>
    <w:lvl w:ilvl="3" w:tplc="90F808CA" w:tentative="1">
      <w:start w:val="1"/>
      <w:numFmt w:val="bullet"/>
      <w:lvlText w:val=""/>
      <w:lvlJc w:val="left"/>
      <w:pPr>
        <w:tabs>
          <w:tab w:val="num" w:pos="2880"/>
        </w:tabs>
        <w:ind w:left="2880" w:hanging="360"/>
      </w:pPr>
      <w:rPr>
        <w:rFonts w:ascii="Wingdings" w:hAnsi="Wingdings" w:hint="default"/>
        <w:sz w:val="20"/>
      </w:rPr>
    </w:lvl>
    <w:lvl w:ilvl="4" w:tplc="76284E8A" w:tentative="1">
      <w:start w:val="1"/>
      <w:numFmt w:val="bullet"/>
      <w:lvlText w:val=""/>
      <w:lvlJc w:val="left"/>
      <w:pPr>
        <w:tabs>
          <w:tab w:val="num" w:pos="3600"/>
        </w:tabs>
        <w:ind w:left="3600" w:hanging="360"/>
      </w:pPr>
      <w:rPr>
        <w:rFonts w:ascii="Wingdings" w:hAnsi="Wingdings" w:hint="default"/>
        <w:sz w:val="20"/>
      </w:rPr>
    </w:lvl>
    <w:lvl w:ilvl="5" w:tplc="6B0E6476" w:tentative="1">
      <w:start w:val="1"/>
      <w:numFmt w:val="bullet"/>
      <w:lvlText w:val=""/>
      <w:lvlJc w:val="left"/>
      <w:pPr>
        <w:tabs>
          <w:tab w:val="num" w:pos="4320"/>
        </w:tabs>
        <w:ind w:left="4320" w:hanging="360"/>
      </w:pPr>
      <w:rPr>
        <w:rFonts w:ascii="Wingdings" w:hAnsi="Wingdings" w:hint="default"/>
        <w:sz w:val="20"/>
      </w:rPr>
    </w:lvl>
    <w:lvl w:ilvl="6" w:tplc="7DCA53BC" w:tentative="1">
      <w:start w:val="1"/>
      <w:numFmt w:val="bullet"/>
      <w:lvlText w:val=""/>
      <w:lvlJc w:val="left"/>
      <w:pPr>
        <w:tabs>
          <w:tab w:val="num" w:pos="5040"/>
        </w:tabs>
        <w:ind w:left="5040" w:hanging="360"/>
      </w:pPr>
      <w:rPr>
        <w:rFonts w:ascii="Wingdings" w:hAnsi="Wingdings" w:hint="default"/>
        <w:sz w:val="20"/>
      </w:rPr>
    </w:lvl>
    <w:lvl w:ilvl="7" w:tplc="C81A426E" w:tentative="1">
      <w:start w:val="1"/>
      <w:numFmt w:val="bullet"/>
      <w:lvlText w:val=""/>
      <w:lvlJc w:val="left"/>
      <w:pPr>
        <w:tabs>
          <w:tab w:val="num" w:pos="5760"/>
        </w:tabs>
        <w:ind w:left="5760" w:hanging="360"/>
      </w:pPr>
      <w:rPr>
        <w:rFonts w:ascii="Wingdings" w:hAnsi="Wingdings" w:hint="default"/>
        <w:sz w:val="20"/>
      </w:rPr>
    </w:lvl>
    <w:lvl w:ilvl="8" w:tplc="DF787CEA"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BF143C"/>
    <w:multiLevelType w:val="hybridMultilevel"/>
    <w:tmpl w:val="E3DE6CB2"/>
    <w:lvl w:ilvl="0" w:tplc="0C090001">
      <w:start w:val="1"/>
      <w:numFmt w:val="bullet"/>
      <w:lvlText w:val=""/>
      <w:lvlJc w:val="left"/>
      <w:pPr>
        <w:tabs>
          <w:tab w:val="num" w:pos="460"/>
        </w:tabs>
        <w:ind w:left="460" w:hanging="360"/>
      </w:pPr>
      <w:rPr>
        <w:rFonts w:ascii="Symbol" w:hAnsi="Symbol" w:hint="default"/>
      </w:rPr>
    </w:lvl>
    <w:lvl w:ilvl="1" w:tplc="0C090003" w:tentative="1">
      <w:start w:val="1"/>
      <w:numFmt w:val="bullet"/>
      <w:lvlText w:val="o"/>
      <w:lvlJc w:val="left"/>
      <w:pPr>
        <w:tabs>
          <w:tab w:val="num" w:pos="1180"/>
        </w:tabs>
        <w:ind w:left="1180" w:hanging="360"/>
      </w:pPr>
      <w:rPr>
        <w:rFonts w:ascii="Courier New" w:hAnsi="Courier New" w:cs="Courier New" w:hint="default"/>
      </w:rPr>
    </w:lvl>
    <w:lvl w:ilvl="2" w:tplc="0C090005" w:tentative="1">
      <w:start w:val="1"/>
      <w:numFmt w:val="bullet"/>
      <w:lvlText w:val=""/>
      <w:lvlJc w:val="left"/>
      <w:pPr>
        <w:tabs>
          <w:tab w:val="num" w:pos="1900"/>
        </w:tabs>
        <w:ind w:left="1900" w:hanging="360"/>
      </w:pPr>
      <w:rPr>
        <w:rFonts w:ascii="Wingdings" w:hAnsi="Wingdings" w:hint="default"/>
      </w:rPr>
    </w:lvl>
    <w:lvl w:ilvl="3" w:tplc="0C090001" w:tentative="1">
      <w:start w:val="1"/>
      <w:numFmt w:val="bullet"/>
      <w:lvlText w:val=""/>
      <w:lvlJc w:val="left"/>
      <w:pPr>
        <w:tabs>
          <w:tab w:val="num" w:pos="2620"/>
        </w:tabs>
        <w:ind w:left="2620" w:hanging="360"/>
      </w:pPr>
      <w:rPr>
        <w:rFonts w:ascii="Symbol" w:hAnsi="Symbol" w:hint="default"/>
      </w:rPr>
    </w:lvl>
    <w:lvl w:ilvl="4" w:tplc="0C090003" w:tentative="1">
      <w:start w:val="1"/>
      <w:numFmt w:val="bullet"/>
      <w:lvlText w:val="o"/>
      <w:lvlJc w:val="left"/>
      <w:pPr>
        <w:tabs>
          <w:tab w:val="num" w:pos="3340"/>
        </w:tabs>
        <w:ind w:left="3340" w:hanging="360"/>
      </w:pPr>
      <w:rPr>
        <w:rFonts w:ascii="Courier New" w:hAnsi="Courier New" w:cs="Courier New" w:hint="default"/>
      </w:rPr>
    </w:lvl>
    <w:lvl w:ilvl="5" w:tplc="0C090005" w:tentative="1">
      <w:start w:val="1"/>
      <w:numFmt w:val="bullet"/>
      <w:lvlText w:val=""/>
      <w:lvlJc w:val="left"/>
      <w:pPr>
        <w:tabs>
          <w:tab w:val="num" w:pos="4060"/>
        </w:tabs>
        <w:ind w:left="4060" w:hanging="360"/>
      </w:pPr>
      <w:rPr>
        <w:rFonts w:ascii="Wingdings" w:hAnsi="Wingdings" w:hint="default"/>
      </w:rPr>
    </w:lvl>
    <w:lvl w:ilvl="6" w:tplc="0C090001" w:tentative="1">
      <w:start w:val="1"/>
      <w:numFmt w:val="bullet"/>
      <w:lvlText w:val=""/>
      <w:lvlJc w:val="left"/>
      <w:pPr>
        <w:tabs>
          <w:tab w:val="num" w:pos="4780"/>
        </w:tabs>
        <w:ind w:left="4780" w:hanging="360"/>
      </w:pPr>
      <w:rPr>
        <w:rFonts w:ascii="Symbol" w:hAnsi="Symbol" w:hint="default"/>
      </w:rPr>
    </w:lvl>
    <w:lvl w:ilvl="7" w:tplc="0C090003" w:tentative="1">
      <w:start w:val="1"/>
      <w:numFmt w:val="bullet"/>
      <w:lvlText w:val="o"/>
      <w:lvlJc w:val="left"/>
      <w:pPr>
        <w:tabs>
          <w:tab w:val="num" w:pos="5500"/>
        </w:tabs>
        <w:ind w:left="5500" w:hanging="360"/>
      </w:pPr>
      <w:rPr>
        <w:rFonts w:ascii="Courier New" w:hAnsi="Courier New" w:cs="Courier New" w:hint="default"/>
      </w:rPr>
    </w:lvl>
    <w:lvl w:ilvl="8" w:tplc="0C090005" w:tentative="1">
      <w:start w:val="1"/>
      <w:numFmt w:val="bullet"/>
      <w:lvlText w:val=""/>
      <w:lvlJc w:val="left"/>
      <w:pPr>
        <w:tabs>
          <w:tab w:val="num" w:pos="6220"/>
        </w:tabs>
        <w:ind w:left="6220" w:hanging="360"/>
      </w:pPr>
      <w:rPr>
        <w:rFonts w:ascii="Wingdings" w:hAnsi="Wingdings" w:hint="default"/>
      </w:rPr>
    </w:lvl>
  </w:abstractNum>
  <w:abstractNum w:abstractNumId="34">
    <w:nsid w:val="18CF7236"/>
    <w:multiLevelType w:val="hybridMultilevel"/>
    <w:tmpl w:val="B21EB996"/>
    <w:lvl w:ilvl="0" w:tplc="5D74AE04">
      <w:start w:val="1"/>
      <w:numFmt w:val="bullet"/>
      <w:lvlText w:val=""/>
      <w:lvlJc w:val="left"/>
      <w:pPr>
        <w:tabs>
          <w:tab w:val="num" w:pos="720"/>
        </w:tabs>
        <w:ind w:left="720" w:hanging="360"/>
      </w:pPr>
      <w:rPr>
        <w:rFonts w:ascii="Symbol" w:hAnsi="Symbol" w:hint="default"/>
        <w:sz w:val="20"/>
      </w:rPr>
    </w:lvl>
    <w:lvl w:ilvl="1" w:tplc="6890CE38" w:tentative="1">
      <w:start w:val="1"/>
      <w:numFmt w:val="bullet"/>
      <w:lvlText w:val="o"/>
      <w:lvlJc w:val="left"/>
      <w:pPr>
        <w:tabs>
          <w:tab w:val="num" w:pos="1440"/>
        </w:tabs>
        <w:ind w:left="1440" w:hanging="360"/>
      </w:pPr>
      <w:rPr>
        <w:rFonts w:ascii="Courier New" w:hAnsi="Courier New" w:hint="default"/>
        <w:sz w:val="20"/>
      </w:rPr>
    </w:lvl>
    <w:lvl w:ilvl="2" w:tplc="C51EC97A" w:tentative="1">
      <w:start w:val="1"/>
      <w:numFmt w:val="bullet"/>
      <w:lvlText w:val=""/>
      <w:lvlJc w:val="left"/>
      <w:pPr>
        <w:tabs>
          <w:tab w:val="num" w:pos="2160"/>
        </w:tabs>
        <w:ind w:left="2160" w:hanging="360"/>
      </w:pPr>
      <w:rPr>
        <w:rFonts w:ascii="Wingdings" w:hAnsi="Wingdings" w:hint="default"/>
        <w:sz w:val="20"/>
      </w:rPr>
    </w:lvl>
    <w:lvl w:ilvl="3" w:tplc="F21CCCD6" w:tentative="1">
      <w:start w:val="1"/>
      <w:numFmt w:val="bullet"/>
      <w:lvlText w:val=""/>
      <w:lvlJc w:val="left"/>
      <w:pPr>
        <w:tabs>
          <w:tab w:val="num" w:pos="2880"/>
        </w:tabs>
        <w:ind w:left="2880" w:hanging="360"/>
      </w:pPr>
      <w:rPr>
        <w:rFonts w:ascii="Wingdings" w:hAnsi="Wingdings" w:hint="default"/>
        <w:sz w:val="20"/>
      </w:rPr>
    </w:lvl>
    <w:lvl w:ilvl="4" w:tplc="A372BD6A" w:tentative="1">
      <w:start w:val="1"/>
      <w:numFmt w:val="bullet"/>
      <w:lvlText w:val=""/>
      <w:lvlJc w:val="left"/>
      <w:pPr>
        <w:tabs>
          <w:tab w:val="num" w:pos="3600"/>
        </w:tabs>
        <w:ind w:left="3600" w:hanging="360"/>
      </w:pPr>
      <w:rPr>
        <w:rFonts w:ascii="Wingdings" w:hAnsi="Wingdings" w:hint="default"/>
        <w:sz w:val="20"/>
      </w:rPr>
    </w:lvl>
    <w:lvl w:ilvl="5" w:tplc="319CABDA" w:tentative="1">
      <w:start w:val="1"/>
      <w:numFmt w:val="bullet"/>
      <w:lvlText w:val=""/>
      <w:lvlJc w:val="left"/>
      <w:pPr>
        <w:tabs>
          <w:tab w:val="num" w:pos="4320"/>
        </w:tabs>
        <w:ind w:left="4320" w:hanging="360"/>
      </w:pPr>
      <w:rPr>
        <w:rFonts w:ascii="Wingdings" w:hAnsi="Wingdings" w:hint="default"/>
        <w:sz w:val="20"/>
      </w:rPr>
    </w:lvl>
    <w:lvl w:ilvl="6" w:tplc="699628F2" w:tentative="1">
      <w:start w:val="1"/>
      <w:numFmt w:val="bullet"/>
      <w:lvlText w:val=""/>
      <w:lvlJc w:val="left"/>
      <w:pPr>
        <w:tabs>
          <w:tab w:val="num" w:pos="5040"/>
        </w:tabs>
        <w:ind w:left="5040" w:hanging="360"/>
      </w:pPr>
      <w:rPr>
        <w:rFonts w:ascii="Wingdings" w:hAnsi="Wingdings" w:hint="default"/>
        <w:sz w:val="20"/>
      </w:rPr>
    </w:lvl>
    <w:lvl w:ilvl="7" w:tplc="284A0D34" w:tentative="1">
      <w:start w:val="1"/>
      <w:numFmt w:val="bullet"/>
      <w:lvlText w:val=""/>
      <w:lvlJc w:val="left"/>
      <w:pPr>
        <w:tabs>
          <w:tab w:val="num" w:pos="5760"/>
        </w:tabs>
        <w:ind w:left="5760" w:hanging="360"/>
      </w:pPr>
      <w:rPr>
        <w:rFonts w:ascii="Wingdings" w:hAnsi="Wingdings" w:hint="default"/>
        <w:sz w:val="20"/>
      </w:rPr>
    </w:lvl>
    <w:lvl w:ilvl="8" w:tplc="DC4A822A" w:tentative="1">
      <w:start w:val="1"/>
      <w:numFmt w:val="bullet"/>
      <w:lvlText w:val=""/>
      <w:lvlJc w:val="left"/>
      <w:pPr>
        <w:tabs>
          <w:tab w:val="num" w:pos="6480"/>
        </w:tabs>
        <w:ind w:left="6480" w:hanging="360"/>
      </w:pPr>
      <w:rPr>
        <w:rFonts w:ascii="Wingdings" w:hAnsi="Wingdings" w:hint="default"/>
        <w:sz w:val="20"/>
      </w:rPr>
    </w:lvl>
  </w:abstractNum>
  <w:abstractNum w:abstractNumId="35">
    <w:nsid w:val="19FA3BE3"/>
    <w:multiLevelType w:val="hybridMultilevel"/>
    <w:tmpl w:val="7A8E01E0"/>
    <w:lvl w:ilvl="0" w:tplc="35440330">
      <w:start w:val="1"/>
      <w:numFmt w:val="bullet"/>
      <w:lvlText w:val=""/>
      <w:lvlJc w:val="left"/>
      <w:pPr>
        <w:tabs>
          <w:tab w:val="num" w:pos="720"/>
        </w:tabs>
        <w:ind w:left="720" w:hanging="360"/>
      </w:pPr>
      <w:rPr>
        <w:rFonts w:ascii="Symbol" w:hAnsi="Symbol" w:hint="default"/>
        <w:sz w:val="20"/>
      </w:rPr>
    </w:lvl>
    <w:lvl w:ilvl="1" w:tplc="B978A90A" w:tentative="1">
      <w:start w:val="1"/>
      <w:numFmt w:val="bullet"/>
      <w:lvlText w:val="o"/>
      <w:lvlJc w:val="left"/>
      <w:pPr>
        <w:tabs>
          <w:tab w:val="num" w:pos="1440"/>
        </w:tabs>
        <w:ind w:left="1440" w:hanging="360"/>
      </w:pPr>
      <w:rPr>
        <w:rFonts w:ascii="Courier New" w:hAnsi="Courier New" w:hint="default"/>
        <w:sz w:val="20"/>
      </w:rPr>
    </w:lvl>
    <w:lvl w:ilvl="2" w:tplc="843A4A04" w:tentative="1">
      <w:start w:val="1"/>
      <w:numFmt w:val="bullet"/>
      <w:lvlText w:val=""/>
      <w:lvlJc w:val="left"/>
      <w:pPr>
        <w:tabs>
          <w:tab w:val="num" w:pos="2160"/>
        </w:tabs>
        <w:ind w:left="2160" w:hanging="360"/>
      </w:pPr>
      <w:rPr>
        <w:rFonts w:ascii="Wingdings" w:hAnsi="Wingdings" w:hint="default"/>
        <w:sz w:val="20"/>
      </w:rPr>
    </w:lvl>
    <w:lvl w:ilvl="3" w:tplc="FE9E7C8E" w:tentative="1">
      <w:start w:val="1"/>
      <w:numFmt w:val="bullet"/>
      <w:lvlText w:val=""/>
      <w:lvlJc w:val="left"/>
      <w:pPr>
        <w:tabs>
          <w:tab w:val="num" w:pos="2880"/>
        </w:tabs>
        <w:ind w:left="2880" w:hanging="360"/>
      </w:pPr>
      <w:rPr>
        <w:rFonts w:ascii="Wingdings" w:hAnsi="Wingdings" w:hint="default"/>
        <w:sz w:val="20"/>
      </w:rPr>
    </w:lvl>
    <w:lvl w:ilvl="4" w:tplc="EB9EC71C" w:tentative="1">
      <w:start w:val="1"/>
      <w:numFmt w:val="bullet"/>
      <w:lvlText w:val=""/>
      <w:lvlJc w:val="left"/>
      <w:pPr>
        <w:tabs>
          <w:tab w:val="num" w:pos="3600"/>
        </w:tabs>
        <w:ind w:left="3600" w:hanging="360"/>
      </w:pPr>
      <w:rPr>
        <w:rFonts w:ascii="Wingdings" w:hAnsi="Wingdings" w:hint="default"/>
        <w:sz w:val="20"/>
      </w:rPr>
    </w:lvl>
    <w:lvl w:ilvl="5" w:tplc="EEFCD742" w:tentative="1">
      <w:start w:val="1"/>
      <w:numFmt w:val="bullet"/>
      <w:lvlText w:val=""/>
      <w:lvlJc w:val="left"/>
      <w:pPr>
        <w:tabs>
          <w:tab w:val="num" w:pos="4320"/>
        </w:tabs>
        <w:ind w:left="4320" w:hanging="360"/>
      </w:pPr>
      <w:rPr>
        <w:rFonts w:ascii="Wingdings" w:hAnsi="Wingdings" w:hint="default"/>
        <w:sz w:val="20"/>
      </w:rPr>
    </w:lvl>
    <w:lvl w:ilvl="6" w:tplc="A822C98C" w:tentative="1">
      <w:start w:val="1"/>
      <w:numFmt w:val="bullet"/>
      <w:lvlText w:val=""/>
      <w:lvlJc w:val="left"/>
      <w:pPr>
        <w:tabs>
          <w:tab w:val="num" w:pos="5040"/>
        </w:tabs>
        <w:ind w:left="5040" w:hanging="360"/>
      </w:pPr>
      <w:rPr>
        <w:rFonts w:ascii="Wingdings" w:hAnsi="Wingdings" w:hint="default"/>
        <w:sz w:val="20"/>
      </w:rPr>
    </w:lvl>
    <w:lvl w:ilvl="7" w:tplc="72A4778E" w:tentative="1">
      <w:start w:val="1"/>
      <w:numFmt w:val="bullet"/>
      <w:lvlText w:val=""/>
      <w:lvlJc w:val="left"/>
      <w:pPr>
        <w:tabs>
          <w:tab w:val="num" w:pos="5760"/>
        </w:tabs>
        <w:ind w:left="5760" w:hanging="360"/>
      </w:pPr>
      <w:rPr>
        <w:rFonts w:ascii="Wingdings" w:hAnsi="Wingdings" w:hint="default"/>
        <w:sz w:val="20"/>
      </w:rPr>
    </w:lvl>
    <w:lvl w:ilvl="8" w:tplc="FE22FC44" w:tentative="1">
      <w:start w:val="1"/>
      <w:numFmt w:val="bullet"/>
      <w:lvlText w:val=""/>
      <w:lvlJc w:val="left"/>
      <w:pPr>
        <w:tabs>
          <w:tab w:val="num" w:pos="6480"/>
        </w:tabs>
        <w:ind w:left="6480" w:hanging="360"/>
      </w:pPr>
      <w:rPr>
        <w:rFonts w:ascii="Wingdings" w:hAnsi="Wingdings" w:hint="default"/>
        <w:sz w:val="20"/>
      </w:rPr>
    </w:lvl>
  </w:abstractNum>
  <w:abstractNum w:abstractNumId="36">
    <w:nsid w:val="1A6C6755"/>
    <w:multiLevelType w:val="hybridMultilevel"/>
    <w:tmpl w:val="04A0A782"/>
    <w:lvl w:ilvl="0" w:tplc="A27054E2">
      <w:start w:val="1"/>
      <w:numFmt w:val="bullet"/>
      <w:lvlText w:val=""/>
      <w:lvlJc w:val="left"/>
      <w:pPr>
        <w:tabs>
          <w:tab w:val="num" w:pos="720"/>
        </w:tabs>
        <w:ind w:left="720" w:hanging="360"/>
      </w:pPr>
      <w:rPr>
        <w:rFonts w:ascii="Symbol" w:hAnsi="Symbol" w:hint="default"/>
        <w:sz w:val="20"/>
      </w:rPr>
    </w:lvl>
    <w:lvl w:ilvl="1" w:tplc="E16692F8" w:tentative="1">
      <w:start w:val="1"/>
      <w:numFmt w:val="bullet"/>
      <w:lvlText w:val="o"/>
      <w:lvlJc w:val="left"/>
      <w:pPr>
        <w:tabs>
          <w:tab w:val="num" w:pos="1440"/>
        </w:tabs>
        <w:ind w:left="1440" w:hanging="360"/>
      </w:pPr>
      <w:rPr>
        <w:rFonts w:ascii="Courier New" w:hAnsi="Courier New" w:hint="default"/>
        <w:sz w:val="20"/>
      </w:rPr>
    </w:lvl>
    <w:lvl w:ilvl="2" w:tplc="A850B474" w:tentative="1">
      <w:start w:val="1"/>
      <w:numFmt w:val="bullet"/>
      <w:lvlText w:val=""/>
      <w:lvlJc w:val="left"/>
      <w:pPr>
        <w:tabs>
          <w:tab w:val="num" w:pos="2160"/>
        </w:tabs>
        <w:ind w:left="2160" w:hanging="360"/>
      </w:pPr>
      <w:rPr>
        <w:rFonts w:ascii="Wingdings" w:hAnsi="Wingdings" w:hint="default"/>
        <w:sz w:val="20"/>
      </w:rPr>
    </w:lvl>
    <w:lvl w:ilvl="3" w:tplc="489E53CC" w:tentative="1">
      <w:start w:val="1"/>
      <w:numFmt w:val="bullet"/>
      <w:lvlText w:val=""/>
      <w:lvlJc w:val="left"/>
      <w:pPr>
        <w:tabs>
          <w:tab w:val="num" w:pos="2880"/>
        </w:tabs>
        <w:ind w:left="2880" w:hanging="360"/>
      </w:pPr>
      <w:rPr>
        <w:rFonts w:ascii="Wingdings" w:hAnsi="Wingdings" w:hint="default"/>
        <w:sz w:val="20"/>
      </w:rPr>
    </w:lvl>
    <w:lvl w:ilvl="4" w:tplc="34BC719A" w:tentative="1">
      <w:start w:val="1"/>
      <w:numFmt w:val="bullet"/>
      <w:lvlText w:val=""/>
      <w:lvlJc w:val="left"/>
      <w:pPr>
        <w:tabs>
          <w:tab w:val="num" w:pos="3600"/>
        </w:tabs>
        <w:ind w:left="3600" w:hanging="360"/>
      </w:pPr>
      <w:rPr>
        <w:rFonts w:ascii="Wingdings" w:hAnsi="Wingdings" w:hint="default"/>
        <w:sz w:val="20"/>
      </w:rPr>
    </w:lvl>
    <w:lvl w:ilvl="5" w:tplc="A46C3258" w:tentative="1">
      <w:start w:val="1"/>
      <w:numFmt w:val="bullet"/>
      <w:lvlText w:val=""/>
      <w:lvlJc w:val="left"/>
      <w:pPr>
        <w:tabs>
          <w:tab w:val="num" w:pos="4320"/>
        </w:tabs>
        <w:ind w:left="4320" w:hanging="360"/>
      </w:pPr>
      <w:rPr>
        <w:rFonts w:ascii="Wingdings" w:hAnsi="Wingdings" w:hint="default"/>
        <w:sz w:val="20"/>
      </w:rPr>
    </w:lvl>
    <w:lvl w:ilvl="6" w:tplc="CF30E5BA" w:tentative="1">
      <w:start w:val="1"/>
      <w:numFmt w:val="bullet"/>
      <w:lvlText w:val=""/>
      <w:lvlJc w:val="left"/>
      <w:pPr>
        <w:tabs>
          <w:tab w:val="num" w:pos="5040"/>
        </w:tabs>
        <w:ind w:left="5040" w:hanging="360"/>
      </w:pPr>
      <w:rPr>
        <w:rFonts w:ascii="Wingdings" w:hAnsi="Wingdings" w:hint="default"/>
        <w:sz w:val="20"/>
      </w:rPr>
    </w:lvl>
    <w:lvl w:ilvl="7" w:tplc="9B76754A" w:tentative="1">
      <w:start w:val="1"/>
      <w:numFmt w:val="bullet"/>
      <w:lvlText w:val=""/>
      <w:lvlJc w:val="left"/>
      <w:pPr>
        <w:tabs>
          <w:tab w:val="num" w:pos="5760"/>
        </w:tabs>
        <w:ind w:left="5760" w:hanging="360"/>
      </w:pPr>
      <w:rPr>
        <w:rFonts w:ascii="Wingdings" w:hAnsi="Wingdings" w:hint="default"/>
        <w:sz w:val="20"/>
      </w:rPr>
    </w:lvl>
    <w:lvl w:ilvl="8" w:tplc="277AC0A6" w:tentative="1">
      <w:start w:val="1"/>
      <w:numFmt w:val="bullet"/>
      <w:lvlText w:val=""/>
      <w:lvlJc w:val="left"/>
      <w:pPr>
        <w:tabs>
          <w:tab w:val="num" w:pos="6480"/>
        </w:tabs>
        <w:ind w:left="6480" w:hanging="360"/>
      </w:pPr>
      <w:rPr>
        <w:rFonts w:ascii="Wingdings" w:hAnsi="Wingdings" w:hint="default"/>
        <w:sz w:val="20"/>
      </w:rPr>
    </w:lvl>
  </w:abstractNum>
  <w:abstractNum w:abstractNumId="37">
    <w:nsid w:val="1AF565EE"/>
    <w:multiLevelType w:val="hybridMultilevel"/>
    <w:tmpl w:val="3C9222F4"/>
    <w:lvl w:ilvl="0" w:tplc="749641AE">
      <w:start w:val="1"/>
      <w:numFmt w:val="bullet"/>
      <w:lvlText w:val=""/>
      <w:lvlJc w:val="left"/>
      <w:pPr>
        <w:tabs>
          <w:tab w:val="num" w:pos="720"/>
        </w:tabs>
        <w:ind w:left="720" w:hanging="360"/>
      </w:pPr>
      <w:rPr>
        <w:rFonts w:ascii="Symbol" w:hAnsi="Symbol" w:hint="default"/>
        <w:sz w:val="20"/>
      </w:rPr>
    </w:lvl>
    <w:lvl w:ilvl="1" w:tplc="0EC05EFE" w:tentative="1">
      <w:start w:val="1"/>
      <w:numFmt w:val="bullet"/>
      <w:lvlText w:val="o"/>
      <w:lvlJc w:val="left"/>
      <w:pPr>
        <w:tabs>
          <w:tab w:val="num" w:pos="1440"/>
        </w:tabs>
        <w:ind w:left="1440" w:hanging="360"/>
      </w:pPr>
      <w:rPr>
        <w:rFonts w:ascii="Courier New" w:hAnsi="Courier New" w:hint="default"/>
        <w:sz w:val="20"/>
      </w:rPr>
    </w:lvl>
    <w:lvl w:ilvl="2" w:tplc="9C609F84" w:tentative="1">
      <w:start w:val="1"/>
      <w:numFmt w:val="bullet"/>
      <w:lvlText w:val=""/>
      <w:lvlJc w:val="left"/>
      <w:pPr>
        <w:tabs>
          <w:tab w:val="num" w:pos="2160"/>
        </w:tabs>
        <w:ind w:left="2160" w:hanging="360"/>
      </w:pPr>
      <w:rPr>
        <w:rFonts w:ascii="Wingdings" w:hAnsi="Wingdings" w:hint="default"/>
        <w:sz w:val="20"/>
      </w:rPr>
    </w:lvl>
    <w:lvl w:ilvl="3" w:tplc="259E8794" w:tentative="1">
      <w:start w:val="1"/>
      <w:numFmt w:val="bullet"/>
      <w:lvlText w:val=""/>
      <w:lvlJc w:val="left"/>
      <w:pPr>
        <w:tabs>
          <w:tab w:val="num" w:pos="2880"/>
        </w:tabs>
        <w:ind w:left="2880" w:hanging="360"/>
      </w:pPr>
      <w:rPr>
        <w:rFonts w:ascii="Wingdings" w:hAnsi="Wingdings" w:hint="default"/>
        <w:sz w:val="20"/>
      </w:rPr>
    </w:lvl>
    <w:lvl w:ilvl="4" w:tplc="DE421A30" w:tentative="1">
      <w:start w:val="1"/>
      <w:numFmt w:val="bullet"/>
      <w:lvlText w:val=""/>
      <w:lvlJc w:val="left"/>
      <w:pPr>
        <w:tabs>
          <w:tab w:val="num" w:pos="3600"/>
        </w:tabs>
        <w:ind w:left="3600" w:hanging="360"/>
      </w:pPr>
      <w:rPr>
        <w:rFonts w:ascii="Wingdings" w:hAnsi="Wingdings" w:hint="default"/>
        <w:sz w:val="20"/>
      </w:rPr>
    </w:lvl>
    <w:lvl w:ilvl="5" w:tplc="2D822E4E" w:tentative="1">
      <w:start w:val="1"/>
      <w:numFmt w:val="bullet"/>
      <w:lvlText w:val=""/>
      <w:lvlJc w:val="left"/>
      <w:pPr>
        <w:tabs>
          <w:tab w:val="num" w:pos="4320"/>
        </w:tabs>
        <w:ind w:left="4320" w:hanging="360"/>
      </w:pPr>
      <w:rPr>
        <w:rFonts w:ascii="Wingdings" w:hAnsi="Wingdings" w:hint="default"/>
        <w:sz w:val="20"/>
      </w:rPr>
    </w:lvl>
    <w:lvl w:ilvl="6" w:tplc="B3E6017E" w:tentative="1">
      <w:start w:val="1"/>
      <w:numFmt w:val="bullet"/>
      <w:lvlText w:val=""/>
      <w:lvlJc w:val="left"/>
      <w:pPr>
        <w:tabs>
          <w:tab w:val="num" w:pos="5040"/>
        </w:tabs>
        <w:ind w:left="5040" w:hanging="360"/>
      </w:pPr>
      <w:rPr>
        <w:rFonts w:ascii="Wingdings" w:hAnsi="Wingdings" w:hint="default"/>
        <w:sz w:val="20"/>
      </w:rPr>
    </w:lvl>
    <w:lvl w:ilvl="7" w:tplc="BF5014B2" w:tentative="1">
      <w:start w:val="1"/>
      <w:numFmt w:val="bullet"/>
      <w:lvlText w:val=""/>
      <w:lvlJc w:val="left"/>
      <w:pPr>
        <w:tabs>
          <w:tab w:val="num" w:pos="5760"/>
        </w:tabs>
        <w:ind w:left="5760" w:hanging="360"/>
      </w:pPr>
      <w:rPr>
        <w:rFonts w:ascii="Wingdings" w:hAnsi="Wingdings" w:hint="default"/>
        <w:sz w:val="20"/>
      </w:rPr>
    </w:lvl>
    <w:lvl w:ilvl="8" w:tplc="4BD24BAA" w:tentative="1">
      <w:start w:val="1"/>
      <w:numFmt w:val="bullet"/>
      <w:lvlText w:val=""/>
      <w:lvlJc w:val="left"/>
      <w:pPr>
        <w:tabs>
          <w:tab w:val="num" w:pos="6480"/>
        </w:tabs>
        <w:ind w:left="6480" w:hanging="360"/>
      </w:pPr>
      <w:rPr>
        <w:rFonts w:ascii="Wingdings" w:hAnsi="Wingdings" w:hint="default"/>
        <w:sz w:val="20"/>
      </w:rPr>
    </w:lvl>
  </w:abstractNum>
  <w:abstractNum w:abstractNumId="38">
    <w:nsid w:val="1BBE07F3"/>
    <w:multiLevelType w:val="hybridMultilevel"/>
    <w:tmpl w:val="477230F0"/>
    <w:lvl w:ilvl="0" w:tplc="EFE24264">
      <w:start w:val="1"/>
      <w:numFmt w:val="bullet"/>
      <w:lvlText w:val=""/>
      <w:lvlJc w:val="left"/>
      <w:pPr>
        <w:tabs>
          <w:tab w:val="num" w:pos="720"/>
        </w:tabs>
        <w:ind w:left="720" w:hanging="360"/>
      </w:pPr>
      <w:rPr>
        <w:rFonts w:ascii="Symbol" w:hAnsi="Symbol" w:hint="default"/>
        <w:sz w:val="20"/>
      </w:rPr>
    </w:lvl>
    <w:lvl w:ilvl="1" w:tplc="63344996" w:tentative="1">
      <w:start w:val="1"/>
      <w:numFmt w:val="bullet"/>
      <w:lvlText w:val="o"/>
      <w:lvlJc w:val="left"/>
      <w:pPr>
        <w:tabs>
          <w:tab w:val="num" w:pos="1440"/>
        </w:tabs>
        <w:ind w:left="1440" w:hanging="360"/>
      </w:pPr>
      <w:rPr>
        <w:rFonts w:ascii="Courier New" w:hAnsi="Courier New" w:hint="default"/>
        <w:sz w:val="20"/>
      </w:rPr>
    </w:lvl>
    <w:lvl w:ilvl="2" w:tplc="74D2FA50" w:tentative="1">
      <w:start w:val="1"/>
      <w:numFmt w:val="bullet"/>
      <w:lvlText w:val=""/>
      <w:lvlJc w:val="left"/>
      <w:pPr>
        <w:tabs>
          <w:tab w:val="num" w:pos="2160"/>
        </w:tabs>
        <w:ind w:left="2160" w:hanging="360"/>
      </w:pPr>
      <w:rPr>
        <w:rFonts w:ascii="Wingdings" w:hAnsi="Wingdings" w:hint="default"/>
        <w:sz w:val="20"/>
      </w:rPr>
    </w:lvl>
    <w:lvl w:ilvl="3" w:tplc="50B46234" w:tentative="1">
      <w:start w:val="1"/>
      <w:numFmt w:val="bullet"/>
      <w:lvlText w:val=""/>
      <w:lvlJc w:val="left"/>
      <w:pPr>
        <w:tabs>
          <w:tab w:val="num" w:pos="2880"/>
        </w:tabs>
        <w:ind w:left="2880" w:hanging="360"/>
      </w:pPr>
      <w:rPr>
        <w:rFonts w:ascii="Wingdings" w:hAnsi="Wingdings" w:hint="default"/>
        <w:sz w:val="20"/>
      </w:rPr>
    </w:lvl>
    <w:lvl w:ilvl="4" w:tplc="CF6E2532" w:tentative="1">
      <w:start w:val="1"/>
      <w:numFmt w:val="bullet"/>
      <w:lvlText w:val=""/>
      <w:lvlJc w:val="left"/>
      <w:pPr>
        <w:tabs>
          <w:tab w:val="num" w:pos="3600"/>
        </w:tabs>
        <w:ind w:left="3600" w:hanging="360"/>
      </w:pPr>
      <w:rPr>
        <w:rFonts w:ascii="Wingdings" w:hAnsi="Wingdings" w:hint="default"/>
        <w:sz w:val="20"/>
      </w:rPr>
    </w:lvl>
    <w:lvl w:ilvl="5" w:tplc="6B6C97E2" w:tentative="1">
      <w:start w:val="1"/>
      <w:numFmt w:val="bullet"/>
      <w:lvlText w:val=""/>
      <w:lvlJc w:val="left"/>
      <w:pPr>
        <w:tabs>
          <w:tab w:val="num" w:pos="4320"/>
        </w:tabs>
        <w:ind w:left="4320" w:hanging="360"/>
      </w:pPr>
      <w:rPr>
        <w:rFonts w:ascii="Wingdings" w:hAnsi="Wingdings" w:hint="default"/>
        <w:sz w:val="20"/>
      </w:rPr>
    </w:lvl>
    <w:lvl w:ilvl="6" w:tplc="22A43018" w:tentative="1">
      <w:start w:val="1"/>
      <w:numFmt w:val="bullet"/>
      <w:lvlText w:val=""/>
      <w:lvlJc w:val="left"/>
      <w:pPr>
        <w:tabs>
          <w:tab w:val="num" w:pos="5040"/>
        </w:tabs>
        <w:ind w:left="5040" w:hanging="360"/>
      </w:pPr>
      <w:rPr>
        <w:rFonts w:ascii="Wingdings" w:hAnsi="Wingdings" w:hint="default"/>
        <w:sz w:val="20"/>
      </w:rPr>
    </w:lvl>
    <w:lvl w:ilvl="7" w:tplc="6596CBC6" w:tentative="1">
      <w:start w:val="1"/>
      <w:numFmt w:val="bullet"/>
      <w:lvlText w:val=""/>
      <w:lvlJc w:val="left"/>
      <w:pPr>
        <w:tabs>
          <w:tab w:val="num" w:pos="5760"/>
        </w:tabs>
        <w:ind w:left="5760" w:hanging="360"/>
      </w:pPr>
      <w:rPr>
        <w:rFonts w:ascii="Wingdings" w:hAnsi="Wingdings" w:hint="default"/>
        <w:sz w:val="20"/>
      </w:rPr>
    </w:lvl>
    <w:lvl w:ilvl="8" w:tplc="244013E2" w:tentative="1">
      <w:start w:val="1"/>
      <w:numFmt w:val="bullet"/>
      <w:lvlText w:val=""/>
      <w:lvlJc w:val="left"/>
      <w:pPr>
        <w:tabs>
          <w:tab w:val="num" w:pos="6480"/>
        </w:tabs>
        <w:ind w:left="6480" w:hanging="360"/>
      </w:pPr>
      <w:rPr>
        <w:rFonts w:ascii="Wingdings" w:hAnsi="Wingdings" w:hint="default"/>
        <w:sz w:val="20"/>
      </w:rPr>
    </w:lvl>
  </w:abstractNum>
  <w:abstractNum w:abstractNumId="39">
    <w:nsid w:val="1D0F07A0"/>
    <w:multiLevelType w:val="hybridMultilevel"/>
    <w:tmpl w:val="6D061380"/>
    <w:lvl w:ilvl="0" w:tplc="987AF056">
      <w:start w:val="1"/>
      <w:numFmt w:val="bullet"/>
      <w:lvlText w:val=""/>
      <w:lvlJc w:val="left"/>
      <w:pPr>
        <w:tabs>
          <w:tab w:val="num" w:pos="720"/>
        </w:tabs>
        <w:ind w:left="720" w:hanging="360"/>
      </w:pPr>
      <w:rPr>
        <w:rFonts w:ascii="Symbol" w:hAnsi="Symbol" w:hint="default"/>
        <w:sz w:val="20"/>
      </w:rPr>
    </w:lvl>
    <w:lvl w:ilvl="1" w:tplc="974A8298" w:tentative="1">
      <w:start w:val="1"/>
      <w:numFmt w:val="bullet"/>
      <w:lvlText w:val="o"/>
      <w:lvlJc w:val="left"/>
      <w:pPr>
        <w:tabs>
          <w:tab w:val="num" w:pos="1440"/>
        </w:tabs>
        <w:ind w:left="1440" w:hanging="360"/>
      </w:pPr>
      <w:rPr>
        <w:rFonts w:ascii="Courier New" w:hAnsi="Courier New" w:hint="default"/>
        <w:sz w:val="20"/>
      </w:rPr>
    </w:lvl>
    <w:lvl w:ilvl="2" w:tplc="6302DC82" w:tentative="1">
      <w:start w:val="1"/>
      <w:numFmt w:val="bullet"/>
      <w:lvlText w:val=""/>
      <w:lvlJc w:val="left"/>
      <w:pPr>
        <w:tabs>
          <w:tab w:val="num" w:pos="2160"/>
        </w:tabs>
        <w:ind w:left="2160" w:hanging="360"/>
      </w:pPr>
      <w:rPr>
        <w:rFonts w:ascii="Wingdings" w:hAnsi="Wingdings" w:hint="default"/>
        <w:sz w:val="20"/>
      </w:rPr>
    </w:lvl>
    <w:lvl w:ilvl="3" w:tplc="EA346988" w:tentative="1">
      <w:start w:val="1"/>
      <w:numFmt w:val="bullet"/>
      <w:lvlText w:val=""/>
      <w:lvlJc w:val="left"/>
      <w:pPr>
        <w:tabs>
          <w:tab w:val="num" w:pos="2880"/>
        </w:tabs>
        <w:ind w:left="2880" w:hanging="360"/>
      </w:pPr>
      <w:rPr>
        <w:rFonts w:ascii="Wingdings" w:hAnsi="Wingdings" w:hint="default"/>
        <w:sz w:val="20"/>
      </w:rPr>
    </w:lvl>
    <w:lvl w:ilvl="4" w:tplc="ED6E56FE" w:tentative="1">
      <w:start w:val="1"/>
      <w:numFmt w:val="bullet"/>
      <w:lvlText w:val=""/>
      <w:lvlJc w:val="left"/>
      <w:pPr>
        <w:tabs>
          <w:tab w:val="num" w:pos="3600"/>
        </w:tabs>
        <w:ind w:left="3600" w:hanging="360"/>
      </w:pPr>
      <w:rPr>
        <w:rFonts w:ascii="Wingdings" w:hAnsi="Wingdings" w:hint="default"/>
        <w:sz w:val="20"/>
      </w:rPr>
    </w:lvl>
    <w:lvl w:ilvl="5" w:tplc="C06445C2" w:tentative="1">
      <w:start w:val="1"/>
      <w:numFmt w:val="bullet"/>
      <w:lvlText w:val=""/>
      <w:lvlJc w:val="left"/>
      <w:pPr>
        <w:tabs>
          <w:tab w:val="num" w:pos="4320"/>
        </w:tabs>
        <w:ind w:left="4320" w:hanging="360"/>
      </w:pPr>
      <w:rPr>
        <w:rFonts w:ascii="Wingdings" w:hAnsi="Wingdings" w:hint="default"/>
        <w:sz w:val="20"/>
      </w:rPr>
    </w:lvl>
    <w:lvl w:ilvl="6" w:tplc="8ADA3630" w:tentative="1">
      <w:start w:val="1"/>
      <w:numFmt w:val="bullet"/>
      <w:lvlText w:val=""/>
      <w:lvlJc w:val="left"/>
      <w:pPr>
        <w:tabs>
          <w:tab w:val="num" w:pos="5040"/>
        </w:tabs>
        <w:ind w:left="5040" w:hanging="360"/>
      </w:pPr>
      <w:rPr>
        <w:rFonts w:ascii="Wingdings" w:hAnsi="Wingdings" w:hint="default"/>
        <w:sz w:val="20"/>
      </w:rPr>
    </w:lvl>
    <w:lvl w:ilvl="7" w:tplc="2196BEBA" w:tentative="1">
      <w:start w:val="1"/>
      <w:numFmt w:val="bullet"/>
      <w:lvlText w:val=""/>
      <w:lvlJc w:val="left"/>
      <w:pPr>
        <w:tabs>
          <w:tab w:val="num" w:pos="5760"/>
        </w:tabs>
        <w:ind w:left="5760" w:hanging="360"/>
      </w:pPr>
      <w:rPr>
        <w:rFonts w:ascii="Wingdings" w:hAnsi="Wingdings" w:hint="default"/>
        <w:sz w:val="20"/>
      </w:rPr>
    </w:lvl>
    <w:lvl w:ilvl="8" w:tplc="87649A04" w:tentative="1">
      <w:start w:val="1"/>
      <w:numFmt w:val="bullet"/>
      <w:lvlText w:val=""/>
      <w:lvlJc w:val="left"/>
      <w:pPr>
        <w:tabs>
          <w:tab w:val="num" w:pos="6480"/>
        </w:tabs>
        <w:ind w:left="6480" w:hanging="360"/>
      </w:pPr>
      <w:rPr>
        <w:rFonts w:ascii="Wingdings" w:hAnsi="Wingdings" w:hint="default"/>
        <w:sz w:val="20"/>
      </w:rPr>
    </w:lvl>
  </w:abstractNum>
  <w:abstractNum w:abstractNumId="40">
    <w:nsid w:val="1D5E53D1"/>
    <w:multiLevelType w:val="hybridMultilevel"/>
    <w:tmpl w:val="671052EC"/>
    <w:lvl w:ilvl="0" w:tplc="C28CE58E">
      <w:start w:val="1"/>
      <w:numFmt w:val="bullet"/>
      <w:lvlText w:val=""/>
      <w:lvlJc w:val="left"/>
      <w:pPr>
        <w:tabs>
          <w:tab w:val="num" w:pos="720"/>
        </w:tabs>
        <w:ind w:left="720" w:hanging="360"/>
      </w:pPr>
      <w:rPr>
        <w:rFonts w:ascii="Symbol" w:hAnsi="Symbol" w:hint="default"/>
        <w:sz w:val="20"/>
      </w:rPr>
    </w:lvl>
    <w:lvl w:ilvl="1" w:tplc="0DBEABFC" w:tentative="1">
      <w:start w:val="1"/>
      <w:numFmt w:val="bullet"/>
      <w:lvlText w:val="o"/>
      <w:lvlJc w:val="left"/>
      <w:pPr>
        <w:tabs>
          <w:tab w:val="num" w:pos="1440"/>
        </w:tabs>
        <w:ind w:left="1440" w:hanging="360"/>
      </w:pPr>
      <w:rPr>
        <w:rFonts w:ascii="Courier New" w:hAnsi="Courier New" w:hint="default"/>
        <w:sz w:val="20"/>
      </w:rPr>
    </w:lvl>
    <w:lvl w:ilvl="2" w:tplc="842AD154" w:tentative="1">
      <w:start w:val="1"/>
      <w:numFmt w:val="bullet"/>
      <w:lvlText w:val=""/>
      <w:lvlJc w:val="left"/>
      <w:pPr>
        <w:tabs>
          <w:tab w:val="num" w:pos="2160"/>
        </w:tabs>
        <w:ind w:left="2160" w:hanging="360"/>
      </w:pPr>
      <w:rPr>
        <w:rFonts w:ascii="Wingdings" w:hAnsi="Wingdings" w:hint="default"/>
        <w:sz w:val="20"/>
      </w:rPr>
    </w:lvl>
    <w:lvl w:ilvl="3" w:tplc="07FA45FA" w:tentative="1">
      <w:start w:val="1"/>
      <w:numFmt w:val="bullet"/>
      <w:lvlText w:val=""/>
      <w:lvlJc w:val="left"/>
      <w:pPr>
        <w:tabs>
          <w:tab w:val="num" w:pos="2880"/>
        </w:tabs>
        <w:ind w:left="2880" w:hanging="360"/>
      </w:pPr>
      <w:rPr>
        <w:rFonts w:ascii="Wingdings" w:hAnsi="Wingdings" w:hint="default"/>
        <w:sz w:val="20"/>
      </w:rPr>
    </w:lvl>
    <w:lvl w:ilvl="4" w:tplc="05EED258" w:tentative="1">
      <w:start w:val="1"/>
      <w:numFmt w:val="bullet"/>
      <w:lvlText w:val=""/>
      <w:lvlJc w:val="left"/>
      <w:pPr>
        <w:tabs>
          <w:tab w:val="num" w:pos="3600"/>
        </w:tabs>
        <w:ind w:left="3600" w:hanging="360"/>
      </w:pPr>
      <w:rPr>
        <w:rFonts w:ascii="Wingdings" w:hAnsi="Wingdings" w:hint="default"/>
        <w:sz w:val="20"/>
      </w:rPr>
    </w:lvl>
    <w:lvl w:ilvl="5" w:tplc="23421D6E" w:tentative="1">
      <w:start w:val="1"/>
      <w:numFmt w:val="bullet"/>
      <w:lvlText w:val=""/>
      <w:lvlJc w:val="left"/>
      <w:pPr>
        <w:tabs>
          <w:tab w:val="num" w:pos="4320"/>
        </w:tabs>
        <w:ind w:left="4320" w:hanging="360"/>
      </w:pPr>
      <w:rPr>
        <w:rFonts w:ascii="Wingdings" w:hAnsi="Wingdings" w:hint="default"/>
        <w:sz w:val="20"/>
      </w:rPr>
    </w:lvl>
    <w:lvl w:ilvl="6" w:tplc="774C0CC2" w:tentative="1">
      <w:start w:val="1"/>
      <w:numFmt w:val="bullet"/>
      <w:lvlText w:val=""/>
      <w:lvlJc w:val="left"/>
      <w:pPr>
        <w:tabs>
          <w:tab w:val="num" w:pos="5040"/>
        </w:tabs>
        <w:ind w:left="5040" w:hanging="360"/>
      </w:pPr>
      <w:rPr>
        <w:rFonts w:ascii="Wingdings" w:hAnsi="Wingdings" w:hint="default"/>
        <w:sz w:val="20"/>
      </w:rPr>
    </w:lvl>
    <w:lvl w:ilvl="7" w:tplc="D898EA7A" w:tentative="1">
      <w:start w:val="1"/>
      <w:numFmt w:val="bullet"/>
      <w:lvlText w:val=""/>
      <w:lvlJc w:val="left"/>
      <w:pPr>
        <w:tabs>
          <w:tab w:val="num" w:pos="5760"/>
        </w:tabs>
        <w:ind w:left="5760" w:hanging="360"/>
      </w:pPr>
      <w:rPr>
        <w:rFonts w:ascii="Wingdings" w:hAnsi="Wingdings" w:hint="default"/>
        <w:sz w:val="20"/>
      </w:rPr>
    </w:lvl>
    <w:lvl w:ilvl="8" w:tplc="0A8C016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D5F0099"/>
    <w:multiLevelType w:val="hybridMultilevel"/>
    <w:tmpl w:val="2BE0A9BA"/>
    <w:lvl w:ilvl="0" w:tplc="B30C7E36">
      <w:start w:val="1"/>
      <w:numFmt w:val="bullet"/>
      <w:lvlText w:val=""/>
      <w:lvlJc w:val="left"/>
      <w:pPr>
        <w:tabs>
          <w:tab w:val="num" w:pos="720"/>
        </w:tabs>
        <w:ind w:left="720" w:hanging="360"/>
      </w:pPr>
      <w:rPr>
        <w:rFonts w:ascii="Symbol" w:hAnsi="Symbol" w:hint="default"/>
        <w:sz w:val="20"/>
      </w:rPr>
    </w:lvl>
    <w:lvl w:ilvl="1" w:tplc="44F0362E" w:tentative="1">
      <w:start w:val="1"/>
      <w:numFmt w:val="bullet"/>
      <w:lvlText w:val="o"/>
      <w:lvlJc w:val="left"/>
      <w:pPr>
        <w:tabs>
          <w:tab w:val="num" w:pos="1440"/>
        </w:tabs>
        <w:ind w:left="1440" w:hanging="360"/>
      </w:pPr>
      <w:rPr>
        <w:rFonts w:ascii="Courier New" w:hAnsi="Courier New" w:hint="default"/>
        <w:sz w:val="20"/>
      </w:rPr>
    </w:lvl>
    <w:lvl w:ilvl="2" w:tplc="005C496A" w:tentative="1">
      <w:start w:val="1"/>
      <w:numFmt w:val="bullet"/>
      <w:lvlText w:val=""/>
      <w:lvlJc w:val="left"/>
      <w:pPr>
        <w:tabs>
          <w:tab w:val="num" w:pos="2160"/>
        </w:tabs>
        <w:ind w:left="2160" w:hanging="360"/>
      </w:pPr>
      <w:rPr>
        <w:rFonts w:ascii="Wingdings" w:hAnsi="Wingdings" w:hint="default"/>
        <w:sz w:val="20"/>
      </w:rPr>
    </w:lvl>
    <w:lvl w:ilvl="3" w:tplc="ED0A5402" w:tentative="1">
      <w:start w:val="1"/>
      <w:numFmt w:val="bullet"/>
      <w:lvlText w:val=""/>
      <w:lvlJc w:val="left"/>
      <w:pPr>
        <w:tabs>
          <w:tab w:val="num" w:pos="2880"/>
        </w:tabs>
        <w:ind w:left="2880" w:hanging="360"/>
      </w:pPr>
      <w:rPr>
        <w:rFonts w:ascii="Wingdings" w:hAnsi="Wingdings" w:hint="default"/>
        <w:sz w:val="20"/>
      </w:rPr>
    </w:lvl>
    <w:lvl w:ilvl="4" w:tplc="51BE7FC8" w:tentative="1">
      <w:start w:val="1"/>
      <w:numFmt w:val="bullet"/>
      <w:lvlText w:val=""/>
      <w:lvlJc w:val="left"/>
      <w:pPr>
        <w:tabs>
          <w:tab w:val="num" w:pos="3600"/>
        </w:tabs>
        <w:ind w:left="3600" w:hanging="360"/>
      </w:pPr>
      <w:rPr>
        <w:rFonts w:ascii="Wingdings" w:hAnsi="Wingdings" w:hint="default"/>
        <w:sz w:val="20"/>
      </w:rPr>
    </w:lvl>
    <w:lvl w:ilvl="5" w:tplc="8F46F7AC" w:tentative="1">
      <w:start w:val="1"/>
      <w:numFmt w:val="bullet"/>
      <w:lvlText w:val=""/>
      <w:lvlJc w:val="left"/>
      <w:pPr>
        <w:tabs>
          <w:tab w:val="num" w:pos="4320"/>
        </w:tabs>
        <w:ind w:left="4320" w:hanging="360"/>
      </w:pPr>
      <w:rPr>
        <w:rFonts w:ascii="Wingdings" w:hAnsi="Wingdings" w:hint="default"/>
        <w:sz w:val="20"/>
      </w:rPr>
    </w:lvl>
    <w:lvl w:ilvl="6" w:tplc="082AB522" w:tentative="1">
      <w:start w:val="1"/>
      <w:numFmt w:val="bullet"/>
      <w:lvlText w:val=""/>
      <w:lvlJc w:val="left"/>
      <w:pPr>
        <w:tabs>
          <w:tab w:val="num" w:pos="5040"/>
        </w:tabs>
        <w:ind w:left="5040" w:hanging="360"/>
      </w:pPr>
      <w:rPr>
        <w:rFonts w:ascii="Wingdings" w:hAnsi="Wingdings" w:hint="default"/>
        <w:sz w:val="20"/>
      </w:rPr>
    </w:lvl>
    <w:lvl w:ilvl="7" w:tplc="81FAB890" w:tentative="1">
      <w:start w:val="1"/>
      <w:numFmt w:val="bullet"/>
      <w:lvlText w:val=""/>
      <w:lvlJc w:val="left"/>
      <w:pPr>
        <w:tabs>
          <w:tab w:val="num" w:pos="5760"/>
        </w:tabs>
        <w:ind w:left="5760" w:hanging="360"/>
      </w:pPr>
      <w:rPr>
        <w:rFonts w:ascii="Wingdings" w:hAnsi="Wingdings" w:hint="default"/>
        <w:sz w:val="20"/>
      </w:rPr>
    </w:lvl>
    <w:lvl w:ilvl="8" w:tplc="E1900DAE" w:tentative="1">
      <w:start w:val="1"/>
      <w:numFmt w:val="bullet"/>
      <w:lvlText w:val=""/>
      <w:lvlJc w:val="left"/>
      <w:pPr>
        <w:tabs>
          <w:tab w:val="num" w:pos="6480"/>
        </w:tabs>
        <w:ind w:left="6480" w:hanging="360"/>
      </w:pPr>
      <w:rPr>
        <w:rFonts w:ascii="Wingdings" w:hAnsi="Wingdings" w:hint="default"/>
        <w:sz w:val="20"/>
      </w:rPr>
    </w:lvl>
  </w:abstractNum>
  <w:abstractNum w:abstractNumId="42">
    <w:nsid w:val="1DD23DA2"/>
    <w:multiLevelType w:val="hybridMultilevel"/>
    <w:tmpl w:val="5034721C"/>
    <w:lvl w:ilvl="0" w:tplc="3AD8E2FE">
      <w:start w:val="1"/>
      <w:numFmt w:val="bullet"/>
      <w:lvlText w:val=""/>
      <w:lvlJc w:val="left"/>
      <w:pPr>
        <w:tabs>
          <w:tab w:val="num" w:pos="720"/>
        </w:tabs>
        <w:ind w:left="720" w:hanging="360"/>
      </w:pPr>
      <w:rPr>
        <w:rFonts w:ascii="Symbol" w:hAnsi="Symbol" w:hint="default"/>
        <w:sz w:val="20"/>
      </w:rPr>
    </w:lvl>
    <w:lvl w:ilvl="1" w:tplc="C494155E" w:tentative="1">
      <w:start w:val="1"/>
      <w:numFmt w:val="bullet"/>
      <w:lvlText w:val="o"/>
      <w:lvlJc w:val="left"/>
      <w:pPr>
        <w:tabs>
          <w:tab w:val="num" w:pos="1440"/>
        </w:tabs>
        <w:ind w:left="1440" w:hanging="360"/>
      </w:pPr>
      <w:rPr>
        <w:rFonts w:ascii="Courier New" w:hAnsi="Courier New" w:hint="default"/>
        <w:sz w:val="20"/>
      </w:rPr>
    </w:lvl>
    <w:lvl w:ilvl="2" w:tplc="0DC8FA56" w:tentative="1">
      <w:start w:val="1"/>
      <w:numFmt w:val="bullet"/>
      <w:lvlText w:val=""/>
      <w:lvlJc w:val="left"/>
      <w:pPr>
        <w:tabs>
          <w:tab w:val="num" w:pos="2160"/>
        </w:tabs>
        <w:ind w:left="2160" w:hanging="360"/>
      </w:pPr>
      <w:rPr>
        <w:rFonts w:ascii="Wingdings" w:hAnsi="Wingdings" w:hint="default"/>
        <w:sz w:val="20"/>
      </w:rPr>
    </w:lvl>
    <w:lvl w:ilvl="3" w:tplc="605C311E" w:tentative="1">
      <w:start w:val="1"/>
      <w:numFmt w:val="bullet"/>
      <w:lvlText w:val=""/>
      <w:lvlJc w:val="left"/>
      <w:pPr>
        <w:tabs>
          <w:tab w:val="num" w:pos="2880"/>
        </w:tabs>
        <w:ind w:left="2880" w:hanging="360"/>
      </w:pPr>
      <w:rPr>
        <w:rFonts w:ascii="Wingdings" w:hAnsi="Wingdings" w:hint="default"/>
        <w:sz w:val="20"/>
      </w:rPr>
    </w:lvl>
    <w:lvl w:ilvl="4" w:tplc="CA7EFB48" w:tentative="1">
      <w:start w:val="1"/>
      <w:numFmt w:val="bullet"/>
      <w:lvlText w:val=""/>
      <w:lvlJc w:val="left"/>
      <w:pPr>
        <w:tabs>
          <w:tab w:val="num" w:pos="3600"/>
        </w:tabs>
        <w:ind w:left="3600" w:hanging="360"/>
      </w:pPr>
      <w:rPr>
        <w:rFonts w:ascii="Wingdings" w:hAnsi="Wingdings" w:hint="default"/>
        <w:sz w:val="20"/>
      </w:rPr>
    </w:lvl>
    <w:lvl w:ilvl="5" w:tplc="BA968332" w:tentative="1">
      <w:start w:val="1"/>
      <w:numFmt w:val="bullet"/>
      <w:lvlText w:val=""/>
      <w:lvlJc w:val="left"/>
      <w:pPr>
        <w:tabs>
          <w:tab w:val="num" w:pos="4320"/>
        </w:tabs>
        <w:ind w:left="4320" w:hanging="360"/>
      </w:pPr>
      <w:rPr>
        <w:rFonts w:ascii="Wingdings" w:hAnsi="Wingdings" w:hint="default"/>
        <w:sz w:val="20"/>
      </w:rPr>
    </w:lvl>
    <w:lvl w:ilvl="6" w:tplc="A24485E0" w:tentative="1">
      <w:start w:val="1"/>
      <w:numFmt w:val="bullet"/>
      <w:lvlText w:val=""/>
      <w:lvlJc w:val="left"/>
      <w:pPr>
        <w:tabs>
          <w:tab w:val="num" w:pos="5040"/>
        </w:tabs>
        <w:ind w:left="5040" w:hanging="360"/>
      </w:pPr>
      <w:rPr>
        <w:rFonts w:ascii="Wingdings" w:hAnsi="Wingdings" w:hint="default"/>
        <w:sz w:val="20"/>
      </w:rPr>
    </w:lvl>
    <w:lvl w:ilvl="7" w:tplc="8B9082E6" w:tentative="1">
      <w:start w:val="1"/>
      <w:numFmt w:val="bullet"/>
      <w:lvlText w:val=""/>
      <w:lvlJc w:val="left"/>
      <w:pPr>
        <w:tabs>
          <w:tab w:val="num" w:pos="5760"/>
        </w:tabs>
        <w:ind w:left="5760" w:hanging="360"/>
      </w:pPr>
      <w:rPr>
        <w:rFonts w:ascii="Wingdings" w:hAnsi="Wingdings" w:hint="default"/>
        <w:sz w:val="20"/>
      </w:rPr>
    </w:lvl>
    <w:lvl w:ilvl="8" w:tplc="1270C462" w:tentative="1">
      <w:start w:val="1"/>
      <w:numFmt w:val="bullet"/>
      <w:lvlText w:val=""/>
      <w:lvlJc w:val="left"/>
      <w:pPr>
        <w:tabs>
          <w:tab w:val="num" w:pos="6480"/>
        </w:tabs>
        <w:ind w:left="6480" w:hanging="360"/>
      </w:pPr>
      <w:rPr>
        <w:rFonts w:ascii="Wingdings" w:hAnsi="Wingdings" w:hint="default"/>
        <w:sz w:val="20"/>
      </w:rPr>
    </w:lvl>
  </w:abstractNum>
  <w:abstractNum w:abstractNumId="43">
    <w:nsid w:val="1F356E05"/>
    <w:multiLevelType w:val="hybridMultilevel"/>
    <w:tmpl w:val="112ADCC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
    <w:nsid w:val="1F426475"/>
    <w:multiLevelType w:val="hybridMultilevel"/>
    <w:tmpl w:val="FE7C9C5A"/>
    <w:lvl w:ilvl="0" w:tplc="0C09000F">
      <w:start w:val="1"/>
      <w:numFmt w:val="decimal"/>
      <w:lvlText w:val="%1."/>
      <w:lvlJc w:val="left"/>
      <w:pPr>
        <w:tabs>
          <w:tab w:val="num" w:pos="1635"/>
        </w:tabs>
        <w:ind w:left="1635" w:hanging="360"/>
      </w:pPr>
    </w:lvl>
    <w:lvl w:ilvl="1" w:tplc="04090017">
      <w:start w:val="1"/>
      <w:numFmt w:val="lowerLetter"/>
      <w:lvlText w:val="%2)"/>
      <w:lvlJc w:val="left"/>
      <w:pPr>
        <w:tabs>
          <w:tab w:val="num" w:pos="2355"/>
        </w:tabs>
        <w:ind w:left="2355" w:hanging="360"/>
      </w:pPr>
    </w:lvl>
    <w:lvl w:ilvl="2" w:tplc="5E42781A">
      <w:start w:val="1"/>
      <w:numFmt w:val="lowerRoman"/>
      <w:lvlText w:val="(%3)"/>
      <w:lvlJc w:val="left"/>
      <w:pPr>
        <w:tabs>
          <w:tab w:val="num" w:pos="3615"/>
        </w:tabs>
        <w:ind w:left="3615" w:hanging="720"/>
      </w:pPr>
      <w:rPr>
        <w:rFonts w:hint="default"/>
      </w:rPr>
    </w:lvl>
    <w:lvl w:ilvl="3" w:tplc="C7129238">
      <w:start w:val="1"/>
      <w:numFmt w:val="upperLetter"/>
      <w:lvlText w:val="(%4)"/>
      <w:lvlJc w:val="left"/>
      <w:pPr>
        <w:tabs>
          <w:tab w:val="num" w:pos="3795"/>
        </w:tabs>
        <w:ind w:left="3795" w:hanging="360"/>
      </w:pPr>
      <w:rPr>
        <w:rFonts w:hint="default"/>
      </w:rPr>
    </w:lvl>
    <w:lvl w:ilvl="4" w:tplc="0C090019" w:tentative="1">
      <w:start w:val="1"/>
      <w:numFmt w:val="lowerLetter"/>
      <w:lvlText w:val="%5."/>
      <w:lvlJc w:val="left"/>
      <w:pPr>
        <w:tabs>
          <w:tab w:val="num" w:pos="4515"/>
        </w:tabs>
        <w:ind w:left="4515" w:hanging="360"/>
      </w:pPr>
    </w:lvl>
    <w:lvl w:ilvl="5" w:tplc="0C09001B" w:tentative="1">
      <w:start w:val="1"/>
      <w:numFmt w:val="lowerRoman"/>
      <w:lvlText w:val="%6."/>
      <w:lvlJc w:val="right"/>
      <w:pPr>
        <w:tabs>
          <w:tab w:val="num" w:pos="5235"/>
        </w:tabs>
        <w:ind w:left="5235" w:hanging="180"/>
      </w:pPr>
    </w:lvl>
    <w:lvl w:ilvl="6" w:tplc="0C09000F" w:tentative="1">
      <w:start w:val="1"/>
      <w:numFmt w:val="decimal"/>
      <w:lvlText w:val="%7."/>
      <w:lvlJc w:val="left"/>
      <w:pPr>
        <w:tabs>
          <w:tab w:val="num" w:pos="5955"/>
        </w:tabs>
        <w:ind w:left="5955" w:hanging="360"/>
      </w:pPr>
    </w:lvl>
    <w:lvl w:ilvl="7" w:tplc="0C090019" w:tentative="1">
      <w:start w:val="1"/>
      <w:numFmt w:val="lowerLetter"/>
      <w:lvlText w:val="%8."/>
      <w:lvlJc w:val="left"/>
      <w:pPr>
        <w:tabs>
          <w:tab w:val="num" w:pos="6675"/>
        </w:tabs>
        <w:ind w:left="6675" w:hanging="360"/>
      </w:pPr>
    </w:lvl>
    <w:lvl w:ilvl="8" w:tplc="0C09001B" w:tentative="1">
      <w:start w:val="1"/>
      <w:numFmt w:val="lowerRoman"/>
      <w:lvlText w:val="%9."/>
      <w:lvlJc w:val="right"/>
      <w:pPr>
        <w:tabs>
          <w:tab w:val="num" w:pos="7395"/>
        </w:tabs>
        <w:ind w:left="7395" w:hanging="180"/>
      </w:pPr>
    </w:lvl>
  </w:abstractNum>
  <w:abstractNum w:abstractNumId="45">
    <w:nsid w:val="1F610FF9"/>
    <w:multiLevelType w:val="hybridMultilevel"/>
    <w:tmpl w:val="11E034BC"/>
    <w:lvl w:ilvl="0" w:tplc="8BEA0848">
      <w:start w:val="1"/>
      <w:numFmt w:val="bullet"/>
      <w:lvlText w:val=""/>
      <w:lvlJc w:val="left"/>
      <w:pPr>
        <w:tabs>
          <w:tab w:val="num" w:pos="720"/>
        </w:tabs>
        <w:ind w:left="720" w:hanging="360"/>
      </w:pPr>
      <w:rPr>
        <w:rFonts w:ascii="Symbol" w:hAnsi="Symbol" w:hint="default"/>
        <w:sz w:val="20"/>
      </w:rPr>
    </w:lvl>
    <w:lvl w:ilvl="1" w:tplc="0C28B6FC" w:tentative="1">
      <w:start w:val="1"/>
      <w:numFmt w:val="bullet"/>
      <w:lvlText w:val="o"/>
      <w:lvlJc w:val="left"/>
      <w:pPr>
        <w:tabs>
          <w:tab w:val="num" w:pos="1440"/>
        </w:tabs>
        <w:ind w:left="1440" w:hanging="360"/>
      </w:pPr>
      <w:rPr>
        <w:rFonts w:ascii="Courier New" w:hAnsi="Courier New" w:hint="default"/>
        <w:sz w:val="20"/>
      </w:rPr>
    </w:lvl>
    <w:lvl w:ilvl="2" w:tplc="5524C48E" w:tentative="1">
      <w:start w:val="1"/>
      <w:numFmt w:val="bullet"/>
      <w:lvlText w:val=""/>
      <w:lvlJc w:val="left"/>
      <w:pPr>
        <w:tabs>
          <w:tab w:val="num" w:pos="2160"/>
        </w:tabs>
        <w:ind w:left="2160" w:hanging="360"/>
      </w:pPr>
      <w:rPr>
        <w:rFonts w:ascii="Wingdings" w:hAnsi="Wingdings" w:hint="default"/>
        <w:sz w:val="20"/>
      </w:rPr>
    </w:lvl>
    <w:lvl w:ilvl="3" w:tplc="1F0C8B0C" w:tentative="1">
      <w:start w:val="1"/>
      <w:numFmt w:val="bullet"/>
      <w:lvlText w:val=""/>
      <w:lvlJc w:val="left"/>
      <w:pPr>
        <w:tabs>
          <w:tab w:val="num" w:pos="2880"/>
        </w:tabs>
        <w:ind w:left="2880" w:hanging="360"/>
      </w:pPr>
      <w:rPr>
        <w:rFonts w:ascii="Wingdings" w:hAnsi="Wingdings" w:hint="default"/>
        <w:sz w:val="20"/>
      </w:rPr>
    </w:lvl>
    <w:lvl w:ilvl="4" w:tplc="D3284B9E" w:tentative="1">
      <w:start w:val="1"/>
      <w:numFmt w:val="bullet"/>
      <w:lvlText w:val=""/>
      <w:lvlJc w:val="left"/>
      <w:pPr>
        <w:tabs>
          <w:tab w:val="num" w:pos="3600"/>
        </w:tabs>
        <w:ind w:left="3600" w:hanging="360"/>
      </w:pPr>
      <w:rPr>
        <w:rFonts w:ascii="Wingdings" w:hAnsi="Wingdings" w:hint="default"/>
        <w:sz w:val="20"/>
      </w:rPr>
    </w:lvl>
    <w:lvl w:ilvl="5" w:tplc="5158211A" w:tentative="1">
      <w:start w:val="1"/>
      <w:numFmt w:val="bullet"/>
      <w:lvlText w:val=""/>
      <w:lvlJc w:val="left"/>
      <w:pPr>
        <w:tabs>
          <w:tab w:val="num" w:pos="4320"/>
        </w:tabs>
        <w:ind w:left="4320" w:hanging="360"/>
      </w:pPr>
      <w:rPr>
        <w:rFonts w:ascii="Wingdings" w:hAnsi="Wingdings" w:hint="default"/>
        <w:sz w:val="20"/>
      </w:rPr>
    </w:lvl>
    <w:lvl w:ilvl="6" w:tplc="551EC6A2" w:tentative="1">
      <w:start w:val="1"/>
      <w:numFmt w:val="bullet"/>
      <w:lvlText w:val=""/>
      <w:lvlJc w:val="left"/>
      <w:pPr>
        <w:tabs>
          <w:tab w:val="num" w:pos="5040"/>
        </w:tabs>
        <w:ind w:left="5040" w:hanging="360"/>
      </w:pPr>
      <w:rPr>
        <w:rFonts w:ascii="Wingdings" w:hAnsi="Wingdings" w:hint="default"/>
        <w:sz w:val="20"/>
      </w:rPr>
    </w:lvl>
    <w:lvl w:ilvl="7" w:tplc="E7C40EF0" w:tentative="1">
      <w:start w:val="1"/>
      <w:numFmt w:val="bullet"/>
      <w:lvlText w:val=""/>
      <w:lvlJc w:val="left"/>
      <w:pPr>
        <w:tabs>
          <w:tab w:val="num" w:pos="5760"/>
        </w:tabs>
        <w:ind w:left="5760" w:hanging="360"/>
      </w:pPr>
      <w:rPr>
        <w:rFonts w:ascii="Wingdings" w:hAnsi="Wingdings" w:hint="default"/>
        <w:sz w:val="20"/>
      </w:rPr>
    </w:lvl>
    <w:lvl w:ilvl="8" w:tplc="623611A2" w:tentative="1">
      <w:start w:val="1"/>
      <w:numFmt w:val="bullet"/>
      <w:lvlText w:val=""/>
      <w:lvlJc w:val="left"/>
      <w:pPr>
        <w:tabs>
          <w:tab w:val="num" w:pos="6480"/>
        </w:tabs>
        <w:ind w:left="6480" w:hanging="360"/>
      </w:pPr>
      <w:rPr>
        <w:rFonts w:ascii="Wingdings" w:hAnsi="Wingdings" w:hint="default"/>
        <w:sz w:val="20"/>
      </w:rPr>
    </w:lvl>
  </w:abstractNum>
  <w:abstractNum w:abstractNumId="46">
    <w:nsid w:val="1FC344F3"/>
    <w:multiLevelType w:val="hybridMultilevel"/>
    <w:tmpl w:val="CCA8C270"/>
    <w:lvl w:ilvl="0" w:tplc="FFA03D16">
      <w:start w:val="1"/>
      <w:numFmt w:val="bullet"/>
      <w:lvlText w:val=""/>
      <w:lvlJc w:val="left"/>
      <w:pPr>
        <w:tabs>
          <w:tab w:val="num" w:pos="720"/>
        </w:tabs>
        <w:ind w:left="720" w:hanging="360"/>
      </w:pPr>
      <w:rPr>
        <w:rFonts w:ascii="Symbol" w:hAnsi="Symbol" w:hint="default"/>
        <w:sz w:val="20"/>
      </w:rPr>
    </w:lvl>
    <w:lvl w:ilvl="1" w:tplc="03924BC6" w:tentative="1">
      <w:start w:val="1"/>
      <w:numFmt w:val="bullet"/>
      <w:lvlText w:val="o"/>
      <w:lvlJc w:val="left"/>
      <w:pPr>
        <w:tabs>
          <w:tab w:val="num" w:pos="1440"/>
        </w:tabs>
        <w:ind w:left="1440" w:hanging="360"/>
      </w:pPr>
      <w:rPr>
        <w:rFonts w:ascii="Courier New" w:hAnsi="Courier New" w:hint="default"/>
        <w:sz w:val="20"/>
      </w:rPr>
    </w:lvl>
    <w:lvl w:ilvl="2" w:tplc="4B2A13F6" w:tentative="1">
      <w:start w:val="1"/>
      <w:numFmt w:val="bullet"/>
      <w:lvlText w:val=""/>
      <w:lvlJc w:val="left"/>
      <w:pPr>
        <w:tabs>
          <w:tab w:val="num" w:pos="2160"/>
        </w:tabs>
        <w:ind w:left="2160" w:hanging="360"/>
      </w:pPr>
      <w:rPr>
        <w:rFonts w:ascii="Wingdings" w:hAnsi="Wingdings" w:hint="default"/>
        <w:sz w:val="20"/>
      </w:rPr>
    </w:lvl>
    <w:lvl w:ilvl="3" w:tplc="3640AFCA" w:tentative="1">
      <w:start w:val="1"/>
      <w:numFmt w:val="bullet"/>
      <w:lvlText w:val=""/>
      <w:lvlJc w:val="left"/>
      <w:pPr>
        <w:tabs>
          <w:tab w:val="num" w:pos="2880"/>
        </w:tabs>
        <w:ind w:left="2880" w:hanging="360"/>
      </w:pPr>
      <w:rPr>
        <w:rFonts w:ascii="Wingdings" w:hAnsi="Wingdings" w:hint="default"/>
        <w:sz w:val="20"/>
      </w:rPr>
    </w:lvl>
    <w:lvl w:ilvl="4" w:tplc="52282E50" w:tentative="1">
      <w:start w:val="1"/>
      <w:numFmt w:val="bullet"/>
      <w:lvlText w:val=""/>
      <w:lvlJc w:val="left"/>
      <w:pPr>
        <w:tabs>
          <w:tab w:val="num" w:pos="3600"/>
        </w:tabs>
        <w:ind w:left="3600" w:hanging="360"/>
      </w:pPr>
      <w:rPr>
        <w:rFonts w:ascii="Wingdings" w:hAnsi="Wingdings" w:hint="default"/>
        <w:sz w:val="20"/>
      </w:rPr>
    </w:lvl>
    <w:lvl w:ilvl="5" w:tplc="29E6B1E4" w:tentative="1">
      <w:start w:val="1"/>
      <w:numFmt w:val="bullet"/>
      <w:lvlText w:val=""/>
      <w:lvlJc w:val="left"/>
      <w:pPr>
        <w:tabs>
          <w:tab w:val="num" w:pos="4320"/>
        </w:tabs>
        <w:ind w:left="4320" w:hanging="360"/>
      </w:pPr>
      <w:rPr>
        <w:rFonts w:ascii="Wingdings" w:hAnsi="Wingdings" w:hint="default"/>
        <w:sz w:val="20"/>
      </w:rPr>
    </w:lvl>
    <w:lvl w:ilvl="6" w:tplc="F5E27268" w:tentative="1">
      <w:start w:val="1"/>
      <w:numFmt w:val="bullet"/>
      <w:lvlText w:val=""/>
      <w:lvlJc w:val="left"/>
      <w:pPr>
        <w:tabs>
          <w:tab w:val="num" w:pos="5040"/>
        </w:tabs>
        <w:ind w:left="5040" w:hanging="360"/>
      </w:pPr>
      <w:rPr>
        <w:rFonts w:ascii="Wingdings" w:hAnsi="Wingdings" w:hint="default"/>
        <w:sz w:val="20"/>
      </w:rPr>
    </w:lvl>
    <w:lvl w:ilvl="7" w:tplc="5A44729A" w:tentative="1">
      <w:start w:val="1"/>
      <w:numFmt w:val="bullet"/>
      <w:lvlText w:val=""/>
      <w:lvlJc w:val="left"/>
      <w:pPr>
        <w:tabs>
          <w:tab w:val="num" w:pos="5760"/>
        </w:tabs>
        <w:ind w:left="5760" w:hanging="360"/>
      </w:pPr>
      <w:rPr>
        <w:rFonts w:ascii="Wingdings" w:hAnsi="Wingdings" w:hint="default"/>
        <w:sz w:val="20"/>
      </w:rPr>
    </w:lvl>
    <w:lvl w:ilvl="8" w:tplc="E4926284" w:tentative="1">
      <w:start w:val="1"/>
      <w:numFmt w:val="bullet"/>
      <w:lvlText w:val=""/>
      <w:lvlJc w:val="left"/>
      <w:pPr>
        <w:tabs>
          <w:tab w:val="num" w:pos="6480"/>
        </w:tabs>
        <w:ind w:left="6480" w:hanging="360"/>
      </w:pPr>
      <w:rPr>
        <w:rFonts w:ascii="Wingdings" w:hAnsi="Wingdings" w:hint="default"/>
        <w:sz w:val="20"/>
      </w:rPr>
    </w:lvl>
  </w:abstractNum>
  <w:abstractNum w:abstractNumId="47">
    <w:nsid w:val="1FD263F2"/>
    <w:multiLevelType w:val="hybridMultilevel"/>
    <w:tmpl w:val="10FA8C1C"/>
    <w:lvl w:ilvl="0" w:tplc="AD9495C8">
      <w:start w:val="1"/>
      <w:numFmt w:val="bullet"/>
      <w:lvlText w:val=""/>
      <w:lvlJc w:val="left"/>
      <w:pPr>
        <w:tabs>
          <w:tab w:val="num" w:pos="720"/>
        </w:tabs>
        <w:ind w:left="720" w:hanging="360"/>
      </w:pPr>
      <w:rPr>
        <w:rFonts w:ascii="Symbol" w:hAnsi="Symbol" w:hint="default"/>
        <w:sz w:val="20"/>
      </w:rPr>
    </w:lvl>
    <w:lvl w:ilvl="1" w:tplc="8CE224C2" w:tentative="1">
      <w:start w:val="1"/>
      <w:numFmt w:val="bullet"/>
      <w:lvlText w:val="o"/>
      <w:lvlJc w:val="left"/>
      <w:pPr>
        <w:tabs>
          <w:tab w:val="num" w:pos="1440"/>
        </w:tabs>
        <w:ind w:left="1440" w:hanging="360"/>
      </w:pPr>
      <w:rPr>
        <w:rFonts w:ascii="Courier New" w:hAnsi="Courier New" w:hint="default"/>
        <w:sz w:val="20"/>
      </w:rPr>
    </w:lvl>
    <w:lvl w:ilvl="2" w:tplc="9F2E31BE" w:tentative="1">
      <w:start w:val="1"/>
      <w:numFmt w:val="bullet"/>
      <w:lvlText w:val=""/>
      <w:lvlJc w:val="left"/>
      <w:pPr>
        <w:tabs>
          <w:tab w:val="num" w:pos="2160"/>
        </w:tabs>
        <w:ind w:left="2160" w:hanging="360"/>
      </w:pPr>
      <w:rPr>
        <w:rFonts w:ascii="Wingdings" w:hAnsi="Wingdings" w:hint="default"/>
        <w:sz w:val="20"/>
      </w:rPr>
    </w:lvl>
    <w:lvl w:ilvl="3" w:tplc="C80CFA06" w:tentative="1">
      <w:start w:val="1"/>
      <w:numFmt w:val="bullet"/>
      <w:lvlText w:val=""/>
      <w:lvlJc w:val="left"/>
      <w:pPr>
        <w:tabs>
          <w:tab w:val="num" w:pos="2880"/>
        </w:tabs>
        <w:ind w:left="2880" w:hanging="360"/>
      </w:pPr>
      <w:rPr>
        <w:rFonts w:ascii="Wingdings" w:hAnsi="Wingdings" w:hint="default"/>
        <w:sz w:val="20"/>
      </w:rPr>
    </w:lvl>
    <w:lvl w:ilvl="4" w:tplc="72A6E7E0" w:tentative="1">
      <w:start w:val="1"/>
      <w:numFmt w:val="bullet"/>
      <w:lvlText w:val=""/>
      <w:lvlJc w:val="left"/>
      <w:pPr>
        <w:tabs>
          <w:tab w:val="num" w:pos="3600"/>
        </w:tabs>
        <w:ind w:left="3600" w:hanging="360"/>
      </w:pPr>
      <w:rPr>
        <w:rFonts w:ascii="Wingdings" w:hAnsi="Wingdings" w:hint="default"/>
        <w:sz w:val="20"/>
      </w:rPr>
    </w:lvl>
    <w:lvl w:ilvl="5" w:tplc="2EE0B5AA" w:tentative="1">
      <w:start w:val="1"/>
      <w:numFmt w:val="bullet"/>
      <w:lvlText w:val=""/>
      <w:lvlJc w:val="left"/>
      <w:pPr>
        <w:tabs>
          <w:tab w:val="num" w:pos="4320"/>
        </w:tabs>
        <w:ind w:left="4320" w:hanging="360"/>
      </w:pPr>
      <w:rPr>
        <w:rFonts w:ascii="Wingdings" w:hAnsi="Wingdings" w:hint="default"/>
        <w:sz w:val="20"/>
      </w:rPr>
    </w:lvl>
    <w:lvl w:ilvl="6" w:tplc="B9D0EC12" w:tentative="1">
      <w:start w:val="1"/>
      <w:numFmt w:val="bullet"/>
      <w:lvlText w:val=""/>
      <w:lvlJc w:val="left"/>
      <w:pPr>
        <w:tabs>
          <w:tab w:val="num" w:pos="5040"/>
        </w:tabs>
        <w:ind w:left="5040" w:hanging="360"/>
      </w:pPr>
      <w:rPr>
        <w:rFonts w:ascii="Wingdings" w:hAnsi="Wingdings" w:hint="default"/>
        <w:sz w:val="20"/>
      </w:rPr>
    </w:lvl>
    <w:lvl w:ilvl="7" w:tplc="15968A74" w:tentative="1">
      <w:start w:val="1"/>
      <w:numFmt w:val="bullet"/>
      <w:lvlText w:val=""/>
      <w:lvlJc w:val="left"/>
      <w:pPr>
        <w:tabs>
          <w:tab w:val="num" w:pos="5760"/>
        </w:tabs>
        <w:ind w:left="5760" w:hanging="360"/>
      </w:pPr>
      <w:rPr>
        <w:rFonts w:ascii="Wingdings" w:hAnsi="Wingdings" w:hint="default"/>
        <w:sz w:val="20"/>
      </w:rPr>
    </w:lvl>
    <w:lvl w:ilvl="8" w:tplc="2CE46F54" w:tentative="1">
      <w:start w:val="1"/>
      <w:numFmt w:val="bullet"/>
      <w:lvlText w:val=""/>
      <w:lvlJc w:val="left"/>
      <w:pPr>
        <w:tabs>
          <w:tab w:val="num" w:pos="6480"/>
        </w:tabs>
        <w:ind w:left="6480" w:hanging="360"/>
      </w:pPr>
      <w:rPr>
        <w:rFonts w:ascii="Wingdings" w:hAnsi="Wingdings" w:hint="default"/>
        <w:sz w:val="20"/>
      </w:rPr>
    </w:lvl>
  </w:abstractNum>
  <w:abstractNum w:abstractNumId="48">
    <w:nsid w:val="22316DF0"/>
    <w:multiLevelType w:val="hybridMultilevel"/>
    <w:tmpl w:val="D4DA25B6"/>
    <w:lvl w:ilvl="0" w:tplc="07324E62">
      <w:start w:val="1"/>
      <w:numFmt w:val="bullet"/>
      <w:lvlText w:val=""/>
      <w:lvlJc w:val="left"/>
      <w:pPr>
        <w:tabs>
          <w:tab w:val="num" w:pos="720"/>
        </w:tabs>
        <w:ind w:left="720" w:hanging="360"/>
      </w:pPr>
      <w:rPr>
        <w:rFonts w:ascii="Symbol" w:hAnsi="Symbol" w:hint="default"/>
        <w:sz w:val="20"/>
      </w:rPr>
    </w:lvl>
    <w:lvl w:ilvl="1" w:tplc="859AE00C" w:tentative="1">
      <w:start w:val="1"/>
      <w:numFmt w:val="bullet"/>
      <w:lvlText w:val="o"/>
      <w:lvlJc w:val="left"/>
      <w:pPr>
        <w:tabs>
          <w:tab w:val="num" w:pos="1440"/>
        </w:tabs>
        <w:ind w:left="1440" w:hanging="360"/>
      </w:pPr>
      <w:rPr>
        <w:rFonts w:ascii="Courier New" w:hAnsi="Courier New" w:hint="default"/>
        <w:sz w:val="20"/>
      </w:rPr>
    </w:lvl>
    <w:lvl w:ilvl="2" w:tplc="C20A7A4E" w:tentative="1">
      <w:start w:val="1"/>
      <w:numFmt w:val="bullet"/>
      <w:lvlText w:val=""/>
      <w:lvlJc w:val="left"/>
      <w:pPr>
        <w:tabs>
          <w:tab w:val="num" w:pos="2160"/>
        </w:tabs>
        <w:ind w:left="2160" w:hanging="360"/>
      </w:pPr>
      <w:rPr>
        <w:rFonts w:ascii="Wingdings" w:hAnsi="Wingdings" w:hint="default"/>
        <w:sz w:val="20"/>
      </w:rPr>
    </w:lvl>
    <w:lvl w:ilvl="3" w:tplc="971ED1CA" w:tentative="1">
      <w:start w:val="1"/>
      <w:numFmt w:val="bullet"/>
      <w:lvlText w:val=""/>
      <w:lvlJc w:val="left"/>
      <w:pPr>
        <w:tabs>
          <w:tab w:val="num" w:pos="2880"/>
        </w:tabs>
        <w:ind w:left="2880" w:hanging="360"/>
      </w:pPr>
      <w:rPr>
        <w:rFonts w:ascii="Wingdings" w:hAnsi="Wingdings" w:hint="default"/>
        <w:sz w:val="20"/>
      </w:rPr>
    </w:lvl>
    <w:lvl w:ilvl="4" w:tplc="D576AA10" w:tentative="1">
      <w:start w:val="1"/>
      <w:numFmt w:val="bullet"/>
      <w:lvlText w:val=""/>
      <w:lvlJc w:val="left"/>
      <w:pPr>
        <w:tabs>
          <w:tab w:val="num" w:pos="3600"/>
        </w:tabs>
        <w:ind w:left="3600" w:hanging="360"/>
      </w:pPr>
      <w:rPr>
        <w:rFonts w:ascii="Wingdings" w:hAnsi="Wingdings" w:hint="default"/>
        <w:sz w:val="20"/>
      </w:rPr>
    </w:lvl>
    <w:lvl w:ilvl="5" w:tplc="9D649A02" w:tentative="1">
      <w:start w:val="1"/>
      <w:numFmt w:val="bullet"/>
      <w:lvlText w:val=""/>
      <w:lvlJc w:val="left"/>
      <w:pPr>
        <w:tabs>
          <w:tab w:val="num" w:pos="4320"/>
        </w:tabs>
        <w:ind w:left="4320" w:hanging="360"/>
      </w:pPr>
      <w:rPr>
        <w:rFonts w:ascii="Wingdings" w:hAnsi="Wingdings" w:hint="default"/>
        <w:sz w:val="20"/>
      </w:rPr>
    </w:lvl>
    <w:lvl w:ilvl="6" w:tplc="B9BC03D4" w:tentative="1">
      <w:start w:val="1"/>
      <w:numFmt w:val="bullet"/>
      <w:lvlText w:val=""/>
      <w:lvlJc w:val="left"/>
      <w:pPr>
        <w:tabs>
          <w:tab w:val="num" w:pos="5040"/>
        </w:tabs>
        <w:ind w:left="5040" w:hanging="360"/>
      </w:pPr>
      <w:rPr>
        <w:rFonts w:ascii="Wingdings" w:hAnsi="Wingdings" w:hint="default"/>
        <w:sz w:val="20"/>
      </w:rPr>
    </w:lvl>
    <w:lvl w:ilvl="7" w:tplc="4D2E6F80" w:tentative="1">
      <w:start w:val="1"/>
      <w:numFmt w:val="bullet"/>
      <w:lvlText w:val=""/>
      <w:lvlJc w:val="left"/>
      <w:pPr>
        <w:tabs>
          <w:tab w:val="num" w:pos="5760"/>
        </w:tabs>
        <w:ind w:left="5760" w:hanging="360"/>
      </w:pPr>
      <w:rPr>
        <w:rFonts w:ascii="Wingdings" w:hAnsi="Wingdings" w:hint="default"/>
        <w:sz w:val="20"/>
      </w:rPr>
    </w:lvl>
    <w:lvl w:ilvl="8" w:tplc="E984F382" w:tentative="1">
      <w:start w:val="1"/>
      <w:numFmt w:val="bullet"/>
      <w:lvlText w:val=""/>
      <w:lvlJc w:val="left"/>
      <w:pPr>
        <w:tabs>
          <w:tab w:val="num" w:pos="6480"/>
        </w:tabs>
        <w:ind w:left="6480" w:hanging="360"/>
      </w:pPr>
      <w:rPr>
        <w:rFonts w:ascii="Wingdings" w:hAnsi="Wingdings" w:hint="default"/>
        <w:sz w:val="20"/>
      </w:rPr>
    </w:lvl>
  </w:abstractNum>
  <w:abstractNum w:abstractNumId="49">
    <w:nsid w:val="23E06FEF"/>
    <w:multiLevelType w:val="hybridMultilevel"/>
    <w:tmpl w:val="F0021EA8"/>
    <w:lvl w:ilvl="0" w:tplc="53345DA2">
      <w:start w:val="1"/>
      <w:numFmt w:val="bullet"/>
      <w:lvlText w:val=""/>
      <w:lvlJc w:val="left"/>
      <w:pPr>
        <w:tabs>
          <w:tab w:val="num" w:pos="720"/>
        </w:tabs>
        <w:ind w:left="720" w:hanging="360"/>
      </w:pPr>
      <w:rPr>
        <w:rFonts w:ascii="Symbol" w:hAnsi="Symbol" w:hint="default"/>
        <w:sz w:val="20"/>
      </w:rPr>
    </w:lvl>
    <w:lvl w:ilvl="1" w:tplc="73D88396" w:tentative="1">
      <w:start w:val="1"/>
      <w:numFmt w:val="bullet"/>
      <w:lvlText w:val="o"/>
      <w:lvlJc w:val="left"/>
      <w:pPr>
        <w:tabs>
          <w:tab w:val="num" w:pos="1440"/>
        </w:tabs>
        <w:ind w:left="1440" w:hanging="360"/>
      </w:pPr>
      <w:rPr>
        <w:rFonts w:ascii="Courier New" w:hAnsi="Courier New" w:hint="default"/>
        <w:sz w:val="20"/>
      </w:rPr>
    </w:lvl>
    <w:lvl w:ilvl="2" w:tplc="91B6647A" w:tentative="1">
      <w:start w:val="1"/>
      <w:numFmt w:val="bullet"/>
      <w:lvlText w:val=""/>
      <w:lvlJc w:val="left"/>
      <w:pPr>
        <w:tabs>
          <w:tab w:val="num" w:pos="2160"/>
        </w:tabs>
        <w:ind w:left="2160" w:hanging="360"/>
      </w:pPr>
      <w:rPr>
        <w:rFonts w:ascii="Wingdings" w:hAnsi="Wingdings" w:hint="default"/>
        <w:sz w:val="20"/>
      </w:rPr>
    </w:lvl>
    <w:lvl w:ilvl="3" w:tplc="33409840" w:tentative="1">
      <w:start w:val="1"/>
      <w:numFmt w:val="bullet"/>
      <w:lvlText w:val=""/>
      <w:lvlJc w:val="left"/>
      <w:pPr>
        <w:tabs>
          <w:tab w:val="num" w:pos="2880"/>
        </w:tabs>
        <w:ind w:left="2880" w:hanging="360"/>
      </w:pPr>
      <w:rPr>
        <w:rFonts w:ascii="Wingdings" w:hAnsi="Wingdings" w:hint="default"/>
        <w:sz w:val="20"/>
      </w:rPr>
    </w:lvl>
    <w:lvl w:ilvl="4" w:tplc="6CE02C6C" w:tentative="1">
      <w:start w:val="1"/>
      <w:numFmt w:val="bullet"/>
      <w:lvlText w:val=""/>
      <w:lvlJc w:val="left"/>
      <w:pPr>
        <w:tabs>
          <w:tab w:val="num" w:pos="3600"/>
        </w:tabs>
        <w:ind w:left="3600" w:hanging="360"/>
      </w:pPr>
      <w:rPr>
        <w:rFonts w:ascii="Wingdings" w:hAnsi="Wingdings" w:hint="default"/>
        <w:sz w:val="20"/>
      </w:rPr>
    </w:lvl>
    <w:lvl w:ilvl="5" w:tplc="89D2DDAE" w:tentative="1">
      <w:start w:val="1"/>
      <w:numFmt w:val="bullet"/>
      <w:lvlText w:val=""/>
      <w:lvlJc w:val="left"/>
      <w:pPr>
        <w:tabs>
          <w:tab w:val="num" w:pos="4320"/>
        </w:tabs>
        <w:ind w:left="4320" w:hanging="360"/>
      </w:pPr>
      <w:rPr>
        <w:rFonts w:ascii="Wingdings" w:hAnsi="Wingdings" w:hint="default"/>
        <w:sz w:val="20"/>
      </w:rPr>
    </w:lvl>
    <w:lvl w:ilvl="6" w:tplc="21505E8E" w:tentative="1">
      <w:start w:val="1"/>
      <w:numFmt w:val="bullet"/>
      <w:lvlText w:val=""/>
      <w:lvlJc w:val="left"/>
      <w:pPr>
        <w:tabs>
          <w:tab w:val="num" w:pos="5040"/>
        </w:tabs>
        <w:ind w:left="5040" w:hanging="360"/>
      </w:pPr>
      <w:rPr>
        <w:rFonts w:ascii="Wingdings" w:hAnsi="Wingdings" w:hint="default"/>
        <w:sz w:val="20"/>
      </w:rPr>
    </w:lvl>
    <w:lvl w:ilvl="7" w:tplc="C64E177A" w:tentative="1">
      <w:start w:val="1"/>
      <w:numFmt w:val="bullet"/>
      <w:lvlText w:val=""/>
      <w:lvlJc w:val="left"/>
      <w:pPr>
        <w:tabs>
          <w:tab w:val="num" w:pos="5760"/>
        </w:tabs>
        <w:ind w:left="5760" w:hanging="360"/>
      </w:pPr>
      <w:rPr>
        <w:rFonts w:ascii="Wingdings" w:hAnsi="Wingdings" w:hint="default"/>
        <w:sz w:val="20"/>
      </w:rPr>
    </w:lvl>
    <w:lvl w:ilvl="8" w:tplc="1A36CA6C" w:tentative="1">
      <w:start w:val="1"/>
      <w:numFmt w:val="bullet"/>
      <w:lvlText w:val=""/>
      <w:lvlJc w:val="left"/>
      <w:pPr>
        <w:tabs>
          <w:tab w:val="num" w:pos="6480"/>
        </w:tabs>
        <w:ind w:left="6480" w:hanging="360"/>
      </w:pPr>
      <w:rPr>
        <w:rFonts w:ascii="Wingdings" w:hAnsi="Wingdings" w:hint="default"/>
        <w:sz w:val="20"/>
      </w:rPr>
    </w:lvl>
  </w:abstractNum>
  <w:abstractNum w:abstractNumId="50">
    <w:nsid w:val="240926F1"/>
    <w:multiLevelType w:val="hybridMultilevel"/>
    <w:tmpl w:val="2AFC913A"/>
    <w:lvl w:ilvl="0" w:tplc="0409001B">
      <w:start w:val="1"/>
      <w:numFmt w:val="lowerRoman"/>
      <w:lvlText w:val="%1."/>
      <w:lvlJc w:val="right"/>
      <w:pPr>
        <w:tabs>
          <w:tab w:val="num" w:pos="3650"/>
        </w:tabs>
        <w:ind w:left="3650" w:hanging="360"/>
      </w:pPr>
    </w:lvl>
    <w:lvl w:ilvl="1" w:tplc="0C090019" w:tentative="1">
      <w:start w:val="1"/>
      <w:numFmt w:val="lowerLetter"/>
      <w:lvlText w:val="%2."/>
      <w:lvlJc w:val="left"/>
      <w:pPr>
        <w:tabs>
          <w:tab w:val="num" w:pos="4370"/>
        </w:tabs>
        <w:ind w:left="4370" w:hanging="360"/>
      </w:pPr>
    </w:lvl>
    <w:lvl w:ilvl="2" w:tplc="0C09001B" w:tentative="1">
      <w:start w:val="1"/>
      <w:numFmt w:val="lowerRoman"/>
      <w:lvlText w:val="%3."/>
      <w:lvlJc w:val="right"/>
      <w:pPr>
        <w:tabs>
          <w:tab w:val="num" w:pos="5090"/>
        </w:tabs>
        <w:ind w:left="5090" w:hanging="180"/>
      </w:pPr>
    </w:lvl>
    <w:lvl w:ilvl="3" w:tplc="0C09000F" w:tentative="1">
      <w:start w:val="1"/>
      <w:numFmt w:val="decimal"/>
      <w:lvlText w:val="%4."/>
      <w:lvlJc w:val="left"/>
      <w:pPr>
        <w:tabs>
          <w:tab w:val="num" w:pos="5810"/>
        </w:tabs>
        <w:ind w:left="5810" w:hanging="360"/>
      </w:pPr>
    </w:lvl>
    <w:lvl w:ilvl="4" w:tplc="0C090019" w:tentative="1">
      <w:start w:val="1"/>
      <w:numFmt w:val="lowerLetter"/>
      <w:lvlText w:val="%5."/>
      <w:lvlJc w:val="left"/>
      <w:pPr>
        <w:tabs>
          <w:tab w:val="num" w:pos="6530"/>
        </w:tabs>
        <w:ind w:left="6530" w:hanging="360"/>
      </w:pPr>
    </w:lvl>
    <w:lvl w:ilvl="5" w:tplc="0C09001B" w:tentative="1">
      <w:start w:val="1"/>
      <w:numFmt w:val="lowerRoman"/>
      <w:lvlText w:val="%6."/>
      <w:lvlJc w:val="right"/>
      <w:pPr>
        <w:tabs>
          <w:tab w:val="num" w:pos="7250"/>
        </w:tabs>
        <w:ind w:left="7250" w:hanging="180"/>
      </w:pPr>
    </w:lvl>
    <w:lvl w:ilvl="6" w:tplc="0C09000F" w:tentative="1">
      <w:start w:val="1"/>
      <w:numFmt w:val="decimal"/>
      <w:lvlText w:val="%7."/>
      <w:lvlJc w:val="left"/>
      <w:pPr>
        <w:tabs>
          <w:tab w:val="num" w:pos="7970"/>
        </w:tabs>
        <w:ind w:left="7970" w:hanging="360"/>
      </w:pPr>
    </w:lvl>
    <w:lvl w:ilvl="7" w:tplc="0C090019" w:tentative="1">
      <w:start w:val="1"/>
      <w:numFmt w:val="lowerLetter"/>
      <w:lvlText w:val="%8."/>
      <w:lvlJc w:val="left"/>
      <w:pPr>
        <w:tabs>
          <w:tab w:val="num" w:pos="8690"/>
        </w:tabs>
        <w:ind w:left="8690" w:hanging="360"/>
      </w:pPr>
    </w:lvl>
    <w:lvl w:ilvl="8" w:tplc="0C09001B" w:tentative="1">
      <w:start w:val="1"/>
      <w:numFmt w:val="lowerRoman"/>
      <w:lvlText w:val="%9."/>
      <w:lvlJc w:val="right"/>
      <w:pPr>
        <w:tabs>
          <w:tab w:val="num" w:pos="9410"/>
        </w:tabs>
        <w:ind w:left="9410" w:hanging="180"/>
      </w:pPr>
    </w:lvl>
  </w:abstractNum>
  <w:abstractNum w:abstractNumId="51">
    <w:nsid w:val="25625038"/>
    <w:multiLevelType w:val="hybridMultilevel"/>
    <w:tmpl w:val="671C32D4"/>
    <w:lvl w:ilvl="0" w:tplc="58DECCE2">
      <w:start w:val="1"/>
      <w:numFmt w:val="bullet"/>
      <w:lvlText w:val=""/>
      <w:lvlJc w:val="left"/>
      <w:pPr>
        <w:tabs>
          <w:tab w:val="num" w:pos="720"/>
        </w:tabs>
        <w:ind w:left="720" w:hanging="360"/>
      </w:pPr>
      <w:rPr>
        <w:rFonts w:ascii="Symbol" w:hAnsi="Symbol" w:hint="default"/>
        <w:sz w:val="20"/>
      </w:rPr>
    </w:lvl>
    <w:lvl w:ilvl="1" w:tplc="83FE2D8A" w:tentative="1">
      <w:start w:val="1"/>
      <w:numFmt w:val="bullet"/>
      <w:lvlText w:val="o"/>
      <w:lvlJc w:val="left"/>
      <w:pPr>
        <w:tabs>
          <w:tab w:val="num" w:pos="1440"/>
        </w:tabs>
        <w:ind w:left="1440" w:hanging="360"/>
      </w:pPr>
      <w:rPr>
        <w:rFonts w:ascii="Courier New" w:hAnsi="Courier New" w:hint="default"/>
        <w:sz w:val="20"/>
      </w:rPr>
    </w:lvl>
    <w:lvl w:ilvl="2" w:tplc="778471BA" w:tentative="1">
      <w:start w:val="1"/>
      <w:numFmt w:val="bullet"/>
      <w:lvlText w:val=""/>
      <w:lvlJc w:val="left"/>
      <w:pPr>
        <w:tabs>
          <w:tab w:val="num" w:pos="2160"/>
        </w:tabs>
        <w:ind w:left="2160" w:hanging="360"/>
      </w:pPr>
      <w:rPr>
        <w:rFonts w:ascii="Wingdings" w:hAnsi="Wingdings" w:hint="default"/>
        <w:sz w:val="20"/>
      </w:rPr>
    </w:lvl>
    <w:lvl w:ilvl="3" w:tplc="8F0EAFDC" w:tentative="1">
      <w:start w:val="1"/>
      <w:numFmt w:val="bullet"/>
      <w:lvlText w:val=""/>
      <w:lvlJc w:val="left"/>
      <w:pPr>
        <w:tabs>
          <w:tab w:val="num" w:pos="2880"/>
        </w:tabs>
        <w:ind w:left="2880" w:hanging="360"/>
      </w:pPr>
      <w:rPr>
        <w:rFonts w:ascii="Wingdings" w:hAnsi="Wingdings" w:hint="default"/>
        <w:sz w:val="20"/>
      </w:rPr>
    </w:lvl>
    <w:lvl w:ilvl="4" w:tplc="1A382FAA" w:tentative="1">
      <w:start w:val="1"/>
      <w:numFmt w:val="bullet"/>
      <w:lvlText w:val=""/>
      <w:lvlJc w:val="left"/>
      <w:pPr>
        <w:tabs>
          <w:tab w:val="num" w:pos="3600"/>
        </w:tabs>
        <w:ind w:left="3600" w:hanging="360"/>
      </w:pPr>
      <w:rPr>
        <w:rFonts w:ascii="Wingdings" w:hAnsi="Wingdings" w:hint="default"/>
        <w:sz w:val="20"/>
      </w:rPr>
    </w:lvl>
    <w:lvl w:ilvl="5" w:tplc="F356EF0E" w:tentative="1">
      <w:start w:val="1"/>
      <w:numFmt w:val="bullet"/>
      <w:lvlText w:val=""/>
      <w:lvlJc w:val="left"/>
      <w:pPr>
        <w:tabs>
          <w:tab w:val="num" w:pos="4320"/>
        </w:tabs>
        <w:ind w:left="4320" w:hanging="360"/>
      </w:pPr>
      <w:rPr>
        <w:rFonts w:ascii="Wingdings" w:hAnsi="Wingdings" w:hint="default"/>
        <w:sz w:val="20"/>
      </w:rPr>
    </w:lvl>
    <w:lvl w:ilvl="6" w:tplc="B038004E" w:tentative="1">
      <w:start w:val="1"/>
      <w:numFmt w:val="bullet"/>
      <w:lvlText w:val=""/>
      <w:lvlJc w:val="left"/>
      <w:pPr>
        <w:tabs>
          <w:tab w:val="num" w:pos="5040"/>
        </w:tabs>
        <w:ind w:left="5040" w:hanging="360"/>
      </w:pPr>
      <w:rPr>
        <w:rFonts w:ascii="Wingdings" w:hAnsi="Wingdings" w:hint="default"/>
        <w:sz w:val="20"/>
      </w:rPr>
    </w:lvl>
    <w:lvl w:ilvl="7" w:tplc="0298C012" w:tentative="1">
      <w:start w:val="1"/>
      <w:numFmt w:val="bullet"/>
      <w:lvlText w:val=""/>
      <w:lvlJc w:val="left"/>
      <w:pPr>
        <w:tabs>
          <w:tab w:val="num" w:pos="5760"/>
        </w:tabs>
        <w:ind w:left="5760" w:hanging="360"/>
      </w:pPr>
      <w:rPr>
        <w:rFonts w:ascii="Wingdings" w:hAnsi="Wingdings" w:hint="default"/>
        <w:sz w:val="20"/>
      </w:rPr>
    </w:lvl>
    <w:lvl w:ilvl="8" w:tplc="F97C8BC2" w:tentative="1">
      <w:start w:val="1"/>
      <w:numFmt w:val="bullet"/>
      <w:lvlText w:val=""/>
      <w:lvlJc w:val="left"/>
      <w:pPr>
        <w:tabs>
          <w:tab w:val="num" w:pos="6480"/>
        </w:tabs>
        <w:ind w:left="6480" w:hanging="360"/>
      </w:pPr>
      <w:rPr>
        <w:rFonts w:ascii="Wingdings" w:hAnsi="Wingdings" w:hint="default"/>
        <w:sz w:val="20"/>
      </w:rPr>
    </w:lvl>
  </w:abstractNum>
  <w:abstractNum w:abstractNumId="52">
    <w:nsid w:val="26C22AF8"/>
    <w:multiLevelType w:val="hybridMultilevel"/>
    <w:tmpl w:val="56383AC4"/>
    <w:lvl w:ilvl="0" w:tplc="BD54F946">
      <w:start w:val="1"/>
      <w:numFmt w:val="bullet"/>
      <w:lvlText w:val=""/>
      <w:lvlJc w:val="left"/>
      <w:pPr>
        <w:tabs>
          <w:tab w:val="num" w:pos="720"/>
        </w:tabs>
        <w:ind w:left="720" w:hanging="360"/>
      </w:pPr>
      <w:rPr>
        <w:rFonts w:ascii="Symbol" w:hAnsi="Symbol" w:hint="default"/>
        <w:sz w:val="20"/>
      </w:rPr>
    </w:lvl>
    <w:lvl w:ilvl="1" w:tplc="BDC47A58" w:tentative="1">
      <w:start w:val="1"/>
      <w:numFmt w:val="bullet"/>
      <w:lvlText w:val="o"/>
      <w:lvlJc w:val="left"/>
      <w:pPr>
        <w:tabs>
          <w:tab w:val="num" w:pos="1440"/>
        </w:tabs>
        <w:ind w:left="1440" w:hanging="360"/>
      </w:pPr>
      <w:rPr>
        <w:rFonts w:ascii="Courier New" w:hAnsi="Courier New" w:hint="default"/>
        <w:sz w:val="20"/>
      </w:rPr>
    </w:lvl>
    <w:lvl w:ilvl="2" w:tplc="FF0C04C0" w:tentative="1">
      <w:start w:val="1"/>
      <w:numFmt w:val="bullet"/>
      <w:lvlText w:val=""/>
      <w:lvlJc w:val="left"/>
      <w:pPr>
        <w:tabs>
          <w:tab w:val="num" w:pos="2160"/>
        </w:tabs>
        <w:ind w:left="2160" w:hanging="360"/>
      </w:pPr>
      <w:rPr>
        <w:rFonts w:ascii="Wingdings" w:hAnsi="Wingdings" w:hint="default"/>
        <w:sz w:val="20"/>
      </w:rPr>
    </w:lvl>
    <w:lvl w:ilvl="3" w:tplc="B6F2FBA8" w:tentative="1">
      <w:start w:val="1"/>
      <w:numFmt w:val="bullet"/>
      <w:lvlText w:val=""/>
      <w:lvlJc w:val="left"/>
      <w:pPr>
        <w:tabs>
          <w:tab w:val="num" w:pos="2880"/>
        </w:tabs>
        <w:ind w:left="2880" w:hanging="360"/>
      </w:pPr>
      <w:rPr>
        <w:rFonts w:ascii="Wingdings" w:hAnsi="Wingdings" w:hint="default"/>
        <w:sz w:val="20"/>
      </w:rPr>
    </w:lvl>
    <w:lvl w:ilvl="4" w:tplc="0A1C59A2" w:tentative="1">
      <w:start w:val="1"/>
      <w:numFmt w:val="bullet"/>
      <w:lvlText w:val=""/>
      <w:lvlJc w:val="left"/>
      <w:pPr>
        <w:tabs>
          <w:tab w:val="num" w:pos="3600"/>
        </w:tabs>
        <w:ind w:left="3600" w:hanging="360"/>
      </w:pPr>
      <w:rPr>
        <w:rFonts w:ascii="Wingdings" w:hAnsi="Wingdings" w:hint="default"/>
        <w:sz w:val="20"/>
      </w:rPr>
    </w:lvl>
    <w:lvl w:ilvl="5" w:tplc="12A22D1C" w:tentative="1">
      <w:start w:val="1"/>
      <w:numFmt w:val="bullet"/>
      <w:lvlText w:val=""/>
      <w:lvlJc w:val="left"/>
      <w:pPr>
        <w:tabs>
          <w:tab w:val="num" w:pos="4320"/>
        </w:tabs>
        <w:ind w:left="4320" w:hanging="360"/>
      </w:pPr>
      <w:rPr>
        <w:rFonts w:ascii="Wingdings" w:hAnsi="Wingdings" w:hint="default"/>
        <w:sz w:val="20"/>
      </w:rPr>
    </w:lvl>
    <w:lvl w:ilvl="6" w:tplc="03948350" w:tentative="1">
      <w:start w:val="1"/>
      <w:numFmt w:val="bullet"/>
      <w:lvlText w:val=""/>
      <w:lvlJc w:val="left"/>
      <w:pPr>
        <w:tabs>
          <w:tab w:val="num" w:pos="5040"/>
        </w:tabs>
        <w:ind w:left="5040" w:hanging="360"/>
      </w:pPr>
      <w:rPr>
        <w:rFonts w:ascii="Wingdings" w:hAnsi="Wingdings" w:hint="default"/>
        <w:sz w:val="20"/>
      </w:rPr>
    </w:lvl>
    <w:lvl w:ilvl="7" w:tplc="2C0420C2" w:tentative="1">
      <w:start w:val="1"/>
      <w:numFmt w:val="bullet"/>
      <w:lvlText w:val=""/>
      <w:lvlJc w:val="left"/>
      <w:pPr>
        <w:tabs>
          <w:tab w:val="num" w:pos="5760"/>
        </w:tabs>
        <w:ind w:left="5760" w:hanging="360"/>
      </w:pPr>
      <w:rPr>
        <w:rFonts w:ascii="Wingdings" w:hAnsi="Wingdings" w:hint="default"/>
        <w:sz w:val="20"/>
      </w:rPr>
    </w:lvl>
    <w:lvl w:ilvl="8" w:tplc="27762C3A" w:tentative="1">
      <w:start w:val="1"/>
      <w:numFmt w:val="bullet"/>
      <w:lvlText w:val=""/>
      <w:lvlJc w:val="left"/>
      <w:pPr>
        <w:tabs>
          <w:tab w:val="num" w:pos="6480"/>
        </w:tabs>
        <w:ind w:left="6480" w:hanging="360"/>
      </w:pPr>
      <w:rPr>
        <w:rFonts w:ascii="Wingdings" w:hAnsi="Wingdings" w:hint="default"/>
        <w:sz w:val="20"/>
      </w:rPr>
    </w:lvl>
  </w:abstractNum>
  <w:abstractNum w:abstractNumId="53">
    <w:nsid w:val="26D749E4"/>
    <w:multiLevelType w:val="hybridMultilevel"/>
    <w:tmpl w:val="DD0EF49C"/>
    <w:lvl w:ilvl="0" w:tplc="8F32E5C2">
      <w:start w:val="1"/>
      <w:numFmt w:val="bullet"/>
      <w:lvlText w:val=""/>
      <w:lvlJc w:val="left"/>
      <w:pPr>
        <w:tabs>
          <w:tab w:val="num" w:pos="720"/>
        </w:tabs>
        <w:ind w:left="720" w:hanging="360"/>
      </w:pPr>
      <w:rPr>
        <w:rFonts w:ascii="Symbol" w:hAnsi="Symbol" w:hint="default"/>
        <w:sz w:val="20"/>
      </w:rPr>
    </w:lvl>
    <w:lvl w:ilvl="1" w:tplc="F47604A2">
      <w:start w:val="1"/>
      <w:numFmt w:val="bullet"/>
      <w:lvlText w:val="o"/>
      <w:lvlJc w:val="left"/>
      <w:pPr>
        <w:tabs>
          <w:tab w:val="num" w:pos="1440"/>
        </w:tabs>
        <w:ind w:left="1440" w:hanging="360"/>
      </w:pPr>
      <w:rPr>
        <w:rFonts w:ascii="Courier New" w:hAnsi="Courier New" w:hint="default"/>
        <w:sz w:val="20"/>
      </w:rPr>
    </w:lvl>
    <w:lvl w:ilvl="2" w:tplc="06240AE6" w:tentative="1">
      <w:start w:val="1"/>
      <w:numFmt w:val="bullet"/>
      <w:lvlText w:val=""/>
      <w:lvlJc w:val="left"/>
      <w:pPr>
        <w:tabs>
          <w:tab w:val="num" w:pos="2160"/>
        </w:tabs>
        <w:ind w:left="2160" w:hanging="360"/>
      </w:pPr>
      <w:rPr>
        <w:rFonts w:ascii="Wingdings" w:hAnsi="Wingdings" w:hint="default"/>
        <w:sz w:val="20"/>
      </w:rPr>
    </w:lvl>
    <w:lvl w:ilvl="3" w:tplc="61B260EA" w:tentative="1">
      <w:start w:val="1"/>
      <w:numFmt w:val="bullet"/>
      <w:lvlText w:val=""/>
      <w:lvlJc w:val="left"/>
      <w:pPr>
        <w:tabs>
          <w:tab w:val="num" w:pos="2880"/>
        </w:tabs>
        <w:ind w:left="2880" w:hanging="360"/>
      </w:pPr>
      <w:rPr>
        <w:rFonts w:ascii="Wingdings" w:hAnsi="Wingdings" w:hint="default"/>
        <w:sz w:val="20"/>
      </w:rPr>
    </w:lvl>
    <w:lvl w:ilvl="4" w:tplc="7550DFB6" w:tentative="1">
      <w:start w:val="1"/>
      <w:numFmt w:val="bullet"/>
      <w:lvlText w:val=""/>
      <w:lvlJc w:val="left"/>
      <w:pPr>
        <w:tabs>
          <w:tab w:val="num" w:pos="3600"/>
        </w:tabs>
        <w:ind w:left="3600" w:hanging="360"/>
      </w:pPr>
      <w:rPr>
        <w:rFonts w:ascii="Wingdings" w:hAnsi="Wingdings" w:hint="default"/>
        <w:sz w:val="20"/>
      </w:rPr>
    </w:lvl>
    <w:lvl w:ilvl="5" w:tplc="FA8A128E" w:tentative="1">
      <w:start w:val="1"/>
      <w:numFmt w:val="bullet"/>
      <w:lvlText w:val=""/>
      <w:lvlJc w:val="left"/>
      <w:pPr>
        <w:tabs>
          <w:tab w:val="num" w:pos="4320"/>
        </w:tabs>
        <w:ind w:left="4320" w:hanging="360"/>
      </w:pPr>
      <w:rPr>
        <w:rFonts w:ascii="Wingdings" w:hAnsi="Wingdings" w:hint="default"/>
        <w:sz w:val="20"/>
      </w:rPr>
    </w:lvl>
    <w:lvl w:ilvl="6" w:tplc="33CC7830" w:tentative="1">
      <w:start w:val="1"/>
      <w:numFmt w:val="bullet"/>
      <w:lvlText w:val=""/>
      <w:lvlJc w:val="left"/>
      <w:pPr>
        <w:tabs>
          <w:tab w:val="num" w:pos="5040"/>
        </w:tabs>
        <w:ind w:left="5040" w:hanging="360"/>
      </w:pPr>
      <w:rPr>
        <w:rFonts w:ascii="Wingdings" w:hAnsi="Wingdings" w:hint="default"/>
        <w:sz w:val="20"/>
      </w:rPr>
    </w:lvl>
    <w:lvl w:ilvl="7" w:tplc="5D3E85CE" w:tentative="1">
      <w:start w:val="1"/>
      <w:numFmt w:val="bullet"/>
      <w:lvlText w:val=""/>
      <w:lvlJc w:val="left"/>
      <w:pPr>
        <w:tabs>
          <w:tab w:val="num" w:pos="5760"/>
        </w:tabs>
        <w:ind w:left="5760" w:hanging="360"/>
      </w:pPr>
      <w:rPr>
        <w:rFonts w:ascii="Wingdings" w:hAnsi="Wingdings" w:hint="default"/>
        <w:sz w:val="20"/>
      </w:rPr>
    </w:lvl>
    <w:lvl w:ilvl="8" w:tplc="AC9A3D70" w:tentative="1">
      <w:start w:val="1"/>
      <w:numFmt w:val="bullet"/>
      <w:lvlText w:val=""/>
      <w:lvlJc w:val="left"/>
      <w:pPr>
        <w:tabs>
          <w:tab w:val="num" w:pos="6480"/>
        </w:tabs>
        <w:ind w:left="6480" w:hanging="360"/>
      </w:pPr>
      <w:rPr>
        <w:rFonts w:ascii="Wingdings" w:hAnsi="Wingdings" w:hint="default"/>
        <w:sz w:val="20"/>
      </w:rPr>
    </w:lvl>
  </w:abstractNum>
  <w:abstractNum w:abstractNumId="54">
    <w:nsid w:val="27510C78"/>
    <w:multiLevelType w:val="hybridMultilevel"/>
    <w:tmpl w:val="FA7E69F8"/>
    <w:lvl w:ilvl="0" w:tplc="D24AF3C6">
      <w:start w:val="1"/>
      <w:numFmt w:val="bullet"/>
      <w:lvlText w:val=""/>
      <w:lvlJc w:val="left"/>
      <w:pPr>
        <w:tabs>
          <w:tab w:val="num" w:pos="720"/>
        </w:tabs>
        <w:ind w:left="720" w:hanging="360"/>
      </w:pPr>
      <w:rPr>
        <w:rFonts w:ascii="Symbol" w:hAnsi="Symbol" w:hint="default"/>
        <w:sz w:val="20"/>
      </w:rPr>
    </w:lvl>
    <w:lvl w:ilvl="1" w:tplc="A7E457B2">
      <w:start w:val="1"/>
      <w:numFmt w:val="bullet"/>
      <w:lvlText w:val="o"/>
      <w:lvlJc w:val="left"/>
      <w:pPr>
        <w:tabs>
          <w:tab w:val="num" w:pos="1440"/>
        </w:tabs>
        <w:ind w:left="1440" w:hanging="360"/>
      </w:pPr>
      <w:rPr>
        <w:rFonts w:ascii="Courier New" w:hAnsi="Courier New" w:hint="default"/>
        <w:sz w:val="20"/>
      </w:rPr>
    </w:lvl>
    <w:lvl w:ilvl="2" w:tplc="D9925352" w:tentative="1">
      <w:start w:val="1"/>
      <w:numFmt w:val="bullet"/>
      <w:lvlText w:val=""/>
      <w:lvlJc w:val="left"/>
      <w:pPr>
        <w:tabs>
          <w:tab w:val="num" w:pos="2160"/>
        </w:tabs>
        <w:ind w:left="2160" w:hanging="360"/>
      </w:pPr>
      <w:rPr>
        <w:rFonts w:ascii="Wingdings" w:hAnsi="Wingdings" w:hint="default"/>
        <w:sz w:val="20"/>
      </w:rPr>
    </w:lvl>
    <w:lvl w:ilvl="3" w:tplc="067638CC" w:tentative="1">
      <w:start w:val="1"/>
      <w:numFmt w:val="bullet"/>
      <w:lvlText w:val=""/>
      <w:lvlJc w:val="left"/>
      <w:pPr>
        <w:tabs>
          <w:tab w:val="num" w:pos="2880"/>
        </w:tabs>
        <w:ind w:left="2880" w:hanging="360"/>
      </w:pPr>
      <w:rPr>
        <w:rFonts w:ascii="Wingdings" w:hAnsi="Wingdings" w:hint="default"/>
        <w:sz w:val="20"/>
      </w:rPr>
    </w:lvl>
    <w:lvl w:ilvl="4" w:tplc="3FC02C42" w:tentative="1">
      <w:start w:val="1"/>
      <w:numFmt w:val="bullet"/>
      <w:lvlText w:val=""/>
      <w:lvlJc w:val="left"/>
      <w:pPr>
        <w:tabs>
          <w:tab w:val="num" w:pos="3600"/>
        </w:tabs>
        <w:ind w:left="3600" w:hanging="360"/>
      </w:pPr>
      <w:rPr>
        <w:rFonts w:ascii="Wingdings" w:hAnsi="Wingdings" w:hint="default"/>
        <w:sz w:val="20"/>
      </w:rPr>
    </w:lvl>
    <w:lvl w:ilvl="5" w:tplc="45821958" w:tentative="1">
      <w:start w:val="1"/>
      <w:numFmt w:val="bullet"/>
      <w:lvlText w:val=""/>
      <w:lvlJc w:val="left"/>
      <w:pPr>
        <w:tabs>
          <w:tab w:val="num" w:pos="4320"/>
        </w:tabs>
        <w:ind w:left="4320" w:hanging="360"/>
      </w:pPr>
      <w:rPr>
        <w:rFonts w:ascii="Wingdings" w:hAnsi="Wingdings" w:hint="default"/>
        <w:sz w:val="20"/>
      </w:rPr>
    </w:lvl>
    <w:lvl w:ilvl="6" w:tplc="A268F9A8" w:tentative="1">
      <w:start w:val="1"/>
      <w:numFmt w:val="bullet"/>
      <w:lvlText w:val=""/>
      <w:lvlJc w:val="left"/>
      <w:pPr>
        <w:tabs>
          <w:tab w:val="num" w:pos="5040"/>
        </w:tabs>
        <w:ind w:left="5040" w:hanging="360"/>
      </w:pPr>
      <w:rPr>
        <w:rFonts w:ascii="Wingdings" w:hAnsi="Wingdings" w:hint="default"/>
        <w:sz w:val="20"/>
      </w:rPr>
    </w:lvl>
    <w:lvl w:ilvl="7" w:tplc="48AAFCF4" w:tentative="1">
      <w:start w:val="1"/>
      <w:numFmt w:val="bullet"/>
      <w:lvlText w:val=""/>
      <w:lvlJc w:val="left"/>
      <w:pPr>
        <w:tabs>
          <w:tab w:val="num" w:pos="5760"/>
        </w:tabs>
        <w:ind w:left="5760" w:hanging="360"/>
      </w:pPr>
      <w:rPr>
        <w:rFonts w:ascii="Wingdings" w:hAnsi="Wingdings" w:hint="default"/>
        <w:sz w:val="20"/>
      </w:rPr>
    </w:lvl>
    <w:lvl w:ilvl="8" w:tplc="BF6E6CAC" w:tentative="1">
      <w:start w:val="1"/>
      <w:numFmt w:val="bullet"/>
      <w:lvlText w:val=""/>
      <w:lvlJc w:val="left"/>
      <w:pPr>
        <w:tabs>
          <w:tab w:val="num" w:pos="6480"/>
        </w:tabs>
        <w:ind w:left="6480" w:hanging="360"/>
      </w:pPr>
      <w:rPr>
        <w:rFonts w:ascii="Wingdings" w:hAnsi="Wingdings" w:hint="default"/>
        <w:sz w:val="20"/>
      </w:rPr>
    </w:lvl>
  </w:abstractNum>
  <w:abstractNum w:abstractNumId="55">
    <w:nsid w:val="27E653DB"/>
    <w:multiLevelType w:val="hybridMultilevel"/>
    <w:tmpl w:val="5D5CF882"/>
    <w:lvl w:ilvl="0" w:tplc="3D3A6BA4">
      <w:start w:val="1"/>
      <w:numFmt w:val="bullet"/>
      <w:lvlText w:val=""/>
      <w:lvlJc w:val="left"/>
      <w:pPr>
        <w:tabs>
          <w:tab w:val="num" w:pos="720"/>
        </w:tabs>
        <w:ind w:left="720" w:hanging="360"/>
      </w:pPr>
      <w:rPr>
        <w:rFonts w:ascii="Symbol" w:hAnsi="Symbol" w:hint="default"/>
        <w:sz w:val="20"/>
      </w:rPr>
    </w:lvl>
    <w:lvl w:ilvl="1" w:tplc="0B9E03CC" w:tentative="1">
      <w:start w:val="1"/>
      <w:numFmt w:val="bullet"/>
      <w:lvlText w:val="o"/>
      <w:lvlJc w:val="left"/>
      <w:pPr>
        <w:tabs>
          <w:tab w:val="num" w:pos="1440"/>
        </w:tabs>
        <w:ind w:left="1440" w:hanging="360"/>
      </w:pPr>
      <w:rPr>
        <w:rFonts w:ascii="Courier New" w:hAnsi="Courier New" w:hint="default"/>
        <w:sz w:val="20"/>
      </w:rPr>
    </w:lvl>
    <w:lvl w:ilvl="2" w:tplc="045A4084" w:tentative="1">
      <w:start w:val="1"/>
      <w:numFmt w:val="bullet"/>
      <w:lvlText w:val=""/>
      <w:lvlJc w:val="left"/>
      <w:pPr>
        <w:tabs>
          <w:tab w:val="num" w:pos="2160"/>
        </w:tabs>
        <w:ind w:left="2160" w:hanging="360"/>
      </w:pPr>
      <w:rPr>
        <w:rFonts w:ascii="Wingdings" w:hAnsi="Wingdings" w:hint="default"/>
        <w:sz w:val="20"/>
      </w:rPr>
    </w:lvl>
    <w:lvl w:ilvl="3" w:tplc="8CE012F2" w:tentative="1">
      <w:start w:val="1"/>
      <w:numFmt w:val="bullet"/>
      <w:lvlText w:val=""/>
      <w:lvlJc w:val="left"/>
      <w:pPr>
        <w:tabs>
          <w:tab w:val="num" w:pos="2880"/>
        </w:tabs>
        <w:ind w:left="2880" w:hanging="360"/>
      </w:pPr>
      <w:rPr>
        <w:rFonts w:ascii="Wingdings" w:hAnsi="Wingdings" w:hint="default"/>
        <w:sz w:val="20"/>
      </w:rPr>
    </w:lvl>
    <w:lvl w:ilvl="4" w:tplc="0C5EABFE" w:tentative="1">
      <w:start w:val="1"/>
      <w:numFmt w:val="bullet"/>
      <w:lvlText w:val=""/>
      <w:lvlJc w:val="left"/>
      <w:pPr>
        <w:tabs>
          <w:tab w:val="num" w:pos="3600"/>
        </w:tabs>
        <w:ind w:left="3600" w:hanging="360"/>
      </w:pPr>
      <w:rPr>
        <w:rFonts w:ascii="Wingdings" w:hAnsi="Wingdings" w:hint="default"/>
        <w:sz w:val="20"/>
      </w:rPr>
    </w:lvl>
    <w:lvl w:ilvl="5" w:tplc="9A461C24" w:tentative="1">
      <w:start w:val="1"/>
      <w:numFmt w:val="bullet"/>
      <w:lvlText w:val=""/>
      <w:lvlJc w:val="left"/>
      <w:pPr>
        <w:tabs>
          <w:tab w:val="num" w:pos="4320"/>
        </w:tabs>
        <w:ind w:left="4320" w:hanging="360"/>
      </w:pPr>
      <w:rPr>
        <w:rFonts w:ascii="Wingdings" w:hAnsi="Wingdings" w:hint="default"/>
        <w:sz w:val="20"/>
      </w:rPr>
    </w:lvl>
    <w:lvl w:ilvl="6" w:tplc="D8D89516" w:tentative="1">
      <w:start w:val="1"/>
      <w:numFmt w:val="bullet"/>
      <w:lvlText w:val=""/>
      <w:lvlJc w:val="left"/>
      <w:pPr>
        <w:tabs>
          <w:tab w:val="num" w:pos="5040"/>
        </w:tabs>
        <w:ind w:left="5040" w:hanging="360"/>
      </w:pPr>
      <w:rPr>
        <w:rFonts w:ascii="Wingdings" w:hAnsi="Wingdings" w:hint="default"/>
        <w:sz w:val="20"/>
      </w:rPr>
    </w:lvl>
    <w:lvl w:ilvl="7" w:tplc="E1B8FBD6" w:tentative="1">
      <w:start w:val="1"/>
      <w:numFmt w:val="bullet"/>
      <w:lvlText w:val=""/>
      <w:lvlJc w:val="left"/>
      <w:pPr>
        <w:tabs>
          <w:tab w:val="num" w:pos="5760"/>
        </w:tabs>
        <w:ind w:left="5760" w:hanging="360"/>
      </w:pPr>
      <w:rPr>
        <w:rFonts w:ascii="Wingdings" w:hAnsi="Wingdings" w:hint="default"/>
        <w:sz w:val="20"/>
      </w:rPr>
    </w:lvl>
    <w:lvl w:ilvl="8" w:tplc="07406946" w:tentative="1">
      <w:start w:val="1"/>
      <w:numFmt w:val="bullet"/>
      <w:lvlText w:val=""/>
      <w:lvlJc w:val="left"/>
      <w:pPr>
        <w:tabs>
          <w:tab w:val="num" w:pos="6480"/>
        </w:tabs>
        <w:ind w:left="6480" w:hanging="360"/>
      </w:pPr>
      <w:rPr>
        <w:rFonts w:ascii="Wingdings" w:hAnsi="Wingdings" w:hint="default"/>
        <w:sz w:val="20"/>
      </w:rPr>
    </w:lvl>
  </w:abstractNum>
  <w:abstractNum w:abstractNumId="56">
    <w:nsid w:val="27FB731F"/>
    <w:multiLevelType w:val="hybridMultilevel"/>
    <w:tmpl w:val="649634CC"/>
    <w:lvl w:ilvl="0" w:tplc="FFFFFFFF">
      <w:start w:val="1"/>
      <w:numFmt w:val="lowerLetter"/>
      <w:pStyle w:val="sub-paraxChar"/>
      <w:lvlText w:val="(%1)"/>
      <w:lvlJc w:val="left"/>
      <w:pPr>
        <w:tabs>
          <w:tab w:val="num" w:pos="1337"/>
        </w:tabs>
        <w:ind w:left="1904" w:hanging="567"/>
      </w:pPr>
      <w:rPr>
        <w:rFonts w:hint="default"/>
        <w:b w:val="0"/>
        <w:i w:val="0"/>
        <w:color w:val="000000"/>
      </w:rPr>
    </w:lvl>
    <w:lvl w:ilvl="1" w:tplc="6430F4B4">
      <w:start w:val="1"/>
      <w:numFmt w:val="lowerRoman"/>
      <w:pStyle w:val="sub-parai"/>
      <w:lvlText w:val="(%2)"/>
      <w:lvlJc w:val="left"/>
      <w:pPr>
        <w:tabs>
          <w:tab w:val="num" w:pos="2417"/>
        </w:tabs>
        <w:ind w:left="2417" w:hanging="567"/>
      </w:pPr>
      <w:rPr>
        <w:rFonts w:hint="default"/>
        <w:b w:val="0"/>
        <w:i w:val="0"/>
        <w:color w:val="000000"/>
      </w:rPr>
    </w:lvl>
    <w:lvl w:ilvl="2" w:tplc="04090017">
      <w:start w:val="1"/>
      <w:numFmt w:val="lowerLetter"/>
      <w:lvlText w:val="%3)"/>
      <w:lvlJc w:val="left"/>
      <w:pPr>
        <w:tabs>
          <w:tab w:val="num" w:pos="3110"/>
        </w:tabs>
        <w:ind w:left="3110" w:hanging="360"/>
      </w:pPr>
      <w:rPr>
        <w:rFonts w:hint="default"/>
        <w:b w:val="0"/>
        <w:i w:val="0"/>
        <w:color w:val="000000"/>
      </w:rPr>
    </w:lvl>
    <w:lvl w:ilvl="3" w:tplc="0409001B">
      <w:start w:val="1"/>
      <w:numFmt w:val="lowerRoman"/>
      <w:lvlText w:val="%4."/>
      <w:lvlJc w:val="right"/>
      <w:pPr>
        <w:tabs>
          <w:tab w:val="num" w:pos="3650"/>
        </w:tabs>
        <w:ind w:left="3650" w:hanging="360"/>
      </w:pPr>
      <w:rPr>
        <w:rFonts w:hint="default"/>
        <w:b w:val="0"/>
        <w:i w:val="0"/>
        <w:color w:val="000000"/>
      </w:rPr>
    </w:lvl>
    <w:lvl w:ilvl="4" w:tplc="0C090019" w:tentative="1">
      <w:start w:val="1"/>
      <w:numFmt w:val="lowerLetter"/>
      <w:lvlText w:val="%5."/>
      <w:lvlJc w:val="left"/>
      <w:pPr>
        <w:tabs>
          <w:tab w:val="num" w:pos="4370"/>
        </w:tabs>
        <w:ind w:left="4370" w:hanging="360"/>
      </w:pPr>
    </w:lvl>
    <w:lvl w:ilvl="5" w:tplc="0C09001B" w:tentative="1">
      <w:start w:val="1"/>
      <w:numFmt w:val="lowerRoman"/>
      <w:lvlText w:val="%6."/>
      <w:lvlJc w:val="right"/>
      <w:pPr>
        <w:tabs>
          <w:tab w:val="num" w:pos="5090"/>
        </w:tabs>
        <w:ind w:left="5090" w:hanging="180"/>
      </w:pPr>
    </w:lvl>
    <w:lvl w:ilvl="6" w:tplc="0C09000F" w:tentative="1">
      <w:start w:val="1"/>
      <w:numFmt w:val="decimal"/>
      <w:lvlText w:val="%7."/>
      <w:lvlJc w:val="left"/>
      <w:pPr>
        <w:tabs>
          <w:tab w:val="num" w:pos="5810"/>
        </w:tabs>
        <w:ind w:left="5810" w:hanging="360"/>
      </w:pPr>
    </w:lvl>
    <w:lvl w:ilvl="7" w:tplc="0C090019" w:tentative="1">
      <w:start w:val="1"/>
      <w:numFmt w:val="lowerLetter"/>
      <w:lvlText w:val="%8."/>
      <w:lvlJc w:val="left"/>
      <w:pPr>
        <w:tabs>
          <w:tab w:val="num" w:pos="6530"/>
        </w:tabs>
        <w:ind w:left="6530" w:hanging="360"/>
      </w:pPr>
    </w:lvl>
    <w:lvl w:ilvl="8" w:tplc="0C09001B" w:tentative="1">
      <w:start w:val="1"/>
      <w:numFmt w:val="lowerRoman"/>
      <w:lvlText w:val="%9."/>
      <w:lvlJc w:val="right"/>
      <w:pPr>
        <w:tabs>
          <w:tab w:val="num" w:pos="7250"/>
        </w:tabs>
        <w:ind w:left="7250" w:hanging="180"/>
      </w:pPr>
    </w:lvl>
  </w:abstractNum>
  <w:abstractNum w:abstractNumId="57">
    <w:nsid w:val="284935CB"/>
    <w:multiLevelType w:val="hybridMultilevel"/>
    <w:tmpl w:val="C9AEB6BA"/>
    <w:lvl w:ilvl="0" w:tplc="AF781CF6">
      <w:start w:val="1"/>
      <w:numFmt w:val="bullet"/>
      <w:lvlText w:val=""/>
      <w:lvlJc w:val="left"/>
      <w:pPr>
        <w:tabs>
          <w:tab w:val="num" w:pos="720"/>
        </w:tabs>
        <w:ind w:left="720" w:hanging="360"/>
      </w:pPr>
      <w:rPr>
        <w:rFonts w:ascii="Symbol" w:hAnsi="Symbol" w:hint="default"/>
        <w:sz w:val="20"/>
      </w:rPr>
    </w:lvl>
    <w:lvl w:ilvl="1" w:tplc="5CA801DA" w:tentative="1">
      <w:start w:val="1"/>
      <w:numFmt w:val="bullet"/>
      <w:lvlText w:val="o"/>
      <w:lvlJc w:val="left"/>
      <w:pPr>
        <w:tabs>
          <w:tab w:val="num" w:pos="1440"/>
        </w:tabs>
        <w:ind w:left="1440" w:hanging="360"/>
      </w:pPr>
      <w:rPr>
        <w:rFonts w:ascii="Courier New" w:hAnsi="Courier New" w:hint="default"/>
        <w:sz w:val="20"/>
      </w:rPr>
    </w:lvl>
    <w:lvl w:ilvl="2" w:tplc="7A0216A6" w:tentative="1">
      <w:start w:val="1"/>
      <w:numFmt w:val="bullet"/>
      <w:lvlText w:val=""/>
      <w:lvlJc w:val="left"/>
      <w:pPr>
        <w:tabs>
          <w:tab w:val="num" w:pos="2160"/>
        </w:tabs>
        <w:ind w:left="2160" w:hanging="360"/>
      </w:pPr>
      <w:rPr>
        <w:rFonts w:ascii="Wingdings" w:hAnsi="Wingdings" w:hint="default"/>
        <w:sz w:val="20"/>
      </w:rPr>
    </w:lvl>
    <w:lvl w:ilvl="3" w:tplc="4C06D6A6" w:tentative="1">
      <w:start w:val="1"/>
      <w:numFmt w:val="bullet"/>
      <w:lvlText w:val=""/>
      <w:lvlJc w:val="left"/>
      <w:pPr>
        <w:tabs>
          <w:tab w:val="num" w:pos="2880"/>
        </w:tabs>
        <w:ind w:left="2880" w:hanging="360"/>
      </w:pPr>
      <w:rPr>
        <w:rFonts w:ascii="Wingdings" w:hAnsi="Wingdings" w:hint="default"/>
        <w:sz w:val="20"/>
      </w:rPr>
    </w:lvl>
    <w:lvl w:ilvl="4" w:tplc="4CC6AB02" w:tentative="1">
      <w:start w:val="1"/>
      <w:numFmt w:val="bullet"/>
      <w:lvlText w:val=""/>
      <w:lvlJc w:val="left"/>
      <w:pPr>
        <w:tabs>
          <w:tab w:val="num" w:pos="3600"/>
        </w:tabs>
        <w:ind w:left="3600" w:hanging="360"/>
      </w:pPr>
      <w:rPr>
        <w:rFonts w:ascii="Wingdings" w:hAnsi="Wingdings" w:hint="default"/>
        <w:sz w:val="20"/>
      </w:rPr>
    </w:lvl>
    <w:lvl w:ilvl="5" w:tplc="EA0C8594" w:tentative="1">
      <w:start w:val="1"/>
      <w:numFmt w:val="bullet"/>
      <w:lvlText w:val=""/>
      <w:lvlJc w:val="left"/>
      <w:pPr>
        <w:tabs>
          <w:tab w:val="num" w:pos="4320"/>
        </w:tabs>
        <w:ind w:left="4320" w:hanging="360"/>
      </w:pPr>
      <w:rPr>
        <w:rFonts w:ascii="Wingdings" w:hAnsi="Wingdings" w:hint="default"/>
        <w:sz w:val="20"/>
      </w:rPr>
    </w:lvl>
    <w:lvl w:ilvl="6" w:tplc="269A40B4" w:tentative="1">
      <w:start w:val="1"/>
      <w:numFmt w:val="bullet"/>
      <w:lvlText w:val=""/>
      <w:lvlJc w:val="left"/>
      <w:pPr>
        <w:tabs>
          <w:tab w:val="num" w:pos="5040"/>
        </w:tabs>
        <w:ind w:left="5040" w:hanging="360"/>
      </w:pPr>
      <w:rPr>
        <w:rFonts w:ascii="Wingdings" w:hAnsi="Wingdings" w:hint="default"/>
        <w:sz w:val="20"/>
      </w:rPr>
    </w:lvl>
    <w:lvl w:ilvl="7" w:tplc="C85ADA14" w:tentative="1">
      <w:start w:val="1"/>
      <w:numFmt w:val="bullet"/>
      <w:lvlText w:val=""/>
      <w:lvlJc w:val="left"/>
      <w:pPr>
        <w:tabs>
          <w:tab w:val="num" w:pos="5760"/>
        </w:tabs>
        <w:ind w:left="5760" w:hanging="360"/>
      </w:pPr>
      <w:rPr>
        <w:rFonts w:ascii="Wingdings" w:hAnsi="Wingdings" w:hint="default"/>
        <w:sz w:val="20"/>
      </w:rPr>
    </w:lvl>
    <w:lvl w:ilvl="8" w:tplc="DCA64A0C" w:tentative="1">
      <w:start w:val="1"/>
      <w:numFmt w:val="bullet"/>
      <w:lvlText w:val=""/>
      <w:lvlJc w:val="left"/>
      <w:pPr>
        <w:tabs>
          <w:tab w:val="num" w:pos="6480"/>
        </w:tabs>
        <w:ind w:left="6480" w:hanging="360"/>
      </w:pPr>
      <w:rPr>
        <w:rFonts w:ascii="Wingdings" w:hAnsi="Wingdings" w:hint="default"/>
        <w:sz w:val="20"/>
      </w:rPr>
    </w:lvl>
  </w:abstractNum>
  <w:abstractNum w:abstractNumId="58">
    <w:nsid w:val="28877BB4"/>
    <w:multiLevelType w:val="hybridMultilevel"/>
    <w:tmpl w:val="DCC03F0E"/>
    <w:lvl w:ilvl="0" w:tplc="4DFAC6C6">
      <w:start w:val="1"/>
      <w:numFmt w:val="bullet"/>
      <w:lvlText w:val=""/>
      <w:lvlJc w:val="left"/>
      <w:pPr>
        <w:tabs>
          <w:tab w:val="num" w:pos="720"/>
        </w:tabs>
        <w:ind w:left="720" w:hanging="360"/>
      </w:pPr>
      <w:rPr>
        <w:rFonts w:ascii="Symbol" w:hAnsi="Symbol" w:hint="default"/>
        <w:sz w:val="20"/>
      </w:rPr>
    </w:lvl>
    <w:lvl w:ilvl="1" w:tplc="1D661682" w:tentative="1">
      <w:start w:val="1"/>
      <w:numFmt w:val="bullet"/>
      <w:lvlText w:val="o"/>
      <w:lvlJc w:val="left"/>
      <w:pPr>
        <w:tabs>
          <w:tab w:val="num" w:pos="1440"/>
        </w:tabs>
        <w:ind w:left="1440" w:hanging="360"/>
      </w:pPr>
      <w:rPr>
        <w:rFonts w:ascii="Courier New" w:hAnsi="Courier New" w:hint="default"/>
        <w:sz w:val="20"/>
      </w:rPr>
    </w:lvl>
    <w:lvl w:ilvl="2" w:tplc="FCAE2944" w:tentative="1">
      <w:start w:val="1"/>
      <w:numFmt w:val="bullet"/>
      <w:lvlText w:val=""/>
      <w:lvlJc w:val="left"/>
      <w:pPr>
        <w:tabs>
          <w:tab w:val="num" w:pos="2160"/>
        </w:tabs>
        <w:ind w:left="2160" w:hanging="360"/>
      </w:pPr>
      <w:rPr>
        <w:rFonts w:ascii="Wingdings" w:hAnsi="Wingdings" w:hint="default"/>
        <w:sz w:val="20"/>
      </w:rPr>
    </w:lvl>
    <w:lvl w:ilvl="3" w:tplc="7D42AF96" w:tentative="1">
      <w:start w:val="1"/>
      <w:numFmt w:val="bullet"/>
      <w:lvlText w:val=""/>
      <w:lvlJc w:val="left"/>
      <w:pPr>
        <w:tabs>
          <w:tab w:val="num" w:pos="2880"/>
        </w:tabs>
        <w:ind w:left="2880" w:hanging="360"/>
      </w:pPr>
      <w:rPr>
        <w:rFonts w:ascii="Wingdings" w:hAnsi="Wingdings" w:hint="default"/>
        <w:sz w:val="20"/>
      </w:rPr>
    </w:lvl>
    <w:lvl w:ilvl="4" w:tplc="BB5C3EF2" w:tentative="1">
      <w:start w:val="1"/>
      <w:numFmt w:val="bullet"/>
      <w:lvlText w:val=""/>
      <w:lvlJc w:val="left"/>
      <w:pPr>
        <w:tabs>
          <w:tab w:val="num" w:pos="3600"/>
        </w:tabs>
        <w:ind w:left="3600" w:hanging="360"/>
      </w:pPr>
      <w:rPr>
        <w:rFonts w:ascii="Wingdings" w:hAnsi="Wingdings" w:hint="default"/>
        <w:sz w:val="20"/>
      </w:rPr>
    </w:lvl>
    <w:lvl w:ilvl="5" w:tplc="29DC6B4C" w:tentative="1">
      <w:start w:val="1"/>
      <w:numFmt w:val="bullet"/>
      <w:lvlText w:val=""/>
      <w:lvlJc w:val="left"/>
      <w:pPr>
        <w:tabs>
          <w:tab w:val="num" w:pos="4320"/>
        </w:tabs>
        <w:ind w:left="4320" w:hanging="360"/>
      </w:pPr>
      <w:rPr>
        <w:rFonts w:ascii="Wingdings" w:hAnsi="Wingdings" w:hint="default"/>
        <w:sz w:val="20"/>
      </w:rPr>
    </w:lvl>
    <w:lvl w:ilvl="6" w:tplc="D4788E1E" w:tentative="1">
      <w:start w:val="1"/>
      <w:numFmt w:val="bullet"/>
      <w:lvlText w:val=""/>
      <w:lvlJc w:val="left"/>
      <w:pPr>
        <w:tabs>
          <w:tab w:val="num" w:pos="5040"/>
        </w:tabs>
        <w:ind w:left="5040" w:hanging="360"/>
      </w:pPr>
      <w:rPr>
        <w:rFonts w:ascii="Wingdings" w:hAnsi="Wingdings" w:hint="default"/>
        <w:sz w:val="20"/>
      </w:rPr>
    </w:lvl>
    <w:lvl w:ilvl="7" w:tplc="75DC0BC0" w:tentative="1">
      <w:start w:val="1"/>
      <w:numFmt w:val="bullet"/>
      <w:lvlText w:val=""/>
      <w:lvlJc w:val="left"/>
      <w:pPr>
        <w:tabs>
          <w:tab w:val="num" w:pos="5760"/>
        </w:tabs>
        <w:ind w:left="5760" w:hanging="360"/>
      </w:pPr>
      <w:rPr>
        <w:rFonts w:ascii="Wingdings" w:hAnsi="Wingdings" w:hint="default"/>
        <w:sz w:val="20"/>
      </w:rPr>
    </w:lvl>
    <w:lvl w:ilvl="8" w:tplc="0B785904" w:tentative="1">
      <w:start w:val="1"/>
      <w:numFmt w:val="bullet"/>
      <w:lvlText w:val=""/>
      <w:lvlJc w:val="left"/>
      <w:pPr>
        <w:tabs>
          <w:tab w:val="num" w:pos="6480"/>
        </w:tabs>
        <w:ind w:left="6480" w:hanging="360"/>
      </w:pPr>
      <w:rPr>
        <w:rFonts w:ascii="Wingdings" w:hAnsi="Wingdings" w:hint="default"/>
        <w:sz w:val="20"/>
      </w:rPr>
    </w:lvl>
  </w:abstractNum>
  <w:abstractNum w:abstractNumId="59">
    <w:nsid w:val="292E7927"/>
    <w:multiLevelType w:val="hybridMultilevel"/>
    <w:tmpl w:val="462C63E2"/>
    <w:lvl w:ilvl="0" w:tplc="4BE29B22">
      <w:start w:val="1"/>
      <w:numFmt w:val="bullet"/>
      <w:lvlText w:val=""/>
      <w:lvlJc w:val="left"/>
      <w:pPr>
        <w:tabs>
          <w:tab w:val="num" w:pos="720"/>
        </w:tabs>
        <w:ind w:left="720" w:hanging="360"/>
      </w:pPr>
      <w:rPr>
        <w:rFonts w:ascii="Symbol" w:hAnsi="Symbol" w:hint="default"/>
        <w:sz w:val="20"/>
      </w:rPr>
    </w:lvl>
    <w:lvl w:ilvl="1" w:tplc="F22E6240">
      <w:start w:val="1"/>
      <w:numFmt w:val="bullet"/>
      <w:lvlText w:val="o"/>
      <w:lvlJc w:val="left"/>
      <w:pPr>
        <w:tabs>
          <w:tab w:val="num" w:pos="1440"/>
        </w:tabs>
        <w:ind w:left="1440" w:hanging="360"/>
      </w:pPr>
      <w:rPr>
        <w:rFonts w:ascii="Courier New" w:hAnsi="Courier New" w:hint="default"/>
        <w:sz w:val="20"/>
      </w:rPr>
    </w:lvl>
    <w:lvl w:ilvl="2" w:tplc="8B26D298" w:tentative="1">
      <w:start w:val="1"/>
      <w:numFmt w:val="bullet"/>
      <w:lvlText w:val=""/>
      <w:lvlJc w:val="left"/>
      <w:pPr>
        <w:tabs>
          <w:tab w:val="num" w:pos="2160"/>
        </w:tabs>
        <w:ind w:left="2160" w:hanging="360"/>
      </w:pPr>
      <w:rPr>
        <w:rFonts w:ascii="Wingdings" w:hAnsi="Wingdings" w:hint="default"/>
        <w:sz w:val="20"/>
      </w:rPr>
    </w:lvl>
    <w:lvl w:ilvl="3" w:tplc="C82E2060" w:tentative="1">
      <w:start w:val="1"/>
      <w:numFmt w:val="bullet"/>
      <w:lvlText w:val=""/>
      <w:lvlJc w:val="left"/>
      <w:pPr>
        <w:tabs>
          <w:tab w:val="num" w:pos="2880"/>
        </w:tabs>
        <w:ind w:left="2880" w:hanging="360"/>
      </w:pPr>
      <w:rPr>
        <w:rFonts w:ascii="Wingdings" w:hAnsi="Wingdings" w:hint="default"/>
        <w:sz w:val="20"/>
      </w:rPr>
    </w:lvl>
    <w:lvl w:ilvl="4" w:tplc="6E02DAA2" w:tentative="1">
      <w:start w:val="1"/>
      <w:numFmt w:val="bullet"/>
      <w:lvlText w:val=""/>
      <w:lvlJc w:val="left"/>
      <w:pPr>
        <w:tabs>
          <w:tab w:val="num" w:pos="3600"/>
        </w:tabs>
        <w:ind w:left="3600" w:hanging="360"/>
      </w:pPr>
      <w:rPr>
        <w:rFonts w:ascii="Wingdings" w:hAnsi="Wingdings" w:hint="default"/>
        <w:sz w:val="20"/>
      </w:rPr>
    </w:lvl>
    <w:lvl w:ilvl="5" w:tplc="F0A6BB5C" w:tentative="1">
      <w:start w:val="1"/>
      <w:numFmt w:val="bullet"/>
      <w:lvlText w:val=""/>
      <w:lvlJc w:val="left"/>
      <w:pPr>
        <w:tabs>
          <w:tab w:val="num" w:pos="4320"/>
        </w:tabs>
        <w:ind w:left="4320" w:hanging="360"/>
      </w:pPr>
      <w:rPr>
        <w:rFonts w:ascii="Wingdings" w:hAnsi="Wingdings" w:hint="default"/>
        <w:sz w:val="20"/>
      </w:rPr>
    </w:lvl>
    <w:lvl w:ilvl="6" w:tplc="552274E0" w:tentative="1">
      <w:start w:val="1"/>
      <w:numFmt w:val="bullet"/>
      <w:lvlText w:val=""/>
      <w:lvlJc w:val="left"/>
      <w:pPr>
        <w:tabs>
          <w:tab w:val="num" w:pos="5040"/>
        </w:tabs>
        <w:ind w:left="5040" w:hanging="360"/>
      </w:pPr>
      <w:rPr>
        <w:rFonts w:ascii="Wingdings" w:hAnsi="Wingdings" w:hint="default"/>
        <w:sz w:val="20"/>
      </w:rPr>
    </w:lvl>
    <w:lvl w:ilvl="7" w:tplc="3E3A8E4E" w:tentative="1">
      <w:start w:val="1"/>
      <w:numFmt w:val="bullet"/>
      <w:lvlText w:val=""/>
      <w:lvlJc w:val="left"/>
      <w:pPr>
        <w:tabs>
          <w:tab w:val="num" w:pos="5760"/>
        </w:tabs>
        <w:ind w:left="5760" w:hanging="360"/>
      </w:pPr>
      <w:rPr>
        <w:rFonts w:ascii="Wingdings" w:hAnsi="Wingdings" w:hint="default"/>
        <w:sz w:val="20"/>
      </w:rPr>
    </w:lvl>
    <w:lvl w:ilvl="8" w:tplc="D2BE60B4" w:tentative="1">
      <w:start w:val="1"/>
      <w:numFmt w:val="bullet"/>
      <w:lvlText w:val=""/>
      <w:lvlJc w:val="left"/>
      <w:pPr>
        <w:tabs>
          <w:tab w:val="num" w:pos="6480"/>
        </w:tabs>
        <w:ind w:left="6480" w:hanging="360"/>
      </w:pPr>
      <w:rPr>
        <w:rFonts w:ascii="Wingdings" w:hAnsi="Wingdings" w:hint="default"/>
        <w:sz w:val="20"/>
      </w:rPr>
    </w:lvl>
  </w:abstractNum>
  <w:abstractNum w:abstractNumId="60">
    <w:nsid w:val="2952591F"/>
    <w:multiLevelType w:val="hybridMultilevel"/>
    <w:tmpl w:val="9242759C"/>
    <w:lvl w:ilvl="0" w:tplc="8712534E">
      <w:start w:val="1"/>
      <w:numFmt w:val="bullet"/>
      <w:lvlText w:val=""/>
      <w:lvlJc w:val="left"/>
      <w:pPr>
        <w:tabs>
          <w:tab w:val="num" w:pos="720"/>
        </w:tabs>
        <w:ind w:left="720" w:hanging="360"/>
      </w:pPr>
      <w:rPr>
        <w:rFonts w:ascii="Symbol" w:hAnsi="Symbol" w:hint="default"/>
        <w:sz w:val="20"/>
      </w:rPr>
    </w:lvl>
    <w:lvl w:ilvl="1" w:tplc="41B8B296" w:tentative="1">
      <w:start w:val="1"/>
      <w:numFmt w:val="bullet"/>
      <w:lvlText w:val="o"/>
      <w:lvlJc w:val="left"/>
      <w:pPr>
        <w:tabs>
          <w:tab w:val="num" w:pos="1440"/>
        </w:tabs>
        <w:ind w:left="1440" w:hanging="360"/>
      </w:pPr>
      <w:rPr>
        <w:rFonts w:ascii="Courier New" w:hAnsi="Courier New" w:hint="default"/>
        <w:sz w:val="20"/>
      </w:rPr>
    </w:lvl>
    <w:lvl w:ilvl="2" w:tplc="A97692D0" w:tentative="1">
      <w:start w:val="1"/>
      <w:numFmt w:val="bullet"/>
      <w:lvlText w:val=""/>
      <w:lvlJc w:val="left"/>
      <w:pPr>
        <w:tabs>
          <w:tab w:val="num" w:pos="2160"/>
        </w:tabs>
        <w:ind w:left="2160" w:hanging="360"/>
      </w:pPr>
      <w:rPr>
        <w:rFonts w:ascii="Wingdings" w:hAnsi="Wingdings" w:hint="default"/>
        <w:sz w:val="20"/>
      </w:rPr>
    </w:lvl>
    <w:lvl w:ilvl="3" w:tplc="CF80E90A" w:tentative="1">
      <w:start w:val="1"/>
      <w:numFmt w:val="bullet"/>
      <w:lvlText w:val=""/>
      <w:lvlJc w:val="left"/>
      <w:pPr>
        <w:tabs>
          <w:tab w:val="num" w:pos="2880"/>
        </w:tabs>
        <w:ind w:left="2880" w:hanging="360"/>
      </w:pPr>
      <w:rPr>
        <w:rFonts w:ascii="Wingdings" w:hAnsi="Wingdings" w:hint="default"/>
        <w:sz w:val="20"/>
      </w:rPr>
    </w:lvl>
    <w:lvl w:ilvl="4" w:tplc="BD700716" w:tentative="1">
      <w:start w:val="1"/>
      <w:numFmt w:val="bullet"/>
      <w:lvlText w:val=""/>
      <w:lvlJc w:val="left"/>
      <w:pPr>
        <w:tabs>
          <w:tab w:val="num" w:pos="3600"/>
        </w:tabs>
        <w:ind w:left="3600" w:hanging="360"/>
      </w:pPr>
      <w:rPr>
        <w:rFonts w:ascii="Wingdings" w:hAnsi="Wingdings" w:hint="default"/>
        <w:sz w:val="20"/>
      </w:rPr>
    </w:lvl>
    <w:lvl w:ilvl="5" w:tplc="5964AA60" w:tentative="1">
      <w:start w:val="1"/>
      <w:numFmt w:val="bullet"/>
      <w:lvlText w:val=""/>
      <w:lvlJc w:val="left"/>
      <w:pPr>
        <w:tabs>
          <w:tab w:val="num" w:pos="4320"/>
        </w:tabs>
        <w:ind w:left="4320" w:hanging="360"/>
      </w:pPr>
      <w:rPr>
        <w:rFonts w:ascii="Wingdings" w:hAnsi="Wingdings" w:hint="default"/>
        <w:sz w:val="20"/>
      </w:rPr>
    </w:lvl>
    <w:lvl w:ilvl="6" w:tplc="D820E6B2" w:tentative="1">
      <w:start w:val="1"/>
      <w:numFmt w:val="bullet"/>
      <w:lvlText w:val=""/>
      <w:lvlJc w:val="left"/>
      <w:pPr>
        <w:tabs>
          <w:tab w:val="num" w:pos="5040"/>
        </w:tabs>
        <w:ind w:left="5040" w:hanging="360"/>
      </w:pPr>
      <w:rPr>
        <w:rFonts w:ascii="Wingdings" w:hAnsi="Wingdings" w:hint="default"/>
        <w:sz w:val="20"/>
      </w:rPr>
    </w:lvl>
    <w:lvl w:ilvl="7" w:tplc="C2A843CC" w:tentative="1">
      <w:start w:val="1"/>
      <w:numFmt w:val="bullet"/>
      <w:lvlText w:val=""/>
      <w:lvlJc w:val="left"/>
      <w:pPr>
        <w:tabs>
          <w:tab w:val="num" w:pos="5760"/>
        </w:tabs>
        <w:ind w:left="5760" w:hanging="360"/>
      </w:pPr>
      <w:rPr>
        <w:rFonts w:ascii="Wingdings" w:hAnsi="Wingdings" w:hint="default"/>
        <w:sz w:val="20"/>
      </w:rPr>
    </w:lvl>
    <w:lvl w:ilvl="8" w:tplc="52AABEF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A815399"/>
    <w:multiLevelType w:val="hybridMultilevel"/>
    <w:tmpl w:val="C5CA834E"/>
    <w:lvl w:ilvl="0" w:tplc="BCFC80C2">
      <w:start w:val="1"/>
      <w:numFmt w:val="bullet"/>
      <w:lvlText w:val=""/>
      <w:lvlJc w:val="left"/>
      <w:pPr>
        <w:tabs>
          <w:tab w:val="num" w:pos="720"/>
        </w:tabs>
        <w:ind w:left="720" w:hanging="360"/>
      </w:pPr>
      <w:rPr>
        <w:rFonts w:ascii="Symbol" w:hAnsi="Symbol" w:hint="default"/>
        <w:sz w:val="20"/>
      </w:rPr>
    </w:lvl>
    <w:lvl w:ilvl="1" w:tplc="0E90EC86" w:tentative="1">
      <w:start w:val="1"/>
      <w:numFmt w:val="bullet"/>
      <w:lvlText w:val="o"/>
      <w:lvlJc w:val="left"/>
      <w:pPr>
        <w:tabs>
          <w:tab w:val="num" w:pos="1440"/>
        </w:tabs>
        <w:ind w:left="1440" w:hanging="360"/>
      </w:pPr>
      <w:rPr>
        <w:rFonts w:ascii="Courier New" w:hAnsi="Courier New" w:hint="default"/>
        <w:sz w:val="20"/>
      </w:rPr>
    </w:lvl>
    <w:lvl w:ilvl="2" w:tplc="79CE2EF6" w:tentative="1">
      <w:start w:val="1"/>
      <w:numFmt w:val="bullet"/>
      <w:lvlText w:val=""/>
      <w:lvlJc w:val="left"/>
      <w:pPr>
        <w:tabs>
          <w:tab w:val="num" w:pos="2160"/>
        </w:tabs>
        <w:ind w:left="2160" w:hanging="360"/>
      </w:pPr>
      <w:rPr>
        <w:rFonts w:ascii="Wingdings" w:hAnsi="Wingdings" w:hint="default"/>
        <w:sz w:val="20"/>
      </w:rPr>
    </w:lvl>
    <w:lvl w:ilvl="3" w:tplc="E2789CE8" w:tentative="1">
      <w:start w:val="1"/>
      <w:numFmt w:val="bullet"/>
      <w:lvlText w:val=""/>
      <w:lvlJc w:val="left"/>
      <w:pPr>
        <w:tabs>
          <w:tab w:val="num" w:pos="2880"/>
        </w:tabs>
        <w:ind w:left="2880" w:hanging="360"/>
      </w:pPr>
      <w:rPr>
        <w:rFonts w:ascii="Wingdings" w:hAnsi="Wingdings" w:hint="default"/>
        <w:sz w:val="20"/>
      </w:rPr>
    </w:lvl>
    <w:lvl w:ilvl="4" w:tplc="DE12D2D8" w:tentative="1">
      <w:start w:val="1"/>
      <w:numFmt w:val="bullet"/>
      <w:lvlText w:val=""/>
      <w:lvlJc w:val="left"/>
      <w:pPr>
        <w:tabs>
          <w:tab w:val="num" w:pos="3600"/>
        </w:tabs>
        <w:ind w:left="3600" w:hanging="360"/>
      </w:pPr>
      <w:rPr>
        <w:rFonts w:ascii="Wingdings" w:hAnsi="Wingdings" w:hint="default"/>
        <w:sz w:val="20"/>
      </w:rPr>
    </w:lvl>
    <w:lvl w:ilvl="5" w:tplc="263889F6" w:tentative="1">
      <w:start w:val="1"/>
      <w:numFmt w:val="bullet"/>
      <w:lvlText w:val=""/>
      <w:lvlJc w:val="left"/>
      <w:pPr>
        <w:tabs>
          <w:tab w:val="num" w:pos="4320"/>
        </w:tabs>
        <w:ind w:left="4320" w:hanging="360"/>
      </w:pPr>
      <w:rPr>
        <w:rFonts w:ascii="Wingdings" w:hAnsi="Wingdings" w:hint="default"/>
        <w:sz w:val="20"/>
      </w:rPr>
    </w:lvl>
    <w:lvl w:ilvl="6" w:tplc="38CEBD8C" w:tentative="1">
      <w:start w:val="1"/>
      <w:numFmt w:val="bullet"/>
      <w:lvlText w:val=""/>
      <w:lvlJc w:val="left"/>
      <w:pPr>
        <w:tabs>
          <w:tab w:val="num" w:pos="5040"/>
        </w:tabs>
        <w:ind w:left="5040" w:hanging="360"/>
      </w:pPr>
      <w:rPr>
        <w:rFonts w:ascii="Wingdings" w:hAnsi="Wingdings" w:hint="default"/>
        <w:sz w:val="20"/>
      </w:rPr>
    </w:lvl>
    <w:lvl w:ilvl="7" w:tplc="176E22F4" w:tentative="1">
      <w:start w:val="1"/>
      <w:numFmt w:val="bullet"/>
      <w:lvlText w:val=""/>
      <w:lvlJc w:val="left"/>
      <w:pPr>
        <w:tabs>
          <w:tab w:val="num" w:pos="5760"/>
        </w:tabs>
        <w:ind w:left="5760" w:hanging="360"/>
      </w:pPr>
      <w:rPr>
        <w:rFonts w:ascii="Wingdings" w:hAnsi="Wingdings" w:hint="default"/>
        <w:sz w:val="20"/>
      </w:rPr>
    </w:lvl>
    <w:lvl w:ilvl="8" w:tplc="6CA0CF54" w:tentative="1">
      <w:start w:val="1"/>
      <w:numFmt w:val="bullet"/>
      <w:lvlText w:val=""/>
      <w:lvlJc w:val="left"/>
      <w:pPr>
        <w:tabs>
          <w:tab w:val="num" w:pos="6480"/>
        </w:tabs>
        <w:ind w:left="6480" w:hanging="360"/>
      </w:pPr>
      <w:rPr>
        <w:rFonts w:ascii="Wingdings" w:hAnsi="Wingdings" w:hint="default"/>
        <w:sz w:val="20"/>
      </w:rPr>
    </w:lvl>
  </w:abstractNum>
  <w:abstractNum w:abstractNumId="62">
    <w:nsid w:val="2BA2277B"/>
    <w:multiLevelType w:val="hybridMultilevel"/>
    <w:tmpl w:val="92CC1598"/>
    <w:lvl w:ilvl="0" w:tplc="DE200EC0">
      <w:start w:val="1"/>
      <w:numFmt w:val="bullet"/>
      <w:lvlText w:val=""/>
      <w:lvlJc w:val="left"/>
      <w:pPr>
        <w:tabs>
          <w:tab w:val="num" w:pos="720"/>
        </w:tabs>
        <w:ind w:left="720" w:hanging="360"/>
      </w:pPr>
      <w:rPr>
        <w:rFonts w:ascii="Symbol" w:hAnsi="Symbol" w:hint="default"/>
        <w:sz w:val="20"/>
      </w:rPr>
    </w:lvl>
    <w:lvl w:ilvl="1" w:tplc="18E09CA4" w:tentative="1">
      <w:start w:val="1"/>
      <w:numFmt w:val="bullet"/>
      <w:lvlText w:val="o"/>
      <w:lvlJc w:val="left"/>
      <w:pPr>
        <w:tabs>
          <w:tab w:val="num" w:pos="1440"/>
        </w:tabs>
        <w:ind w:left="1440" w:hanging="360"/>
      </w:pPr>
      <w:rPr>
        <w:rFonts w:ascii="Courier New" w:hAnsi="Courier New" w:hint="default"/>
        <w:sz w:val="20"/>
      </w:rPr>
    </w:lvl>
    <w:lvl w:ilvl="2" w:tplc="B20C0B88" w:tentative="1">
      <w:start w:val="1"/>
      <w:numFmt w:val="bullet"/>
      <w:lvlText w:val=""/>
      <w:lvlJc w:val="left"/>
      <w:pPr>
        <w:tabs>
          <w:tab w:val="num" w:pos="2160"/>
        </w:tabs>
        <w:ind w:left="2160" w:hanging="360"/>
      </w:pPr>
      <w:rPr>
        <w:rFonts w:ascii="Wingdings" w:hAnsi="Wingdings" w:hint="default"/>
        <w:sz w:val="20"/>
      </w:rPr>
    </w:lvl>
    <w:lvl w:ilvl="3" w:tplc="E006D81C" w:tentative="1">
      <w:start w:val="1"/>
      <w:numFmt w:val="bullet"/>
      <w:lvlText w:val=""/>
      <w:lvlJc w:val="left"/>
      <w:pPr>
        <w:tabs>
          <w:tab w:val="num" w:pos="2880"/>
        </w:tabs>
        <w:ind w:left="2880" w:hanging="360"/>
      </w:pPr>
      <w:rPr>
        <w:rFonts w:ascii="Wingdings" w:hAnsi="Wingdings" w:hint="default"/>
        <w:sz w:val="20"/>
      </w:rPr>
    </w:lvl>
    <w:lvl w:ilvl="4" w:tplc="27B6BCE2" w:tentative="1">
      <w:start w:val="1"/>
      <w:numFmt w:val="bullet"/>
      <w:lvlText w:val=""/>
      <w:lvlJc w:val="left"/>
      <w:pPr>
        <w:tabs>
          <w:tab w:val="num" w:pos="3600"/>
        </w:tabs>
        <w:ind w:left="3600" w:hanging="360"/>
      </w:pPr>
      <w:rPr>
        <w:rFonts w:ascii="Wingdings" w:hAnsi="Wingdings" w:hint="default"/>
        <w:sz w:val="20"/>
      </w:rPr>
    </w:lvl>
    <w:lvl w:ilvl="5" w:tplc="B678C1C8" w:tentative="1">
      <w:start w:val="1"/>
      <w:numFmt w:val="bullet"/>
      <w:lvlText w:val=""/>
      <w:lvlJc w:val="left"/>
      <w:pPr>
        <w:tabs>
          <w:tab w:val="num" w:pos="4320"/>
        </w:tabs>
        <w:ind w:left="4320" w:hanging="360"/>
      </w:pPr>
      <w:rPr>
        <w:rFonts w:ascii="Wingdings" w:hAnsi="Wingdings" w:hint="default"/>
        <w:sz w:val="20"/>
      </w:rPr>
    </w:lvl>
    <w:lvl w:ilvl="6" w:tplc="AA32EB8A" w:tentative="1">
      <w:start w:val="1"/>
      <w:numFmt w:val="bullet"/>
      <w:lvlText w:val=""/>
      <w:lvlJc w:val="left"/>
      <w:pPr>
        <w:tabs>
          <w:tab w:val="num" w:pos="5040"/>
        </w:tabs>
        <w:ind w:left="5040" w:hanging="360"/>
      </w:pPr>
      <w:rPr>
        <w:rFonts w:ascii="Wingdings" w:hAnsi="Wingdings" w:hint="default"/>
        <w:sz w:val="20"/>
      </w:rPr>
    </w:lvl>
    <w:lvl w:ilvl="7" w:tplc="B7B4237A" w:tentative="1">
      <w:start w:val="1"/>
      <w:numFmt w:val="bullet"/>
      <w:lvlText w:val=""/>
      <w:lvlJc w:val="left"/>
      <w:pPr>
        <w:tabs>
          <w:tab w:val="num" w:pos="5760"/>
        </w:tabs>
        <w:ind w:left="5760" w:hanging="360"/>
      </w:pPr>
      <w:rPr>
        <w:rFonts w:ascii="Wingdings" w:hAnsi="Wingdings" w:hint="default"/>
        <w:sz w:val="20"/>
      </w:rPr>
    </w:lvl>
    <w:lvl w:ilvl="8" w:tplc="78D2ACAA" w:tentative="1">
      <w:start w:val="1"/>
      <w:numFmt w:val="bullet"/>
      <w:lvlText w:val=""/>
      <w:lvlJc w:val="left"/>
      <w:pPr>
        <w:tabs>
          <w:tab w:val="num" w:pos="6480"/>
        </w:tabs>
        <w:ind w:left="6480" w:hanging="360"/>
      </w:pPr>
      <w:rPr>
        <w:rFonts w:ascii="Wingdings" w:hAnsi="Wingdings" w:hint="default"/>
        <w:sz w:val="20"/>
      </w:rPr>
    </w:lvl>
  </w:abstractNum>
  <w:abstractNum w:abstractNumId="63">
    <w:nsid w:val="2CAA3A45"/>
    <w:multiLevelType w:val="hybridMultilevel"/>
    <w:tmpl w:val="4AA62108"/>
    <w:lvl w:ilvl="0" w:tplc="7A2A153C">
      <w:start w:val="1"/>
      <w:numFmt w:val="bullet"/>
      <w:lvlText w:val=""/>
      <w:lvlJc w:val="left"/>
      <w:pPr>
        <w:tabs>
          <w:tab w:val="num" w:pos="720"/>
        </w:tabs>
        <w:ind w:left="720" w:hanging="360"/>
      </w:pPr>
      <w:rPr>
        <w:rFonts w:ascii="Symbol" w:hAnsi="Symbol" w:hint="default"/>
        <w:sz w:val="20"/>
      </w:rPr>
    </w:lvl>
    <w:lvl w:ilvl="1" w:tplc="267257B8" w:tentative="1">
      <w:start w:val="1"/>
      <w:numFmt w:val="bullet"/>
      <w:lvlText w:val="o"/>
      <w:lvlJc w:val="left"/>
      <w:pPr>
        <w:tabs>
          <w:tab w:val="num" w:pos="1440"/>
        </w:tabs>
        <w:ind w:left="1440" w:hanging="360"/>
      </w:pPr>
      <w:rPr>
        <w:rFonts w:ascii="Courier New" w:hAnsi="Courier New" w:hint="default"/>
        <w:sz w:val="20"/>
      </w:rPr>
    </w:lvl>
    <w:lvl w:ilvl="2" w:tplc="B288825A" w:tentative="1">
      <w:start w:val="1"/>
      <w:numFmt w:val="bullet"/>
      <w:lvlText w:val=""/>
      <w:lvlJc w:val="left"/>
      <w:pPr>
        <w:tabs>
          <w:tab w:val="num" w:pos="2160"/>
        </w:tabs>
        <w:ind w:left="2160" w:hanging="360"/>
      </w:pPr>
      <w:rPr>
        <w:rFonts w:ascii="Wingdings" w:hAnsi="Wingdings" w:hint="default"/>
        <w:sz w:val="20"/>
      </w:rPr>
    </w:lvl>
    <w:lvl w:ilvl="3" w:tplc="2F540472" w:tentative="1">
      <w:start w:val="1"/>
      <w:numFmt w:val="bullet"/>
      <w:lvlText w:val=""/>
      <w:lvlJc w:val="left"/>
      <w:pPr>
        <w:tabs>
          <w:tab w:val="num" w:pos="2880"/>
        </w:tabs>
        <w:ind w:left="2880" w:hanging="360"/>
      </w:pPr>
      <w:rPr>
        <w:rFonts w:ascii="Wingdings" w:hAnsi="Wingdings" w:hint="default"/>
        <w:sz w:val="20"/>
      </w:rPr>
    </w:lvl>
    <w:lvl w:ilvl="4" w:tplc="E2AA31D2" w:tentative="1">
      <w:start w:val="1"/>
      <w:numFmt w:val="bullet"/>
      <w:lvlText w:val=""/>
      <w:lvlJc w:val="left"/>
      <w:pPr>
        <w:tabs>
          <w:tab w:val="num" w:pos="3600"/>
        </w:tabs>
        <w:ind w:left="3600" w:hanging="360"/>
      </w:pPr>
      <w:rPr>
        <w:rFonts w:ascii="Wingdings" w:hAnsi="Wingdings" w:hint="default"/>
        <w:sz w:val="20"/>
      </w:rPr>
    </w:lvl>
    <w:lvl w:ilvl="5" w:tplc="C9BAA09E" w:tentative="1">
      <w:start w:val="1"/>
      <w:numFmt w:val="bullet"/>
      <w:lvlText w:val=""/>
      <w:lvlJc w:val="left"/>
      <w:pPr>
        <w:tabs>
          <w:tab w:val="num" w:pos="4320"/>
        </w:tabs>
        <w:ind w:left="4320" w:hanging="360"/>
      </w:pPr>
      <w:rPr>
        <w:rFonts w:ascii="Wingdings" w:hAnsi="Wingdings" w:hint="default"/>
        <w:sz w:val="20"/>
      </w:rPr>
    </w:lvl>
    <w:lvl w:ilvl="6" w:tplc="66D0C14A" w:tentative="1">
      <w:start w:val="1"/>
      <w:numFmt w:val="bullet"/>
      <w:lvlText w:val=""/>
      <w:lvlJc w:val="left"/>
      <w:pPr>
        <w:tabs>
          <w:tab w:val="num" w:pos="5040"/>
        </w:tabs>
        <w:ind w:left="5040" w:hanging="360"/>
      </w:pPr>
      <w:rPr>
        <w:rFonts w:ascii="Wingdings" w:hAnsi="Wingdings" w:hint="default"/>
        <w:sz w:val="20"/>
      </w:rPr>
    </w:lvl>
    <w:lvl w:ilvl="7" w:tplc="B0E02642" w:tentative="1">
      <w:start w:val="1"/>
      <w:numFmt w:val="bullet"/>
      <w:lvlText w:val=""/>
      <w:lvlJc w:val="left"/>
      <w:pPr>
        <w:tabs>
          <w:tab w:val="num" w:pos="5760"/>
        </w:tabs>
        <w:ind w:left="5760" w:hanging="360"/>
      </w:pPr>
      <w:rPr>
        <w:rFonts w:ascii="Wingdings" w:hAnsi="Wingdings" w:hint="default"/>
        <w:sz w:val="20"/>
      </w:rPr>
    </w:lvl>
    <w:lvl w:ilvl="8" w:tplc="F698ABB0" w:tentative="1">
      <w:start w:val="1"/>
      <w:numFmt w:val="bullet"/>
      <w:lvlText w:val=""/>
      <w:lvlJc w:val="left"/>
      <w:pPr>
        <w:tabs>
          <w:tab w:val="num" w:pos="6480"/>
        </w:tabs>
        <w:ind w:left="6480" w:hanging="360"/>
      </w:pPr>
      <w:rPr>
        <w:rFonts w:ascii="Wingdings" w:hAnsi="Wingdings" w:hint="default"/>
        <w:sz w:val="20"/>
      </w:rPr>
    </w:lvl>
  </w:abstractNum>
  <w:abstractNum w:abstractNumId="64">
    <w:nsid w:val="2D4D153C"/>
    <w:multiLevelType w:val="hybridMultilevel"/>
    <w:tmpl w:val="CC72BDFC"/>
    <w:lvl w:ilvl="0" w:tplc="0C090001">
      <w:start w:val="1"/>
      <w:numFmt w:val="bullet"/>
      <w:lvlText w:val=""/>
      <w:lvlJc w:val="left"/>
      <w:pPr>
        <w:tabs>
          <w:tab w:val="num" w:pos="820"/>
        </w:tabs>
        <w:ind w:left="820" w:hanging="360"/>
      </w:pPr>
      <w:rPr>
        <w:rFonts w:ascii="Symbol" w:hAnsi="Symbol" w:hint="default"/>
      </w:rPr>
    </w:lvl>
    <w:lvl w:ilvl="1" w:tplc="0C090003">
      <w:start w:val="1"/>
      <w:numFmt w:val="bullet"/>
      <w:lvlText w:val="o"/>
      <w:lvlJc w:val="left"/>
      <w:pPr>
        <w:tabs>
          <w:tab w:val="num" w:pos="1540"/>
        </w:tabs>
        <w:ind w:left="1540" w:hanging="360"/>
      </w:pPr>
      <w:rPr>
        <w:rFonts w:ascii="Courier New" w:hAnsi="Courier New" w:cs="Courier New" w:hint="default"/>
      </w:rPr>
    </w:lvl>
    <w:lvl w:ilvl="2" w:tplc="0C090005" w:tentative="1">
      <w:start w:val="1"/>
      <w:numFmt w:val="bullet"/>
      <w:lvlText w:val=""/>
      <w:lvlJc w:val="left"/>
      <w:pPr>
        <w:tabs>
          <w:tab w:val="num" w:pos="2260"/>
        </w:tabs>
        <w:ind w:left="2260" w:hanging="360"/>
      </w:pPr>
      <w:rPr>
        <w:rFonts w:ascii="Wingdings" w:hAnsi="Wingdings" w:hint="default"/>
      </w:rPr>
    </w:lvl>
    <w:lvl w:ilvl="3" w:tplc="0C090001" w:tentative="1">
      <w:start w:val="1"/>
      <w:numFmt w:val="bullet"/>
      <w:lvlText w:val=""/>
      <w:lvlJc w:val="left"/>
      <w:pPr>
        <w:tabs>
          <w:tab w:val="num" w:pos="2980"/>
        </w:tabs>
        <w:ind w:left="2980" w:hanging="360"/>
      </w:pPr>
      <w:rPr>
        <w:rFonts w:ascii="Symbol" w:hAnsi="Symbol" w:hint="default"/>
      </w:rPr>
    </w:lvl>
    <w:lvl w:ilvl="4" w:tplc="0C090003" w:tentative="1">
      <w:start w:val="1"/>
      <w:numFmt w:val="bullet"/>
      <w:lvlText w:val="o"/>
      <w:lvlJc w:val="left"/>
      <w:pPr>
        <w:tabs>
          <w:tab w:val="num" w:pos="3700"/>
        </w:tabs>
        <w:ind w:left="3700" w:hanging="360"/>
      </w:pPr>
      <w:rPr>
        <w:rFonts w:ascii="Courier New" w:hAnsi="Courier New" w:cs="Courier New" w:hint="default"/>
      </w:rPr>
    </w:lvl>
    <w:lvl w:ilvl="5" w:tplc="0C090005" w:tentative="1">
      <w:start w:val="1"/>
      <w:numFmt w:val="bullet"/>
      <w:lvlText w:val=""/>
      <w:lvlJc w:val="left"/>
      <w:pPr>
        <w:tabs>
          <w:tab w:val="num" w:pos="4420"/>
        </w:tabs>
        <w:ind w:left="4420" w:hanging="360"/>
      </w:pPr>
      <w:rPr>
        <w:rFonts w:ascii="Wingdings" w:hAnsi="Wingdings" w:hint="default"/>
      </w:rPr>
    </w:lvl>
    <w:lvl w:ilvl="6" w:tplc="0C090001" w:tentative="1">
      <w:start w:val="1"/>
      <w:numFmt w:val="bullet"/>
      <w:lvlText w:val=""/>
      <w:lvlJc w:val="left"/>
      <w:pPr>
        <w:tabs>
          <w:tab w:val="num" w:pos="5140"/>
        </w:tabs>
        <w:ind w:left="5140" w:hanging="360"/>
      </w:pPr>
      <w:rPr>
        <w:rFonts w:ascii="Symbol" w:hAnsi="Symbol" w:hint="default"/>
      </w:rPr>
    </w:lvl>
    <w:lvl w:ilvl="7" w:tplc="0C090003" w:tentative="1">
      <w:start w:val="1"/>
      <w:numFmt w:val="bullet"/>
      <w:lvlText w:val="o"/>
      <w:lvlJc w:val="left"/>
      <w:pPr>
        <w:tabs>
          <w:tab w:val="num" w:pos="5860"/>
        </w:tabs>
        <w:ind w:left="5860" w:hanging="360"/>
      </w:pPr>
      <w:rPr>
        <w:rFonts w:ascii="Courier New" w:hAnsi="Courier New" w:cs="Courier New" w:hint="default"/>
      </w:rPr>
    </w:lvl>
    <w:lvl w:ilvl="8" w:tplc="0C090005" w:tentative="1">
      <w:start w:val="1"/>
      <w:numFmt w:val="bullet"/>
      <w:lvlText w:val=""/>
      <w:lvlJc w:val="left"/>
      <w:pPr>
        <w:tabs>
          <w:tab w:val="num" w:pos="6580"/>
        </w:tabs>
        <w:ind w:left="6580" w:hanging="360"/>
      </w:pPr>
      <w:rPr>
        <w:rFonts w:ascii="Wingdings" w:hAnsi="Wingdings" w:hint="default"/>
      </w:rPr>
    </w:lvl>
  </w:abstractNum>
  <w:abstractNum w:abstractNumId="65">
    <w:nsid w:val="2E971748"/>
    <w:multiLevelType w:val="hybridMultilevel"/>
    <w:tmpl w:val="A92EB928"/>
    <w:lvl w:ilvl="0" w:tplc="E2C8A558">
      <w:start w:val="1"/>
      <w:numFmt w:val="bullet"/>
      <w:lvlText w:val=""/>
      <w:lvlJc w:val="left"/>
      <w:pPr>
        <w:tabs>
          <w:tab w:val="num" w:pos="720"/>
        </w:tabs>
        <w:ind w:left="720" w:hanging="360"/>
      </w:pPr>
      <w:rPr>
        <w:rFonts w:ascii="Symbol" w:hAnsi="Symbol" w:hint="default"/>
        <w:sz w:val="20"/>
      </w:rPr>
    </w:lvl>
    <w:lvl w:ilvl="1" w:tplc="9230DBF8" w:tentative="1">
      <w:start w:val="1"/>
      <w:numFmt w:val="bullet"/>
      <w:lvlText w:val="o"/>
      <w:lvlJc w:val="left"/>
      <w:pPr>
        <w:tabs>
          <w:tab w:val="num" w:pos="1440"/>
        </w:tabs>
        <w:ind w:left="1440" w:hanging="360"/>
      </w:pPr>
      <w:rPr>
        <w:rFonts w:ascii="Courier New" w:hAnsi="Courier New" w:hint="default"/>
        <w:sz w:val="20"/>
      </w:rPr>
    </w:lvl>
    <w:lvl w:ilvl="2" w:tplc="6ADC0DC0" w:tentative="1">
      <w:start w:val="1"/>
      <w:numFmt w:val="bullet"/>
      <w:lvlText w:val=""/>
      <w:lvlJc w:val="left"/>
      <w:pPr>
        <w:tabs>
          <w:tab w:val="num" w:pos="2160"/>
        </w:tabs>
        <w:ind w:left="2160" w:hanging="360"/>
      </w:pPr>
      <w:rPr>
        <w:rFonts w:ascii="Wingdings" w:hAnsi="Wingdings" w:hint="default"/>
        <w:sz w:val="20"/>
      </w:rPr>
    </w:lvl>
    <w:lvl w:ilvl="3" w:tplc="D946EA8A" w:tentative="1">
      <w:start w:val="1"/>
      <w:numFmt w:val="bullet"/>
      <w:lvlText w:val=""/>
      <w:lvlJc w:val="left"/>
      <w:pPr>
        <w:tabs>
          <w:tab w:val="num" w:pos="2880"/>
        </w:tabs>
        <w:ind w:left="2880" w:hanging="360"/>
      </w:pPr>
      <w:rPr>
        <w:rFonts w:ascii="Wingdings" w:hAnsi="Wingdings" w:hint="default"/>
        <w:sz w:val="20"/>
      </w:rPr>
    </w:lvl>
    <w:lvl w:ilvl="4" w:tplc="681A366E" w:tentative="1">
      <w:start w:val="1"/>
      <w:numFmt w:val="bullet"/>
      <w:lvlText w:val=""/>
      <w:lvlJc w:val="left"/>
      <w:pPr>
        <w:tabs>
          <w:tab w:val="num" w:pos="3600"/>
        </w:tabs>
        <w:ind w:left="3600" w:hanging="360"/>
      </w:pPr>
      <w:rPr>
        <w:rFonts w:ascii="Wingdings" w:hAnsi="Wingdings" w:hint="default"/>
        <w:sz w:val="20"/>
      </w:rPr>
    </w:lvl>
    <w:lvl w:ilvl="5" w:tplc="9EF6B348" w:tentative="1">
      <w:start w:val="1"/>
      <w:numFmt w:val="bullet"/>
      <w:lvlText w:val=""/>
      <w:lvlJc w:val="left"/>
      <w:pPr>
        <w:tabs>
          <w:tab w:val="num" w:pos="4320"/>
        </w:tabs>
        <w:ind w:left="4320" w:hanging="360"/>
      </w:pPr>
      <w:rPr>
        <w:rFonts w:ascii="Wingdings" w:hAnsi="Wingdings" w:hint="default"/>
        <w:sz w:val="20"/>
      </w:rPr>
    </w:lvl>
    <w:lvl w:ilvl="6" w:tplc="5C74572A" w:tentative="1">
      <w:start w:val="1"/>
      <w:numFmt w:val="bullet"/>
      <w:lvlText w:val=""/>
      <w:lvlJc w:val="left"/>
      <w:pPr>
        <w:tabs>
          <w:tab w:val="num" w:pos="5040"/>
        </w:tabs>
        <w:ind w:left="5040" w:hanging="360"/>
      </w:pPr>
      <w:rPr>
        <w:rFonts w:ascii="Wingdings" w:hAnsi="Wingdings" w:hint="default"/>
        <w:sz w:val="20"/>
      </w:rPr>
    </w:lvl>
    <w:lvl w:ilvl="7" w:tplc="7414C6B4" w:tentative="1">
      <w:start w:val="1"/>
      <w:numFmt w:val="bullet"/>
      <w:lvlText w:val=""/>
      <w:lvlJc w:val="left"/>
      <w:pPr>
        <w:tabs>
          <w:tab w:val="num" w:pos="5760"/>
        </w:tabs>
        <w:ind w:left="5760" w:hanging="360"/>
      </w:pPr>
      <w:rPr>
        <w:rFonts w:ascii="Wingdings" w:hAnsi="Wingdings" w:hint="default"/>
        <w:sz w:val="20"/>
      </w:rPr>
    </w:lvl>
    <w:lvl w:ilvl="8" w:tplc="5B149E5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EC203E5"/>
    <w:multiLevelType w:val="hybridMultilevel"/>
    <w:tmpl w:val="3F46F2D0"/>
    <w:lvl w:ilvl="0" w:tplc="B736146C">
      <w:start w:val="1"/>
      <w:numFmt w:val="bullet"/>
      <w:lvlText w:val=""/>
      <w:lvlJc w:val="left"/>
      <w:pPr>
        <w:tabs>
          <w:tab w:val="num" w:pos="720"/>
        </w:tabs>
        <w:ind w:left="720" w:hanging="360"/>
      </w:pPr>
      <w:rPr>
        <w:rFonts w:ascii="Symbol" w:hAnsi="Symbol" w:hint="default"/>
        <w:sz w:val="20"/>
      </w:rPr>
    </w:lvl>
    <w:lvl w:ilvl="1" w:tplc="E196DD0A" w:tentative="1">
      <w:start w:val="1"/>
      <w:numFmt w:val="bullet"/>
      <w:lvlText w:val="o"/>
      <w:lvlJc w:val="left"/>
      <w:pPr>
        <w:tabs>
          <w:tab w:val="num" w:pos="1440"/>
        </w:tabs>
        <w:ind w:left="1440" w:hanging="360"/>
      </w:pPr>
      <w:rPr>
        <w:rFonts w:ascii="Courier New" w:hAnsi="Courier New" w:hint="default"/>
        <w:sz w:val="20"/>
      </w:rPr>
    </w:lvl>
    <w:lvl w:ilvl="2" w:tplc="76C040A8" w:tentative="1">
      <w:start w:val="1"/>
      <w:numFmt w:val="bullet"/>
      <w:lvlText w:val=""/>
      <w:lvlJc w:val="left"/>
      <w:pPr>
        <w:tabs>
          <w:tab w:val="num" w:pos="2160"/>
        </w:tabs>
        <w:ind w:left="2160" w:hanging="360"/>
      </w:pPr>
      <w:rPr>
        <w:rFonts w:ascii="Wingdings" w:hAnsi="Wingdings" w:hint="default"/>
        <w:sz w:val="20"/>
      </w:rPr>
    </w:lvl>
    <w:lvl w:ilvl="3" w:tplc="E14CD0D6" w:tentative="1">
      <w:start w:val="1"/>
      <w:numFmt w:val="bullet"/>
      <w:lvlText w:val=""/>
      <w:lvlJc w:val="left"/>
      <w:pPr>
        <w:tabs>
          <w:tab w:val="num" w:pos="2880"/>
        </w:tabs>
        <w:ind w:left="2880" w:hanging="360"/>
      </w:pPr>
      <w:rPr>
        <w:rFonts w:ascii="Wingdings" w:hAnsi="Wingdings" w:hint="default"/>
        <w:sz w:val="20"/>
      </w:rPr>
    </w:lvl>
    <w:lvl w:ilvl="4" w:tplc="4A981A9E" w:tentative="1">
      <w:start w:val="1"/>
      <w:numFmt w:val="bullet"/>
      <w:lvlText w:val=""/>
      <w:lvlJc w:val="left"/>
      <w:pPr>
        <w:tabs>
          <w:tab w:val="num" w:pos="3600"/>
        </w:tabs>
        <w:ind w:left="3600" w:hanging="360"/>
      </w:pPr>
      <w:rPr>
        <w:rFonts w:ascii="Wingdings" w:hAnsi="Wingdings" w:hint="default"/>
        <w:sz w:val="20"/>
      </w:rPr>
    </w:lvl>
    <w:lvl w:ilvl="5" w:tplc="977295BE" w:tentative="1">
      <w:start w:val="1"/>
      <w:numFmt w:val="bullet"/>
      <w:lvlText w:val=""/>
      <w:lvlJc w:val="left"/>
      <w:pPr>
        <w:tabs>
          <w:tab w:val="num" w:pos="4320"/>
        </w:tabs>
        <w:ind w:left="4320" w:hanging="360"/>
      </w:pPr>
      <w:rPr>
        <w:rFonts w:ascii="Wingdings" w:hAnsi="Wingdings" w:hint="default"/>
        <w:sz w:val="20"/>
      </w:rPr>
    </w:lvl>
    <w:lvl w:ilvl="6" w:tplc="0874B7E2" w:tentative="1">
      <w:start w:val="1"/>
      <w:numFmt w:val="bullet"/>
      <w:lvlText w:val=""/>
      <w:lvlJc w:val="left"/>
      <w:pPr>
        <w:tabs>
          <w:tab w:val="num" w:pos="5040"/>
        </w:tabs>
        <w:ind w:left="5040" w:hanging="360"/>
      </w:pPr>
      <w:rPr>
        <w:rFonts w:ascii="Wingdings" w:hAnsi="Wingdings" w:hint="default"/>
        <w:sz w:val="20"/>
      </w:rPr>
    </w:lvl>
    <w:lvl w:ilvl="7" w:tplc="FD4620B8" w:tentative="1">
      <w:start w:val="1"/>
      <w:numFmt w:val="bullet"/>
      <w:lvlText w:val=""/>
      <w:lvlJc w:val="left"/>
      <w:pPr>
        <w:tabs>
          <w:tab w:val="num" w:pos="5760"/>
        </w:tabs>
        <w:ind w:left="5760" w:hanging="360"/>
      </w:pPr>
      <w:rPr>
        <w:rFonts w:ascii="Wingdings" w:hAnsi="Wingdings" w:hint="default"/>
        <w:sz w:val="20"/>
      </w:rPr>
    </w:lvl>
    <w:lvl w:ilvl="8" w:tplc="831E9D30" w:tentative="1">
      <w:start w:val="1"/>
      <w:numFmt w:val="bullet"/>
      <w:lvlText w:val=""/>
      <w:lvlJc w:val="left"/>
      <w:pPr>
        <w:tabs>
          <w:tab w:val="num" w:pos="6480"/>
        </w:tabs>
        <w:ind w:left="6480" w:hanging="360"/>
      </w:pPr>
      <w:rPr>
        <w:rFonts w:ascii="Wingdings" w:hAnsi="Wingdings" w:hint="default"/>
        <w:sz w:val="20"/>
      </w:rPr>
    </w:lvl>
  </w:abstractNum>
  <w:abstractNum w:abstractNumId="67">
    <w:nsid w:val="2EDA0E69"/>
    <w:multiLevelType w:val="hybridMultilevel"/>
    <w:tmpl w:val="2C16A620"/>
    <w:lvl w:ilvl="0" w:tplc="87AC3F88">
      <w:start w:val="1"/>
      <w:numFmt w:val="bullet"/>
      <w:lvlText w:val=""/>
      <w:lvlJc w:val="left"/>
      <w:pPr>
        <w:tabs>
          <w:tab w:val="num" w:pos="720"/>
        </w:tabs>
        <w:ind w:left="720" w:hanging="360"/>
      </w:pPr>
      <w:rPr>
        <w:rFonts w:ascii="Symbol" w:hAnsi="Symbol" w:hint="default"/>
        <w:sz w:val="20"/>
      </w:rPr>
    </w:lvl>
    <w:lvl w:ilvl="1" w:tplc="C75CA33E" w:tentative="1">
      <w:start w:val="1"/>
      <w:numFmt w:val="bullet"/>
      <w:lvlText w:val="o"/>
      <w:lvlJc w:val="left"/>
      <w:pPr>
        <w:tabs>
          <w:tab w:val="num" w:pos="1440"/>
        </w:tabs>
        <w:ind w:left="1440" w:hanging="360"/>
      </w:pPr>
      <w:rPr>
        <w:rFonts w:ascii="Courier New" w:hAnsi="Courier New" w:hint="default"/>
        <w:sz w:val="20"/>
      </w:rPr>
    </w:lvl>
    <w:lvl w:ilvl="2" w:tplc="179AEC14" w:tentative="1">
      <w:start w:val="1"/>
      <w:numFmt w:val="bullet"/>
      <w:lvlText w:val=""/>
      <w:lvlJc w:val="left"/>
      <w:pPr>
        <w:tabs>
          <w:tab w:val="num" w:pos="2160"/>
        </w:tabs>
        <w:ind w:left="2160" w:hanging="360"/>
      </w:pPr>
      <w:rPr>
        <w:rFonts w:ascii="Wingdings" w:hAnsi="Wingdings" w:hint="default"/>
        <w:sz w:val="20"/>
      </w:rPr>
    </w:lvl>
    <w:lvl w:ilvl="3" w:tplc="4A8C37F6" w:tentative="1">
      <w:start w:val="1"/>
      <w:numFmt w:val="bullet"/>
      <w:lvlText w:val=""/>
      <w:lvlJc w:val="left"/>
      <w:pPr>
        <w:tabs>
          <w:tab w:val="num" w:pos="2880"/>
        </w:tabs>
        <w:ind w:left="2880" w:hanging="360"/>
      </w:pPr>
      <w:rPr>
        <w:rFonts w:ascii="Wingdings" w:hAnsi="Wingdings" w:hint="default"/>
        <w:sz w:val="20"/>
      </w:rPr>
    </w:lvl>
    <w:lvl w:ilvl="4" w:tplc="250A769C" w:tentative="1">
      <w:start w:val="1"/>
      <w:numFmt w:val="bullet"/>
      <w:lvlText w:val=""/>
      <w:lvlJc w:val="left"/>
      <w:pPr>
        <w:tabs>
          <w:tab w:val="num" w:pos="3600"/>
        </w:tabs>
        <w:ind w:left="3600" w:hanging="360"/>
      </w:pPr>
      <w:rPr>
        <w:rFonts w:ascii="Wingdings" w:hAnsi="Wingdings" w:hint="default"/>
        <w:sz w:val="20"/>
      </w:rPr>
    </w:lvl>
    <w:lvl w:ilvl="5" w:tplc="D7C43B24" w:tentative="1">
      <w:start w:val="1"/>
      <w:numFmt w:val="bullet"/>
      <w:lvlText w:val=""/>
      <w:lvlJc w:val="left"/>
      <w:pPr>
        <w:tabs>
          <w:tab w:val="num" w:pos="4320"/>
        </w:tabs>
        <w:ind w:left="4320" w:hanging="360"/>
      </w:pPr>
      <w:rPr>
        <w:rFonts w:ascii="Wingdings" w:hAnsi="Wingdings" w:hint="default"/>
        <w:sz w:val="20"/>
      </w:rPr>
    </w:lvl>
    <w:lvl w:ilvl="6" w:tplc="590A51CC" w:tentative="1">
      <w:start w:val="1"/>
      <w:numFmt w:val="bullet"/>
      <w:lvlText w:val=""/>
      <w:lvlJc w:val="left"/>
      <w:pPr>
        <w:tabs>
          <w:tab w:val="num" w:pos="5040"/>
        </w:tabs>
        <w:ind w:left="5040" w:hanging="360"/>
      </w:pPr>
      <w:rPr>
        <w:rFonts w:ascii="Wingdings" w:hAnsi="Wingdings" w:hint="default"/>
        <w:sz w:val="20"/>
      </w:rPr>
    </w:lvl>
    <w:lvl w:ilvl="7" w:tplc="871A72AA" w:tentative="1">
      <w:start w:val="1"/>
      <w:numFmt w:val="bullet"/>
      <w:lvlText w:val=""/>
      <w:lvlJc w:val="left"/>
      <w:pPr>
        <w:tabs>
          <w:tab w:val="num" w:pos="5760"/>
        </w:tabs>
        <w:ind w:left="5760" w:hanging="360"/>
      </w:pPr>
      <w:rPr>
        <w:rFonts w:ascii="Wingdings" w:hAnsi="Wingdings" w:hint="default"/>
        <w:sz w:val="20"/>
      </w:rPr>
    </w:lvl>
    <w:lvl w:ilvl="8" w:tplc="67EC53F0" w:tentative="1">
      <w:start w:val="1"/>
      <w:numFmt w:val="bullet"/>
      <w:lvlText w:val=""/>
      <w:lvlJc w:val="left"/>
      <w:pPr>
        <w:tabs>
          <w:tab w:val="num" w:pos="6480"/>
        </w:tabs>
        <w:ind w:left="6480" w:hanging="360"/>
      </w:pPr>
      <w:rPr>
        <w:rFonts w:ascii="Wingdings" w:hAnsi="Wingdings" w:hint="default"/>
        <w:sz w:val="20"/>
      </w:rPr>
    </w:lvl>
  </w:abstractNum>
  <w:abstractNum w:abstractNumId="68">
    <w:nsid w:val="2EFC2FFB"/>
    <w:multiLevelType w:val="hybridMultilevel"/>
    <w:tmpl w:val="FAFA0EBC"/>
    <w:lvl w:ilvl="0" w:tplc="B7863E52">
      <w:start w:val="1"/>
      <w:numFmt w:val="bullet"/>
      <w:lvlText w:val=""/>
      <w:lvlJc w:val="left"/>
      <w:pPr>
        <w:tabs>
          <w:tab w:val="num" w:pos="720"/>
        </w:tabs>
        <w:ind w:left="720" w:hanging="360"/>
      </w:pPr>
      <w:rPr>
        <w:rFonts w:ascii="Symbol" w:hAnsi="Symbol" w:hint="default"/>
        <w:sz w:val="20"/>
      </w:rPr>
    </w:lvl>
    <w:lvl w:ilvl="1" w:tplc="47CCAFDC" w:tentative="1">
      <w:start w:val="1"/>
      <w:numFmt w:val="bullet"/>
      <w:lvlText w:val="o"/>
      <w:lvlJc w:val="left"/>
      <w:pPr>
        <w:tabs>
          <w:tab w:val="num" w:pos="1440"/>
        </w:tabs>
        <w:ind w:left="1440" w:hanging="360"/>
      </w:pPr>
      <w:rPr>
        <w:rFonts w:ascii="Courier New" w:hAnsi="Courier New" w:hint="default"/>
        <w:sz w:val="20"/>
      </w:rPr>
    </w:lvl>
    <w:lvl w:ilvl="2" w:tplc="1EC260C8" w:tentative="1">
      <w:start w:val="1"/>
      <w:numFmt w:val="bullet"/>
      <w:lvlText w:val=""/>
      <w:lvlJc w:val="left"/>
      <w:pPr>
        <w:tabs>
          <w:tab w:val="num" w:pos="2160"/>
        </w:tabs>
        <w:ind w:left="2160" w:hanging="360"/>
      </w:pPr>
      <w:rPr>
        <w:rFonts w:ascii="Wingdings" w:hAnsi="Wingdings" w:hint="default"/>
        <w:sz w:val="20"/>
      </w:rPr>
    </w:lvl>
    <w:lvl w:ilvl="3" w:tplc="347A93C8" w:tentative="1">
      <w:start w:val="1"/>
      <w:numFmt w:val="bullet"/>
      <w:lvlText w:val=""/>
      <w:lvlJc w:val="left"/>
      <w:pPr>
        <w:tabs>
          <w:tab w:val="num" w:pos="2880"/>
        </w:tabs>
        <w:ind w:left="2880" w:hanging="360"/>
      </w:pPr>
      <w:rPr>
        <w:rFonts w:ascii="Wingdings" w:hAnsi="Wingdings" w:hint="default"/>
        <w:sz w:val="20"/>
      </w:rPr>
    </w:lvl>
    <w:lvl w:ilvl="4" w:tplc="C764F304" w:tentative="1">
      <w:start w:val="1"/>
      <w:numFmt w:val="bullet"/>
      <w:lvlText w:val=""/>
      <w:lvlJc w:val="left"/>
      <w:pPr>
        <w:tabs>
          <w:tab w:val="num" w:pos="3600"/>
        </w:tabs>
        <w:ind w:left="3600" w:hanging="360"/>
      </w:pPr>
      <w:rPr>
        <w:rFonts w:ascii="Wingdings" w:hAnsi="Wingdings" w:hint="default"/>
        <w:sz w:val="20"/>
      </w:rPr>
    </w:lvl>
    <w:lvl w:ilvl="5" w:tplc="9A74EF22" w:tentative="1">
      <w:start w:val="1"/>
      <w:numFmt w:val="bullet"/>
      <w:lvlText w:val=""/>
      <w:lvlJc w:val="left"/>
      <w:pPr>
        <w:tabs>
          <w:tab w:val="num" w:pos="4320"/>
        </w:tabs>
        <w:ind w:left="4320" w:hanging="360"/>
      </w:pPr>
      <w:rPr>
        <w:rFonts w:ascii="Wingdings" w:hAnsi="Wingdings" w:hint="default"/>
        <w:sz w:val="20"/>
      </w:rPr>
    </w:lvl>
    <w:lvl w:ilvl="6" w:tplc="76F412E6" w:tentative="1">
      <w:start w:val="1"/>
      <w:numFmt w:val="bullet"/>
      <w:lvlText w:val=""/>
      <w:lvlJc w:val="left"/>
      <w:pPr>
        <w:tabs>
          <w:tab w:val="num" w:pos="5040"/>
        </w:tabs>
        <w:ind w:left="5040" w:hanging="360"/>
      </w:pPr>
      <w:rPr>
        <w:rFonts w:ascii="Wingdings" w:hAnsi="Wingdings" w:hint="default"/>
        <w:sz w:val="20"/>
      </w:rPr>
    </w:lvl>
    <w:lvl w:ilvl="7" w:tplc="6EAAE668" w:tentative="1">
      <w:start w:val="1"/>
      <w:numFmt w:val="bullet"/>
      <w:lvlText w:val=""/>
      <w:lvlJc w:val="left"/>
      <w:pPr>
        <w:tabs>
          <w:tab w:val="num" w:pos="5760"/>
        </w:tabs>
        <w:ind w:left="5760" w:hanging="360"/>
      </w:pPr>
      <w:rPr>
        <w:rFonts w:ascii="Wingdings" w:hAnsi="Wingdings" w:hint="default"/>
        <w:sz w:val="20"/>
      </w:rPr>
    </w:lvl>
    <w:lvl w:ilvl="8" w:tplc="AAA4F4FE" w:tentative="1">
      <w:start w:val="1"/>
      <w:numFmt w:val="bullet"/>
      <w:lvlText w:val=""/>
      <w:lvlJc w:val="left"/>
      <w:pPr>
        <w:tabs>
          <w:tab w:val="num" w:pos="6480"/>
        </w:tabs>
        <w:ind w:left="6480" w:hanging="360"/>
      </w:pPr>
      <w:rPr>
        <w:rFonts w:ascii="Wingdings" w:hAnsi="Wingdings" w:hint="default"/>
        <w:sz w:val="20"/>
      </w:rPr>
    </w:lvl>
  </w:abstractNum>
  <w:abstractNum w:abstractNumId="69">
    <w:nsid w:val="2F924143"/>
    <w:multiLevelType w:val="hybridMultilevel"/>
    <w:tmpl w:val="D93C5BD4"/>
    <w:lvl w:ilvl="0" w:tplc="A8B6F5BC">
      <w:start w:val="1"/>
      <w:numFmt w:val="bullet"/>
      <w:lvlText w:val=""/>
      <w:lvlJc w:val="left"/>
      <w:pPr>
        <w:tabs>
          <w:tab w:val="num" w:pos="720"/>
        </w:tabs>
        <w:ind w:left="720" w:hanging="360"/>
      </w:pPr>
      <w:rPr>
        <w:rFonts w:ascii="Symbol" w:hAnsi="Symbol" w:hint="default"/>
        <w:sz w:val="20"/>
      </w:rPr>
    </w:lvl>
    <w:lvl w:ilvl="1" w:tplc="44025342">
      <w:start w:val="2"/>
      <w:numFmt w:val="bullet"/>
      <w:lvlText w:val="-"/>
      <w:lvlJc w:val="left"/>
      <w:pPr>
        <w:tabs>
          <w:tab w:val="num" w:pos="2316"/>
        </w:tabs>
        <w:ind w:left="2316" w:hanging="1236"/>
      </w:pPr>
      <w:rPr>
        <w:rFonts w:ascii="Times New Roman" w:eastAsia="Times New Roman" w:hAnsi="Times New Roman" w:cs="Times New Roman" w:hint="default"/>
      </w:rPr>
    </w:lvl>
    <w:lvl w:ilvl="2" w:tplc="2028E494" w:tentative="1">
      <w:start w:val="1"/>
      <w:numFmt w:val="bullet"/>
      <w:lvlText w:val=""/>
      <w:lvlJc w:val="left"/>
      <w:pPr>
        <w:tabs>
          <w:tab w:val="num" w:pos="2160"/>
        </w:tabs>
        <w:ind w:left="2160" w:hanging="360"/>
      </w:pPr>
      <w:rPr>
        <w:rFonts w:ascii="Wingdings" w:hAnsi="Wingdings" w:hint="default"/>
        <w:sz w:val="20"/>
      </w:rPr>
    </w:lvl>
    <w:lvl w:ilvl="3" w:tplc="C52499C0" w:tentative="1">
      <w:start w:val="1"/>
      <w:numFmt w:val="bullet"/>
      <w:lvlText w:val=""/>
      <w:lvlJc w:val="left"/>
      <w:pPr>
        <w:tabs>
          <w:tab w:val="num" w:pos="2880"/>
        </w:tabs>
        <w:ind w:left="2880" w:hanging="360"/>
      </w:pPr>
      <w:rPr>
        <w:rFonts w:ascii="Wingdings" w:hAnsi="Wingdings" w:hint="default"/>
        <w:sz w:val="20"/>
      </w:rPr>
    </w:lvl>
    <w:lvl w:ilvl="4" w:tplc="F8628014" w:tentative="1">
      <w:start w:val="1"/>
      <w:numFmt w:val="bullet"/>
      <w:lvlText w:val=""/>
      <w:lvlJc w:val="left"/>
      <w:pPr>
        <w:tabs>
          <w:tab w:val="num" w:pos="3600"/>
        </w:tabs>
        <w:ind w:left="3600" w:hanging="360"/>
      </w:pPr>
      <w:rPr>
        <w:rFonts w:ascii="Wingdings" w:hAnsi="Wingdings" w:hint="default"/>
        <w:sz w:val="20"/>
      </w:rPr>
    </w:lvl>
    <w:lvl w:ilvl="5" w:tplc="FB8E3C7A" w:tentative="1">
      <w:start w:val="1"/>
      <w:numFmt w:val="bullet"/>
      <w:lvlText w:val=""/>
      <w:lvlJc w:val="left"/>
      <w:pPr>
        <w:tabs>
          <w:tab w:val="num" w:pos="4320"/>
        </w:tabs>
        <w:ind w:left="4320" w:hanging="360"/>
      </w:pPr>
      <w:rPr>
        <w:rFonts w:ascii="Wingdings" w:hAnsi="Wingdings" w:hint="default"/>
        <w:sz w:val="20"/>
      </w:rPr>
    </w:lvl>
    <w:lvl w:ilvl="6" w:tplc="86BE91D4" w:tentative="1">
      <w:start w:val="1"/>
      <w:numFmt w:val="bullet"/>
      <w:lvlText w:val=""/>
      <w:lvlJc w:val="left"/>
      <w:pPr>
        <w:tabs>
          <w:tab w:val="num" w:pos="5040"/>
        </w:tabs>
        <w:ind w:left="5040" w:hanging="360"/>
      </w:pPr>
      <w:rPr>
        <w:rFonts w:ascii="Wingdings" w:hAnsi="Wingdings" w:hint="default"/>
        <w:sz w:val="20"/>
      </w:rPr>
    </w:lvl>
    <w:lvl w:ilvl="7" w:tplc="1C86A156" w:tentative="1">
      <w:start w:val="1"/>
      <w:numFmt w:val="bullet"/>
      <w:lvlText w:val=""/>
      <w:lvlJc w:val="left"/>
      <w:pPr>
        <w:tabs>
          <w:tab w:val="num" w:pos="5760"/>
        </w:tabs>
        <w:ind w:left="5760" w:hanging="360"/>
      </w:pPr>
      <w:rPr>
        <w:rFonts w:ascii="Wingdings" w:hAnsi="Wingdings" w:hint="default"/>
        <w:sz w:val="20"/>
      </w:rPr>
    </w:lvl>
    <w:lvl w:ilvl="8" w:tplc="0F323C30" w:tentative="1">
      <w:start w:val="1"/>
      <w:numFmt w:val="bullet"/>
      <w:lvlText w:val=""/>
      <w:lvlJc w:val="left"/>
      <w:pPr>
        <w:tabs>
          <w:tab w:val="num" w:pos="6480"/>
        </w:tabs>
        <w:ind w:left="6480" w:hanging="360"/>
      </w:pPr>
      <w:rPr>
        <w:rFonts w:ascii="Wingdings" w:hAnsi="Wingdings" w:hint="default"/>
        <w:sz w:val="20"/>
      </w:rPr>
    </w:lvl>
  </w:abstractNum>
  <w:abstractNum w:abstractNumId="70">
    <w:nsid w:val="2FE81452"/>
    <w:multiLevelType w:val="hybridMultilevel"/>
    <w:tmpl w:val="766A3228"/>
    <w:lvl w:ilvl="0" w:tplc="8FFC1A04">
      <w:start w:val="1"/>
      <w:numFmt w:val="bullet"/>
      <w:lvlText w:val=""/>
      <w:lvlJc w:val="left"/>
      <w:pPr>
        <w:tabs>
          <w:tab w:val="num" w:pos="720"/>
        </w:tabs>
        <w:ind w:left="720" w:hanging="360"/>
      </w:pPr>
      <w:rPr>
        <w:rFonts w:ascii="Symbol" w:hAnsi="Symbol" w:hint="default"/>
        <w:sz w:val="20"/>
      </w:rPr>
    </w:lvl>
    <w:lvl w:ilvl="1" w:tplc="5330C706" w:tentative="1">
      <w:start w:val="1"/>
      <w:numFmt w:val="bullet"/>
      <w:lvlText w:val="o"/>
      <w:lvlJc w:val="left"/>
      <w:pPr>
        <w:tabs>
          <w:tab w:val="num" w:pos="1440"/>
        </w:tabs>
        <w:ind w:left="1440" w:hanging="360"/>
      </w:pPr>
      <w:rPr>
        <w:rFonts w:ascii="Courier New" w:hAnsi="Courier New" w:hint="default"/>
        <w:sz w:val="20"/>
      </w:rPr>
    </w:lvl>
    <w:lvl w:ilvl="2" w:tplc="C8C26B3C" w:tentative="1">
      <w:start w:val="1"/>
      <w:numFmt w:val="bullet"/>
      <w:lvlText w:val=""/>
      <w:lvlJc w:val="left"/>
      <w:pPr>
        <w:tabs>
          <w:tab w:val="num" w:pos="2160"/>
        </w:tabs>
        <w:ind w:left="2160" w:hanging="360"/>
      </w:pPr>
      <w:rPr>
        <w:rFonts w:ascii="Wingdings" w:hAnsi="Wingdings" w:hint="default"/>
        <w:sz w:val="20"/>
      </w:rPr>
    </w:lvl>
    <w:lvl w:ilvl="3" w:tplc="54E08EC4" w:tentative="1">
      <w:start w:val="1"/>
      <w:numFmt w:val="bullet"/>
      <w:lvlText w:val=""/>
      <w:lvlJc w:val="left"/>
      <w:pPr>
        <w:tabs>
          <w:tab w:val="num" w:pos="2880"/>
        </w:tabs>
        <w:ind w:left="2880" w:hanging="360"/>
      </w:pPr>
      <w:rPr>
        <w:rFonts w:ascii="Wingdings" w:hAnsi="Wingdings" w:hint="default"/>
        <w:sz w:val="20"/>
      </w:rPr>
    </w:lvl>
    <w:lvl w:ilvl="4" w:tplc="7D48D45A" w:tentative="1">
      <w:start w:val="1"/>
      <w:numFmt w:val="bullet"/>
      <w:lvlText w:val=""/>
      <w:lvlJc w:val="left"/>
      <w:pPr>
        <w:tabs>
          <w:tab w:val="num" w:pos="3600"/>
        </w:tabs>
        <w:ind w:left="3600" w:hanging="360"/>
      </w:pPr>
      <w:rPr>
        <w:rFonts w:ascii="Wingdings" w:hAnsi="Wingdings" w:hint="default"/>
        <w:sz w:val="20"/>
      </w:rPr>
    </w:lvl>
    <w:lvl w:ilvl="5" w:tplc="0A06CB74" w:tentative="1">
      <w:start w:val="1"/>
      <w:numFmt w:val="bullet"/>
      <w:lvlText w:val=""/>
      <w:lvlJc w:val="left"/>
      <w:pPr>
        <w:tabs>
          <w:tab w:val="num" w:pos="4320"/>
        </w:tabs>
        <w:ind w:left="4320" w:hanging="360"/>
      </w:pPr>
      <w:rPr>
        <w:rFonts w:ascii="Wingdings" w:hAnsi="Wingdings" w:hint="default"/>
        <w:sz w:val="20"/>
      </w:rPr>
    </w:lvl>
    <w:lvl w:ilvl="6" w:tplc="E06E8E9E" w:tentative="1">
      <w:start w:val="1"/>
      <w:numFmt w:val="bullet"/>
      <w:lvlText w:val=""/>
      <w:lvlJc w:val="left"/>
      <w:pPr>
        <w:tabs>
          <w:tab w:val="num" w:pos="5040"/>
        </w:tabs>
        <w:ind w:left="5040" w:hanging="360"/>
      </w:pPr>
      <w:rPr>
        <w:rFonts w:ascii="Wingdings" w:hAnsi="Wingdings" w:hint="default"/>
        <w:sz w:val="20"/>
      </w:rPr>
    </w:lvl>
    <w:lvl w:ilvl="7" w:tplc="A63CC9DE" w:tentative="1">
      <w:start w:val="1"/>
      <w:numFmt w:val="bullet"/>
      <w:lvlText w:val=""/>
      <w:lvlJc w:val="left"/>
      <w:pPr>
        <w:tabs>
          <w:tab w:val="num" w:pos="5760"/>
        </w:tabs>
        <w:ind w:left="5760" w:hanging="360"/>
      </w:pPr>
      <w:rPr>
        <w:rFonts w:ascii="Wingdings" w:hAnsi="Wingdings" w:hint="default"/>
        <w:sz w:val="20"/>
      </w:rPr>
    </w:lvl>
    <w:lvl w:ilvl="8" w:tplc="C8367B1E" w:tentative="1">
      <w:start w:val="1"/>
      <w:numFmt w:val="bullet"/>
      <w:lvlText w:val=""/>
      <w:lvlJc w:val="left"/>
      <w:pPr>
        <w:tabs>
          <w:tab w:val="num" w:pos="6480"/>
        </w:tabs>
        <w:ind w:left="6480" w:hanging="360"/>
      </w:pPr>
      <w:rPr>
        <w:rFonts w:ascii="Wingdings" w:hAnsi="Wingdings" w:hint="default"/>
        <w:sz w:val="20"/>
      </w:rPr>
    </w:lvl>
  </w:abstractNum>
  <w:abstractNum w:abstractNumId="71">
    <w:nsid w:val="30212AAC"/>
    <w:multiLevelType w:val="hybridMultilevel"/>
    <w:tmpl w:val="97949CCC"/>
    <w:lvl w:ilvl="0" w:tplc="D39210B0">
      <w:start w:val="1"/>
      <w:numFmt w:val="bullet"/>
      <w:lvlText w:val=""/>
      <w:lvlJc w:val="left"/>
      <w:pPr>
        <w:tabs>
          <w:tab w:val="num" w:pos="720"/>
        </w:tabs>
        <w:ind w:left="720" w:hanging="360"/>
      </w:pPr>
      <w:rPr>
        <w:rFonts w:ascii="Symbol" w:hAnsi="Symbol" w:hint="default"/>
        <w:sz w:val="20"/>
      </w:rPr>
    </w:lvl>
    <w:lvl w:ilvl="1" w:tplc="702CA5DA" w:tentative="1">
      <w:start w:val="1"/>
      <w:numFmt w:val="bullet"/>
      <w:lvlText w:val="o"/>
      <w:lvlJc w:val="left"/>
      <w:pPr>
        <w:tabs>
          <w:tab w:val="num" w:pos="1440"/>
        </w:tabs>
        <w:ind w:left="1440" w:hanging="360"/>
      </w:pPr>
      <w:rPr>
        <w:rFonts w:ascii="Courier New" w:hAnsi="Courier New" w:hint="default"/>
        <w:sz w:val="20"/>
      </w:rPr>
    </w:lvl>
    <w:lvl w:ilvl="2" w:tplc="0A18AD88" w:tentative="1">
      <w:start w:val="1"/>
      <w:numFmt w:val="bullet"/>
      <w:lvlText w:val=""/>
      <w:lvlJc w:val="left"/>
      <w:pPr>
        <w:tabs>
          <w:tab w:val="num" w:pos="2160"/>
        </w:tabs>
        <w:ind w:left="2160" w:hanging="360"/>
      </w:pPr>
      <w:rPr>
        <w:rFonts w:ascii="Wingdings" w:hAnsi="Wingdings" w:hint="default"/>
        <w:sz w:val="20"/>
      </w:rPr>
    </w:lvl>
    <w:lvl w:ilvl="3" w:tplc="E8721654" w:tentative="1">
      <w:start w:val="1"/>
      <w:numFmt w:val="bullet"/>
      <w:lvlText w:val=""/>
      <w:lvlJc w:val="left"/>
      <w:pPr>
        <w:tabs>
          <w:tab w:val="num" w:pos="2880"/>
        </w:tabs>
        <w:ind w:left="2880" w:hanging="360"/>
      </w:pPr>
      <w:rPr>
        <w:rFonts w:ascii="Wingdings" w:hAnsi="Wingdings" w:hint="default"/>
        <w:sz w:val="20"/>
      </w:rPr>
    </w:lvl>
    <w:lvl w:ilvl="4" w:tplc="E2C8A8F4" w:tentative="1">
      <w:start w:val="1"/>
      <w:numFmt w:val="bullet"/>
      <w:lvlText w:val=""/>
      <w:lvlJc w:val="left"/>
      <w:pPr>
        <w:tabs>
          <w:tab w:val="num" w:pos="3600"/>
        </w:tabs>
        <w:ind w:left="3600" w:hanging="360"/>
      </w:pPr>
      <w:rPr>
        <w:rFonts w:ascii="Wingdings" w:hAnsi="Wingdings" w:hint="default"/>
        <w:sz w:val="20"/>
      </w:rPr>
    </w:lvl>
    <w:lvl w:ilvl="5" w:tplc="041624B2" w:tentative="1">
      <w:start w:val="1"/>
      <w:numFmt w:val="bullet"/>
      <w:lvlText w:val=""/>
      <w:lvlJc w:val="left"/>
      <w:pPr>
        <w:tabs>
          <w:tab w:val="num" w:pos="4320"/>
        </w:tabs>
        <w:ind w:left="4320" w:hanging="360"/>
      </w:pPr>
      <w:rPr>
        <w:rFonts w:ascii="Wingdings" w:hAnsi="Wingdings" w:hint="default"/>
        <w:sz w:val="20"/>
      </w:rPr>
    </w:lvl>
    <w:lvl w:ilvl="6" w:tplc="41105F9C" w:tentative="1">
      <w:start w:val="1"/>
      <w:numFmt w:val="bullet"/>
      <w:lvlText w:val=""/>
      <w:lvlJc w:val="left"/>
      <w:pPr>
        <w:tabs>
          <w:tab w:val="num" w:pos="5040"/>
        </w:tabs>
        <w:ind w:left="5040" w:hanging="360"/>
      </w:pPr>
      <w:rPr>
        <w:rFonts w:ascii="Wingdings" w:hAnsi="Wingdings" w:hint="default"/>
        <w:sz w:val="20"/>
      </w:rPr>
    </w:lvl>
    <w:lvl w:ilvl="7" w:tplc="5C440D48" w:tentative="1">
      <w:start w:val="1"/>
      <w:numFmt w:val="bullet"/>
      <w:lvlText w:val=""/>
      <w:lvlJc w:val="left"/>
      <w:pPr>
        <w:tabs>
          <w:tab w:val="num" w:pos="5760"/>
        </w:tabs>
        <w:ind w:left="5760" w:hanging="360"/>
      </w:pPr>
      <w:rPr>
        <w:rFonts w:ascii="Wingdings" w:hAnsi="Wingdings" w:hint="default"/>
        <w:sz w:val="20"/>
      </w:rPr>
    </w:lvl>
    <w:lvl w:ilvl="8" w:tplc="DDCA0E9A" w:tentative="1">
      <w:start w:val="1"/>
      <w:numFmt w:val="bullet"/>
      <w:lvlText w:val=""/>
      <w:lvlJc w:val="left"/>
      <w:pPr>
        <w:tabs>
          <w:tab w:val="num" w:pos="6480"/>
        </w:tabs>
        <w:ind w:left="6480" w:hanging="360"/>
      </w:pPr>
      <w:rPr>
        <w:rFonts w:ascii="Wingdings" w:hAnsi="Wingdings" w:hint="default"/>
        <w:sz w:val="20"/>
      </w:rPr>
    </w:lvl>
  </w:abstractNum>
  <w:abstractNum w:abstractNumId="72">
    <w:nsid w:val="3048014E"/>
    <w:multiLevelType w:val="hybridMultilevel"/>
    <w:tmpl w:val="F13AEAB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3">
    <w:nsid w:val="304E51F6"/>
    <w:multiLevelType w:val="hybridMultilevel"/>
    <w:tmpl w:val="1AC8E6C0"/>
    <w:lvl w:ilvl="0" w:tplc="0A98E454">
      <w:start w:val="1"/>
      <w:numFmt w:val="bullet"/>
      <w:lvlText w:val=""/>
      <w:lvlJc w:val="left"/>
      <w:pPr>
        <w:tabs>
          <w:tab w:val="num" w:pos="720"/>
        </w:tabs>
        <w:ind w:left="720" w:hanging="360"/>
      </w:pPr>
      <w:rPr>
        <w:rFonts w:ascii="Symbol" w:hAnsi="Symbol" w:hint="default"/>
        <w:sz w:val="20"/>
      </w:rPr>
    </w:lvl>
    <w:lvl w:ilvl="1" w:tplc="312499AA" w:tentative="1">
      <w:start w:val="1"/>
      <w:numFmt w:val="bullet"/>
      <w:lvlText w:val="o"/>
      <w:lvlJc w:val="left"/>
      <w:pPr>
        <w:tabs>
          <w:tab w:val="num" w:pos="1440"/>
        </w:tabs>
        <w:ind w:left="1440" w:hanging="360"/>
      </w:pPr>
      <w:rPr>
        <w:rFonts w:ascii="Courier New" w:hAnsi="Courier New" w:hint="default"/>
        <w:sz w:val="20"/>
      </w:rPr>
    </w:lvl>
    <w:lvl w:ilvl="2" w:tplc="8CCE40B8" w:tentative="1">
      <w:start w:val="1"/>
      <w:numFmt w:val="bullet"/>
      <w:lvlText w:val=""/>
      <w:lvlJc w:val="left"/>
      <w:pPr>
        <w:tabs>
          <w:tab w:val="num" w:pos="2160"/>
        </w:tabs>
        <w:ind w:left="2160" w:hanging="360"/>
      </w:pPr>
      <w:rPr>
        <w:rFonts w:ascii="Wingdings" w:hAnsi="Wingdings" w:hint="default"/>
        <w:sz w:val="20"/>
      </w:rPr>
    </w:lvl>
    <w:lvl w:ilvl="3" w:tplc="6902E816" w:tentative="1">
      <w:start w:val="1"/>
      <w:numFmt w:val="bullet"/>
      <w:lvlText w:val=""/>
      <w:lvlJc w:val="left"/>
      <w:pPr>
        <w:tabs>
          <w:tab w:val="num" w:pos="2880"/>
        </w:tabs>
        <w:ind w:left="2880" w:hanging="360"/>
      </w:pPr>
      <w:rPr>
        <w:rFonts w:ascii="Wingdings" w:hAnsi="Wingdings" w:hint="default"/>
        <w:sz w:val="20"/>
      </w:rPr>
    </w:lvl>
    <w:lvl w:ilvl="4" w:tplc="26747766" w:tentative="1">
      <w:start w:val="1"/>
      <w:numFmt w:val="bullet"/>
      <w:lvlText w:val=""/>
      <w:lvlJc w:val="left"/>
      <w:pPr>
        <w:tabs>
          <w:tab w:val="num" w:pos="3600"/>
        </w:tabs>
        <w:ind w:left="3600" w:hanging="360"/>
      </w:pPr>
      <w:rPr>
        <w:rFonts w:ascii="Wingdings" w:hAnsi="Wingdings" w:hint="default"/>
        <w:sz w:val="20"/>
      </w:rPr>
    </w:lvl>
    <w:lvl w:ilvl="5" w:tplc="114ABC7E" w:tentative="1">
      <w:start w:val="1"/>
      <w:numFmt w:val="bullet"/>
      <w:lvlText w:val=""/>
      <w:lvlJc w:val="left"/>
      <w:pPr>
        <w:tabs>
          <w:tab w:val="num" w:pos="4320"/>
        </w:tabs>
        <w:ind w:left="4320" w:hanging="360"/>
      </w:pPr>
      <w:rPr>
        <w:rFonts w:ascii="Wingdings" w:hAnsi="Wingdings" w:hint="default"/>
        <w:sz w:val="20"/>
      </w:rPr>
    </w:lvl>
    <w:lvl w:ilvl="6" w:tplc="C1266DBC" w:tentative="1">
      <w:start w:val="1"/>
      <w:numFmt w:val="bullet"/>
      <w:lvlText w:val=""/>
      <w:lvlJc w:val="left"/>
      <w:pPr>
        <w:tabs>
          <w:tab w:val="num" w:pos="5040"/>
        </w:tabs>
        <w:ind w:left="5040" w:hanging="360"/>
      </w:pPr>
      <w:rPr>
        <w:rFonts w:ascii="Wingdings" w:hAnsi="Wingdings" w:hint="default"/>
        <w:sz w:val="20"/>
      </w:rPr>
    </w:lvl>
    <w:lvl w:ilvl="7" w:tplc="1F94C512" w:tentative="1">
      <w:start w:val="1"/>
      <w:numFmt w:val="bullet"/>
      <w:lvlText w:val=""/>
      <w:lvlJc w:val="left"/>
      <w:pPr>
        <w:tabs>
          <w:tab w:val="num" w:pos="5760"/>
        </w:tabs>
        <w:ind w:left="5760" w:hanging="360"/>
      </w:pPr>
      <w:rPr>
        <w:rFonts w:ascii="Wingdings" w:hAnsi="Wingdings" w:hint="default"/>
        <w:sz w:val="20"/>
      </w:rPr>
    </w:lvl>
    <w:lvl w:ilvl="8" w:tplc="EAB820F4" w:tentative="1">
      <w:start w:val="1"/>
      <w:numFmt w:val="bullet"/>
      <w:lvlText w:val=""/>
      <w:lvlJc w:val="left"/>
      <w:pPr>
        <w:tabs>
          <w:tab w:val="num" w:pos="6480"/>
        </w:tabs>
        <w:ind w:left="6480" w:hanging="360"/>
      </w:pPr>
      <w:rPr>
        <w:rFonts w:ascii="Wingdings" w:hAnsi="Wingdings" w:hint="default"/>
        <w:sz w:val="20"/>
      </w:rPr>
    </w:lvl>
  </w:abstractNum>
  <w:abstractNum w:abstractNumId="74">
    <w:nsid w:val="31AB2B08"/>
    <w:multiLevelType w:val="hybridMultilevel"/>
    <w:tmpl w:val="FD1E1DA2"/>
    <w:lvl w:ilvl="0" w:tplc="11FC30C0">
      <w:start w:val="1"/>
      <w:numFmt w:val="bullet"/>
      <w:lvlText w:val=""/>
      <w:lvlJc w:val="left"/>
      <w:pPr>
        <w:tabs>
          <w:tab w:val="num" w:pos="720"/>
        </w:tabs>
        <w:ind w:left="720" w:hanging="360"/>
      </w:pPr>
      <w:rPr>
        <w:rFonts w:ascii="Symbol" w:hAnsi="Symbol" w:hint="default"/>
        <w:sz w:val="20"/>
      </w:rPr>
    </w:lvl>
    <w:lvl w:ilvl="1" w:tplc="AD44B70A" w:tentative="1">
      <w:start w:val="1"/>
      <w:numFmt w:val="bullet"/>
      <w:lvlText w:val="o"/>
      <w:lvlJc w:val="left"/>
      <w:pPr>
        <w:tabs>
          <w:tab w:val="num" w:pos="1440"/>
        </w:tabs>
        <w:ind w:left="1440" w:hanging="360"/>
      </w:pPr>
      <w:rPr>
        <w:rFonts w:ascii="Courier New" w:hAnsi="Courier New" w:hint="default"/>
        <w:sz w:val="20"/>
      </w:rPr>
    </w:lvl>
    <w:lvl w:ilvl="2" w:tplc="9DCE6280" w:tentative="1">
      <w:start w:val="1"/>
      <w:numFmt w:val="bullet"/>
      <w:lvlText w:val=""/>
      <w:lvlJc w:val="left"/>
      <w:pPr>
        <w:tabs>
          <w:tab w:val="num" w:pos="2160"/>
        </w:tabs>
        <w:ind w:left="2160" w:hanging="360"/>
      </w:pPr>
      <w:rPr>
        <w:rFonts w:ascii="Wingdings" w:hAnsi="Wingdings" w:hint="default"/>
        <w:sz w:val="20"/>
      </w:rPr>
    </w:lvl>
    <w:lvl w:ilvl="3" w:tplc="211CBBB2" w:tentative="1">
      <w:start w:val="1"/>
      <w:numFmt w:val="bullet"/>
      <w:lvlText w:val=""/>
      <w:lvlJc w:val="left"/>
      <w:pPr>
        <w:tabs>
          <w:tab w:val="num" w:pos="2880"/>
        </w:tabs>
        <w:ind w:left="2880" w:hanging="360"/>
      </w:pPr>
      <w:rPr>
        <w:rFonts w:ascii="Wingdings" w:hAnsi="Wingdings" w:hint="default"/>
        <w:sz w:val="20"/>
      </w:rPr>
    </w:lvl>
    <w:lvl w:ilvl="4" w:tplc="53FA2830" w:tentative="1">
      <w:start w:val="1"/>
      <w:numFmt w:val="bullet"/>
      <w:lvlText w:val=""/>
      <w:lvlJc w:val="left"/>
      <w:pPr>
        <w:tabs>
          <w:tab w:val="num" w:pos="3600"/>
        </w:tabs>
        <w:ind w:left="3600" w:hanging="360"/>
      </w:pPr>
      <w:rPr>
        <w:rFonts w:ascii="Wingdings" w:hAnsi="Wingdings" w:hint="default"/>
        <w:sz w:val="20"/>
      </w:rPr>
    </w:lvl>
    <w:lvl w:ilvl="5" w:tplc="4058BFBC" w:tentative="1">
      <w:start w:val="1"/>
      <w:numFmt w:val="bullet"/>
      <w:lvlText w:val=""/>
      <w:lvlJc w:val="left"/>
      <w:pPr>
        <w:tabs>
          <w:tab w:val="num" w:pos="4320"/>
        </w:tabs>
        <w:ind w:left="4320" w:hanging="360"/>
      </w:pPr>
      <w:rPr>
        <w:rFonts w:ascii="Wingdings" w:hAnsi="Wingdings" w:hint="default"/>
        <w:sz w:val="20"/>
      </w:rPr>
    </w:lvl>
    <w:lvl w:ilvl="6" w:tplc="2A5A0D84" w:tentative="1">
      <w:start w:val="1"/>
      <w:numFmt w:val="bullet"/>
      <w:lvlText w:val=""/>
      <w:lvlJc w:val="left"/>
      <w:pPr>
        <w:tabs>
          <w:tab w:val="num" w:pos="5040"/>
        </w:tabs>
        <w:ind w:left="5040" w:hanging="360"/>
      </w:pPr>
      <w:rPr>
        <w:rFonts w:ascii="Wingdings" w:hAnsi="Wingdings" w:hint="default"/>
        <w:sz w:val="20"/>
      </w:rPr>
    </w:lvl>
    <w:lvl w:ilvl="7" w:tplc="F0385C68" w:tentative="1">
      <w:start w:val="1"/>
      <w:numFmt w:val="bullet"/>
      <w:lvlText w:val=""/>
      <w:lvlJc w:val="left"/>
      <w:pPr>
        <w:tabs>
          <w:tab w:val="num" w:pos="5760"/>
        </w:tabs>
        <w:ind w:left="5760" w:hanging="360"/>
      </w:pPr>
      <w:rPr>
        <w:rFonts w:ascii="Wingdings" w:hAnsi="Wingdings" w:hint="default"/>
        <w:sz w:val="20"/>
      </w:rPr>
    </w:lvl>
    <w:lvl w:ilvl="8" w:tplc="826CC8CC" w:tentative="1">
      <w:start w:val="1"/>
      <w:numFmt w:val="bullet"/>
      <w:lvlText w:val=""/>
      <w:lvlJc w:val="left"/>
      <w:pPr>
        <w:tabs>
          <w:tab w:val="num" w:pos="6480"/>
        </w:tabs>
        <w:ind w:left="6480" w:hanging="360"/>
      </w:pPr>
      <w:rPr>
        <w:rFonts w:ascii="Wingdings" w:hAnsi="Wingdings" w:hint="default"/>
        <w:sz w:val="20"/>
      </w:rPr>
    </w:lvl>
  </w:abstractNum>
  <w:abstractNum w:abstractNumId="75">
    <w:nsid w:val="32924BB7"/>
    <w:multiLevelType w:val="hybridMultilevel"/>
    <w:tmpl w:val="DF3A3EC2"/>
    <w:lvl w:ilvl="0" w:tplc="01C43DDE">
      <w:start w:val="1"/>
      <w:numFmt w:val="bullet"/>
      <w:lvlText w:val=""/>
      <w:lvlJc w:val="left"/>
      <w:pPr>
        <w:tabs>
          <w:tab w:val="num" w:pos="720"/>
        </w:tabs>
        <w:ind w:left="720" w:hanging="360"/>
      </w:pPr>
      <w:rPr>
        <w:rFonts w:ascii="Symbol" w:hAnsi="Symbol" w:hint="default"/>
        <w:sz w:val="20"/>
      </w:rPr>
    </w:lvl>
    <w:lvl w:ilvl="1" w:tplc="FF2A8C48" w:tentative="1">
      <w:start w:val="1"/>
      <w:numFmt w:val="bullet"/>
      <w:lvlText w:val="o"/>
      <w:lvlJc w:val="left"/>
      <w:pPr>
        <w:tabs>
          <w:tab w:val="num" w:pos="1440"/>
        </w:tabs>
        <w:ind w:left="1440" w:hanging="360"/>
      </w:pPr>
      <w:rPr>
        <w:rFonts w:ascii="Courier New" w:hAnsi="Courier New" w:hint="default"/>
        <w:sz w:val="20"/>
      </w:rPr>
    </w:lvl>
    <w:lvl w:ilvl="2" w:tplc="38384262" w:tentative="1">
      <w:start w:val="1"/>
      <w:numFmt w:val="bullet"/>
      <w:lvlText w:val=""/>
      <w:lvlJc w:val="left"/>
      <w:pPr>
        <w:tabs>
          <w:tab w:val="num" w:pos="2160"/>
        </w:tabs>
        <w:ind w:left="2160" w:hanging="360"/>
      </w:pPr>
      <w:rPr>
        <w:rFonts w:ascii="Wingdings" w:hAnsi="Wingdings" w:hint="default"/>
        <w:sz w:val="20"/>
      </w:rPr>
    </w:lvl>
    <w:lvl w:ilvl="3" w:tplc="35E8818A" w:tentative="1">
      <w:start w:val="1"/>
      <w:numFmt w:val="bullet"/>
      <w:lvlText w:val=""/>
      <w:lvlJc w:val="left"/>
      <w:pPr>
        <w:tabs>
          <w:tab w:val="num" w:pos="2880"/>
        </w:tabs>
        <w:ind w:left="2880" w:hanging="360"/>
      </w:pPr>
      <w:rPr>
        <w:rFonts w:ascii="Wingdings" w:hAnsi="Wingdings" w:hint="default"/>
        <w:sz w:val="20"/>
      </w:rPr>
    </w:lvl>
    <w:lvl w:ilvl="4" w:tplc="19A2BD02" w:tentative="1">
      <w:start w:val="1"/>
      <w:numFmt w:val="bullet"/>
      <w:lvlText w:val=""/>
      <w:lvlJc w:val="left"/>
      <w:pPr>
        <w:tabs>
          <w:tab w:val="num" w:pos="3600"/>
        </w:tabs>
        <w:ind w:left="3600" w:hanging="360"/>
      </w:pPr>
      <w:rPr>
        <w:rFonts w:ascii="Wingdings" w:hAnsi="Wingdings" w:hint="default"/>
        <w:sz w:val="20"/>
      </w:rPr>
    </w:lvl>
    <w:lvl w:ilvl="5" w:tplc="9F74B580" w:tentative="1">
      <w:start w:val="1"/>
      <w:numFmt w:val="bullet"/>
      <w:lvlText w:val=""/>
      <w:lvlJc w:val="left"/>
      <w:pPr>
        <w:tabs>
          <w:tab w:val="num" w:pos="4320"/>
        </w:tabs>
        <w:ind w:left="4320" w:hanging="360"/>
      </w:pPr>
      <w:rPr>
        <w:rFonts w:ascii="Wingdings" w:hAnsi="Wingdings" w:hint="default"/>
        <w:sz w:val="20"/>
      </w:rPr>
    </w:lvl>
    <w:lvl w:ilvl="6" w:tplc="7A1E6032" w:tentative="1">
      <w:start w:val="1"/>
      <w:numFmt w:val="bullet"/>
      <w:lvlText w:val=""/>
      <w:lvlJc w:val="left"/>
      <w:pPr>
        <w:tabs>
          <w:tab w:val="num" w:pos="5040"/>
        </w:tabs>
        <w:ind w:left="5040" w:hanging="360"/>
      </w:pPr>
      <w:rPr>
        <w:rFonts w:ascii="Wingdings" w:hAnsi="Wingdings" w:hint="default"/>
        <w:sz w:val="20"/>
      </w:rPr>
    </w:lvl>
    <w:lvl w:ilvl="7" w:tplc="D0CA669A" w:tentative="1">
      <w:start w:val="1"/>
      <w:numFmt w:val="bullet"/>
      <w:lvlText w:val=""/>
      <w:lvlJc w:val="left"/>
      <w:pPr>
        <w:tabs>
          <w:tab w:val="num" w:pos="5760"/>
        </w:tabs>
        <w:ind w:left="5760" w:hanging="360"/>
      </w:pPr>
      <w:rPr>
        <w:rFonts w:ascii="Wingdings" w:hAnsi="Wingdings" w:hint="default"/>
        <w:sz w:val="20"/>
      </w:rPr>
    </w:lvl>
    <w:lvl w:ilvl="8" w:tplc="A6DCC37A" w:tentative="1">
      <w:start w:val="1"/>
      <w:numFmt w:val="bullet"/>
      <w:lvlText w:val=""/>
      <w:lvlJc w:val="left"/>
      <w:pPr>
        <w:tabs>
          <w:tab w:val="num" w:pos="6480"/>
        </w:tabs>
        <w:ind w:left="6480" w:hanging="360"/>
      </w:pPr>
      <w:rPr>
        <w:rFonts w:ascii="Wingdings" w:hAnsi="Wingdings" w:hint="default"/>
        <w:sz w:val="20"/>
      </w:rPr>
    </w:lvl>
  </w:abstractNum>
  <w:abstractNum w:abstractNumId="76">
    <w:nsid w:val="329778B3"/>
    <w:multiLevelType w:val="hybridMultilevel"/>
    <w:tmpl w:val="56F0C4D2"/>
    <w:lvl w:ilvl="0" w:tplc="2EE43C2E">
      <w:start w:val="1"/>
      <w:numFmt w:val="bullet"/>
      <w:lvlText w:val=""/>
      <w:lvlJc w:val="left"/>
      <w:pPr>
        <w:tabs>
          <w:tab w:val="num" w:pos="720"/>
        </w:tabs>
        <w:ind w:left="720" w:hanging="360"/>
      </w:pPr>
      <w:rPr>
        <w:rFonts w:ascii="Symbol" w:hAnsi="Symbol" w:hint="default"/>
        <w:sz w:val="20"/>
      </w:rPr>
    </w:lvl>
    <w:lvl w:ilvl="1" w:tplc="2FFAF36A" w:tentative="1">
      <w:start w:val="1"/>
      <w:numFmt w:val="bullet"/>
      <w:lvlText w:val="o"/>
      <w:lvlJc w:val="left"/>
      <w:pPr>
        <w:tabs>
          <w:tab w:val="num" w:pos="1440"/>
        </w:tabs>
        <w:ind w:left="1440" w:hanging="360"/>
      </w:pPr>
      <w:rPr>
        <w:rFonts w:ascii="Courier New" w:hAnsi="Courier New" w:hint="default"/>
        <w:sz w:val="20"/>
      </w:rPr>
    </w:lvl>
    <w:lvl w:ilvl="2" w:tplc="C9BA7600" w:tentative="1">
      <w:start w:val="1"/>
      <w:numFmt w:val="bullet"/>
      <w:lvlText w:val=""/>
      <w:lvlJc w:val="left"/>
      <w:pPr>
        <w:tabs>
          <w:tab w:val="num" w:pos="2160"/>
        </w:tabs>
        <w:ind w:left="2160" w:hanging="360"/>
      </w:pPr>
      <w:rPr>
        <w:rFonts w:ascii="Wingdings" w:hAnsi="Wingdings" w:hint="default"/>
        <w:sz w:val="20"/>
      </w:rPr>
    </w:lvl>
    <w:lvl w:ilvl="3" w:tplc="6004D76E" w:tentative="1">
      <w:start w:val="1"/>
      <w:numFmt w:val="bullet"/>
      <w:lvlText w:val=""/>
      <w:lvlJc w:val="left"/>
      <w:pPr>
        <w:tabs>
          <w:tab w:val="num" w:pos="2880"/>
        </w:tabs>
        <w:ind w:left="2880" w:hanging="360"/>
      </w:pPr>
      <w:rPr>
        <w:rFonts w:ascii="Wingdings" w:hAnsi="Wingdings" w:hint="default"/>
        <w:sz w:val="20"/>
      </w:rPr>
    </w:lvl>
    <w:lvl w:ilvl="4" w:tplc="34309D12" w:tentative="1">
      <w:start w:val="1"/>
      <w:numFmt w:val="bullet"/>
      <w:lvlText w:val=""/>
      <w:lvlJc w:val="left"/>
      <w:pPr>
        <w:tabs>
          <w:tab w:val="num" w:pos="3600"/>
        </w:tabs>
        <w:ind w:left="3600" w:hanging="360"/>
      </w:pPr>
      <w:rPr>
        <w:rFonts w:ascii="Wingdings" w:hAnsi="Wingdings" w:hint="default"/>
        <w:sz w:val="20"/>
      </w:rPr>
    </w:lvl>
    <w:lvl w:ilvl="5" w:tplc="65E8D286" w:tentative="1">
      <w:start w:val="1"/>
      <w:numFmt w:val="bullet"/>
      <w:lvlText w:val=""/>
      <w:lvlJc w:val="left"/>
      <w:pPr>
        <w:tabs>
          <w:tab w:val="num" w:pos="4320"/>
        </w:tabs>
        <w:ind w:left="4320" w:hanging="360"/>
      </w:pPr>
      <w:rPr>
        <w:rFonts w:ascii="Wingdings" w:hAnsi="Wingdings" w:hint="default"/>
        <w:sz w:val="20"/>
      </w:rPr>
    </w:lvl>
    <w:lvl w:ilvl="6" w:tplc="E8C8D5A0" w:tentative="1">
      <w:start w:val="1"/>
      <w:numFmt w:val="bullet"/>
      <w:lvlText w:val=""/>
      <w:lvlJc w:val="left"/>
      <w:pPr>
        <w:tabs>
          <w:tab w:val="num" w:pos="5040"/>
        </w:tabs>
        <w:ind w:left="5040" w:hanging="360"/>
      </w:pPr>
      <w:rPr>
        <w:rFonts w:ascii="Wingdings" w:hAnsi="Wingdings" w:hint="default"/>
        <w:sz w:val="20"/>
      </w:rPr>
    </w:lvl>
    <w:lvl w:ilvl="7" w:tplc="DA42CF30" w:tentative="1">
      <w:start w:val="1"/>
      <w:numFmt w:val="bullet"/>
      <w:lvlText w:val=""/>
      <w:lvlJc w:val="left"/>
      <w:pPr>
        <w:tabs>
          <w:tab w:val="num" w:pos="5760"/>
        </w:tabs>
        <w:ind w:left="5760" w:hanging="360"/>
      </w:pPr>
      <w:rPr>
        <w:rFonts w:ascii="Wingdings" w:hAnsi="Wingdings" w:hint="default"/>
        <w:sz w:val="20"/>
      </w:rPr>
    </w:lvl>
    <w:lvl w:ilvl="8" w:tplc="EBD03DD2" w:tentative="1">
      <w:start w:val="1"/>
      <w:numFmt w:val="bullet"/>
      <w:lvlText w:val=""/>
      <w:lvlJc w:val="left"/>
      <w:pPr>
        <w:tabs>
          <w:tab w:val="num" w:pos="6480"/>
        </w:tabs>
        <w:ind w:left="6480" w:hanging="360"/>
      </w:pPr>
      <w:rPr>
        <w:rFonts w:ascii="Wingdings" w:hAnsi="Wingdings" w:hint="default"/>
        <w:sz w:val="20"/>
      </w:rPr>
    </w:lvl>
  </w:abstractNum>
  <w:abstractNum w:abstractNumId="77">
    <w:nsid w:val="33AD3604"/>
    <w:multiLevelType w:val="hybridMultilevel"/>
    <w:tmpl w:val="E058457C"/>
    <w:lvl w:ilvl="0" w:tplc="240A158C">
      <w:start w:val="1"/>
      <w:numFmt w:val="bullet"/>
      <w:lvlText w:val=""/>
      <w:lvlJc w:val="left"/>
      <w:pPr>
        <w:tabs>
          <w:tab w:val="num" w:pos="720"/>
        </w:tabs>
        <w:ind w:left="720" w:hanging="360"/>
      </w:pPr>
      <w:rPr>
        <w:rFonts w:ascii="Symbol" w:hAnsi="Symbol" w:hint="default"/>
        <w:sz w:val="20"/>
      </w:rPr>
    </w:lvl>
    <w:lvl w:ilvl="1" w:tplc="2264E258" w:tentative="1">
      <w:start w:val="1"/>
      <w:numFmt w:val="bullet"/>
      <w:lvlText w:val="o"/>
      <w:lvlJc w:val="left"/>
      <w:pPr>
        <w:tabs>
          <w:tab w:val="num" w:pos="1440"/>
        </w:tabs>
        <w:ind w:left="1440" w:hanging="360"/>
      </w:pPr>
      <w:rPr>
        <w:rFonts w:ascii="Courier New" w:hAnsi="Courier New" w:hint="default"/>
        <w:sz w:val="20"/>
      </w:rPr>
    </w:lvl>
    <w:lvl w:ilvl="2" w:tplc="D1425E9A" w:tentative="1">
      <w:start w:val="1"/>
      <w:numFmt w:val="bullet"/>
      <w:lvlText w:val=""/>
      <w:lvlJc w:val="left"/>
      <w:pPr>
        <w:tabs>
          <w:tab w:val="num" w:pos="2160"/>
        </w:tabs>
        <w:ind w:left="2160" w:hanging="360"/>
      </w:pPr>
      <w:rPr>
        <w:rFonts w:ascii="Wingdings" w:hAnsi="Wingdings" w:hint="default"/>
        <w:sz w:val="20"/>
      </w:rPr>
    </w:lvl>
    <w:lvl w:ilvl="3" w:tplc="D7AC9A78" w:tentative="1">
      <w:start w:val="1"/>
      <w:numFmt w:val="bullet"/>
      <w:lvlText w:val=""/>
      <w:lvlJc w:val="left"/>
      <w:pPr>
        <w:tabs>
          <w:tab w:val="num" w:pos="2880"/>
        </w:tabs>
        <w:ind w:left="2880" w:hanging="360"/>
      </w:pPr>
      <w:rPr>
        <w:rFonts w:ascii="Wingdings" w:hAnsi="Wingdings" w:hint="default"/>
        <w:sz w:val="20"/>
      </w:rPr>
    </w:lvl>
    <w:lvl w:ilvl="4" w:tplc="924AA5AC" w:tentative="1">
      <w:start w:val="1"/>
      <w:numFmt w:val="bullet"/>
      <w:lvlText w:val=""/>
      <w:lvlJc w:val="left"/>
      <w:pPr>
        <w:tabs>
          <w:tab w:val="num" w:pos="3600"/>
        </w:tabs>
        <w:ind w:left="3600" w:hanging="360"/>
      </w:pPr>
      <w:rPr>
        <w:rFonts w:ascii="Wingdings" w:hAnsi="Wingdings" w:hint="default"/>
        <w:sz w:val="20"/>
      </w:rPr>
    </w:lvl>
    <w:lvl w:ilvl="5" w:tplc="1FAED048" w:tentative="1">
      <w:start w:val="1"/>
      <w:numFmt w:val="bullet"/>
      <w:lvlText w:val=""/>
      <w:lvlJc w:val="left"/>
      <w:pPr>
        <w:tabs>
          <w:tab w:val="num" w:pos="4320"/>
        </w:tabs>
        <w:ind w:left="4320" w:hanging="360"/>
      </w:pPr>
      <w:rPr>
        <w:rFonts w:ascii="Wingdings" w:hAnsi="Wingdings" w:hint="default"/>
        <w:sz w:val="20"/>
      </w:rPr>
    </w:lvl>
    <w:lvl w:ilvl="6" w:tplc="16A65230" w:tentative="1">
      <w:start w:val="1"/>
      <w:numFmt w:val="bullet"/>
      <w:lvlText w:val=""/>
      <w:lvlJc w:val="left"/>
      <w:pPr>
        <w:tabs>
          <w:tab w:val="num" w:pos="5040"/>
        </w:tabs>
        <w:ind w:left="5040" w:hanging="360"/>
      </w:pPr>
      <w:rPr>
        <w:rFonts w:ascii="Wingdings" w:hAnsi="Wingdings" w:hint="default"/>
        <w:sz w:val="20"/>
      </w:rPr>
    </w:lvl>
    <w:lvl w:ilvl="7" w:tplc="89E205AA" w:tentative="1">
      <w:start w:val="1"/>
      <w:numFmt w:val="bullet"/>
      <w:lvlText w:val=""/>
      <w:lvlJc w:val="left"/>
      <w:pPr>
        <w:tabs>
          <w:tab w:val="num" w:pos="5760"/>
        </w:tabs>
        <w:ind w:left="5760" w:hanging="360"/>
      </w:pPr>
      <w:rPr>
        <w:rFonts w:ascii="Wingdings" w:hAnsi="Wingdings" w:hint="default"/>
        <w:sz w:val="20"/>
      </w:rPr>
    </w:lvl>
    <w:lvl w:ilvl="8" w:tplc="98743554" w:tentative="1">
      <w:start w:val="1"/>
      <w:numFmt w:val="bullet"/>
      <w:lvlText w:val=""/>
      <w:lvlJc w:val="left"/>
      <w:pPr>
        <w:tabs>
          <w:tab w:val="num" w:pos="6480"/>
        </w:tabs>
        <w:ind w:left="6480" w:hanging="360"/>
      </w:pPr>
      <w:rPr>
        <w:rFonts w:ascii="Wingdings" w:hAnsi="Wingdings" w:hint="default"/>
        <w:sz w:val="20"/>
      </w:rPr>
    </w:lvl>
  </w:abstractNum>
  <w:abstractNum w:abstractNumId="78">
    <w:nsid w:val="33EC1BBE"/>
    <w:multiLevelType w:val="hybridMultilevel"/>
    <w:tmpl w:val="1C0A237E"/>
    <w:lvl w:ilvl="0" w:tplc="0B90E9A2">
      <w:start w:val="1"/>
      <w:numFmt w:val="bullet"/>
      <w:lvlText w:val=""/>
      <w:lvlJc w:val="left"/>
      <w:pPr>
        <w:tabs>
          <w:tab w:val="num" w:pos="720"/>
        </w:tabs>
        <w:ind w:left="720" w:hanging="360"/>
      </w:pPr>
      <w:rPr>
        <w:rFonts w:ascii="Symbol" w:hAnsi="Symbol" w:hint="default"/>
        <w:sz w:val="20"/>
      </w:rPr>
    </w:lvl>
    <w:lvl w:ilvl="1" w:tplc="8A02E948" w:tentative="1">
      <w:start w:val="1"/>
      <w:numFmt w:val="bullet"/>
      <w:lvlText w:val="o"/>
      <w:lvlJc w:val="left"/>
      <w:pPr>
        <w:tabs>
          <w:tab w:val="num" w:pos="1440"/>
        </w:tabs>
        <w:ind w:left="1440" w:hanging="360"/>
      </w:pPr>
      <w:rPr>
        <w:rFonts w:ascii="Courier New" w:hAnsi="Courier New" w:hint="default"/>
        <w:sz w:val="20"/>
      </w:rPr>
    </w:lvl>
    <w:lvl w:ilvl="2" w:tplc="08587194" w:tentative="1">
      <w:start w:val="1"/>
      <w:numFmt w:val="bullet"/>
      <w:lvlText w:val=""/>
      <w:lvlJc w:val="left"/>
      <w:pPr>
        <w:tabs>
          <w:tab w:val="num" w:pos="2160"/>
        </w:tabs>
        <w:ind w:left="2160" w:hanging="360"/>
      </w:pPr>
      <w:rPr>
        <w:rFonts w:ascii="Wingdings" w:hAnsi="Wingdings" w:hint="default"/>
        <w:sz w:val="20"/>
      </w:rPr>
    </w:lvl>
    <w:lvl w:ilvl="3" w:tplc="B52CFC98" w:tentative="1">
      <w:start w:val="1"/>
      <w:numFmt w:val="bullet"/>
      <w:lvlText w:val=""/>
      <w:lvlJc w:val="left"/>
      <w:pPr>
        <w:tabs>
          <w:tab w:val="num" w:pos="2880"/>
        </w:tabs>
        <w:ind w:left="2880" w:hanging="360"/>
      </w:pPr>
      <w:rPr>
        <w:rFonts w:ascii="Wingdings" w:hAnsi="Wingdings" w:hint="default"/>
        <w:sz w:val="20"/>
      </w:rPr>
    </w:lvl>
    <w:lvl w:ilvl="4" w:tplc="F482D5D6" w:tentative="1">
      <w:start w:val="1"/>
      <w:numFmt w:val="bullet"/>
      <w:lvlText w:val=""/>
      <w:lvlJc w:val="left"/>
      <w:pPr>
        <w:tabs>
          <w:tab w:val="num" w:pos="3600"/>
        </w:tabs>
        <w:ind w:left="3600" w:hanging="360"/>
      </w:pPr>
      <w:rPr>
        <w:rFonts w:ascii="Wingdings" w:hAnsi="Wingdings" w:hint="default"/>
        <w:sz w:val="20"/>
      </w:rPr>
    </w:lvl>
    <w:lvl w:ilvl="5" w:tplc="17685ECE" w:tentative="1">
      <w:start w:val="1"/>
      <w:numFmt w:val="bullet"/>
      <w:lvlText w:val=""/>
      <w:lvlJc w:val="left"/>
      <w:pPr>
        <w:tabs>
          <w:tab w:val="num" w:pos="4320"/>
        </w:tabs>
        <w:ind w:left="4320" w:hanging="360"/>
      </w:pPr>
      <w:rPr>
        <w:rFonts w:ascii="Wingdings" w:hAnsi="Wingdings" w:hint="default"/>
        <w:sz w:val="20"/>
      </w:rPr>
    </w:lvl>
    <w:lvl w:ilvl="6" w:tplc="8CFAB666" w:tentative="1">
      <w:start w:val="1"/>
      <w:numFmt w:val="bullet"/>
      <w:lvlText w:val=""/>
      <w:lvlJc w:val="left"/>
      <w:pPr>
        <w:tabs>
          <w:tab w:val="num" w:pos="5040"/>
        </w:tabs>
        <w:ind w:left="5040" w:hanging="360"/>
      </w:pPr>
      <w:rPr>
        <w:rFonts w:ascii="Wingdings" w:hAnsi="Wingdings" w:hint="default"/>
        <w:sz w:val="20"/>
      </w:rPr>
    </w:lvl>
    <w:lvl w:ilvl="7" w:tplc="ECC83B88" w:tentative="1">
      <w:start w:val="1"/>
      <w:numFmt w:val="bullet"/>
      <w:lvlText w:val=""/>
      <w:lvlJc w:val="left"/>
      <w:pPr>
        <w:tabs>
          <w:tab w:val="num" w:pos="5760"/>
        </w:tabs>
        <w:ind w:left="5760" w:hanging="360"/>
      </w:pPr>
      <w:rPr>
        <w:rFonts w:ascii="Wingdings" w:hAnsi="Wingdings" w:hint="default"/>
        <w:sz w:val="20"/>
      </w:rPr>
    </w:lvl>
    <w:lvl w:ilvl="8" w:tplc="1F8E0C2E" w:tentative="1">
      <w:start w:val="1"/>
      <w:numFmt w:val="bullet"/>
      <w:lvlText w:val=""/>
      <w:lvlJc w:val="left"/>
      <w:pPr>
        <w:tabs>
          <w:tab w:val="num" w:pos="6480"/>
        </w:tabs>
        <w:ind w:left="6480" w:hanging="360"/>
      </w:pPr>
      <w:rPr>
        <w:rFonts w:ascii="Wingdings" w:hAnsi="Wingdings" w:hint="default"/>
        <w:sz w:val="20"/>
      </w:rPr>
    </w:lvl>
  </w:abstractNum>
  <w:abstractNum w:abstractNumId="79">
    <w:nsid w:val="351E05B1"/>
    <w:multiLevelType w:val="hybridMultilevel"/>
    <w:tmpl w:val="233633F8"/>
    <w:lvl w:ilvl="0" w:tplc="1FB0011C">
      <w:start w:val="1"/>
      <w:numFmt w:val="bullet"/>
      <w:lvlText w:val=""/>
      <w:lvlJc w:val="left"/>
      <w:pPr>
        <w:tabs>
          <w:tab w:val="num" w:pos="720"/>
        </w:tabs>
        <w:ind w:left="720" w:hanging="360"/>
      </w:pPr>
      <w:rPr>
        <w:rFonts w:ascii="Symbol" w:hAnsi="Symbol" w:hint="default"/>
        <w:sz w:val="20"/>
      </w:rPr>
    </w:lvl>
    <w:lvl w:ilvl="1" w:tplc="F83A78E2" w:tentative="1">
      <w:start w:val="1"/>
      <w:numFmt w:val="bullet"/>
      <w:lvlText w:val="o"/>
      <w:lvlJc w:val="left"/>
      <w:pPr>
        <w:tabs>
          <w:tab w:val="num" w:pos="1440"/>
        </w:tabs>
        <w:ind w:left="1440" w:hanging="360"/>
      </w:pPr>
      <w:rPr>
        <w:rFonts w:ascii="Courier New" w:hAnsi="Courier New" w:hint="default"/>
        <w:sz w:val="20"/>
      </w:rPr>
    </w:lvl>
    <w:lvl w:ilvl="2" w:tplc="1094635E" w:tentative="1">
      <w:start w:val="1"/>
      <w:numFmt w:val="bullet"/>
      <w:lvlText w:val=""/>
      <w:lvlJc w:val="left"/>
      <w:pPr>
        <w:tabs>
          <w:tab w:val="num" w:pos="2160"/>
        </w:tabs>
        <w:ind w:left="2160" w:hanging="360"/>
      </w:pPr>
      <w:rPr>
        <w:rFonts w:ascii="Wingdings" w:hAnsi="Wingdings" w:hint="default"/>
        <w:sz w:val="20"/>
      </w:rPr>
    </w:lvl>
    <w:lvl w:ilvl="3" w:tplc="79727788" w:tentative="1">
      <w:start w:val="1"/>
      <w:numFmt w:val="bullet"/>
      <w:lvlText w:val=""/>
      <w:lvlJc w:val="left"/>
      <w:pPr>
        <w:tabs>
          <w:tab w:val="num" w:pos="2880"/>
        </w:tabs>
        <w:ind w:left="2880" w:hanging="360"/>
      </w:pPr>
      <w:rPr>
        <w:rFonts w:ascii="Wingdings" w:hAnsi="Wingdings" w:hint="default"/>
        <w:sz w:val="20"/>
      </w:rPr>
    </w:lvl>
    <w:lvl w:ilvl="4" w:tplc="040C8312" w:tentative="1">
      <w:start w:val="1"/>
      <w:numFmt w:val="bullet"/>
      <w:lvlText w:val=""/>
      <w:lvlJc w:val="left"/>
      <w:pPr>
        <w:tabs>
          <w:tab w:val="num" w:pos="3600"/>
        </w:tabs>
        <w:ind w:left="3600" w:hanging="360"/>
      </w:pPr>
      <w:rPr>
        <w:rFonts w:ascii="Wingdings" w:hAnsi="Wingdings" w:hint="default"/>
        <w:sz w:val="20"/>
      </w:rPr>
    </w:lvl>
    <w:lvl w:ilvl="5" w:tplc="CFA44428" w:tentative="1">
      <w:start w:val="1"/>
      <w:numFmt w:val="bullet"/>
      <w:lvlText w:val=""/>
      <w:lvlJc w:val="left"/>
      <w:pPr>
        <w:tabs>
          <w:tab w:val="num" w:pos="4320"/>
        </w:tabs>
        <w:ind w:left="4320" w:hanging="360"/>
      </w:pPr>
      <w:rPr>
        <w:rFonts w:ascii="Wingdings" w:hAnsi="Wingdings" w:hint="default"/>
        <w:sz w:val="20"/>
      </w:rPr>
    </w:lvl>
    <w:lvl w:ilvl="6" w:tplc="2DE2C740" w:tentative="1">
      <w:start w:val="1"/>
      <w:numFmt w:val="bullet"/>
      <w:lvlText w:val=""/>
      <w:lvlJc w:val="left"/>
      <w:pPr>
        <w:tabs>
          <w:tab w:val="num" w:pos="5040"/>
        </w:tabs>
        <w:ind w:left="5040" w:hanging="360"/>
      </w:pPr>
      <w:rPr>
        <w:rFonts w:ascii="Wingdings" w:hAnsi="Wingdings" w:hint="default"/>
        <w:sz w:val="20"/>
      </w:rPr>
    </w:lvl>
    <w:lvl w:ilvl="7" w:tplc="77740538" w:tentative="1">
      <w:start w:val="1"/>
      <w:numFmt w:val="bullet"/>
      <w:lvlText w:val=""/>
      <w:lvlJc w:val="left"/>
      <w:pPr>
        <w:tabs>
          <w:tab w:val="num" w:pos="5760"/>
        </w:tabs>
        <w:ind w:left="5760" w:hanging="360"/>
      </w:pPr>
      <w:rPr>
        <w:rFonts w:ascii="Wingdings" w:hAnsi="Wingdings" w:hint="default"/>
        <w:sz w:val="20"/>
      </w:rPr>
    </w:lvl>
    <w:lvl w:ilvl="8" w:tplc="975E81FA" w:tentative="1">
      <w:start w:val="1"/>
      <w:numFmt w:val="bullet"/>
      <w:lvlText w:val=""/>
      <w:lvlJc w:val="left"/>
      <w:pPr>
        <w:tabs>
          <w:tab w:val="num" w:pos="6480"/>
        </w:tabs>
        <w:ind w:left="6480" w:hanging="360"/>
      </w:pPr>
      <w:rPr>
        <w:rFonts w:ascii="Wingdings" w:hAnsi="Wingdings" w:hint="default"/>
        <w:sz w:val="20"/>
      </w:rPr>
    </w:lvl>
  </w:abstractNum>
  <w:abstractNum w:abstractNumId="80">
    <w:nsid w:val="35693611"/>
    <w:multiLevelType w:val="hybridMultilevel"/>
    <w:tmpl w:val="CDA618BA"/>
    <w:lvl w:ilvl="0" w:tplc="064AAC6C">
      <w:start w:val="1"/>
      <w:numFmt w:val="bullet"/>
      <w:lvlText w:val=""/>
      <w:lvlJc w:val="left"/>
      <w:pPr>
        <w:tabs>
          <w:tab w:val="num" w:pos="720"/>
        </w:tabs>
        <w:ind w:left="720" w:hanging="360"/>
      </w:pPr>
      <w:rPr>
        <w:rFonts w:ascii="Symbol" w:hAnsi="Symbol" w:hint="default"/>
        <w:sz w:val="20"/>
      </w:rPr>
    </w:lvl>
    <w:lvl w:ilvl="1" w:tplc="518A939E" w:tentative="1">
      <w:start w:val="1"/>
      <w:numFmt w:val="bullet"/>
      <w:lvlText w:val="o"/>
      <w:lvlJc w:val="left"/>
      <w:pPr>
        <w:tabs>
          <w:tab w:val="num" w:pos="1440"/>
        </w:tabs>
        <w:ind w:left="1440" w:hanging="360"/>
      </w:pPr>
      <w:rPr>
        <w:rFonts w:ascii="Courier New" w:hAnsi="Courier New" w:hint="default"/>
        <w:sz w:val="20"/>
      </w:rPr>
    </w:lvl>
    <w:lvl w:ilvl="2" w:tplc="BADAEA72" w:tentative="1">
      <w:start w:val="1"/>
      <w:numFmt w:val="bullet"/>
      <w:lvlText w:val=""/>
      <w:lvlJc w:val="left"/>
      <w:pPr>
        <w:tabs>
          <w:tab w:val="num" w:pos="2160"/>
        </w:tabs>
        <w:ind w:left="2160" w:hanging="360"/>
      </w:pPr>
      <w:rPr>
        <w:rFonts w:ascii="Wingdings" w:hAnsi="Wingdings" w:hint="default"/>
        <w:sz w:val="20"/>
      </w:rPr>
    </w:lvl>
    <w:lvl w:ilvl="3" w:tplc="AEDA789E" w:tentative="1">
      <w:start w:val="1"/>
      <w:numFmt w:val="bullet"/>
      <w:lvlText w:val=""/>
      <w:lvlJc w:val="left"/>
      <w:pPr>
        <w:tabs>
          <w:tab w:val="num" w:pos="2880"/>
        </w:tabs>
        <w:ind w:left="2880" w:hanging="360"/>
      </w:pPr>
      <w:rPr>
        <w:rFonts w:ascii="Wingdings" w:hAnsi="Wingdings" w:hint="default"/>
        <w:sz w:val="20"/>
      </w:rPr>
    </w:lvl>
    <w:lvl w:ilvl="4" w:tplc="BE82FAF8" w:tentative="1">
      <w:start w:val="1"/>
      <w:numFmt w:val="bullet"/>
      <w:lvlText w:val=""/>
      <w:lvlJc w:val="left"/>
      <w:pPr>
        <w:tabs>
          <w:tab w:val="num" w:pos="3600"/>
        </w:tabs>
        <w:ind w:left="3600" w:hanging="360"/>
      </w:pPr>
      <w:rPr>
        <w:rFonts w:ascii="Wingdings" w:hAnsi="Wingdings" w:hint="default"/>
        <w:sz w:val="20"/>
      </w:rPr>
    </w:lvl>
    <w:lvl w:ilvl="5" w:tplc="9A1802A6" w:tentative="1">
      <w:start w:val="1"/>
      <w:numFmt w:val="bullet"/>
      <w:lvlText w:val=""/>
      <w:lvlJc w:val="left"/>
      <w:pPr>
        <w:tabs>
          <w:tab w:val="num" w:pos="4320"/>
        </w:tabs>
        <w:ind w:left="4320" w:hanging="360"/>
      </w:pPr>
      <w:rPr>
        <w:rFonts w:ascii="Wingdings" w:hAnsi="Wingdings" w:hint="default"/>
        <w:sz w:val="20"/>
      </w:rPr>
    </w:lvl>
    <w:lvl w:ilvl="6" w:tplc="1CC2A71C" w:tentative="1">
      <w:start w:val="1"/>
      <w:numFmt w:val="bullet"/>
      <w:lvlText w:val=""/>
      <w:lvlJc w:val="left"/>
      <w:pPr>
        <w:tabs>
          <w:tab w:val="num" w:pos="5040"/>
        </w:tabs>
        <w:ind w:left="5040" w:hanging="360"/>
      </w:pPr>
      <w:rPr>
        <w:rFonts w:ascii="Wingdings" w:hAnsi="Wingdings" w:hint="default"/>
        <w:sz w:val="20"/>
      </w:rPr>
    </w:lvl>
    <w:lvl w:ilvl="7" w:tplc="5C105722" w:tentative="1">
      <w:start w:val="1"/>
      <w:numFmt w:val="bullet"/>
      <w:lvlText w:val=""/>
      <w:lvlJc w:val="left"/>
      <w:pPr>
        <w:tabs>
          <w:tab w:val="num" w:pos="5760"/>
        </w:tabs>
        <w:ind w:left="5760" w:hanging="360"/>
      </w:pPr>
      <w:rPr>
        <w:rFonts w:ascii="Wingdings" w:hAnsi="Wingdings" w:hint="default"/>
        <w:sz w:val="20"/>
      </w:rPr>
    </w:lvl>
    <w:lvl w:ilvl="8" w:tplc="09A8C86A" w:tentative="1">
      <w:start w:val="1"/>
      <w:numFmt w:val="bullet"/>
      <w:lvlText w:val=""/>
      <w:lvlJc w:val="left"/>
      <w:pPr>
        <w:tabs>
          <w:tab w:val="num" w:pos="6480"/>
        </w:tabs>
        <w:ind w:left="6480" w:hanging="360"/>
      </w:pPr>
      <w:rPr>
        <w:rFonts w:ascii="Wingdings" w:hAnsi="Wingdings" w:hint="default"/>
        <w:sz w:val="20"/>
      </w:rPr>
    </w:lvl>
  </w:abstractNum>
  <w:abstractNum w:abstractNumId="81">
    <w:nsid w:val="35F53A03"/>
    <w:multiLevelType w:val="hybridMultilevel"/>
    <w:tmpl w:val="717077A0"/>
    <w:lvl w:ilvl="0" w:tplc="BF92B7AC">
      <w:start w:val="1"/>
      <w:numFmt w:val="bullet"/>
      <w:lvlText w:val=""/>
      <w:lvlJc w:val="left"/>
      <w:pPr>
        <w:tabs>
          <w:tab w:val="num" w:pos="720"/>
        </w:tabs>
        <w:ind w:left="720" w:hanging="360"/>
      </w:pPr>
      <w:rPr>
        <w:rFonts w:ascii="Symbol" w:hAnsi="Symbol" w:hint="default"/>
        <w:sz w:val="20"/>
      </w:rPr>
    </w:lvl>
    <w:lvl w:ilvl="1" w:tplc="C4EC4906" w:tentative="1">
      <w:start w:val="1"/>
      <w:numFmt w:val="bullet"/>
      <w:lvlText w:val="o"/>
      <w:lvlJc w:val="left"/>
      <w:pPr>
        <w:tabs>
          <w:tab w:val="num" w:pos="1440"/>
        </w:tabs>
        <w:ind w:left="1440" w:hanging="360"/>
      </w:pPr>
      <w:rPr>
        <w:rFonts w:ascii="Courier New" w:hAnsi="Courier New" w:hint="default"/>
        <w:sz w:val="20"/>
      </w:rPr>
    </w:lvl>
    <w:lvl w:ilvl="2" w:tplc="C41CFDC2" w:tentative="1">
      <w:start w:val="1"/>
      <w:numFmt w:val="bullet"/>
      <w:lvlText w:val=""/>
      <w:lvlJc w:val="left"/>
      <w:pPr>
        <w:tabs>
          <w:tab w:val="num" w:pos="2160"/>
        </w:tabs>
        <w:ind w:left="2160" w:hanging="360"/>
      </w:pPr>
      <w:rPr>
        <w:rFonts w:ascii="Wingdings" w:hAnsi="Wingdings" w:hint="default"/>
        <w:sz w:val="20"/>
      </w:rPr>
    </w:lvl>
    <w:lvl w:ilvl="3" w:tplc="82B854E0" w:tentative="1">
      <w:start w:val="1"/>
      <w:numFmt w:val="bullet"/>
      <w:lvlText w:val=""/>
      <w:lvlJc w:val="left"/>
      <w:pPr>
        <w:tabs>
          <w:tab w:val="num" w:pos="2880"/>
        </w:tabs>
        <w:ind w:left="2880" w:hanging="360"/>
      </w:pPr>
      <w:rPr>
        <w:rFonts w:ascii="Wingdings" w:hAnsi="Wingdings" w:hint="default"/>
        <w:sz w:val="20"/>
      </w:rPr>
    </w:lvl>
    <w:lvl w:ilvl="4" w:tplc="6E9024F6" w:tentative="1">
      <w:start w:val="1"/>
      <w:numFmt w:val="bullet"/>
      <w:lvlText w:val=""/>
      <w:lvlJc w:val="left"/>
      <w:pPr>
        <w:tabs>
          <w:tab w:val="num" w:pos="3600"/>
        </w:tabs>
        <w:ind w:left="3600" w:hanging="360"/>
      </w:pPr>
      <w:rPr>
        <w:rFonts w:ascii="Wingdings" w:hAnsi="Wingdings" w:hint="default"/>
        <w:sz w:val="20"/>
      </w:rPr>
    </w:lvl>
    <w:lvl w:ilvl="5" w:tplc="50345504" w:tentative="1">
      <w:start w:val="1"/>
      <w:numFmt w:val="bullet"/>
      <w:lvlText w:val=""/>
      <w:lvlJc w:val="left"/>
      <w:pPr>
        <w:tabs>
          <w:tab w:val="num" w:pos="4320"/>
        </w:tabs>
        <w:ind w:left="4320" w:hanging="360"/>
      </w:pPr>
      <w:rPr>
        <w:rFonts w:ascii="Wingdings" w:hAnsi="Wingdings" w:hint="default"/>
        <w:sz w:val="20"/>
      </w:rPr>
    </w:lvl>
    <w:lvl w:ilvl="6" w:tplc="0652F62C" w:tentative="1">
      <w:start w:val="1"/>
      <w:numFmt w:val="bullet"/>
      <w:lvlText w:val=""/>
      <w:lvlJc w:val="left"/>
      <w:pPr>
        <w:tabs>
          <w:tab w:val="num" w:pos="5040"/>
        </w:tabs>
        <w:ind w:left="5040" w:hanging="360"/>
      </w:pPr>
      <w:rPr>
        <w:rFonts w:ascii="Wingdings" w:hAnsi="Wingdings" w:hint="default"/>
        <w:sz w:val="20"/>
      </w:rPr>
    </w:lvl>
    <w:lvl w:ilvl="7" w:tplc="832CB16C" w:tentative="1">
      <w:start w:val="1"/>
      <w:numFmt w:val="bullet"/>
      <w:lvlText w:val=""/>
      <w:lvlJc w:val="left"/>
      <w:pPr>
        <w:tabs>
          <w:tab w:val="num" w:pos="5760"/>
        </w:tabs>
        <w:ind w:left="5760" w:hanging="360"/>
      </w:pPr>
      <w:rPr>
        <w:rFonts w:ascii="Wingdings" w:hAnsi="Wingdings" w:hint="default"/>
        <w:sz w:val="20"/>
      </w:rPr>
    </w:lvl>
    <w:lvl w:ilvl="8" w:tplc="0DB403E6" w:tentative="1">
      <w:start w:val="1"/>
      <w:numFmt w:val="bullet"/>
      <w:lvlText w:val=""/>
      <w:lvlJc w:val="left"/>
      <w:pPr>
        <w:tabs>
          <w:tab w:val="num" w:pos="6480"/>
        </w:tabs>
        <w:ind w:left="6480" w:hanging="360"/>
      </w:pPr>
      <w:rPr>
        <w:rFonts w:ascii="Wingdings" w:hAnsi="Wingdings" w:hint="default"/>
        <w:sz w:val="20"/>
      </w:rPr>
    </w:lvl>
  </w:abstractNum>
  <w:abstractNum w:abstractNumId="82">
    <w:nsid w:val="368D6AA4"/>
    <w:multiLevelType w:val="hybridMultilevel"/>
    <w:tmpl w:val="C47E9586"/>
    <w:lvl w:ilvl="0" w:tplc="DDF80FB4">
      <w:start w:val="1"/>
      <w:numFmt w:val="bullet"/>
      <w:lvlText w:val=""/>
      <w:lvlJc w:val="left"/>
      <w:pPr>
        <w:tabs>
          <w:tab w:val="num" w:pos="720"/>
        </w:tabs>
        <w:ind w:left="720" w:hanging="360"/>
      </w:pPr>
      <w:rPr>
        <w:rFonts w:ascii="Symbol" w:hAnsi="Symbol" w:hint="default"/>
        <w:sz w:val="20"/>
      </w:rPr>
    </w:lvl>
    <w:lvl w:ilvl="1" w:tplc="F1D624E8" w:tentative="1">
      <w:start w:val="1"/>
      <w:numFmt w:val="bullet"/>
      <w:lvlText w:val="o"/>
      <w:lvlJc w:val="left"/>
      <w:pPr>
        <w:tabs>
          <w:tab w:val="num" w:pos="1440"/>
        </w:tabs>
        <w:ind w:left="1440" w:hanging="360"/>
      </w:pPr>
      <w:rPr>
        <w:rFonts w:ascii="Courier New" w:hAnsi="Courier New" w:hint="default"/>
        <w:sz w:val="20"/>
      </w:rPr>
    </w:lvl>
    <w:lvl w:ilvl="2" w:tplc="6306534A" w:tentative="1">
      <w:start w:val="1"/>
      <w:numFmt w:val="bullet"/>
      <w:lvlText w:val=""/>
      <w:lvlJc w:val="left"/>
      <w:pPr>
        <w:tabs>
          <w:tab w:val="num" w:pos="2160"/>
        </w:tabs>
        <w:ind w:left="2160" w:hanging="360"/>
      </w:pPr>
      <w:rPr>
        <w:rFonts w:ascii="Wingdings" w:hAnsi="Wingdings" w:hint="default"/>
        <w:sz w:val="20"/>
      </w:rPr>
    </w:lvl>
    <w:lvl w:ilvl="3" w:tplc="ACBAD550" w:tentative="1">
      <w:start w:val="1"/>
      <w:numFmt w:val="bullet"/>
      <w:lvlText w:val=""/>
      <w:lvlJc w:val="left"/>
      <w:pPr>
        <w:tabs>
          <w:tab w:val="num" w:pos="2880"/>
        </w:tabs>
        <w:ind w:left="2880" w:hanging="360"/>
      </w:pPr>
      <w:rPr>
        <w:rFonts w:ascii="Wingdings" w:hAnsi="Wingdings" w:hint="default"/>
        <w:sz w:val="20"/>
      </w:rPr>
    </w:lvl>
    <w:lvl w:ilvl="4" w:tplc="DC0EBDD6" w:tentative="1">
      <w:start w:val="1"/>
      <w:numFmt w:val="bullet"/>
      <w:lvlText w:val=""/>
      <w:lvlJc w:val="left"/>
      <w:pPr>
        <w:tabs>
          <w:tab w:val="num" w:pos="3600"/>
        </w:tabs>
        <w:ind w:left="3600" w:hanging="360"/>
      </w:pPr>
      <w:rPr>
        <w:rFonts w:ascii="Wingdings" w:hAnsi="Wingdings" w:hint="default"/>
        <w:sz w:val="20"/>
      </w:rPr>
    </w:lvl>
    <w:lvl w:ilvl="5" w:tplc="68E48662" w:tentative="1">
      <w:start w:val="1"/>
      <w:numFmt w:val="bullet"/>
      <w:lvlText w:val=""/>
      <w:lvlJc w:val="left"/>
      <w:pPr>
        <w:tabs>
          <w:tab w:val="num" w:pos="4320"/>
        </w:tabs>
        <w:ind w:left="4320" w:hanging="360"/>
      </w:pPr>
      <w:rPr>
        <w:rFonts w:ascii="Wingdings" w:hAnsi="Wingdings" w:hint="default"/>
        <w:sz w:val="20"/>
      </w:rPr>
    </w:lvl>
    <w:lvl w:ilvl="6" w:tplc="D62CF674" w:tentative="1">
      <w:start w:val="1"/>
      <w:numFmt w:val="bullet"/>
      <w:lvlText w:val=""/>
      <w:lvlJc w:val="left"/>
      <w:pPr>
        <w:tabs>
          <w:tab w:val="num" w:pos="5040"/>
        </w:tabs>
        <w:ind w:left="5040" w:hanging="360"/>
      </w:pPr>
      <w:rPr>
        <w:rFonts w:ascii="Wingdings" w:hAnsi="Wingdings" w:hint="default"/>
        <w:sz w:val="20"/>
      </w:rPr>
    </w:lvl>
    <w:lvl w:ilvl="7" w:tplc="52723AE8" w:tentative="1">
      <w:start w:val="1"/>
      <w:numFmt w:val="bullet"/>
      <w:lvlText w:val=""/>
      <w:lvlJc w:val="left"/>
      <w:pPr>
        <w:tabs>
          <w:tab w:val="num" w:pos="5760"/>
        </w:tabs>
        <w:ind w:left="5760" w:hanging="360"/>
      </w:pPr>
      <w:rPr>
        <w:rFonts w:ascii="Wingdings" w:hAnsi="Wingdings" w:hint="default"/>
        <w:sz w:val="20"/>
      </w:rPr>
    </w:lvl>
    <w:lvl w:ilvl="8" w:tplc="5EDEF87C" w:tentative="1">
      <w:start w:val="1"/>
      <w:numFmt w:val="bullet"/>
      <w:lvlText w:val=""/>
      <w:lvlJc w:val="left"/>
      <w:pPr>
        <w:tabs>
          <w:tab w:val="num" w:pos="6480"/>
        </w:tabs>
        <w:ind w:left="6480" w:hanging="360"/>
      </w:pPr>
      <w:rPr>
        <w:rFonts w:ascii="Wingdings" w:hAnsi="Wingdings" w:hint="default"/>
        <w:sz w:val="20"/>
      </w:rPr>
    </w:lvl>
  </w:abstractNum>
  <w:abstractNum w:abstractNumId="83">
    <w:nsid w:val="3721320B"/>
    <w:multiLevelType w:val="hybridMultilevel"/>
    <w:tmpl w:val="0E6A5C1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nsid w:val="375A3786"/>
    <w:multiLevelType w:val="hybridMultilevel"/>
    <w:tmpl w:val="9D6A6E30"/>
    <w:lvl w:ilvl="0" w:tplc="C4F8E70C">
      <w:start w:val="1"/>
      <w:numFmt w:val="bullet"/>
      <w:lvlText w:val=""/>
      <w:lvlJc w:val="left"/>
      <w:pPr>
        <w:tabs>
          <w:tab w:val="num" w:pos="720"/>
        </w:tabs>
        <w:ind w:left="720" w:hanging="360"/>
      </w:pPr>
      <w:rPr>
        <w:rFonts w:ascii="Symbol" w:hAnsi="Symbol" w:hint="default"/>
        <w:sz w:val="20"/>
      </w:rPr>
    </w:lvl>
    <w:lvl w:ilvl="1" w:tplc="3432C5A0" w:tentative="1">
      <w:start w:val="1"/>
      <w:numFmt w:val="bullet"/>
      <w:lvlText w:val="o"/>
      <w:lvlJc w:val="left"/>
      <w:pPr>
        <w:tabs>
          <w:tab w:val="num" w:pos="1440"/>
        </w:tabs>
        <w:ind w:left="1440" w:hanging="360"/>
      </w:pPr>
      <w:rPr>
        <w:rFonts w:ascii="Courier New" w:hAnsi="Courier New" w:hint="default"/>
        <w:sz w:val="20"/>
      </w:rPr>
    </w:lvl>
    <w:lvl w:ilvl="2" w:tplc="FF0AD2FA" w:tentative="1">
      <w:start w:val="1"/>
      <w:numFmt w:val="bullet"/>
      <w:lvlText w:val=""/>
      <w:lvlJc w:val="left"/>
      <w:pPr>
        <w:tabs>
          <w:tab w:val="num" w:pos="2160"/>
        </w:tabs>
        <w:ind w:left="2160" w:hanging="360"/>
      </w:pPr>
      <w:rPr>
        <w:rFonts w:ascii="Wingdings" w:hAnsi="Wingdings" w:hint="default"/>
        <w:sz w:val="20"/>
      </w:rPr>
    </w:lvl>
    <w:lvl w:ilvl="3" w:tplc="3CF6107A" w:tentative="1">
      <w:start w:val="1"/>
      <w:numFmt w:val="bullet"/>
      <w:lvlText w:val=""/>
      <w:lvlJc w:val="left"/>
      <w:pPr>
        <w:tabs>
          <w:tab w:val="num" w:pos="2880"/>
        </w:tabs>
        <w:ind w:left="2880" w:hanging="360"/>
      </w:pPr>
      <w:rPr>
        <w:rFonts w:ascii="Wingdings" w:hAnsi="Wingdings" w:hint="default"/>
        <w:sz w:val="20"/>
      </w:rPr>
    </w:lvl>
    <w:lvl w:ilvl="4" w:tplc="851266E4" w:tentative="1">
      <w:start w:val="1"/>
      <w:numFmt w:val="bullet"/>
      <w:lvlText w:val=""/>
      <w:lvlJc w:val="left"/>
      <w:pPr>
        <w:tabs>
          <w:tab w:val="num" w:pos="3600"/>
        </w:tabs>
        <w:ind w:left="3600" w:hanging="360"/>
      </w:pPr>
      <w:rPr>
        <w:rFonts w:ascii="Wingdings" w:hAnsi="Wingdings" w:hint="default"/>
        <w:sz w:val="20"/>
      </w:rPr>
    </w:lvl>
    <w:lvl w:ilvl="5" w:tplc="A90CD7E2" w:tentative="1">
      <w:start w:val="1"/>
      <w:numFmt w:val="bullet"/>
      <w:lvlText w:val=""/>
      <w:lvlJc w:val="left"/>
      <w:pPr>
        <w:tabs>
          <w:tab w:val="num" w:pos="4320"/>
        </w:tabs>
        <w:ind w:left="4320" w:hanging="360"/>
      </w:pPr>
      <w:rPr>
        <w:rFonts w:ascii="Wingdings" w:hAnsi="Wingdings" w:hint="default"/>
        <w:sz w:val="20"/>
      </w:rPr>
    </w:lvl>
    <w:lvl w:ilvl="6" w:tplc="AE22FC1C" w:tentative="1">
      <w:start w:val="1"/>
      <w:numFmt w:val="bullet"/>
      <w:lvlText w:val=""/>
      <w:lvlJc w:val="left"/>
      <w:pPr>
        <w:tabs>
          <w:tab w:val="num" w:pos="5040"/>
        </w:tabs>
        <w:ind w:left="5040" w:hanging="360"/>
      </w:pPr>
      <w:rPr>
        <w:rFonts w:ascii="Wingdings" w:hAnsi="Wingdings" w:hint="default"/>
        <w:sz w:val="20"/>
      </w:rPr>
    </w:lvl>
    <w:lvl w:ilvl="7" w:tplc="74CE7C3A" w:tentative="1">
      <w:start w:val="1"/>
      <w:numFmt w:val="bullet"/>
      <w:lvlText w:val=""/>
      <w:lvlJc w:val="left"/>
      <w:pPr>
        <w:tabs>
          <w:tab w:val="num" w:pos="5760"/>
        </w:tabs>
        <w:ind w:left="5760" w:hanging="360"/>
      </w:pPr>
      <w:rPr>
        <w:rFonts w:ascii="Wingdings" w:hAnsi="Wingdings" w:hint="default"/>
        <w:sz w:val="20"/>
      </w:rPr>
    </w:lvl>
    <w:lvl w:ilvl="8" w:tplc="4B600862" w:tentative="1">
      <w:start w:val="1"/>
      <w:numFmt w:val="bullet"/>
      <w:lvlText w:val=""/>
      <w:lvlJc w:val="left"/>
      <w:pPr>
        <w:tabs>
          <w:tab w:val="num" w:pos="6480"/>
        </w:tabs>
        <w:ind w:left="6480" w:hanging="360"/>
      </w:pPr>
      <w:rPr>
        <w:rFonts w:ascii="Wingdings" w:hAnsi="Wingdings" w:hint="default"/>
        <w:sz w:val="20"/>
      </w:rPr>
    </w:lvl>
  </w:abstractNum>
  <w:abstractNum w:abstractNumId="85">
    <w:nsid w:val="38485A5B"/>
    <w:multiLevelType w:val="hybridMultilevel"/>
    <w:tmpl w:val="2AF8DFE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6">
    <w:nsid w:val="389E385A"/>
    <w:multiLevelType w:val="hybridMultilevel"/>
    <w:tmpl w:val="0FDCF060"/>
    <w:lvl w:ilvl="0" w:tplc="2454F3AA">
      <w:start w:val="1"/>
      <w:numFmt w:val="bullet"/>
      <w:lvlText w:val=""/>
      <w:lvlJc w:val="left"/>
      <w:pPr>
        <w:tabs>
          <w:tab w:val="num" w:pos="720"/>
        </w:tabs>
        <w:ind w:left="720" w:hanging="360"/>
      </w:pPr>
      <w:rPr>
        <w:rFonts w:ascii="Symbol" w:hAnsi="Symbol" w:hint="default"/>
        <w:sz w:val="20"/>
      </w:rPr>
    </w:lvl>
    <w:lvl w:ilvl="1" w:tplc="866C45B8" w:tentative="1">
      <w:start w:val="1"/>
      <w:numFmt w:val="bullet"/>
      <w:lvlText w:val="o"/>
      <w:lvlJc w:val="left"/>
      <w:pPr>
        <w:tabs>
          <w:tab w:val="num" w:pos="1440"/>
        </w:tabs>
        <w:ind w:left="1440" w:hanging="360"/>
      </w:pPr>
      <w:rPr>
        <w:rFonts w:ascii="Courier New" w:hAnsi="Courier New" w:hint="default"/>
        <w:sz w:val="20"/>
      </w:rPr>
    </w:lvl>
    <w:lvl w:ilvl="2" w:tplc="FD928F68" w:tentative="1">
      <w:start w:val="1"/>
      <w:numFmt w:val="bullet"/>
      <w:lvlText w:val=""/>
      <w:lvlJc w:val="left"/>
      <w:pPr>
        <w:tabs>
          <w:tab w:val="num" w:pos="2160"/>
        </w:tabs>
        <w:ind w:left="2160" w:hanging="360"/>
      </w:pPr>
      <w:rPr>
        <w:rFonts w:ascii="Wingdings" w:hAnsi="Wingdings" w:hint="default"/>
        <w:sz w:val="20"/>
      </w:rPr>
    </w:lvl>
    <w:lvl w:ilvl="3" w:tplc="3024328E" w:tentative="1">
      <w:start w:val="1"/>
      <w:numFmt w:val="bullet"/>
      <w:lvlText w:val=""/>
      <w:lvlJc w:val="left"/>
      <w:pPr>
        <w:tabs>
          <w:tab w:val="num" w:pos="2880"/>
        </w:tabs>
        <w:ind w:left="2880" w:hanging="360"/>
      </w:pPr>
      <w:rPr>
        <w:rFonts w:ascii="Wingdings" w:hAnsi="Wingdings" w:hint="default"/>
        <w:sz w:val="20"/>
      </w:rPr>
    </w:lvl>
    <w:lvl w:ilvl="4" w:tplc="B8CAA6D8" w:tentative="1">
      <w:start w:val="1"/>
      <w:numFmt w:val="bullet"/>
      <w:lvlText w:val=""/>
      <w:lvlJc w:val="left"/>
      <w:pPr>
        <w:tabs>
          <w:tab w:val="num" w:pos="3600"/>
        </w:tabs>
        <w:ind w:left="3600" w:hanging="360"/>
      </w:pPr>
      <w:rPr>
        <w:rFonts w:ascii="Wingdings" w:hAnsi="Wingdings" w:hint="default"/>
        <w:sz w:val="20"/>
      </w:rPr>
    </w:lvl>
    <w:lvl w:ilvl="5" w:tplc="583C898E" w:tentative="1">
      <w:start w:val="1"/>
      <w:numFmt w:val="bullet"/>
      <w:lvlText w:val=""/>
      <w:lvlJc w:val="left"/>
      <w:pPr>
        <w:tabs>
          <w:tab w:val="num" w:pos="4320"/>
        </w:tabs>
        <w:ind w:left="4320" w:hanging="360"/>
      </w:pPr>
      <w:rPr>
        <w:rFonts w:ascii="Wingdings" w:hAnsi="Wingdings" w:hint="default"/>
        <w:sz w:val="20"/>
      </w:rPr>
    </w:lvl>
    <w:lvl w:ilvl="6" w:tplc="92820500" w:tentative="1">
      <w:start w:val="1"/>
      <w:numFmt w:val="bullet"/>
      <w:lvlText w:val=""/>
      <w:lvlJc w:val="left"/>
      <w:pPr>
        <w:tabs>
          <w:tab w:val="num" w:pos="5040"/>
        </w:tabs>
        <w:ind w:left="5040" w:hanging="360"/>
      </w:pPr>
      <w:rPr>
        <w:rFonts w:ascii="Wingdings" w:hAnsi="Wingdings" w:hint="default"/>
        <w:sz w:val="20"/>
      </w:rPr>
    </w:lvl>
    <w:lvl w:ilvl="7" w:tplc="50DA39A2" w:tentative="1">
      <w:start w:val="1"/>
      <w:numFmt w:val="bullet"/>
      <w:lvlText w:val=""/>
      <w:lvlJc w:val="left"/>
      <w:pPr>
        <w:tabs>
          <w:tab w:val="num" w:pos="5760"/>
        </w:tabs>
        <w:ind w:left="5760" w:hanging="360"/>
      </w:pPr>
      <w:rPr>
        <w:rFonts w:ascii="Wingdings" w:hAnsi="Wingdings" w:hint="default"/>
        <w:sz w:val="20"/>
      </w:rPr>
    </w:lvl>
    <w:lvl w:ilvl="8" w:tplc="72605A44" w:tentative="1">
      <w:start w:val="1"/>
      <w:numFmt w:val="bullet"/>
      <w:lvlText w:val=""/>
      <w:lvlJc w:val="left"/>
      <w:pPr>
        <w:tabs>
          <w:tab w:val="num" w:pos="6480"/>
        </w:tabs>
        <w:ind w:left="6480" w:hanging="360"/>
      </w:pPr>
      <w:rPr>
        <w:rFonts w:ascii="Wingdings" w:hAnsi="Wingdings" w:hint="default"/>
        <w:sz w:val="20"/>
      </w:rPr>
    </w:lvl>
  </w:abstractNum>
  <w:abstractNum w:abstractNumId="87">
    <w:nsid w:val="3A0E58F7"/>
    <w:multiLevelType w:val="hybridMultilevel"/>
    <w:tmpl w:val="7A2EA3CE"/>
    <w:lvl w:ilvl="0" w:tplc="8884A6CE">
      <w:start w:val="1"/>
      <w:numFmt w:val="bullet"/>
      <w:lvlText w:val=""/>
      <w:lvlJc w:val="left"/>
      <w:pPr>
        <w:tabs>
          <w:tab w:val="num" w:pos="720"/>
        </w:tabs>
        <w:ind w:left="720" w:hanging="360"/>
      </w:pPr>
      <w:rPr>
        <w:rFonts w:ascii="Symbol" w:hAnsi="Symbol" w:hint="default"/>
        <w:sz w:val="20"/>
      </w:rPr>
    </w:lvl>
    <w:lvl w:ilvl="1" w:tplc="9F6EB490" w:tentative="1">
      <w:start w:val="1"/>
      <w:numFmt w:val="bullet"/>
      <w:lvlText w:val="o"/>
      <w:lvlJc w:val="left"/>
      <w:pPr>
        <w:tabs>
          <w:tab w:val="num" w:pos="1440"/>
        </w:tabs>
        <w:ind w:left="1440" w:hanging="360"/>
      </w:pPr>
      <w:rPr>
        <w:rFonts w:ascii="Courier New" w:hAnsi="Courier New" w:hint="default"/>
        <w:sz w:val="20"/>
      </w:rPr>
    </w:lvl>
    <w:lvl w:ilvl="2" w:tplc="A5845BE2" w:tentative="1">
      <w:start w:val="1"/>
      <w:numFmt w:val="bullet"/>
      <w:lvlText w:val=""/>
      <w:lvlJc w:val="left"/>
      <w:pPr>
        <w:tabs>
          <w:tab w:val="num" w:pos="2160"/>
        </w:tabs>
        <w:ind w:left="2160" w:hanging="360"/>
      </w:pPr>
      <w:rPr>
        <w:rFonts w:ascii="Wingdings" w:hAnsi="Wingdings" w:hint="default"/>
        <w:sz w:val="20"/>
      </w:rPr>
    </w:lvl>
    <w:lvl w:ilvl="3" w:tplc="65A4D140" w:tentative="1">
      <w:start w:val="1"/>
      <w:numFmt w:val="bullet"/>
      <w:lvlText w:val=""/>
      <w:lvlJc w:val="left"/>
      <w:pPr>
        <w:tabs>
          <w:tab w:val="num" w:pos="2880"/>
        </w:tabs>
        <w:ind w:left="2880" w:hanging="360"/>
      </w:pPr>
      <w:rPr>
        <w:rFonts w:ascii="Wingdings" w:hAnsi="Wingdings" w:hint="default"/>
        <w:sz w:val="20"/>
      </w:rPr>
    </w:lvl>
    <w:lvl w:ilvl="4" w:tplc="0AFE2EEE" w:tentative="1">
      <w:start w:val="1"/>
      <w:numFmt w:val="bullet"/>
      <w:lvlText w:val=""/>
      <w:lvlJc w:val="left"/>
      <w:pPr>
        <w:tabs>
          <w:tab w:val="num" w:pos="3600"/>
        </w:tabs>
        <w:ind w:left="3600" w:hanging="360"/>
      </w:pPr>
      <w:rPr>
        <w:rFonts w:ascii="Wingdings" w:hAnsi="Wingdings" w:hint="default"/>
        <w:sz w:val="20"/>
      </w:rPr>
    </w:lvl>
    <w:lvl w:ilvl="5" w:tplc="ADBA4ECC" w:tentative="1">
      <w:start w:val="1"/>
      <w:numFmt w:val="bullet"/>
      <w:lvlText w:val=""/>
      <w:lvlJc w:val="left"/>
      <w:pPr>
        <w:tabs>
          <w:tab w:val="num" w:pos="4320"/>
        </w:tabs>
        <w:ind w:left="4320" w:hanging="360"/>
      </w:pPr>
      <w:rPr>
        <w:rFonts w:ascii="Wingdings" w:hAnsi="Wingdings" w:hint="default"/>
        <w:sz w:val="20"/>
      </w:rPr>
    </w:lvl>
    <w:lvl w:ilvl="6" w:tplc="4E1AD284" w:tentative="1">
      <w:start w:val="1"/>
      <w:numFmt w:val="bullet"/>
      <w:lvlText w:val=""/>
      <w:lvlJc w:val="left"/>
      <w:pPr>
        <w:tabs>
          <w:tab w:val="num" w:pos="5040"/>
        </w:tabs>
        <w:ind w:left="5040" w:hanging="360"/>
      </w:pPr>
      <w:rPr>
        <w:rFonts w:ascii="Wingdings" w:hAnsi="Wingdings" w:hint="default"/>
        <w:sz w:val="20"/>
      </w:rPr>
    </w:lvl>
    <w:lvl w:ilvl="7" w:tplc="C14619F4" w:tentative="1">
      <w:start w:val="1"/>
      <w:numFmt w:val="bullet"/>
      <w:lvlText w:val=""/>
      <w:lvlJc w:val="left"/>
      <w:pPr>
        <w:tabs>
          <w:tab w:val="num" w:pos="5760"/>
        </w:tabs>
        <w:ind w:left="5760" w:hanging="360"/>
      </w:pPr>
      <w:rPr>
        <w:rFonts w:ascii="Wingdings" w:hAnsi="Wingdings" w:hint="default"/>
        <w:sz w:val="20"/>
      </w:rPr>
    </w:lvl>
    <w:lvl w:ilvl="8" w:tplc="0EFAE400" w:tentative="1">
      <w:start w:val="1"/>
      <w:numFmt w:val="bullet"/>
      <w:lvlText w:val=""/>
      <w:lvlJc w:val="left"/>
      <w:pPr>
        <w:tabs>
          <w:tab w:val="num" w:pos="6480"/>
        </w:tabs>
        <w:ind w:left="6480" w:hanging="360"/>
      </w:pPr>
      <w:rPr>
        <w:rFonts w:ascii="Wingdings" w:hAnsi="Wingdings" w:hint="default"/>
        <w:sz w:val="20"/>
      </w:rPr>
    </w:lvl>
  </w:abstractNum>
  <w:abstractNum w:abstractNumId="88">
    <w:nsid w:val="3A1E56CB"/>
    <w:multiLevelType w:val="hybridMultilevel"/>
    <w:tmpl w:val="CDD4F94E"/>
    <w:lvl w:ilvl="0" w:tplc="0C090001">
      <w:start w:val="1"/>
      <w:numFmt w:val="bullet"/>
      <w:lvlText w:val=""/>
      <w:lvlJc w:val="left"/>
      <w:pPr>
        <w:tabs>
          <w:tab w:val="num" w:pos="820"/>
        </w:tabs>
        <w:ind w:left="820" w:hanging="360"/>
      </w:pPr>
      <w:rPr>
        <w:rFonts w:ascii="Symbol" w:hAnsi="Symbol" w:hint="default"/>
      </w:rPr>
    </w:lvl>
    <w:lvl w:ilvl="1" w:tplc="0C090003">
      <w:start w:val="1"/>
      <w:numFmt w:val="bullet"/>
      <w:lvlText w:val="o"/>
      <w:lvlJc w:val="left"/>
      <w:pPr>
        <w:tabs>
          <w:tab w:val="num" w:pos="1540"/>
        </w:tabs>
        <w:ind w:left="1540" w:hanging="360"/>
      </w:pPr>
      <w:rPr>
        <w:rFonts w:ascii="Courier New" w:hAnsi="Courier New" w:cs="Courier New" w:hint="default"/>
      </w:rPr>
    </w:lvl>
    <w:lvl w:ilvl="2" w:tplc="0C090005" w:tentative="1">
      <w:start w:val="1"/>
      <w:numFmt w:val="bullet"/>
      <w:lvlText w:val=""/>
      <w:lvlJc w:val="left"/>
      <w:pPr>
        <w:tabs>
          <w:tab w:val="num" w:pos="2260"/>
        </w:tabs>
        <w:ind w:left="2260" w:hanging="360"/>
      </w:pPr>
      <w:rPr>
        <w:rFonts w:ascii="Wingdings" w:hAnsi="Wingdings" w:hint="default"/>
      </w:rPr>
    </w:lvl>
    <w:lvl w:ilvl="3" w:tplc="0C090001" w:tentative="1">
      <w:start w:val="1"/>
      <w:numFmt w:val="bullet"/>
      <w:lvlText w:val=""/>
      <w:lvlJc w:val="left"/>
      <w:pPr>
        <w:tabs>
          <w:tab w:val="num" w:pos="2980"/>
        </w:tabs>
        <w:ind w:left="2980" w:hanging="360"/>
      </w:pPr>
      <w:rPr>
        <w:rFonts w:ascii="Symbol" w:hAnsi="Symbol" w:hint="default"/>
      </w:rPr>
    </w:lvl>
    <w:lvl w:ilvl="4" w:tplc="0C090003" w:tentative="1">
      <w:start w:val="1"/>
      <w:numFmt w:val="bullet"/>
      <w:lvlText w:val="o"/>
      <w:lvlJc w:val="left"/>
      <w:pPr>
        <w:tabs>
          <w:tab w:val="num" w:pos="3700"/>
        </w:tabs>
        <w:ind w:left="3700" w:hanging="360"/>
      </w:pPr>
      <w:rPr>
        <w:rFonts w:ascii="Courier New" w:hAnsi="Courier New" w:cs="Courier New" w:hint="default"/>
      </w:rPr>
    </w:lvl>
    <w:lvl w:ilvl="5" w:tplc="0C090005" w:tentative="1">
      <w:start w:val="1"/>
      <w:numFmt w:val="bullet"/>
      <w:lvlText w:val=""/>
      <w:lvlJc w:val="left"/>
      <w:pPr>
        <w:tabs>
          <w:tab w:val="num" w:pos="4420"/>
        </w:tabs>
        <w:ind w:left="4420" w:hanging="360"/>
      </w:pPr>
      <w:rPr>
        <w:rFonts w:ascii="Wingdings" w:hAnsi="Wingdings" w:hint="default"/>
      </w:rPr>
    </w:lvl>
    <w:lvl w:ilvl="6" w:tplc="0C090001" w:tentative="1">
      <w:start w:val="1"/>
      <w:numFmt w:val="bullet"/>
      <w:lvlText w:val=""/>
      <w:lvlJc w:val="left"/>
      <w:pPr>
        <w:tabs>
          <w:tab w:val="num" w:pos="5140"/>
        </w:tabs>
        <w:ind w:left="5140" w:hanging="360"/>
      </w:pPr>
      <w:rPr>
        <w:rFonts w:ascii="Symbol" w:hAnsi="Symbol" w:hint="default"/>
      </w:rPr>
    </w:lvl>
    <w:lvl w:ilvl="7" w:tplc="0C090003" w:tentative="1">
      <w:start w:val="1"/>
      <w:numFmt w:val="bullet"/>
      <w:lvlText w:val="o"/>
      <w:lvlJc w:val="left"/>
      <w:pPr>
        <w:tabs>
          <w:tab w:val="num" w:pos="5860"/>
        </w:tabs>
        <w:ind w:left="5860" w:hanging="360"/>
      </w:pPr>
      <w:rPr>
        <w:rFonts w:ascii="Courier New" w:hAnsi="Courier New" w:cs="Courier New" w:hint="default"/>
      </w:rPr>
    </w:lvl>
    <w:lvl w:ilvl="8" w:tplc="0C090005" w:tentative="1">
      <w:start w:val="1"/>
      <w:numFmt w:val="bullet"/>
      <w:lvlText w:val=""/>
      <w:lvlJc w:val="left"/>
      <w:pPr>
        <w:tabs>
          <w:tab w:val="num" w:pos="6580"/>
        </w:tabs>
        <w:ind w:left="6580" w:hanging="360"/>
      </w:pPr>
      <w:rPr>
        <w:rFonts w:ascii="Wingdings" w:hAnsi="Wingdings" w:hint="default"/>
      </w:rPr>
    </w:lvl>
  </w:abstractNum>
  <w:abstractNum w:abstractNumId="89">
    <w:nsid w:val="3AEA6768"/>
    <w:multiLevelType w:val="hybridMultilevel"/>
    <w:tmpl w:val="950EBB18"/>
    <w:lvl w:ilvl="0" w:tplc="3AD8E66A">
      <w:start w:val="1"/>
      <w:numFmt w:val="bullet"/>
      <w:lvlText w:val=""/>
      <w:lvlJc w:val="left"/>
      <w:pPr>
        <w:tabs>
          <w:tab w:val="num" w:pos="720"/>
        </w:tabs>
        <w:ind w:left="720" w:hanging="360"/>
      </w:pPr>
      <w:rPr>
        <w:rFonts w:ascii="Symbol" w:hAnsi="Symbol" w:hint="default"/>
        <w:sz w:val="20"/>
      </w:rPr>
    </w:lvl>
    <w:lvl w:ilvl="1" w:tplc="F8F6A27E" w:tentative="1">
      <w:start w:val="1"/>
      <w:numFmt w:val="bullet"/>
      <w:lvlText w:val="o"/>
      <w:lvlJc w:val="left"/>
      <w:pPr>
        <w:tabs>
          <w:tab w:val="num" w:pos="1440"/>
        </w:tabs>
        <w:ind w:left="1440" w:hanging="360"/>
      </w:pPr>
      <w:rPr>
        <w:rFonts w:ascii="Courier New" w:hAnsi="Courier New" w:hint="default"/>
        <w:sz w:val="20"/>
      </w:rPr>
    </w:lvl>
    <w:lvl w:ilvl="2" w:tplc="3C364BC2" w:tentative="1">
      <w:start w:val="1"/>
      <w:numFmt w:val="bullet"/>
      <w:lvlText w:val=""/>
      <w:lvlJc w:val="left"/>
      <w:pPr>
        <w:tabs>
          <w:tab w:val="num" w:pos="2160"/>
        </w:tabs>
        <w:ind w:left="2160" w:hanging="360"/>
      </w:pPr>
      <w:rPr>
        <w:rFonts w:ascii="Wingdings" w:hAnsi="Wingdings" w:hint="default"/>
        <w:sz w:val="20"/>
      </w:rPr>
    </w:lvl>
    <w:lvl w:ilvl="3" w:tplc="A5A085DE" w:tentative="1">
      <w:start w:val="1"/>
      <w:numFmt w:val="bullet"/>
      <w:lvlText w:val=""/>
      <w:lvlJc w:val="left"/>
      <w:pPr>
        <w:tabs>
          <w:tab w:val="num" w:pos="2880"/>
        </w:tabs>
        <w:ind w:left="2880" w:hanging="360"/>
      </w:pPr>
      <w:rPr>
        <w:rFonts w:ascii="Wingdings" w:hAnsi="Wingdings" w:hint="default"/>
        <w:sz w:val="20"/>
      </w:rPr>
    </w:lvl>
    <w:lvl w:ilvl="4" w:tplc="FF36551A" w:tentative="1">
      <w:start w:val="1"/>
      <w:numFmt w:val="bullet"/>
      <w:lvlText w:val=""/>
      <w:lvlJc w:val="left"/>
      <w:pPr>
        <w:tabs>
          <w:tab w:val="num" w:pos="3600"/>
        </w:tabs>
        <w:ind w:left="3600" w:hanging="360"/>
      </w:pPr>
      <w:rPr>
        <w:rFonts w:ascii="Wingdings" w:hAnsi="Wingdings" w:hint="default"/>
        <w:sz w:val="20"/>
      </w:rPr>
    </w:lvl>
    <w:lvl w:ilvl="5" w:tplc="20E082D8" w:tentative="1">
      <w:start w:val="1"/>
      <w:numFmt w:val="bullet"/>
      <w:lvlText w:val=""/>
      <w:lvlJc w:val="left"/>
      <w:pPr>
        <w:tabs>
          <w:tab w:val="num" w:pos="4320"/>
        </w:tabs>
        <w:ind w:left="4320" w:hanging="360"/>
      </w:pPr>
      <w:rPr>
        <w:rFonts w:ascii="Wingdings" w:hAnsi="Wingdings" w:hint="default"/>
        <w:sz w:val="20"/>
      </w:rPr>
    </w:lvl>
    <w:lvl w:ilvl="6" w:tplc="246A37BE" w:tentative="1">
      <w:start w:val="1"/>
      <w:numFmt w:val="bullet"/>
      <w:lvlText w:val=""/>
      <w:lvlJc w:val="left"/>
      <w:pPr>
        <w:tabs>
          <w:tab w:val="num" w:pos="5040"/>
        </w:tabs>
        <w:ind w:left="5040" w:hanging="360"/>
      </w:pPr>
      <w:rPr>
        <w:rFonts w:ascii="Wingdings" w:hAnsi="Wingdings" w:hint="default"/>
        <w:sz w:val="20"/>
      </w:rPr>
    </w:lvl>
    <w:lvl w:ilvl="7" w:tplc="ED5093BE" w:tentative="1">
      <w:start w:val="1"/>
      <w:numFmt w:val="bullet"/>
      <w:lvlText w:val=""/>
      <w:lvlJc w:val="left"/>
      <w:pPr>
        <w:tabs>
          <w:tab w:val="num" w:pos="5760"/>
        </w:tabs>
        <w:ind w:left="5760" w:hanging="360"/>
      </w:pPr>
      <w:rPr>
        <w:rFonts w:ascii="Wingdings" w:hAnsi="Wingdings" w:hint="default"/>
        <w:sz w:val="20"/>
      </w:rPr>
    </w:lvl>
    <w:lvl w:ilvl="8" w:tplc="5E76348E" w:tentative="1">
      <w:start w:val="1"/>
      <w:numFmt w:val="bullet"/>
      <w:lvlText w:val=""/>
      <w:lvlJc w:val="left"/>
      <w:pPr>
        <w:tabs>
          <w:tab w:val="num" w:pos="6480"/>
        </w:tabs>
        <w:ind w:left="6480" w:hanging="360"/>
      </w:pPr>
      <w:rPr>
        <w:rFonts w:ascii="Wingdings" w:hAnsi="Wingdings" w:hint="default"/>
        <w:sz w:val="20"/>
      </w:rPr>
    </w:lvl>
  </w:abstractNum>
  <w:abstractNum w:abstractNumId="90">
    <w:nsid w:val="3BCD5AFB"/>
    <w:multiLevelType w:val="hybridMultilevel"/>
    <w:tmpl w:val="4B7075C8"/>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1">
    <w:nsid w:val="3D3D11B5"/>
    <w:multiLevelType w:val="hybridMultilevel"/>
    <w:tmpl w:val="DF704F28"/>
    <w:lvl w:ilvl="0" w:tplc="180859FC">
      <w:start w:val="1"/>
      <w:numFmt w:val="bullet"/>
      <w:lvlText w:val=""/>
      <w:lvlJc w:val="left"/>
      <w:pPr>
        <w:tabs>
          <w:tab w:val="num" w:pos="720"/>
        </w:tabs>
        <w:ind w:left="720" w:hanging="360"/>
      </w:pPr>
      <w:rPr>
        <w:rFonts w:ascii="Symbol" w:hAnsi="Symbol" w:hint="default"/>
        <w:sz w:val="20"/>
      </w:rPr>
    </w:lvl>
    <w:lvl w:ilvl="1" w:tplc="9E70B232" w:tentative="1">
      <w:start w:val="1"/>
      <w:numFmt w:val="bullet"/>
      <w:lvlText w:val="o"/>
      <w:lvlJc w:val="left"/>
      <w:pPr>
        <w:tabs>
          <w:tab w:val="num" w:pos="1440"/>
        </w:tabs>
        <w:ind w:left="1440" w:hanging="360"/>
      </w:pPr>
      <w:rPr>
        <w:rFonts w:ascii="Courier New" w:hAnsi="Courier New" w:hint="default"/>
        <w:sz w:val="20"/>
      </w:rPr>
    </w:lvl>
    <w:lvl w:ilvl="2" w:tplc="C090CCC4" w:tentative="1">
      <w:start w:val="1"/>
      <w:numFmt w:val="bullet"/>
      <w:lvlText w:val=""/>
      <w:lvlJc w:val="left"/>
      <w:pPr>
        <w:tabs>
          <w:tab w:val="num" w:pos="2160"/>
        </w:tabs>
        <w:ind w:left="2160" w:hanging="360"/>
      </w:pPr>
      <w:rPr>
        <w:rFonts w:ascii="Wingdings" w:hAnsi="Wingdings" w:hint="default"/>
        <w:sz w:val="20"/>
      </w:rPr>
    </w:lvl>
    <w:lvl w:ilvl="3" w:tplc="1C7C2CBC" w:tentative="1">
      <w:start w:val="1"/>
      <w:numFmt w:val="bullet"/>
      <w:lvlText w:val=""/>
      <w:lvlJc w:val="left"/>
      <w:pPr>
        <w:tabs>
          <w:tab w:val="num" w:pos="2880"/>
        </w:tabs>
        <w:ind w:left="2880" w:hanging="360"/>
      </w:pPr>
      <w:rPr>
        <w:rFonts w:ascii="Wingdings" w:hAnsi="Wingdings" w:hint="default"/>
        <w:sz w:val="20"/>
      </w:rPr>
    </w:lvl>
    <w:lvl w:ilvl="4" w:tplc="A9640696" w:tentative="1">
      <w:start w:val="1"/>
      <w:numFmt w:val="bullet"/>
      <w:lvlText w:val=""/>
      <w:lvlJc w:val="left"/>
      <w:pPr>
        <w:tabs>
          <w:tab w:val="num" w:pos="3600"/>
        </w:tabs>
        <w:ind w:left="3600" w:hanging="360"/>
      </w:pPr>
      <w:rPr>
        <w:rFonts w:ascii="Wingdings" w:hAnsi="Wingdings" w:hint="default"/>
        <w:sz w:val="20"/>
      </w:rPr>
    </w:lvl>
    <w:lvl w:ilvl="5" w:tplc="07824478" w:tentative="1">
      <w:start w:val="1"/>
      <w:numFmt w:val="bullet"/>
      <w:lvlText w:val=""/>
      <w:lvlJc w:val="left"/>
      <w:pPr>
        <w:tabs>
          <w:tab w:val="num" w:pos="4320"/>
        </w:tabs>
        <w:ind w:left="4320" w:hanging="360"/>
      </w:pPr>
      <w:rPr>
        <w:rFonts w:ascii="Wingdings" w:hAnsi="Wingdings" w:hint="default"/>
        <w:sz w:val="20"/>
      </w:rPr>
    </w:lvl>
    <w:lvl w:ilvl="6" w:tplc="03CA9F08" w:tentative="1">
      <w:start w:val="1"/>
      <w:numFmt w:val="bullet"/>
      <w:lvlText w:val=""/>
      <w:lvlJc w:val="left"/>
      <w:pPr>
        <w:tabs>
          <w:tab w:val="num" w:pos="5040"/>
        </w:tabs>
        <w:ind w:left="5040" w:hanging="360"/>
      </w:pPr>
      <w:rPr>
        <w:rFonts w:ascii="Wingdings" w:hAnsi="Wingdings" w:hint="default"/>
        <w:sz w:val="20"/>
      </w:rPr>
    </w:lvl>
    <w:lvl w:ilvl="7" w:tplc="6A52379A" w:tentative="1">
      <w:start w:val="1"/>
      <w:numFmt w:val="bullet"/>
      <w:lvlText w:val=""/>
      <w:lvlJc w:val="left"/>
      <w:pPr>
        <w:tabs>
          <w:tab w:val="num" w:pos="5760"/>
        </w:tabs>
        <w:ind w:left="5760" w:hanging="360"/>
      </w:pPr>
      <w:rPr>
        <w:rFonts w:ascii="Wingdings" w:hAnsi="Wingdings" w:hint="default"/>
        <w:sz w:val="20"/>
      </w:rPr>
    </w:lvl>
    <w:lvl w:ilvl="8" w:tplc="599E766E" w:tentative="1">
      <w:start w:val="1"/>
      <w:numFmt w:val="bullet"/>
      <w:lvlText w:val=""/>
      <w:lvlJc w:val="left"/>
      <w:pPr>
        <w:tabs>
          <w:tab w:val="num" w:pos="6480"/>
        </w:tabs>
        <w:ind w:left="6480" w:hanging="360"/>
      </w:pPr>
      <w:rPr>
        <w:rFonts w:ascii="Wingdings" w:hAnsi="Wingdings" w:hint="default"/>
        <w:sz w:val="20"/>
      </w:rPr>
    </w:lvl>
  </w:abstractNum>
  <w:abstractNum w:abstractNumId="92">
    <w:nsid w:val="4083289C"/>
    <w:multiLevelType w:val="hybridMultilevel"/>
    <w:tmpl w:val="3ECC9FDC"/>
    <w:lvl w:ilvl="0" w:tplc="4EF2ECA0">
      <w:start w:val="1"/>
      <w:numFmt w:val="bullet"/>
      <w:lvlText w:val=""/>
      <w:lvlJc w:val="left"/>
      <w:pPr>
        <w:tabs>
          <w:tab w:val="num" w:pos="720"/>
        </w:tabs>
        <w:ind w:left="720" w:hanging="360"/>
      </w:pPr>
      <w:rPr>
        <w:rFonts w:ascii="Symbol" w:hAnsi="Symbol" w:hint="default"/>
        <w:sz w:val="20"/>
      </w:rPr>
    </w:lvl>
    <w:lvl w:ilvl="1" w:tplc="33768BD8" w:tentative="1">
      <w:start w:val="1"/>
      <w:numFmt w:val="bullet"/>
      <w:lvlText w:val="o"/>
      <w:lvlJc w:val="left"/>
      <w:pPr>
        <w:tabs>
          <w:tab w:val="num" w:pos="1440"/>
        </w:tabs>
        <w:ind w:left="1440" w:hanging="360"/>
      </w:pPr>
      <w:rPr>
        <w:rFonts w:ascii="Courier New" w:hAnsi="Courier New" w:hint="default"/>
        <w:sz w:val="20"/>
      </w:rPr>
    </w:lvl>
    <w:lvl w:ilvl="2" w:tplc="585051F2" w:tentative="1">
      <w:start w:val="1"/>
      <w:numFmt w:val="bullet"/>
      <w:lvlText w:val=""/>
      <w:lvlJc w:val="left"/>
      <w:pPr>
        <w:tabs>
          <w:tab w:val="num" w:pos="2160"/>
        </w:tabs>
        <w:ind w:left="2160" w:hanging="360"/>
      </w:pPr>
      <w:rPr>
        <w:rFonts w:ascii="Wingdings" w:hAnsi="Wingdings" w:hint="default"/>
        <w:sz w:val="20"/>
      </w:rPr>
    </w:lvl>
    <w:lvl w:ilvl="3" w:tplc="26E45BD2" w:tentative="1">
      <w:start w:val="1"/>
      <w:numFmt w:val="bullet"/>
      <w:lvlText w:val=""/>
      <w:lvlJc w:val="left"/>
      <w:pPr>
        <w:tabs>
          <w:tab w:val="num" w:pos="2880"/>
        </w:tabs>
        <w:ind w:left="2880" w:hanging="360"/>
      </w:pPr>
      <w:rPr>
        <w:rFonts w:ascii="Wingdings" w:hAnsi="Wingdings" w:hint="default"/>
        <w:sz w:val="20"/>
      </w:rPr>
    </w:lvl>
    <w:lvl w:ilvl="4" w:tplc="F62CB396" w:tentative="1">
      <w:start w:val="1"/>
      <w:numFmt w:val="bullet"/>
      <w:lvlText w:val=""/>
      <w:lvlJc w:val="left"/>
      <w:pPr>
        <w:tabs>
          <w:tab w:val="num" w:pos="3600"/>
        </w:tabs>
        <w:ind w:left="3600" w:hanging="360"/>
      </w:pPr>
      <w:rPr>
        <w:rFonts w:ascii="Wingdings" w:hAnsi="Wingdings" w:hint="default"/>
        <w:sz w:val="20"/>
      </w:rPr>
    </w:lvl>
    <w:lvl w:ilvl="5" w:tplc="369C7572" w:tentative="1">
      <w:start w:val="1"/>
      <w:numFmt w:val="bullet"/>
      <w:lvlText w:val=""/>
      <w:lvlJc w:val="left"/>
      <w:pPr>
        <w:tabs>
          <w:tab w:val="num" w:pos="4320"/>
        </w:tabs>
        <w:ind w:left="4320" w:hanging="360"/>
      </w:pPr>
      <w:rPr>
        <w:rFonts w:ascii="Wingdings" w:hAnsi="Wingdings" w:hint="default"/>
        <w:sz w:val="20"/>
      </w:rPr>
    </w:lvl>
    <w:lvl w:ilvl="6" w:tplc="26BEB070" w:tentative="1">
      <w:start w:val="1"/>
      <w:numFmt w:val="bullet"/>
      <w:lvlText w:val=""/>
      <w:lvlJc w:val="left"/>
      <w:pPr>
        <w:tabs>
          <w:tab w:val="num" w:pos="5040"/>
        </w:tabs>
        <w:ind w:left="5040" w:hanging="360"/>
      </w:pPr>
      <w:rPr>
        <w:rFonts w:ascii="Wingdings" w:hAnsi="Wingdings" w:hint="default"/>
        <w:sz w:val="20"/>
      </w:rPr>
    </w:lvl>
    <w:lvl w:ilvl="7" w:tplc="36CC7BBE" w:tentative="1">
      <w:start w:val="1"/>
      <w:numFmt w:val="bullet"/>
      <w:lvlText w:val=""/>
      <w:lvlJc w:val="left"/>
      <w:pPr>
        <w:tabs>
          <w:tab w:val="num" w:pos="5760"/>
        </w:tabs>
        <w:ind w:left="5760" w:hanging="360"/>
      </w:pPr>
      <w:rPr>
        <w:rFonts w:ascii="Wingdings" w:hAnsi="Wingdings" w:hint="default"/>
        <w:sz w:val="20"/>
      </w:rPr>
    </w:lvl>
    <w:lvl w:ilvl="8" w:tplc="C7F49912" w:tentative="1">
      <w:start w:val="1"/>
      <w:numFmt w:val="bullet"/>
      <w:lvlText w:val=""/>
      <w:lvlJc w:val="left"/>
      <w:pPr>
        <w:tabs>
          <w:tab w:val="num" w:pos="6480"/>
        </w:tabs>
        <w:ind w:left="6480" w:hanging="360"/>
      </w:pPr>
      <w:rPr>
        <w:rFonts w:ascii="Wingdings" w:hAnsi="Wingdings" w:hint="default"/>
        <w:sz w:val="20"/>
      </w:rPr>
    </w:lvl>
  </w:abstractNum>
  <w:abstractNum w:abstractNumId="93">
    <w:nsid w:val="40C46575"/>
    <w:multiLevelType w:val="hybridMultilevel"/>
    <w:tmpl w:val="219A9538"/>
    <w:lvl w:ilvl="0" w:tplc="348A1178">
      <w:start w:val="1"/>
      <w:numFmt w:val="bullet"/>
      <w:lvlText w:val=""/>
      <w:lvlJc w:val="left"/>
      <w:pPr>
        <w:tabs>
          <w:tab w:val="num" w:pos="720"/>
        </w:tabs>
        <w:ind w:left="720" w:hanging="360"/>
      </w:pPr>
      <w:rPr>
        <w:rFonts w:ascii="Symbol" w:hAnsi="Symbol" w:hint="default"/>
        <w:sz w:val="20"/>
      </w:rPr>
    </w:lvl>
    <w:lvl w:ilvl="1" w:tplc="87F68474" w:tentative="1">
      <w:start w:val="1"/>
      <w:numFmt w:val="bullet"/>
      <w:lvlText w:val="o"/>
      <w:lvlJc w:val="left"/>
      <w:pPr>
        <w:tabs>
          <w:tab w:val="num" w:pos="1440"/>
        </w:tabs>
        <w:ind w:left="1440" w:hanging="360"/>
      </w:pPr>
      <w:rPr>
        <w:rFonts w:ascii="Courier New" w:hAnsi="Courier New" w:hint="default"/>
        <w:sz w:val="20"/>
      </w:rPr>
    </w:lvl>
    <w:lvl w:ilvl="2" w:tplc="CE5297C0" w:tentative="1">
      <w:start w:val="1"/>
      <w:numFmt w:val="bullet"/>
      <w:lvlText w:val=""/>
      <w:lvlJc w:val="left"/>
      <w:pPr>
        <w:tabs>
          <w:tab w:val="num" w:pos="2160"/>
        </w:tabs>
        <w:ind w:left="2160" w:hanging="360"/>
      </w:pPr>
      <w:rPr>
        <w:rFonts w:ascii="Wingdings" w:hAnsi="Wingdings" w:hint="default"/>
        <w:sz w:val="20"/>
      </w:rPr>
    </w:lvl>
    <w:lvl w:ilvl="3" w:tplc="09B4BDA0" w:tentative="1">
      <w:start w:val="1"/>
      <w:numFmt w:val="bullet"/>
      <w:lvlText w:val=""/>
      <w:lvlJc w:val="left"/>
      <w:pPr>
        <w:tabs>
          <w:tab w:val="num" w:pos="2880"/>
        </w:tabs>
        <w:ind w:left="2880" w:hanging="360"/>
      </w:pPr>
      <w:rPr>
        <w:rFonts w:ascii="Wingdings" w:hAnsi="Wingdings" w:hint="default"/>
        <w:sz w:val="20"/>
      </w:rPr>
    </w:lvl>
    <w:lvl w:ilvl="4" w:tplc="365E2B7E" w:tentative="1">
      <w:start w:val="1"/>
      <w:numFmt w:val="bullet"/>
      <w:lvlText w:val=""/>
      <w:lvlJc w:val="left"/>
      <w:pPr>
        <w:tabs>
          <w:tab w:val="num" w:pos="3600"/>
        </w:tabs>
        <w:ind w:left="3600" w:hanging="360"/>
      </w:pPr>
      <w:rPr>
        <w:rFonts w:ascii="Wingdings" w:hAnsi="Wingdings" w:hint="default"/>
        <w:sz w:val="20"/>
      </w:rPr>
    </w:lvl>
    <w:lvl w:ilvl="5" w:tplc="D01C6264" w:tentative="1">
      <w:start w:val="1"/>
      <w:numFmt w:val="bullet"/>
      <w:lvlText w:val=""/>
      <w:lvlJc w:val="left"/>
      <w:pPr>
        <w:tabs>
          <w:tab w:val="num" w:pos="4320"/>
        </w:tabs>
        <w:ind w:left="4320" w:hanging="360"/>
      </w:pPr>
      <w:rPr>
        <w:rFonts w:ascii="Wingdings" w:hAnsi="Wingdings" w:hint="default"/>
        <w:sz w:val="20"/>
      </w:rPr>
    </w:lvl>
    <w:lvl w:ilvl="6" w:tplc="F39C4A1A" w:tentative="1">
      <w:start w:val="1"/>
      <w:numFmt w:val="bullet"/>
      <w:lvlText w:val=""/>
      <w:lvlJc w:val="left"/>
      <w:pPr>
        <w:tabs>
          <w:tab w:val="num" w:pos="5040"/>
        </w:tabs>
        <w:ind w:left="5040" w:hanging="360"/>
      </w:pPr>
      <w:rPr>
        <w:rFonts w:ascii="Wingdings" w:hAnsi="Wingdings" w:hint="default"/>
        <w:sz w:val="20"/>
      </w:rPr>
    </w:lvl>
    <w:lvl w:ilvl="7" w:tplc="1548F210" w:tentative="1">
      <w:start w:val="1"/>
      <w:numFmt w:val="bullet"/>
      <w:lvlText w:val=""/>
      <w:lvlJc w:val="left"/>
      <w:pPr>
        <w:tabs>
          <w:tab w:val="num" w:pos="5760"/>
        </w:tabs>
        <w:ind w:left="5760" w:hanging="360"/>
      </w:pPr>
      <w:rPr>
        <w:rFonts w:ascii="Wingdings" w:hAnsi="Wingdings" w:hint="default"/>
        <w:sz w:val="20"/>
      </w:rPr>
    </w:lvl>
    <w:lvl w:ilvl="8" w:tplc="09F695AC" w:tentative="1">
      <w:start w:val="1"/>
      <w:numFmt w:val="bullet"/>
      <w:lvlText w:val=""/>
      <w:lvlJc w:val="left"/>
      <w:pPr>
        <w:tabs>
          <w:tab w:val="num" w:pos="6480"/>
        </w:tabs>
        <w:ind w:left="6480" w:hanging="360"/>
      </w:pPr>
      <w:rPr>
        <w:rFonts w:ascii="Wingdings" w:hAnsi="Wingdings" w:hint="default"/>
        <w:sz w:val="20"/>
      </w:rPr>
    </w:lvl>
  </w:abstractNum>
  <w:abstractNum w:abstractNumId="94">
    <w:nsid w:val="41AD50B5"/>
    <w:multiLevelType w:val="hybridMultilevel"/>
    <w:tmpl w:val="D878223C"/>
    <w:lvl w:ilvl="0" w:tplc="D7687318">
      <w:start w:val="1"/>
      <w:numFmt w:val="bullet"/>
      <w:lvlText w:val=""/>
      <w:lvlJc w:val="left"/>
      <w:pPr>
        <w:tabs>
          <w:tab w:val="num" w:pos="720"/>
        </w:tabs>
        <w:ind w:left="720" w:hanging="360"/>
      </w:pPr>
      <w:rPr>
        <w:rFonts w:ascii="Symbol" w:hAnsi="Symbol" w:hint="default"/>
        <w:sz w:val="20"/>
      </w:rPr>
    </w:lvl>
    <w:lvl w:ilvl="1" w:tplc="FAFC2D64" w:tentative="1">
      <w:start w:val="1"/>
      <w:numFmt w:val="bullet"/>
      <w:lvlText w:val="o"/>
      <w:lvlJc w:val="left"/>
      <w:pPr>
        <w:tabs>
          <w:tab w:val="num" w:pos="1440"/>
        </w:tabs>
        <w:ind w:left="1440" w:hanging="360"/>
      </w:pPr>
      <w:rPr>
        <w:rFonts w:ascii="Courier New" w:hAnsi="Courier New" w:hint="default"/>
        <w:sz w:val="20"/>
      </w:rPr>
    </w:lvl>
    <w:lvl w:ilvl="2" w:tplc="D8327F6E" w:tentative="1">
      <w:start w:val="1"/>
      <w:numFmt w:val="bullet"/>
      <w:lvlText w:val=""/>
      <w:lvlJc w:val="left"/>
      <w:pPr>
        <w:tabs>
          <w:tab w:val="num" w:pos="2160"/>
        </w:tabs>
        <w:ind w:left="2160" w:hanging="360"/>
      </w:pPr>
      <w:rPr>
        <w:rFonts w:ascii="Wingdings" w:hAnsi="Wingdings" w:hint="default"/>
        <w:sz w:val="20"/>
      </w:rPr>
    </w:lvl>
    <w:lvl w:ilvl="3" w:tplc="2A5EE294" w:tentative="1">
      <w:start w:val="1"/>
      <w:numFmt w:val="bullet"/>
      <w:lvlText w:val=""/>
      <w:lvlJc w:val="left"/>
      <w:pPr>
        <w:tabs>
          <w:tab w:val="num" w:pos="2880"/>
        </w:tabs>
        <w:ind w:left="2880" w:hanging="360"/>
      </w:pPr>
      <w:rPr>
        <w:rFonts w:ascii="Wingdings" w:hAnsi="Wingdings" w:hint="default"/>
        <w:sz w:val="20"/>
      </w:rPr>
    </w:lvl>
    <w:lvl w:ilvl="4" w:tplc="D02CD09C" w:tentative="1">
      <w:start w:val="1"/>
      <w:numFmt w:val="bullet"/>
      <w:lvlText w:val=""/>
      <w:lvlJc w:val="left"/>
      <w:pPr>
        <w:tabs>
          <w:tab w:val="num" w:pos="3600"/>
        </w:tabs>
        <w:ind w:left="3600" w:hanging="360"/>
      </w:pPr>
      <w:rPr>
        <w:rFonts w:ascii="Wingdings" w:hAnsi="Wingdings" w:hint="default"/>
        <w:sz w:val="20"/>
      </w:rPr>
    </w:lvl>
    <w:lvl w:ilvl="5" w:tplc="6DD2B2BA" w:tentative="1">
      <w:start w:val="1"/>
      <w:numFmt w:val="bullet"/>
      <w:lvlText w:val=""/>
      <w:lvlJc w:val="left"/>
      <w:pPr>
        <w:tabs>
          <w:tab w:val="num" w:pos="4320"/>
        </w:tabs>
        <w:ind w:left="4320" w:hanging="360"/>
      </w:pPr>
      <w:rPr>
        <w:rFonts w:ascii="Wingdings" w:hAnsi="Wingdings" w:hint="default"/>
        <w:sz w:val="20"/>
      </w:rPr>
    </w:lvl>
    <w:lvl w:ilvl="6" w:tplc="28EAE5CA" w:tentative="1">
      <w:start w:val="1"/>
      <w:numFmt w:val="bullet"/>
      <w:lvlText w:val=""/>
      <w:lvlJc w:val="left"/>
      <w:pPr>
        <w:tabs>
          <w:tab w:val="num" w:pos="5040"/>
        </w:tabs>
        <w:ind w:left="5040" w:hanging="360"/>
      </w:pPr>
      <w:rPr>
        <w:rFonts w:ascii="Wingdings" w:hAnsi="Wingdings" w:hint="default"/>
        <w:sz w:val="20"/>
      </w:rPr>
    </w:lvl>
    <w:lvl w:ilvl="7" w:tplc="13A4FBB0" w:tentative="1">
      <w:start w:val="1"/>
      <w:numFmt w:val="bullet"/>
      <w:lvlText w:val=""/>
      <w:lvlJc w:val="left"/>
      <w:pPr>
        <w:tabs>
          <w:tab w:val="num" w:pos="5760"/>
        </w:tabs>
        <w:ind w:left="5760" w:hanging="360"/>
      </w:pPr>
      <w:rPr>
        <w:rFonts w:ascii="Wingdings" w:hAnsi="Wingdings" w:hint="default"/>
        <w:sz w:val="20"/>
      </w:rPr>
    </w:lvl>
    <w:lvl w:ilvl="8" w:tplc="4BEE3660" w:tentative="1">
      <w:start w:val="1"/>
      <w:numFmt w:val="bullet"/>
      <w:lvlText w:val=""/>
      <w:lvlJc w:val="left"/>
      <w:pPr>
        <w:tabs>
          <w:tab w:val="num" w:pos="6480"/>
        </w:tabs>
        <w:ind w:left="6480" w:hanging="360"/>
      </w:pPr>
      <w:rPr>
        <w:rFonts w:ascii="Wingdings" w:hAnsi="Wingdings" w:hint="default"/>
        <w:sz w:val="20"/>
      </w:rPr>
    </w:lvl>
  </w:abstractNum>
  <w:abstractNum w:abstractNumId="95">
    <w:nsid w:val="422671EE"/>
    <w:multiLevelType w:val="hybridMultilevel"/>
    <w:tmpl w:val="0EE0F4F8"/>
    <w:lvl w:ilvl="0" w:tplc="69C62E26">
      <w:start w:val="1"/>
      <w:numFmt w:val="bullet"/>
      <w:lvlText w:val=""/>
      <w:lvlJc w:val="left"/>
      <w:pPr>
        <w:tabs>
          <w:tab w:val="num" w:pos="720"/>
        </w:tabs>
        <w:ind w:left="720" w:hanging="360"/>
      </w:pPr>
      <w:rPr>
        <w:rFonts w:ascii="Symbol" w:hAnsi="Symbol" w:hint="default"/>
        <w:sz w:val="20"/>
      </w:rPr>
    </w:lvl>
    <w:lvl w:ilvl="1" w:tplc="AE88280E" w:tentative="1">
      <w:start w:val="1"/>
      <w:numFmt w:val="bullet"/>
      <w:lvlText w:val="o"/>
      <w:lvlJc w:val="left"/>
      <w:pPr>
        <w:tabs>
          <w:tab w:val="num" w:pos="1440"/>
        </w:tabs>
        <w:ind w:left="1440" w:hanging="360"/>
      </w:pPr>
      <w:rPr>
        <w:rFonts w:ascii="Courier New" w:hAnsi="Courier New" w:hint="default"/>
        <w:sz w:val="20"/>
      </w:rPr>
    </w:lvl>
    <w:lvl w:ilvl="2" w:tplc="ECE24A1A" w:tentative="1">
      <w:start w:val="1"/>
      <w:numFmt w:val="bullet"/>
      <w:lvlText w:val=""/>
      <w:lvlJc w:val="left"/>
      <w:pPr>
        <w:tabs>
          <w:tab w:val="num" w:pos="2160"/>
        </w:tabs>
        <w:ind w:left="2160" w:hanging="360"/>
      </w:pPr>
      <w:rPr>
        <w:rFonts w:ascii="Wingdings" w:hAnsi="Wingdings" w:hint="default"/>
        <w:sz w:val="20"/>
      </w:rPr>
    </w:lvl>
    <w:lvl w:ilvl="3" w:tplc="56485DDE" w:tentative="1">
      <w:start w:val="1"/>
      <w:numFmt w:val="bullet"/>
      <w:lvlText w:val=""/>
      <w:lvlJc w:val="left"/>
      <w:pPr>
        <w:tabs>
          <w:tab w:val="num" w:pos="2880"/>
        </w:tabs>
        <w:ind w:left="2880" w:hanging="360"/>
      </w:pPr>
      <w:rPr>
        <w:rFonts w:ascii="Wingdings" w:hAnsi="Wingdings" w:hint="default"/>
        <w:sz w:val="20"/>
      </w:rPr>
    </w:lvl>
    <w:lvl w:ilvl="4" w:tplc="9410B0C6" w:tentative="1">
      <w:start w:val="1"/>
      <w:numFmt w:val="bullet"/>
      <w:lvlText w:val=""/>
      <w:lvlJc w:val="left"/>
      <w:pPr>
        <w:tabs>
          <w:tab w:val="num" w:pos="3600"/>
        </w:tabs>
        <w:ind w:left="3600" w:hanging="360"/>
      </w:pPr>
      <w:rPr>
        <w:rFonts w:ascii="Wingdings" w:hAnsi="Wingdings" w:hint="default"/>
        <w:sz w:val="20"/>
      </w:rPr>
    </w:lvl>
    <w:lvl w:ilvl="5" w:tplc="36AE1AE0" w:tentative="1">
      <w:start w:val="1"/>
      <w:numFmt w:val="bullet"/>
      <w:lvlText w:val=""/>
      <w:lvlJc w:val="left"/>
      <w:pPr>
        <w:tabs>
          <w:tab w:val="num" w:pos="4320"/>
        </w:tabs>
        <w:ind w:left="4320" w:hanging="360"/>
      </w:pPr>
      <w:rPr>
        <w:rFonts w:ascii="Wingdings" w:hAnsi="Wingdings" w:hint="default"/>
        <w:sz w:val="20"/>
      </w:rPr>
    </w:lvl>
    <w:lvl w:ilvl="6" w:tplc="82C2AA7C" w:tentative="1">
      <w:start w:val="1"/>
      <w:numFmt w:val="bullet"/>
      <w:lvlText w:val=""/>
      <w:lvlJc w:val="left"/>
      <w:pPr>
        <w:tabs>
          <w:tab w:val="num" w:pos="5040"/>
        </w:tabs>
        <w:ind w:left="5040" w:hanging="360"/>
      </w:pPr>
      <w:rPr>
        <w:rFonts w:ascii="Wingdings" w:hAnsi="Wingdings" w:hint="default"/>
        <w:sz w:val="20"/>
      </w:rPr>
    </w:lvl>
    <w:lvl w:ilvl="7" w:tplc="E3C21838" w:tentative="1">
      <w:start w:val="1"/>
      <w:numFmt w:val="bullet"/>
      <w:lvlText w:val=""/>
      <w:lvlJc w:val="left"/>
      <w:pPr>
        <w:tabs>
          <w:tab w:val="num" w:pos="5760"/>
        </w:tabs>
        <w:ind w:left="5760" w:hanging="360"/>
      </w:pPr>
      <w:rPr>
        <w:rFonts w:ascii="Wingdings" w:hAnsi="Wingdings" w:hint="default"/>
        <w:sz w:val="20"/>
      </w:rPr>
    </w:lvl>
    <w:lvl w:ilvl="8" w:tplc="64742136" w:tentative="1">
      <w:start w:val="1"/>
      <w:numFmt w:val="bullet"/>
      <w:lvlText w:val=""/>
      <w:lvlJc w:val="left"/>
      <w:pPr>
        <w:tabs>
          <w:tab w:val="num" w:pos="6480"/>
        </w:tabs>
        <w:ind w:left="6480" w:hanging="360"/>
      </w:pPr>
      <w:rPr>
        <w:rFonts w:ascii="Wingdings" w:hAnsi="Wingdings" w:hint="default"/>
        <w:sz w:val="20"/>
      </w:rPr>
    </w:lvl>
  </w:abstractNum>
  <w:abstractNum w:abstractNumId="96">
    <w:nsid w:val="43043DAF"/>
    <w:multiLevelType w:val="hybridMultilevel"/>
    <w:tmpl w:val="33E067A6"/>
    <w:lvl w:ilvl="0" w:tplc="E3CA483A">
      <w:start w:val="1"/>
      <w:numFmt w:val="bullet"/>
      <w:lvlText w:val=""/>
      <w:lvlJc w:val="left"/>
      <w:pPr>
        <w:tabs>
          <w:tab w:val="num" w:pos="720"/>
        </w:tabs>
        <w:ind w:left="720" w:hanging="360"/>
      </w:pPr>
      <w:rPr>
        <w:rFonts w:ascii="Symbol" w:hAnsi="Symbol" w:hint="default"/>
        <w:sz w:val="20"/>
      </w:rPr>
    </w:lvl>
    <w:lvl w:ilvl="1" w:tplc="6D2499E4" w:tentative="1">
      <w:start w:val="1"/>
      <w:numFmt w:val="bullet"/>
      <w:lvlText w:val="o"/>
      <w:lvlJc w:val="left"/>
      <w:pPr>
        <w:tabs>
          <w:tab w:val="num" w:pos="1440"/>
        </w:tabs>
        <w:ind w:left="1440" w:hanging="360"/>
      </w:pPr>
      <w:rPr>
        <w:rFonts w:ascii="Courier New" w:hAnsi="Courier New" w:hint="default"/>
        <w:sz w:val="20"/>
      </w:rPr>
    </w:lvl>
    <w:lvl w:ilvl="2" w:tplc="6D12E742" w:tentative="1">
      <w:start w:val="1"/>
      <w:numFmt w:val="bullet"/>
      <w:lvlText w:val=""/>
      <w:lvlJc w:val="left"/>
      <w:pPr>
        <w:tabs>
          <w:tab w:val="num" w:pos="2160"/>
        </w:tabs>
        <w:ind w:left="2160" w:hanging="360"/>
      </w:pPr>
      <w:rPr>
        <w:rFonts w:ascii="Wingdings" w:hAnsi="Wingdings" w:hint="default"/>
        <w:sz w:val="20"/>
      </w:rPr>
    </w:lvl>
    <w:lvl w:ilvl="3" w:tplc="5D2CBC4A" w:tentative="1">
      <w:start w:val="1"/>
      <w:numFmt w:val="bullet"/>
      <w:lvlText w:val=""/>
      <w:lvlJc w:val="left"/>
      <w:pPr>
        <w:tabs>
          <w:tab w:val="num" w:pos="2880"/>
        </w:tabs>
        <w:ind w:left="2880" w:hanging="360"/>
      </w:pPr>
      <w:rPr>
        <w:rFonts w:ascii="Wingdings" w:hAnsi="Wingdings" w:hint="default"/>
        <w:sz w:val="20"/>
      </w:rPr>
    </w:lvl>
    <w:lvl w:ilvl="4" w:tplc="0874A01E" w:tentative="1">
      <w:start w:val="1"/>
      <w:numFmt w:val="bullet"/>
      <w:lvlText w:val=""/>
      <w:lvlJc w:val="left"/>
      <w:pPr>
        <w:tabs>
          <w:tab w:val="num" w:pos="3600"/>
        </w:tabs>
        <w:ind w:left="3600" w:hanging="360"/>
      </w:pPr>
      <w:rPr>
        <w:rFonts w:ascii="Wingdings" w:hAnsi="Wingdings" w:hint="default"/>
        <w:sz w:val="20"/>
      </w:rPr>
    </w:lvl>
    <w:lvl w:ilvl="5" w:tplc="4992F6A0" w:tentative="1">
      <w:start w:val="1"/>
      <w:numFmt w:val="bullet"/>
      <w:lvlText w:val=""/>
      <w:lvlJc w:val="left"/>
      <w:pPr>
        <w:tabs>
          <w:tab w:val="num" w:pos="4320"/>
        </w:tabs>
        <w:ind w:left="4320" w:hanging="360"/>
      </w:pPr>
      <w:rPr>
        <w:rFonts w:ascii="Wingdings" w:hAnsi="Wingdings" w:hint="default"/>
        <w:sz w:val="20"/>
      </w:rPr>
    </w:lvl>
    <w:lvl w:ilvl="6" w:tplc="1E285F78" w:tentative="1">
      <w:start w:val="1"/>
      <w:numFmt w:val="bullet"/>
      <w:lvlText w:val=""/>
      <w:lvlJc w:val="left"/>
      <w:pPr>
        <w:tabs>
          <w:tab w:val="num" w:pos="5040"/>
        </w:tabs>
        <w:ind w:left="5040" w:hanging="360"/>
      </w:pPr>
      <w:rPr>
        <w:rFonts w:ascii="Wingdings" w:hAnsi="Wingdings" w:hint="default"/>
        <w:sz w:val="20"/>
      </w:rPr>
    </w:lvl>
    <w:lvl w:ilvl="7" w:tplc="E8B86CD4" w:tentative="1">
      <w:start w:val="1"/>
      <w:numFmt w:val="bullet"/>
      <w:lvlText w:val=""/>
      <w:lvlJc w:val="left"/>
      <w:pPr>
        <w:tabs>
          <w:tab w:val="num" w:pos="5760"/>
        </w:tabs>
        <w:ind w:left="5760" w:hanging="360"/>
      </w:pPr>
      <w:rPr>
        <w:rFonts w:ascii="Wingdings" w:hAnsi="Wingdings" w:hint="default"/>
        <w:sz w:val="20"/>
      </w:rPr>
    </w:lvl>
    <w:lvl w:ilvl="8" w:tplc="9864C9DC" w:tentative="1">
      <w:start w:val="1"/>
      <w:numFmt w:val="bullet"/>
      <w:lvlText w:val=""/>
      <w:lvlJc w:val="left"/>
      <w:pPr>
        <w:tabs>
          <w:tab w:val="num" w:pos="6480"/>
        </w:tabs>
        <w:ind w:left="6480" w:hanging="360"/>
      </w:pPr>
      <w:rPr>
        <w:rFonts w:ascii="Wingdings" w:hAnsi="Wingdings" w:hint="default"/>
        <w:sz w:val="20"/>
      </w:rPr>
    </w:lvl>
  </w:abstractNum>
  <w:abstractNum w:abstractNumId="97">
    <w:nsid w:val="43845A93"/>
    <w:multiLevelType w:val="hybridMultilevel"/>
    <w:tmpl w:val="FB327600"/>
    <w:lvl w:ilvl="0" w:tplc="3CA26086">
      <w:start w:val="1"/>
      <w:numFmt w:val="bullet"/>
      <w:lvlText w:val=""/>
      <w:lvlJc w:val="left"/>
      <w:pPr>
        <w:tabs>
          <w:tab w:val="num" w:pos="720"/>
        </w:tabs>
        <w:ind w:left="720" w:hanging="360"/>
      </w:pPr>
      <w:rPr>
        <w:rFonts w:ascii="Symbol" w:hAnsi="Symbol" w:hint="default"/>
        <w:sz w:val="20"/>
      </w:rPr>
    </w:lvl>
    <w:lvl w:ilvl="1" w:tplc="93CA460A" w:tentative="1">
      <w:start w:val="1"/>
      <w:numFmt w:val="bullet"/>
      <w:lvlText w:val="o"/>
      <w:lvlJc w:val="left"/>
      <w:pPr>
        <w:tabs>
          <w:tab w:val="num" w:pos="1440"/>
        </w:tabs>
        <w:ind w:left="1440" w:hanging="360"/>
      </w:pPr>
      <w:rPr>
        <w:rFonts w:ascii="Courier New" w:hAnsi="Courier New" w:hint="default"/>
        <w:sz w:val="20"/>
      </w:rPr>
    </w:lvl>
    <w:lvl w:ilvl="2" w:tplc="5ED224F8" w:tentative="1">
      <w:start w:val="1"/>
      <w:numFmt w:val="bullet"/>
      <w:lvlText w:val=""/>
      <w:lvlJc w:val="left"/>
      <w:pPr>
        <w:tabs>
          <w:tab w:val="num" w:pos="2160"/>
        </w:tabs>
        <w:ind w:left="2160" w:hanging="360"/>
      </w:pPr>
      <w:rPr>
        <w:rFonts w:ascii="Wingdings" w:hAnsi="Wingdings" w:hint="default"/>
        <w:sz w:val="20"/>
      </w:rPr>
    </w:lvl>
    <w:lvl w:ilvl="3" w:tplc="8EDC0E9E" w:tentative="1">
      <w:start w:val="1"/>
      <w:numFmt w:val="bullet"/>
      <w:lvlText w:val=""/>
      <w:lvlJc w:val="left"/>
      <w:pPr>
        <w:tabs>
          <w:tab w:val="num" w:pos="2880"/>
        </w:tabs>
        <w:ind w:left="2880" w:hanging="360"/>
      </w:pPr>
      <w:rPr>
        <w:rFonts w:ascii="Wingdings" w:hAnsi="Wingdings" w:hint="default"/>
        <w:sz w:val="20"/>
      </w:rPr>
    </w:lvl>
    <w:lvl w:ilvl="4" w:tplc="02280108" w:tentative="1">
      <w:start w:val="1"/>
      <w:numFmt w:val="bullet"/>
      <w:lvlText w:val=""/>
      <w:lvlJc w:val="left"/>
      <w:pPr>
        <w:tabs>
          <w:tab w:val="num" w:pos="3600"/>
        </w:tabs>
        <w:ind w:left="3600" w:hanging="360"/>
      </w:pPr>
      <w:rPr>
        <w:rFonts w:ascii="Wingdings" w:hAnsi="Wingdings" w:hint="default"/>
        <w:sz w:val="20"/>
      </w:rPr>
    </w:lvl>
    <w:lvl w:ilvl="5" w:tplc="EFE6E66A" w:tentative="1">
      <w:start w:val="1"/>
      <w:numFmt w:val="bullet"/>
      <w:lvlText w:val=""/>
      <w:lvlJc w:val="left"/>
      <w:pPr>
        <w:tabs>
          <w:tab w:val="num" w:pos="4320"/>
        </w:tabs>
        <w:ind w:left="4320" w:hanging="360"/>
      </w:pPr>
      <w:rPr>
        <w:rFonts w:ascii="Wingdings" w:hAnsi="Wingdings" w:hint="default"/>
        <w:sz w:val="20"/>
      </w:rPr>
    </w:lvl>
    <w:lvl w:ilvl="6" w:tplc="F998BF6C" w:tentative="1">
      <w:start w:val="1"/>
      <w:numFmt w:val="bullet"/>
      <w:lvlText w:val=""/>
      <w:lvlJc w:val="left"/>
      <w:pPr>
        <w:tabs>
          <w:tab w:val="num" w:pos="5040"/>
        </w:tabs>
        <w:ind w:left="5040" w:hanging="360"/>
      </w:pPr>
      <w:rPr>
        <w:rFonts w:ascii="Wingdings" w:hAnsi="Wingdings" w:hint="default"/>
        <w:sz w:val="20"/>
      </w:rPr>
    </w:lvl>
    <w:lvl w:ilvl="7" w:tplc="3064E95A" w:tentative="1">
      <w:start w:val="1"/>
      <w:numFmt w:val="bullet"/>
      <w:lvlText w:val=""/>
      <w:lvlJc w:val="left"/>
      <w:pPr>
        <w:tabs>
          <w:tab w:val="num" w:pos="5760"/>
        </w:tabs>
        <w:ind w:left="5760" w:hanging="360"/>
      </w:pPr>
      <w:rPr>
        <w:rFonts w:ascii="Wingdings" w:hAnsi="Wingdings" w:hint="default"/>
        <w:sz w:val="20"/>
      </w:rPr>
    </w:lvl>
    <w:lvl w:ilvl="8" w:tplc="C9C63A86" w:tentative="1">
      <w:start w:val="1"/>
      <w:numFmt w:val="bullet"/>
      <w:lvlText w:val=""/>
      <w:lvlJc w:val="left"/>
      <w:pPr>
        <w:tabs>
          <w:tab w:val="num" w:pos="6480"/>
        </w:tabs>
        <w:ind w:left="6480" w:hanging="360"/>
      </w:pPr>
      <w:rPr>
        <w:rFonts w:ascii="Wingdings" w:hAnsi="Wingdings" w:hint="default"/>
        <w:sz w:val="20"/>
      </w:rPr>
    </w:lvl>
  </w:abstractNum>
  <w:abstractNum w:abstractNumId="98">
    <w:nsid w:val="449B2470"/>
    <w:multiLevelType w:val="hybridMultilevel"/>
    <w:tmpl w:val="40E0622A"/>
    <w:lvl w:ilvl="0" w:tplc="6C1AB30E">
      <w:start w:val="1"/>
      <w:numFmt w:val="bullet"/>
      <w:lvlText w:val=""/>
      <w:lvlJc w:val="left"/>
      <w:pPr>
        <w:tabs>
          <w:tab w:val="num" w:pos="720"/>
        </w:tabs>
        <w:ind w:left="720" w:hanging="360"/>
      </w:pPr>
      <w:rPr>
        <w:rFonts w:ascii="Symbol" w:hAnsi="Symbol" w:hint="default"/>
        <w:sz w:val="20"/>
      </w:rPr>
    </w:lvl>
    <w:lvl w:ilvl="1" w:tplc="91143ECC" w:tentative="1">
      <w:start w:val="1"/>
      <w:numFmt w:val="bullet"/>
      <w:lvlText w:val="o"/>
      <w:lvlJc w:val="left"/>
      <w:pPr>
        <w:tabs>
          <w:tab w:val="num" w:pos="1440"/>
        </w:tabs>
        <w:ind w:left="1440" w:hanging="360"/>
      </w:pPr>
      <w:rPr>
        <w:rFonts w:ascii="Courier New" w:hAnsi="Courier New" w:hint="default"/>
        <w:sz w:val="20"/>
      </w:rPr>
    </w:lvl>
    <w:lvl w:ilvl="2" w:tplc="A30C6F74" w:tentative="1">
      <w:start w:val="1"/>
      <w:numFmt w:val="bullet"/>
      <w:lvlText w:val=""/>
      <w:lvlJc w:val="left"/>
      <w:pPr>
        <w:tabs>
          <w:tab w:val="num" w:pos="2160"/>
        </w:tabs>
        <w:ind w:left="2160" w:hanging="360"/>
      </w:pPr>
      <w:rPr>
        <w:rFonts w:ascii="Wingdings" w:hAnsi="Wingdings" w:hint="default"/>
        <w:sz w:val="20"/>
      </w:rPr>
    </w:lvl>
    <w:lvl w:ilvl="3" w:tplc="202E0CC6" w:tentative="1">
      <w:start w:val="1"/>
      <w:numFmt w:val="bullet"/>
      <w:lvlText w:val=""/>
      <w:lvlJc w:val="left"/>
      <w:pPr>
        <w:tabs>
          <w:tab w:val="num" w:pos="2880"/>
        </w:tabs>
        <w:ind w:left="2880" w:hanging="360"/>
      </w:pPr>
      <w:rPr>
        <w:rFonts w:ascii="Wingdings" w:hAnsi="Wingdings" w:hint="default"/>
        <w:sz w:val="20"/>
      </w:rPr>
    </w:lvl>
    <w:lvl w:ilvl="4" w:tplc="41DAC044" w:tentative="1">
      <w:start w:val="1"/>
      <w:numFmt w:val="bullet"/>
      <w:lvlText w:val=""/>
      <w:lvlJc w:val="left"/>
      <w:pPr>
        <w:tabs>
          <w:tab w:val="num" w:pos="3600"/>
        </w:tabs>
        <w:ind w:left="3600" w:hanging="360"/>
      </w:pPr>
      <w:rPr>
        <w:rFonts w:ascii="Wingdings" w:hAnsi="Wingdings" w:hint="default"/>
        <w:sz w:val="20"/>
      </w:rPr>
    </w:lvl>
    <w:lvl w:ilvl="5" w:tplc="99445A6E" w:tentative="1">
      <w:start w:val="1"/>
      <w:numFmt w:val="bullet"/>
      <w:lvlText w:val=""/>
      <w:lvlJc w:val="left"/>
      <w:pPr>
        <w:tabs>
          <w:tab w:val="num" w:pos="4320"/>
        </w:tabs>
        <w:ind w:left="4320" w:hanging="360"/>
      </w:pPr>
      <w:rPr>
        <w:rFonts w:ascii="Wingdings" w:hAnsi="Wingdings" w:hint="default"/>
        <w:sz w:val="20"/>
      </w:rPr>
    </w:lvl>
    <w:lvl w:ilvl="6" w:tplc="B4C09CA4" w:tentative="1">
      <w:start w:val="1"/>
      <w:numFmt w:val="bullet"/>
      <w:lvlText w:val=""/>
      <w:lvlJc w:val="left"/>
      <w:pPr>
        <w:tabs>
          <w:tab w:val="num" w:pos="5040"/>
        </w:tabs>
        <w:ind w:left="5040" w:hanging="360"/>
      </w:pPr>
      <w:rPr>
        <w:rFonts w:ascii="Wingdings" w:hAnsi="Wingdings" w:hint="default"/>
        <w:sz w:val="20"/>
      </w:rPr>
    </w:lvl>
    <w:lvl w:ilvl="7" w:tplc="C584D00E" w:tentative="1">
      <w:start w:val="1"/>
      <w:numFmt w:val="bullet"/>
      <w:lvlText w:val=""/>
      <w:lvlJc w:val="left"/>
      <w:pPr>
        <w:tabs>
          <w:tab w:val="num" w:pos="5760"/>
        </w:tabs>
        <w:ind w:left="5760" w:hanging="360"/>
      </w:pPr>
      <w:rPr>
        <w:rFonts w:ascii="Wingdings" w:hAnsi="Wingdings" w:hint="default"/>
        <w:sz w:val="20"/>
      </w:rPr>
    </w:lvl>
    <w:lvl w:ilvl="8" w:tplc="1ED2C646" w:tentative="1">
      <w:start w:val="1"/>
      <w:numFmt w:val="bullet"/>
      <w:lvlText w:val=""/>
      <w:lvlJc w:val="left"/>
      <w:pPr>
        <w:tabs>
          <w:tab w:val="num" w:pos="6480"/>
        </w:tabs>
        <w:ind w:left="6480" w:hanging="360"/>
      </w:pPr>
      <w:rPr>
        <w:rFonts w:ascii="Wingdings" w:hAnsi="Wingdings" w:hint="default"/>
        <w:sz w:val="20"/>
      </w:rPr>
    </w:lvl>
  </w:abstractNum>
  <w:abstractNum w:abstractNumId="99">
    <w:nsid w:val="44E53B55"/>
    <w:multiLevelType w:val="hybridMultilevel"/>
    <w:tmpl w:val="E758C9AE"/>
    <w:lvl w:ilvl="0" w:tplc="D2965854">
      <w:start w:val="1"/>
      <w:numFmt w:val="bullet"/>
      <w:lvlText w:val=""/>
      <w:lvlJc w:val="left"/>
      <w:pPr>
        <w:tabs>
          <w:tab w:val="num" w:pos="720"/>
        </w:tabs>
        <w:ind w:left="720" w:hanging="360"/>
      </w:pPr>
      <w:rPr>
        <w:rFonts w:ascii="Symbol" w:hAnsi="Symbol" w:hint="default"/>
        <w:sz w:val="20"/>
      </w:rPr>
    </w:lvl>
    <w:lvl w:ilvl="1" w:tplc="F8964192" w:tentative="1">
      <w:start w:val="1"/>
      <w:numFmt w:val="bullet"/>
      <w:lvlText w:val="o"/>
      <w:lvlJc w:val="left"/>
      <w:pPr>
        <w:tabs>
          <w:tab w:val="num" w:pos="1440"/>
        </w:tabs>
        <w:ind w:left="1440" w:hanging="360"/>
      </w:pPr>
      <w:rPr>
        <w:rFonts w:ascii="Courier New" w:hAnsi="Courier New" w:hint="default"/>
        <w:sz w:val="20"/>
      </w:rPr>
    </w:lvl>
    <w:lvl w:ilvl="2" w:tplc="CCBA9CDC" w:tentative="1">
      <w:start w:val="1"/>
      <w:numFmt w:val="bullet"/>
      <w:lvlText w:val=""/>
      <w:lvlJc w:val="left"/>
      <w:pPr>
        <w:tabs>
          <w:tab w:val="num" w:pos="2160"/>
        </w:tabs>
        <w:ind w:left="2160" w:hanging="360"/>
      </w:pPr>
      <w:rPr>
        <w:rFonts w:ascii="Wingdings" w:hAnsi="Wingdings" w:hint="default"/>
        <w:sz w:val="20"/>
      </w:rPr>
    </w:lvl>
    <w:lvl w:ilvl="3" w:tplc="264ED084" w:tentative="1">
      <w:start w:val="1"/>
      <w:numFmt w:val="bullet"/>
      <w:lvlText w:val=""/>
      <w:lvlJc w:val="left"/>
      <w:pPr>
        <w:tabs>
          <w:tab w:val="num" w:pos="2880"/>
        </w:tabs>
        <w:ind w:left="2880" w:hanging="360"/>
      </w:pPr>
      <w:rPr>
        <w:rFonts w:ascii="Wingdings" w:hAnsi="Wingdings" w:hint="default"/>
        <w:sz w:val="20"/>
      </w:rPr>
    </w:lvl>
    <w:lvl w:ilvl="4" w:tplc="09CAE516" w:tentative="1">
      <w:start w:val="1"/>
      <w:numFmt w:val="bullet"/>
      <w:lvlText w:val=""/>
      <w:lvlJc w:val="left"/>
      <w:pPr>
        <w:tabs>
          <w:tab w:val="num" w:pos="3600"/>
        </w:tabs>
        <w:ind w:left="3600" w:hanging="360"/>
      </w:pPr>
      <w:rPr>
        <w:rFonts w:ascii="Wingdings" w:hAnsi="Wingdings" w:hint="default"/>
        <w:sz w:val="20"/>
      </w:rPr>
    </w:lvl>
    <w:lvl w:ilvl="5" w:tplc="244CCCA4" w:tentative="1">
      <w:start w:val="1"/>
      <w:numFmt w:val="bullet"/>
      <w:lvlText w:val=""/>
      <w:lvlJc w:val="left"/>
      <w:pPr>
        <w:tabs>
          <w:tab w:val="num" w:pos="4320"/>
        </w:tabs>
        <w:ind w:left="4320" w:hanging="360"/>
      </w:pPr>
      <w:rPr>
        <w:rFonts w:ascii="Wingdings" w:hAnsi="Wingdings" w:hint="default"/>
        <w:sz w:val="20"/>
      </w:rPr>
    </w:lvl>
    <w:lvl w:ilvl="6" w:tplc="32068D9E" w:tentative="1">
      <w:start w:val="1"/>
      <w:numFmt w:val="bullet"/>
      <w:lvlText w:val=""/>
      <w:lvlJc w:val="left"/>
      <w:pPr>
        <w:tabs>
          <w:tab w:val="num" w:pos="5040"/>
        </w:tabs>
        <w:ind w:left="5040" w:hanging="360"/>
      </w:pPr>
      <w:rPr>
        <w:rFonts w:ascii="Wingdings" w:hAnsi="Wingdings" w:hint="default"/>
        <w:sz w:val="20"/>
      </w:rPr>
    </w:lvl>
    <w:lvl w:ilvl="7" w:tplc="8C424584" w:tentative="1">
      <w:start w:val="1"/>
      <w:numFmt w:val="bullet"/>
      <w:lvlText w:val=""/>
      <w:lvlJc w:val="left"/>
      <w:pPr>
        <w:tabs>
          <w:tab w:val="num" w:pos="5760"/>
        </w:tabs>
        <w:ind w:left="5760" w:hanging="360"/>
      </w:pPr>
      <w:rPr>
        <w:rFonts w:ascii="Wingdings" w:hAnsi="Wingdings" w:hint="default"/>
        <w:sz w:val="20"/>
      </w:rPr>
    </w:lvl>
    <w:lvl w:ilvl="8" w:tplc="628276AE"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5202157"/>
    <w:multiLevelType w:val="hybridMultilevel"/>
    <w:tmpl w:val="75825A08"/>
    <w:lvl w:ilvl="0" w:tplc="80A24EEC">
      <w:start w:val="1"/>
      <w:numFmt w:val="bullet"/>
      <w:lvlText w:val=""/>
      <w:lvlJc w:val="left"/>
      <w:pPr>
        <w:tabs>
          <w:tab w:val="num" w:pos="720"/>
        </w:tabs>
        <w:ind w:left="720" w:hanging="360"/>
      </w:pPr>
      <w:rPr>
        <w:rFonts w:ascii="Symbol" w:hAnsi="Symbol" w:hint="default"/>
        <w:sz w:val="20"/>
      </w:rPr>
    </w:lvl>
    <w:lvl w:ilvl="1" w:tplc="2EA279B6" w:tentative="1">
      <w:start w:val="1"/>
      <w:numFmt w:val="bullet"/>
      <w:lvlText w:val="o"/>
      <w:lvlJc w:val="left"/>
      <w:pPr>
        <w:tabs>
          <w:tab w:val="num" w:pos="1440"/>
        </w:tabs>
        <w:ind w:left="1440" w:hanging="360"/>
      </w:pPr>
      <w:rPr>
        <w:rFonts w:ascii="Courier New" w:hAnsi="Courier New" w:hint="default"/>
        <w:sz w:val="20"/>
      </w:rPr>
    </w:lvl>
    <w:lvl w:ilvl="2" w:tplc="99FA96CA" w:tentative="1">
      <w:start w:val="1"/>
      <w:numFmt w:val="bullet"/>
      <w:lvlText w:val=""/>
      <w:lvlJc w:val="left"/>
      <w:pPr>
        <w:tabs>
          <w:tab w:val="num" w:pos="2160"/>
        </w:tabs>
        <w:ind w:left="2160" w:hanging="360"/>
      </w:pPr>
      <w:rPr>
        <w:rFonts w:ascii="Wingdings" w:hAnsi="Wingdings" w:hint="default"/>
        <w:sz w:val="20"/>
      </w:rPr>
    </w:lvl>
    <w:lvl w:ilvl="3" w:tplc="713ED518" w:tentative="1">
      <w:start w:val="1"/>
      <w:numFmt w:val="bullet"/>
      <w:lvlText w:val=""/>
      <w:lvlJc w:val="left"/>
      <w:pPr>
        <w:tabs>
          <w:tab w:val="num" w:pos="2880"/>
        </w:tabs>
        <w:ind w:left="2880" w:hanging="360"/>
      </w:pPr>
      <w:rPr>
        <w:rFonts w:ascii="Wingdings" w:hAnsi="Wingdings" w:hint="default"/>
        <w:sz w:val="20"/>
      </w:rPr>
    </w:lvl>
    <w:lvl w:ilvl="4" w:tplc="9738CC42" w:tentative="1">
      <w:start w:val="1"/>
      <w:numFmt w:val="bullet"/>
      <w:lvlText w:val=""/>
      <w:lvlJc w:val="left"/>
      <w:pPr>
        <w:tabs>
          <w:tab w:val="num" w:pos="3600"/>
        </w:tabs>
        <w:ind w:left="3600" w:hanging="360"/>
      </w:pPr>
      <w:rPr>
        <w:rFonts w:ascii="Wingdings" w:hAnsi="Wingdings" w:hint="default"/>
        <w:sz w:val="20"/>
      </w:rPr>
    </w:lvl>
    <w:lvl w:ilvl="5" w:tplc="81CA8A52" w:tentative="1">
      <w:start w:val="1"/>
      <w:numFmt w:val="bullet"/>
      <w:lvlText w:val=""/>
      <w:lvlJc w:val="left"/>
      <w:pPr>
        <w:tabs>
          <w:tab w:val="num" w:pos="4320"/>
        </w:tabs>
        <w:ind w:left="4320" w:hanging="360"/>
      </w:pPr>
      <w:rPr>
        <w:rFonts w:ascii="Wingdings" w:hAnsi="Wingdings" w:hint="default"/>
        <w:sz w:val="20"/>
      </w:rPr>
    </w:lvl>
    <w:lvl w:ilvl="6" w:tplc="14AA2640" w:tentative="1">
      <w:start w:val="1"/>
      <w:numFmt w:val="bullet"/>
      <w:lvlText w:val=""/>
      <w:lvlJc w:val="left"/>
      <w:pPr>
        <w:tabs>
          <w:tab w:val="num" w:pos="5040"/>
        </w:tabs>
        <w:ind w:left="5040" w:hanging="360"/>
      </w:pPr>
      <w:rPr>
        <w:rFonts w:ascii="Wingdings" w:hAnsi="Wingdings" w:hint="default"/>
        <w:sz w:val="20"/>
      </w:rPr>
    </w:lvl>
    <w:lvl w:ilvl="7" w:tplc="AF12C84E" w:tentative="1">
      <w:start w:val="1"/>
      <w:numFmt w:val="bullet"/>
      <w:lvlText w:val=""/>
      <w:lvlJc w:val="left"/>
      <w:pPr>
        <w:tabs>
          <w:tab w:val="num" w:pos="5760"/>
        </w:tabs>
        <w:ind w:left="5760" w:hanging="360"/>
      </w:pPr>
      <w:rPr>
        <w:rFonts w:ascii="Wingdings" w:hAnsi="Wingdings" w:hint="default"/>
        <w:sz w:val="20"/>
      </w:rPr>
    </w:lvl>
    <w:lvl w:ilvl="8" w:tplc="0942A4B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5F344E3"/>
    <w:multiLevelType w:val="hybridMultilevel"/>
    <w:tmpl w:val="12A49AF0"/>
    <w:lvl w:ilvl="0" w:tplc="778841B4">
      <w:start w:val="1"/>
      <w:numFmt w:val="bullet"/>
      <w:lvlText w:val=""/>
      <w:lvlJc w:val="left"/>
      <w:pPr>
        <w:tabs>
          <w:tab w:val="num" w:pos="720"/>
        </w:tabs>
        <w:ind w:left="720" w:hanging="360"/>
      </w:pPr>
      <w:rPr>
        <w:rFonts w:ascii="Symbol" w:hAnsi="Symbol" w:hint="default"/>
        <w:sz w:val="20"/>
      </w:rPr>
    </w:lvl>
    <w:lvl w:ilvl="1" w:tplc="0598FD42" w:tentative="1">
      <w:start w:val="1"/>
      <w:numFmt w:val="bullet"/>
      <w:lvlText w:val="o"/>
      <w:lvlJc w:val="left"/>
      <w:pPr>
        <w:tabs>
          <w:tab w:val="num" w:pos="1440"/>
        </w:tabs>
        <w:ind w:left="1440" w:hanging="360"/>
      </w:pPr>
      <w:rPr>
        <w:rFonts w:ascii="Courier New" w:hAnsi="Courier New" w:hint="default"/>
        <w:sz w:val="20"/>
      </w:rPr>
    </w:lvl>
    <w:lvl w:ilvl="2" w:tplc="89E0D37C" w:tentative="1">
      <w:start w:val="1"/>
      <w:numFmt w:val="bullet"/>
      <w:lvlText w:val=""/>
      <w:lvlJc w:val="left"/>
      <w:pPr>
        <w:tabs>
          <w:tab w:val="num" w:pos="2160"/>
        </w:tabs>
        <w:ind w:left="2160" w:hanging="360"/>
      </w:pPr>
      <w:rPr>
        <w:rFonts w:ascii="Wingdings" w:hAnsi="Wingdings" w:hint="default"/>
        <w:sz w:val="20"/>
      </w:rPr>
    </w:lvl>
    <w:lvl w:ilvl="3" w:tplc="C15423F0" w:tentative="1">
      <w:start w:val="1"/>
      <w:numFmt w:val="bullet"/>
      <w:lvlText w:val=""/>
      <w:lvlJc w:val="left"/>
      <w:pPr>
        <w:tabs>
          <w:tab w:val="num" w:pos="2880"/>
        </w:tabs>
        <w:ind w:left="2880" w:hanging="360"/>
      </w:pPr>
      <w:rPr>
        <w:rFonts w:ascii="Wingdings" w:hAnsi="Wingdings" w:hint="default"/>
        <w:sz w:val="20"/>
      </w:rPr>
    </w:lvl>
    <w:lvl w:ilvl="4" w:tplc="07D6F9D2" w:tentative="1">
      <w:start w:val="1"/>
      <w:numFmt w:val="bullet"/>
      <w:lvlText w:val=""/>
      <w:lvlJc w:val="left"/>
      <w:pPr>
        <w:tabs>
          <w:tab w:val="num" w:pos="3600"/>
        </w:tabs>
        <w:ind w:left="3600" w:hanging="360"/>
      </w:pPr>
      <w:rPr>
        <w:rFonts w:ascii="Wingdings" w:hAnsi="Wingdings" w:hint="default"/>
        <w:sz w:val="20"/>
      </w:rPr>
    </w:lvl>
    <w:lvl w:ilvl="5" w:tplc="899827D2" w:tentative="1">
      <w:start w:val="1"/>
      <w:numFmt w:val="bullet"/>
      <w:lvlText w:val=""/>
      <w:lvlJc w:val="left"/>
      <w:pPr>
        <w:tabs>
          <w:tab w:val="num" w:pos="4320"/>
        </w:tabs>
        <w:ind w:left="4320" w:hanging="360"/>
      </w:pPr>
      <w:rPr>
        <w:rFonts w:ascii="Wingdings" w:hAnsi="Wingdings" w:hint="default"/>
        <w:sz w:val="20"/>
      </w:rPr>
    </w:lvl>
    <w:lvl w:ilvl="6" w:tplc="FE8CCEDC" w:tentative="1">
      <w:start w:val="1"/>
      <w:numFmt w:val="bullet"/>
      <w:lvlText w:val=""/>
      <w:lvlJc w:val="left"/>
      <w:pPr>
        <w:tabs>
          <w:tab w:val="num" w:pos="5040"/>
        </w:tabs>
        <w:ind w:left="5040" w:hanging="360"/>
      </w:pPr>
      <w:rPr>
        <w:rFonts w:ascii="Wingdings" w:hAnsi="Wingdings" w:hint="default"/>
        <w:sz w:val="20"/>
      </w:rPr>
    </w:lvl>
    <w:lvl w:ilvl="7" w:tplc="4B1E47A8" w:tentative="1">
      <w:start w:val="1"/>
      <w:numFmt w:val="bullet"/>
      <w:lvlText w:val=""/>
      <w:lvlJc w:val="left"/>
      <w:pPr>
        <w:tabs>
          <w:tab w:val="num" w:pos="5760"/>
        </w:tabs>
        <w:ind w:left="5760" w:hanging="360"/>
      </w:pPr>
      <w:rPr>
        <w:rFonts w:ascii="Wingdings" w:hAnsi="Wingdings" w:hint="default"/>
        <w:sz w:val="20"/>
      </w:rPr>
    </w:lvl>
    <w:lvl w:ilvl="8" w:tplc="74FA3F1C"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6377C6C"/>
    <w:multiLevelType w:val="hybridMultilevel"/>
    <w:tmpl w:val="1332D6BC"/>
    <w:lvl w:ilvl="0" w:tplc="74D826CC">
      <w:start w:val="1"/>
      <w:numFmt w:val="bullet"/>
      <w:lvlText w:val=""/>
      <w:lvlJc w:val="left"/>
      <w:pPr>
        <w:tabs>
          <w:tab w:val="num" w:pos="720"/>
        </w:tabs>
        <w:ind w:left="720" w:hanging="360"/>
      </w:pPr>
      <w:rPr>
        <w:rFonts w:ascii="Symbol" w:hAnsi="Symbol" w:hint="default"/>
        <w:sz w:val="20"/>
      </w:rPr>
    </w:lvl>
    <w:lvl w:ilvl="1" w:tplc="BAAE3940">
      <w:start w:val="1"/>
      <w:numFmt w:val="bullet"/>
      <w:lvlText w:val="o"/>
      <w:lvlJc w:val="left"/>
      <w:pPr>
        <w:tabs>
          <w:tab w:val="num" w:pos="1440"/>
        </w:tabs>
        <w:ind w:left="1440" w:hanging="360"/>
      </w:pPr>
      <w:rPr>
        <w:rFonts w:ascii="Courier New" w:hAnsi="Courier New" w:hint="default"/>
        <w:sz w:val="20"/>
      </w:rPr>
    </w:lvl>
    <w:lvl w:ilvl="2" w:tplc="B66602C0" w:tentative="1">
      <w:start w:val="1"/>
      <w:numFmt w:val="bullet"/>
      <w:lvlText w:val=""/>
      <w:lvlJc w:val="left"/>
      <w:pPr>
        <w:tabs>
          <w:tab w:val="num" w:pos="2160"/>
        </w:tabs>
        <w:ind w:left="2160" w:hanging="360"/>
      </w:pPr>
      <w:rPr>
        <w:rFonts w:ascii="Wingdings" w:hAnsi="Wingdings" w:hint="default"/>
        <w:sz w:val="20"/>
      </w:rPr>
    </w:lvl>
    <w:lvl w:ilvl="3" w:tplc="E5884AB4" w:tentative="1">
      <w:start w:val="1"/>
      <w:numFmt w:val="bullet"/>
      <w:lvlText w:val=""/>
      <w:lvlJc w:val="left"/>
      <w:pPr>
        <w:tabs>
          <w:tab w:val="num" w:pos="2880"/>
        </w:tabs>
        <w:ind w:left="2880" w:hanging="360"/>
      </w:pPr>
      <w:rPr>
        <w:rFonts w:ascii="Wingdings" w:hAnsi="Wingdings" w:hint="default"/>
        <w:sz w:val="20"/>
      </w:rPr>
    </w:lvl>
    <w:lvl w:ilvl="4" w:tplc="3C6C6960" w:tentative="1">
      <w:start w:val="1"/>
      <w:numFmt w:val="bullet"/>
      <w:lvlText w:val=""/>
      <w:lvlJc w:val="left"/>
      <w:pPr>
        <w:tabs>
          <w:tab w:val="num" w:pos="3600"/>
        </w:tabs>
        <w:ind w:left="3600" w:hanging="360"/>
      </w:pPr>
      <w:rPr>
        <w:rFonts w:ascii="Wingdings" w:hAnsi="Wingdings" w:hint="default"/>
        <w:sz w:val="20"/>
      </w:rPr>
    </w:lvl>
    <w:lvl w:ilvl="5" w:tplc="0B4CE05C" w:tentative="1">
      <w:start w:val="1"/>
      <w:numFmt w:val="bullet"/>
      <w:lvlText w:val=""/>
      <w:lvlJc w:val="left"/>
      <w:pPr>
        <w:tabs>
          <w:tab w:val="num" w:pos="4320"/>
        </w:tabs>
        <w:ind w:left="4320" w:hanging="360"/>
      </w:pPr>
      <w:rPr>
        <w:rFonts w:ascii="Wingdings" w:hAnsi="Wingdings" w:hint="default"/>
        <w:sz w:val="20"/>
      </w:rPr>
    </w:lvl>
    <w:lvl w:ilvl="6" w:tplc="D8606A70" w:tentative="1">
      <w:start w:val="1"/>
      <w:numFmt w:val="bullet"/>
      <w:lvlText w:val=""/>
      <w:lvlJc w:val="left"/>
      <w:pPr>
        <w:tabs>
          <w:tab w:val="num" w:pos="5040"/>
        </w:tabs>
        <w:ind w:left="5040" w:hanging="360"/>
      </w:pPr>
      <w:rPr>
        <w:rFonts w:ascii="Wingdings" w:hAnsi="Wingdings" w:hint="default"/>
        <w:sz w:val="20"/>
      </w:rPr>
    </w:lvl>
    <w:lvl w:ilvl="7" w:tplc="B4E2CA32" w:tentative="1">
      <w:start w:val="1"/>
      <w:numFmt w:val="bullet"/>
      <w:lvlText w:val=""/>
      <w:lvlJc w:val="left"/>
      <w:pPr>
        <w:tabs>
          <w:tab w:val="num" w:pos="5760"/>
        </w:tabs>
        <w:ind w:left="5760" w:hanging="360"/>
      </w:pPr>
      <w:rPr>
        <w:rFonts w:ascii="Wingdings" w:hAnsi="Wingdings" w:hint="default"/>
        <w:sz w:val="20"/>
      </w:rPr>
    </w:lvl>
    <w:lvl w:ilvl="8" w:tplc="7C6A7A76"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68C1CAC"/>
    <w:multiLevelType w:val="hybridMultilevel"/>
    <w:tmpl w:val="3AFAFD1C"/>
    <w:lvl w:ilvl="0" w:tplc="E108828A">
      <w:start w:val="1"/>
      <w:numFmt w:val="bullet"/>
      <w:lvlText w:val=""/>
      <w:lvlJc w:val="left"/>
      <w:pPr>
        <w:tabs>
          <w:tab w:val="num" w:pos="720"/>
        </w:tabs>
        <w:ind w:left="720" w:hanging="360"/>
      </w:pPr>
      <w:rPr>
        <w:rFonts w:ascii="Symbol" w:hAnsi="Symbol" w:hint="default"/>
        <w:sz w:val="20"/>
      </w:rPr>
    </w:lvl>
    <w:lvl w:ilvl="1" w:tplc="60B456C8" w:tentative="1">
      <w:start w:val="1"/>
      <w:numFmt w:val="bullet"/>
      <w:lvlText w:val="o"/>
      <w:lvlJc w:val="left"/>
      <w:pPr>
        <w:tabs>
          <w:tab w:val="num" w:pos="1440"/>
        </w:tabs>
        <w:ind w:left="1440" w:hanging="360"/>
      </w:pPr>
      <w:rPr>
        <w:rFonts w:ascii="Courier New" w:hAnsi="Courier New" w:hint="default"/>
        <w:sz w:val="20"/>
      </w:rPr>
    </w:lvl>
    <w:lvl w:ilvl="2" w:tplc="CBF4F04C" w:tentative="1">
      <w:start w:val="1"/>
      <w:numFmt w:val="bullet"/>
      <w:lvlText w:val=""/>
      <w:lvlJc w:val="left"/>
      <w:pPr>
        <w:tabs>
          <w:tab w:val="num" w:pos="2160"/>
        </w:tabs>
        <w:ind w:left="2160" w:hanging="360"/>
      </w:pPr>
      <w:rPr>
        <w:rFonts w:ascii="Wingdings" w:hAnsi="Wingdings" w:hint="default"/>
        <w:sz w:val="20"/>
      </w:rPr>
    </w:lvl>
    <w:lvl w:ilvl="3" w:tplc="4D1CBBEE" w:tentative="1">
      <w:start w:val="1"/>
      <w:numFmt w:val="bullet"/>
      <w:lvlText w:val=""/>
      <w:lvlJc w:val="left"/>
      <w:pPr>
        <w:tabs>
          <w:tab w:val="num" w:pos="2880"/>
        </w:tabs>
        <w:ind w:left="2880" w:hanging="360"/>
      </w:pPr>
      <w:rPr>
        <w:rFonts w:ascii="Wingdings" w:hAnsi="Wingdings" w:hint="default"/>
        <w:sz w:val="20"/>
      </w:rPr>
    </w:lvl>
    <w:lvl w:ilvl="4" w:tplc="4720F10C" w:tentative="1">
      <w:start w:val="1"/>
      <w:numFmt w:val="bullet"/>
      <w:lvlText w:val=""/>
      <w:lvlJc w:val="left"/>
      <w:pPr>
        <w:tabs>
          <w:tab w:val="num" w:pos="3600"/>
        </w:tabs>
        <w:ind w:left="3600" w:hanging="360"/>
      </w:pPr>
      <w:rPr>
        <w:rFonts w:ascii="Wingdings" w:hAnsi="Wingdings" w:hint="default"/>
        <w:sz w:val="20"/>
      </w:rPr>
    </w:lvl>
    <w:lvl w:ilvl="5" w:tplc="18AA7162" w:tentative="1">
      <w:start w:val="1"/>
      <w:numFmt w:val="bullet"/>
      <w:lvlText w:val=""/>
      <w:lvlJc w:val="left"/>
      <w:pPr>
        <w:tabs>
          <w:tab w:val="num" w:pos="4320"/>
        </w:tabs>
        <w:ind w:left="4320" w:hanging="360"/>
      </w:pPr>
      <w:rPr>
        <w:rFonts w:ascii="Wingdings" w:hAnsi="Wingdings" w:hint="default"/>
        <w:sz w:val="20"/>
      </w:rPr>
    </w:lvl>
    <w:lvl w:ilvl="6" w:tplc="3370B90E" w:tentative="1">
      <w:start w:val="1"/>
      <w:numFmt w:val="bullet"/>
      <w:lvlText w:val=""/>
      <w:lvlJc w:val="left"/>
      <w:pPr>
        <w:tabs>
          <w:tab w:val="num" w:pos="5040"/>
        </w:tabs>
        <w:ind w:left="5040" w:hanging="360"/>
      </w:pPr>
      <w:rPr>
        <w:rFonts w:ascii="Wingdings" w:hAnsi="Wingdings" w:hint="default"/>
        <w:sz w:val="20"/>
      </w:rPr>
    </w:lvl>
    <w:lvl w:ilvl="7" w:tplc="CFEE6DE8" w:tentative="1">
      <w:start w:val="1"/>
      <w:numFmt w:val="bullet"/>
      <w:lvlText w:val=""/>
      <w:lvlJc w:val="left"/>
      <w:pPr>
        <w:tabs>
          <w:tab w:val="num" w:pos="5760"/>
        </w:tabs>
        <w:ind w:left="5760" w:hanging="360"/>
      </w:pPr>
      <w:rPr>
        <w:rFonts w:ascii="Wingdings" w:hAnsi="Wingdings" w:hint="default"/>
        <w:sz w:val="20"/>
      </w:rPr>
    </w:lvl>
    <w:lvl w:ilvl="8" w:tplc="DACA27F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69058D2"/>
    <w:multiLevelType w:val="hybridMultilevel"/>
    <w:tmpl w:val="957C1CE8"/>
    <w:lvl w:ilvl="0" w:tplc="60C29120">
      <w:start w:val="1"/>
      <w:numFmt w:val="bullet"/>
      <w:lvlText w:val=""/>
      <w:lvlJc w:val="left"/>
      <w:pPr>
        <w:tabs>
          <w:tab w:val="num" w:pos="720"/>
        </w:tabs>
        <w:ind w:left="720" w:hanging="360"/>
      </w:pPr>
      <w:rPr>
        <w:rFonts w:ascii="Symbol" w:hAnsi="Symbol" w:hint="default"/>
        <w:sz w:val="20"/>
      </w:rPr>
    </w:lvl>
    <w:lvl w:ilvl="1" w:tplc="0E8A4234" w:tentative="1">
      <w:start w:val="1"/>
      <w:numFmt w:val="bullet"/>
      <w:lvlText w:val="o"/>
      <w:lvlJc w:val="left"/>
      <w:pPr>
        <w:tabs>
          <w:tab w:val="num" w:pos="1440"/>
        </w:tabs>
        <w:ind w:left="1440" w:hanging="360"/>
      </w:pPr>
      <w:rPr>
        <w:rFonts w:ascii="Courier New" w:hAnsi="Courier New" w:hint="default"/>
        <w:sz w:val="20"/>
      </w:rPr>
    </w:lvl>
    <w:lvl w:ilvl="2" w:tplc="3578B9EC" w:tentative="1">
      <w:start w:val="1"/>
      <w:numFmt w:val="bullet"/>
      <w:lvlText w:val=""/>
      <w:lvlJc w:val="left"/>
      <w:pPr>
        <w:tabs>
          <w:tab w:val="num" w:pos="2160"/>
        </w:tabs>
        <w:ind w:left="2160" w:hanging="360"/>
      </w:pPr>
      <w:rPr>
        <w:rFonts w:ascii="Wingdings" w:hAnsi="Wingdings" w:hint="default"/>
        <w:sz w:val="20"/>
      </w:rPr>
    </w:lvl>
    <w:lvl w:ilvl="3" w:tplc="1A347D34" w:tentative="1">
      <w:start w:val="1"/>
      <w:numFmt w:val="bullet"/>
      <w:lvlText w:val=""/>
      <w:lvlJc w:val="left"/>
      <w:pPr>
        <w:tabs>
          <w:tab w:val="num" w:pos="2880"/>
        </w:tabs>
        <w:ind w:left="2880" w:hanging="360"/>
      </w:pPr>
      <w:rPr>
        <w:rFonts w:ascii="Wingdings" w:hAnsi="Wingdings" w:hint="default"/>
        <w:sz w:val="20"/>
      </w:rPr>
    </w:lvl>
    <w:lvl w:ilvl="4" w:tplc="B8005972" w:tentative="1">
      <w:start w:val="1"/>
      <w:numFmt w:val="bullet"/>
      <w:lvlText w:val=""/>
      <w:lvlJc w:val="left"/>
      <w:pPr>
        <w:tabs>
          <w:tab w:val="num" w:pos="3600"/>
        </w:tabs>
        <w:ind w:left="3600" w:hanging="360"/>
      </w:pPr>
      <w:rPr>
        <w:rFonts w:ascii="Wingdings" w:hAnsi="Wingdings" w:hint="default"/>
        <w:sz w:val="20"/>
      </w:rPr>
    </w:lvl>
    <w:lvl w:ilvl="5" w:tplc="C55013A8" w:tentative="1">
      <w:start w:val="1"/>
      <w:numFmt w:val="bullet"/>
      <w:lvlText w:val=""/>
      <w:lvlJc w:val="left"/>
      <w:pPr>
        <w:tabs>
          <w:tab w:val="num" w:pos="4320"/>
        </w:tabs>
        <w:ind w:left="4320" w:hanging="360"/>
      </w:pPr>
      <w:rPr>
        <w:rFonts w:ascii="Wingdings" w:hAnsi="Wingdings" w:hint="default"/>
        <w:sz w:val="20"/>
      </w:rPr>
    </w:lvl>
    <w:lvl w:ilvl="6" w:tplc="8490FB7A" w:tentative="1">
      <w:start w:val="1"/>
      <w:numFmt w:val="bullet"/>
      <w:lvlText w:val=""/>
      <w:lvlJc w:val="left"/>
      <w:pPr>
        <w:tabs>
          <w:tab w:val="num" w:pos="5040"/>
        </w:tabs>
        <w:ind w:left="5040" w:hanging="360"/>
      </w:pPr>
      <w:rPr>
        <w:rFonts w:ascii="Wingdings" w:hAnsi="Wingdings" w:hint="default"/>
        <w:sz w:val="20"/>
      </w:rPr>
    </w:lvl>
    <w:lvl w:ilvl="7" w:tplc="2BA24D60" w:tentative="1">
      <w:start w:val="1"/>
      <w:numFmt w:val="bullet"/>
      <w:lvlText w:val=""/>
      <w:lvlJc w:val="left"/>
      <w:pPr>
        <w:tabs>
          <w:tab w:val="num" w:pos="5760"/>
        </w:tabs>
        <w:ind w:left="5760" w:hanging="360"/>
      </w:pPr>
      <w:rPr>
        <w:rFonts w:ascii="Wingdings" w:hAnsi="Wingdings" w:hint="default"/>
        <w:sz w:val="20"/>
      </w:rPr>
    </w:lvl>
    <w:lvl w:ilvl="8" w:tplc="D8AE2ADE"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6DD49F4"/>
    <w:multiLevelType w:val="hybridMultilevel"/>
    <w:tmpl w:val="9702C826"/>
    <w:lvl w:ilvl="0" w:tplc="F88E1738">
      <w:start w:val="1"/>
      <w:numFmt w:val="bullet"/>
      <w:lvlText w:val=""/>
      <w:lvlJc w:val="left"/>
      <w:pPr>
        <w:tabs>
          <w:tab w:val="num" w:pos="720"/>
        </w:tabs>
        <w:ind w:left="720" w:hanging="360"/>
      </w:pPr>
      <w:rPr>
        <w:rFonts w:ascii="Symbol" w:hAnsi="Symbol" w:hint="default"/>
        <w:sz w:val="20"/>
      </w:rPr>
    </w:lvl>
    <w:lvl w:ilvl="1" w:tplc="FE64F7BC" w:tentative="1">
      <w:start w:val="1"/>
      <w:numFmt w:val="bullet"/>
      <w:lvlText w:val="o"/>
      <w:lvlJc w:val="left"/>
      <w:pPr>
        <w:tabs>
          <w:tab w:val="num" w:pos="1440"/>
        </w:tabs>
        <w:ind w:left="1440" w:hanging="360"/>
      </w:pPr>
      <w:rPr>
        <w:rFonts w:ascii="Courier New" w:hAnsi="Courier New" w:hint="default"/>
        <w:sz w:val="20"/>
      </w:rPr>
    </w:lvl>
    <w:lvl w:ilvl="2" w:tplc="7C18156C" w:tentative="1">
      <w:start w:val="1"/>
      <w:numFmt w:val="bullet"/>
      <w:lvlText w:val=""/>
      <w:lvlJc w:val="left"/>
      <w:pPr>
        <w:tabs>
          <w:tab w:val="num" w:pos="2160"/>
        </w:tabs>
        <w:ind w:left="2160" w:hanging="360"/>
      </w:pPr>
      <w:rPr>
        <w:rFonts w:ascii="Wingdings" w:hAnsi="Wingdings" w:hint="default"/>
        <w:sz w:val="20"/>
      </w:rPr>
    </w:lvl>
    <w:lvl w:ilvl="3" w:tplc="537A0074" w:tentative="1">
      <w:start w:val="1"/>
      <w:numFmt w:val="bullet"/>
      <w:lvlText w:val=""/>
      <w:lvlJc w:val="left"/>
      <w:pPr>
        <w:tabs>
          <w:tab w:val="num" w:pos="2880"/>
        </w:tabs>
        <w:ind w:left="2880" w:hanging="360"/>
      </w:pPr>
      <w:rPr>
        <w:rFonts w:ascii="Wingdings" w:hAnsi="Wingdings" w:hint="default"/>
        <w:sz w:val="20"/>
      </w:rPr>
    </w:lvl>
    <w:lvl w:ilvl="4" w:tplc="CEE22A5A" w:tentative="1">
      <w:start w:val="1"/>
      <w:numFmt w:val="bullet"/>
      <w:lvlText w:val=""/>
      <w:lvlJc w:val="left"/>
      <w:pPr>
        <w:tabs>
          <w:tab w:val="num" w:pos="3600"/>
        </w:tabs>
        <w:ind w:left="3600" w:hanging="360"/>
      </w:pPr>
      <w:rPr>
        <w:rFonts w:ascii="Wingdings" w:hAnsi="Wingdings" w:hint="default"/>
        <w:sz w:val="20"/>
      </w:rPr>
    </w:lvl>
    <w:lvl w:ilvl="5" w:tplc="3C6A0418" w:tentative="1">
      <w:start w:val="1"/>
      <w:numFmt w:val="bullet"/>
      <w:lvlText w:val=""/>
      <w:lvlJc w:val="left"/>
      <w:pPr>
        <w:tabs>
          <w:tab w:val="num" w:pos="4320"/>
        </w:tabs>
        <w:ind w:left="4320" w:hanging="360"/>
      </w:pPr>
      <w:rPr>
        <w:rFonts w:ascii="Wingdings" w:hAnsi="Wingdings" w:hint="default"/>
        <w:sz w:val="20"/>
      </w:rPr>
    </w:lvl>
    <w:lvl w:ilvl="6" w:tplc="828804CA" w:tentative="1">
      <w:start w:val="1"/>
      <w:numFmt w:val="bullet"/>
      <w:lvlText w:val=""/>
      <w:lvlJc w:val="left"/>
      <w:pPr>
        <w:tabs>
          <w:tab w:val="num" w:pos="5040"/>
        </w:tabs>
        <w:ind w:left="5040" w:hanging="360"/>
      </w:pPr>
      <w:rPr>
        <w:rFonts w:ascii="Wingdings" w:hAnsi="Wingdings" w:hint="default"/>
        <w:sz w:val="20"/>
      </w:rPr>
    </w:lvl>
    <w:lvl w:ilvl="7" w:tplc="301C16D8" w:tentative="1">
      <w:start w:val="1"/>
      <w:numFmt w:val="bullet"/>
      <w:lvlText w:val=""/>
      <w:lvlJc w:val="left"/>
      <w:pPr>
        <w:tabs>
          <w:tab w:val="num" w:pos="5760"/>
        </w:tabs>
        <w:ind w:left="5760" w:hanging="360"/>
      </w:pPr>
      <w:rPr>
        <w:rFonts w:ascii="Wingdings" w:hAnsi="Wingdings" w:hint="default"/>
        <w:sz w:val="20"/>
      </w:rPr>
    </w:lvl>
    <w:lvl w:ilvl="8" w:tplc="E0F82546"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8214D9C"/>
    <w:multiLevelType w:val="hybridMultilevel"/>
    <w:tmpl w:val="2E0493BA"/>
    <w:lvl w:ilvl="0" w:tplc="C8169092">
      <w:start w:val="1"/>
      <w:numFmt w:val="bullet"/>
      <w:lvlText w:val=""/>
      <w:lvlJc w:val="left"/>
      <w:pPr>
        <w:tabs>
          <w:tab w:val="num" w:pos="720"/>
        </w:tabs>
        <w:ind w:left="720" w:hanging="360"/>
      </w:pPr>
      <w:rPr>
        <w:rFonts w:ascii="Symbol" w:hAnsi="Symbol" w:hint="default"/>
        <w:sz w:val="20"/>
      </w:rPr>
    </w:lvl>
    <w:lvl w:ilvl="1" w:tplc="A29265C6" w:tentative="1">
      <w:start w:val="1"/>
      <w:numFmt w:val="bullet"/>
      <w:lvlText w:val="o"/>
      <w:lvlJc w:val="left"/>
      <w:pPr>
        <w:tabs>
          <w:tab w:val="num" w:pos="1440"/>
        </w:tabs>
        <w:ind w:left="1440" w:hanging="360"/>
      </w:pPr>
      <w:rPr>
        <w:rFonts w:ascii="Courier New" w:hAnsi="Courier New" w:hint="default"/>
        <w:sz w:val="20"/>
      </w:rPr>
    </w:lvl>
    <w:lvl w:ilvl="2" w:tplc="C0807784" w:tentative="1">
      <w:start w:val="1"/>
      <w:numFmt w:val="bullet"/>
      <w:lvlText w:val=""/>
      <w:lvlJc w:val="left"/>
      <w:pPr>
        <w:tabs>
          <w:tab w:val="num" w:pos="2160"/>
        </w:tabs>
        <w:ind w:left="2160" w:hanging="360"/>
      </w:pPr>
      <w:rPr>
        <w:rFonts w:ascii="Wingdings" w:hAnsi="Wingdings" w:hint="default"/>
        <w:sz w:val="20"/>
      </w:rPr>
    </w:lvl>
    <w:lvl w:ilvl="3" w:tplc="A8AAF088" w:tentative="1">
      <w:start w:val="1"/>
      <w:numFmt w:val="bullet"/>
      <w:lvlText w:val=""/>
      <w:lvlJc w:val="left"/>
      <w:pPr>
        <w:tabs>
          <w:tab w:val="num" w:pos="2880"/>
        </w:tabs>
        <w:ind w:left="2880" w:hanging="360"/>
      </w:pPr>
      <w:rPr>
        <w:rFonts w:ascii="Wingdings" w:hAnsi="Wingdings" w:hint="default"/>
        <w:sz w:val="20"/>
      </w:rPr>
    </w:lvl>
    <w:lvl w:ilvl="4" w:tplc="3C0634BE" w:tentative="1">
      <w:start w:val="1"/>
      <w:numFmt w:val="bullet"/>
      <w:lvlText w:val=""/>
      <w:lvlJc w:val="left"/>
      <w:pPr>
        <w:tabs>
          <w:tab w:val="num" w:pos="3600"/>
        </w:tabs>
        <w:ind w:left="3600" w:hanging="360"/>
      </w:pPr>
      <w:rPr>
        <w:rFonts w:ascii="Wingdings" w:hAnsi="Wingdings" w:hint="default"/>
        <w:sz w:val="20"/>
      </w:rPr>
    </w:lvl>
    <w:lvl w:ilvl="5" w:tplc="D8143346" w:tentative="1">
      <w:start w:val="1"/>
      <w:numFmt w:val="bullet"/>
      <w:lvlText w:val=""/>
      <w:lvlJc w:val="left"/>
      <w:pPr>
        <w:tabs>
          <w:tab w:val="num" w:pos="4320"/>
        </w:tabs>
        <w:ind w:left="4320" w:hanging="360"/>
      </w:pPr>
      <w:rPr>
        <w:rFonts w:ascii="Wingdings" w:hAnsi="Wingdings" w:hint="default"/>
        <w:sz w:val="20"/>
      </w:rPr>
    </w:lvl>
    <w:lvl w:ilvl="6" w:tplc="67DCD524" w:tentative="1">
      <w:start w:val="1"/>
      <w:numFmt w:val="bullet"/>
      <w:lvlText w:val=""/>
      <w:lvlJc w:val="left"/>
      <w:pPr>
        <w:tabs>
          <w:tab w:val="num" w:pos="5040"/>
        </w:tabs>
        <w:ind w:left="5040" w:hanging="360"/>
      </w:pPr>
      <w:rPr>
        <w:rFonts w:ascii="Wingdings" w:hAnsi="Wingdings" w:hint="default"/>
        <w:sz w:val="20"/>
      </w:rPr>
    </w:lvl>
    <w:lvl w:ilvl="7" w:tplc="5ECE7356" w:tentative="1">
      <w:start w:val="1"/>
      <w:numFmt w:val="bullet"/>
      <w:lvlText w:val=""/>
      <w:lvlJc w:val="left"/>
      <w:pPr>
        <w:tabs>
          <w:tab w:val="num" w:pos="5760"/>
        </w:tabs>
        <w:ind w:left="5760" w:hanging="360"/>
      </w:pPr>
      <w:rPr>
        <w:rFonts w:ascii="Wingdings" w:hAnsi="Wingdings" w:hint="default"/>
        <w:sz w:val="20"/>
      </w:rPr>
    </w:lvl>
    <w:lvl w:ilvl="8" w:tplc="4A260EC2"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8860FBC"/>
    <w:multiLevelType w:val="hybridMultilevel"/>
    <w:tmpl w:val="859072C0"/>
    <w:lvl w:ilvl="0" w:tplc="CD5AA910">
      <w:start w:val="1"/>
      <w:numFmt w:val="bullet"/>
      <w:lvlText w:val=""/>
      <w:lvlJc w:val="left"/>
      <w:pPr>
        <w:tabs>
          <w:tab w:val="num" w:pos="720"/>
        </w:tabs>
        <w:ind w:left="720" w:hanging="360"/>
      </w:pPr>
      <w:rPr>
        <w:rFonts w:ascii="Symbol" w:hAnsi="Symbol" w:hint="default"/>
        <w:sz w:val="20"/>
      </w:rPr>
    </w:lvl>
    <w:lvl w:ilvl="1" w:tplc="356265E2" w:tentative="1">
      <w:start w:val="1"/>
      <w:numFmt w:val="bullet"/>
      <w:lvlText w:val="o"/>
      <w:lvlJc w:val="left"/>
      <w:pPr>
        <w:tabs>
          <w:tab w:val="num" w:pos="1440"/>
        </w:tabs>
        <w:ind w:left="1440" w:hanging="360"/>
      </w:pPr>
      <w:rPr>
        <w:rFonts w:ascii="Courier New" w:hAnsi="Courier New" w:hint="default"/>
        <w:sz w:val="20"/>
      </w:rPr>
    </w:lvl>
    <w:lvl w:ilvl="2" w:tplc="14600016" w:tentative="1">
      <w:start w:val="1"/>
      <w:numFmt w:val="bullet"/>
      <w:lvlText w:val=""/>
      <w:lvlJc w:val="left"/>
      <w:pPr>
        <w:tabs>
          <w:tab w:val="num" w:pos="2160"/>
        </w:tabs>
        <w:ind w:left="2160" w:hanging="360"/>
      </w:pPr>
      <w:rPr>
        <w:rFonts w:ascii="Wingdings" w:hAnsi="Wingdings" w:hint="default"/>
        <w:sz w:val="20"/>
      </w:rPr>
    </w:lvl>
    <w:lvl w:ilvl="3" w:tplc="CBDAE004" w:tentative="1">
      <w:start w:val="1"/>
      <w:numFmt w:val="bullet"/>
      <w:lvlText w:val=""/>
      <w:lvlJc w:val="left"/>
      <w:pPr>
        <w:tabs>
          <w:tab w:val="num" w:pos="2880"/>
        </w:tabs>
        <w:ind w:left="2880" w:hanging="360"/>
      </w:pPr>
      <w:rPr>
        <w:rFonts w:ascii="Wingdings" w:hAnsi="Wingdings" w:hint="default"/>
        <w:sz w:val="20"/>
      </w:rPr>
    </w:lvl>
    <w:lvl w:ilvl="4" w:tplc="8A4854B0" w:tentative="1">
      <w:start w:val="1"/>
      <w:numFmt w:val="bullet"/>
      <w:lvlText w:val=""/>
      <w:lvlJc w:val="left"/>
      <w:pPr>
        <w:tabs>
          <w:tab w:val="num" w:pos="3600"/>
        </w:tabs>
        <w:ind w:left="3600" w:hanging="360"/>
      </w:pPr>
      <w:rPr>
        <w:rFonts w:ascii="Wingdings" w:hAnsi="Wingdings" w:hint="default"/>
        <w:sz w:val="20"/>
      </w:rPr>
    </w:lvl>
    <w:lvl w:ilvl="5" w:tplc="49A0148C" w:tentative="1">
      <w:start w:val="1"/>
      <w:numFmt w:val="bullet"/>
      <w:lvlText w:val=""/>
      <w:lvlJc w:val="left"/>
      <w:pPr>
        <w:tabs>
          <w:tab w:val="num" w:pos="4320"/>
        </w:tabs>
        <w:ind w:left="4320" w:hanging="360"/>
      </w:pPr>
      <w:rPr>
        <w:rFonts w:ascii="Wingdings" w:hAnsi="Wingdings" w:hint="default"/>
        <w:sz w:val="20"/>
      </w:rPr>
    </w:lvl>
    <w:lvl w:ilvl="6" w:tplc="C5F8716E" w:tentative="1">
      <w:start w:val="1"/>
      <w:numFmt w:val="bullet"/>
      <w:lvlText w:val=""/>
      <w:lvlJc w:val="left"/>
      <w:pPr>
        <w:tabs>
          <w:tab w:val="num" w:pos="5040"/>
        </w:tabs>
        <w:ind w:left="5040" w:hanging="360"/>
      </w:pPr>
      <w:rPr>
        <w:rFonts w:ascii="Wingdings" w:hAnsi="Wingdings" w:hint="default"/>
        <w:sz w:val="20"/>
      </w:rPr>
    </w:lvl>
    <w:lvl w:ilvl="7" w:tplc="1F8C96E2" w:tentative="1">
      <w:start w:val="1"/>
      <w:numFmt w:val="bullet"/>
      <w:lvlText w:val=""/>
      <w:lvlJc w:val="left"/>
      <w:pPr>
        <w:tabs>
          <w:tab w:val="num" w:pos="5760"/>
        </w:tabs>
        <w:ind w:left="5760" w:hanging="360"/>
      </w:pPr>
      <w:rPr>
        <w:rFonts w:ascii="Wingdings" w:hAnsi="Wingdings" w:hint="default"/>
        <w:sz w:val="20"/>
      </w:rPr>
    </w:lvl>
    <w:lvl w:ilvl="8" w:tplc="D8049B6C"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895303B"/>
    <w:multiLevelType w:val="hybridMultilevel"/>
    <w:tmpl w:val="1E6C91BA"/>
    <w:lvl w:ilvl="0" w:tplc="F33A8884">
      <w:start w:val="1"/>
      <w:numFmt w:val="bullet"/>
      <w:lvlText w:val=""/>
      <w:lvlJc w:val="left"/>
      <w:pPr>
        <w:tabs>
          <w:tab w:val="num" w:pos="720"/>
        </w:tabs>
        <w:ind w:left="720" w:hanging="360"/>
      </w:pPr>
      <w:rPr>
        <w:rFonts w:ascii="Symbol" w:hAnsi="Symbol" w:hint="default"/>
        <w:sz w:val="20"/>
      </w:rPr>
    </w:lvl>
    <w:lvl w:ilvl="1" w:tplc="DAA0BEC2" w:tentative="1">
      <w:start w:val="1"/>
      <w:numFmt w:val="bullet"/>
      <w:lvlText w:val="o"/>
      <w:lvlJc w:val="left"/>
      <w:pPr>
        <w:tabs>
          <w:tab w:val="num" w:pos="1440"/>
        </w:tabs>
        <w:ind w:left="1440" w:hanging="360"/>
      </w:pPr>
      <w:rPr>
        <w:rFonts w:ascii="Courier New" w:hAnsi="Courier New" w:hint="default"/>
        <w:sz w:val="20"/>
      </w:rPr>
    </w:lvl>
    <w:lvl w:ilvl="2" w:tplc="BE347D0A" w:tentative="1">
      <w:start w:val="1"/>
      <w:numFmt w:val="bullet"/>
      <w:lvlText w:val=""/>
      <w:lvlJc w:val="left"/>
      <w:pPr>
        <w:tabs>
          <w:tab w:val="num" w:pos="2160"/>
        </w:tabs>
        <w:ind w:left="2160" w:hanging="360"/>
      </w:pPr>
      <w:rPr>
        <w:rFonts w:ascii="Wingdings" w:hAnsi="Wingdings" w:hint="default"/>
        <w:sz w:val="20"/>
      </w:rPr>
    </w:lvl>
    <w:lvl w:ilvl="3" w:tplc="668ECB96" w:tentative="1">
      <w:start w:val="1"/>
      <w:numFmt w:val="bullet"/>
      <w:lvlText w:val=""/>
      <w:lvlJc w:val="left"/>
      <w:pPr>
        <w:tabs>
          <w:tab w:val="num" w:pos="2880"/>
        </w:tabs>
        <w:ind w:left="2880" w:hanging="360"/>
      </w:pPr>
      <w:rPr>
        <w:rFonts w:ascii="Wingdings" w:hAnsi="Wingdings" w:hint="default"/>
        <w:sz w:val="20"/>
      </w:rPr>
    </w:lvl>
    <w:lvl w:ilvl="4" w:tplc="B0D46636" w:tentative="1">
      <w:start w:val="1"/>
      <w:numFmt w:val="bullet"/>
      <w:lvlText w:val=""/>
      <w:lvlJc w:val="left"/>
      <w:pPr>
        <w:tabs>
          <w:tab w:val="num" w:pos="3600"/>
        </w:tabs>
        <w:ind w:left="3600" w:hanging="360"/>
      </w:pPr>
      <w:rPr>
        <w:rFonts w:ascii="Wingdings" w:hAnsi="Wingdings" w:hint="default"/>
        <w:sz w:val="20"/>
      </w:rPr>
    </w:lvl>
    <w:lvl w:ilvl="5" w:tplc="BE208D5A" w:tentative="1">
      <w:start w:val="1"/>
      <w:numFmt w:val="bullet"/>
      <w:lvlText w:val=""/>
      <w:lvlJc w:val="left"/>
      <w:pPr>
        <w:tabs>
          <w:tab w:val="num" w:pos="4320"/>
        </w:tabs>
        <w:ind w:left="4320" w:hanging="360"/>
      </w:pPr>
      <w:rPr>
        <w:rFonts w:ascii="Wingdings" w:hAnsi="Wingdings" w:hint="default"/>
        <w:sz w:val="20"/>
      </w:rPr>
    </w:lvl>
    <w:lvl w:ilvl="6" w:tplc="49606788" w:tentative="1">
      <w:start w:val="1"/>
      <w:numFmt w:val="bullet"/>
      <w:lvlText w:val=""/>
      <w:lvlJc w:val="left"/>
      <w:pPr>
        <w:tabs>
          <w:tab w:val="num" w:pos="5040"/>
        </w:tabs>
        <w:ind w:left="5040" w:hanging="360"/>
      </w:pPr>
      <w:rPr>
        <w:rFonts w:ascii="Wingdings" w:hAnsi="Wingdings" w:hint="default"/>
        <w:sz w:val="20"/>
      </w:rPr>
    </w:lvl>
    <w:lvl w:ilvl="7" w:tplc="4E2A3A52" w:tentative="1">
      <w:start w:val="1"/>
      <w:numFmt w:val="bullet"/>
      <w:lvlText w:val=""/>
      <w:lvlJc w:val="left"/>
      <w:pPr>
        <w:tabs>
          <w:tab w:val="num" w:pos="5760"/>
        </w:tabs>
        <w:ind w:left="5760" w:hanging="360"/>
      </w:pPr>
      <w:rPr>
        <w:rFonts w:ascii="Wingdings" w:hAnsi="Wingdings" w:hint="default"/>
        <w:sz w:val="20"/>
      </w:rPr>
    </w:lvl>
    <w:lvl w:ilvl="8" w:tplc="BFC4339E"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8BF0A10"/>
    <w:multiLevelType w:val="hybridMultilevel"/>
    <w:tmpl w:val="66368C7A"/>
    <w:lvl w:ilvl="0" w:tplc="904EA6BC">
      <w:start w:val="1"/>
      <w:numFmt w:val="bullet"/>
      <w:lvlText w:val=""/>
      <w:lvlJc w:val="left"/>
      <w:pPr>
        <w:tabs>
          <w:tab w:val="num" w:pos="720"/>
        </w:tabs>
        <w:ind w:left="720" w:hanging="360"/>
      </w:pPr>
      <w:rPr>
        <w:rFonts w:ascii="Symbol" w:hAnsi="Symbol" w:hint="default"/>
        <w:sz w:val="20"/>
      </w:rPr>
    </w:lvl>
    <w:lvl w:ilvl="1" w:tplc="2528BB14" w:tentative="1">
      <w:start w:val="1"/>
      <w:numFmt w:val="bullet"/>
      <w:lvlText w:val="o"/>
      <w:lvlJc w:val="left"/>
      <w:pPr>
        <w:tabs>
          <w:tab w:val="num" w:pos="1440"/>
        </w:tabs>
        <w:ind w:left="1440" w:hanging="360"/>
      </w:pPr>
      <w:rPr>
        <w:rFonts w:ascii="Courier New" w:hAnsi="Courier New" w:hint="default"/>
        <w:sz w:val="20"/>
      </w:rPr>
    </w:lvl>
    <w:lvl w:ilvl="2" w:tplc="97DAEEC2" w:tentative="1">
      <w:start w:val="1"/>
      <w:numFmt w:val="bullet"/>
      <w:lvlText w:val=""/>
      <w:lvlJc w:val="left"/>
      <w:pPr>
        <w:tabs>
          <w:tab w:val="num" w:pos="2160"/>
        </w:tabs>
        <w:ind w:left="2160" w:hanging="360"/>
      </w:pPr>
      <w:rPr>
        <w:rFonts w:ascii="Wingdings" w:hAnsi="Wingdings" w:hint="default"/>
        <w:sz w:val="20"/>
      </w:rPr>
    </w:lvl>
    <w:lvl w:ilvl="3" w:tplc="06B0C6DE" w:tentative="1">
      <w:start w:val="1"/>
      <w:numFmt w:val="bullet"/>
      <w:lvlText w:val=""/>
      <w:lvlJc w:val="left"/>
      <w:pPr>
        <w:tabs>
          <w:tab w:val="num" w:pos="2880"/>
        </w:tabs>
        <w:ind w:left="2880" w:hanging="360"/>
      </w:pPr>
      <w:rPr>
        <w:rFonts w:ascii="Wingdings" w:hAnsi="Wingdings" w:hint="default"/>
        <w:sz w:val="20"/>
      </w:rPr>
    </w:lvl>
    <w:lvl w:ilvl="4" w:tplc="DADA7218" w:tentative="1">
      <w:start w:val="1"/>
      <w:numFmt w:val="bullet"/>
      <w:lvlText w:val=""/>
      <w:lvlJc w:val="left"/>
      <w:pPr>
        <w:tabs>
          <w:tab w:val="num" w:pos="3600"/>
        </w:tabs>
        <w:ind w:left="3600" w:hanging="360"/>
      </w:pPr>
      <w:rPr>
        <w:rFonts w:ascii="Wingdings" w:hAnsi="Wingdings" w:hint="default"/>
        <w:sz w:val="20"/>
      </w:rPr>
    </w:lvl>
    <w:lvl w:ilvl="5" w:tplc="81389E5C" w:tentative="1">
      <w:start w:val="1"/>
      <w:numFmt w:val="bullet"/>
      <w:lvlText w:val=""/>
      <w:lvlJc w:val="left"/>
      <w:pPr>
        <w:tabs>
          <w:tab w:val="num" w:pos="4320"/>
        </w:tabs>
        <w:ind w:left="4320" w:hanging="360"/>
      </w:pPr>
      <w:rPr>
        <w:rFonts w:ascii="Wingdings" w:hAnsi="Wingdings" w:hint="default"/>
        <w:sz w:val="20"/>
      </w:rPr>
    </w:lvl>
    <w:lvl w:ilvl="6" w:tplc="C0B8E91C" w:tentative="1">
      <w:start w:val="1"/>
      <w:numFmt w:val="bullet"/>
      <w:lvlText w:val=""/>
      <w:lvlJc w:val="left"/>
      <w:pPr>
        <w:tabs>
          <w:tab w:val="num" w:pos="5040"/>
        </w:tabs>
        <w:ind w:left="5040" w:hanging="360"/>
      </w:pPr>
      <w:rPr>
        <w:rFonts w:ascii="Wingdings" w:hAnsi="Wingdings" w:hint="default"/>
        <w:sz w:val="20"/>
      </w:rPr>
    </w:lvl>
    <w:lvl w:ilvl="7" w:tplc="9F82A7DE" w:tentative="1">
      <w:start w:val="1"/>
      <w:numFmt w:val="bullet"/>
      <w:lvlText w:val=""/>
      <w:lvlJc w:val="left"/>
      <w:pPr>
        <w:tabs>
          <w:tab w:val="num" w:pos="5760"/>
        </w:tabs>
        <w:ind w:left="5760" w:hanging="360"/>
      </w:pPr>
      <w:rPr>
        <w:rFonts w:ascii="Wingdings" w:hAnsi="Wingdings" w:hint="default"/>
        <w:sz w:val="20"/>
      </w:rPr>
    </w:lvl>
    <w:lvl w:ilvl="8" w:tplc="74427436"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9C30A13"/>
    <w:multiLevelType w:val="hybridMultilevel"/>
    <w:tmpl w:val="7062FA9A"/>
    <w:lvl w:ilvl="0" w:tplc="AB6E29E2">
      <w:start w:val="1"/>
      <w:numFmt w:val="bullet"/>
      <w:lvlText w:val=""/>
      <w:lvlJc w:val="left"/>
      <w:pPr>
        <w:tabs>
          <w:tab w:val="num" w:pos="720"/>
        </w:tabs>
        <w:ind w:left="720" w:hanging="360"/>
      </w:pPr>
      <w:rPr>
        <w:rFonts w:ascii="Symbol" w:hAnsi="Symbol" w:hint="default"/>
        <w:sz w:val="20"/>
      </w:rPr>
    </w:lvl>
    <w:lvl w:ilvl="1" w:tplc="49A0D8BC" w:tentative="1">
      <w:start w:val="1"/>
      <w:numFmt w:val="bullet"/>
      <w:lvlText w:val="o"/>
      <w:lvlJc w:val="left"/>
      <w:pPr>
        <w:tabs>
          <w:tab w:val="num" w:pos="1440"/>
        </w:tabs>
        <w:ind w:left="1440" w:hanging="360"/>
      </w:pPr>
      <w:rPr>
        <w:rFonts w:ascii="Courier New" w:hAnsi="Courier New" w:hint="default"/>
        <w:sz w:val="20"/>
      </w:rPr>
    </w:lvl>
    <w:lvl w:ilvl="2" w:tplc="50CAB5BE" w:tentative="1">
      <w:start w:val="1"/>
      <w:numFmt w:val="bullet"/>
      <w:lvlText w:val=""/>
      <w:lvlJc w:val="left"/>
      <w:pPr>
        <w:tabs>
          <w:tab w:val="num" w:pos="2160"/>
        </w:tabs>
        <w:ind w:left="2160" w:hanging="360"/>
      </w:pPr>
      <w:rPr>
        <w:rFonts w:ascii="Wingdings" w:hAnsi="Wingdings" w:hint="default"/>
        <w:sz w:val="20"/>
      </w:rPr>
    </w:lvl>
    <w:lvl w:ilvl="3" w:tplc="ADD09FA6" w:tentative="1">
      <w:start w:val="1"/>
      <w:numFmt w:val="bullet"/>
      <w:lvlText w:val=""/>
      <w:lvlJc w:val="left"/>
      <w:pPr>
        <w:tabs>
          <w:tab w:val="num" w:pos="2880"/>
        </w:tabs>
        <w:ind w:left="2880" w:hanging="360"/>
      </w:pPr>
      <w:rPr>
        <w:rFonts w:ascii="Wingdings" w:hAnsi="Wingdings" w:hint="default"/>
        <w:sz w:val="20"/>
      </w:rPr>
    </w:lvl>
    <w:lvl w:ilvl="4" w:tplc="4D063F34" w:tentative="1">
      <w:start w:val="1"/>
      <w:numFmt w:val="bullet"/>
      <w:lvlText w:val=""/>
      <w:lvlJc w:val="left"/>
      <w:pPr>
        <w:tabs>
          <w:tab w:val="num" w:pos="3600"/>
        </w:tabs>
        <w:ind w:left="3600" w:hanging="360"/>
      </w:pPr>
      <w:rPr>
        <w:rFonts w:ascii="Wingdings" w:hAnsi="Wingdings" w:hint="default"/>
        <w:sz w:val="20"/>
      </w:rPr>
    </w:lvl>
    <w:lvl w:ilvl="5" w:tplc="33C8E5DC" w:tentative="1">
      <w:start w:val="1"/>
      <w:numFmt w:val="bullet"/>
      <w:lvlText w:val=""/>
      <w:lvlJc w:val="left"/>
      <w:pPr>
        <w:tabs>
          <w:tab w:val="num" w:pos="4320"/>
        </w:tabs>
        <w:ind w:left="4320" w:hanging="360"/>
      </w:pPr>
      <w:rPr>
        <w:rFonts w:ascii="Wingdings" w:hAnsi="Wingdings" w:hint="default"/>
        <w:sz w:val="20"/>
      </w:rPr>
    </w:lvl>
    <w:lvl w:ilvl="6" w:tplc="B0C4D772" w:tentative="1">
      <w:start w:val="1"/>
      <w:numFmt w:val="bullet"/>
      <w:lvlText w:val=""/>
      <w:lvlJc w:val="left"/>
      <w:pPr>
        <w:tabs>
          <w:tab w:val="num" w:pos="5040"/>
        </w:tabs>
        <w:ind w:left="5040" w:hanging="360"/>
      </w:pPr>
      <w:rPr>
        <w:rFonts w:ascii="Wingdings" w:hAnsi="Wingdings" w:hint="default"/>
        <w:sz w:val="20"/>
      </w:rPr>
    </w:lvl>
    <w:lvl w:ilvl="7" w:tplc="DD7EEC9C" w:tentative="1">
      <w:start w:val="1"/>
      <w:numFmt w:val="bullet"/>
      <w:lvlText w:val=""/>
      <w:lvlJc w:val="left"/>
      <w:pPr>
        <w:tabs>
          <w:tab w:val="num" w:pos="5760"/>
        </w:tabs>
        <w:ind w:left="5760" w:hanging="360"/>
      </w:pPr>
      <w:rPr>
        <w:rFonts w:ascii="Wingdings" w:hAnsi="Wingdings" w:hint="default"/>
        <w:sz w:val="20"/>
      </w:rPr>
    </w:lvl>
    <w:lvl w:ilvl="8" w:tplc="E578E21A"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A0272D7"/>
    <w:multiLevelType w:val="hybridMultilevel"/>
    <w:tmpl w:val="DBDAD0A2"/>
    <w:lvl w:ilvl="0" w:tplc="818AFA2A">
      <w:start w:val="1"/>
      <w:numFmt w:val="bullet"/>
      <w:lvlText w:val=""/>
      <w:lvlJc w:val="left"/>
      <w:pPr>
        <w:tabs>
          <w:tab w:val="num" w:pos="720"/>
        </w:tabs>
        <w:ind w:left="720" w:hanging="360"/>
      </w:pPr>
      <w:rPr>
        <w:rFonts w:ascii="Symbol" w:hAnsi="Symbol" w:hint="default"/>
        <w:sz w:val="20"/>
      </w:rPr>
    </w:lvl>
    <w:lvl w:ilvl="1" w:tplc="DDC0A854" w:tentative="1">
      <w:start w:val="1"/>
      <w:numFmt w:val="bullet"/>
      <w:lvlText w:val="o"/>
      <w:lvlJc w:val="left"/>
      <w:pPr>
        <w:tabs>
          <w:tab w:val="num" w:pos="1440"/>
        </w:tabs>
        <w:ind w:left="1440" w:hanging="360"/>
      </w:pPr>
      <w:rPr>
        <w:rFonts w:ascii="Courier New" w:hAnsi="Courier New" w:hint="default"/>
        <w:sz w:val="20"/>
      </w:rPr>
    </w:lvl>
    <w:lvl w:ilvl="2" w:tplc="3BBE669C" w:tentative="1">
      <w:start w:val="1"/>
      <w:numFmt w:val="bullet"/>
      <w:lvlText w:val=""/>
      <w:lvlJc w:val="left"/>
      <w:pPr>
        <w:tabs>
          <w:tab w:val="num" w:pos="2160"/>
        </w:tabs>
        <w:ind w:left="2160" w:hanging="360"/>
      </w:pPr>
      <w:rPr>
        <w:rFonts w:ascii="Wingdings" w:hAnsi="Wingdings" w:hint="default"/>
        <w:sz w:val="20"/>
      </w:rPr>
    </w:lvl>
    <w:lvl w:ilvl="3" w:tplc="F8B28608" w:tentative="1">
      <w:start w:val="1"/>
      <w:numFmt w:val="bullet"/>
      <w:lvlText w:val=""/>
      <w:lvlJc w:val="left"/>
      <w:pPr>
        <w:tabs>
          <w:tab w:val="num" w:pos="2880"/>
        </w:tabs>
        <w:ind w:left="2880" w:hanging="360"/>
      </w:pPr>
      <w:rPr>
        <w:rFonts w:ascii="Wingdings" w:hAnsi="Wingdings" w:hint="default"/>
        <w:sz w:val="20"/>
      </w:rPr>
    </w:lvl>
    <w:lvl w:ilvl="4" w:tplc="57502A2C" w:tentative="1">
      <w:start w:val="1"/>
      <w:numFmt w:val="bullet"/>
      <w:lvlText w:val=""/>
      <w:lvlJc w:val="left"/>
      <w:pPr>
        <w:tabs>
          <w:tab w:val="num" w:pos="3600"/>
        </w:tabs>
        <w:ind w:left="3600" w:hanging="360"/>
      </w:pPr>
      <w:rPr>
        <w:rFonts w:ascii="Wingdings" w:hAnsi="Wingdings" w:hint="default"/>
        <w:sz w:val="20"/>
      </w:rPr>
    </w:lvl>
    <w:lvl w:ilvl="5" w:tplc="2CE6F9A6" w:tentative="1">
      <w:start w:val="1"/>
      <w:numFmt w:val="bullet"/>
      <w:lvlText w:val=""/>
      <w:lvlJc w:val="left"/>
      <w:pPr>
        <w:tabs>
          <w:tab w:val="num" w:pos="4320"/>
        </w:tabs>
        <w:ind w:left="4320" w:hanging="360"/>
      </w:pPr>
      <w:rPr>
        <w:rFonts w:ascii="Wingdings" w:hAnsi="Wingdings" w:hint="default"/>
        <w:sz w:val="20"/>
      </w:rPr>
    </w:lvl>
    <w:lvl w:ilvl="6" w:tplc="0596968E" w:tentative="1">
      <w:start w:val="1"/>
      <w:numFmt w:val="bullet"/>
      <w:lvlText w:val=""/>
      <w:lvlJc w:val="left"/>
      <w:pPr>
        <w:tabs>
          <w:tab w:val="num" w:pos="5040"/>
        </w:tabs>
        <w:ind w:left="5040" w:hanging="360"/>
      </w:pPr>
      <w:rPr>
        <w:rFonts w:ascii="Wingdings" w:hAnsi="Wingdings" w:hint="default"/>
        <w:sz w:val="20"/>
      </w:rPr>
    </w:lvl>
    <w:lvl w:ilvl="7" w:tplc="5F7A4FDE" w:tentative="1">
      <w:start w:val="1"/>
      <w:numFmt w:val="bullet"/>
      <w:lvlText w:val=""/>
      <w:lvlJc w:val="left"/>
      <w:pPr>
        <w:tabs>
          <w:tab w:val="num" w:pos="5760"/>
        </w:tabs>
        <w:ind w:left="5760" w:hanging="360"/>
      </w:pPr>
      <w:rPr>
        <w:rFonts w:ascii="Wingdings" w:hAnsi="Wingdings" w:hint="default"/>
        <w:sz w:val="20"/>
      </w:rPr>
    </w:lvl>
    <w:lvl w:ilvl="8" w:tplc="74B260BE"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AA43B27"/>
    <w:multiLevelType w:val="hybridMultilevel"/>
    <w:tmpl w:val="03FE8D2C"/>
    <w:lvl w:ilvl="0" w:tplc="6C045E40">
      <w:start w:val="1"/>
      <w:numFmt w:val="bullet"/>
      <w:lvlText w:val=""/>
      <w:lvlJc w:val="left"/>
      <w:pPr>
        <w:tabs>
          <w:tab w:val="num" w:pos="720"/>
        </w:tabs>
        <w:ind w:left="720" w:hanging="360"/>
      </w:pPr>
      <w:rPr>
        <w:rFonts w:ascii="Symbol" w:hAnsi="Symbol" w:hint="default"/>
        <w:sz w:val="20"/>
      </w:rPr>
    </w:lvl>
    <w:lvl w:ilvl="1" w:tplc="50180E16" w:tentative="1">
      <w:start w:val="1"/>
      <w:numFmt w:val="bullet"/>
      <w:lvlText w:val="o"/>
      <w:lvlJc w:val="left"/>
      <w:pPr>
        <w:tabs>
          <w:tab w:val="num" w:pos="1440"/>
        </w:tabs>
        <w:ind w:left="1440" w:hanging="360"/>
      </w:pPr>
      <w:rPr>
        <w:rFonts w:ascii="Courier New" w:hAnsi="Courier New" w:hint="default"/>
        <w:sz w:val="20"/>
      </w:rPr>
    </w:lvl>
    <w:lvl w:ilvl="2" w:tplc="C8BC906A" w:tentative="1">
      <w:start w:val="1"/>
      <w:numFmt w:val="bullet"/>
      <w:lvlText w:val=""/>
      <w:lvlJc w:val="left"/>
      <w:pPr>
        <w:tabs>
          <w:tab w:val="num" w:pos="2160"/>
        </w:tabs>
        <w:ind w:left="2160" w:hanging="360"/>
      </w:pPr>
      <w:rPr>
        <w:rFonts w:ascii="Wingdings" w:hAnsi="Wingdings" w:hint="default"/>
        <w:sz w:val="20"/>
      </w:rPr>
    </w:lvl>
    <w:lvl w:ilvl="3" w:tplc="9C7CC1BA" w:tentative="1">
      <w:start w:val="1"/>
      <w:numFmt w:val="bullet"/>
      <w:lvlText w:val=""/>
      <w:lvlJc w:val="left"/>
      <w:pPr>
        <w:tabs>
          <w:tab w:val="num" w:pos="2880"/>
        </w:tabs>
        <w:ind w:left="2880" w:hanging="360"/>
      </w:pPr>
      <w:rPr>
        <w:rFonts w:ascii="Wingdings" w:hAnsi="Wingdings" w:hint="default"/>
        <w:sz w:val="20"/>
      </w:rPr>
    </w:lvl>
    <w:lvl w:ilvl="4" w:tplc="8ED29F92" w:tentative="1">
      <w:start w:val="1"/>
      <w:numFmt w:val="bullet"/>
      <w:lvlText w:val=""/>
      <w:lvlJc w:val="left"/>
      <w:pPr>
        <w:tabs>
          <w:tab w:val="num" w:pos="3600"/>
        </w:tabs>
        <w:ind w:left="3600" w:hanging="360"/>
      </w:pPr>
      <w:rPr>
        <w:rFonts w:ascii="Wingdings" w:hAnsi="Wingdings" w:hint="default"/>
        <w:sz w:val="20"/>
      </w:rPr>
    </w:lvl>
    <w:lvl w:ilvl="5" w:tplc="2C60B550" w:tentative="1">
      <w:start w:val="1"/>
      <w:numFmt w:val="bullet"/>
      <w:lvlText w:val=""/>
      <w:lvlJc w:val="left"/>
      <w:pPr>
        <w:tabs>
          <w:tab w:val="num" w:pos="4320"/>
        </w:tabs>
        <w:ind w:left="4320" w:hanging="360"/>
      </w:pPr>
      <w:rPr>
        <w:rFonts w:ascii="Wingdings" w:hAnsi="Wingdings" w:hint="default"/>
        <w:sz w:val="20"/>
      </w:rPr>
    </w:lvl>
    <w:lvl w:ilvl="6" w:tplc="6226BAFC" w:tentative="1">
      <w:start w:val="1"/>
      <w:numFmt w:val="bullet"/>
      <w:lvlText w:val=""/>
      <w:lvlJc w:val="left"/>
      <w:pPr>
        <w:tabs>
          <w:tab w:val="num" w:pos="5040"/>
        </w:tabs>
        <w:ind w:left="5040" w:hanging="360"/>
      </w:pPr>
      <w:rPr>
        <w:rFonts w:ascii="Wingdings" w:hAnsi="Wingdings" w:hint="default"/>
        <w:sz w:val="20"/>
      </w:rPr>
    </w:lvl>
    <w:lvl w:ilvl="7" w:tplc="D00E3B6A" w:tentative="1">
      <w:start w:val="1"/>
      <w:numFmt w:val="bullet"/>
      <w:lvlText w:val=""/>
      <w:lvlJc w:val="left"/>
      <w:pPr>
        <w:tabs>
          <w:tab w:val="num" w:pos="5760"/>
        </w:tabs>
        <w:ind w:left="5760" w:hanging="360"/>
      </w:pPr>
      <w:rPr>
        <w:rFonts w:ascii="Wingdings" w:hAnsi="Wingdings" w:hint="default"/>
        <w:sz w:val="20"/>
      </w:rPr>
    </w:lvl>
    <w:lvl w:ilvl="8" w:tplc="B57E3564"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B1E7398"/>
    <w:multiLevelType w:val="hybridMultilevel"/>
    <w:tmpl w:val="A1CC96F8"/>
    <w:lvl w:ilvl="0" w:tplc="4B9AB7E4">
      <w:start w:val="1"/>
      <w:numFmt w:val="lowerLetter"/>
      <w:lvlText w:val="%1."/>
      <w:lvlJc w:val="left"/>
      <w:pPr>
        <w:tabs>
          <w:tab w:val="num" w:pos="720"/>
        </w:tabs>
        <w:ind w:left="720" w:hanging="360"/>
      </w:pPr>
    </w:lvl>
    <w:lvl w:ilvl="1" w:tplc="4328D640" w:tentative="1">
      <w:start w:val="1"/>
      <w:numFmt w:val="lowerLetter"/>
      <w:lvlText w:val="%2."/>
      <w:lvlJc w:val="left"/>
      <w:pPr>
        <w:tabs>
          <w:tab w:val="num" w:pos="1440"/>
        </w:tabs>
        <w:ind w:left="1440" w:hanging="360"/>
      </w:pPr>
    </w:lvl>
    <w:lvl w:ilvl="2" w:tplc="10500DF2" w:tentative="1">
      <w:start w:val="1"/>
      <w:numFmt w:val="lowerLetter"/>
      <w:lvlText w:val="%3."/>
      <w:lvlJc w:val="left"/>
      <w:pPr>
        <w:tabs>
          <w:tab w:val="num" w:pos="2160"/>
        </w:tabs>
        <w:ind w:left="2160" w:hanging="360"/>
      </w:pPr>
    </w:lvl>
    <w:lvl w:ilvl="3" w:tplc="6EF8C0DE" w:tentative="1">
      <w:start w:val="1"/>
      <w:numFmt w:val="lowerLetter"/>
      <w:lvlText w:val="%4."/>
      <w:lvlJc w:val="left"/>
      <w:pPr>
        <w:tabs>
          <w:tab w:val="num" w:pos="2880"/>
        </w:tabs>
        <w:ind w:left="2880" w:hanging="360"/>
      </w:pPr>
    </w:lvl>
    <w:lvl w:ilvl="4" w:tplc="B1AA4590" w:tentative="1">
      <w:start w:val="1"/>
      <w:numFmt w:val="lowerLetter"/>
      <w:lvlText w:val="%5."/>
      <w:lvlJc w:val="left"/>
      <w:pPr>
        <w:tabs>
          <w:tab w:val="num" w:pos="3600"/>
        </w:tabs>
        <w:ind w:left="3600" w:hanging="360"/>
      </w:pPr>
    </w:lvl>
    <w:lvl w:ilvl="5" w:tplc="266AFEA2" w:tentative="1">
      <w:start w:val="1"/>
      <w:numFmt w:val="lowerLetter"/>
      <w:lvlText w:val="%6."/>
      <w:lvlJc w:val="left"/>
      <w:pPr>
        <w:tabs>
          <w:tab w:val="num" w:pos="4320"/>
        </w:tabs>
        <w:ind w:left="4320" w:hanging="360"/>
      </w:pPr>
    </w:lvl>
    <w:lvl w:ilvl="6" w:tplc="40F2E780" w:tentative="1">
      <w:start w:val="1"/>
      <w:numFmt w:val="lowerLetter"/>
      <w:lvlText w:val="%7."/>
      <w:lvlJc w:val="left"/>
      <w:pPr>
        <w:tabs>
          <w:tab w:val="num" w:pos="5040"/>
        </w:tabs>
        <w:ind w:left="5040" w:hanging="360"/>
      </w:pPr>
    </w:lvl>
    <w:lvl w:ilvl="7" w:tplc="B64062F2" w:tentative="1">
      <w:start w:val="1"/>
      <w:numFmt w:val="lowerLetter"/>
      <w:lvlText w:val="%8."/>
      <w:lvlJc w:val="left"/>
      <w:pPr>
        <w:tabs>
          <w:tab w:val="num" w:pos="5760"/>
        </w:tabs>
        <w:ind w:left="5760" w:hanging="360"/>
      </w:pPr>
    </w:lvl>
    <w:lvl w:ilvl="8" w:tplc="4962878C" w:tentative="1">
      <w:start w:val="1"/>
      <w:numFmt w:val="lowerLetter"/>
      <w:lvlText w:val="%9."/>
      <w:lvlJc w:val="left"/>
      <w:pPr>
        <w:tabs>
          <w:tab w:val="num" w:pos="6480"/>
        </w:tabs>
        <w:ind w:left="6480" w:hanging="360"/>
      </w:pPr>
    </w:lvl>
  </w:abstractNum>
  <w:abstractNum w:abstractNumId="114">
    <w:nsid w:val="4B2E7B5C"/>
    <w:multiLevelType w:val="hybridMultilevel"/>
    <w:tmpl w:val="71D2035C"/>
    <w:lvl w:ilvl="0" w:tplc="411AF4DA">
      <w:start w:val="1"/>
      <w:numFmt w:val="bullet"/>
      <w:lvlText w:val=""/>
      <w:lvlJc w:val="left"/>
      <w:pPr>
        <w:tabs>
          <w:tab w:val="num" w:pos="720"/>
        </w:tabs>
        <w:ind w:left="720" w:hanging="360"/>
      </w:pPr>
      <w:rPr>
        <w:rFonts w:ascii="Symbol" w:hAnsi="Symbol" w:hint="default"/>
        <w:sz w:val="20"/>
      </w:rPr>
    </w:lvl>
    <w:lvl w:ilvl="1" w:tplc="E1DEA41A" w:tentative="1">
      <w:start w:val="1"/>
      <w:numFmt w:val="bullet"/>
      <w:lvlText w:val="o"/>
      <w:lvlJc w:val="left"/>
      <w:pPr>
        <w:tabs>
          <w:tab w:val="num" w:pos="1440"/>
        </w:tabs>
        <w:ind w:left="1440" w:hanging="360"/>
      </w:pPr>
      <w:rPr>
        <w:rFonts w:ascii="Courier New" w:hAnsi="Courier New" w:hint="default"/>
        <w:sz w:val="20"/>
      </w:rPr>
    </w:lvl>
    <w:lvl w:ilvl="2" w:tplc="F14CB12C" w:tentative="1">
      <w:start w:val="1"/>
      <w:numFmt w:val="bullet"/>
      <w:lvlText w:val=""/>
      <w:lvlJc w:val="left"/>
      <w:pPr>
        <w:tabs>
          <w:tab w:val="num" w:pos="2160"/>
        </w:tabs>
        <w:ind w:left="2160" w:hanging="360"/>
      </w:pPr>
      <w:rPr>
        <w:rFonts w:ascii="Wingdings" w:hAnsi="Wingdings" w:hint="default"/>
        <w:sz w:val="20"/>
      </w:rPr>
    </w:lvl>
    <w:lvl w:ilvl="3" w:tplc="8FCE4524" w:tentative="1">
      <w:start w:val="1"/>
      <w:numFmt w:val="bullet"/>
      <w:lvlText w:val=""/>
      <w:lvlJc w:val="left"/>
      <w:pPr>
        <w:tabs>
          <w:tab w:val="num" w:pos="2880"/>
        </w:tabs>
        <w:ind w:left="2880" w:hanging="360"/>
      </w:pPr>
      <w:rPr>
        <w:rFonts w:ascii="Wingdings" w:hAnsi="Wingdings" w:hint="default"/>
        <w:sz w:val="20"/>
      </w:rPr>
    </w:lvl>
    <w:lvl w:ilvl="4" w:tplc="C840F49E" w:tentative="1">
      <w:start w:val="1"/>
      <w:numFmt w:val="bullet"/>
      <w:lvlText w:val=""/>
      <w:lvlJc w:val="left"/>
      <w:pPr>
        <w:tabs>
          <w:tab w:val="num" w:pos="3600"/>
        </w:tabs>
        <w:ind w:left="3600" w:hanging="360"/>
      </w:pPr>
      <w:rPr>
        <w:rFonts w:ascii="Wingdings" w:hAnsi="Wingdings" w:hint="default"/>
        <w:sz w:val="20"/>
      </w:rPr>
    </w:lvl>
    <w:lvl w:ilvl="5" w:tplc="FA7871FE" w:tentative="1">
      <w:start w:val="1"/>
      <w:numFmt w:val="bullet"/>
      <w:lvlText w:val=""/>
      <w:lvlJc w:val="left"/>
      <w:pPr>
        <w:tabs>
          <w:tab w:val="num" w:pos="4320"/>
        </w:tabs>
        <w:ind w:left="4320" w:hanging="360"/>
      </w:pPr>
      <w:rPr>
        <w:rFonts w:ascii="Wingdings" w:hAnsi="Wingdings" w:hint="default"/>
        <w:sz w:val="20"/>
      </w:rPr>
    </w:lvl>
    <w:lvl w:ilvl="6" w:tplc="BD9C95CE" w:tentative="1">
      <w:start w:val="1"/>
      <w:numFmt w:val="bullet"/>
      <w:lvlText w:val=""/>
      <w:lvlJc w:val="left"/>
      <w:pPr>
        <w:tabs>
          <w:tab w:val="num" w:pos="5040"/>
        </w:tabs>
        <w:ind w:left="5040" w:hanging="360"/>
      </w:pPr>
      <w:rPr>
        <w:rFonts w:ascii="Wingdings" w:hAnsi="Wingdings" w:hint="default"/>
        <w:sz w:val="20"/>
      </w:rPr>
    </w:lvl>
    <w:lvl w:ilvl="7" w:tplc="63726CFE" w:tentative="1">
      <w:start w:val="1"/>
      <w:numFmt w:val="bullet"/>
      <w:lvlText w:val=""/>
      <w:lvlJc w:val="left"/>
      <w:pPr>
        <w:tabs>
          <w:tab w:val="num" w:pos="5760"/>
        </w:tabs>
        <w:ind w:left="5760" w:hanging="360"/>
      </w:pPr>
      <w:rPr>
        <w:rFonts w:ascii="Wingdings" w:hAnsi="Wingdings" w:hint="default"/>
        <w:sz w:val="20"/>
      </w:rPr>
    </w:lvl>
    <w:lvl w:ilvl="8" w:tplc="A78C222A"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CEA7807"/>
    <w:multiLevelType w:val="hybridMultilevel"/>
    <w:tmpl w:val="D2A82AC4"/>
    <w:lvl w:ilvl="0" w:tplc="B64C1656">
      <w:start w:val="1"/>
      <w:numFmt w:val="bullet"/>
      <w:lvlText w:val=""/>
      <w:lvlJc w:val="left"/>
      <w:pPr>
        <w:tabs>
          <w:tab w:val="num" w:pos="465"/>
        </w:tabs>
        <w:ind w:left="465" w:hanging="360"/>
      </w:pPr>
      <w:rPr>
        <w:rFonts w:ascii="Symbol" w:hAnsi="Symbol" w:hint="default"/>
        <w:color w:val="000000"/>
      </w:rPr>
    </w:lvl>
    <w:lvl w:ilvl="1" w:tplc="0C090003" w:tentative="1">
      <w:start w:val="1"/>
      <w:numFmt w:val="bullet"/>
      <w:lvlText w:val="o"/>
      <w:lvlJc w:val="left"/>
      <w:pPr>
        <w:tabs>
          <w:tab w:val="num" w:pos="1545"/>
        </w:tabs>
        <w:ind w:left="1545" w:hanging="360"/>
      </w:pPr>
      <w:rPr>
        <w:rFonts w:ascii="Courier New" w:hAnsi="Courier New" w:cs="Courier New" w:hint="default"/>
      </w:rPr>
    </w:lvl>
    <w:lvl w:ilvl="2" w:tplc="0C090005" w:tentative="1">
      <w:start w:val="1"/>
      <w:numFmt w:val="bullet"/>
      <w:lvlText w:val=""/>
      <w:lvlJc w:val="left"/>
      <w:pPr>
        <w:tabs>
          <w:tab w:val="num" w:pos="2265"/>
        </w:tabs>
        <w:ind w:left="2265" w:hanging="360"/>
      </w:pPr>
      <w:rPr>
        <w:rFonts w:ascii="Wingdings" w:hAnsi="Wingdings" w:hint="default"/>
      </w:rPr>
    </w:lvl>
    <w:lvl w:ilvl="3" w:tplc="0C090001" w:tentative="1">
      <w:start w:val="1"/>
      <w:numFmt w:val="bullet"/>
      <w:lvlText w:val=""/>
      <w:lvlJc w:val="left"/>
      <w:pPr>
        <w:tabs>
          <w:tab w:val="num" w:pos="2985"/>
        </w:tabs>
        <w:ind w:left="2985" w:hanging="360"/>
      </w:pPr>
      <w:rPr>
        <w:rFonts w:ascii="Symbol" w:hAnsi="Symbol" w:hint="default"/>
      </w:rPr>
    </w:lvl>
    <w:lvl w:ilvl="4" w:tplc="0C090003" w:tentative="1">
      <w:start w:val="1"/>
      <w:numFmt w:val="bullet"/>
      <w:lvlText w:val="o"/>
      <w:lvlJc w:val="left"/>
      <w:pPr>
        <w:tabs>
          <w:tab w:val="num" w:pos="3705"/>
        </w:tabs>
        <w:ind w:left="3705" w:hanging="360"/>
      </w:pPr>
      <w:rPr>
        <w:rFonts w:ascii="Courier New" w:hAnsi="Courier New" w:cs="Courier New" w:hint="default"/>
      </w:rPr>
    </w:lvl>
    <w:lvl w:ilvl="5" w:tplc="0C090005" w:tentative="1">
      <w:start w:val="1"/>
      <w:numFmt w:val="bullet"/>
      <w:lvlText w:val=""/>
      <w:lvlJc w:val="left"/>
      <w:pPr>
        <w:tabs>
          <w:tab w:val="num" w:pos="4425"/>
        </w:tabs>
        <w:ind w:left="4425" w:hanging="360"/>
      </w:pPr>
      <w:rPr>
        <w:rFonts w:ascii="Wingdings" w:hAnsi="Wingdings" w:hint="default"/>
      </w:rPr>
    </w:lvl>
    <w:lvl w:ilvl="6" w:tplc="0C090001" w:tentative="1">
      <w:start w:val="1"/>
      <w:numFmt w:val="bullet"/>
      <w:lvlText w:val=""/>
      <w:lvlJc w:val="left"/>
      <w:pPr>
        <w:tabs>
          <w:tab w:val="num" w:pos="5145"/>
        </w:tabs>
        <w:ind w:left="5145" w:hanging="360"/>
      </w:pPr>
      <w:rPr>
        <w:rFonts w:ascii="Symbol" w:hAnsi="Symbol" w:hint="default"/>
      </w:rPr>
    </w:lvl>
    <w:lvl w:ilvl="7" w:tplc="0C090003" w:tentative="1">
      <w:start w:val="1"/>
      <w:numFmt w:val="bullet"/>
      <w:lvlText w:val="o"/>
      <w:lvlJc w:val="left"/>
      <w:pPr>
        <w:tabs>
          <w:tab w:val="num" w:pos="5865"/>
        </w:tabs>
        <w:ind w:left="5865" w:hanging="360"/>
      </w:pPr>
      <w:rPr>
        <w:rFonts w:ascii="Courier New" w:hAnsi="Courier New" w:cs="Courier New" w:hint="default"/>
      </w:rPr>
    </w:lvl>
    <w:lvl w:ilvl="8" w:tplc="0C090005" w:tentative="1">
      <w:start w:val="1"/>
      <w:numFmt w:val="bullet"/>
      <w:lvlText w:val=""/>
      <w:lvlJc w:val="left"/>
      <w:pPr>
        <w:tabs>
          <w:tab w:val="num" w:pos="6585"/>
        </w:tabs>
        <w:ind w:left="6585" w:hanging="360"/>
      </w:pPr>
      <w:rPr>
        <w:rFonts w:ascii="Wingdings" w:hAnsi="Wingdings" w:hint="default"/>
      </w:rPr>
    </w:lvl>
  </w:abstractNum>
  <w:abstractNum w:abstractNumId="116">
    <w:nsid w:val="4E3C2291"/>
    <w:multiLevelType w:val="hybridMultilevel"/>
    <w:tmpl w:val="B3D6C4B8"/>
    <w:lvl w:ilvl="0" w:tplc="52282EDC">
      <w:start w:val="1"/>
      <w:numFmt w:val="bullet"/>
      <w:lvlText w:val=""/>
      <w:lvlJc w:val="left"/>
      <w:pPr>
        <w:tabs>
          <w:tab w:val="num" w:pos="720"/>
        </w:tabs>
        <w:ind w:left="720" w:hanging="360"/>
      </w:pPr>
      <w:rPr>
        <w:rFonts w:ascii="Symbol" w:hAnsi="Symbol" w:hint="default"/>
        <w:sz w:val="20"/>
      </w:rPr>
    </w:lvl>
    <w:lvl w:ilvl="1" w:tplc="083C53D6" w:tentative="1">
      <w:start w:val="1"/>
      <w:numFmt w:val="bullet"/>
      <w:lvlText w:val="o"/>
      <w:lvlJc w:val="left"/>
      <w:pPr>
        <w:tabs>
          <w:tab w:val="num" w:pos="1440"/>
        </w:tabs>
        <w:ind w:left="1440" w:hanging="360"/>
      </w:pPr>
      <w:rPr>
        <w:rFonts w:ascii="Courier New" w:hAnsi="Courier New" w:hint="default"/>
        <w:sz w:val="20"/>
      </w:rPr>
    </w:lvl>
    <w:lvl w:ilvl="2" w:tplc="948652F6" w:tentative="1">
      <w:start w:val="1"/>
      <w:numFmt w:val="bullet"/>
      <w:lvlText w:val=""/>
      <w:lvlJc w:val="left"/>
      <w:pPr>
        <w:tabs>
          <w:tab w:val="num" w:pos="2160"/>
        </w:tabs>
        <w:ind w:left="2160" w:hanging="360"/>
      </w:pPr>
      <w:rPr>
        <w:rFonts w:ascii="Wingdings" w:hAnsi="Wingdings" w:hint="default"/>
        <w:sz w:val="20"/>
      </w:rPr>
    </w:lvl>
    <w:lvl w:ilvl="3" w:tplc="02327038" w:tentative="1">
      <w:start w:val="1"/>
      <w:numFmt w:val="bullet"/>
      <w:lvlText w:val=""/>
      <w:lvlJc w:val="left"/>
      <w:pPr>
        <w:tabs>
          <w:tab w:val="num" w:pos="2880"/>
        </w:tabs>
        <w:ind w:left="2880" w:hanging="360"/>
      </w:pPr>
      <w:rPr>
        <w:rFonts w:ascii="Wingdings" w:hAnsi="Wingdings" w:hint="default"/>
        <w:sz w:val="20"/>
      </w:rPr>
    </w:lvl>
    <w:lvl w:ilvl="4" w:tplc="AD648918" w:tentative="1">
      <w:start w:val="1"/>
      <w:numFmt w:val="bullet"/>
      <w:lvlText w:val=""/>
      <w:lvlJc w:val="left"/>
      <w:pPr>
        <w:tabs>
          <w:tab w:val="num" w:pos="3600"/>
        </w:tabs>
        <w:ind w:left="3600" w:hanging="360"/>
      </w:pPr>
      <w:rPr>
        <w:rFonts w:ascii="Wingdings" w:hAnsi="Wingdings" w:hint="default"/>
        <w:sz w:val="20"/>
      </w:rPr>
    </w:lvl>
    <w:lvl w:ilvl="5" w:tplc="04FA5EE2" w:tentative="1">
      <w:start w:val="1"/>
      <w:numFmt w:val="bullet"/>
      <w:lvlText w:val=""/>
      <w:lvlJc w:val="left"/>
      <w:pPr>
        <w:tabs>
          <w:tab w:val="num" w:pos="4320"/>
        </w:tabs>
        <w:ind w:left="4320" w:hanging="360"/>
      </w:pPr>
      <w:rPr>
        <w:rFonts w:ascii="Wingdings" w:hAnsi="Wingdings" w:hint="default"/>
        <w:sz w:val="20"/>
      </w:rPr>
    </w:lvl>
    <w:lvl w:ilvl="6" w:tplc="591ACA98" w:tentative="1">
      <w:start w:val="1"/>
      <w:numFmt w:val="bullet"/>
      <w:lvlText w:val=""/>
      <w:lvlJc w:val="left"/>
      <w:pPr>
        <w:tabs>
          <w:tab w:val="num" w:pos="5040"/>
        </w:tabs>
        <w:ind w:left="5040" w:hanging="360"/>
      </w:pPr>
      <w:rPr>
        <w:rFonts w:ascii="Wingdings" w:hAnsi="Wingdings" w:hint="default"/>
        <w:sz w:val="20"/>
      </w:rPr>
    </w:lvl>
    <w:lvl w:ilvl="7" w:tplc="DB40CFA4" w:tentative="1">
      <w:start w:val="1"/>
      <w:numFmt w:val="bullet"/>
      <w:lvlText w:val=""/>
      <w:lvlJc w:val="left"/>
      <w:pPr>
        <w:tabs>
          <w:tab w:val="num" w:pos="5760"/>
        </w:tabs>
        <w:ind w:left="5760" w:hanging="360"/>
      </w:pPr>
      <w:rPr>
        <w:rFonts w:ascii="Wingdings" w:hAnsi="Wingdings" w:hint="default"/>
        <w:sz w:val="20"/>
      </w:rPr>
    </w:lvl>
    <w:lvl w:ilvl="8" w:tplc="7D9A224A"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EE862EF"/>
    <w:multiLevelType w:val="hybridMultilevel"/>
    <w:tmpl w:val="6194E6E2"/>
    <w:lvl w:ilvl="0" w:tplc="0BF0350E">
      <w:start w:val="1"/>
      <w:numFmt w:val="bullet"/>
      <w:lvlText w:val=""/>
      <w:lvlJc w:val="left"/>
      <w:pPr>
        <w:tabs>
          <w:tab w:val="num" w:pos="720"/>
        </w:tabs>
        <w:ind w:left="720" w:hanging="360"/>
      </w:pPr>
      <w:rPr>
        <w:rFonts w:ascii="Symbol" w:hAnsi="Symbol" w:hint="default"/>
        <w:sz w:val="20"/>
      </w:rPr>
    </w:lvl>
    <w:lvl w:ilvl="1" w:tplc="C396CBDA" w:tentative="1">
      <w:start w:val="1"/>
      <w:numFmt w:val="bullet"/>
      <w:lvlText w:val="o"/>
      <w:lvlJc w:val="left"/>
      <w:pPr>
        <w:tabs>
          <w:tab w:val="num" w:pos="1440"/>
        </w:tabs>
        <w:ind w:left="1440" w:hanging="360"/>
      </w:pPr>
      <w:rPr>
        <w:rFonts w:ascii="Courier New" w:hAnsi="Courier New" w:hint="default"/>
        <w:sz w:val="20"/>
      </w:rPr>
    </w:lvl>
    <w:lvl w:ilvl="2" w:tplc="0A18BA9A" w:tentative="1">
      <w:start w:val="1"/>
      <w:numFmt w:val="bullet"/>
      <w:lvlText w:val=""/>
      <w:lvlJc w:val="left"/>
      <w:pPr>
        <w:tabs>
          <w:tab w:val="num" w:pos="2160"/>
        </w:tabs>
        <w:ind w:left="2160" w:hanging="360"/>
      </w:pPr>
      <w:rPr>
        <w:rFonts w:ascii="Wingdings" w:hAnsi="Wingdings" w:hint="default"/>
        <w:sz w:val="20"/>
      </w:rPr>
    </w:lvl>
    <w:lvl w:ilvl="3" w:tplc="210E6030" w:tentative="1">
      <w:start w:val="1"/>
      <w:numFmt w:val="bullet"/>
      <w:lvlText w:val=""/>
      <w:lvlJc w:val="left"/>
      <w:pPr>
        <w:tabs>
          <w:tab w:val="num" w:pos="2880"/>
        </w:tabs>
        <w:ind w:left="2880" w:hanging="360"/>
      </w:pPr>
      <w:rPr>
        <w:rFonts w:ascii="Wingdings" w:hAnsi="Wingdings" w:hint="default"/>
        <w:sz w:val="20"/>
      </w:rPr>
    </w:lvl>
    <w:lvl w:ilvl="4" w:tplc="735C2C7A" w:tentative="1">
      <w:start w:val="1"/>
      <w:numFmt w:val="bullet"/>
      <w:lvlText w:val=""/>
      <w:lvlJc w:val="left"/>
      <w:pPr>
        <w:tabs>
          <w:tab w:val="num" w:pos="3600"/>
        </w:tabs>
        <w:ind w:left="3600" w:hanging="360"/>
      </w:pPr>
      <w:rPr>
        <w:rFonts w:ascii="Wingdings" w:hAnsi="Wingdings" w:hint="default"/>
        <w:sz w:val="20"/>
      </w:rPr>
    </w:lvl>
    <w:lvl w:ilvl="5" w:tplc="CDC6CE04" w:tentative="1">
      <w:start w:val="1"/>
      <w:numFmt w:val="bullet"/>
      <w:lvlText w:val=""/>
      <w:lvlJc w:val="left"/>
      <w:pPr>
        <w:tabs>
          <w:tab w:val="num" w:pos="4320"/>
        </w:tabs>
        <w:ind w:left="4320" w:hanging="360"/>
      </w:pPr>
      <w:rPr>
        <w:rFonts w:ascii="Wingdings" w:hAnsi="Wingdings" w:hint="default"/>
        <w:sz w:val="20"/>
      </w:rPr>
    </w:lvl>
    <w:lvl w:ilvl="6" w:tplc="F2D0B90A" w:tentative="1">
      <w:start w:val="1"/>
      <w:numFmt w:val="bullet"/>
      <w:lvlText w:val=""/>
      <w:lvlJc w:val="left"/>
      <w:pPr>
        <w:tabs>
          <w:tab w:val="num" w:pos="5040"/>
        </w:tabs>
        <w:ind w:left="5040" w:hanging="360"/>
      </w:pPr>
      <w:rPr>
        <w:rFonts w:ascii="Wingdings" w:hAnsi="Wingdings" w:hint="default"/>
        <w:sz w:val="20"/>
      </w:rPr>
    </w:lvl>
    <w:lvl w:ilvl="7" w:tplc="43B29418" w:tentative="1">
      <w:start w:val="1"/>
      <w:numFmt w:val="bullet"/>
      <w:lvlText w:val=""/>
      <w:lvlJc w:val="left"/>
      <w:pPr>
        <w:tabs>
          <w:tab w:val="num" w:pos="5760"/>
        </w:tabs>
        <w:ind w:left="5760" w:hanging="360"/>
      </w:pPr>
      <w:rPr>
        <w:rFonts w:ascii="Wingdings" w:hAnsi="Wingdings" w:hint="default"/>
        <w:sz w:val="20"/>
      </w:rPr>
    </w:lvl>
    <w:lvl w:ilvl="8" w:tplc="C66229A0"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EF973EB"/>
    <w:multiLevelType w:val="hybridMultilevel"/>
    <w:tmpl w:val="8A1CC80A"/>
    <w:lvl w:ilvl="0" w:tplc="B2944646">
      <w:start w:val="1"/>
      <w:numFmt w:val="bullet"/>
      <w:lvlText w:val=""/>
      <w:lvlJc w:val="left"/>
      <w:pPr>
        <w:tabs>
          <w:tab w:val="num" w:pos="720"/>
        </w:tabs>
        <w:ind w:left="720" w:hanging="360"/>
      </w:pPr>
      <w:rPr>
        <w:rFonts w:ascii="Symbol" w:hAnsi="Symbol" w:hint="default"/>
        <w:sz w:val="20"/>
      </w:rPr>
    </w:lvl>
    <w:lvl w:ilvl="1" w:tplc="40F8D762" w:tentative="1">
      <w:start w:val="1"/>
      <w:numFmt w:val="bullet"/>
      <w:lvlText w:val="o"/>
      <w:lvlJc w:val="left"/>
      <w:pPr>
        <w:tabs>
          <w:tab w:val="num" w:pos="1440"/>
        </w:tabs>
        <w:ind w:left="1440" w:hanging="360"/>
      </w:pPr>
      <w:rPr>
        <w:rFonts w:ascii="Courier New" w:hAnsi="Courier New" w:hint="default"/>
        <w:sz w:val="20"/>
      </w:rPr>
    </w:lvl>
    <w:lvl w:ilvl="2" w:tplc="546AC6B4" w:tentative="1">
      <w:start w:val="1"/>
      <w:numFmt w:val="bullet"/>
      <w:lvlText w:val=""/>
      <w:lvlJc w:val="left"/>
      <w:pPr>
        <w:tabs>
          <w:tab w:val="num" w:pos="2160"/>
        </w:tabs>
        <w:ind w:left="2160" w:hanging="360"/>
      </w:pPr>
      <w:rPr>
        <w:rFonts w:ascii="Wingdings" w:hAnsi="Wingdings" w:hint="default"/>
        <w:sz w:val="20"/>
      </w:rPr>
    </w:lvl>
    <w:lvl w:ilvl="3" w:tplc="90A481FC" w:tentative="1">
      <w:start w:val="1"/>
      <w:numFmt w:val="bullet"/>
      <w:lvlText w:val=""/>
      <w:lvlJc w:val="left"/>
      <w:pPr>
        <w:tabs>
          <w:tab w:val="num" w:pos="2880"/>
        </w:tabs>
        <w:ind w:left="2880" w:hanging="360"/>
      </w:pPr>
      <w:rPr>
        <w:rFonts w:ascii="Wingdings" w:hAnsi="Wingdings" w:hint="default"/>
        <w:sz w:val="20"/>
      </w:rPr>
    </w:lvl>
    <w:lvl w:ilvl="4" w:tplc="459CFC66" w:tentative="1">
      <w:start w:val="1"/>
      <w:numFmt w:val="bullet"/>
      <w:lvlText w:val=""/>
      <w:lvlJc w:val="left"/>
      <w:pPr>
        <w:tabs>
          <w:tab w:val="num" w:pos="3600"/>
        </w:tabs>
        <w:ind w:left="3600" w:hanging="360"/>
      </w:pPr>
      <w:rPr>
        <w:rFonts w:ascii="Wingdings" w:hAnsi="Wingdings" w:hint="default"/>
        <w:sz w:val="20"/>
      </w:rPr>
    </w:lvl>
    <w:lvl w:ilvl="5" w:tplc="93245474" w:tentative="1">
      <w:start w:val="1"/>
      <w:numFmt w:val="bullet"/>
      <w:lvlText w:val=""/>
      <w:lvlJc w:val="left"/>
      <w:pPr>
        <w:tabs>
          <w:tab w:val="num" w:pos="4320"/>
        </w:tabs>
        <w:ind w:left="4320" w:hanging="360"/>
      </w:pPr>
      <w:rPr>
        <w:rFonts w:ascii="Wingdings" w:hAnsi="Wingdings" w:hint="default"/>
        <w:sz w:val="20"/>
      </w:rPr>
    </w:lvl>
    <w:lvl w:ilvl="6" w:tplc="794E2CF6" w:tentative="1">
      <w:start w:val="1"/>
      <w:numFmt w:val="bullet"/>
      <w:lvlText w:val=""/>
      <w:lvlJc w:val="left"/>
      <w:pPr>
        <w:tabs>
          <w:tab w:val="num" w:pos="5040"/>
        </w:tabs>
        <w:ind w:left="5040" w:hanging="360"/>
      </w:pPr>
      <w:rPr>
        <w:rFonts w:ascii="Wingdings" w:hAnsi="Wingdings" w:hint="default"/>
        <w:sz w:val="20"/>
      </w:rPr>
    </w:lvl>
    <w:lvl w:ilvl="7" w:tplc="2A242A06" w:tentative="1">
      <w:start w:val="1"/>
      <w:numFmt w:val="bullet"/>
      <w:lvlText w:val=""/>
      <w:lvlJc w:val="left"/>
      <w:pPr>
        <w:tabs>
          <w:tab w:val="num" w:pos="5760"/>
        </w:tabs>
        <w:ind w:left="5760" w:hanging="360"/>
      </w:pPr>
      <w:rPr>
        <w:rFonts w:ascii="Wingdings" w:hAnsi="Wingdings" w:hint="default"/>
        <w:sz w:val="20"/>
      </w:rPr>
    </w:lvl>
    <w:lvl w:ilvl="8" w:tplc="94D6583A"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1364FC9"/>
    <w:multiLevelType w:val="hybridMultilevel"/>
    <w:tmpl w:val="777EBC12"/>
    <w:lvl w:ilvl="0" w:tplc="0C090001">
      <w:start w:val="1"/>
      <w:numFmt w:val="bullet"/>
      <w:lvlText w:val=""/>
      <w:lvlJc w:val="left"/>
      <w:pPr>
        <w:tabs>
          <w:tab w:val="num" w:pos="460"/>
        </w:tabs>
        <w:ind w:left="460" w:hanging="360"/>
      </w:pPr>
      <w:rPr>
        <w:rFonts w:ascii="Symbol" w:hAnsi="Symbol" w:hint="default"/>
      </w:rPr>
    </w:lvl>
    <w:lvl w:ilvl="1" w:tplc="0C090003" w:tentative="1">
      <w:start w:val="1"/>
      <w:numFmt w:val="bullet"/>
      <w:lvlText w:val="o"/>
      <w:lvlJc w:val="left"/>
      <w:pPr>
        <w:tabs>
          <w:tab w:val="num" w:pos="1180"/>
        </w:tabs>
        <w:ind w:left="1180" w:hanging="360"/>
      </w:pPr>
      <w:rPr>
        <w:rFonts w:ascii="Courier New" w:hAnsi="Courier New" w:cs="Courier New" w:hint="default"/>
      </w:rPr>
    </w:lvl>
    <w:lvl w:ilvl="2" w:tplc="0C090005" w:tentative="1">
      <w:start w:val="1"/>
      <w:numFmt w:val="bullet"/>
      <w:lvlText w:val=""/>
      <w:lvlJc w:val="left"/>
      <w:pPr>
        <w:tabs>
          <w:tab w:val="num" w:pos="1900"/>
        </w:tabs>
        <w:ind w:left="1900" w:hanging="360"/>
      </w:pPr>
      <w:rPr>
        <w:rFonts w:ascii="Wingdings" w:hAnsi="Wingdings" w:hint="default"/>
      </w:rPr>
    </w:lvl>
    <w:lvl w:ilvl="3" w:tplc="0C090001" w:tentative="1">
      <w:start w:val="1"/>
      <w:numFmt w:val="bullet"/>
      <w:lvlText w:val=""/>
      <w:lvlJc w:val="left"/>
      <w:pPr>
        <w:tabs>
          <w:tab w:val="num" w:pos="2620"/>
        </w:tabs>
        <w:ind w:left="2620" w:hanging="360"/>
      </w:pPr>
      <w:rPr>
        <w:rFonts w:ascii="Symbol" w:hAnsi="Symbol" w:hint="default"/>
      </w:rPr>
    </w:lvl>
    <w:lvl w:ilvl="4" w:tplc="0C090003" w:tentative="1">
      <w:start w:val="1"/>
      <w:numFmt w:val="bullet"/>
      <w:lvlText w:val="o"/>
      <w:lvlJc w:val="left"/>
      <w:pPr>
        <w:tabs>
          <w:tab w:val="num" w:pos="3340"/>
        </w:tabs>
        <w:ind w:left="3340" w:hanging="360"/>
      </w:pPr>
      <w:rPr>
        <w:rFonts w:ascii="Courier New" w:hAnsi="Courier New" w:cs="Courier New" w:hint="default"/>
      </w:rPr>
    </w:lvl>
    <w:lvl w:ilvl="5" w:tplc="0C090005" w:tentative="1">
      <w:start w:val="1"/>
      <w:numFmt w:val="bullet"/>
      <w:lvlText w:val=""/>
      <w:lvlJc w:val="left"/>
      <w:pPr>
        <w:tabs>
          <w:tab w:val="num" w:pos="4060"/>
        </w:tabs>
        <w:ind w:left="4060" w:hanging="360"/>
      </w:pPr>
      <w:rPr>
        <w:rFonts w:ascii="Wingdings" w:hAnsi="Wingdings" w:hint="default"/>
      </w:rPr>
    </w:lvl>
    <w:lvl w:ilvl="6" w:tplc="0C090001" w:tentative="1">
      <w:start w:val="1"/>
      <w:numFmt w:val="bullet"/>
      <w:lvlText w:val=""/>
      <w:lvlJc w:val="left"/>
      <w:pPr>
        <w:tabs>
          <w:tab w:val="num" w:pos="4780"/>
        </w:tabs>
        <w:ind w:left="4780" w:hanging="360"/>
      </w:pPr>
      <w:rPr>
        <w:rFonts w:ascii="Symbol" w:hAnsi="Symbol" w:hint="default"/>
      </w:rPr>
    </w:lvl>
    <w:lvl w:ilvl="7" w:tplc="0C090003" w:tentative="1">
      <w:start w:val="1"/>
      <w:numFmt w:val="bullet"/>
      <w:lvlText w:val="o"/>
      <w:lvlJc w:val="left"/>
      <w:pPr>
        <w:tabs>
          <w:tab w:val="num" w:pos="5500"/>
        </w:tabs>
        <w:ind w:left="5500" w:hanging="360"/>
      </w:pPr>
      <w:rPr>
        <w:rFonts w:ascii="Courier New" w:hAnsi="Courier New" w:cs="Courier New" w:hint="default"/>
      </w:rPr>
    </w:lvl>
    <w:lvl w:ilvl="8" w:tplc="0C090005" w:tentative="1">
      <w:start w:val="1"/>
      <w:numFmt w:val="bullet"/>
      <w:lvlText w:val=""/>
      <w:lvlJc w:val="left"/>
      <w:pPr>
        <w:tabs>
          <w:tab w:val="num" w:pos="6220"/>
        </w:tabs>
        <w:ind w:left="6220" w:hanging="360"/>
      </w:pPr>
      <w:rPr>
        <w:rFonts w:ascii="Wingdings" w:hAnsi="Wingdings" w:hint="default"/>
      </w:rPr>
    </w:lvl>
  </w:abstractNum>
  <w:abstractNum w:abstractNumId="120">
    <w:nsid w:val="5168393E"/>
    <w:multiLevelType w:val="hybridMultilevel"/>
    <w:tmpl w:val="676C20B6"/>
    <w:lvl w:ilvl="0" w:tplc="6AD83780">
      <w:start w:val="1"/>
      <w:numFmt w:val="bullet"/>
      <w:lvlText w:val=""/>
      <w:lvlJc w:val="left"/>
      <w:pPr>
        <w:tabs>
          <w:tab w:val="num" w:pos="720"/>
        </w:tabs>
        <w:ind w:left="720" w:hanging="360"/>
      </w:pPr>
      <w:rPr>
        <w:rFonts w:ascii="Symbol" w:hAnsi="Symbol" w:hint="default"/>
        <w:sz w:val="20"/>
      </w:rPr>
    </w:lvl>
    <w:lvl w:ilvl="1" w:tplc="BC0EDB74" w:tentative="1">
      <w:start w:val="1"/>
      <w:numFmt w:val="bullet"/>
      <w:lvlText w:val="o"/>
      <w:lvlJc w:val="left"/>
      <w:pPr>
        <w:tabs>
          <w:tab w:val="num" w:pos="1440"/>
        </w:tabs>
        <w:ind w:left="1440" w:hanging="360"/>
      </w:pPr>
      <w:rPr>
        <w:rFonts w:ascii="Courier New" w:hAnsi="Courier New" w:hint="default"/>
        <w:sz w:val="20"/>
      </w:rPr>
    </w:lvl>
    <w:lvl w:ilvl="2" w:tplc="8642F342" w:tentative="1">
      <w:start w:val="1"/>
      <w:numFmt w:val="bullet"/>
      <w:lvlText w:val=""/>
      <w:lvlJc w:val="left"/>
      <w:pPr>
        <w:tabs>
          <w:tab w:val="num" w:pos="2160"/>
        </w:tabs>
        <w:ind w:left="2160" w:hanging="360"/>
      </w:pPr>
      <w:rPr>
        <w:rFonts w:ascii="Wingdings" w:hAnsi="Wingdings" w:hint="default"/>
        <w:sz w:val="20"/>
      </w:rPr>
    </w:lvl>
    <w:lvl w:ilvl="3" w:tplc="C79EA00A" w:tentative="1">
      <w:start w:val="1"/>
      <w:numFmt w:val="bullet"/>
      <w:lvlText w:val=""/>
      <w:lvlJc w:val="left"/>
      <w:pPr>
        <w:tabs>
          <w:tab w:val="num" w:pos="2880"/>
        </w:tabs>
        <w:ind w:left="2880" w:hanging="360"/>
      </w:pPr>
      <w:rPr>
        <w:rFonts w:ascii="Wingdings" w:hAnsi="Wingdings" w:hint="default"/>
        <w:sz w:val="20"/>
      </w:rPr>
    </w:lvl>
    <w:lvl w:ilvl="4" w:tplc="0EE60B88" w:tentative="1">
      <w:start w:val="1"/>
      <w:numFmt w:val="bullet"/>
      <w:lvlText w:val=""/>
      <w:lvlJc w:val="left"/>
      <w:pPr>
        <w:tabs>
          <w:tab w:val="num" w:pos="3600"/>
        </w:tabs>
        <w:ind w:left="3600" w:hanging="360"/>
      </w:pPr>
      <w:rPr>
        <w:rFonts w:ascii="Wingdings" w:hAnsi="Wingdings" w:hint="default"/>
        <w:sz w:val="20"/>
      </w:rPr>
    </w:lvl>
    <w:lvl w:ilvl="5" w:tplc="E43C5158" w:tentative="1">
      <w:start w:val="1"/>
      <w:numFmt w:val="bullet"/>
      <w:lvlText w:val=""/>
      <w:lvlJc w:val="left"/>
      <w:pPr>
        <w:tabs>
          <w:tab w:val="num" w:pos="4320"/>
        </w:tabs>
        <w:ind w:left="4320" w:hanging="360"/>
      </w:pPr>
      <w:rPr>
        <w:rFonts w:ascii="Wingdings" w:hAnsi="Wingdings" w:hint="default"/>
        <w:sz w:val="20"/>
      </w:rPr>
    </w:lvl>
    <w:lvl w:ilvl="6" w:tplc="18BEB110" w:tentative="1">
      <w:start w:val="1"/>
      <w:numFmt w:val="bullet"/>
      <w:lvlText w:val=""/>
      <w:lvlJc w:val="left"/>
      <w:pPr>
        <w:tabs>
          <w:tab w:val="num" w:pos="5040"/>
        </w:tabs>
        <w:ind w:left="5040" w:hanging="360"/>
      </w:pPr>
      <w:rPr>
        <w:rFonts w:ascii="Wingdings" w:hAnsi="Wingdings" w:hint="default"/>
        <w:sz w:val="20"/>
      </w:rPr>
    </w:lvl>
    <w:lvl w:ilvl="7" w:tplc="376A6C00" w:tentative="1">
      <w:start w:val="1"/>
      <w:numFmt w:val="bullet"/>
      <w:lvlText w:val=""/>
      <w:lvlJc w:val="left"/>
      <w:pPr>
        <w:tabs>
          <w:tab w:val="num" w:pos="5760"/>
        </w:tabs>
        <w:ind w:left="5760" w:hanging="360"/>
      </w:pPr>
      <w:rPr>
        <w:rFonts w:ascii="Wingdings" w:hAnsi="Wingdings" w:hint="default"/>
        <w:sz w:val="20"/>
      </w:rPr>
    </w:lvl>
    <w:lvl w:ilvl="8" w:tplc="C47203CE"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2030A77"/>
    <w:multiLevelType w:val="hybridMultilevel"/>
    <w:tmpl w:val="439AD434"/>
    <w:lvl w:ilvl="0" w:tplc="74D0C180">
      <w:start w:val="1"/>
      <w:numFmt w:val="bullet"/>
      <w:lvlText w:val=""/>
      <w:lvlJc w:val="left"/>
      <w:pPr>
        <w:tabs>
          <w:tab w:val="num" w:pos="720"/>
        </w:tabs>
        <w:ind w:left="720" w:hanging="360"/>
      </w:pPr>
      <w:rPr>
        <w:rFonts w:ascii="Symbol" w:hAnsi="Symbol" w:hint="default"/>
        <w:sz w:val="20"/>
      </w:rPr>
    </w:lvl>
    <w:lvl w:ilvl="1" w:tplc="DF403888" w:tentative="1">
      <w:start w:val="1"/>
      <w:numFmt w:val="bullet"/>
      <w:lvlText w:val="o"/>
      <w:lvlJc w:val="left"/>
      <w:pPr>
        <w:tabs>
          <w:tab w:val="num" w:pos="1440"/>
        </w:tabs>
        <w:ind w:left="1440" w:hanging="360"/>
      </w:pPr>
      <w:rPr>
        <w:rFonts w:ascii="Courier New" w:hAnsi="Courier New" w:hint="default"/>
        <w:sz w:val="20"/>
      </w:rPr>
    </w:lvl>
    <w:lvl w:ilvl="2" w:tplc="207C870E" w:tentative="1">
      <w:start w:val="1"/>
      <w:numFmt w:val="bullet"/>
      <w:lvlText w:val=""/>
      <w:lvlJc w:val="left"/>
      <w:pPr>
        <w:tabs>
          <w:tab w:val="num" w:pos="2160"/>
        </w:tabs>
        <w:ind w:left="2160" w:hanging="360"/>
      </w:pPr>
      <w:rPr>
        <w:rFonts w:ascii="Wingdings" w:hAnsi="Wingdings" w:hint="default"/>
        <w:sz w:val="20"/>
      </w:rPr>
    </w:lvl>
    <w:lvl w:ilvl="3" w:tplc="B7CEF988" w:tentative="1">
      <w:start w:val="1"/>
      <w:numFmt w:val="bullet"/>
      <w:lvlText w:val=""/>
      <w:lvlJc w:val="left"/>
      <w:pPr>
        <w:tabs>
          <w:tab w:val="num" w:pos="2880"/>
        </w:tabs>
        <w:ind w:left="2880" w:hanging="360"/>
      </w:pPr>
      <w:rPr>
        <w:rFonts w:ascii="Wingdings" w:hAnsi="Wingdings" w:hint="default"/>
        <w:sz w:val="20"/>
      </w:rPr>
    </w:lvl>
    <w:lvl w:ilvl="4" w:tplc="9D2871E4" w:tentative="1">
      <w:start w:val="1"/>
      <w:numFmt w:val="bullet"/>
      <w:lvlText w:val=""/>
      <w:lvlJc w:val="left"/>
      <w:pPr>
        <w:tabs>
          <w:tab w:val="num" w:pos="3600"/>
        </w:tabs>
        <w:ind w:left="3600" w:hanging="360"/>
      </w:pPr>
      <w:rPr>
        <w:rFonts w:ascii="Wingdings" w:hAnsi="Wingdings" w:hint="default"/>
        <w:sz w:val="20"/>
      </w:rPr>
    </w:lvl>
    <w:lvl w:ilvl="5" w:tplc="9E9656B2" w:tentative="1">
      <w:start w:val="1"/>
      <w:numFmt w:val="bullet"/>
      <w:lvlText w:val=""/>
      <w:lvlJc w:val="left"/>
      <w:pPr>
        <w:tabs>
          <w:tab w:val="num" w:pos="4320"/>
        </w:tabs>
        <w:ind w:left="4320" w:hanging="360"/>
      </w:pPr>
      <w:rPr>
        <w:rFonts w:ascii="Wingdings" w:hAnsi="Wingdings" w:hint="default"/>
        <w:sz w:val="20"/>
      </w:rPr>
    </w:lvl>
    <w:lvl w:ilvl="6" w:tplc="5DE8F8C2" w:tentative="1">
      <w:start w:val="1"/>
      <w:numFmt w:val="bullet"/>
      <w:lvlText w:val=""/>
      <w:lvlJc w:val="left"/>
      <w:pPr>
        <w:tabs>
          <w:tab w:val="num" w:pos="5040"/>
        </w:tabs>
        <w:ind w:left="5040" w:hanging="360"/>
      </w:pPr>
      <w:rPr>
        <w:rFonts w:ascii="Wingdings" w:hAnsi="Wingdings" w:hint="default"/>
        <w:sz w:val="20"/>
      </w:rPr>
    </w:lvl>
    <w:lvl w:ilvl="7" w:tplc="DEFADAA8" w:tentative="1">
      <w:start w:val="1"/>
      <w:numFmt w:val="bullet"/>
      <w:lvlText w:val=""/>
      <w:lvlJc w:val="left"/>
      <w:pPr>
        <w:tabs>
          <w:tab w:val="num" w:pos="5760"/>
        </w:tabs>
        <w:ind w:left="5760" w:hanging="360"/>
      </w:pPr>
      <w:rPr>
        <w:rFonts w:ascii="Wingdings" w:hAnsi="Wingdings" w:hint="default"/>
        <w:sz w:val="20"/>
      </w:rPr>
    </w:lvl>
    <w:lvl w:ilvl="8" w:tplc="F9607A90"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26A0240"/>
    <w:multiLevelType w:val="hybridMultilevel"/>
    <w:tmpl w:val="0FB85272"/>
    <w:lvl w:ilvl="0" w:tplc="558C69DA">
      <w:start w:val="1"/>
      <w:numFmt w:val="bullet"/>
      <w:lvlText w:val=""/>
      <w:lvlJc w:val="left"/>
      <w:pPr>
        <w:tabs>
          <w:tab w:val="num" w:pos="720"/>
        </w:tabs>
        <w:ind w:left="720" w:hanging="360"/>
      </w:pPr>
      <w:rPr>
        <w:rFonts w:ascii="Symbol" w:hAnsi="Symbol" w:hint="default"/>
        <w:sz w:val="20"/>
      </w:rPr>
    </w:lvl>
    <w:lvl w:ilvl="1" w:tplc="547219EE" w:tentative="1">
      <w:start w:val="1"/>
      <w:numFmt w:val="bullet"/>
      <w:lvlText w:val="o"/>
      <w:lvlJc w:val="left"/>
      <w:pPr>
        <w:tabs>
          <w:tab w:val="num" w:pos="1440"/>
        </w:tabs>
        <w:ind w:left="1440" w:hanging="360"/>
      </w:pPr>
      <w:rPr>
        <w:rFonts w:ascii="Courier New" w:hAnsi="Courier New" w:hint="default"/>
        <w:sz w:val="20"/>
      </w:rPr>
    </w:lvl>
    <w:lvl w:ilvl="2" w:tplc="2EBA1AFE" w:tentative="1">
      <w:start w:val="1"/>
      <w:numFmt w:val="bullet"/>
      <w:lvlText w:val=""/>
      <w:lvlJc w:val="left"/>
      <w:pPr>
        <w:tabs>
          <w:tab w:val="num" w:pos="2160"/>
        </w:tabs>
        <w:ind w:left="2160" w:hanging="360"/>
      </w:pPr>
      <w:rPr>
        <w:rFonts w:ascii="Wingdings" w:hAnsi="Wingdings" w:hint="default"/>
        <w:sz w:val="20"/>
      </w:rPr>
    </w:lvl>
    <w:lvl w:ilvl="3" w:tplc="FE0C9B20" w:tentative="1">
      <w:start w:val="1"/>
      <w:numFmt w:val="bullet"/>
      <w:lvlText w:val=""/>
      <w:lvlJc w:val="left"/>
      <w:pPr>
        <w:tabs>
          <w:tab w:val="num" w:pos="2880"/>
        </w:tabs>
        <w:ind w:left="2880" w:hanging="360"/>
      </w:pPr>
      <w:rPr>
        <w:rFonts w:ascii="Wingdings" w:hAnsi="Wingdings" w:hint="default"/>
        <w:sz w:val="20"/>
      </w:rPr>
    </w:lvl>
    <w:lvl w:ilvl="4" w:tplc="8B60592E" w:tentative="1">
      <w:start w:val="1"/>
      <w:numFmt w:val="bullet"/>
      <w:lvlText w:val=""/>
      <w:lvlJc w:val="left"/>
      <w:pPr>
        <w:tabs>
          <w:tab w:val="num" w:pos="3600"/>
        </w:tabs>
        <w:ind w:left="3600" w:hanging="360"/>
      </w:pPr>
      <w:rPr>
        <w:rFonts w:ascii="Wingdings" w:hAnsi="Wingdings" w:hint="default"/>
        <w:sz w:val="20"/>
      </w:rPr>
    </w:lvl>
    <w:lvl w:ilvl="5" w:tplc="C422DD48" w:tentative="1">
      <w:start w:val="1"/>
      <w:numFmt w:val="bullet"/>
      <w:lvlText w:val=""/>
      <w:lvlJc w:val="left"/>
      <w:pPr>
        <w:tabs>
          <w:tab w:val="num" w:pos="4320"/>
        </w:tabs>
        <w:ind w:left="4320" w:hanging="360"/>
      </w:pPr>
      <w:rPr>
        <w:rFonts w:ascii="Wingdings" w:hAnsi="Wingdings" w:hint="default"/>
        <w:sz w:val="20"/>
      </w:rPr>
    </w:lvl>
    <w:lvl w:ilvl="6" w:tplc="C7FE14F6" w:tentative="1">
      <w:start w:val="1"/>
      <w:numFmt w:val="bullet"/>
      <w:lvlText w:val=""/>
      <w:lvlJc w:val="left"/>
      <w:pPr>
        <w:tabs>
          <w:tab w:val="num" w:pos="5040"/>
        </w:tabs>
        <w:ind w:left="5040" w:hanging="360"/>
      </w:pPr>
      <w:rPr>
        <w:rFonts w:ascii="Wingdings" w:hAnsi="Wingdings" w:hint="default"/>
        <w:sz w:val="20"/>
      </w:rPr>
    </w:lvl>
    <w:lvl w:ilvl="7" w:tplc="A88EC6DC" w:tentative="1">
      <w:start w:val="1"/>
      <w:numFmt w:val="bullet"/>
      <w:lvlText w:val=""/>
      <w:lvlJc w:val="left"/>
      <w:pPr>
        <w:tabs>
          <w:tab w:val="num" w:pos="5760"/>
        </w:tabs>
        <w:ind w:left="5760" w:hanging="360"/>
      </w:pPr>
      <w:rPr>
        <w:rFonts w:ascii="Wingdings" w:hAnsi="Wingdings" w:hint="default"/>
        <w:sz w:val="20"/>
      </w:rPr>
    </w:lvl>
    <w:lvl w:ilvl="8" w:tplc="9BDA8EFC"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3331F75"/>
    <w:multiLevelType w:val="hybridMultilevel"/>
    <w:tmpl w:val="09E02B66"/>
    <w:lvl w:ilvl="0" w:tplc="4E269790">
      <w:start w:val="1"/>
      <w:numFmt w:val="bullet"/>
      <w:lvlText w:val=""/>
      <w:lvlJc w:val="left"/>
      <w:pPr>
        <w:tabs>
          <w:tab w:val="num" w:pos="720"/>
        </w:tabs>
        <w:ind w:left="720" w:hanging="360"/>
      </w:pPr>
      <w:rPr>
        <w:rFonts w:ascii="Symbol" w:hAnsi="Symbol" w:hint="default"/>
        <w:sz w:val="20"/>
      </w:rPr>
    </w:lvl>
    <w:lvl w:ilvl="1" w:tplc="F67A3408" w:tentative="1">
      <w:start w:val="1"/>
      <w:numFmt w:val="bullet"/>
      <w:lvlText w:val="o"/>
      <w:lvlJc w:val="left"/>
      <w:pPr>
        <w:tabs>
          <w:tab w:val="num" w:pos="1440"/>
        </w:tabs>
        <w:ind w:left="1440" w:hanging="360"/>
      </w:pPr>
      <w:rPr>
        <w:rFonts w:ascii="Courier New" w:hAnsi="Courier New" w:hint="default"/>
        <w:sz w:val="20"/>
      </w:rPr>
    </w:lvl>
    <w:lvl w:ilvl="2" w:tplc="83D4C754" w:tentative="1">
      <w:start w:val="1"/>
      <w:numFmt w:val="bullet"/>
      <w:lvlText w:val=""/>
      <w:lvlJc w:val="left"/>
      <w:pPr>
        <w:tabs>
          <w:tab w:val="num" w:pos="2160"/>
        </w:tabs>
        <w:ind w:left="2160" w:hanging="360"/>
      </w:pPr>
      <w:rPr>
        <w:rFonts w:ascii="Wingdings" w:hAnsi="Wingdings" w:hint="default"/>
        <w:sz w:val="20"/>
      </w:rPr>
    </w:lvl>
    <w:lvl w:ilvl="3" w:tplc="92DEE1A8" w:tentative="1">
      <w:start w:val="1"/>
      <w:numFmt w:val="bullet"/>
      <w:lvlText w:val=""/>
      <w:lvlJc w:val="left"/>
      <w:pPr>
        <w:tabs>
          <w:tab w:val="num" w:pos="2880"/>
        </w:tabs>
        <w:ind w:left="2880" w:hanging="360"/>
      </w:pPr>
      <w:rPr>
        <w:rFonts w:ascii="Wingdings" w:hAnsi="Wingdings" w:hint="default"/>
        <w:sz w:val="20"/>
      </w:rPr>
    </w:lvl>
    <w:lvl w:ilvl="4" w:tplc="90F4832E" w:tentative="1">
      <w:start w:val="1"/>
      <w:numFmt w:val="bullet"/>
      <w:lvlText w:val=""/>
      <w:lvlJc w:val="left"/>
      <w:pPr>
        <w:tabs>
          <w:tab w:val="num" w:pos="3600"/>
        </w:tabs>
        <w:ind w:left="3600" w:hanging="360"/>
      </w:pPr>
      <w:rPr>
        <w:rFonts w:ascii="Wingdings" w:hAnsi="Wingdings" w:hint="default"/>
        <w:sz w:val="20"/>
      </w:rPr>
    </w:lvl>
    <w:lvl w:ilvl="5" w:tplc="0450C910" w:tentative="1">
      <w:start w:val="1"/>
      <w:numFmt w:val="bullet"/>
      <w:lvlText w:val=""/>
      <w:lvlJc w:val="left"/>
      <w:pPr>
        <w:tabs>
          <w:tab w:val="num" w:pos="4320"/>
        </w:tabs>
        <w:ind w:left="4320" w:hanging="360"/>
      </w:pPr>
      <w:rPr>
        <w:rFonts w:ascii="Wingdings" w:hAnsi="Wingdings" w:hint="default"/>
        <w:sz w:val="20"/>
      </w:rPr>
    </w:lvl>
    <w:lvl w:ilvl="6" w:tplc="11483FC6" w:tentative="1">
      <w:start w:val="1"/>
      <w:numFmt w:val="bullet"/>
      <w:lvlText w:val=""/>
      <w:lvlJc w:val="left"/>
      <w:pPr>
        <w:tabs>
          <w:tab w:val="num" w:pos="5040"/>
        </w:tabs>
        <w:ind w:left="5040" w:hanging="360"/>
      </w:pPr>
      <w:rPr>
        <w:rFonts w:ascii="Wingdings" w:hAnsi="Wingdings" w:hint="default"/>
        <w:sz w:val="20"/>
      </w:rPr>
    </w:lvl>
    <w:lvl w:ilvl="7" w:tplc="1ED40FD4" w:tentative="1">
      <w:start w:val="1"/>
      <w:numFmt w:val="bullet"/>
      <w:lvlText w:val=""/>
      <w:lvlJc w:val="left"/>
      <w:pPr>
        <w:tabs>
          <w:tab w:val="num" w:pos="5760"/>
        </w:tabs>
        <w:ind w:left="5760" w:hanging="360"/>
      </w:pPr>
      <w:rPr>
        <w:rFonts w:ascii="Wingdings" w:hAnsi="Wingdings" w:hint="default"/>
        <w:sz w:val="20"/>
      </w:rPr>
    </w:lvl>
    <w:lvl w:ilvl="8" w:tplc="A57E56D4"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3886193"/>
    <w:multiLevelType w:val="hybridMultilevel"/>
    <w:tmpl w:val="1EC0EF98"/>
    <w:lvl w:ilvl="0" w:tplc="6378511E">
      <w:start w:val="1"/>
      <w:numFmt w:val="bullet"/>
      <w:lvlText w:val=""/>
      <w:lvlJc w:val="left"/>
      <w:pPr>
        <w:tabs>
          <w:tab w:val="num" w:pos="720"/>
        </w:tabs>
        <w:ind w:left="720" w:hanging="360"/>
      </w:pPr>
      <w:rPr>
        <w:rFonts w:ascii="Symbol" w:hAnsi="Symbol" w:hint="default"/>
        <w:sz w:val="20"/>
      </w:rPr>
    </w:lvl>
    <w:lvl w:ilvl="1" w:tplc="450AEEFE" w:tentative="1">
      <w:start w:val="1"/>
      <w:numFmt w:val="bullet"/>
      <w:lvlText w:val="o"/>
      <w:lvlJc w:val="left"/>
      <w:pPr>
        <w:tabs>
          <w:tab w:val="num" w:pos="1440"/>
        </w:tabs>
        <w:ind w:left="1440" w:hanging="360"/>
      </w:pPr>
      <w:rPr>
        <w:rFonts w:ascii="Courier New" w:hAnsi="Courier New" w:hint="default"/>
        <w:sz w:val="20"/>
      </w:rPr>
    </w:lvl>
    <w:lvl w:ilvl="2" w:tplc="1BC0D762" w:tentative="1">
      <w:start w:val="1"/>
      <w:numFmt w:val="bullet"/>
      <w:lvlText w:val=""/>
      <w:lvlJc w:val="left"/>
      <w:pPr>
        <w:tabs>
          <w:tab w:val="num" w:pos="2160"/>
        </w:tabs>
        <w:ind w:left="2160" w:hanging="360"/>
      </w:pPr>
      <w:rPr>
        <w:rFonts w:ascii="Wingdings" w:hAnsi="Wingdings" w:hint="default"/>
        <w:sz w:val="20"/>
      </w:rPr>
    </w:lvl>
    <w:lvl w:ilvl="3" w:tplc="87589E24" w:tentative="1">
      <w:start w:val="1"/>
      <w:numFmt w:val="bullet"/>
      <w:lvlText w:val=""/>
      <w:lvlJc w:val="left"/>
      <w:pPr>
        <w:tabs>
          <w:tab w:val="num" w:pos="2880"/>
        </w:tabs>
        <w:ind w:left="2880" w:hanging="360"/>
      </w:pPr>
      <w:rPr>
        <w:rFonts w:ascii="Wingdings" w:hAnsi="Wingdings" w:hint="default"/>
        <w:sz w:val="20"/>
      </w:rPr>
    </w:lvl>
    <w:lvl w:ilvl="4" w:tplc="47DAE64A" w:tentative="1">
      <w:start w:val="1"/>
      <w:numFmt w:val="bullet"/>
      <w:lvlText w:val=""/>
      <w:lvlJc w:val="left"/>
      <w:pPr>
        <w:tabs>
          <w:tab w:val="num" w:pos="3600"/>
        </w:tabs>
        <w:ind w:left="3600" w:hanging="360"/>
      </w:pPr>
      <w:rPr>
        <w:rFonts w:ascii="Wingdings" w:hAnsi="Wingdings" w:hint="default"/>
        <w:sz w:val="20"/>
      </w:rPr>
    </w:lvl>
    <w:lvl w:ilvl="5" w:tplc="542A315C" w:tentative="1">
      <w:start w:val="1"/>
      <w:numFmt w:val="bullet"/>
      <w:lvlText w:val=""/>
      <w:lvlJc w:val="left"/>
      <w:pPr>
        <w:tabs>
          <w:tab w:val="num" w:pos="4320"/>
        </w:tabs>
        <w:ind w:left="4320" w:hanging="360"/>
      </w:pPr>
      <w:rPr>
        <w:rFonts w:ascii="Wingdings" w:hAnsi="Wingdings" w:hint="default"/>
        <w:sz w:val="20"/>
      </w:rPr>
    </w:lvl>
    <w:lvl w:ilvl="6" w:tplc="1FBCC6CA" w:tentative="1">
      <w:start w:val="1"/>
      <w:numFmt w:val="bullet"/>
      <w:lvlText w:val=""/>
      <w:lvlJc w:val="left"/>
      <w:pPr>
        <w:tabs>
          <w:tab w:val="num" w:pos="5040"/>
        </w:tabs>
        <w:ind w:left="5040" w:hanging="360"/>
      </w:pPr>
      <w:rPr>
        <w:rFonts w:ascii="Wingdings" w:hAnsi="Wingdings" w:hint="default"/>
        <w:sz w:val="20"/>
      </w:rPr>
    </w:lvl>
    <w:lvl w:ilvl="7" w:tplc="D5B06C02" w:tentative="1">
      <w:start w:val="1"/>
      <w:numFmt w:val="bullet"/>
      <w:lvlText w:val=""/>
      <w:lvlJc w:val="left"/>
      <w:pPr>
        <w:tabs>
          <w:tab w:val="num" w:pos="5760"/>
        </w:tabs>
        <w:ind w:left="5760" w:hanging="360"/>
      </w:pPr>
      <w:rPr>
        <w:rFonts w:ascii="Wingdings" w:hAnsi="Wingdings" w:hint="default"/>
        <w:sz w:val="20"/>
      </w:rPr>
    </w:lvl>
    <w:lvl w:ilvl="8" w:tplc="FDD6AB1C"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44C33D2"/>
    <w:multiLevelType w:val="hybridMultilevel"/>
    <w:tmpl w:val="58D09EA0"/>
    <w:lvl w:ilvl="0" w:tplc="CC8CC258">
      <w:start w:val="1"/>
      <w:numFmt w:val="bullet"/>
      <w:lvlText w:val=""/>
      <w:lvlJc w:val="left"/>
      <w:pPr>
        <w:tabs>
          <w:tab w:val="num" w:pos="720"/>
        </w:tabs>
        <w:ind w:left="720" w:hanging="360"/>
      </w:pPr>
      <w:rPr>
        <w:rFonts w:ascii="Symbol" w:hAnsi="Symbol" w:hint="default"/>
        <w:sz w:val="20"/>
      </w:rPr>
    </w:lvl>
    <w:lvl w:ilvl="1" w:tplc="401A8B54" w:tentative="1">
      <w:start w:val="1"/>
      <w:numFmt w:val="bullet"/>
      <w:lvlText w:val="o"/>
      <w:lvlJc w:val="left"/>
      <w:pPr>
        <w:tabs>
          <w:tab w:val="num" w:pos="1440"/>
        </w:tabs>
        <w:ind w:left="1440" w:hanging="360"/>
      </w:pPr>
      <w:rPr>
        <w:rFonts w:ascii="Courier New" w:hAnsi="Courier New" w:hint="default"/>
        <w:sz w:val="20"/>
      </w:rPr>
    </w:lvl>
    <w:lvl w:ilvl="2" w:tplc="BD0AA1C8" w:tentative="1">
      <w:start w:val="1"/>
      <w:numFmt w:val="bullet"/>
      <w:lvlText w:val=""/>
      <w:lvlJc w:val="left"/>
      <w:pPr>
        <w:tabs>
          <w:tab w:val="num" w:pos="2160"/>
        </w:tabs>
        <w:ind w:left="2160" w:hanging="360"/>
      </w:pPr>
      <w:rPr>
        <w:rFonts w:ascii="Wingdings" w:hAnsi="Wingdings" w:hint="default"/>
        <w:sz w:val="20"/>
      </w:rPr>
    </w:lvl>
    <w:lvl w:ilvl="3" w:tplc="E3B8BB9E" w:tentative="1">
      <w:start w:val="1"/>
      <w:numFmt w:val="bullet"/>
      <w:lvlText w:val=""/>
      <w:lvlJc w:val="left"/>
      <w:pPr>
        <w:tabs>
          <w:tab w:val="num" w:pos="2880"/>
        </w:tabs>
        <w:ind w:left="2880" w:hanging="360"/>
      </w:pPr>
      <w:rPr>
        <w:rFonts w:ascii="Wingdings" w:hAnsi="Wingdings" w:hint="default"/>
        <w:sz w:val="20"/>
      </w:rPr>
    </w:lvl>
    <w:lvl w:ilvl="4" w:tplc="17A47560" w:tentative="1">
      <w:start w:val="1"/>
      <w:numFmt w:val="bullet"/>
      <w:lvlText w:val=""/>
      <w:lvlJc w:val="left"/>
      <w:pPr>
        <w:tabs>
          <w:tab w:val="num" w:pos="3600"/>
        </w:tabs>
        <w:ind w:left="3600" w:hanging="360"/>
      </w:pPr>
      <w:rPr>
        <w:rFonts w:ascii="Wingdings" w:hAnsi="Wingdings" w:hint="default"/>
        <w:sz w:val="20"/>
      </w:rPr>
    </w:lvl>
    <w:lvl w:ilvl="5" w:tplc="52AAD29C" w:tentative="1">
      <w:start w:val="1"/>
      <w:numFmt w:val="bullet"/>
      <w:lvlText w:val=""/>
      <w:lvlJc w:val="left"/>
      <w:pPr>
        <w:tabs>
          <w:tab w:val="num" w:pos="4320"/>
        </w:tabs>
        <w:ind w:left="4320" w:hanging="360"/>
      </w:pPr>
      <w:rPr>
        <w:rFonts w:ascii="Wingdings" w:hAnsi="Wingdings" w:hint="default"/>
        <w:sz w:val="20"/>
      </w:rPr>
    </w:lvl>
    <w:lvl w:ilvl="6" w:tplc="573E6990" w:tentative="1">
      <w:start w:val="1"/>
      <w:numFmt w:val="bullet"/>
      <w:lvlText w:val=""/>
      <w:lvlJc w:val="left"/>
      <w:pPr>
        <w:tabs>
          <w:tab w:val="num" w:pos="5040"/>
        </w:tabs>
        <w:ind w:left="5040" w:hanging="360"/>
      </w:pPr>
      <w:rPr>
        <w:rFonts w:ascii="Wingdings" w:hAnsi="Wingdings" w:hint="default"/>
        <w:sz w:val="20"/>
      </w:rPr>
    </w:lvl>
    <w:lvl w:ilvl="7" w:tplc="58400694" w:tentative="1">
      <w:start w:val="1"/>
      <w:numFmt w:val="bullet"/>
      <w:lvlText w:val=""/>
      <w:lvlJc w:val="left"/>
      <w:pPr>
        <w:tabs>
          <w:tab w:val="num" w:pos="5760"/>
        </w:tabs>
        <w:ind w:left="5760" w:hanging="360"/>
      </w:pPr>
      <w:rPr>
        <w:rFonts w:ascii="Wingdings" w:hAnsi="Wingdings" w:hint="default"/>
        <w:sz w:val="20"/>
      </w:rPr>
    </w:lvl>
    <w:lvl w:ilvl="8" w:tplc="A6266B5A"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4DE1B66"/>
    <w:multiLevelType w:val="hybridMultilevel"/>
    <w:tmpl w:val="943AE396"/>
    <w:lvl w:ilvl="0" w:tplc="993AF0BA">
      <w:start w:val="1"/>
      <w:numFmt w:val="bullet"/>
      <w:lvlText w:val=""/>
      <w:lvlJc w:val="left"/>
      <w:pPr>
        <w:tabs>
          <w:tab w:val="num" w:pos="720"/>
        </w:tabs>
        <w:ind w:left="720" w:hanging="360"/>
      </w:pPr>
      <w:rPr>
        <w:rFonts w:ascii="Symbol" w:hAnsi="Symbol" w:hint="default"/>
        <w:sz w:val="20"/>
      </w:rPr>
    </w:lvl>
    <w:lvl w:ilvl="1" w:tplc="B03EEAB2" w:tentative="1">
      <w:start w:val="1"/>
      <w:numFmt w:val="bullet"/>
      <w:lvlText w:val="o"/>
      <w:lvlJc w:val="left"/>
      <w:pPr>
        <w:tabs>
          <w:tab w:val="num" w:pos="1440"/>
        </w:tabs>
        <w:ind w:left="1440" w:hanging="360"/>
      </w:pPr>
      <w:rPr>
        <w:rFonts w:ascii="Courier New" w:hAnsi="Courier New" w:hint="default"/>
        <w:sz w:val="20"/>
      </w:rPr>
    </w:lvl>
    <w:lvl w:ilvl="2" w:tplc="666E0E40" w:tentative="1">
      <w:start w:val="1"/>
      <w:numFmt w:val="bullet"/>
      <w:lvlText w:val=""/>
      <w:lvlJc w:val="left"/>
      <w:pPr>
        <w:tabs>
          <w:tab w:val="num" w:pos="2160"/>
        </w:tabs>
        <w:ind w:left="2160" w:hanging="360"/>
      </w:pPr>
      <w:rPr>
        <w:rFonts w:ascii="Wingdings" w:hAnsi="Wingdings" w:hint="default"/>
        <w:sz w:val="20"/>
      </w:rPr>
    </w:lvl>
    <w:lvl w:ilvl="3" w:tplc="EDBA8476" w:tentative="1">
      <w:start w:val="1"/>
      <w:numFmt w:val="bullet"/>
      <w:lvlText w:val=""/>
      <w:lvlJc w:val="left"/>
      <w:pPr>
        <w:tabs>
          <w:tab w:val="num" w:pos="2880"/>
        </w:tabs>
        <w:ind w:left="2880" w:hanging="360"/>
      </w:pPr>
      <w:rPr>
        <w:rFonts w:ascii="Wingdings" w:hAnsi="Wingdings" w:hint="default"/>
        <w:sz w:val="20"/>
      </w:rPr>
    </w:lvl>
    <w:lvl w:ilvl="4" w:tplc="0D9C7800" w:tentative="1">
      <w:start w:val="1"/>
      <w:numFmt w:val="bullet"/>
      <w:lvlText w:val=""/>
      <w:lvlJc w:val="left"/>
      <w:pPr>
        <w:tabs>
          <w:tab w:val="num" w:pos="3600"/>
        </w:tabs>
        <w:ind w:left="3600" w:hanging="360"/>
      </w:pPr>
      <w:rPr>
        <w:rFonts w:ascii="Wingdings" w:hAnsi="Wingdings" w:hint="default"/>
        <w:sz w:val="20"/>
      </w:rPr>
    </w:lvl>
    <w:lvl w:ilvl="5" w:tplc="03EA8E3C" w:tentative="1">
      <w:start w:val="1"/>
      <w:numFmt w:val="bullet"/>
      <w:lvlText w:val=""/>
      <w:lvlJc w:val="left"/>
      <w:pPr>
        <w:tabs>
          <w:tab w:val="num" w:pos="4320"/>
        </w:tabs>
        <w:ind w:left="4320" w:hanging="360"/>
      </w:pPr>
      <w:rPr>
        <w:rFonts w:ascii="Wingdings" w:hAnsi="Wingdings" w:hint="default"/>
        <w:sz w:val="20"/>
      </w:rPr>
    </w:lvl>
    <w:lvl w:ilvl="6" w:tplc="3358FF10" w:tentative="1">
      <w:start w:val="1"/>
      <w:numFmt w:val="bullet"/>
      <w:lvlText w:val=""/>
      <w:lvlJc w:val="left"/>
      <w:pPr>
        <w:tabs>
          <w:tab w:val="num" w:pos="5040"/>
        </w:tabs>
        <w:ind w:left="5040" w:hanging="360"/>
      </w:pPr>
      <w:rPr>
        <w:rFonts w:ascii="Wingdings" w:hAnsi="Wingdings" w:hint="default"/>
        <w:sz w:val="20"/>
      </w:rPr>
    </w:lvl>
    <w:lvl w:ilvl="7" w:tplc="C82A7A88" w:tentative="1">
      <w:start w:val="1"/>
      <w:numFmt w:val="bullet"/>
      <w:lvlText w:val=""/>
      <w:lvlJc w:val="left"/>
      <w:pPr>
        <w:tabs>
          <w:tab w:val="num" w:pos="5760"/>
        </w:tabs>
        <w:ind w:left="5760" w:hanging="360"/>
      </w:pPr>
      <w:rPr>
        <w:rFonts w:ascii="Wingdings" w:hAnsi="Wingdings" w:hint="default"/>
        <w:sz w:val="20"/>
      </w:rPr>
    </w:lvl>
    <w:lvl w:ilvl="8" w:tplc="1996E756"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4F57DDE"/>
    <w:multiLevelType w:val="hybridMultilevel"/>
    <w:tmpl w:val="FC9EE128"/>
    <w:lvl w:ilvl="0" w:tplc="51441B4C">
      <w:start w:val="1"/>
      <w:numFmt w:val="bullet"/>
      <w:lvlText w:val=""/>
      <w:lvlJc w:val="left"/>
      <w:pPr>
        <w:tabs>
          <w:tab w:val="num" w:pos="720"/>
        </w:tabs>
        <w:ind w:left="720" w:hanging="360"/>
      </w:pPr>
      <w:rPr>
        <w:rFonts w:ascii="Symbol" w:hAnsi="Symbol" w:hint="default"/>
        <w:sz w:val="20"/>
      </w:rPr>
    </w:lvl>
    <w:lvl w:ilvl="1" w:tplc="A9A0D414" w:tentative="1">
      <w:start w:val="1"/>
      <w:numFmt w:val="bullet"/>
      <w:lvlText w:val="o"/>
      <w:lvlJc w:val="left"/>
      <w:pPr>
        <w:tabs>
          <w:tab w:val="num" w:pos="1440"/>
        </w:tabs>
        <w:ind w:left="1440" w:hanging="360"/>
      </w:pPr>
      <w:rPr>
        <w:rFonts w:ascii="Courier New" w:hAnsi="Courier New" w:hint="default"/>
        <w:sz w:val="20"/>
      </w:rPr>
    </w:lvl>
    <w:lvl w:ilvl="2" w:tplc="C1D45DFC" w:tentative="1">
      <w:start w:val="1"/>
      <w:numFmt w:val="bullet"/>
      <w:lvlText w:val=""/>
      <w:lvlJc w:val="left"/>
      <w:pPr>
        <w:tabs>
          <w:tab w:val="num" w:pos="2160"/>
        </w:tabs>
        <w:ind w:left="2160" w:hanging="360"/>
      </w:pPr>
      <w:rPr>
        <w:rFonts w:ascii="Wingdings" w:hAnsi="Wingdings" w:hint="default"/>
        <w:sz w:val="20"/>
      </w:rPr>
    </w:lvl>
    <w:lvl w:ilvl="3" w:tplc="F8CC588C" w:tentative="1">
      <w:start w:val="1"/>
      <w:numFmt w:val="bullet"/>
      <w:lvlText w:val=""/>
      <w:lvlJc w:val="left"/>
      <w:pPr>
        <w:tabs>
          <w:tab w:val="num" w:pos="2880"/>
        </w:tabs>
        <w:ind w:left="2880" w:hanging="360"/>
      </w:pPr>
      <w:rPr>
        <w:rFonts w:ascii="Wingdings" w:hAnsi="Wingdings" w:hint="default"/>
        <w:sz w:val="20"/>
      </w:rPr>
    </w:lvl>
    <w:lvl w:ilvl="4" w:tplc="48346E60" w:tentative="1">
      <w:start w:val="1"/>
      <w:numFmt w:val="bullet"/>
      <w:lvlText w:val=""/>
      <w:lvlJc w:val="left"/>
      <w:pPr>
        <w:tabs>
          <w:tab w:val="num" w:pos="3600"/>
        </w:tabs>
        <w:ind w:left="3600" w:hanging="360"/>
      </w:pPr>
      <w:rPr>
        <w:rFonts w:ascii="Wingdings" w:hAnsi="Wingdings" w:hint="default"/>
        <w:sz w:val="20"/>
      </w:rPr>
    </w:lvl>
    <w:lvl w:ilvl="5" w:tplc="CC184E70" w:tentative="1">
      <w:start w:val="1"/>
      <w:numFmt w:val="bullet"/>
      <w:lvlText w:val=""/>
      <w:lvlJc w:val="left"/>
      <w:pPr>
        <w:tabs>
          <w:tab w:val="num" w:pos="4320"/>
        </w:tabs>
        <w:ind w:left="4320" w:hanging="360"/>
      </w:pPr>
      <w:rPr>
        <w:rFonts w:ascii="Wingdings" w:hAnsi="Wingdings" w:hint="default"/>
        <w:sz w:val="20"/>
      </w:rPr>
    </w:lvl>
    <w:lvl w:ilvl="6" w:tplc="87762442" w:tentative="1">
      <w:start w:val="1"/>
      <w:numFmt w:val="bullet"/>
      <w:lvlText w:val=""/>
      <w:lvlJc w:val="left"/>
      <w:pPr>
        <w:tabs>
          <w:tab w:val="num" w:pos="5040"/>
        </w:tabs>
        <w:ind w:left="5040" w:hanging="360"/>
      </w:pPr>
      <w:rPr>
        <w:rFonts w:ascii="Wingdings" w:hAnsi="Wingdings" w:hint="default"/>
        <w:sz w:val="20"/>
      </w:rPr>
    </w:lvl>
    <w:lvl w:ilvl="7" w:tplc="84D67182" w:tentative="1">
      <w:start w:val="1"/>
      <w:numFmt w:val="bullet"/>
      <w:lvlText w:val=""/>
      <w:lvlJc w:val="left"/>
      <w:pPr>
        <w:tabs>
          <w:tab w:val="num" w:pos="5760"/>
        </w:tabs>
        <w:ind w:left="5760" w:hanging="360"/>
      </w:pPr>
      <w:rPr>
        <w:rFonts w:ascii="Wingdings" w:hAnsi="Wingdings" w:hint="default"/>
        <w:sz w:val="20"/>
      </w:rPr>
    </w:lvl>
    <w:lvl w:ilvl="8" w:tplc="E2F6B7B2"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55D0EB2"/>
    <w:multiLevelType w:val="hybridMultilevel"/>
    <w:tmpl w:val="0E6818A8"/>
    <w:lvl w:ilvl="0" w:tplc="64BCDD0E">
      <w:start w:val="1"/>
      <w:numFmt w:val="bullet"/>
      <w:lvlText w:val=""/>
      <w:lvlJc w:val="left"/>
      <w:pPr>
        <w:tabs>
          <w:tab w:val="num" w:pos="720"/>
        </w:tabs>
        <w:ind w:left="720" w:hanging="360"/>
      </w:pPr>
      <w:rPr>
        <w:rFonts w:ascii="Symbol" w:hAnsi="Symbol" w:hint="default"/>
        <w:sz w:val="20"/>
      </w:rPr>
    </w:lvl>
    <w:lvl w:ilvl="1" w:tplc="F954B110" w:tentative="1">
      <w:start w:val="1"/>
      <w:numFmt w:val="bullet"/>
      <w:lvlText w:val="o"/>
      <w:lvlJc w:val="left"/>
      <w:pPr>
        <w:tabs>
          <w:tab w:val="num" w:pos="1440"/>
        </w:tabs>
        <w:ind w:left="1440" w:hanging="360"/>
      </w:pPr>
      <w:rPr>
        <w:rFonts w:ascii="Courier New" w:hAnsi="Courier New" w:hint="default"/>
        <w:sz w:val="20"/>
      </w:rPr>
    </w:lvl>
    <w:lvl w:ilvl="2" w:tplc="322E760C" w:tentative="1">
      <w:start w:val="1"/>
      <w:numFmt w:val="bullet"/>
      <w:lvlText w:val=""/>
      <w:lvlJc w:val="left"/>
      <w:pPr>
        <w:tabs>
          <w:tab w:val="num" w:pos="2160"/>
        </w:tabs>
        <w:ind w:left="2160" w:hanging="360"/>
      </w:pPr>
      <w:rPr>
        <w:rFonts w:ascii="Wingdings" w:hAnsi="Wingdings" w:hint="default"/>
        <w:sz w:val="20"/>
      </w:rPr>
    </w:lvl>
    <w:lvl w:ilvl="3" w:tplc="101EA700" w:tentative="1">
      <w:start w:val="1"/>
      <w:numFmt w:val="bullet"/>
      <w:lvlText w:val=""/>
      <w:lvlJc w:val="left"/>
      <w:pPr>
        <w:tabs>
          <w:tab w:val="num" w:pos="2880"/>
        </w:tabs>
        <w:ind w:left="2880" w:hanging="360"/>
      </w:pPr>
      <w:rPr>
        <w:rFonts w:ascii="Wingdings" w:hAnsi="Wingdings" w:hint="default"/>
        <w:sz w:val="20"/>
      </w:rPr>
    </w:lvl>
    <w:lvl w:ilvl="4" w:tplc="5634A466" w:tentative="1">
      <w:start w:val="1"/>
      <w:numFmt w:val="bullet"/>
      <w:lvlText w:val=""/>
      <w:lvlJc w:val="left"/>
      <w:pPr>
        <w:tabs>
          <w:tab w:val="num" w:pos="3600"/>
        </w:tabs>
        <w:ind w:left="3600" w:hanging="360"/>
      </w:pPr>
      <w:rPr>
        <w:rFonts w:ascii="Wingdings" w:hAnsi="Wingdings" w:hint="default"/>
        <w:sz w:val="20"/>
      </w:rPr>
    </w:lvl>
    <w:lvl w:ilvl="5" w:tplc="7D9EB9B8" w:tentative="1">
      <w:start w:val="1"/>
      <w:numFmt w:val="bullet"/>
      <w:lvlText w:val=""/>
      <w:lvlJc w:val="left"/>
      <w:pPr>
        <w:tabs>
          <w:tab w:val="num" w:pos="4320"/>
        </w:tabs>
        <w:ind w:left="4320" w:hanging="360"/>
      </w:pPr>
      <w:rPr>
        <w:rFonts w:ascii="Wingdings" w:hAnsi="Wingdings" w:hint="default"/>
        <w:sz w:val="20"/>
      </w:rPr>
    </w:lvl>
    <w:lvl w:ilvl="6" w:tplc="38D8FF9E" w:tentative="1">
      <w:start w:val="1"/>
      <w:numFmt w:val="bullet"/>
      <w:lvlText w:val=""/>
      <w:lvlJc w:val="left"/>
      <w:pPr>
        <w:tabs>
          <w:tab w:val="num" w:pos="5040"/>
        </w:tabs>
        <w:ind w:left="5040" w:hanging="360"/>
      </w:pPr>
      <w:rPr>
        <w:rFonts w:ascii="Wingdings" w:hAnsi="Wingdings" w:hint="default"/>
        <w:sz w:val="20"/>
      </w:rPr>
    </w:lvl>
    <w:lvl w:ilvl="7" w:tplc="F2541D14" w:tentative="1">
      <w:start w:val="1"/>
      <w:numFmt w:val="bullet"/>
      <w:lvlText w:val=""/>
      <w:lvlJc w:val="left"/>
      <w:pPr>
        <w:tabs>
          <w:tab w:val="num" w:pos="5760"/>
        </w:tabs>
        <w:ind w:left="5760" w:hanging="360"/>
      </w:pPr>
      <w:rPr>
        <w:rFonts w:ascii="Wingdings" w:hAnsi="Wingdings" w:hint="default"/>
        <w:sz w:val="20"/>
      </w:rPr>
    </w:lvl>
    <w:lvl w:ilvl="8" w:tplc="DAD0F6FA" w:tentative="1">
      <w:start w:val="1"/>
      <w:numFmt w:val="bullet"/>
      <w:lvlText w:val=""/>
      <w:lvlJc w:val="left"/>
      <w:pPr>
        <w:tabs>
          <w:tab w:val="num" w:pos="6480"/>
        </w:tabs>
        <w:ind w:left="6480" w:hanging="360"/>
      </w:pPr>
      <w:rPr>
        <w:rFonts w:ascii="Wingdings" w:hAnsi="Wingdings" w:hint="default"/>
        <w:sz w:val="20"/>
      </w:rPr>
    </w:lvl>
  </w:abstractNum>
  <w:abstractNum w:abstractNumId="129">
    <w:nsid w:val="57E07F0C"/>
    <w:multiLevelType w:val="hybridMultilevel"/>
    <w:tmpl w:val="818EB83C"/>
    <w:lvl w:ilvl="0" w:tplc="6A5A5506">
      <w:start w:val="1"/>
      <w:numFmt w:val="bullet"/>
      <w:lvlText w:val=""/>
      <w:lvlJc w:val="left"/>
      <w:pPr>
        <w:tabs>
          <w:tab w:val="num" w:pos="720"/>
        </w:tabs>
        <w:ind w:left="720" w:hanging="360"/>
      </w:pPr>
      <w:rPr>
        <w:rFonts w:ascii="Symbol" w:hAnsi="Symbol" w:hint="default"/>
        <w:sz w:val="20"/>
      </w:rPr>
    </w:lvl>
    <w:lvl w:ilvl="1" w:tplc="5B9A8032" w:tentative="1">
      <w:start w:val="1"/>
      <w:numFmt w:val="bullet"/>
      <w:lvlText w:val="o"/>
      <w:lvlJc w:val="left"/>
      <w:pPr>
        <w:tabs>
          <w:tab w:val="num" w:pos="1440"/>
        </w:tabs>
        <w:ind w:left="1440" w:hanging="360"/>
      </w:pPr>
      <w:rPr>
        <w:rFonts w:ascii="Courier New" w:hAnsi="Courier New" w:hint="default"/>
        <w:sz w:val="20"/>
      </w:rPr>
    </w:lvl>
    <w:lvl w:ilvl="2" w:tplc="8DB02664" w:tentative="1">
      <w:start w:val="1"/>
      <w:numFmt w:val="bullet"/>
      <w:lvlText w:val=""/>
      <w:lvlJc w:val="left"/>
      <w:pPr>
        <w:tabs>
          <w:tab w:val="num" w:pos="2160"/>
        </w:tabs>
        <w:ind w:left="2160" w:hanging="360"/>
      </w:pPr>
      <w:rPr>
        <w:rFonts w:ascii="Wingdings" w:hAnsi="Wingdings" w:hint="default"/>
        <w:sz w:val="20"/>
      </w:rPr>
    </w:lvl>
    <w:lvl w:ilvl="3" w:tplc="4F7A6980" w:tentative="1">
      <w:start w:val="1"/>
      <w:numFmt w:val="bullet"/>
      <w:lvlText w:val=""/>
      <w:lvlJc w:val="left"/>
      <w:pPr>
        <w:tabs>
          <w:tab w:val="num" w:pos="2880"/>
        </w:tabs>
        <w:ind w:left="2880" w:hanging="360"/>
      </w:pPr>
      <w:rPr>
        <w:rFonts w:ascii="Wingdings" w:hAnsi="Wingdings" w:hint="default"/>
        <w:sz w:val="20"/>
      </w:rPr>
    </w:lvl>
    <w:lvl w:ilvl="4" w:tplc="B810DD42" w:tentative="1">
      <w:start w:val="1"/>
      <w:numFmt w:val="bullet"/>
      <w:lvlText w:val=""/>
      <w:lvlJc w:val="left"/>
      <w:pPr>
        <w:tabs>
          <w:tab w:val="num" w:pos="3600"/>
        </w:tabs>
        <w:ind w:left="3600" w:hanging="360"/>
      </w:pPr>
      <w:rPr>
        <w:rFonts w:ascii="Wingdings" w:hAnsi="Wingdings" w:hint="default"/>
        <w:sz w:val="20"/>
      </w:rPr>
    </w:lvl>
    <w:lvl w:ilvl="5" w:tplc="CC78CDE4" w:tentative="1">
      <w:start w:val="1"/>
      <w:numFmt w:val="bullet"/>
      <w:lvlText w:val=""/>
      <w:lvlJc w:val="left"/>
      <w:pPr>
        <w:tabs>
          <w:tab w:val="num" w:pos="4320"/>
        </w:tabs>
        <w:ind w:left="4320" w:hanging="360"/>
      </w:pPr>
      <w:rPr>
        <w:rFonts w:ascii="Wingdings" w:hAnsi="Wingdings" w:hint="default"/>
        <w:sz w:val="20"/>
      </w:rPr>
    </w:lvl>
    <w:lvl w:ilvl="6" w:tplc="476A206E" w:tentative="1">
      <w:start w:val="1"/>
      <w:numFmt w:val="bullet"/>
      <w:lvlText w:val=""/>
      <w:lvlJc w:val="left"/>
      <w:pPr>
        <w:tabs>
          <w:tab w:val="num" w:pos="5040"/>
        </w:tabs>
        <w:ind w:left="5040" w:hanging="360"/>
      </w:pPr>
      <w:rPr>
        <w:rFonts w:ascii="Wingdings" w:hAnsi="Wingdings" w:hint="default"/>
        <w:sz w:val="20"/>
      </w:rPr>
    </w:lvl>
    <w:lvl w:ilvl="7" w:tplc="66E0FD72" w:tentative="1">
      <w:start w:val="1"/>
      <w:numFmt w:val="bullet"/>
      <w:lvlText w:val=""/>
      <w:lvlJc w:val="left"/>
      <w:pPr>
        <w:tabs>
          <w:tab w:val="num" w:pos="5760"/>
        </w:tabs>
        <w:ind w:left="5760" w:hanging="360"/>
      </w:pPr>
      <w:rPr>
        <w:rFonts w:ascii="Wingdings" w:hAnsi="Wingdings" w:hint="default"/>
        <w:sz w:val="20"/>
      </w:rPr>
    </w:lvl>
    <w:lvl w:ilvl="8" w:tplc="AA70FBB4"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99B4D48"/>
    <w:multiLevelType w:val="hybridMultilevel"/>
    <w:tmpl w:val="09181CA0"/>
    <w:lvl w:ilvl="0" w:tplc="842C068E">
      <w:start w:val="1"/>
      <w:numFmt w:val="bullet"/>
      <w:lvlText w:val=""/>
      <w:lvlJc w:val="left"/>
      <w:pPr>
        <w:tabs>
          <w:tab w:val="num" w:pos="720"/>
        </w:tabs>
        <w:ind w:left="720" w:hanging="360"/>
      </w:pPr>
      <w:rPr>
        <w:rFonts w:ascii="Symbol" w:hAnsi="Symbol" w:hint="default"/>
        <w:sz w:val="20"/>
      </w:rPr>
    </w:lvl>
    <w:lvl w:ilvl="1" w:tplc="D688ADCE" w:tentative="1">
      <w:start w:val="1"/>
      <w:numFmt w:val="bullet"/>
      <w:lvlText w:val="o"/>
      <w:lvlJc w:val="left"/>
      <w:pPr>
        <w:tabs>
          <w:tab w:val="num" w:pos="1440"/>
        </w:tabs>
        <w:ind w:left="1440" w:hanging="360"/>
      </w:pPr>
      <w:rPr>
        <w:rFonts w:ascii="Courier New" w:hAnsi="Courier New" w:hint="default"/>
        <w:sz w:val="20"/>
      </w:rPr>
    </w:lvl>
    <w:lvl w:ilvl="2" w:tplc="6268A01A" w:tentative="1">
      <w:start w:val="1"/>
      <w:numFmt w:val="bullet"/>
      <w:lvlText w:val=""/>
      <w:lvlJc w:val="left"/>
      <w:pPr>
        <w:tabs>
          <w:tab w:val="num" w:pos="2160"/>
        </w:tabs>
        <w:ind w:left="2160" w:hanging="360"/>
      </w:pPr>
      <w:rPr>
        <w:rFonts w:ascii="Wingdings" w:hAnsi="Wingdings" w:hint="default"/>
        <w:sz w:val="20"/>
      </w:rPr>
    </w:lvl>
    <w:lvl w:ilvl="3" w:tplc="6E90E4B4" w:tentative="1">
      <w:start w:val="1"/>
      <w:numFmt w:val="bullet"/>
      <w:lvlText w:val=""/>
      <w:lvlJc w:val="left"/>
      <w:pPr>
        <w:tabs>
          <w:tab w:val="num" w:pos="2880"/>
        </w:tabs>
        <w:ind w:left="2880" w:hanging="360"/>
      </w:pPr>
      <w:rPr>
        <w:rFonts w:ascii="Wingdings" w:hAnsi="Wingdings" w:hint="default"/>
        <w:sz w:val="20"/>
      </w:rPr>
    </w:lvl>
    <w:lvl w:ilvl="4" w:tplc="66FEA12E" w:tentative="1">
      <w:start w:val="1"/>
      <w:numFmt w:val="bullet"/>
      <w:lvlText w:val=""/>
      <w:lvlJc w:val="left"/>
      <w:pPr>
        <w:tabs>
          <w:tab w:val="num" w:pos="3600"/>
        </w:tabs>
        <w:ind w:left="3600" w:hanging="360"/>
      </w:pPr>
      <w:rPr>
        <w:rFonts w:ascii="Wingdings" w:hAnsi="Wingdings" w:hint="default"/>
        <w:sz w:val="20"/>
      </w:rPr>
    </w:lvl>
    <w:lvl w:ilvl="5" w:tplc="1340BA30" w:tentative="1">
      <w:start w:val="1"/>
      <w:numFmt w:val="bullet"/>
      <w:lvlText w:val=""/>
      <w:lvlJc w:val="left"/>
      <w:pPr>
        <w:tabs>
          <w:tab w:val="num" w:pos="4320"/>
        </w:tabs>
        <w:ind w:left="4320" w:hanging="360"/>
      </w:pPr>
      <w:rPr>
        <w:rFonts w:ascii="Wingdings" w:hAnsi="Wingdings" w:hint="default"/>
        <w:sz w:val="20"/>
      </w:rPr>
    </w:lvl>
    <w:lvl w:ilvl="6" w:tplc="3D16F9B4" w:tentative="1">
      <w:start w:val="1"/>
      <w:numFmt w:val="bullet"/>
      <w:lvlText w:val=""/>
      <w:lvlJc w:val="left"/>
      <w:pPr>
        <w:tabs>
          <w:tab w:val="num" w:pos="5040"/>
        </w:tabs>
        <w:ind w:left="5040" w:hanging="360"/>
      </w:pPr>
      <w:rPr>
        <w:rFonts w:ascii="Wingdings" w:hAnsi="Wingdings" w:hint="default"/>
        <w:sz w:val="20"/>
      </w:rPr>
    </w:lvl>
    <w:lvl w:ilvl="7" w:tplc="2BD02EFE" w:tentative="1">
      <w:start w:val="1"/>
      <w:numFmt w:val="bullet"/>
      <w:lvlText w:val=""/>
      <w:lvlJc w:val="left"/>
      <w:pPr>
        <w:tabs>
          <w:tab w:val="num" w:pos="5760"/>
        </w:tabs>
        <w:ind w:left="5760" w:hanging="360"/>
      </w:pPr>
      <w:rPr>
        <w:rFonts w:ascii="Wingdings" w:hAnsi="Wingdings" w:hint="default"/>
        <w:sz w:val="20"/>
      </w:rPr>
    </w:lvl>
    <w:lvl w:ilvl="8" w:tplc="0E2042CA"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9FC681E"/>
    <w:multiLevelType w:val="hybridMultilevel"/>
    <w:tmpl w:val="30220EB2"/>
    <w:lvl w:ilvl="0" w:tplc="3B663E04">
      <w:start w:val="1"/>
      <w:numFmt w:val="bullet"/>
      <w:lvlText w:val=""/>
      <w:lvlJc w:val="left"/>
      <w:pPr>
        <w:tabs>
          <w:tab w:val="num" w:pos="720"/>
        </w:tabs>
        <w:ind w:left="720" w:hanging="360"/>
      </w:pPr>
      <w:rPr>
        <w:rFonts w:ascii="Symbol" w:hAnsi="Symbol" w:hint="default"/>
        <w:sz w:val="20"/>
      </w:rPr>
    </w:lvl>
    <w:lvl w:ilvl="1" w:tplc="7FECFCB0" w:tentative="1">
      <w:start w:val="1"/>
      <w:numFmt w:val="bullet"/>
      <w:lvlText w:val="o"/>
      <w:lvlJc w:val="left"/>
      <w:pPr>
        <w:tabs>
          <w:tab w:val="num" w:pos="1440"/>
        </w:tabs>
        <w:ind w:left="1440" w:hanging="360"/>
      </w:pPr>
      <w:rPr>
        <w:rFonts w:ascii="Courier New" w:hAnsi="Courier New" w:hint="default"/>
        <w:sz w:val="20"/>
      </w:rPr>
    </w:lvl>
    <w:lvl w:ilvl="2" w:tplc="92B825B6" w:tentative="1">
      <w:start w:val="1"/>
      <w:numFmt w:val="bullet"/>
      <w:lvlText w:val=""/>
      <w:lvlJc w:val="left"/>
      <w:pPr>
        <w:tabs>
          <w:tab w:val="num" w:pos="2160"/>
        </w:tabs>
        <w:ind w:left="2160" w:hanging="360"/>
      </w:pPr>
      <w:rPr>
        <w:rFonts w:ascii="Wingdings" w:hAnsi="Wingdings" w:hint="default"/>
        <w:sz w:val="20"/>
      </w:rPr>
    </w:lvl>
    <w:lvl w:ilvl="3" w:tplc="37B20398" w:tentative="1">
      <w:start w:val="1"/>
      <w:numFmt w:val="bullet"/>
      <w:lvlText w:val=""/>
      <w:lvlJc w:val="left"/>
      <w:pPr>
        <w:tabs>
          <w:tab w:val="num" w:pos="2880"/>
        </w:tabs>
        <w:ind w:left="2880" w:hanging="360"/>
      </w:pPr>
      <w:rPr>
        <w:rFonts w:ascii="Wingdings" w:hAnsi="Wingdings" w:hint="default"/>
        <w:sz w:val="20"/>
      </w:rPr>
    </w:lvl>
    <w:lvl w:ilvl="4" w:tplc="2578C5CE" w:tentative="1">
      <w:start w:val="1"/>
      <w:numFmt w:val="bullet"/>
      <w:lvlText w:val=""/>
      <w:lvlJc w:val="left"/>
      <w:pPr>
        <w:tabs>
          <w:tab w:val="num" w:pos="3600"/>
        </w:tabs>
        <w:ind w:left="3600" w:hanging="360"/>
      </w:pPr>
      <w:rPr>
        <w:rFonts w:ascii="Wingdings" w:hAnsi="Wingdings" w:hint="default"/>
        <w:sz w:val="20"/>
      </w:rPr>
    </w:lvl>
    <w:lvl w:ilvl="5" w:tplc="10701670" w:tentative="1">
      <w:start w:val="1"/>
      <w:numFmt w:val="bullet"/>
      <w:lvlText w:val=""/>
      <w:lvlJc w:val="left"/>
      <w:pPr>
        <w:tabs>
          <w:tab w:val="num" w:pos="4320"/>
        </w:tabs>
        <w:ind w:left="4320" w:hanging="360"/>
      </w:pPr>
      <w:rPr>
        <w:rFonts w:ascii="Wingdings" w:hAnsi="Wingdings" w:hint="default"/>
        <w:sz w:val="20"/>
      </w:rPr>
    </w:lvl>
    <w:lvl w:ilvl="6" w:tplc="35042CF0" w:tentative="1">
      <w:start w:val="1"/>
      <w:numFmt w:val="bullet"/>
      <w:lvlText w:val=""/>
      <w:lvlJc w:val="left"/>
      <w:pPr>
        <w:tabs>
          <w:tab w:val="num" w:pos="5040"/>
        </w:tabs>
        <w:ind w:left="5040" w:hanging="360"/>
      </w:pPr>
      <w:rPr>
        <w:rFonts w:ascii="Wingdings" w:hAnsi="Wingdings" w:hint="default"/>
        <w:sz w:val="20"/>
      </w:rPr>
    </w:lvl>
    <w:lvl w:ilvl="7" w:tplc="3B66178A" w:tentative="1">
      <w:start w:val="1"/>
      <w:numFmt w:val="bullet"/>
      <w:lvlText w:val=""/>
      <w:lvlJc w:val="left"/>
      <w:pPr>
        <w:tabs>
          <w:tab w:val="num" w:pos="5760"/>
        </w:tabs>
        <w:ind w:left="5760" w:hanging="360"/>
      </w:pPr>
      <w:rPr>
        <w:rFonts w:ascii="Wingdings" w:hAnsi="Wingdings" w:hint="default"/>
        <w:sz w:val="20"/>
      </w:rPr>
    </w:lvl>
    <w:lvl w:ilvl="8" w:tplc="7E8087FE"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A4C6560"/>
    <w:multiLevelType w:val="hybridMultilevel"/>
    <w:tmpl w:val="CBA87F06"/>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3">
    <w:nsid w:val="5A873585"/>
    <w:multiLevelType w:val="hybridMultilevel"/>
    <w:tmpl w:val="BAE211FE"/>
    <w:lvl w:ilvl="0" w:tplc="C23AC37C">
      <w:start w:val="1"/>
      <w:numFmt w:val="bullet"/>
      <w:lvlText w:val=""/>
      <w:lvlJc w:val="left"/>
      <w:pPr>
        <w:tabs>
          <w:tab w:val="num" w:pos="720"/>
        </w:tabs>
        <w:ind w:left="720" w:hanging="360"/>
      </w:pPr>
      <w:rPr>
        <w:rFonts w:ascii="Symbol" w:hAnsi="Symbol" w:hint="default"/>
        <w:sz w:val="20"/>
      </w:rPr>
    </w:lvl>
    <w:lvl w:ilvl="1" w:tplc="197ACD38" w:tentative="1">
      <w:start w:val="1"/>
      <w:numFmt w:val="bullet"/>
      <w:lvlText w:val="o"/>
      <w:lvlJc w:val="left"/>
      <w:pPr>
        <w:tabs>
          <w:tab w:val="num" w:pos="1440"/>
        </w:tabs>
        <w:ind w:left="1440" w:hanging="360"/>
      </w:pPr>
      <w:rPr>
        <w:rFonts w:ascii="Courier New" w:hAnsi="Courier New" w:hint="default"/>
        <w:sz w:val="20"/>
      </w:rPr>
    </w:lvl>
    <w:lvl w:ilvl="2" w:tplc="53845F38" w:tentative="1">
      <w:start w:val="1"/>
      <w:numFmt w:val="bullet"/>
      <w:lvlText w:val=""/>
      <w:lvlJc w:val="left"/>
      <w:pPr>
        <w:tabs>
          <w:tab w:val="num" w:pos="2160"/>
        </w:tabs>
        <w:ind w:left="2160" w:hanging="360"/>
      </w:pPr>
      <w:rPr>
        <w:rFonts w:ascii="Wingdings" w:hAnsi="Wingdings" w:hint="default"/>
        <w:sz w:val="20"/>
      </w:rPr>
    </w:lvl>
    <w:lvl w:ilvl="3" w:tplc="47029250" w:tentative="1">
      <w:start w:val="1"/>
      <w:numFmt w:val="bullet"/>
      <w:lvlText w:val=""/>
      <w:lvlJc w:val="left"/>
      <w:pPr>
        <w:tabs>
          <w:tab w:val="num" w:pos="2880"/>
        </w:tabs>
        <w:ind w:left="2880" w:hanging="360"/>
      </w:pPr>
      <w:rPr>
        <w:rFonts w:ascii="Wingdings" w:hAnsi="Wingdings" w:hint="default"/>
        <w:sz w:val="20"/>
      </w:rPr>
    </w:lvl>
    <w:lvl w:ilvl="4" w:tplc="6F3026E8" w:tentative="1">
      <w:start w:val="1"/>
      <w:numFmt w:val="bullet"/>
      <w:lvlText w:val=""/>
      <w:lvlJc w:val="left"/>
      <w:pPr>
        <w:tabs>
          <w:tab w:val="num" w:pos="3600"/>
        </w:tabs>
        <w:ind w:left="3600" w:hanging="360"/>
      </w:pPr>
      <w:rPr>
        <w:rFonts w:ascii="Wingdings" w:hAnsi="Wingdings" w:hint="default"/>
        <w:sz w:val="20"/>
      </w:rPr>
    </w:lvl>
    <w:lvl w:ilvl="5" w:tplc="DBB68990" w:tentative="1">
      <w:start w:val="1"/>
      <w:numFmt w:val="bullet"/>
      <w:lvlText w:val=""/>
      <w:lvlJc w:val="left"/>
      <w:pPr>
        <w:tabs>
          <w:tab w:val="num" w:pos="4320"/>
        </w:tabs>
        <w:ind w:left="4320" w:hanging="360"/>
      </w:pPr>
      <w:rPr>
        <w:rFonts w:ascii="Wingdings" w:hAnsi="Wingdings" w:hint="default"/>
        <w:sz w:val="20"/>
      </w:rPr>
    </w:lvl>
    <w:lvl w:ilvl="6" w:tplc="DEAC1842" w:tentative="1">
      <w:start w:val="1"/>
      <w:numFmt w:val="bullet"/>
      <w:lvlText w:val=""/>
      <w:lvlJc w:val="left"/>
      <w:pPr>
        <w:tabs>
          <w:tab w:val="num" w:pos="5040"/>
        </w:tabs>
        <w:ind w:left="5040" w:hanging="360"/>
      </w:pPr>
      <w:rPr>
        <w:rFonts w:ascii="Wingdings" w:hAnsi="Wingdings" w:hint="default"/>
        <w:sz w:val="20"/>
      </w:rPr>
    </w:lvl>
    <w:lvl w:ilvl="7" w:tplc="0B181BA2" w:tentative="1">
      <w:start w:val="1"/>
      <w:numFmt w:val="bullet"/>
      <w:lvlText w:val=""/>
      <w:lvlJc w:val="left"/>
      <w:pPr>
        <w:tabs>
          <w:tab w:val="num" w:pos="5760"/>
        </w:tabs>
        <w:ind w:left="5760" w:hanging="360"/>
      </w:pPr>
      <w:rPr>
        <w:rFonts w:ascii="Wingdings" w:hAnsi="Wingdings" w:hint="default"/>
        <w:sz w:val="20"/>
      </w:rPr>
    </w:lvl>
    <w:lvl w:ilvl="8" w:tplc="9C642C4C"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ABA488F"/>
    <w:multiLevelType w:val="hybridMultilevel"/>
    <w:tmpl w:val="9F3070F4"/>
    <w:lvl w:ilvl="0" w:tplc="A942BECC">
      <w:start w:val="1"/>
      <w:numFmt w:val="bullet"/>
      <w:lvlText w:val=""/>
      <w:lvlJc w:val="left"/>
      <w:pPr>
        <w:tabs>
          <w:tab w:val="num" w:pos="720"/>
        </w:tabs>
        <w:ind w:left="720" w:hanging="360"/>
      </w:pPr>
      <w:rPr>
        <w:rFonts w:ascii="Symbol" w:hAnsi="Symbol" w:hint="default"/>
        <w:sz w:val="20"/>
      </w:rPr>
    </w:lvl>
    <w:lvl w:ilvl="1" w:tplc="2F8A2D5C" w:tentative="1">
      <w:start w:val="1"/>
      <w:numFmt w:val="bullet"/>
      <w:lvlText w:val="o"/>
      <w:lvlJc w:val="left"/>
      <w:pPr>
        <w:tabs>
          <w:tab w:val="num" w:pos="1440"/>
        </w:tabs>
        <w:ind w:left="1440" w:hanging="360"/>
      </w:pPr>
      <w:rPr>
        <w:rFonts w:ascii="Courier New" w:hAnsi="Courier New" w:hint="default"/>
        <w:sz w:val="20"/>
      </w:rPr>
    </w:lvl>
    <w:lvl w:ilvl="2" w:tplc="AAA63DA8" w:tentative="1">
      <w:start w:val="1"/>
      <w:numFmt w:val="bullet"/>
      <w:lvlText w:val=""/>
      <w:lvlJc w:val="left"/>
      <w:pPr>
        <w:tabs>
          <w:tab w:val="num" w:pos="2160"/>
        </w:tabs>
        <w:ind w:left="2160" w:hanging="360"/>
      </w:pPr>
      <w:rPr>
        <w:rFonts w:ascii="Wingdings" w:hAnsi="Wingdings" w:hint="default"/>
        <w:sz w:val="20"/>
      </w:rPr>
    </w:lvl>
    <w:lvl w:ilvl="3" w:tplc="B6205AB6" w:tentative="1">
      <w:start w:val="1"/>
      <w:numFmt w:val="bullet"/>
      <w:lvlText w:val=""/>
      <w:lvlJc w:val="left"/>
      <w:pPr>
        <w:tabs>
          <w:tab w:val="num" w:pos="2880"/>
        </w:tabs>
        <w:ind w:left="2880" w:hanging="360"/>
      </w:pPr>
      <w:rPr>
        <w:rFonts w:ascii="Wingdings" w:hAnsi="Wingdings" w:hint="default"/>
        <w:sz w:val="20"/>
      </w:rPr>
    </w:lvl>
    <w:lvl w:ilvl="4" w:tplc="62DAC16C" w:tentative="1">
      <w:start w:val="1"/>
      <w:numFmt w:val="bullet"/>
      <w:lvlText w:val=""/>
      <w:lvlJc w:val="left"/>
      <w:pPr>
        <w:tabs>
          <w:tab w:val="num" w:pos="3600"/>
        </w:tabs>
        <w:ind w:left="3600" w:hanging="360"/>
      </w:pPr>
      <w:rPr>
        <w:rFonts w:ascii="Wingdings" w:hAnsi="Wingdings" w:hint="default"/>
        <w:sz w:val="20"/>
      </w:rPr>
    </w:lvl>
    <w:lvl w:ilvl="5" w:tplc="EC307F6A" w:tentative="1">
      <w:start w:val="1"/>
      <w:numFmt w:val="bullet"/>
      <w:lvlText w:val=""/>
      <w:lvlJc w:val="left"/>
      <w:pPr>
        <w:tabs>
          <w:tab w:val="num" w:pos="4320"/>
        </w:tabs>
        <w:ind w:left="4320" w:hanging="360"/>
      </w:pPr>
      <w:rPr>
        <w:rFonts w:ascii="Wingdings" w:hAnsi="Wingdings" w:hint="default"/>
        <w:sz w:val="20"/>
      </w:rPr>
    </w:lvl>
    <w:lvl w:ilvl="6" w:tplc="94A2999A" w:tentative="1">
      <w:start w:val="1"/>
      <w:numFmt w:val="bullet"/>
      <w:lvlText w:val=""/>
      <w:lvlJc w:val="left"/>
      <w:pPr>
        <w:tabs>
          <w:tab w:val="num" w:pos="5040"/>
        </w:tabs>
        <w:ind w:left="5040" w:hanging="360"/>
      </w:pPr>
      <w:rPr>
        <w:rFonts w:ascii="Wingdings" w:hAnsi="Wingdings" w:hint="default"/>
        <w:sz w:val="20"/>
      </w:rPr>
    </w:lvl>
    <w:lvl w:ilvl="7" w:tplc="11101528" w:tentative="1">
      <w:start w:val="1"/>
      <w:numFmt w:val="bullet"/>
      <w:lvlText w:val=""/>
      <w:lvlJc w:val="left"/>
      <w:pPr>
        <w:tabs>
          <w:tab w:val="num" w:pos="5760"/>
        </w:tabs>
        <w:ind w:left="5760" w:hanging="360"/>
      </w:pPr>
      <w:rPr>
        <w:rFonts w:ascii="Wingdings" w:hAnsi="Wingdings" w:hint="default"/>
        <w:sz w:val="20"/>
      </w:rPr>
    </w:lvl>
    <w:lvl w:ilvl="8" w:tplc="01CC5F36"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B0D3A92"/>
    <w:multiLevelType w:val="hybridMultilevel"/>
    <w:tmpl w:val="5606BD92"/>
    <w:lvl w:ilvl="0" w:tplc="154A1FB0">
      <w:start w:val="1"/>
      <w:numFmt w:val="bullet"/>
      <w:lvlText w:val=""/>
      <w:lvlJc w:val="left"/>
      <w:pPr>
        <w:tabs>
          <w:tab w:val="num" w:pos="720"/>
        </w:tabs>
        <w:ind w:left="720" w:hanging="360"/>
      </w:pPr>
      <w:rPr>
        <w:rFonts w:ascii="Symbol" w:hAnsi="Symbol" w:hint="default"/>
        <w:sz w:val="20"/>
      </w:rPr>
    </w:lvl>
    <w:lvl w:ilvl="1" w:tplc="08BEA14A" w:tentative="1">
      <w:start w:val="1"/>
      <w:numFmt w:val="bullet"/>
      <w:lvlText w:val="o"/>
      <w:lvlJc w:val="left"/>
      <w:pPr>
        <w:tabs>
          <w:tab w:val="num" w:pos="1440"/>
        </w:tabs>
        <w:ind w:left="1440" w:hanging="360"/>
      </w:pPr>
      <w:rPr>
        <w:rFonts w:ascii="Courier New" w:hAnsi="Courier New" w:hint="default"/>
        <w:sz w:val="20"/>
      </w:rPr>
    </w:lvl>
    <w:lvl w:ilvl="2" w:tplc="1362F82E" w:tentative="1">
      <w:start w:val="1"/>
      <w:numFmt w:val="bullet"/>
      <w:lvlText w:val=""/>
      <w:lvlJc w:val="left"/>
      <w:pPr>
        <w:tabs>
          <w:tab w:val="num" w:pos="2160"/>
        </w:tabs>
        <w:ind w:left="2160" w:hanging="360"/>
      </w:pPr>
      <w:rPr>
        <w:rFonts w:ascii="Wingdings" w:hAnsi="Wingdings" w:hint="default"/>
        <w:sz w:val="20"/>
      </w:rPr>
    </w:lvl>
    <w:lvl w:ilvl="3" w:tplc="8BB41414" w:tentative="1">
      <w:start w:val="1"/>
      <w:numFmt w:val="bullet"/>
      <w:lvlText w:val=""/>
      <w:lvlJc w:val="left"/>
      <w:pPr>
        <w:tabs>
          <w:tab w:val="num" w:pos="2880"/>
        </w:tabs>
        <w:ind w:left="2880" w:hanging="360"/>
      </w:pPr>
      <w:rPr>
        <w:rFonts w:ascii="Wingdings" w:hAnsi="Wingdings" w:hint="default"/>
        <w:sz w:val="20"/>
      </w:rPr>
    </w:lvl>
    <w:lvl w:ilvl="4" w:tplc="C27CACC8" w:tentative="1">
      <w:start w:val="1"/>
      <w:numFmt w:val="bullet"/>
      <w:lvlText w:val=""/>
      <w:lvlJc w:val="left"/>
      <w:pPr>
        <w:tabs>
          <w:tab w:val="num" w:pos="3600"/>
        </w:tabs>
        <w:ind w:left="3600" w:hanging="360"/>
      </w:pPr>
      <w:rPr>
        <w:rFonts w:ascii="Wingdings" w:hAnsi="Wingdings" w:hint="default"/>
        <w:sz w:val="20"/>
      </w:rPr>
    </w:lvl>
    <w:lvl w:ilvl="5" w:tplc="E962E118" w:tentative="1">
      <w:start w:val="1"/>
      <w:numFmt w:val="bullet"/>
      <w:lvlText w:val=""/>
      <w:lvlJc w:val="left"/>
      <w:pPr>
        <w:tabs>
          <w:tab w:val="num" w:pos="4320"/>
        </w:tabs>
        <w:ind w:left="4320" w:hanging="360"/>
      </w:pPr>
      <w:rPr>
        <w:rFonts w:ascii="Wingdings" w:hAnsi="Wingdings" w:hint="default"/>
        <w:sz w:val="20"/>
      </w:rPr>
    </w:lvl>
    <w:lvl w:ilvl="6" w:tplc="D5EC391C" w:tentative="1">
      <w:start w:val="1"/>
      <w:numFmt w:val="bullet"/>
      <w:lvlText w:val=""/>
      <w:lvlJc w:val="left"/>
      <w:pPr>
        <w:tabs>
          <w:tab w:val="num" w:pos="5040"/>
        </w:tabs>
        <w:ind w:left="5040" w:hanging="360"/>
      </w:pPr>
      <w:rPr>
        <w:rFonts w:ascii="Wingdings" w:hAnsi="Wingdings" w:hint="default"/>
        <w:sz w:val="20"/>
      </w:rPr>
    </w:lvl>
    <w:lvl w:ilvl="7" w:tplc="44865F38" w:tentative="1">
      <w:start w:val="1"/>
      <w:numFmt w:val="bullet"/>
      <w:lvlText w:val=""/>
      <w:lvlJc w:val="left"/>
      <w:pPr>
        <w:tabs>
          <w:tab w:val="num" w:pos="5760"/>
        </w:tabs>
        <w:ind w:left="5760" w:hanging="360"/>
      </w:pPr>
      <w:rPr>
        <w:rFonts w:ascii="Wingdings" w:hAnsi="Wingdings" w:hint="default"/>
        <w:sz w:val="20"/>
      </w:rPr>
    </w:lvl>
    <w:lvl w:ilvl="8" w:tplc="4718EF54"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BC8530D"/>
    <w:multiLevelType w:val="hybridMultilevel"/>
    <w:tmpl w:val="C7905514"/>
    <w:lvl w:ilvl="0" w:tplc="373434A2">
      <w:start w:val="1"/>
      <w:numFmt w:val="bullet"/>
      <w:lvlText w:val=""/>
      <w:lvlJc w:val="left"/>
      <w:pPr>
        <w:tabs>
          <w:tab w:val="num" w:pos="720"/>
        </w:tabs>
        <w:ind w:left="720" w:hanging="360"/>
      </w:pPr>
      <w:rPr>
        <w:rFonts w:ascii="Symbol" w:hAnsi="Symbol" w:hint="default"/>
        <w:sz w:val="20"/>
      </w:rPr>
    </w:lvl>
    <w:lvl w:ilvl="1" w:tplc="8F6466CC" w:tentative="1">
      <w:start w:val="1"/>
      <w:numFmt w:val="bullet"/>
      <w:lvlText w:val="o"/>
      <w:lvlJc w:val="left"/>
      <w:pPr>
        <w:tabs>
          <w:tab w:val="num" w:pos="1440"/>
        </w:tabs>
        <w:ind w:left="1440" w:hanging="360"/>
      </w:pPr>
      <w:rPr>
        <w:rFonts w:ascii="Courier New" w:hAnsi="Courier New" w:hint="default"/>
        <w:sz w:val="20"/>
      </w:rPr>
    </w:lvl>
    <w:lvl w:ilvl="2" w:tplc="325C5A66" w:tentative="1">
      <w:start w:val="1"/>
      <w:numFmt w:val="bullet"/>
      <w:lvlText w:val=""/>
      <w:lvlJc w:val="left"/>
      <w:pPr>
        <w:tabs>
          <w:tab w:val="num" w:pos="2160"/>
        </w:tabs>
        <w:ind w:left="2160" w:hanging="360"/>
      </w:pPr>
      <w:rPr>
        <w:rFonts w:ascii="Wingdings" w:hAnsi="Wingdings" w:hint="default"/>
        <w:sz w:val="20"/>
      </w:rPr>
    </w:lvl>
    <w:lvl w:ilvl="3" w:tplc="59522BC8" w:tentative="1">
      <w:start w:val="1"/>
      <w:numFmt w:val="bullet"/>
      <w:lvlText w:val=""/>
      <w:lvlJc w:val="left"/>
      <w:pPr>
        <w:tabs>
          <w:tab w:val="num" w:pos="2880"/>
        </w:tabs>
        <w:ind w:left="2880" w:hanging="360"/>
      </w:pPr>
      <w:rPr>
        <w:rFonts w:ascii="Wingdings" w:hAnsi="Wingdings" w:hint="default"/>
        <w:sz w:val="20"/>
      </w:rPr>
    </w:lvl>
    <w:lvl w:ilvl="4" w:tplc="DC6CD894" w:tentative="1">
      <w:start w:val="1"/>
      <w:numFmt w:val="bullet"/>
      <w:lvlText w:val=""/>
      <w:lvlJc w:val="left"/>
      <w:pPr>
        <w:tabs>
          <w:tab w:val="num" w:pos="3600"/>
        </w:tabs>
        <w:ind w:left="3600" w:hanging="360"/>
      </w:pPr>
      <w:rPr>
        <w:rFonts w:ascii="Wingdings" w:hAnsi="Wingdings" w:hint="default"/>
        <w:sz w:val="20"/>
      </w:rPr>
    </w:lvl>
    <w:lvl w:ilvl="5" w:tplc="4F1C6D08" w:tentative="1">
      <w:start w:val="1"/>
      <w:numFmt w:val="bullet"/>
      <w:lvlText w:val=""/>
      <w:lvlJc w:val="left"/>
      <w:pPr>
        <w:tabs>
          <w:tab w:val="num" w:pos="4320"/>
        </w:tabs>
        <w:ind w:left="4320" w:hanging="360"/>
      </w:pPr>
      <w:rPr>
        <w:rFonts w:ascii="Wingdings" w:hAnsi="Wingdings" w:hint="default"/>
        <w:sz w:val="20"/>
      </w:rPr>
    </w:lvl>
    <w:lvl w:ilvl="6" w:tplc="448617C2" w:tentative="1">
      <w:start w:val="1"/>
      <w:numFmt w:val="bullet"/>
      <w:lvlText w:val=""/>
      <w:lvlJc w:val="left"/>
      <w:pPr>
        <w:tabs>
          <w:tab w:val="num" w:pos="5040"/>
        </w:tabs>
        <w:ind w:left="5040" w:hanging="360"/>
      </w:pPr>
      <w:rPr>
        <w:rFonts w:ascii="Wingdings" w:hAnsi="Wingdings" w:hint="default"/>
        <w:sz w:val="20"/>
      </w:rPr>
    </w:lvl>
    <w:lvl w:ilvl="7" w:tplc="BABA2144" w:tentative="1">
      <w:start w:val="1"/>
      <w:numFmt w:val="bullet"/>
      <w:lvlText w:val=""/>
      <w:lvlJc w:val="left"/>
      <w:pPr>
        <w:tabs>
          <w:tab w:val="num" w:pos="5760"/>
        </w:tabs>
        <w:ind w:left="5760" w:hanging="360"/>
      </w:pPr>
      <w:rPr>
        <w:rFonts w:ascii="Wingdings" w:hAnsi="Wingdings" w:hint="default"/>
        <w:sz w:val="20"/>
      </w:rPr>
    </w:lvl>
    <w:lvl w:ilvl="8" w:tplc="A7305BDE"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BE6467C"/>
    <w:multiLevelType w:val="hybridMultilevel"/>
    <w:tmpl w:val="9B50B9E2"/>
    <w:lvl w:ilvl="0" w:tplc="8BAA9DA4">
      <w:start w:val="1"/>
      <w:numFmt w:val="bullet"/>
      <w:lvlText w:val=""/>
      <w:lvlJc w:val="left"/>
      <w:pPr>
        <w:tabs>
          <w:tab w:val="num" w:pos="720"/>
        </w:tabs>
        <w:ind w:left="720" w:hanging="360"/>
      </w:pPr>
      <w:rPr>
        <w:rFonts w:ascii="Symbol" w:hAnsi="Symbol" w:hint="default"/>
        <w:sz w:val="20"/>
      </w:rPr>
    </w:lvl>
    <w:lvl w:ilvl="1" w:tplc="389ACEA6" w:tentative="1">
      <w:start w:val="1"/>
      <w:numFmt w:val="bullet"/>
      <w:lvlText w:val="o"/>
      <w:lvlJc w:val="left"/>
      <w:pPr>
        <w:tabs>
          <w:tab w:val="num" w:pos="1440"/>
        </w:tabs>
        <w:ind w:left="1440" w:hanging="360"/>
      </w:pPr>
      <w:rPr>
        <w:rFonts w:ascii="Courier New" w:hAnsi="Courier New" w:hint="default"/>
        <w:sz w:val="20"/>
      </w:rPr>
    </w:lvl>
    <w:lvl w:ilvl="2" w:tplc="4E30D6EC" w:tentative="1">
      <w:start w:val="1"/>
      <w:numFmt w:val="bullet"/>
      <w:lvlText w:val=""/>
      <w:lvlJc w:val="left"/>
      <w:pPr>
        <w:tabs>
          <w:tab w:val="num" w:pos="2160"/>
        </w:tabs>
        <w:ind w:left="2160" w:hanging="360"/>
      </w:pPr>
      <w:rPr>
        <w:rFonts w:ascii="Wingdings" w:hAnsi="Wingdings" w:hint="default"/>
        <w:sz w:val="20"/>
      </w:rPr>
    </w:lvl>
    <w:lvl w:ilvl="3" w:tplc="B088DBCC" w:tentative="1">
      <w:start w:val="1"/>
      <w:numFmt w:val="bullet"/>
      <w:lvlText w:val=""/>
      <w:lvlJc w:val="left"/>
      <w:pPr>
        <w:tabs>
          <w:tab w:val="num" w:pos="2880"/>
        </w:tabs>
        <w:ind w:left="2880" w:hanging="360"/>
      </w:pPr>
      <w:rPr>
        <w:rFonts w:ascii="Wingdings" w:hAnsi="Wingdings" w:hint="default"/>
        <w:sz w:val="20"/>
      </w:rPr>
    </w:lvl>
    <w:lvl w:ilvl="4" w:tplc="C4BC00B2" w:tentative="1">
      <w:start w:val="1"/>
      <w:numFmt w:val="bullet"/>
      <w:lvlText w:val=""/>
      <w:lvlJc w:val="left"/>
      <w:pPr>
        <w:tabs>
          <w:tab w:val="num" w:pos="3600"/>
        </w:tabs>
        <w:ind w:left="3600" w:hanging="360"/>
      </w:pPr>
      <w:rPr>
        <w:rFonts w:ascii="Wingdings" w:hAnsi="Wingdings" w:hint="default"/>
        <w:sz w:val="20"/>
      </w:rPr>
    </w:lvl>
    <w:lvl w:ilvl="5" w:tplc="EBE2C118" w:tentative="1">
      <w:start w:val="1"/>
      <w:numFmt w:val="bullet"/>
      <w:lvlText w:val=""/>
      <w:lvlJc w:val="left"/>
      <w:pPr>
        <w:tabs>
          <w:tab w:val="num" w:pos="4320"/>
        </w:tabs>
        <w:ind w:left="4320" w:hanging="360"/>
      </w:pPr>
      <w:rPr>
        <w:rFonts w:ascii="Wingdings" w:hAnsi="Wingdings" w:hint="default"/>
        <w:sz w:val="20"/>
      </w:rPr>
    </w:lvl>
    <w:lvl w:ilvl="6" w:tplc="7200D7EA" w:tentative="1">
      <w:start w:val="1"/>
      <w:numFmt w:val="bullet"/>
      <w:lvlText w:val=""/>
      <w:lvlJc w:val="left"/>
      <w:pPr>
        <w:tabs>
          <w:tab w:val="num" w:pos="5040"/>
        </w:tabs>
        <w:ind w:left="5040" w:hanging="360"/>
      </w:pPr>
      <w:rPr>
        <w:rFonts w:ascii="Wingdings" w:hAnsi="Wingdings" w:hint="default"/>
        <w:sz w:val="20"/>
      </w:rPr>
    </w:lvl>
    <w:lvl w:ilvl="7" w:tplc="B9628ED8" w:tentative="1">
      <w:start w:val="1"/>
      <w:numFmt w:val="bullet"/>
      <w:lvlText w:val=""/>
      <w:lvlJc w:val="left"/>
      <w:pPr>
        <w:tabs>
          <w:tab w:val="num" w:pos="5760"/>
        </w:tabs>
        <w:ind w:left="5760" w:hanging="360"/>
      </w:pPr>
      <w:rPr>
        <w:rFonts w:ascii="Wingdings" w:hAnsi="Wingdings" w:hint="default"/>
        <w:sz w:val="20"/>
      </w:rPr>
    </w:lvl>
    <w:lvl w:ilvl="8" w:tplc="967CBF32"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C213180"/>
    <w:multiLevelType w:val="hybridMultilevel"/>
    <w:tmpl w:val="659A426E"/>
    <w:lvl w:ilvl="0" w:tplc="EDF20CBA">
      <w:start w:val="1"/>
      <w:numFmt w:val="bullet"/>
      <w:lvlText w:val=""/>
      <w:lvlJc w:val="left"/>
      <w:pPr>
        <w:tabs>
          <w:tab w:val="num" w:pos="720"/>
        </w:tabs>
        <w:ind w:left="720" w:hanging="360"/>
      </w:pPr>
      <w:rPr>
        <w:rFonts w:ascii="Symbol" w:hAnsi="Symbol" w:hint="default"/>
        <w:sz w:val="20"/>
      </w:rPr>
    </w:lvl>
    <w:lvl w:ilvl="1" w:tplc="9C5AAB4C" w:tentative="1">
      <w:start w:val="1"/>
      <w:numFmt w:val="bullet"/>
      <w:lvlText w:val="o"/>
      <w:lvlJc w:val="left"/>
      <w:pPr>
        <w:tabs>
          <w:tab w:val="num" w:pos="1440"/>
        </w:tabs>
        <w:ind w:left="1440" w:hanging="360"/>
      </w:pPr>
      <w:rPr>
        <w:rFonts w:ascii="Courier New" w:hAnsi="Courier New" w:hint="default"/>
        <w:sz w:val="20"/>
      </w:rPr>
    </w:lvl>
    <w:lvl w:ilvl="2" w:tplc="1ADE1986" w:tentative="1">
      <w:start w:val="1"/>
      <w:numFmt w:val="bullet"/>
      <w:lvlText w:val=""/>
      <w:lvlJc w:val="left"/>
      <w:pPr>
        <w:tabs>
          <w:tab w:val="num" w:pos="2160"/>
        </w:tabs>
        <w:ind w:left="2160" w:hanging="360"/>
      </w:pPr>
      <w:rPr>
        <w:rFonts w:ascii="Wingdings" w:hAnsi="Wingdings" w:hint="default"/>
        <w:sz w:val="20"/>
      </w:rPr>
    </w:lvl>
    <w:lvl w:ilvl="3" w:tplc="8256A276" w:tentative="1">
      <w:start w:val="1"/>
      <w:numFmt w:val="bullet"/>
      <w:lvlText w:val=""/>
      <w:lvlJc w:val="left"/>
      <w:pPr>
        <w:tabs>
          <w:tab w:val="num" w:pos="2880"/>
        </w:tabs>
        <w:ind w:left="2880" w:hanging="360"/>
      </w:pPr>
      <w:rPr>
        <w:rFonts w:ascii="Wingdings" w:hAnsi="Wingdings" w:hint="default"/>
        <w:sz w:val="20"/>
      </w:rPr>
    </w:lvl>
    <w:lvl w:ilvl="4" w:tplc="F8F0CDC6" w:tentative="1">
      <w:start w:val="1"/>
      <w:numFmt w:val="bullet"/>
      <w:lvlText w:val=""/>
      <w:lvlJc w:val="left"/>
      <w:pPr>
        <w:tabs>
          <w:tab w:val="num" w:pos="3600"/>
        </w:tabs>
        <w:ind w:left="3600" w:hanging="360"/>
      </w:pPr>
      <w:rPr>
        <w:rFonts w:ascii="Wingdings" w:hAnsi="Wingdings" w:hint="default"/>
        <w:sz w:val="20"/>
      </w:rPr>
    </w:lvl>
    <w:lvl w:ilvl="5" w:tplc="C6FC54AC" w:tentative="1">
      <w:start w:val="1"/>
      <w:numFmt w:val="bullet"/>
      <w:lvlText w:val=""/>
      <w:lvlJc w:val="left"/>
      <w:pPr>
        <w:tabs>
          <w:tab w:val="num" w:pos="4320"/>
        </w:tabs>
        <w:ind w:left="4320" w:hanging="360"/>
      </w:pPr>
      <w:rPr>
        <w:rFonts w:ascii="Wingdings" w:hAnsi="Wingdings" w:hint="default"/>
        <w:sz w:val="20"/>
      </w:rPr>
    </w:lvl>
    <w:lvl w:ilvl="6" w:tplc="C25492E4" w:tentative="1">
      <w:start w:val="1"/>
      <w:numFmt w:val="bullet"/>
      <w:lvlText w:val=""/>
      <w:lvlJc w:val="left"/>
      <w:pPr>
        <w:tabs>
          <w:tab w:val="num" w:pos="5040"/>
        </w:tabs>
        <w:ind w:left="5040" w:hanging="360"/>
      </w:pPr>
      <w:rPr>
        <w:rFonts w:ascii="Wingdings" w:hAnsi="Wingdings" w:hint="default"/>
        <w:sz w:val="20"/>
      </w:rPr>
    </w:lvl>
    <w:lvl w:ilvl="7" w:tplc="AFB2C634" w:tentative="1">
      <w:start w:val="1"/>
      <w:numFmt w:val="bullet"/>
      <w:lvlText w:val=""/>
      <w:lvlJc w:val="left"/>
      <w:pPr>
        <w:tabs>
          <w:tab w:val="num" w:pos="5760"/>
        </w:tabs>
        <w:ind w:left="5760" w:hanging="360"/>
      </w:pPr>
      <w:rPr>
        <w:rFonts w:ascii="Wingdings" w:hAnsi="Wingdings" w:hint="default"/>
        <w:sz w:val="20"/>
      </w:rPr>
    </w:lvl>
    <w:lvl w:ilvl="8" w:tplc="692AD796"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CEA3C05"/>
    <w:multiLevelType w:val="hybridMultilevel"/>
    <w:tmpl w:val="80245BB2"/>
    <w:lvl w:ilvl="0" w:tplc="418641DE">
      <w:start w:val="1"/>
      <w:numFmt w:val="bullet"/>
      <w:lvlText w:val=""/>
      <w:lvlJc w:val="left"/>
      <w:pPr>
        <w:tabs>
          <w:tab w:val="num" w:pos="720"/>
        </w:tabs>
        <w:ind w:left="720" w:hanging="360"/>
      </w:pPr>
      <w:rPr>
        <w:rFonts w:ascii="Symbol" w:hAnsi="Symbol" w:hint="default"/>
        <w:sz w:val="20"/>
      </w:rPr>
    </w:lvl>
    <w:lvl w:ilvl="1" w:tplc="49A0D4F8" w:tentative="1">
      <w:start w:val="1"/>
      <w:numFmt w:val="bullet"/>
      <w:lvlText w:val="o"/>
      <w:lvlJc w:val="left"/>
      <w:pPr>
        <w:tabs>
          <w:tab w:val="num" w:pos="1440"/>
        </w:tabs>
        <w:ind w:left="1440" w:hanging="360"/>
      </w:pPr>
      <w:rPr>
        <w:rFonts w:ascii="Courier New" w:hAnsi="Courier New" w:hint="default"/>
        <w:sz w:val="20"/>
      </w:rPr>
    </w:lvl>
    <w:lvl w:ilvl="2" w:tplc="E25C741A" w:tentative="1">
      <w:start w:val="1"/>
      <w:numFmt w:val="bullet"/>
      <w:lvlText w:val=""/>
      <w:lvlJc w:val="left"/>
      <w:pPr>
        <w:tabs>
          <w:tab w:val="num" w:pos="2160"/>
        </w:tabs>
        <w:ind w:left="2160" w:hanging="360"/>
      </w:pPr>
      <w:rPr>
        <w:rFonts w:ascii="Wingdings" w:hAnsi="Wingdings" w:hint="default"/>
        <w:sz w:val="20"/>
      </w:rPr>
    </w:lvl>
    <w:lvl w:ilvl="3" w:tplc="774E7182" w:tentative="1">
      <w:start w:val="1"/>
      <w:numFmt w:val="bullet"/>
      <w:lvlText w:val=""/>
      <w:lvlJc w:val="left"/>
      <w:pPr>
        <w:tabs>
          <w:tab w:val="num" w:pos="2880"/>
        </w:tabs>
        <w:ind w:left="2880" w:hanging="360"/>
      </w:pPr>
      <w:rPr>
        <w:rFonts w:ascii="Wingdings" w:hAnsi="Wingdings" w:hint="default"/>
        <w:sz w:val="20"/>
      </w:rPr>
    </w:lvl>
    <w:lvl w:ilvl="4" w:tplc="286C43A8" w:tentative="1">
      <w:start w:val="1"/>
      <w:numFmt w:val="bullet"/>
      <w:lvlText w:val=""/>
      <w:lvlJc w:val="left"/>
      <w:pPr>
        <w:tabs>
          <w:tab w:val="num" w:pos="3600"/>
        </w:tabs>
        <w:ind w:left="3600" w:hanging="360"/>
      </w:pPr>
      <w:rPr>
        <w:rFonts w:ascii="Wingdings" w:hAnsi="Wingdings" w:hint="default"/>
        <w:sz w:val="20"/>
      </w:rPr>
    </w:lvl>
    <w:lvl w:ilvl="5" w:tplc="D92ADDF2" w:tentative="1">
      <w:start w:val="1"/>
      <w:numFmt w:val="bullet"/>
      <w:lvlText w:val=""/>
      <w:lvlJc w:val="left"/>
      <w:pPr>
        <w:tabs>
          <w:tab w:val="num" w:pos="4320"/>
        </w:tabs>
        <w:ind w:left="4320" w:hanging="360"/>
      </w:pPr>
      <w:rPr>
        <w:rFonts w:ascii="Wingdings" w:hAnsi="Wingdings" w:hint="default"/>
        <w:sz w:val="20"/>
      </w:rPr>
    </w:lvl>
    <w:lvl w:ilvl="6" w:tplc="2F2293E4" w:tentative="1">
      <w:start w:val="1"/>
      <w:numFmt w:val="bullet"/>
      <w:lvlText w:val=""/>
      <w:lvlJc w:val="left"/>
      <w:pPr>
        <w:tabs>
          <w:tab w:val="num" w:pos="5040"/>
        </w:tabs>
        <w:ind w:left="5040" w:hanging="360"/>
      </w:pPr>
      <w:rPr>
        <w:rFonts w:ascii="Wingdings" w:hAnsi="Wingdings" w:hint="default"/>
        <w:sz w:val="20"/>
      </w:rPr>
    </w:lvl>
    <w:lvl w:ilvl="7" w:tplc="3594D476" w:tentative="1">
      <w:start w:val="1"/>
      <w:numFmt w:val="bullet"/>
      <w:lvlText w:val=""/>
      <w:lvlJc w:val="left"/>
      <w:pPr>
        <w:tabs>
          <w:tab w:val="num" w:pos="5760"/>
        </w:tabs>
        <w:ind w:left="5760" w:hanging="360"/>
      </w:pPr>
      <w:rPr>
        <w:rFonts w:ascii="Wingdings" w:hAnsi="Wingdings" w:hint="default"/>
        <w:sz w:val="20"/>
      </w:rPr>
    </w:lvl>
    <w:lvl w:ilvl="8" w:tplc="4E742CE0"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D3E6B99"/>
    <w:multiLevelType w:val="hybridMultilevel"/>
    <w:tmpl w:val="3566D86E"/>
    <w:lvl w:ilvl="0" w:tplc="8A62436E">
      <w:start w:val="1"/>
      <w:numFmt w:val="bullet"/>
      <w:lvlText w:val=""/>
      <w:lvlJc w:val="left"/>
      <w:pPr>
        <w:tabs>
          <w:tab w:val="num" w:pos="720"/>
        </w:tabs>
        <w:ind w:left="720" w:hanging="360"/>
      </w:pPr>
      <w:rPr>
        <w:rFonts w:ascii="Symbol" w:hAnsi="Symbol" w:hint="default"/>
        <w:sz w:val="20"/>
      </w:rPr>
    </w:lvl>
    <w:lvl w:ilvl="1" w:tplc="5D562DBE" w:tentative="1">
      <w:start w:val="1"/>
      <w:numFmt w:val="bullet"/>
      <w:lvlText w:val="o"/>
      <w:lvlJc w:val="left"/>
      <w:pPr>
        <w:tabs>
          <w:tab w:val="num" w:pos="1440"/>
        </w:tabs>
        <w:ind w:left="1440" w:hanging="360"/>
      </w:pPr>
      <w:rPr>
        <w:rFonts w:ascii="Courier New" w:hAnsi="Courier New" w:hint="default"/>
        <w:sz w:val="20"/>
      </w:rPr>
    </w:lvl>
    <w:lvl w:ilvl="2" w:tplc="40242994" w:tentative="1">
      <w:start w:val="1"/>
      <w:numFmt w:val="bullet"/>
      <w:lvlText w:val=""/>
      <w:lvlJc w:val="left"/>
      <w:pPr>
        <w:tabs>
          <w:tab w:val="num" w:pos="2160"/>
        </w:tabs>
        <w:ind w:left="2160" w:hanging="360"/>
      </w:pPr>
      <w:rPr>
        <w:rFonts w:ascii="Wingdings" w:hAnsi="Wingdings" w:hint="default"/>
        <w:sz w:val="20"/>
      </w:rPr>
    </w:lvl>
    <w:lvl w:ilvl="3" w:tplc="62C8FBE8" w:tentative="1">
      <w:start w:val="1"/>
      <w:numFmt w:val="bullet"/>
      <w:lvlText w:val=""/>
      <w:lvlJc w:val="left"/>
      <w:pPr>
        <w:tabs>
          <w:tab w:val="num" w:pos="2880"/>
        </w:tabs>
        <w:ind w:left="2880" w:hanging="360"/>
      </w:pPr>
      <w:rPr>
        <w:rFonts w:ascii="Wingdings" w:hAnsi="Wingdings" w:hint="default"/>
        <w:sz w:val="20"/>
      </w:rPr>
    </w:lvl>
    <w:lvl w:ilvl="4" w:tplc="BFCC6F52" w:tentative="1">
      <w:start w:val="1"/>
      <w:numFmt w:val="bullet"/>
      <w:lvlText w:val=""/>
      <w:lvlJc w:val="left"/>
      <w:pPr>
        <w:tabs>
          <w:tab w:val="num" w:pos="3600"/>
        </w:tabs>
        <w:ind w:left="3600" w:hanging="360"/>
      </w:pPr>
      <w:rPr>
        <w:rFonts w:ascii="Wingdings" w:hAnsi="Wingdings" w:hint="default"/>
        <w:sz w:val="20"/>
      </w:rPr>
    </w:lvl>
    <w:lvl w:ilvl="5" w:tplc="1578F074" w:tentative="1">
      <w:start w:val="1"/>
      <w:numFmt w:val="bullet"/>
      <w:lvlText w:val=""/>
      <w:lvlJc w:val="left"/>
      <w:pPr>
        <w:tabs>
          <w:tab w:val="num" w:pos="4320"/>
        </w:tabs>
        <w:ind w:left="4320" w:hanging="360"/>
      </w:pPr>
      <w:rPr>
        <w:rFonts w:ascii="Wingdings" w:hAnsi="Wingdings" w:hint="default"/>
        <w:sz w:val="20"/>
      </w:rPr>
    </w:lvl>
    <w:lvl w:ilvl="6" w:tplc="1F6A888A" w:tentative="1">
      <w:start w:val="1"/>
      <w:numFmt w:val="bullet"/>
      <w:lvlText w:val=""/>
      <w:lvlJc w:val="left"/>
      <w:pPr>
        <w:tabs>
          <w:tab w:val="num" w:pos="5040"/>
        </w:tabs>
        <w:ind w:left="5040" w:hanging="360"/>
      </w:pPr>
      <w:rPr>
        <w:rFonts w:ascii="Wingdings" w:hAnsi="Wingdings" w:hint="default"/>
        <w:sz w:val="20"/>
      </w:rPr>
    </w:lvl>
    <w:lvl w:ilvl="7" w:tplc="8B3E4C10" w:tentative="1">
      <w:start w:val="1"/>
      <w:numFmt w:val="bullet"/>
      <w:lvlText w:val=""/>
      <w:lvlJc w:val="left"/>
      <w:pPr>
        <w:tabs>
          <w:tab w:val="num" w:pos="5760"/>
        </w:tabs>
        <w:ind w:left="5760" w:hanging="360"/>
      </w:pPr>
      <w:rPr>
        <w:rFonts w:ascii="Wingdings" w:hAnsi="Wingdings" w:hint="default"/>
        <w:sz w:val="20"/>
      </w:rPr>
    </w:lvl>
    <w:lvl w:ilvl="8" w:tplc="5400E794"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DC91F3F"/>
    <w:multiLevelType w:val="hybridMultilevel"/>
    <w:tmpl w:val="CAF80E78"/>
    <w:lvl w:ilvl="0" w:tplc="4D9CA9AA">
      <w:start w:val="1"/>
      <w:numFmt w:val="bullet"/>
      <w:lvlText w:val=""/>
      <w:lvlJc w:val="left"/>
      <w:pPr>
        <w:tabs>
          <w:tab w:val="num" w:pos="720"/>
        </w:tabs>
        <w:ind w:left="720" w:hanging="360"/>
      </w:pPr>
      <w:rPr>
        <w:rFonts w:ascii="Symbol" w:hAnsi="Symbol" w:hint="default"/>
        <w:sz w:val="20"/>
      </w:rPr>
    </w:lvl>
    <w:lvl w:ilvl="1" w:tplc="544C5646">
      <w:start w:val="1"/>
      <w:numFmt w:val="bullet"/>
      <w:lvlText w:val="o"/>
      <w:lvlJc w:val="left"/>
      <w:pPr>
        <w:tabs>
          <w:tab w:val="num" w:pos="1440"/>
        </w:tabs>
        <w:ind w:left="1440" w:hanging="360"/>
      </w:pPr>
      <w:rPr>
        <w:rFonts w:ascii="Courier New" w:hAnsi="Courier New" w:hint="default"/>
        <w:sz w:val="20"/>
      </w:rPr>
    </w:lvl>
    <w:lvl w:ilvl="2" w:tplc="0EF2DC58" w:tentative="1">
      <w:start w:val="1"/>
      <w:numFmt w:val="bullet"/>
      <w:lvlText w:val=""/>
      <w:lvlJc w:val="left"/>
      <w:pPr>
        <w:tabs>
          <w:tab w:val="num" w:pos="2160"/>
        </w:tabs>
        <w:ind w:left="2160" w:hanging="360"/>
      </w:pPr>
      <w:rPr>
        <w:rFonts w:ascii="Wingdings" w:hAnsi="Wingdings" w:hint="default"/>
        <w:sz w:val="20"/>
      </w:rPr>
    </w:lvl>
    <w:lvl w:ilvl="3" w:tplc="BD586D14" w:tentative="1">
      <w:start w:val="1"/>
      <w:numFmt w:val="bullet"/>
      <w:lvlText w:val=""/>
      <w:lvlJc w:val="left"/>
      <w:pPr>
        <w:tabs>
          <w:tab w:val="num" w:pos="2880"/>
        </w:tabs>
        <w:ind w:left="2880" w:hanging="360"/>
      </w:pPr>
      <w:rPr>
        <w:rFonts w:ascii="Wingdings" w:hAnsi="Wingdings" w:hint="default"/>
        <w:sz w:val="20"/>
      </w:rPr>
    </w:lvl>
    <w:lvl w:ilvl="4" w:tplc="F356CA2C" w:tentative="1">
      <w:start w:val="1"/>
      <w:numFmt w:val="bullet"/>
      <w:lvlText w:val=""/>
      <w:lvlJc w:val="left"/>
      <w:pPr>
        <w:tabs>
          <w:tab w:val="num" w:pos="3600"/>
        </w:tabs>
        <w:ind w:left="3600" w:hanging="360"/>
      </w:pPr>
      <w:rPr>
        <w:rFonts w:ascii="Wingdings" w:hAnsi="Wingdings" w:hint="default"/>
        <w:sz w:val="20"/>
      </w:rPr>
    </w:lvl>
    <w:lvl w:ilvl="5" w:tplc="78C2254C" w:tentative="1">
      <w:start w:val="1"/>
      <w:numFmt w:val="bullet"/>
      <w:lvlText w:val=""/>
      <w:lvlJc w:val="left"/>
      <w:pPr>
        <w:tabs>
          <w:tab w:val="num" w:pos="4320"/>
        </w:tabs>
        <w:ind w:left="4320" w:hanging="360"/>
      </w:pPr>
      <w:rPr>
        <w:rFonts w:ascii="Wingdings" w:hAnsi="Wingdings" w:hint="default"/>
        <w:sz w:val="20"/>
      </w:rPr>
    </w:lvl>
    <w:lvl w:ilvl="6" w:tplc="39643A82" w:tentative="1">
      <w:start w:val="1"/>
      <w:numFmt w:val="bullet"/>
      <w:lvlText w:val=""/>
      <w:lvlJc w:val="left"/>
      <w:pPr>
        <w:tabs>
          <w:tab w:val="num" w:pos="5040"/>
        </w:tabs>
        <w:ind w:left="5040" w:hanging="360"/>
      </w:pPr>
      <w:rPr>
        <w:rFonts w:ascii="Wingdings" w:hAnsi="Wingdings" w:hint="default"/>
        <w:sz w:val="20"/>
      </w:rPr>
    </w:lvl>
    <w:lvl w:ilvl="7" w:tplc="E3B09542" w:tentative="1">
      <w:start w:val="1"/>
      <w:numFmt w:val="bullet"/>
      <w:lvlText w:val=""/>
      <w:lvlJc w:val="left"/>
      <w:pPr>
        <w:tabs>
          <w:tab w:val="num" w:pos="5760"/>
        </w:tabs>
        <w:ind w:left="5760" w:hanging="360"/>
      </w:pPr>
      <w:rPr>
        <w:rFonts w:ascii="Wingdings" w:hAnsi="Wingdings" w:hint="default"/>
        <w:sz w:val="20"/>
      </w:rPr>
    </w:lvl>
    <w:lvl w:ilvl="8" w:tplc="72C43B34" w:tentative="1">
      <w:start w:val="1"/>
      <w:numFmt w:val="bullet"/>
      <w:lvlText w:val=""/>
      <w:lvlJc w:val="left"/>
      <w:pPr>
        <w:tabs>
          <w:tab w:val="num" w:pos="6480"/>
        </w:tabs>
        <w:ind w:left="6480" w:hanging="360"/>
      </w:pPr>
      <w:rPr>
        <w:rFonts w:ascii="Wingdings" w:hAnsi="Wingdings" w:hint="default"/>
        <w:sz w:val="20"/>
      </w:rPr>
    </w:lvl>
  </w:abstractNum>
  <w:abstractNum w:abstractNumId="142">
    <w:nsid w:val="5FFE501F"/>
    <w:multiLevelType w:val="hybridMultilevel"/>
    <w:tmpl w:val="EFA667E2"/>
    <w:lvl w:ilvl="0" w:tplc="AB50BA4A">
      <w:start w:val="1"/>
      <w:numFmt w:val="bullet"/>
      <w:lvlText w:val=""/>
      <w:lvlJc w:val="left"/>
      <w:pPr>
        <w:tabs>
          <w:tab w:val="num" w:pos="720"/>
        </w:tabs>
        <w:ind w:left="720" w:hanging="360"/>
      </w:pPr>
      <w:rPr>
        <w:rFonts w:ascii="Symbol" w:hAnsi="Symbol" w:hint="default"/>
        <w:sz w:val="20"/>
      </w:rPr>
    </w:lvl>
    <w:lvl w:ilvl="1" w:tplc="42C86FE4" w:tentative="1">
      <w:start w:val="1"/>
      <w:numFmt w:val="bullet"/>
      <w:lvlText w:val="o"/>
      <w:lvlJc w:val="left"/>
      <w:pPr>
        <w:tabs>
          <w:tab w:val="num" w:pos="1440"/>
        </w:tabs>
        <w:ind w:left="1440" w:hanging="360"/>
      </w:pPr>
      <w:rPr>
        <w:rFonts w:ascii="Courier New" w:hAnsi="Courier New" w:hint="default"/>
        <w:sz w:val="20"/>
      </w:rPr>
    </w:lvl>
    <w:lvl w:ilvl="2" w:tplc="F8DA5930" w:tentative="1">
      <w:start w:val="1"/>
      <w:numFmt w:val="bullet"/>
      <w:lvlText w:val=""/>
      <w:lvlJc w:val="left"/>
      <w:pPr>
        <w:tabs>
          <w:tab w:val="num" w:pos="2160"/>
        </w:tabs>
        <w:ind w:left="2160" w:hanging="360"/>
      </w:pPr>
      <w:rPr>
        <w:rFonts w:ascii="Wingdings" w:hAnsi="Wingdings" w:hint="default"/>
        <w:sz w:val="20"/>
      </w:rPr>
    </w:lvl>
    <w:lvl w:ilvl="3" w:tplc="1A84AA30" w:tentative="1">
      <w:start w:val="1"/>
      <w:numFmt w:val="bullet"/>
      <w:lvlText w:val=""/>
      <w:lvlJc w:val="left"/>
      <w:pPr>
        <w:tabs>
          <w:tab w:val="num" w:pos="2880"/>
        </w:tabs>
        <w:ind w:left="2880" w:hanging="360"/>
      </w:pPr>
      <w:rPr>
        <w:rFonts w:ascii="Wingdings" w:hAnsi="Wingdings" w:hint="default"/>
        <w:sz w:val="20"/>
      </w:rPr>
    </w:lvl>
    <w:lvl w:ilvl="4" w:tplc="8DD6C214" w:tentative="1">
      <w:start w:val="1"/>
      <w:numFmt w:val="bullet"/>
      <w:lvlText w:val=""/>
      <w:lvlJc w:val="left"/>
      <w:pPr>
        <w:tabs>
          <w:tab w:val="num" w:pos="3600"/>
        </w:tabs>
        <w:ind w:left="3600" w:hanging="360"/>
      </w:pPr>
      <w:rPr>
        <w:rFonts w:ascii="Wingdings" w:hAnsi="Wingdings" w:hint="default"/>
        <w:sz w:val="20"/>
      </w:rPr>
    </w:lvl>
    <w:lvl w:ilvl="5" w:tplc="279E1F86" w:tentative="1">
      <w:start w:val="1"/>
      <w:numFmt w:val="bullet"/>
      <w:lvlText w:val=""/>
      <w:lvlJc w:val="left"/>
      <w:pPr>
        <w:tabs>
          <w:tab w:val="num" w:pos="4320"/>
        </w:tabs>
        <w:ind w:left="4320" w:hanging="360"/>
      </w:pPr>
      <w:rPr>
        <w:rFonts w:ascii="Wingdings" w:hAnsi="Wingdings" w:hint="default"/>
        <w:sz w:val="20"/>
      </w:rPr>
    </w:lvl>
    <w:lvl w:ilvl="6" w:tplc="9DE28B0A" w:tentative="1">
      <w:start w:val="1"/>
      <w:numFmt w:val="bullet"/>
      <w:lvlText w:val=""/>
      <w:lvlJc w:val="left"/>
      <w:pPr>
        <w:tabs>
          <w:tab w:val="num" w:pos="5040"/>
        </w:tabs>
        <w:ind w:left="5040" w:hanging="360"/>
      </w:pPr>
      <w:rPr>
        <w:rFonts w:ascii="Wingdings" w:hAnsi="Wingdings" w:hint="default"/>
        <w:sz w:val="20"/>
      </w:rPr>
    </w:lvl>
    <w:lvl w:ilvl="7" w:tplc="8A52DED4" w:tentative="1">
      <w:start w:val="1"/>
      <w:numFmt w:val="bullet"/>
      <w:lvlText w:val=""/>
      <w:lvlJc w:val="left"/>
      <w:pPr>
        <w:tabs>
          <w:tab w:val="num" w:pos="5760"/>
        </w:tabs>
        <w:ind w:left="5760" w:hanging="360"/>
      </w:pPr>
      <w:rPr>
        <w:rFonts w:ascii="Wingdings" w:hAnsi="Wingdings" w:hint="default"/>
        <w:sz w:val="20"/>
      </w:rPr>
    </w:lvl>
    <w:lvl w:ilvl="8" w:tplc="EB026CD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02C4EFB"/>
    <w:multiLevelType w:val="hybridMultilevel"/>
    <w:tmpl w:val="79007A48"/>
    <w:lvl w:ilvl="0" w:tplc="96C48528">
      <w:start w:val="1"/>
      <w:numFmt w:val="bullet"/>
      <w:lvlText w:val=""/>
      <w:lvlJc w:val="left"/>
      <w:pPr>
        <w:tabs>
          <w:tab w:val="num" w:pos="720"/>
        </w:tabs>
        <w:ind w:left="720" w:hanging="360"/>
      </w:pPr>
      <w:rPr>
        <w:rFonts w:ascii="Symbol" w:hAnsi="Symbol" w:hint="default"/>
        <w:sz w:val="20"/>
      </w:rPr>
    </w:lvl>
    <w:lvl w:ilvl="1" w:tplc="E942374A" w:tentative="1">
      <w:start w:val="1"/>
      <w:numFmt w:val="bullet"/>
      <w:lvlText w:val="o"/>
      <w:lvlJc w:val="left"/>
      <w:pPr>
        <w:tabs>
          <w:tab w:val="num" w:pos="1440"/>
        </w:tabs>
        <w:ind w:left="1440" w:hanging="360"/>
      </w:pPr>
      <w:rPr>
        <w:rFonts w:ascii="Courier New" w:hAnsi="Courier New" w:hint="default"/>
        <w:sz w:val="20"/>
      </w:rPr>
    </w:lvl>
    <w:lvl w:ilvl="2" w:tplc="5C6ADBEE" w:tentative="1">
      <w:start w:val="1"/>
      <w:numFmt w:val="bullet"/>
      <w:lvlText w:val=""/>
      <w:lvlJc w:val="left"/>
      <w:pPr>
        <w:tabs>
          <w:tab w:val="num" w:pos="2160"/>
        </w:tabs>
        <w:ind w:left="2160" w:hanging="360"/>
      </w:pPr>
      <w:rPr>
        <w:rFonts w:ascii="Wingdings" w:hAnsi="Wingdings" w:hint="default"/>
        <w:sz w:val="20"/>
      </w:rPr>
    </w:lvl>
    <w:lvl w:ilvl="3" w:tplc="C95ED8E0" w:tentative="1">
      <w:start w:val="1"/>
      <w:numFmt w:val="bullet"/>
      <w:lvlText w:val=""/>
      <w:lvlJc w:val="left"/>
      <w:pPr>
        <w:tabs>
          <w:tab w:val="num" w:pos="2880"/>
        </w:tabs>
        <w:ind w:left="2880" w:hanging="360"/>
      </w:pPr>
      <w:rPr>
        <w:rFonts w:ascii="Wingdings" w:hAnsi="Wingdings" w:hint="default"/>
        <w:sz w:val="20"/>
      </w:rPr>
    </w:lvl>
    <w:lvl w:ilvl="4" w:tplc="8BE2D594" w:tentative="1">
      <w:start w:val="1"/>
      <w:numFmt w:val="bullet"/>
      <w:lvlText w:val=""/>
      <w:lvlJc w:val="left"/>
      <w:pPr>
        <w:tabs>
          <w:tab w:val="num" w:pos="3600"/>
        </w:tabs>
        <w:ind w:left="3600" w:hanging="360"/>
      </w:pPr>
      <w:rPr>
        <w:rFonts w:ascii="Wingdings" w:hAnsi="Wingdings" w:hint="default"/>
        <w:sz w:val="20"/>
      </w:rPr>
    </w:lvl>
    <w:lvl w:ilvl="5" w:tplc="4BECFA9C" w:tentative="1">
      <w:start w:val="1"/>
      <w:numFmt w:val="bullet"/>
      <w:lvlText w:val=""/>
      <w:lvlJc w:val="left"/>
      <w:pPr>
        <w:tabs>
          <w:tab w:val="num" w:pos="4320"/>
        </w:tabs>
        <w:ind w:left="4320" w:hanging="360"/>
      </w:pPr>
      <w:rPr>
        <w:rFonts w:ascii="Wingdings" w:hAnsi="Wingdings" w:hint="default"/>
        <w:sz w:val="20"/>
      </w:rPr>
    </w:lvl>
    <w:lvl w:ilvl="6" w:tplc="BA4A3DE0" w:tentative="1">
      <w:start w:val="1"/>
      <w:numFmt w:val="bullet"/>
      <w:lvlText w:val=""/>
      <w:lvlJc w:val="left"/>
      <w:pPr>
        <w:tabs>
          <w:tab w:val="num" w:pos="5040"/>
        </w:tabs>
        <w:ind w:left="5040" w:hanging="360"/>
      </w:pPr>
      <w:rPr>
        <w:rFonts w:ascii="Wingdings" w:hAnsi="Wingdings" w:hint="default"/>
        <w:sz w:val="20"/>
      </w:rPr>
    </w:lvl>
    <w:lvl w:ilvl="7" w:tplc="1C1A7CA8" w:tentative="1">
      <w:start w:val="1"/>
      <w:numFmt w:val="bullet"/>
      <w:lvlText w:val=""/>
      <w:lvlJc w:val="left"/>
      <w:pPr>
        <w:tabs>
          <w:tab w:val="num" w:pos="5760"/>
        </w:tabs>
        <w:ind w:left="5760" w:hanging="360"/>
      </w:pPr>
      <w:rPr>
        <w:rFonts w:ascii="Wingdings" w:hAnsi="Wingdings" w:hint="default"/>
        <w:sz w:val="20"/>
      </w:rPr>
    </w:lvl>
    <w:lvl w:ilvl="8" w:tplc="C262B9C2"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0C06D14"/>
    <w:multiLevelType w:val="hybridMultilevel"/>
    <w:tmpl w:val="CAE40244"/>
    <w:lvl w:ilvl="0" w:tplc="33409204">
      <w:start w:val="1"/>
      <w:numFmt w:val="bullet"/>
      <w:lvlText w:val=""/>
      <w:lvlJc w:val="left"/>
      <w:pPr>
        <w:tabs>
          <w:tab w:val="num" w:pos="720"/>
        </w:tabs>
        <w:ind w:left="720" w:hanging="360"/>
      </w:pPr>
      <w:rPr>
        <w:rFonts w:ascii="Symbol" w:hAnsi="Symbol" w:hint="default"/>
        <w:sz w:val="20"/>
      </w:rPr>
    </w:lvl>
    <w:lvl w:ilvl="1" w:tplc="283E372A" w:tentative="1">
      <w:start w:val="1"/>
      <w:numFmt w:val="bullet"/>
      <w:lvlText w:val="o"/>
      <w:lvlJc w:val="left"/>
      <w:pPr>
        <w:tabs>
          <w:tab w:val="num" w:pos="1440"/>
        </w:tabs>
        <w:ind w:left="1440" w:hanging="360"/>
      </w:pPr>
      <w:rPr>
        <w:rFonts w:ascii="Courier New" w:hAnsi="Courier New" w:hint="default"/>
        <w:sz w:val="20"/>
      </w:rPr>
    </w:lvl>
    <w:lvl w:ilvl="2" w:tplc="91B8AFBA" w:tentative="1">
      <w:start w:val="1"/>
      <w:numFmt w:val="bullet"/>
      <w:lvlText w:val=""/>
      <w:lvlJc w:val="left"/>
      <w:pPr>
        <w:tabs>
          <w:tab w:val="num" w:pos="2160"/>
        </w:tabs>
        <w:ind w:left="2160" w:hanging="360"/>
      </w:pPr>
      <w:rPr>
        <w:rFonts w:ascii="Wingdings" w:hAnsi="Wingdings" w:hint="default"/>
        <w:sz w:val="20"/>
      </w:rPr>
    </w:lvl>
    <w:lvl w:ilvl="3" w:tplc="F0EAF5C8" w:tentative="1">
      <w:start w:val="1"/>
      <w:numFmt w:val="bullet"/>
      <w:lvlText w:val=""/>
      <w:lvlJc w:val="left"/>
      <w:pPr>
        <w:tabs>
          <w:tab w:val="num" w:pos="2880"/>
        </w:tabs>
        <w:ind w:left="2880" w:hanging="360"/>
      </w:pPr>
      <w:rPr>
        <w:rFonts w:ascii="Wingdings" w:hAnsi="Wingdings" w:hint="default"/>
        <w:sz w:val="20"/>
      </w:rPr>
    </w:lvl>
    <w:lvl w:ilvl="4" w:tplc="B4D26EF0" w:tentative="1">
      <w:start w:val="1"/>
      <w:numFmt w:val="bullet"/>
      <w:lvlText w:val=""/>
      <w:lvlJc w:val="left"/>
      <w:pPr>
        <w:tabs>
          <w:tab w:val="num" w:pos="3600"/>
        </w:tabs>
        <w:ind w:left="3600" w:hanging="360"/>
      </w:pPr>
      <w:rPr>
        <w:rFonts w:ascii="Wingdings" w:hAnsi="Wingdings" w:hint="default"/>
        <w:sz w:val="20"/>
      </w:rPr>
    </w:lvl>
    <w:lvl w:ilvl="5" w:tplc="8D149BD2" w:tentative="1">
      <w:start w:val="1"/>
      <w:numFmt w:val="bullet"/>
      <w:lvlText w:val=""/>
      <w:lvlJc w:val="left"/>
      <w:pPr>
        <w:tabs>
          <w:tab w:val="num" w:pos="4320"/>
        </w:tabs>
        <w:ind w:left="4320" w:hanging="360"/>
      </w:pPr>
      <w:rPr>
        <w:rFonts w:ascii="Wingdings" w:hAnsi="Wingdings" w:hint="default"/>
        <w:sz w:val="20"/>
      </w:rPr>
    </w:lvl>
    <w:lvl w:ilvl="6" w:tplc="4B14D622" w:tentative="1">
      <w:start w:val="1"/>
      <w:numFmt w:val="bullet"/>
      <w:lvlText w:val=""/>
      <w:lvlJc w:val="left"/>
      <w:pPr>
        <w:tabs>
          <w:tab w:val="num" w:pos="5040"/>
        </w:tabs>
        <w:ind w:left="5040" w:hanging="360"/>
      </w:pPr>
      <w:rPr>
        <w:rFonts w:ascii="Wingdings" w:hAnsi="Wingdings" w:hint="default"/>
        <w:sz w:val="20"/>
      </w:rPr>
    </w:lvl>
    <w:lvl w:ilvl="7" w:tplc="587C004C" w:tentative="1">
      <w:start w:val="1"/>
      <w:numFmt w:val="bullet"/>
      <w:lvlText w:val=""/>
      <w:lvlJc w:val="left"/>
      <w:pPr>
        <w:tabs>
          <w:tab w:val="num" w:pos="5760"/>
        </w:tabs>
        <w:ind w:left="5760" w:hanging="360"/>
      </w:pPr>
      <w:rPr>
        <w:rFonts w:ascii="Wingdings" w:hAnsi="Wingdings" w:hint="default"/>
        <w:sz w:val="20"/>
      </w:rPr>
    </w:lvl>
    <w:lvl w:ilvl="8" w:tplc="BE426710"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12E60D4"/>
    <w:multiLevelType w:val="hybridMultilevel"/>
    <w:tmpl w:val="F8E8A49C"/>
    <w:lvl w:ilvl="0" w:tplc="97143E2C">
      <w:start w:val="1"/>
      <w:numFmt w:val="bullet"/>
      <w:lvlText w:val=""/>
      <w:lvlJc w:val="left"/>
      <w:pPr>
        <w:tabs>
          <w:tab w:val="num" w:pos="720"/>
        </w:tabs>
        <w:ind w:left="720" w:hanging="360"/>
      </w:pPr>
      <w:rPr>
        <w:rFonts w:ascii="Symbol" w:hAnsi="Symbol" w:hint="default"/>
        <w:sz w:val="20"/>
      </w:rPr>
    </w:lvl>
    <w:lvl w:ilvl="1" w:tplc="A9300AE6" w:tentative="1">
      <w:start w:val="1"/>
      <w:numFmt w:val="bullet"/>
      <w:lvlText w:val="o"/>
      <w:lvlJc w:val="left"/>
      <w:pPr>
        <w:tabs>
          <w:tab w:val="num" w:pos="1440"/>
        </w:tabs>
        <w:ind w:left="1440" w:hanging="360"/>
      </w:pPr>
      <w:rPr>
        <w:rFonts w:ascii="Courier New" w:hAnsi="Courier New" w:hint="default"/>
        <w:sz w:val="20"/>
      </w:rPr>
    </w:lvl>
    <w:lvl w:ilvl="2" w:tplc="84D2E738" w:tentative="1">
      <w:start w:val="1"/>
      <w:numFmt w:val="bullet"/>
      <w:lvlText w:val=""/>
      <w:lvlJc w:val="left"/>
      <w:pPr>
        <w:tabs>
          <w:tab w:val="num" w:pos="2160"/>
        </w:tabs>
        <w:ind w:left="2160" w:hanging="360"/>
      </w:pPr>
      <w:rPr>
        <w:rFonts w:ascii="Wingdings" w:hAnsi="Wingdings" w:hint="default"/>
        <w:sz w:val="20"/>
      </w:rPr>
    </w:lvl>
    <w:lvl w:ilvl="3" w:tplc="DEEA7004" w:tentative="1">
      <w:start w:val="1"/>
      <w:numFmt w:val="bullet"/>
      <w:lvlText w:val=""/>
      <w:lvlJc w:val="left"/>
      <w:pPr>
        <w:tabs>
          <w:tab w:val="num" w:pos="2880"/>
        </w:tabs>
        <w:ind w:left="2880" w:hanging="360"/>
      </w:pPr>
      <w:rPr>
        <w:rFonts w:ascii="Wingdings" w:hAnsi="Wingdings" w:hint="default"/>
        <w:sz w:val="20"/>
      </w:rPr>
    </w:lvl>
    <w:lvl w:ilvl="4" w:tplc="BE74F80A" w:tentative="1">
      <w:start w:val="1"/>
      <w:numFmt w:val="bullet"/>
      <w:lvlText w:val=""/>
      <w:lvlJc w:val="left"/>
      <w:pPr>
        <w:tabs>
          <w:tab w:val="num" w:pos="3600"/>
        </w:tabs>
        <w:ind w:left="3600" w:hanging="360"/>
      </w:pPr>
      <w:rPr>
        <w:rFonts w:ascii="Wingdings" w:hAnsi="Wingdings" w:hint="default"/>
        <w:sz w:val="20"/>
      </w:rPr>
    </w:lvl>
    <w:lvl w:ilvl="5" w:tplc="5C00D798" w:tentative="1">
      <w:start w:val="1"/>
      <w:numFmt w:val="bullet"/>
      <w:lvlText w:val=""/>
      <w:lvlJc w:val="left"/>
      <w:pPr>
        <w:tabs>
          <w:tab w:val="num" w:pos="4320"/>
        </w:tabs>
        <w:ind w:left="4320" w:hanging="360"/>
      </w:pPr>
      <w:rPr>
        <w:rFonts w:ascii="Wingdings" w:hAnsi="Wingdings" w:hint="default"/>
        <w:sz w:val="20"/>
      </w:rPr>
    </w:lvl>
    <w:lvl w:ilvl="6" w:tplc="67BAA22A" w:tentative="1">
      <w:start w:val="1"/>
      <w:numFmt w:val="bullet"/>
      <w:lvlText w:val=""/>
      <w:lvlJc w:val="left"/>
      <w:pPr>
        <w:tabs>
          <w:tab w:val="num" w:pos="5040"/>
        </w:tabs>
        <w:ind w:left="5040" w:hanging="360"/>
      </w:pPr>
      <w:rPr>
        <w:rFonts w:ascii="Wingdings" w:hAnsi="Wingdings" w:hint="default"/>
        <w:sz w:val="20"/>
      </w:rPr>
    </w:lvl>
    <w:lvl w:ilvl="7" w:tplc="A5A8CED6" w:tentative="1">
      <w:start w:val="1"/>
      <w:numFmt w:val="bullet"/>
      <w:lvlText w:val=""/>
      <w:lvlJc w:val="left"/>
      <w:pPr>
        <w:tabs>
          <w:tab w:val="num" w:pos="5760"/>
        </w:tabs>
        <w:ind w:left="5760" w:hanging="360"/>
      </w:pPr>
      <w:rPr>
        <w:rFonts w:ascii="Wingdings" w:hAnsi="Wingdings" w:hint="default"/>
        <w:sz w:val="20"/>
      </w:rPr>
    </w:lvl>
    <w:lvl w:ilvl="8" w:tplc="7EAAABBC"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1E260B9"/>
    <w:multiLevelType w:val="hybridMultilevel"/>
    <w:tmpl w:val="A6B265DC"/>
    <w:lvl w:ilvl="0" w:tplc="1664609E">
      <w:start w:val="1"/>
      <w:numFmt w:val="bullet"/>
      <w:lvlText w:val=""/>
      <w:lvlJc w:val="left"/>
      <w:pPr>
        <w:tabs>
          <w:tab w:val="num" w:pos="720"/>
        </w:tabs>
        <w:ind w:left="720" w:hanging="360"/>
      </w:pPr>
      <w:rPr>
        <w:rFonts w:ascii="Symbol" w:hAnsi="Symbol" w:hint="default"/>
        <w:sz w:val="20"/>
      </w:rPr>
    </w:lvl>
    <w:lvl w:ilvl="1" w:tplc="F55C6E00" w:tentative="1">
      <w:start w:val="1"/>
      <w:numFmt w:val="bullet"/>
      <w:lvlText w:val="o"/>
      <w:lvlJc w:val="left"/>
      <w:pPr>
        <w:tabs>
          <w:tab w:val="num" w:pos="1440"/>
        </w:tabs>
        <w:ind w:left="1440" w:hanging="360"/>
      </w:pPr>
      <w:rPr>
        <w:rFonts w:ascii="Courier New" w:hAnsi="Courier New" w:hint="default"/>
        <w:sz w:val="20"/>
      </w:rPr>
    </w:lvl>
    <w:lvl w:ilvl="2" w:tplc="6D26EC84" w:tentative="1">
      <w:start w:val="1"/>
      <w:numFmt w:val="bullet"/>
      <w:lvlText w:val=""/>
      <w:lvlJc w:val="left"/>
      <w:pPr>
        <w:tabs>
          <w:tab w:val="num" w:pos="2160"/>
        </w:tabs>
        <w:ind w:left="2160" w:hanging="360"/>
      </w:pPr>
      <w:rPr>
        <w:rFonts w:ascii="Wingdings" w:hAnsi="Wingdings" w:hint="default"/>
        <w:sz w:val="20"/>
      </w:rPr>
    </w:lvl>
    <w:lvl w:ilvl="3" w:tplc="0B003982" w:tentative="1">
      <w:start w:val="1"/>
      <w:numFmt w:val="bullet"/>
      <w:lvlText w:val=""/>
      <w:lvlJc w:val="left"/>
      <w:pPr>
        <w:tabs>
          <w:tab w:val="num" w:pos="2880"/>
        </w:tabs>
        <w:ind w:left="2880" w:hanging="360"/>
      </w:pPr>
      <w:rPr>
        <w:rFonts w:ascii="Wingdings" w:hAnsi="Wingdings" w:hint="default"/>
        <w:sz w:val="20"/>
      </w:rPr>
    </w:lvl>
    <w:lvl w:ilvl="4" w:tplc="9E10339A" w:tentative="1">
      <w:start w:val="1"/>
      <w:numFmt w:val="bullet"/>
      <w:lvlText w:val=""/>
      <w:lvlJc w:val="left"/>
      <w:pPr>
        <w:tabs>
          <w:tab w:val="num" w:pos="3600"/>
        </w:tabs>
        <w:ind w:left="3600" w:hanging="360"/>
      </w:pPr>
      <w:rPr>
        <w:rFonts w:ascii="Wingdings" w:hAnsi="Wingdings" w:hint="default"/>
        <w:sz w:val="20"/>
      </w:rPr>
    </w:lvl>
    <w:lvl w:ilvl="5" w:tplc="00924DE0" w:tentative="1">
      <w:start w:val="1"/>
      <w:numFmt w:val="bullet"/>
      <w:lvlText w:val=""/>
      <w:lvlJc w:val="left"/>
      <w:pPr>
        <w:tabs>
          <w:tab w:val="num" w:pos="4320"/>
        </w:tabs>
        <w:ind w:left="4320" w:hanging="360"/>
      </w:pPr>
      <w:rPr>
        <w:rFonts w:ascii="Wingdings" w:hAnsi="Wingdings" w:hint="default"/>
        <w:sz w:val="20"/>
      </w:rPr>
    </w:lvl>
    <w:lvl w:ilvl="6" w:tplc="2272BF46" w:tentative="1">
      <w:start w:val="1"/>
      <w:numFmt w:val="bullet"/>
      <w:lvlText w:val=""/>
      <w:lvlJc w:val="left"/>
      <w:pPr>
        <w:tabs>
          <w:tab w:val="num" w:pos="5040"/>
        </w:tabs>
        <w:ind w:left="5040" w:hanging="360"/>
      </w:pPr>
      <w:rPr>
        <w:rFonts w:ascii="Wingdings" w:hAnsi="Wingdings" w:hint="default"/>
        <w:sz w:val="20"/>
      </w:rPr>
    </w:lvl>
    <w:lvl w:ilvl="7" w:tplc="61F6B4EA" w:tentative="1">
      <w:start w:val="1"/>
      <w:numFmt w:val="bullet"/>
      <w:lvlText w:val=""/>
      <w:lvlJc w:val="left"/>
      <w:pPr>
        <w:tabs>
          <w:tab w:val="num" w:pos="5760"/>
        </w:tabs>
        <w:ind w:left="5760" w:hanging="360"/>
      </w:pPr>
      <w:rPr>
        <w:rFonts w:ascii="Wingdings" w:hAnsi="Wingdings" w:hint="default"/>
        <w:sz w:val="20"/>
      </w:rPr>
    </w:lvl>
    <w:lvl w:ilvl="8" w:tplc="1DAE053C"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4C52FAD"/>
    <w:multiLevelType w:val="hybridMultilevel"/>
    <w:tmpl w:val="9DAC750A"/>
    <w:lvl w:ilvl="0" w:tplc="A1E44992">
      <w:start w:val="1"/>
      <w:numFmt w:val="bullet"/>
      <w:lvlText w:val=""/>
      <w:lvlJc w:val="left"/>
      <w:pPr>
        <w:tabs>
          <w:tab w:val="num" w:pos="720"/>
        </w:tabs>
        <w:ind w:left="720" w:hanging="360"/>
      </w:pPr>
      <w:rPr>
        <w:rFonts w:ascii="Symbol" w:hAnsi="Symbol" w:hint="default"/>
        <w:sz w:val="20"/>
      </w:rPr>
    </w:lvl>
    <w:lvl w:ilvl="1" w:tplc="B4467BC0" w:tentative="1">
      <w:start w:val="1"/>
      <w:numFmt w:val="bullet"/>
      <w:lvlText w:val="o"/>
      <w:lvlJc w:val="left"/>
      <w:pPr>
        <w:tabs>
          <w:tab w:val="num" w:pos="1440"/>
        </w:tabs>
        <w:ind w:left="1440" w:hanging="360"/>
      </w:pPr>
      <w:rPr>
        <w:rFonts w:ascii="Courier New" w:hAnsi="Courier New" w:hint="default"/>
        <w:sz w:val="20"/>
      </w:rPr>
    </w:lvl>
    <w:lvl w:ilvl="2" w:tplc="15026966" w:tentative="1">
      <w:start w:val="1"/>
      <w:numFmt w:val="bullet"/>
      <w:lvlText w:val=""/>
      <w:lvlJc w:val="left"/>
      <w:pPr>
        <w:tabs>
          <w:tab w:val="num" w:pos="2160"/>
        </w:tabs>
        <w:ind w:left="2160" w:hanging="360"/>
      </w:pPr>
      <w:rPr>
        <w:rFonts w:ascii="Wingdings" w:hAnsi="Wingdings" w:hint="default"/>
        <w:sz w:val="20"/>
      </w:rPr>
    </w:lvl>
    <w:lvl w:ilvl="3" w:tplc="D21039AC" w:tentative="1">
      <w:start w:val="1"/>
      <w:numFmt w:val="bullet"/>
      <w:lvlText w:val=""/>
      <w:lvlJc w:val="left"/>
      <w:pPr>
        <w:tabs>
          <w:tab w:val="num" w:pos="2880"/>
        </w:tabs>
        <w:ind w:left="2880" w:hanging="360"/>
      </w:pPr>
      <w:rPr>
        <w:rFonts w:ascii="Wingdings" w:hAnsi="Wingdings" w:hint="default"/>
        <w:sz w:val="20"/>
      </w:rPr>
    </w:lvl>
    <w:lvl w:ilvl="4" w:tplc="F7041CB6" w:tentative="1">
      <w:start w:val="1"/>
      <w:numFmt w:val="bullet"/>
      <w:lvlText w:val=""/>
      <w:lvlJc w:val="left"/>
      <w:pPr>
        <w:tabs>
          <w:tab w:val="num" w:pos="3600"/>
        </w:tabs>
        <w:ind w:left="3600" w:hanging="360"/>
      </w:pPr>
      <w:rPr>
        <w:rFonts w:ascii="Wingdings" w:hAnsi="Wingdings" w:hint="default"/>
        <w:sz w:val="20"/>
      </w:rPr>
    </w:lvl>
    <w:lvl w:ilvl="5" w:tplc="BDAAB5B4" w:tentative="1">
      <w:start w:val="1"/>
      <w:numFmt w:val="bullet"/>
      <w:lvlText w:val=""/>
      <w:lvlJc w:val="left"/>
      <w:pPr>
        <w:tabs>
          <w:tab w:val="num" w:pos="4320"/>
        </w:tabs>
        <w:ind w:left="4320" w:hanging="360"/>
      </w:pPr>
      <w:rPr>
        <w:rFonts w:ascii="Wingdings" w:hAnsi="Wingdings" w:hint="default"/>
        <w:sz w:val="20"/>
      </w:rPr>
    </w:lvl>
    <w:lvl w:ilvl="6" w:tplc="4A064AA4" w:tentative="1">
      <w:start w:val="1"/>
      <w:numFmt w:val="bullet"/>
      <w:lvlText w:val=""/>
      <w:lvlJc w:val="left"/>
      <w:pPr>
        <w:tabs>
          <w:tab w:val="num" w:pos="5040"/>
        </w:tabs>
        <w:ind w:left="5040" w:hanging="360"/>
      </w:pPr>
      <w:rPr>
        <w:rFonts w:ascii="Wingdings" w:hAnsi="Wingdings" w:hint="default"/>
        <w:sz w:val="20"/>
      </w:rPr>
    </w:lvl>
    <w:lvl w:ilvl="7" w:tplc="0AB6426A" w:tentative="1">
      <w:start w:val="1"/>
      <w:numFmt w:val="bullet"/>
      <w:lvlText w:val=""/>
      <w:lvlJc w:val="left"/>
      <w:pPr>
        <w:tabs>
          <w:tab w:val="num" w:pos="5760"/>
        </w:tabs>
        <w:ind w:left="5760" w:hanging="360"/>
      </w:pPr>
      <w:rPr>
        <w:rFonts w:ascii="Wingdings" w:hAnsi="Wingdings" w:hint="default"/>
        <w:sz w:val="20"/>
      </w:rPr>
    </w:lvl>
    <w:lvl w:ilvl="8" w:tplc="4F56E612"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7377E8D"/>
    <w:multiLevelType w:val="hybridMultilevel"/>
    <w:tmpl w:val="507C32E4"/>
    <w:lvl w:ilvl="0" w:tplc="AE963F60">
      <w:start w:val="1"/>
      <w:numFmt w:val="bullet"/>
      <w:lvlText w:val=""/>
      <w:lvlJc w:val="left"/>
      <w:pPr>
        <w:tabs>
          <w:tab w:val="num" w:pos="720"/>
        </w:tabs>
        <w:ind w:left="720" w:hanging="360"/>
      </w:pPr>
      <w:rPr>
        <w:rFonts w:ascii="Symbol" w:hAnsi="Symbol" w:hint="default"/>
        <w:sz w:val="20"/>
      </w:rPr>
    </w:lvl>
    <w:lvl w:ilvl="1" w:tplc="B93224B6" w:tentative="1">
      <w:start w:val="1"/>
      <w:numFmt w:val="bullet"/>
      <w:lvlText w:val="o"/>
      <w:lvlJc w:val="left"/>
      <w:pPr>
        <w:tabs>
          <w:tab w:val="num" w:pos="1440"/>
        </w:tabs>
        <w:ind w:left="1440" w:hanging="360"/>
      </w:pPr>
      <w:rPr>
        <w:rFonts w:ascii="Courier New" w:hAnsi="Courier New" w:hint="default"/>
        <w:sz w:val="20"/>
      </w:rPr>
    </w:lvl>
    <w:lvl w:ilvl="2" w:tplc="C9D81D60" w:tentative="1">
      <w:start w:val="1"/>
      <w:numFmt w:val="bullet"/>
      <w:lvlText w:val=""/>
      <w:lvlJc w:val="left"/>
      <w:pPr>
        <w:tabs>
          <w:tab w:val="num" w:pos="2160"/>
        </w:tabs>
        <w:ind w:left="2160" w:hanging="360"/>
      </w:pPr>
      <w:rPr>
        <w:rFonts w:ascii="Wingdings" w:hAnsi="Wingdings" w:hint="default"/>
        <w:sz w:val="20"/>
      </w:rPr>
    </w:lvl>
    <w:lvl w:ilvl="3" w:tplc="61C091EE" w:tentative="1">
      <w:start w:val="1"/>
      <w:numFmt w:val="bullet"/>
      <w:lvlText w:val=""/>
      <w:lvlJc w:val="left"/>
      <w:pPr>
        <w:tabs>
          <w:tab w:val="num" w:pos="2880"/>
        </w:tabs>
        <w:ind w:left="2880" w:hanging="360"/>
      </w:pPr>
      <w:rPr>
        <w:rFonts w:ascii="Wingdings" w:hAnsi="Wingdings" w:hint="default"/>
        <w:sz w:val="20"/>
      </w:rPr>
    </w:lvl>
    <w:lvl w:ilvl="4" w:tplc="E8664F00" w:tentative="1">
      <w:start w:val="1"/>
      <w:numFmt w:val="bullet"/>
      <w:lvlText w:val=""/>
      <w:lvlJc w:val="left"/>
      <w:pPr>
        <w:tabs>
          <w:tab w:val="num" w:pos="3600"/>
        </w:tabs>
        <w:ind w:left="3600" w:hanging="360"/>
      </w:pPr>
      <w:rPr>
        <w:rFonts w:ascii="Wingdings" w:hAnsi="Wingdings" w:hint="default"/>
        <w:sz w:val="20"/>
      </w:rPr>
    </w:lvl>
    <w:lvl w:ilvl="5" w:tplc="38743AC6" w:tentative="1">
      <w:start w:val="1"/>
      <w:numFmt w:val="bullet"/>
      <w:lvlText w:val=""/>
      <w:lvlJc w:val="left"/>
      <w:pPr>
        <w:tabs>
          <w:tab w:val="num" w:pos="4320"/>
        </w:tabs>
        <w:ind w:left="4320" w:hanging="360"/>
      </w:pPr>
      <w:rPr>
        <w:rFonts w:ascii="Wingdings" w:hAnsi="Wingdings" w:hint="default"/>
        <w:sz w:val="20"/>
      </w:rPr>
    </w:lvl>
    <w:lvl w:ilvl="6" w:tplc="075A423C" w:tentative="1">
      <w:start w:val="1"/>
      <w:numFmt w:val="bullet"/>
      <w:lvlText w:val=""/>
      <w:lvlJc w:val="left"/>
      <w:pPr>
        <w:tabs>
          <w:tab w:val="num" w:pos="5040"/>
        </w:tabs>
        <w:ind w:left="5040" w:hanging="360"/>
      </w:pPr>
      <w:rPr>
        <w:rFonts w:ascii="Wingdings" w:hAnsi="Wingdings" w:hint="default"/>
        <w:sz w:val="20"/>
      </w:rPr>
    </w:lvl>
    <w:lvl w:ilvl="7" w:tplc="8452BB1C" w:tentative="1">
      <w:start w:val="1"/>
      <w:numFmt w:val="bullet"/>
      <w:lvlText w:val=""/>
      <w:lvlJc w:val="left"/>
      <w:pPr>
        <w:tabs>
          <w:tab w:val="num" w:pos="5760"/>
        </w:tabs>
        <w:ind w:left="5760" w:hanging="360"/>
      </w:pPr>
      <w:rPr>
        <w:rFonts w:ascii="Wingdings" w:hAnsi="Wingdings" w:hint="default"/>
        <w:sz w:val="20"/>
      </w:rPr>
    </w:lvl>
    <w:lvl w:ilvl="8" w:tplc="94AE7B40"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78D67BF"/>
    <w:multiLevelType w:val="hybridMultilevel"/>
    <w:tmpl w:val="C6729224"/>
    <w:lvl w:ilvl="0" w:tplc="1C2E898C">
      <w:start w:val="1"/>
      <w:numFmt w:val="bullet"/>
      <w:lvlText w:val=""/>
      <w:lvlJc w:val="left"/>
      <w:pPr>
        <w:tabs>
          <w:tab w:val="num" w:pos="720"/>
        </w:tabs>
        <w:ind w:left="720" w:hanging="360"/>
      </w:pPr>
      <w:rPr>
        <w:rFonts w:ascii="Symbol" w:hAnsi="Symbol" w:hint="default"/>
        <w:sz w:val="20"/>
      </w:rPr>
    </w:lvl>
    <w:lvl w:ilvl="1" w:tplc="691A8918" w:tentative="1">
      <w:start w:val="1"/>
      <w:numFmt w:val="bullet"/>
      <w:lvlText w:val="o"/>
      <w:lvlJc w:val="left"/>
      <w:pPr>
        <w:tabs>
          <w:tab w:val="num" w:pos="1440"/>
        </w:tabs>
        <w:ind w:left="1440" w:hanging="360"/>
      </w:pPr>
      <w:rPr>
        <w:rFonts w:ascii="Courier New" w:hAnsi="Courier New" w:hint="default"/>
        <w:sz w:val="20"/>
      </w:rPr>
    </w:lvl>
    <w:lvl w:ilvl="2" w:tplc="CE447C84" w:tentative="1">
      <w:start w:val="1"/>
      <w:numFmt w:val="bullet"/>
      <w:lvlText w:val=""/>
      <w:lvlJc w:val="left"/>
      <w:pPr>
        <w:tabs>
          <w:tab w:val="num" w:pos="2160"/>
        </w:tabs>
        <w:ind w:left="2160" w:hanging="360"/>
      </w:pPr>
      <w:rPr>
        <w:rFonts w:ascii="Wingdings" w:hAnsi="Wingdings" w:hint="default"/>
        <w:sz w:val="20"/>
      </w:rPr>
    </w:lvl>
    <w:lvl w:ilvl="3" w:tplc="6A9C57FC" w:tentative="1">
      <w:start w:val="1"/>
      <w:numFmt w:val="bullet"/>
      <w:lvlText w:val=""/>
      <w:lvlJc w:val="left"/>
      <w:pPr>
        <w:tabs>
          <w:tab w:val="num" w:pos="2880"/>
        </w:tabs>
        <w:ind w:left="2880" w:hanging="360"/>
      </w:pPr>
      <w:rPr>
        <w:rFonts w:ascii="Wingdings" w:hAnsi="Wingdings" w:hint="default"/>
        <w:sz w:val="20"/>
      </w:rPr>
    </w:lvl>
    <w:lvl w:ilvl="4" w:tplc="C3CE4414" w:tentative="1">
      <w:start w:val="1"/>
      <w:numFmt w:val="bullet"/>
      <w:lvlText w:val=""/>
      <w:lvlJc w:val="left"/>
      <w:pPr>
        <w:tabs>
          <w:tab w:val="num" w:pos="3600"/>
        </w:tabs>
        <w:ind w:left="3600" w:hanging="360"/>
      </w:pPr>
      <w:rPr>
        <w:rFonts w:ascii="Wingdings" w:hAnsi="Wingdings" w:hint="default"/>
        <w:sz w:val="20"/>
      </w:rPr>
    </w:lvl>
    <w:lvl w:ilvl="5" w:tplc="FE40A06A" w:tentative="1">
      <w:start w:val="1"/>
      <w:numFmt w:val="bullet"/>
      <w:lvlText w:val=""/>
      <w:lvlJc w:val="left"/>
      <w:pPr>
        <w:tabs>
          <w:tab w:val="num" w:pos="4320"/>
        </w:tabs>
        <w:ind w:left="4320" w:hanging="360"/>
      </w:pPr>
      <w:rPr>
        <w:rFonts w:ascii="Wingdings" w:hAnsi="Wingdings" w:hint="default"/>
        <w:sz w:val="20"/>
      </w:rPr>
    </w:lvl>
    <w:lvl w:ilvl="6" w:tplc="A07C2AD8" w:tentative="1">
      <w:start w:val="1"/>
      <w:numFmt w:val="bullet"/>
      <w:lvlText w:val=""/>
      <w:lvlJc w:val="left"/>
      <w:pPr>
        <w:tabs>
          <w:tab w:val="num" w:pos="5040"/>
        </w:tabs>
        <w:ind w:left="5040" w:hanging="360"/>
      </w:pPr>
      <w:rPr>
        <w:rFonts w:ascii="Wingdings" w:hAnsi="Wingdings" w:hint="default"/>
        <w:sz w:val="20"/>
      </w:rPr>
    </w:lvl>
    <w:lvl w:ilvl="7" w:tplc="F1200984" w:tentative="1">
      <w:start w:val="1"/>
      <w:numFmt w:val="bullet"/>
      <w:lvlText w:val=""/>
      <w:lvlJc w:val="left"/>
      <w:pPr>
        <w:tabs>
          <w:tab w:val="num" w:pos="5760"/>
        </w:tabs>
        <w:ind w:left="5760" w:hanging="360"/>
      </w:pPr>
      <w:rPr>
        <w:rFonts w:ascii="Wingdings" w:hAnsi="Wingdings" w:hint="default"/>
        <w:sz w:val="20"/>
      </w:rPr>
    </w:lvl>
    <w:lvl w:ilvl="8" w:tplc="8B5CC304" w:tentative="1">
      <w:start w:val="1"/>
      <w:numFmt w:val="bullet"/>
      <w:lvlText w:val=""/>
      <w:lvlJc w:val="left"/>
      <w:pPr>
        <w:tabs>
          <w:tab w:val="num" w:pos="6480"/>
        </w:tabs>
        <w:ind w:left="6480" w:hanging="360"/>
      </w:pPr>
      <w:rPr>
        <w:rFonts w:ascii="Wingdings" w:hAnsi="Wingdings" w:hint="default"/>
        <w:sz w:val="20"/>
      </w:rPr>
    </w:lvl>
  </w:abstractNum>
  <w:abstractNum w:abstractNumId="150">
    <w:nsid w:val="68317C8D"/>
    <w:multiLevelType w:val="hybridMultilevel"/>
    <w:tmpl w:val="DCBE0544"/>
    <w:lvl w:ilvl="0" w:tplc="48900E52">
      <w:start w:val="1"/>
      <w:numFmt w:val="bullet"/>
      <w:lvlText w:val=""/>
      <w:lvlJc w:val="left"/>
      <w:pPr>
        <w:tabs>
          <w:tab w:val="num" w:pos="720"/>
        </w:tabs>
        <w:ind w:left="720" w:hanging="360"/>
      </w:pPr>
      <w:rPr>
        <w:rFonts w:ascii="Symbol" w:hAnsi="Symbol" w:hint="default"/>
        <w:sz w:val="20"/>
      </w:rPr>
    </w:lvl>
    <w:lvl w:ilvl="1" w:tplc="CD84B60A">
      <w:start w:val="1"/>
      <w:numFmt w:val="bullet"/>
      <w:lvlText w:val="o"/>
      <w:lvlJc w:val="left"/>
      <w:pPr>
        <w:tabs>
          <w:tab w:val="num" w:pos="1440"/>
        </w:tabs>
        <w:ind w:left="1440" w:hanging="360"/>
      </w:pPr>
      <w:rPr>
        <w:rFonts w:ascii="Courier New" w:hAnsi="Courier New" w:hint="default"/>
        <w:sz w:val="20"/>
      </w:rPr>
    </w:lvl>
    <w:lvl w:ilvl="2" w:tplc="459A8750" w:tentative="1">
      <w:start w:val="1"/>
      <w:numFmt w:val="bullet"/>
      <w:lvlText w:val=""/>
      <w:lvlJc w:val="left"/>
      <w:pPr>
        <w:tabs>
          <w:tab w:val="num" w:pos="2160"/>
        </w:tabs>
        <w:ind w:left="2160" w:hanging="360"/>
      </w:pPr>
      <w:rPr>
        <w:rFonts w:ascii="Wingdings" w:hAnsi="Wingdings" w:hint="default"/>
        <w:sz w:val="20"/>
      </w:rPr>
    </w:lvl>
    <w:lvl w:ilvl="3" w:tplc="A6849AC0" w:tentative="1">
      <w:start w:val="1"/>
      <w:numFmt w:val="bullet"/>
      <w:lvlText w:val=""/>
      <w:lvlJc w:val="left"/>
      <w:pPr>
        <w:tabs>
          <w:tab w:val="num" w:pos="2880"/>
        </w:tabs>
        <w:ind w:left="2880" w:hanging="360"/>
      </w:pPr>
      <w:rPr>
        <w:rFonts w:ascii="Wingdings" w:hAnsi="Wingdings" w:hint="default"/>
        <w:sz w:val="20"/>
      </w:rPr>
    </w:lvl>
    <w:lvl w:ilvl="4" w:tplc="687258E2" w:tentative="1">
      <w:start w:val="1"/>
      <w:numFmt w:val="bullet"/>
      <w:lvlText w:val=""/>
      <w:lvlJc w:val="left"/>
      <w:pPr>
        <w:tabs>
          <w:tab w:val="num" w:pos="3600"/>
        </w:tabs>
        <w:ind w:left="3600" w:hanging="360"/>
      </w:pPr>
      <w:rPr>
        <w:rFonts w:ascii="Wingdings" w:hAnsi="Wingdings" w:hint="default"/>
        <w:sz w:val="20"/>
      </w:rPr>
    </w:lvl>
    <w:lvl w:ilvl="5" w:tplc="27BCBDCE" w:tentative="1">
      <w:start w:val="1"/>
      <w:numFmt w:val="bullet"/>
      <w:lvlText w:val=""/>
      <w:lvlJc w:val="left"/>
      <w:pPr>
        <w:tabs>
          <w:tab w:val="num" w:pos="4320"/>
        </w:tabs>
        <w:ind w:left="4320" w:hanging="360"/>
      </w:pPr>
      <w:rPr>
        <w:rFonts w:ascii="Wingdings" w:hAnsi="Wingdings" w:hint="default"/>
        <w:sz w:val="20"/>
      </w:rPr>
    </w:lvl>
    <w:lvl w:ilvl="6" w:tplc="305A37AA" w:tentative="1">
      <w:start w:val="1"/>
      <w:numFmt w:val="bullet"/>
      <w:lvlText w:val=""/>
      <w:lvlJc w:val="left"/>
      <w:pPr>
        <w:tabs>
          <w:tab w:val="num" w:pos="5040"/>
        </w:tabs>
        <w:ind w:left="5040" w:hanging="360"/>
      </w:pPr>
      <w:rPr>
        <w:rFonts w:ascii="Wingdings" w:hAnsi="Wingdings" w:hint="default"/>
        <w:sz w:val="20"/>
      </w:rPr>
    </w:lvl>
    <w:lvl w:ilvl="7" w:tplc="FCB44C58" w:tentative="1">
      <w:start w:val="1"/>
      <w:numFmt w:val="bullet"/>
      <w:lvlText w:val=""/>
      <w:lvlJc w:val="left"/>
      <w:pPr>
        <w:tabs>
          <w:tab w:val="num" w:pos="5760"/>
        </w:tabs>
        <w:ind w:left="5760" w:hanging="360"/>
      </w:pPr>
      <w:rPr>
        <w:rFonts w:ascii="Wingdings" w:hAnsi="Wingdings" w:hint="default"/>
        <w:sz w:val="20"/>
      </w:rPr>
    </w:lvl>
    <w:lvl w:ilvl="8" w:tplc="37F4F91C"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8537423"/>
    <w:multiLevelType w:val="hybridMultilevel"/>
    <w:tmpl w:val="7D242BEC"/>
    <w:lvl w:ilvl="0" w:tplc="5F7EBEEE">
      <w:start w:val="1"/>
      <w:numFmt w:val="bullet"/>
      <w:lvlText w:val=""/>
      <w:lvlJc w:val="left"/>
      <w:pPr>
        <w:tabs>
          <w:tab w:val="num" w:pos="720"/>
        </w:tabs>
        <w:ind w:left="720" w:hanging="360"/>
      </w:pPr>
      <w:rPr>
        <w:rFonts w:ascii="Symbol" w:hAnsi="Symbol" w:hint="default"/>
        <w:sz w:val="20"/>
      </w:rPr>
    </w:lvl>
    <w:lvl w:ilvl="1" w:tplc="642EC0CA" w:tentative="1">
      <w:start w:val="1"/>
      <w:numFmt w:val="bullet"/>
      <w:lvlText w:val="o"/>
      <w:lvlJc w:val="left"/>
      <w:pPr>
        <w:tabs>
          <w:tab w:val="num" w:pos="1440"/>
        </w:tabs>
        <w:ind w:left="1440" w:hanging="360"/>
      </w:pPr>
      <w:rPr>
        <w:rFonts w:ascii="Courier New" w:hAnsi="Courier New" w:hint="default"/>
        <w:sz w:val="20"/>
      </w:rPr>
    </w:lvl>
    <w:lvl w:ilvl="2" w:tplc="7DD83732" w:tentative="1">
      <w:start w:val="1"/>
      <w:numFmt w:val="bullet"/>
      <w:lvlText w:val=""/>
      <w:lvlJc w:val="left"/>
      <w:pPr>
        <w:tabs>
          <w:tab w:val="num" w:pos="2160"/>
        </w:tabs>
        <w:ind w:left="2160" w:hanging="360"/>
      </w:pPr>
      <w:rPr>
        <w:rFonts w:ascii="Wingdings" w:hAnsi="Wingdings" w:hint="default"/>
        <w:sz w:val="20"/>
      </w:rPr>
    </w:lvl>
    <w:lvl w:ilvl="3" w:tplc="EF7E5C26" w:tentative="1">
      <w:start w:val="1"/>
      <w:numFmt w:val="bullet"/>
      <w:lvlText w:val=""/>
      <w:lvlJc w:val="left"/>
      <w:pPr>
        <w:tabs>
          <w:tab w:val="num" w:pos="2880"/>
        </w:tabs>
        <w:ind w:left="2880" w:hanging="360"/>
      </w:pPr>
      <w:rPr>
        <w:rFonts w:ascii="Wingdings" w:hAnsi="Wingdings" w:hint="default"/>
        <w:sz w:val="20"/>
      </w:rPr>
    </w:lvl>
    <w:lvl w:ilvl="4" w:tplc="7CBC93E0" w:tentative="1">
      <w:start w:val="1"/>
      <w:numFmt w:val="bullet"/>
      <w:lvlText w:val=""/>
      <w:lvlJc w:val="left"/>
      <w:pPr>
        <w:tabs>
          <w:tab w:val="num" w:pos="3600"/>
        </w:tabs>
        <w:ind w:left="3600" w:hanging="360"/>
      </w:pPr>
      <w:rPr>
        <w:rFonts w:ascii="Wingdings" w:hAnsi="Wingdings" w:hint="default"/>
        <w:sz w:val="20"/>
      </w:rPr>
    </w:lvl>
    <w:lvl w:ilvl="5" w:tplc="8BEEAF0A" w:tentative="1">
      <w:start w:val="1"/>
      <w:numFmt w:val="bullet"/>
      <w:lvlText w:val=""/>
      <w:lvlJc w:val="left"/>
      <w:pPr>
        <w:tabs>
          <w:tab w:val="num" w:pos="4320"/>
        </w:tabs>
        <w:ind w:left="4320" w:hanging="360"/>
      </w:pPr>
      <w:rPr>
        <w:rFonts w:ascii="Wingdings" w:hAnsi="Wingdings" w:hint="default"/>
        <w:sz w:val="20"/>
      </w:rPr>
    </w:lvl>
    <w:lvl w:ilvl="6" w:tplc="7FE4B960" w:tentative="1">
      <w:start w:val="1"/>
      <w:numFmt w:val="bullet"/>
      <w:lvlText w:val=""/>
      <w:lvlJc w:val="left"/>
      <w:pPr>
        <w:tabs>
          <w:tab w:val="num" w:pos="5040"/>
        </w:tabs>
        <w:ind w:left="5040" w:hanging="360"/>
      </w:pPr>
      <w:rPr>
        <w:rFonts w:ascii="Wingdings" w:hAnsi="Wingdings" w:hint="default"/>
        <w:sz w:val="20"/>
      </w:rPr>
    </w:lvl>
    <w:lvl w:ilvl="7" w:tplc="11C4D006" w:tentative="1">
      <w:start w:val="1"/>
      <w:numFmt w:val="bullet"/>
      <w:lvlText w:val=""/>
      <w:lvlJc w:val="left"/>
      <w:pPr>
        <w:tabs>
          <w:tab w:val="num" w:pos="5760"/>
        </w:tabs>
        <w:ind w:left="5760" w:hanging="360"/>
      </w:pPr>
      <w:rPr>
        <w:rFonts w:ascii="Wingdings" w:hAnsi="Wingdings" w:hint="default"/>
        <w:sz w:val="20"/>
      </w:rPr>
    </w:lvl>
    <w:lvl w:ilvl="8" w:tplc="267A6A6E"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9E12E2C"/>
    <w:multiLevelType w:val="hybridMultilevel"/>
    <w:tmpl w:val="139CAA64"/>
    <w:lvl w:ilvl="0" w:tplc="6FE40E2A">
      <w:start w:val="1"/>
      <w:numFmt w:val="bullet"/>
      <w:lvlText w:val=""/>
      <w:lvlJc w:val="left"/>
      <w:pPr>
        <w:tabs>
          <w:tab w:val="num" w:pos="720"/>
        </w:tabs>
        <w:ind w:left="720" w:hanging="360"/>
      </w:pPr>
      <w:rPr>
        <w:rFonts w:ascii="Symbol" w:hAnsi="Symbol" w:hint="default"/>
        <w:sz w:val="20"/>
      </w:rPr>
    </w:lvl>
    <w:lvl w:ilvl="1" w:tplc="D5082856" w:tentative="1">
      <w:start w:val="1"/>
      <w:numFmt w:val="bullet"/>
      <w:lvlText w:val="o"/>
      <w:lvlJc w:val="left"/>
      <w:pPr>
        <w:tabs>
          <w:tab w:val="num" w:pos="1440"/>
        </w:tabs>
        <w:ind w:left="1440" w:hanging="360"/>
      </w:pPr>
      <w:rPr>
        <w:rFonts w:ascii="Courier New" w:hAnsi="Courier New" w:hint="default"/>
        <w:sz w:val="20"/>
      </w:rPr>
    </w:lvl>
    <w:lvl w:ilvl="2" w:tplc="BCDE2C7E" w:tentative="1">
      <w:start w:val="1"/>
      <w:numFmt w:val="bullet"/>
      <w:lvlText w:val=""/>
      <w:lvlJc w:val="left"/>
      <w:pPr>
        <w:tabs>
          <w:tab w:val="num" w:pos="2160"/>
        </w:tabs>
        <w:ind w:left="2160" w:hanging="360"/>
      </w:pPr>
      <w:rPr>
        <w:rFonts w:ascii="Wingdings" w:hAnsi="Wingdings" w:hint="default"/>
        <w:sz w:val="20"/>
      </w:rPr>
    </w:lvl>
    <w:lvl w:ilvl="3" w:tplc="28686822" w:tentative="1">
      <w:start w:val="1"/>
      <w:numFmt w:val="bullet"/>
      <w:lvlText w:val=""/>
      <w:lvlJc w:val="left"/>
      <w:pPr>
        <w:tabs>
          <w:tab w:val="num" w:pos="2880"/>
        </w:tabs>
        <w:ind w:left="2880" w:hanging="360"/>
      </w:pPr>
      <w:rPr>
        <w:rFonts w:ascii="Wingdings" w:hAnsi="Wingdings" w:hint="default"/>
        <w:sz w:val="20"/>
      </w:rPr>
    </w:lvl>
    <w:lvl w:ilvl="4" w:tplc="45C06E32" w:tentative="1">
      <w:start w:val="1"/>
      <w:numFmt w:val="bullet"/>
      <w:lvlText w:val=""/>
      <w:lvlJc w:val="left"/>
      <w:pPr>
        <w:tabs>
          <w:tab w:val="num" w:pos="3600"/>
        </w:tabs>
        <w:ind w:left="3600" w:hanging="360"/>
      </w:pPr>
      <w:rPr>
        <w:rFonts w:ascii="Wingdings" w:hAnsi="Wingdings" w:hint="default"/>
        <w:sz w:val="20"/>
      </w:rPr>
    </w:lvl>
    <w:lvl w:ilvl="5" w:tplc="138C4570" w:tentative="1">
      <w:start w:val="1"/>
      <w:numFmt w:val="bullet"/>
      <w:lvlText w:val=""/>
      <w:lvlJc w:val="left"/>
      <w:pPr>
        <w:tabs>
          <w:tab w:val="num" w:pos="4320"/>
        </w:tabs>
        <w:ind w:left="4320" w:hanging="360"/>
      </w:pPr>
      <w:rPr>
        <w:rFonts w:ascii="Wingdings" w:hAnsi="Wingdings" w:hint="default"/>
        <w:sz w:val="20"/>
      </w:rPr>
    </w:lvl>
    <w:lvl w:ilvl="6" w:tplc="58D0A2A6" w:tentative="1">
      <w:start w:val="1"/>
      <w:numFmt w:val="bullet"/>
      <w:lvlText w:val=""/>
      <w:lvlJc w:val="left"/>
      <w:pPr>
        <w:tabs>
          <w:tab w:val="num" w:pos="5040"/>
        </w:tabs>
        <w:ind w:left="5040" w:hanging="360"/>
      </w:pPr>
      <w:rPr>
        <w:rFonts w:ascii="Wingdings" w:hAnsi="Wingdings" w:hint="default"/>
        <w:sz w:val="20"/>
      </w:rPr>
    </w:lvl>
    <w:lvl w:ilvl="7" w:tplc="27789FE4" w:tentative="1">
      <w:start w:val="1"/>
      <w:numFmt w:val="bullet"/>
      <w:lvlText w:val=""/>
      <w:lvlJc w:val="left"/>
      <w:pPr>
        <w:tabs>
          <w:tab w:val="num" w:pos="5760"/>
        </w:tabs>
        <w:ind w:left="5760" w:hanging="360"/>
      </w:pPr>
      <w:rPr>
        <w:rFonts w:ascii="Wingdings" w:hAnsi="Wingdings" w:hint="default"/>
        <w:sz w:val="20"/>
      </w:rPr>
    </w:lvl>
    <w:lvl w:ilvl="8" w:tplc="56A8D5C0" w:tentative="1">
      <w:start w:val="1"/>
      <w:numFmt w:val="bullet"/>
      <w:lvlText w:val=""/>
      <w:lvlJc w:val="left"/>
      <w:pPr>
        <w:tabs>
          <w:tab w:val="num" w:pos="6480"/>
        </w:tabs>
        <w:ind w:left="6480" w:hanging="360"/>
      </w:pPr>
      <w:rPr>
        <w:rFonts w:ascii="Wingdings" w:hAnsi="Wingdings" w:hint="default"/>
        <w:sz w:val="20"/>
      </w:rPr>
    </w:lvl>
  </w:abstractNum>
  <w:abstractNum w:abstractNumId="153">
    <w:nsid w:val="6A2A1203"/>
    <w:multiLevelType w:val="hybridMultilevel"/>
    <w:tmpl w:val="66B81356"/>
    <w:lvl w:ilvl="0" w:tplc="3B5498FC">
      <w:start w:val="1"/>
      <w:numFmt w:val="bullet"/>
      <w:lvlText w:val=""/>
      <w:lvlJc w:val="left"/>
      <w:pPr>
        <w:tabs>
          <w:tab w:val="num" w:pos="720"/>
        </w:tabs>
        <w:ind w:left="720" w:hanging="360"/>
      </w:pPr>
      <w:rPr>
        <w:rFonts w:ascii="Symbol" w:hAnsi="Symbol" w:hint="default"/>
        <w:sz w:val="20"/>
      </w:rPr>
    </w:lvl>
    <w:lvl w:ilvl="1" w:tplc="91607CC8" w:tentative="1">
      <w:start w:val="1"/>
      <w:numFmt w:val="bullet"/>
      <w:lvlText w:val="o"/>
      <w:lvlJc w:val="left"/>
      <w:pPr>
        <w:tabs>
          <w:tab w:val="num" w:pos="1440"/>
        </w:tabs>
        <w:ind w:left="1440" w:hanging="360"/>
      </w:pPr>
      <w:rPr>
        <w:rFonts w:ascii="Courier New" w:hAnsi="Courier New" w:hint="default"/>
        <w:sz w:val="20"/>
      </w:rPr>
    </w:lvl>
    <w:lvl w:ilvl="2" w:tplc="61D49824" w:tentative="1">
      <w:start w:val="1"/>
      <w:numFmt w:val="bullet"/>
      <w:lvlText w:val=""/>
      <w:lvlJc w:val="left"/>
      <w:pPr>
        <w:tabs>
          <w:tab w:val="num" w:pos="2160"/>
        </w:tabs>
        <w:ind w:left="2160" w:hanging="360"/>
      </w:pPr>
      <w:rPr>
        <w:rFonts w:ascii="Wingdings" w:hAnsi="Wingdings" w:hint="default"/>
        <w:sz w:val="20"/>
      </w:rPr>
    </w:lvl>
    <w:lvl w:ilvl="3" w:tplc="331625A0" w:tentative="1">
      <w:start w:val="1"/>
      <w:numFmt w:val="bullet"/>
      <w:lvlText w:val=""/>
      <w:lvlJc w:val="left"/>
      <w:pPr>
        <w:tabs>
          <w:tab w:val="num" w:pos="2880"/>
        </w:tabs>
        <w:ind w:left="2880" w:hanging="360"/>
      </w:pPr>
      <w:rPr>
        <w:rFonts w:ascii="Wingdings" w:hAnsi="Wingdings" w:hint="default"/>
        <w:sz w:val="20"/>
      </w:rPr>
    </w:lvl>
    <w:lvl w:ilvl="4" w:tplc="E674A0A6" w:tentative="1">
      <w:start w:val="1"/>
      <w:numFmt w:val="bullet"/>
      <w:lvlText w:val=""/>
      <w:lvlJc w:val="left"/>
      <w:pPr>
        <w:tabs>
          <w:tab w:val="num" w:pos="3600"/>
        </w:tabs>
        <w:ind w:left="3600" w:hanging="360"/>
      </w:pPr>
      <w:rPr>
        <w:rFonts w:ascii="Wingdings" w:hAnsi="Wingdings" w:hint="default"/>
        <w:sz w:val="20"/>
      </w:rPr>
    </w:lvl>
    <w:lvl w:ilvl="5" w:tplc="74E86654" w:tentative="1">
      <w:start w:val="1"/>
      <w:numFmt w:val="bullet"/>
      <w:lvlText w:val=""/>
      <w:lvlJc w:val="left"/>
      <w:pPr>
        <w:tabs>
          <w:tab w:val="num" w:pos="4320"/>
        </w:tabs>
        <w:ind w:left="4320" w:hanging="360"/>
      </w:pPr>
      <w:rPr>
        <w:rFonts w:ascii="Wingdings" w:hAnsi="Wingdings" w:hint="default"/>
        <w:sz w:val="20"/>
      </w:rPr>
    </w:lvl>
    <w:lvl w:ilvl="6" w:tplc="036C863C" w:tentative="1">
      <w:start w:val="1"/>
      <w:numFmt w:val="bullet"/>
      <w:lvlText w:val=""/>
      <w:lvlJc w:val="left"/>
      <w:pPr>
        <w:tabs>
          <w:tab w:val="num" w:pos="5040"/>
        </w:tabs>
        <w:ind w:left="5040" w:hanging="360"/>
      </w:pPr>
      <w:rPr>
        <w:rFonts w:ascii="Wingdings" w:hAnsi="Wingdings" w:hint="default"/>
        <w:sz w:val="20"/>
      </w:rPr>
    </w:lvl>
    <w:lvl w:ilvl="7" w:tplc="1CB6C170" w:tentative="1">
      <w:start w:val="1"/>
      <w:numFmt w:val="bullet"/>
      <w:lvlText w:val=""/>
      <w:lvlJc w:val="left"/>
      <w:pPr>
        <w:tabs>
          <w:tab w:val="num" w:pos="5760"/>
        </w:tabs>
        <w:ind w:left="5760" w:hanging="360"/>
      </w:pPr>
      <w:rPr>
        <w:rFonts w:ascii="Wingdings" w:hAnsi="Wingdings" w:hint="default"/>
        <w:sz w:val="20"/>
      </w:rPr>
    </w:lvl>
    <w:lvl w:ilvl="8" w:tplc="5C6E62C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A905457"/>
    <w:multiLevelType w:val="hybridMultilevel"/>
    <w:tmpl w:val="AB0C670C"/>
    <w:lvl w:ilvl="0" w:tplc="CE844FE4">
      <w:start w:val="1"/>
      <w:numFmt w:val="bullet"/>
      <w:lvlText w:val=""/>
      <w:lvlJc w:val="left"/>
      <w:pPr>
        <w:tabs>
          <w:tab w:val="num" w:pos="720"/>
        </w:tabs>
        <w:ind w:left="720" w:hanging="360"/>
      </w:pPr>
      <w:rPr>
        <w:rFonts w:ascii="Symbol" w:hAnsi="Symbol" w:hint="default"/>
        <w:sz w:val="20"/>
      </w:rPr>
    </w:lvl>
    <w:lvl w:ilvl="1" w:tplc="3D26289A" w:tentative="1">
      <w:start w:val="1"/>
      <w:numFmt w:val="bullet"/>
      <w:lvlText w:val="o"/>
      <w:lvlJc w:val="left"/>
      <w:pPr>
        <w:tabs>
          <w:tab w:val="num" w:pos="1440"/>
        </w:tabs>
        <w:ind w:left="1440" w:hanging="360"/>
      </w:pPr>
      <w:rPr>
        <w:rFonts w:ascii="Courier New" w:hAnsi="Courier New" w:hint="default"/>
        <w:sz w:val="20"/>
      </w:rPr>
    </w:lvl>
    <w:lvl w:ilvl="2" w:tplc="E392F986" w:tentative="1">
      <w:start w:val="1"/>
      <w:numFmt w:val="bullet"/>
      <w:lvlText w:val=""/>
      <w:lvlJc w:val="left"/>
      <w:pPr>
        <w:tabs>
          <w:tab w:val="num" w:pos="2160"/>
        </w:tabs>
        <w:ind w:left="2160" w:hanging="360"/>
      </w:pPr>
      <w:rPr>
        <w:rFonts w:ascii="Wingdings" w:hAnsi="Wingdings" w:hint="default"/>
        <w:sz w:val="20"/>
      </w:rPr>
    </w:lvl>
    <w:lvl w:ilvl="3" w:tplc="0F8A9B5A" w:tentative="1">
      <w:start w:val="1"/>
      <w:numFmt w:val="bullet"/>
      <w:lvlText w:val=""/>
      <w:lvlJc w:val="left"/>
      <w:pPr>
        <w:tabs>
          <w:tab w:val="num" w:pos="2880"/>
        </w:tabs>
        <w:ind w:left="2880" w:hanging="360"/>
      </w:pPr>
      <w:rPr>
        <w:rFonts w:ascii="Wingdings" w:hAnsi="Wingdings" w:hint="default"/>
        <w:sz w:val="20"/>
      </w:rPr>
    </w:lvl>
    <w:lvl w:ilvl="4" w:tplc="6CC8A486" w:tentative="1">
      <w:start w:val="1"/>
      <w:numFmt w:val="bullet"/>
      <w:lvlText w:val=""/>
      <w:lvlJc w:val="left"/>
      <w:pPr>
        <w:tabs>
          <w:tab w:val="num" w:pos="3600"/>
        </w:tabs>
        <w:ind w:left="3600" w:hanging="360"/>
      </w:pPr>
      <w:rPr>
        <w:rFonts w:ascii="Wingdings" w:hAnsi="Wingdings" w:hint="default"/>
        <w:sz w:val="20"/>
      </w:rPr>
    </w:lvl>
    <w:lvl w:ilvl="5" w:tplc="114CFDB6" w:tentative="1">
      <w:start w:val="1"/>
      <w:numFmt w:val="bullet"/>
      <w:lvlText w:val=""/>
      <w:lvlJc w:val="left"/>
      <w:pPr>
        <w:tabs>
          <w:tab w:val="num" w:pos="4320"/>
        </w:tabs>
        <w:ind w:left="4320" w:hanging="360"/>
      </w:pPr>
      <w:rPr>
        <w:rFonts w:ascii="Wingdings" w:hAnsi="Wingdings" w:hint="default"/>
        <w:sz w:val="20"/>
      </w:rPr>
    </w:lvl>
    <w:lvl w:ilvl="6" w:tplc="FBF2063C" w:tentative="1">
      <w:start w:val="1"/>
      <w:numFmt w:val="bullet"/>
      <w:lvlText w:val=""/>
      <w:lvlJc w:val="left"/>
      <w:pPr>
        <w:tabs>
          <w:tab w:val="num" w:pos="5040"/>
        </w:tabs>
        <w:ind w:left="5040" w:hanging="360"/>
      </w:pPr>
      <w:rPr>
        <w:rFonts w:ascii="Wingdings" w:hAnsi="Wingdings" w:hint="default"/>
        <w:sz w:val="20"/>
      </w:rPr>
    </w:lvl>
    <w:lvl w:ilvl="7" w:tplc="89502A0E" w:tentative="1">
      <w:start w:val="1"/>
      <w:numFmt w:val="bullet"/>
      <w:lvlText w:val=""/>
      <w:lvlJc w:val="left"/>
      <w:pPr>
        <w:tabs>
          <w:tab w:val="num" w:pos="5760"/>
        </w:tabs>
        <w:ind w:left="5760" w:hanging="360"/>
      </w:pPr>
      <w:rPr>
        <w:rFonts w:ascii="Wingdings" w:hAnsi="Wingdings" w:hint="default"/>
        <w:sz w:val="20"/>
      </w:rPr>
    </w:lvl>
    <w:lvl w:ilvl="8" w:tplc="D1F09A04" w:tentative="1">
      <w:start w:val="1"/>
      <w:numFmt w:val="bullet"/>
      <w:lvlText w:val=""/>
      <w:lvlJc w:val="left"/>
      <w:pPr>
        <w:tabs>
          <w:tab w:val="num" w:pos="6480"/>
        </w:tabs>
        <w:ind w:left="6480" w:hanging="360"/>
      </w:pPr>
      <w:rPr>
        <w:rFonts w:ascii="Wingdings" w:hAnsi="Wingdings" w:hint="default"/>
        <w:sz w:val="20"/>
      </w:rPr>
    </w:lvl>
  </w:abstractNum>
  <w:abstractNum w:abstractNumId="155">
    <w:nsid w:val="6AC96195"/>
    <w:multiLevelType w:val="hybridMultilevel"/>
    <w:tmpl w:val="D15C4EFA"/>
    <w:lvl w:ilvl="0" w:tplc="5DA4EF0C">
      <w:start w:val="1"/>
      <w:numFmt w:val="bullet"/>
      <w:lvlText w:val=""/>
      <w:lvlJc w:val="left"/>
      <w:pPr>
        <w:tabs>
          <w:tab w:val="num" w:pos="720"/>
        </w:tabs>
        <w:ind w:left="720" w:hanging="360"/>
      </w:pPr>
      <w:rPr>
        <w:rFonts w:ascii="Symbol" w:hAnsi="Symbol" w:hint="default"/>
        <w:sz w:val="20"/>
      </w:rPr>
    </w:lvl>
    <w:lvl w:ilvl="1" w:tplc="244602C6" w:tentative="1">
      <w:start w:val="1"/>
      <w:numFmt w:val="bullet"/>
      <w:lvlText w:val="o"/>
      <w:lvlJc w:val="left"/>
      <w:pPr>
        <w:tabs>
          <w:tab w:val="num" w:pos="1440"/>
        </w:tabs>
        <w:ind w:left="1440" w:hanging="360"/>
      </w:pPr>
      <w:rPr>
        <w:rFonts w:ascii="Courier New" w:hAnsi="Courier New" w:hint="default"/>
        <w:sz w:val="20"/>
      </w:rPr>
    </w:lvl>
    <w:lvl w:ilvl="2" w:tplc="E41CC3F8" w:tentative="1">
      <w:start w:val="1"/>
      <w:numFmt w:val="bullet"/>
      <w:lvlText w:val=""/>
      <w:lvlJc w:val="left"/>
      <w:pPr>
        <w:tabs>
          <w:tab w:val="num" w:pos="2160"/>
        </w:tabs>
        <w:ind w:left="2160" w:hanging="360"/>
      </w:pPr>
      <w:rPr>
        <w:rFonts w:ascii="Wingdings" w:hAnsi="Wingdings" w:hint="default"/>
        <w:sz w:val="20"/>
      </w:rPr>
    </w:lvl>
    <w:lvl w:ilvl="3" w:tplc="8F9CB84E" w:tentative="1">
      <w:start w:val="1"/>
      <w:numFmt w:val="bullet"/>
      <w:lvlText w:val=""/>
      <w:lvlJc w:val="left"/>
      <w:pPr>
        <w:tabs>
          <w:tab w:val="num" w:pos="2880"/>
        </w:tabs>
        <w:ind w:left="2880" w:hanging="360"/>
      </w:pPr>
      <w:rPr>
        <w:rFonts w:ascii="Wingdings" w:hAnsi="Wingdings" w:hint="default"/>
        <w:sz w:val="20"/>
      </w:rPr>
    </w:lvl>
    <w:lvl w:ilvl="4" w:tplc="2FC0418A" w:tentative="1">
      <w:start w:val="1"/>
      <w:numFmt w:val="bullet"/>
      <w:lvlText w:val=""/>
      <w:lvlJc w:val="left"/>
      <w:pPr>
        <w:tabs>
          <w:tab w:val="num" w:pos="3600"/>
        </w:tabs>
        <w:ind w:left="3600" w:hanging="360"/>
      </w:pPr>
      <w:rPr>
        <w:rFonts w:ascii="Wingdings" w:hAnsi="Wingdings" w:hint="default"/>
        <w:sz w:val="20"/>
      </w:rPr>
    </w:lvl>
    <w:lvl w:ilvl="5" w:tplc="9EE2CBC4" w:tentative="1">
      <w:start w:val="1"/>
      <w:numFmt w:val="bullet"/>
      <w:lvlText w:val=""/>
      <w:lvlJc w:val="left"/>
      <w:pPr>
        <w:tabs>
          <w:tab w:val="num" w:pos="4320"/>
        </w:tabs>
        <w:ind w:left="4320" w:hanging="360"/>
      </w:pPr>
      <w:rPr>
        <w:rFonts w:ascii="Wingdings" w:hAnsi="Wingdings" w:hint="default"/>
        <w:sz w:val="20"/>
      </w:rPr>
    </w:lvl>
    <w:lvl w:ilvl="6" w:tplc="AAAADD90" w:tentative="1">
      <w:start w:val="1"/>
      <w:numFmt w:val="bullet"/>
      <w:lvlText w:val=""/>
      <w:lvlJc w:val="left"/>
      <w:pPr>
        <w:tabs>
          <w:tab w:val="num" w:pos="5040"/>
        </w:tabs>
        <w:ind w:left="5040" w:hanging="360"/>
      </w:pPr>
      <w:rPr>
        <w:rFonts w:ascii="Wingdings" w:hAnsi="Wingdings" w:hint="default"/>
        <w:sz w:val="20"/>
      </w:rPr>
    </w:lvl>
    <w:lvl w:ilvl="7" w:tplc="7634143E" w:tentative="1">
      <w:start w:val="1"/>
      <w:numFmt w:val="bullet"/>
      <w:lvlText w:val=""/>
      <w:lvlJc w:val="left"/>
      <w:pPr>
        <w:tabs>
          <w:tab w:val="num" w:pos="5760"/>
        </w:tabs>
        <w:ind w:left="5760" w:hanging="360"/>
      </w:pPr>
      <w:rPr>
        <w:rFonts w:ascii="Wingdings" w:hAnsi="Wingdings" w:hint="default"/>
        <w:sz w:val="20"/>
      </w:rPr>
    </w:lvl>
    <w:lvl w:ilvl="8" w:tplc="D44E53FE" w:tentative="1">
      <w:start w:val="1"/>
      <w:numFmt w:val="bullet"/>
      <w:lvlText w:val=""/>
      <w:lvlJc w:val="left"/>
      <w:pPr>
        <w:tabs>
          <w:tab w:val="num" w:pos="6480"/>
        </w:tabs>
        <w:ind w:left="6480" w:hanging="360"/>
      </w:pPr>
      <w:rPr>
        <w:rFonts w:ascii="Wingdings" w:hAnsi="Wingdings" w:hint="default"/>
        <w:sz w:val="20"/>
      </w:rPr>
    </w:lvl>
  </w:abstractNum>
  <w:abstractNum w:abstractNumId="156">
    <w:nsid w:val="6BE87695"/>
    <w:multiLevelType w:val="hybridMultilevel"/>
    <w:tmpl w:val="FDEAA652"/>
    <w:lvl w:ilvl="0" w:tplc="484CDA98">
      <w:start w:val="1"/>
      <w:numFmt w:val="bullet"/>
      <w:lvlText w:val=""/>
      <w:lvlJc w:val="left"/>
      <w:pPr>
        <w:tabs>
          <w:tab w:val="num" w:pos="720"/>
        </w:tabs>
        <w:ind w:left="720" w:hanging="360"/>
      </w:pPr>
      <w:rPr>
        <w:rFonts w:ascii="Symbol" w:hAnsi="Symbol" w:hint="default"/>
        <w:sz w:val="20"/>
      </w:rPr>
    </w:lvl>
    <w:lvl w:ilvl="1" w:tplc="883017EE" w:tentative="1">
      <w:start w:val="1"/>
      <w:numFmt w:val="bullet"/>
      <w:lvlText w:val="o"/>
      <w:lvlJc w:val="left"/>
      <w:pPr>
        <w:tabs>
          <w:tab w:val="num" w:pos="1440"/>
        </w:tabs>
        <w:ind w:left="1440" w:hanging="360"/>
      </w:pPr>
      <w:rPr>
        <w:rFonts w:ascii="Courier New" w:hAnsi="Courier New" w:hint="default"/>
        <w:sz w:val="20"/>
      </w:rPr>
    </w:lvl>
    <w:lvl w:ilvl="2" w:tplc="64D4913C" w:tentative="1">
      <w:start w:val="1"/>
      <w:numFmt w:val="bullet"/>
      <w:lvlText w:val=""/>
      <w:lvlJc w:val="left"/>
      <w:pPr>
        <w:tabs>
          <w:tab w:val="num" w:pos="2160"/>
        </w:tabs>
        <w:ind w:left="2160" w:hanging="360"/>
      </w:pPr>
      <w:rPr>
        <w:rFonts w:ascii="Wingdings" w:hAnsi="Wingdings" w:hint="default"/>
        <w:sz w:val="20"/>
      </w:rPr>
    </w:lvl>
    <w:lvl w:ilvl="3" w:tplc="441C31F6" w:tentative="1">
      <w:start w:val="1"/>
      <w:numFmt w:val="bullet"/>
      <w:lvlText w:val=""/>
      <w:lvlJc w:val="left"/>
      <w:pPr>
        <w:tabs>
          <w:tab w:val="num" w:pos="2880"/>
        </w:tabs>
        <w:ind w:left="2880" w:hanging="360"/>
      </w:pPr>
      <w:rPr>
        <w:rFonts w:ascii="Wingdings" w:hAnsi="Wingdings" w:hint="default"/>
        <w:sz w:val="20"/>
      </w:rPr>
    </w:lvl>
    <w:lvl w:ilvl="4" w:tplc="FA32F346" w:tentative="1">
      <w:start w:val="1"/>
      <w:numFmt w:val="bullet"/>
      <w:lvlText w:val=""/>
      <w:lvlJc w:val="left"/>
      <w:pPr>
        <w:tabs>
          <w:tab w:val="num" w:pos="3600"/>
        </w:tabs>
        <w:ind w:left="3600" w:hanging="360"/>
      </w:pPr>
      <w:rPr>
        <w:rFonts w:ascii="Wingdings" w:hAnsi="Wingdings" w:hint="default"/>
        <w:sz w:val="20"/>
      </w:rPr>
    </w:lvl>
    <w:lvl w:ilvl="5" w:tplc="87264A26" w:tentative="1">
      <w:start w:val="1"/>
      <w:numFmt w:val="bullet"/>
      <w:lvlText w:val=""/>
      <w:lvlJc w:val="left"/>
      <w:pPr>
        <w:tabs>
          <w:tab w:val="num" w:pos="4320"/>
        </w:tabs>
        <w:ind w:left="4320" w:hanging="360"/>
      </w:pPr>
      <w:rPr>
        <w:rFonts w:ascii="Wingdings" w:hAnsi="Wingdings" w:hint="default"/>
        <w:sz w:val="20"/>
      </w:rPr>
    </w:lvl>
    <w:lvl w:ilvl="6" w:tplc="ED42899A" w:tentative="1">
      <w:start w:val="1"/>
      <w:numFmt w:val="bullet"/>
      <w:lvlText w:val=""/>
      <w:lvlJc w:val="left"/>
      <w:pPr>
        <w:tabs>
          <w:tab w:val="num" w:pos="5040"/>
        </w:tabs>
        <w:ind w:left="5040" w:hanging="360"/>
      </w:pPr>
      <w:rPr>
        <w:rFonts w:ascii="Wingdings" w:hAnsi="Wingdings" w:hint="default"/>
        <w:sz w:val="20"/>
      </w:rPr>
    </w:lvl>
    <w:lvl w:ilvl="7" w:tplc="41E2C9DA" w:tentative="1">
      <w:start w:val="1"/>
      <w:numFmt w:val="bullet"/>
      <w:lvlText w:val=""/>
      <w:lvlJc w:val="left"/>
      <w:pPr>
        <w:tabs>
          <w:tab w:val="num" w:pos="5760"/>
        </w:tabs>
        <w:ind w:left="5760" w:hanging="360"/>
      </w:pPr>
      <w:rPr>
        <w:rFonts w:ascii="Wingdings" w:hAnsi="Wingdings" w:hint="default"/>
        <w:sz w:val="20"/>
      </w:rPr>
    </w:lvl>
    <w:lvl w:ilvl="8" w:tplc="6D12A374"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E09121A"/>
    <w:multiLevelType w:val="hybridMultilevel"/>
    <w:tmpl w:val="2EC254B0"/>
    <w:lvl w:ilvl="0" w:tplc="5ABAE376">
      <w:start w:val="1"/>
      <w:numFmt w:val="bullet"/>
      <w:lvlText w:val=""/>
      <w:lvlJc w:val="left"/>
      <w:pPr>
        <w:tabs>
          <w:tab w:val="num" w:pos="720"/>
        </w:tabs>
        <w:ind w:left="720" w:hanging="360"/>
      </w:pPr>
      <w:rPr>
        <w:rFonts w:ascii="Symbol" w:hAnsi="Symbol" w:hint="default"/>
        <w:sz w:val="20"/>
      </w:rPr>
    </w:lvl>
    <w:lvl w:ilvl="1" w:tplc="A8683F82" w:tentative="1">
      <w:start w:val="1"/>
      <w:numFmt w:val="bullet"/>
      <w:lvlText w:val="o"/>
      <w:lvlJc w:val="left"/>
      <w:pPr>
        <w:tabs>
          <w:tab w:val="num" w:pos="1440"/>
        </w:tabs>
        <w:ind w:left="1440" w:hanging="360"/>
      </w:pPr>
      <w:rPr>
        <w:rFonts w:ascii="Courier New" w:hAnsi="Courier New" w:hint="default"/>
        <w:sz w:val="20"/>
      </w:rPr>
    </w:lvl>
    <w:lvl w:ilvl="2" w:tplc="E52C4A7A" w:tentative="1">
      <w:start w:val="1"/>
      <w:numFmt w:val="bullet"/>
      <w:lvlText w:val=""/>
      <w:lvlJc w:val="left"/>
      <w:pPr>
        <w:tabs>
          <w:tab w:val="num" w:pos="2160"/>
        </w:tabs>
        <w:ind w:left="2160" w:hanging="360"/>
      </w:pPr>
      <w:rPr>
        <w:rFonts w:ascii="Wingdings" w:hAnsi="Wingdings" w:hint="default"/>
        <w:sz w:val="20"/>
      </w:rPr>
    </w:lvl>
    <w:lvl w:ilvl="3" w:tplc="825A4C4E" w:tentative="1">
      <w:start w:val="1"/>
      <w:numFmt w:val="bullet"/>
      <w:lvlText w:val=""/>
      <w:lvlJc w:val="left"/>
      <w:pPr>
        <w:tabs>
          <w:tab w:val="num" w:pos="2880"/>
        </w:tabs>
        <w:ind w:left="2880" w:hanging="360"/>
      </w:pPr>
      <w:rPr>
        <w:rFonts w:ascii="Wingdings" w:hAnsi="Wingdings" w:hint="default"/>
        <w:sz w:val="20"/>
      </w:rPr>
    </w:lvl>
    <w:lvl w:ilvl="4" w:tplc="DFC412B6" w:tentative="1">
      <w:start w:val="1"/>
      <w:numFmt w:val="bullet"/>
      <w:lvlText w:val=""/>
      <w:lvlJc w:val="left"/>
      <w:pPr>
        <w:tabs>
          <w:tab w:val="num" w:pos="3600"/>
        </w:tabs>
        <w:ind w:left="3600" w:hanging="360"/>
      </w:pPr>
      <w:rPr>
        <w:rFonts w:ascii="Wingdings" w:hAnsi="Wingdings" w:hint="default"/>
        <w:sz w:val="20"/>
      </w:rPr>
    </w:lvl>
    <w:lvl w:ilvl="5" w:tplc="35B8456A" w:tentative="1">
      <w:start w:val="1"/>
      <w:numFmt w:val="bullet"/>
      <w:lvlText w:val=""/>
      <w:lvlJc w:val="left"/>
      <w:pPr>
        <w:tabs>
          <w:tab w:val="num" w:pos="4320"/>
        </w:tabs>
        <w:ind w:left="4320" w:hanging="360"/>
      </w:pPr>
      <w:rPr>
        <w:rFonts w:ascii="Wingdings" w:hAnsi="Wingdings" w:hint="default"/>
        <w:sz w:val="20"/>
      </w:rPr>
    </w:lvl>
    <w:lvl w:ilvl="6" w:tplc="87787DE8" w:tentative="1">
      <w:start w:val="1"/>
      <w:numFmt w:val="bullet"/>
      <w:lvlText w:val=""/>
      <w:lvlJc w:val="left"/>
      <w:pPr>
        <w:tabs>
          <w:tab w:val="num" w:pos="5040"/>
        </w:tabs>
        <w:ind w:left="5040" w:hanging="360"/>
      </w:pPr>
      <w:rPr>
        <w:rFonts w:ascii="Wingdings" w:hAnsi="Wingdings" w:hint="default"/>
        <w:sz w:val="20"/>
      </w:rPr>
    </w:lvl>
    <w:lvl w:ilvl="7" w:tplc="9FD890B4" w:tentative="1">
      <w:start w:val="1"/>
      <w:numFmt w:val="bullet"/>
      <w:lvlText w:val=""/>
      <w:lvlJc w:val="left"/>
      <w:pPr>
        <w:tabs>
          <w:tab w:val="num" w:pos="5760"/>
        </w:tabs>
        <w:ind w:left="5760" w:hanging="360"/>
      </w:pPr>
      <w:rPr>
        <w:rFonts w:ascii="Wingdings" w:hAnsi="Wingdings" w:hint="default"/>
        <w:sz w:val="20"/>
      </w:rPr>
    </w:lvl>
    <w:lvl w:ilvl="8" w:tplc="E70AFD26" w:tentative="1">
      <w:start w:val="1"/>
      <w:numFmt w:val="bullet"/>
      <w:lvlText w:val=""/>
      <w:lvlJc w:val="left"/>
      <w:pPr>
        <w:tabs>
          <w:tab w:val="num" w:pos="6480"/>
        </w:tabs>
        <w:ind w:left="6480" w:hanging="360"/>
      </w:pPr>
      <w:rPr>
        <w:rFonts w:ascii="Wingdings" w:hAnsi="Wingdings" w:hint="default"/>
        <w:sz w:val="20"/>
      </w:rPr>
    </w:lvl>
  </w:abstractNum>
  <w:abstractNum w:abstractNumId="158">
    <w:nsid w:val="6E591D68"/>
    <w:multiLevelType w:val="hybridMultilevel"/>
    <w:tmpl w:val="B664CAEC"/>
    <w:lvl w:ilvl="0" w:tplc="72FA66DE">
      <w:start w:val="1"/>
      <w:numFmt w:val="bullet"/>
      <w:lvlText w:val=""/>
      <w:lvlJc w:val="left"/>
      <w:pPr>
        <w:tabs>
          <w:tab w:val="num" w:pos="720"/>
        </w:tabs>
        <w:ind w:left="720" w:hanging="360"/>
      </w:pPr>
      <w:rPr>
        <w:rFonts w:ascii="Symbol" w:hAnsi="Symbol" w:hint="default"/>
        <w:sz w:val="20"/>
      </w:rPr>
    </w:lvl>
    <w:lvl w:ilvl="1" w:tplc="DAF0D492" w:tentative="1">
      <w:start w:val="1"/>
      <w:numFmt w:val="bullet"/>
      <w:lvlText w:val="o"/>
      <w:lvlJc w:val="left"/>
      <w:pPr>
        <w:tabs>
          <w:tab w:val="num" w:pos="1440"/>
        </w:tabs>
        <w:ind w:left="1440" w:hanging="360"/>
      </w:pPr>
      <w:rPr>
        <w:rFonts w:ascii="Courier New" w:hAnsi="Courier New" w:hint="default"/>
        <w:sz w:val="20"/>
      </w:rPr>
    </w:lvl>
    <w:lvl w:ilvl="2" w:tplc="8E804772" w:tentative="1">
      <w:start w:val="1"/>
      <w:numFmt w:val="bullet"/>
      <w:lvlText w:val=""/>
      <w:lvlJc w:val="left"/>
      <w:pPr>
        <w:tabs>
          <w:tab w:val="num" w:pos="2160"/>
        </w:tabs>
        <w:ind w:left="2160" w:hanging="360"/>
      </w:pPr>
      <w:rPr>
        <w:rFonts w:ascii="Wingdings" w:hAnsi="Wingdings" w:hint="default"/>
        <w:sz w:val="20"/>
      </w:rPr>
    </w:lvl>
    <w:lvl w:ilvl="3" w:tplc="3066038A" w:tentative="1">
      <w:start w:val="1"/>
      <w:numFmt w:val="bullet"/>
      <w:lvlText w:val=""/>
      <w:lvlJc w:val="left"/>
      <w:pPr>
        <w:tabs>
          <w:tab w:val="num" w:pos="2880"/>
        </w:tabs>
        <w:ind w:left="2880" w:hanging="360"/>
      </w:pPr>
      <w:rPr>
        <w:rFonts w:ascii="Wingdings" w:hAnsi="Wingdings" w:hint="default"/>
        <w:sz w:val="20"/>
      </w:rPr>
    </w:lvl>
    <w:lvl w:ilvl="4" w:tplc="0930B08A" w:tentative="1">
      <w:start w:val="1"/>
      <w:numFmt w:val="bullet"/>
      <w:lvlText w:val=""/>
      <w:lvlJc w:val="left"/>
      <w:pPr>
        <w:tabs>
          <w:tab w:val="num" w:pos="3600"/>
        </w:tabs>
        <w:ind w:left="3600" w:hanging="360"/>
      </w:pPr>
      <w:rPr>
        <w:rFonts w:ascii="Wingdings" w:hAnsi="Wingdings" w:hint="default"/>
        <w:sz w:val="20"/>
      </w:rPr>
    </w:lvl>
    <w:lvl w:ilvl="5" w:tplc="18E804B8" w:tentative="1">
      <w:start w:val="1"/>
      <w:numFmt w:val="bullet"/>
      <w:lvlText w:val=""/>
      <w:lvlJc w:val="left"/>
      <w:pPr>
        <w:tabs>
          <w:tab w:val="num" w:pos="4320"/>
        </w:tabs>
        <w:ind w:left="4320" w:hanging="360"/>
      </w:pPr>
      <w:rPr>
        <w:rFonts w:ascii="Wingdings" w:hAnsi="Wingdings" w:hint="default"/>
        <w:sz w:val="20"/>
      </w:rPr>
    </w:lvl>
    <w:lvl w:ilvl="6" w:tplc="5238A728" w:tentative="1">
      <w:start w:val="1"/>
      <w:numFmt w:val="bullet"/>
      <w:lvlText w:val=""/>
      <w:lvlJc w:val="left"/>
      <w:pPr>
        <w:tabs>
          <w:tab w:val="num" w:pos="5040"/>
        </w:tabs>
        <w:ind w:left="5040" w:hanging="360"/>
      </w:pPr>
      <w:rPr>
        <w:rFonts w:ascii="Wingdings" w:hAnsi="Wingdings" w:hint="default"/>
        <w:sz w:val="20"/>
      </w:rPr>
    </w:lvl>
    <w:lvl w:ilvl="7" w:tplc="20FCD000" w:tentative="1">
      <w:start w:val="1"/>
      <w:numFmt w:val="bullet"/>
      <w:lvlText w:val=""/>
      <w:lvlJc w:val="left"/>
      <w:pPr>
        <w:tabs>
          <w:tab w:val="num" w:pos="5760"/>
        </w:tabs>
        <w:ind w:left="5760" w:hanging="360"/>
      </w:pPr>
      <w:rPr>
        <w:rFonts w:ascii="Wingdings" w:hAnsi="Wingdings" w:hint="default"/>
        <w:sz w:val="20"/>
      </w:rPr>
    </w:lvl>
    <w:lvl w:ilvl="8" w:tplc="34842F1E" w:tentative="1">
      <w:start w:val="1"/>
      <w:numFmt w:val="bullet"/>
      <w:lvlText w:val=""/>
      <w:lvlJc w:val="left"/>
      <w:pPr>
        <w:tabs>
          <w:tab w:val="num" w:pos="6480"/>
        </w:tabs>
        <w:ind w:left="6480" w:hanging="360"/>
      </w:pPr>
      <w:rPr>
        <w:rFonts w:ascii="Wingdings" w:hAnsi="Wingdings" w:hint="default"/>
        <w:sz w:val="20"/>
      </w:rPr>
    </w:lvl>
  </w:abstractNum>
  <w:abstractNum w:abstractNumId="159">
    <w:nsid w:val="6E9A604E"/>
    <w:multiLevelType w:val="hybridMultilevel"/>
    <w:tmpl w:val="CEE6ED0E"/>
    <w:lvl w:ilvl="0" w:tplc="0C090001">
      <w:start w:val="1"/>
      <w:numFmt w:val="bullet"/>
      <w:lvlText w:val=""/>
      <w:lvlJc w:val="left"/>
      <w:pPr>
        <w:tabs>
          <w:tab w:val="num" w:pos="460"/>
        </w:tabs>
        <w:ind w:left="460" w:hanging="360"/>
      </w:pPr>
      <w:rPr>
        <w:rFonts w:ascii="Symbol" w:hAnsi="Symbol" w:hint="default"/>
        <w:sz w:val="20"/>
      </w:rPr>
    </w:lvl>
    <w:lvl w:ilvl="1" w:tplc="CD84B60A">
      <w:start w:val="1"/>
      <w:numFmt w:val="bullet"/>
      <w:lvlText w:val="o"/>
      <w:lvlJc w:val="left"/>
      <w:pPr>
        <w:tabs>
          <w:tab w:val="num" w:pos="1440"/>
        </w:tabs>
        <w:ind w:left="1440" w:hanging="360"/>
      </w:pPr>
      <w:rPr>
        <w:rFonts w:ascii="Courier New" w:hAnsi="Courier New" w:hint="default"/>
        <w:sz w:val="20"/>
      </w:rPr>
    </w:lvl>
    <w:lvl w:ilvl="2" w:tplc="459A8750" w:tentative="1">
      <w:start w:val="1"/>
      <w:numFmt w:val="bullet"/>
      <w:lvlText w:val=""/>
      <w:lvlJc w:val="left"/>
      <w:pPr>
        <w:tabs>
          <w:tab w:val="num" w:pos="2160"/>
        </w:tabs>
        <w:ind w:left="2160" w:hanging="360"/>
      </w:pPr>
      <w:rPr>
        <w:rFonts w:ascii="Wingdings" w:hAnsi="Wingdings" w:hint="default"/>
        <w:sz w:val="20"/>
      </w:rPr>
    </w:lvl>
    <w:lvl w:ilvl="3" w:tplc="A6849AC0" w:tentative="1">
      <w:start w:val="1"/>
      <w:numFmt w:val="bullet"/>
      <w:lvlText w:val=""/>
      <w:lvlJc w:val="left"/>
      <w:pPr>
        <w:tabs>
          <w:tab w:val="num" w:pos="2880"/>
        </w:tabs>
        <w:ind w:left="2880" w:hanging="360"/>
      </w:pPr>
      <w:rPr>
        <w:rFonts w:ascii="Wingdings" w:hAnsi="Wingdings" w:hint="default"/>
        <w:sz w:val="20"/>
      </w:rPr>
    </w:lvl>
    <w:lvl w:ilvl="4" w:tplc="687258E2" w:tentative="1">
      <w:start w:val="1"/>
      <w:numFmt w:val="bullet"/>
      <w:lvlText w:val=""/>
      <w:lvlJc w:val="left"/>
      <w:pPr>
        <w:tabs>
          <w:tab w:val="num" w:pos="3600"/>
        </w:tabs>
        <w:ind w:left="3600" w:hanging="360"/>
      </w:pPr>
      <w:rPr>
        <w:rFonts w:ascii="Wingdings" w:hAnsi="Wingdings" w:hint="default"/>
        <w:sz w:val="20"/>
      </w:rPr>
    </w:lvl>
    <w:lvl w:ilvl="5" w:tplc="27BCBDCE" w:tentative="1">
      <w:start w:val="1"/>
      <w:numFmt w:val="bullet"/>
      <w:lvlText w:val=""/>
      <w:lvlJc w:val="left"/>
      <w:pPr>
        <w:tabs>
          <w:tab w:val="num" w:pos="4320"/>
        </w:tabs>
        <w:ind w:left="4320" w:hanging="360"/>
      </w:pPr>
      <w:rPr>
        <w:rFonts w:ascii="Wingdings" w:hAnsi="Wingdings" w:hint="default"/>
        <w:sz w:val="20"/>
      </w:rPr>
    </w:lvl>
    <w:lvl w:ilvl="6" w:tplc="305A37AA" w:tentative="1">
      <w:start w:val="1"/>
      <w:numFmt w:val="bullet"/>
      <w:lvlText w:val=""/>
      <w:lvlJc w:val="left"/>
      <w:pPr>
        <w:tabs>
          <w:tab w:val="num" w:pos="5040"/>
        </w:tabs>
        <w:ind w:left="5040" w:hanging="360"/>
      </w:pPr>
      <w:rPr>
        <w:rFonts w:ascii="Wingdings" w:hAnsi="Wingdings" w:hint="default"/>
        <w:sz w:val="20"/>
      </w:rPr>
    </w:lvl>
    <w:lvl w:ilvl="7" w:tplc="FCB44C58" w:tentative="1">
      <w:start w:val="1"/>
      <w:numFmt w:val="bullet"/>
      <w:lvlText w:val=""/>
      <w:lvlJc w:val="left"/>
      <w:pPr>
        <w:tabs>
          <w:tab w:val="num" w:pos="5760"/>
        </w:tabs>
        <w:ind w:left="5760" w:hanging="360"/>
      </w:pPr>
      <w:rPr>
        <w:rFonts w:ascii="Wingdings" w:hAnsi="Wingdings" w:hint="default"/>
        <w:sz w:val="20"/>
      </w:rPr>
    </w:lvl>
    <w:lvl w:ilvl="8" w:tplc="37F4F91C" w:tentative="1">
      <w:start w:val="1"/>
      <w:numFmt w:val="bullet"/>
      <w:lvlText w:val=""/>
      <w:lvlJc w:val="left"/>
      <w:pPr>
        <w:tabs>
          <w:tab w:val="num" w:pos="6480"/>
        </w:tabs>
        <w:ind w:left="6480" w:hanging="360"/>
      </w:pPr>
      <w:rPr>
        <w:rFonts w:ascii="Wingdings" w:hAnsi="Wingdings" w:hint="default"/>
        <w:sz w:val="20"/>
      </w:rPr>
    </w:lvl>
  </w:abstractNum>
  <w:abstractNum w:abstractNumId="160">
    <w:nsid w:val="6EA3339E"/>
    <w:multiLevelType w:val="hybridMultilevel"/>
    <w:tmpl w:val="DCE4D8E4"/>
    <w:lvl w:ilvl="0" w:tplc="0C090001">
      <w:start w:val="1"/>
      <w:numFmt w:val="bullet"/>
      <w:lvlText w:val=""/>
      <w:lvlJc w:val="left"/>
      <w:pPr>
        <w:tabs>
          <w:tab w:val="num" w:pos="820"/>
        </w:tabs>
        <w:ind w:left="820" w:hanging="360"/>
      </w:pPr>
      <w:rPr>
        <w:rFonts w:ascii="Symbol" w:hAnsi="Symbol" w:hint="default"/>
      </w:rPr>
    </w:lvl>
    <w:lvl w:ilvl="1" w:tplc="0C090003">
      <w:start w:val="1"/>
      <w:numFmt w:val="bullet"/>
      <w:lvlText w:val="o"/>
      <w:lvlJc w:val="left"/>
      <w:pPr>
        <w:tabs>
          <w:tab w:val="num" w:pos="1540"/>
        </w:tabs>
        <w:ind w:left="1540" w:hanging="360"/>
      </w:pPr>
      <w:rPr>
        <w:rFonts w:ascii="Courier New" w:hAnsi="Courier New" w:cs="Courier New" w:hint="default"/>
      </w:rPr>
    </w:lvl>
    <w:lvl w:ilvl="2" w:tplc="0C090005" w:tentative="1">
      <w:start w:val="1"/>
      <w:numFmt w:val="bullet"/>
      <w:lvlText w:val=""/>
      <w:lvlJc w:val="left"/>
      <w:pPr>
        <w:tabs>
          <w:tab w:val="num" w:pos="2260"/>
        </w:tabs>
        <w:ind w:left="2260" w:hanging="360"/>
      </w:pPr>
      <w:rPr>
        <w:rFonts w:ascii="Wingdings" w:hAnsi="Wingdings" w:hint="default"/>
      </w:rPr>
    </w:lvl>
    <w:lvl w:ilvl="3" w:tplc="0C090001" w:tentative="1">
      <w:start w:val="1"/>
      <w:numFmt w:val="bullet"/>
      <w:lvlText w:val=""/>
      <w:lvlJc w:val="left"/>
      <w:pPr>
        <w:tabs>
          <w:tab w:val="num" w:pos="2980"/>
        </w:tabs>
        <w:ind w:left="2980" w:hanging="360"/>
      </w:pPr>
      <w:rPr>
        <w:rFonts w:ascii="Symbol" w:hAnsi="Symbol" w:hint="default"/>
      </w:rPr>
    </w:lvl>
    <w:lvl w:ilvl="4" w:tplc="0C090003" w:tentative="1">
      <w:start w:val="1"/>
      <w:numFmt w:val="bullet"/>
      <w:lvlText w:val="o"/>
      <w:lvlJc w:val="left"/>
      <w:pPr>
        <w:tabs>
          <w:tab w:val="num" w:pos="3700"/>
        </w:tabs>
        <w:ind w:left="3700" w:hanging="360"/>
      </w:pPr>
      <w:rPr>
        <w:rFonts w:ascii="Courier New" w:hAnsi="Courier New" w:cs="Courier New" w:hint="default"/>
      </w:rPr>
    </w:lvl>
    <w:lvl w:ilvl="5" w:tplc="0C090005" w:tentative="1">
      <w:start w:val="1"/>
      <w:numFmt w:val="bullet"/>
      <w:lvlText w:val=""/>
      <w:lvlJc w:val="left"/>
      <w:pPr>
        <w:tabs>
          <w:tab w:val="num" w:pos="4420"/>
        </w:tabs>
        <w:ind w:left="4420" w:hanging="360"/>
      </w:pPr>
      <w:rPr>
        <w:rFonts w:ascii="Wingdings" w:hAnsi="Wingdings" w:hint="default"/>
      </w:rPr>
    </w:lvl>
    <w:lvl w:ilvl="6" w:tplc="0C090001" w:tentative="1">
      <w:start w:val="1"/>
      <w:numFmt w:val="bullet"/>
      <w:lvlText w:val=""/>
      <w:lvlJc w:val="left"/>
      <w:pPr>
        <w:tabs>
          <w:tab w:val="num" w:pos="5140"/>
        </w:tabs>
        <w:ind w:left="5140" w:hanging="360"/>
      </w:pPr>
      <w:rPr>
        <w:rFonts w:ascii="Symbol" w:hAnsi="Symbol" w:hint="default"/>
      </w:rPr>
    </w:lvl>
    <w:lvl w:ilvl="7" w:tplc="0C090003" w:tentative="1">
      <w:start w:val="1"/>
      <w:numFmt w:val="bullet"/>
      <w:lvlText w:val="o"/>
      <w:lvlJc w:val="left"/>
      <w:pPr>
        <w:tabs>
          <w:tab w:val="num" w:pos="5860"/>
        </w:tabs>
        <w:ind w:left="5860" w:hanging="360"/>
      </w:pPr>
      <w:rPr>
        <w:rFonts w:ascii="Courier New" w:hAnsi="Courier New" w:cs="Courier New" w:hint="default"/>
      </w:rPr>
    </w:lvl>
    <w:lvl w:ilvl="8" w:tplc="0C090005" w:tentative="1">
      <w:start w:val="1"/>
      <w:numFmt w:val="bullet"/>
      <w:lvlText w:val=""/>
      <w:lvlJc w:val="left"/>
      <w:pPr>
        <w:tabs>
          <w:tab w:val="num" w:pos="6580"/>
        </w:tabs>
        <w:ind w:left="6580" w:hanging="360"/>
      </w:pPr>
      <w:rPr>
        <w:rFonts w:ascii="Wingdings" w:hAnsi="Wingdings" w:hint="default"/>
      </w:rPr>
    </w:lvl>
  </w:abstractNum>
  <w:abstractNum w:abstractNumId="161">
    <w:nsid w:val="6EB15D5C"/>
    <w:multiLevelType w:val="hybridMultilevel"/>
    <w:tmpl w:val="D0364266"/>
    <w:lvl w:ilvl="0" w:tplc="0C090001">
      <w:start w:val="1"/>
      <w:numFmt w:val="bullet"/>
      <w:lvlText w:val=""/>
      <w:lvlJc w:val="left"/>
      <w:pPr>
        <w:tabs>
          <w:tab w:val="num" w:pos="820"/>
        </w:tabs>
        <w:ind w:left="820" w:hanging="360"/>
      </w:pPr>
      <w:rPr>
        <w:rFonts w:ascii="Symbol" w:hAnsi="Symbol" w:hint="default"/>
      </w:rPr>
    </w:lvl>
    <w:lvl w:ilvl="1" w:tplc="0C090003">
      <w:start w:val="1"/>
      <w:numFmt w:val="bullet"/>
      <w:lvlText w:val="o"/>
      <w:lvlJc w:val="left"/>
      <w:pPr>
        <w:tabs>
          <w:tab w:val="num" w:pos="1540"/>
        </w:tabs>
        <w:ind w:left="1540" w:hanging="360"/>
      </w:pPr>
      <w:rPr>
        <w:rFonts w:ascii="Courier New" w:hAnsi="Courier New" w:cs="Courier New" w:hint="default"/>
      </w:rPr>
    </w:lvl>
    <w:lvl w:ilvl="2" w:tplc="0C090005" w:tentative="1">
      <w:start w:val="1"/>
      <w:numFmt w:val="bullet"/>
      <w:lvlText w:val=""/>
      <w:lvlJc w:val="left"/>
      <w:pPr>
        <w:tabs>
          <w:tab w:val="num" w:pos="2260"/>
        </w:tabs>
        <w:ind w:left="2260" w:hanging="360"/>
      </w:pPr>
      <w:rPr>
        <w:rFonts w:ascii="Wingdings" w:hAnsi="Wingdings" w:hint="default"/>
      </w:rPr>
    </w:lvl>
    <w:lvl w:ilvl="3" w:tplc="0C090001" w:tentative="1">
      <w:start w:val="1"/>
      <w:numFmt w:val="bullet"/>
      <w:lvlText w:val=""/>
      <w:lvlJc w:val="left"/>
      <w:pPr>
        <w:tabs>
          <w:tab w:val="num" w:pos="2980"/>
        </w:tabs>
        <w:ind w:left="2980" w:hanging="360"/>
      </w:pPr>
      <w:rPr>
        <w:rFonts w:ascii="Symbol" w:hAnsi="Symbol" w:hint="default"/>
      </w:rPr>
    </w:lvl>
    <w:lvl w:ilvl="4" w:tplc="0C090003" w:tentative="1">
      <w:start w:val="1"/>
      <w:numFmt w:val="bullet"/>
      <w:lvlText w:val="o"/>
      <w:lvlJc w:val="left"/>
      <w:pPr>
        <w:tabs>
          <w:tab w:val="num" w:pos="3700"/>
        </w:tabs>
        <w:ind w:left="3700" w:hanging="360"/>
      </w:pPr>
      <w:rPr>
        <w:rFonts w:ascii="Courier New" w:hAnsi="Courier New" w:cs="Courier New" w:hint="default"/>
      </w:rPr>
    </w:lvl>
    <w:lvl w:ilvl="5" w:tplc="0C090005" w:tentative="1">
      <w:start w:val="1"/>
      <w:numFmt w:val="bullet"/>
      <w:lvlText w:val=""/>
      <w:lvlJc w:val="left"/>
      <w:pPr>
        <w:tabs>
          <w:tab w:val="num" w:pos="4420"/>
        </w:tabs>
        <w:ind w:left="4420" w:hanging="360"/>
      </w:pPr>
      <w:rPr>
        <w:rFonts w:ascii="Wingdings" w:hAnsi="Wingdings" w:hint="default"/>
      </w:rPr>
    </w:lvl>
    <w:lvl w:ilvl="6" w:tplc="0C090001" w:tentative="1">
      <w:start w:val="1"/>
      <w:numFmt w:val="bullet"/>
      <w:lvlText w:val=""/>
      <w:lvlJc w:val="left"/>
      <w:pPr>
        <w:tabs>
          <w:tab w:val="num" w:pos="5140"/>
        </w:tabs>
        <w:ind w:left="5140" w:hanging="360"/>
      </w:pPr>
      <w:rPr>
        <w:rFonts w:ascii="Symbol" w:hAnsi="Symbol" w:hint="default"/>
      </w:rPr>
    </w:lvl>
    <w:lvl w:ilvl="7" w:tplc="0C090003" w:tentative="1">
      <w:start w:val="1"/>
      <w:numFmt w:val="bullet"/>
      <w:lvlText w:val="o"/>
      <w:lvlJc w:val="left"/>
      <w:pPr>
        <w:tabs>
          <w:tab w:val="num" w:pos="5860"/>
        </w:tabs>
        <w:ind w:left="5860" w:hanging="360"/>
      </w:pPr>
      <w:rPr>
        <w:rFonts w:ascii="Courier New" w:hAnsi="Courier New" w:cs="Courier New" w:hint="default"/>
      </w:rPr>
    </w:lvl>
    <w:lvl w:ilvl="8" w:tplc="0C090005" w:tentative="1">
      <w:start w:val="1"/>
      <w:numFmt w:val="bullet"/>
      <w:lvlText w:val=""/>
      <w:lvlJc w:val="left"/>
      <w:pPr>
        <w:tabs>
          <w:tab w:val="num" w:pos="6580"/>
        </w:tabs>
        <w:ind w:left="6580" w:hanging="360"/>
      </w:pPr>
      <w:rPr>
        <w:rFonts w:ascii="Wingdings" w:hAnsi="Wingdings" w:hint="default"/>
      </w:rPr>
    </w:lvl>
  </w:abstractNum>
  <w:abstractNum w:abstractNumId="162">
    <w:nsid w:val="6FCD6A8D"/>
    <w:multiLevelType w:val="hybridMultilevel"/>
    <w:tmpl w:val="DFFE9956"/>
    <w:lvl w:ilvl="0" w:tplc="987AF056">
      <w:start w:val="1"/>
      <w:numFmt w:val="bullet"/>
      <w:lvlText w:val=""/>
      <w:lvlJc w:val="left"/>
      <w:pPr>
        <w:tabs>
          <w:tab w:val="num" w:pos="920"/>
        </w:tabs>
        <w:ind w:left="920" w:hanging="360"/>
      </w:pPr>
      <w:rPr>
        <w:rFonts w:ascii="Symbol" w:hAnsi="Symbol" w:hint="default"/>
        <w:sz w:val="20"/>
      </w:rPr>
    </w:lvl>
    <w:lvl w:ilvl="1" w:tplc="04090003" w:tentative="1">
      <w:start w:val="1"/>
      <w:numFmt w:val="bullet"/>
      <w:lvlText w:val="o"/>
      <w:lvlJc w:val="left"/>
      <w:pPr>
        <w:tabs>
          <w:tab w:val="num" w:pos="1640"/>
        </w:tabs>
        <w:ind w:left="1640" w:hanging="360"/>
      </w:pPr>
      <w:rPr>
        <w:rFonts w:ascii="Courier New" w:hAnsi="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163">
    <w:nsid w:val="700F3ECA"/>
    <w:multiLevelType w:val="hybridMultilevel"/>
    <w:tmpl w:val="34B0C524"/>
    <w:lvl w:ilvl="0" w:tplc="860E5B04">
      <w:start w:val="1"/>
      <w:numFmt w:val="bullet"/>
      <w:lvlText w:val=""/>
      <w:lvlJc w:val="left"/>
      <w:pPr>
        <w:tabs>
          <w:tab w:val="num" w:pos="720"/>
        </w:tabs>
        <w:ind w:left="720" w:hanging="360"/>
      </w:pPr>
      <w:rPr>
        <w:rFonts w:ascii="Symbol" w:hAnsi="Symbol" w:hint="default"/>
        <w:sz w:val="20"/>
      </w:rPr>
    </w:lvl>
    <w:lvl w:ilvl="1" w:tplc="FD646F14" w:tentative="1">
      <w:start w:val="1"/>
      <w:numFmt w:val="bullet"/>
      <w:lvlText w:val="o"/>
      <w:lvlJc w:val="left"/>
      <w:pPr>
        <w:tabs>
          <w:tab w:val="num" w:pos="1440"/>
        </w:tabs>
        <w:ind w:left="1440" w:hanging="360"/>
      </w:pPr>
      <w:rPr>
        <w:rFonts w:ascii="Courier New" w:hAnsi="Courier New" w:hint="default"/>
        <w:sz w:val="20"/>
      </w:rPr>
    </w:lvl>
    <w:lvl w:ilvl="2" w:tplc="C02E3AC8" w:tentative="1">
      <w:start w:val="1"/>
      <w:numFmt w:val="bullet"/>
      <w:lvlText w:val=""/>
      <w:lvlJc w:val="left"/>
      <w:pPr>
        <w:tabs>
          <w:tab w:val="num" w:pos="2160"/>
        </w:tabs>
        <w:ind w:left="2160" w:hanging="360"/>
      </w:pPr>
      <w:rPr>
        <w:rFonts w:ascii="Wingdings" w:hAnsi="Wingdings" w:hint="default"/>
        <w:sz w:val="20"/>
      </w:rPr>
    </w:lvl>
    <w:lvl w:ilvl="3" w:tplc="89203886" w:tentative="1">
      <w:start w:val="1"/>
      <w:numFmt w:val="bullet"/>
      <w:lvlText w:val=""/>
      <w:lvlJc w:val="left"/>
      <w:pPr>
        <w:tabs>
          <w:tab w:val="num" w:pos="2880"/>
        </w:tabs>
        <w:ind w:left="2880" w:hanging="360"/>
      </w:pPr>
      <w:rPr>
        <w:rFonts w:ascii="Wingdings" w:hAnsi="Wingdings" w:hint="default"/>
        <w:sz w:val="20"/>
      </w:rPr>
    </w:lvl>
    <w:lvl w:ilvl="4" w:tplc="E87458E4" w:tentative="1">
      <w:start w:val="1"/>
      <w:numFmt w:val="bullet"/>
      <w:lvlText w:val=""/>
      <w:lvlJc w:val="left"/>
      <w:pPr>
        <w:tabs>
          <w:tab w:val="num" w:pos="3600"/>
        </w:tabs>
        <w:ind w:left="3600" w:hanging="360"/>
      </w:pPr>
      <w:rPr>
        <w:rFonts w:ascii="Wingdings" w:hAnsi="Wingdings" w:hint="default"/>
        <w:sz w:val="20"/>
      </w:rPr>
    </w:lvl>
    <w:lvl w:ilvl="5" w:tplc="A38842B2" w:tentative="1">
      <w:start w:val="1"/>
      <w:numFmt w:val="bullet"/>
      <w:lvlText w:val=""/>
      <w:lvlJc w:val="left"/>
      <w:pPr>
        <w:tabs>
          <w:tab w:val="num" w:pos="4320"/>
        </w:tabs>
        <w:ind w:left="4320" w:hanging="360"/>
      </w:pPr>
      <w:rPr>
        <w:rFonts w:ascii="Wingdings" w:hAnsi="Wingdings" w:hint="default"/>
        <w:sz w:val="20"/>
      </w:rPr>
    </w:lvl>
    <w:lvl w:ilvl="6" w:tplc="00D0823C" w:tentative="1">
      <w:start w:val="1"/>
      <w:numFmt w:val="bullet"/>
      <w:lvlText w:val=""/>
      <w:lvlJc w:val="left"/>
      <w:pPr>
        <w:tabs>
          <w:tab w:val="num" w:pos="5040"/>
        </w:tabs>
        <w:ind w:left="5040" w:hanging="360"/>
      </w:pPr>
      <w:rPr>
        <w:rFonts w:ascii="Wingdings" w:hAnsi="Wingdings" w:hint="default"/>
        <w:sz w:val="20"/>
      </w:rPr>
    </w:lvl>
    <w:lvl w:ilvl="7" w:tplc="B2001C0C" w:tentative="1">
      <w:start w:val="1"/>
      <w:numFmt w:val="bullet"/>
      <w:lvlText w:val=""/>
      <w:lvlJc w:val="left"/>
      <w:pPr>
        <w:tabs>
          <w:tab w:val="num" w:pos="5760"/>
        </w:tabs>
        <w:ind w:left="5760" w:hanging="360"/>
      </w:pPr>
      <w:rPr>
        <w:rFonts w:ascii="Wingdings" w:hAnsi="Wingdings" w:hint="default"/>
        <w:sz w:val="20"/>
      </w:rPr>
    </w:lvl>
    <w:lvl w:ilvl="8" w:tplc="46F6B162"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02A4ED0"/>
    <w:multiLevelType w:val="hybridMultilevel"/>
    <w:tmpl w:val="967A356E"/>
    <w:lvl w:ilvl="0" w:tplc="47784980">
      <w:start w:val="1"/>
      <w:numFmt w:val="bullet"/>
      <w:lvlText w:val=""/>
      <w:lvlJc w:val="left"/>
      <w:pPr>
        <w:tabs>
          <w:tab w:val="num" w:pos="720"/>
        </w:tabs>
        <w:ind w:left="720" w:hanging="360"/>
      </w:pPr>
      <w:rPr>
        <w:rFonts w:ascii="Symbol" w:hAnsi="Symbol" w:hint="default"/>
        <w:sz w:val="20"/>
      </w:rPr>
    </w:lvl>
    <w:lvl w:ilvl="1" w:tplc="4816EB7A" w:tentative="1">
      <w:start w:val="1"/>
      <w:numFmt w:val="bullet"/>
      <w:lvlText w:val="o"/>
      <w:lvlJc w:val="left"/>
      <w:pPr>
        <w:tabs>
          <w:tab w:val="num" w:pos="1440"/>
        </w:tabs>
        <w:ind w:left="1440" w:hanging="360"/>
      </w:pPr>
      <w:rPr>
        <w:rFonts w:ascii="Courier New" w:hAnsi="Courier New" w:hint="default"/>
        <w:sz w:val="20"/>
      </w:rPr>
    </w:lvl>
    <w:lvl w:ilvl="2" w:tplc="6030A2EE" w:tentative="1">
      <w:start w:val="1"/>
      <w:numFmt w:val="bullet"/>
      <w:lvlText w:val=""/>
      <w:lvlJc w:val="left"/>
      <w:pPr>
        <w:tabs>
          <w:tab w:val="num" w:pos="2160"/>
        </w:tabs>
        <w:ind w:left="2160" w:hanging="360"/>
      </w:pPr>
      <w:rPr>
        <w:rFonts w:ascii="Wingdings" w:hAnsi="Wingdings" w:hint="default"/>
        <w:sz w:val="20"/>
      </w:rPr>
    </w:lvl>
    <w:lvl w:ilvl="3" w:tplc="21F2A494" w:tentative="1">
      <w:start w:val="1"/>
      <w:numFmt w:val="bullet"/>
      <w:lvlText w:val=""/>
      <w:lvlJc w:val="left"/>
      <w:pPr>
        <w:tabs>
          <w:tab w:val="num" w:pos="2880"/>
        </w:tabs>
        <w:ind w:left="2880" w:hanging="360"/>
      </w:pPr>
      <w:rPr>
        <w:rFonts w:ascii="Wingdings" w:hAnsi="Wingdings" w:hint="default"/>
        <w:sz w:val="20"/>
      </w:rPr>
    </w:lvl>
    <w:lvl w:ilvl="4" w:tplc="4D8C4B00" w:tentative="1">
      <w:start w:val="1"/>
      <w:numFmt w:val="bullet"/>
      <w:lvlText w:val=""/>
      <w:lvlJc w:val="left"/>
      <w:pPr>
        <w:tabs>
          <w:tab w:val="num" w:pos="3600"/>
        </w:tabs>
        <w:ind w:left="3600" w:hanging="360"/>
      </w:pPr>
      <w:rPr>
        <w:rFonts w:ascii="Wingdings" w:hAnsi="Wingdings" w:hint="default"/>
        <w:sz w:val="20"/>
      </w:rPr>
    </w:lvl>
    <w:lvl w:ilvl="5" w:tplc="D54A318A" w:tentative="1">
      <w:start w:val="1"/>
      <w:numFmt w:val="bullet"/>
      <w:lvlText w:val=""/>
      <w:lvlJc w:val="left"/>
      <w:pPr>
        <w:tabs>
          <w:tab w:val="num" w:pos="4320"/>
        </w:tabs>
        <w:ind w:left="4320" w:hanging="360"/>
      </w:pPr>
      <w:rPr>
        <w:rFonts w:ascii="Wingdings" w:hAnsi="Wingdings" w:hint="default"/>
        <w:sz w:val="20"/>
      </w:rPr>
    </w:lvl>
    <w:lvl w:ilvl="6" w:tplc="CA189220" w:tentative="1">
      <w:start w:val="1"/>
      <w:numFmt w:val="bullet"/>
      <w:lvlText w:val=""/>
      <w:lvlJc w:val="left"/>
      <w:pPr>
        <w:tabs>
          <w:tab w:val="num" w:pos="5040"/>
        </w:tabs>
        <w:ind w:left="5040" w:hanging="360"/>
      </w:pPr>
      <w:rPr>
        <w:rFonts w:ascii="Wingdings" w:hAnsi="Wingdings" w:hint="default"/>
        <w:sz w:val="20"/>
      </w:rPr>
    </w:lvl>
    <w:lvl w:ilvl="7" w:tplc="66625792" w:tentative="1">
      <w:start w:val="1"/>
      <w:numFmt w:val="bullet"/>
      <w:lvlText w:val=""/>
      <w:lvlJc w:val="left"/>
      <w:pPr>
        <w:tabs>
          <w:tab w:val="num" w:pos="5760"/>
        </w:tabs>
        <w:ind w:left="5760" w:hanging="360"/>
      </w:pPr>
      <w:rPr>
        <w:rFonts w:ascii="Wingdings" w:hAnsi="Wingdings" w:hint="default"/>
        <w:sz w:val="20"/>
      </w:rPr>
    </w:lvl>
    <w:lvl w:ilvl="8" w:tplc="DBB0740E" w:tentative="1">
      <w:start w:val="1"/>
      <w:numFmt w:val="bullet"/>
      <w:lvlText w:val=""/>
      <w:lvlJc w:val="left"/>
      <w:pPr>
        <w:tabs>
          <w:tab w:val="num" w:pos="6480"/>
        </w:tabs>
        <w:ind w:left="6480" w:hanging="360"/>
      </w:pPr>
      <w:rPr>
        <w:rFonts w:ascii="Wingdings" w:hAnsi="Wingdings" w:hint="default"/>
        <w:sz w:val="20"/>
      </w:rPr>
    </w:lvl>
  </w:abstractNum>
  <w:abstractNum w:abstractNumId="165">
    <w:nsid w:val="70AC41DC"/>
    <w:multiLevelType w:val="hybridMultilevel"/>
    <w:tmpl w:val="994441A4"/>
    <w:lvl w:ilvl="0" w:tplc="86748784">
      <w:start w:val="1"/>
      <w:numFmt w:val="bullet"/>
      <w:lvlText w:val=""/>
      <w:lvlJc w:val="left"/>
      <w:pPr>
        <w:tabs>
          <w:tab w:val="num" w:pos="720"/>
        </w:tabs>
        <w:ind w:left="720" w:hanging="360"/>
      </w:pPr>
      <w:rPr>
        <w:rFonts w:ascii="Symbol" w:hAnsi="Symbol" w:hint="default"/>
        <w:sz w:val="20"/>
      </w:rPr>
    </w:lvl>
    <w:lvl w:ilvl="1" w:tplc="6A98D3EA" w:tentative="1">
      <w:start w:val="1"/>
      <w:numFmt w:val="bullet"/>
      <w:lvlText w:val="o"/>
      <w:lvlJc w:val="left"/>
      <w:pPr>
        <w:tabs>
          <w:tab w:val="num" w:pos="1440"/>
        </w:tabs>
        <w:ind w:left="1440" w:hanging="360"/>
      </w:pPr>
      <w:rPr>
        <w:rFonts w:ascii="Courier New" w:hAnsi="Courier New" w:hint="default"/>
        <w:sz w:val="20"/>
      </w:rPr>
    </w:lvl>
    <w:lvl w:ilvl="2" w:tplc="46F800F4" w:tentative="1">
      <w:start w:val="1"/>
      <w:numFmt w:val="bullet"/>
      <w:lvlText w:val=""/>
      <w:lvlJc w:val="left"/>
      <w:pPr>
        <w:tabs>
          <w:tab w:val="num" w:pos="2160"/>
        </w:tabs>
        <w:ind w:left="2160" w:hanging="360"/>
      </w:pPr>
      <w:rPr>
        <w:rFonts w:ascii="Wingdings" w:hAnsi="Wingdings" w:hint="default"/>
        <w:sz w:val="20"/>
      </w:rPr>
    </w:lvl>
    <w:lvl w:ilvl="3" w:tplc="D9F0634A" w:tentative="1">
      <w:start w:val="1"/>
      <w:numFmt w:val="bullet"/>
      <w:lvlText w:val=""/>
      <w:lvlJc w:val="left"/>
      <w:pPr>
        <w:tabs>
          <w:tab w:val="num" w:pos="2880"/>
        </w:tabs>
        <w:ind w:left="2880" w:hanging="360"/>
      </w:pPr>
      <w:rPr>
        <w:rFonts w:ascii="Wingdings" w:hAnsi="Wingdings" w:hint="default"/>
        <w:sz w:val="20"/>
      </w:rPr>
    </w:lvl>
    <w:lvl w:ilvl="4" w:tplc="76A2B5E8" w:tentative="1">
      <w:start w:val="1"/>
      <w:numFmt w:val="bullet"/>
      <w:lvlText w:val=""/>
      <w:lvlJc w:val="left"/>
      <w:pPr>
        <w:tabs>
          <w:tab w:val="num" w:pos="3600"/>
        </w:tabs>
        <w:ind w:left="3600" w:hanging="360"/>
      </w:pPr>
      <w:rPr>
        <w:rFonts w:ascii="Wingdings" w:hAnsi="Wingdings" w:hint="default"/>
        <w:sz w:val="20"/>
      </w:rPr>
    </w:lvl>
    <w:lvl w:ilvl="5" w:tplc="29CA711C" w:tentative="1">
      <w:start w:val="1"/>
      <w:numFmt w:val="bullet"/>
      <w:lvlText w:val=""/>
      <w:lvlJc w:val="left"/>
      <w:pPr>
        <w:tabs>
          <w:tab w:val="num" w:pos="4320"/>
        </w:tabs>
        <w:ind w:left="4320" w:hanging="360"/>
      </w:pPr>
      <w:rPr>
        <w:rFonts w:ascii="Wingdings" w:hAnsi="Wingdings" w:hint="default"/>
        <w:sz w:val="20"/>
      </w:rPr>
    </w:lvl>
    <w:lvl w:ilvl="6" w:tplc="ACBC43D4" w:tentative="1">
      <w:start w:val="1"/>
      <w:numFmt w:val="bullet"/>
      <w:lvlText w:val=""/>
      <w:lvlJc w:val="left"/>
      <w:pPr>
        <w:tabs>
          <w:tab w:val="num" w:pos="5040"/>
        </w:tabs>
        <w:ind w:left="5040" w:hanging="360"/>
      </w:pPr>
      <w:rPr>
        <w:rFonts w:ascii="Wingdings" w:hAnsi="Wingdings" w:hint="default"/>
        <w:sz w:val="20"/>
      </w:rPr>
    </w:lvl>
    <w:lvl w:ilvl="7" w:tplc="77BCDA56" w:tentative="1">
      <w:start w:val="1"/>
      <w:numFmt w:val="bullet"/>
      <w:lvlText w:val=""/>
      <w:lvlJc w:val="left"/>
      <w:pPr>
        <w:tabs>
          <w:tab w:val="num" w:pos="5760"/>
        </w:tabs>
        <w:ind w:left="5760" w:hanging="360"/>
      </w:pPr>
      <w:rPr>
        <w:rFonts w:ascii="Wingdings" w:hAnsi="Wingdings" w:hint="default"/>
        <w:sz w:val="20"/>
      </w:rPr>
    </w:lvl>
    <w:lvl w:ilvl="8" w:tplc="B0F4FEBE" w:tentative="1">
      <w:start w:val="1"/>
      <w:numFmt w:val="bullet"/>
      <w:lvlText w:val=""/>
      <w:lvlJc w:val="left"/>
      <w:pPr>
        <w:tabs>
          <w:tab w:val="num" w:pos="6480"/>
        </w:tabs>
        <w:ind w:left="6480" w:hanging="360"/>
      </w:pPr>
      <w:rPr>
        <w:rFonts w:ascii="Wingdings" w:hAnsi="Wingdings" w:hint="default"/>
        <w:sz w:val="20"/>
      </w:rPr>
    </w:lvl>
  </w:abstractNum>
  <w:abstractNum w:abstractNumId="166">
    <w:nsid w:val="70F5243A"/>
    <w:multiLevelType w:val="hybridMultilevel"/>
    <w:tmpl w:val="F7FC42BC"/>
    <w:lvl w:ilvl="0" w:tplc="7E26EB74">
      <w:start w:val="1"/>
      <w:numFmt w:val="bullet"/>
      <w:lvlText w:val=""/>
      <w:lvlJc w:val="left"/>
      <w:pPr>
        <w:tabs>
          <w:tab w:val="num" w:pos="720"/>
        </w:tabs>
        <w:ind w:left="720" w:hanging="360"/>
      </w:pPr>
      <w:rPr>
        <w:rFonts w:ascii="Symbol" w:hAnsi="Symbol" w:hint="default"/>
        <w:sz w:val="20"/>
      </w:rPr>
    </w:lvl>
    <w:lvl w:ilvl="1" w:tplc="64D492BE">
      <w:start w:val="1"/>
      <w:numFmt w:val="bullet"/>
      <w:lvlText w:val="o"/>
      <w:lvlJc w:val="left"/>
      <w:pPr>
        <w:tabs>
          <w:tab w:val="num" w:pos="1440"/>
        </w:tabs>
        <w:ind w:left="1440" w:hanging="360"/>
      </w:pPr>
      <w:rPr>
        <w:rFonts w:ascii="Courier New" w:hAnsi="Courier New" w:hint="default"/>
        <w:sz w:val="20"/>
      </w:rPr>
    </w:lvl>
    <w:lvl w:ilvl="2" w:tplc="F6EA2BEC">
      <w:start w:val="1"/>
      <w:numFmt w:val="bullet"/>
      <w:lvlText w:val=""/>
      <w:lvlJc w:val="left"/>
      <w:pPr>
        <w:tabs>
          <w:tab w:val="num" w:pos="2160"/>
        </w:tabs>
        <w:ind w:left="2160" w:hanging="360"/>
      </w:pPr>
      <w:rPr>
        <w:rFonts w:ascii="Wingdings" w:hAnsi="Wingdings" w:hint="default"/>
        <w:sz w:val="20"/>
      </w:rPr>
    </w:lvl>
    <w:lvl w:ilvl="3" w:tplc="8402EACE" w:tentative="1">
      <w:start w:val="1"/>
      <w:numFmt w:val="bullet"/>
      <w:lvlText w:val=""/>
      <w:lvlJc w:val="left"/>
      <w:pPr>
        <w:tabs>
          <w:tab w:val="num" w:pos="2880"/>
        </w:tabs>
        <w:ind w:left="2880" w:hanging="360"/>
      </w:pPr>
      <w:rPr>
        <w:rFonts w:ascii="Wingdings" w:hAnsi="Wingdings" w:hint="default"/>
        <w:sz w:val="20"/>
      </w:rPr>
    </w:lvl>
    <w:lvl w:ilvl="4" w:tplc="A9A6F150" w:tentative="1">
      <w:start w:val="1"/>
      <w:numFmt w:val="bullet"/>
      <w:lvlText w:val=""/>
      <w:lvlJc w:val="left"/>
      <w:pPr>
        <w:tabs>
          <w:tab w:val="num" w:pos="3600"/>
        </w:tabs>
        <w:ind w:left="3600" w:hanging="360"/>
      </w:pPr>
      <w:rPr>
        <w:rFonts w:ascii="Wingdings" w:hAnsi="Wingdings" w:hint="default"/>
        <w:sz w:val="20"/>
      </w:rPr>
    </w:lvl>
    <w:lvl w:ilvl="5" w:tplc="1FA6A5A0" w:tentative="1">
      <w:start w:val="1"/>
      <w:numFmt w:val="bullet"/>
      <w:lvlText w:val=""/>
      <w:lvlJc w:val="left"/>
      <w:pPr>
        <w:tabs>
          <w:tab w:val="num" w:pos="4320"/>
        </w:tabs>
        <w:ind w:left="4320" w:hanging="360"/>
      </w:pPr>
      <w:rPr>
        <w:rFonts w:ascii="Wingdings" w:hAnsi="Wingdings" w:hint="default"/>
        <w:sz w:val="20"/>
      </w:rPr>
    </w:lvl>
    <w:lvl w:ilvl="6" w:tplc="53BE093A" w:tentative="1">
      <w:start w:val="1"/>
      <w:numFmt w:val="bullet"/>
      <w:lvlText w:val=""/>
      <w:lvlJc w:val="left"/>
      <w:pPr>
        <w:tabs>
          <w:tab w:val="num" w:pos="5040"/>
        </w:tabs>
        <w:ind w:left="5040" w:hanging="360"/>
      </w:pPr>
      <w:rPr>
        <w:rFonts w:ascii="Wingdings" w:hAnsi="Wingdings" w:hint="default"/>
        <w:sz w:val="20"/>
      </w:rPr>
    </w:lvl>
    <w:lvl w:ilvl="7" w:tplc="69BCE6B8" w:tentative="1">
      <w:start w:val="1"/>
      <w:numFmt w:val="bullet"/>
      <w:lvlText w:val=""/>
      <w:lvlJc w:val="left"/>
      <w:pPr>
        <w:tabs>
          <w:tab w:val="num" w:pos="5760"/>
        </w:tabs>
        <w:ind w:left="5760" w:hanging="360"/>
      </w:pPr>
      <w:rPr>
        <w:rFonts w:ascii="Wingdings" w:hAnsi="Wingdings" w:hint="default"/>
        <w:sz w:val="20"/>
      </w:rPr>
    </w:lvl>
    <w:lvl w:ilvl="8" w:tplc="A3B04176" w:tentative="1">
      <w:start w:val="1"/>
      <w:numFmt w:val="bullet"/>
      <w:lvlText w:val=""/>
      <w:lvlJc w:val="left"/>
      <w:pPr>
        <w:tabs>
          <w:tab w:val="num" w:pos="6480"/>
        </w:tabs>
        <w:ind w:left="6480" w:hanging="360"/>
      </w:pPr>
      <w:rPr>
        <w:rFonts w:ascii="Wingdings" w:hAnsi="Wingdings" w:hint="default"/>
        <w:sz w:val="20"/>
      </w:rPr>
    </w:lvl>
  </w:abstractNum>
  <w:abstractNum w:abstractNumId="167">
    <w:nsid w:val="71117250"/>
    <w:multiLevelType w:val="hybridMultilevel"/>
    <w:tmpl w:val="81F4CF1A"/>
    <w:lvl w:ilvl="0" w:tplc="BD66A286">
      <w:start w:val="1"/>
      <w:numFmt w:val="bullet"/>
      <w:lvlText w:val=""/>
      <w:lvlJc w:val="left"/>
      <w:pPr>
        <w:tabs>
          <w:tab w:val="num" w:pos="720"/>
        </w:tabs>
        <w:ind w:left="720" w:hanging="360"/>
      </w:pPr>
      <w:rPr>
        <w:rFonts w:ascii="Symbol" w:hAnsi="Symbol" w:hint="default"/>
        <w:sz w:val="20"/>
      </w:rPr>
    </w:lvl>
    <w:lvl w:ilvl="1" w:tplc="7836303C" w:tentative="1">
      <w:start w:val="1"/>
      <w:numFmt w:val="bullet"/>
      <w:lvlText w:val="o"/>
      <w:lvlJc w:val="left"/>
      <w:pPr>
        <w:tabs>
          <w:tab w:val="num" w:pos="1440"/>
        </w:tabs>
        <w:ind w:left="1440" w:hanging="360"/>
      </w:pPr>
      <w:rPr>
        <w:rFonts w:ascii="Courier New" w:hAnsi="Courier New" w:hint="default"/>
        <w:sz w:val="20"/>
      </w:rPr>
    </w:lvl>
    <w:lvl w:ilvl="2" w:tplc="FCB2D42C" w:tentative="1">
      <w:start w:val="1"/>
      <w:numFmt w:val="bullet"/>
      <w:lvlText w:val=""/>
      <w:lvlJc w:val="left"/>
      <w:pPr>
        <w:tabs>
          <w:tab w:val="num" w:pos="2160"/>
        </w:tabs>
        <w:ind w:left="2160" w:hanging="360"/>
      </w:pPr>
      <w:rPr>
        <w:rFonts w:ascii="Wingdings" w:hAnsi="Wingdings" w:hint="default"/>
        <w:sz w:val="20"/>
      </w:rPr>
    </w:lvl>
    <w:lvl w:ilvl="3" w:tplc="48869B68" w:tentative="1">
      <w:start w:val="1"/>
      <w:numFmt w:val="bullet"/>
      <w:lvlText w:val=""/>
      <w:lvlJc w:val="left"/>
      <w:pPr>
        <w:tabs>
          <w:tab w:val="num" w:pos="2880"/>
        </w:tabs>
        <w:ind w:left="2880" w:hanging="360"/>
      </w:pPr>
      <w:rPr>
        <w:rFonts w:ascii="Wingdings" w:hAnsi="Wingdings" w:hint="default"/>
        <w:sz w:val="20"/>
      </w:rPr>
    </w:lvl>
    <w:lvl w:ilvl="4" w:tplc="70084A9E" w:tentative="1">
      <w:start w:val="1"/>
      <w:numFmt w:val="bullet"/>
      <w:lvlText w:val=""/>
      <w:lvlJc w:val="left"/>
      <w:pPr>
        <w:tabs>
          <w:tab w:val="num" w:pos="3600"/>
        </w:tabs>
        <w:ind w:left="3600" w:hanging="360"/>
      </w:pPr>
      <w:rPr>
        <w:rFonts w:ascii="Wingdings" w:hAnsi="Wingdings" w:hint="default"/>
        <w:sz w:val="20"/>
      </w:rPr>
    </w:lvl>
    <w:lvl w:ilvl="5" w:tplc="1BB8BC9C" w:tentative="1">
      <w:start w:val="1"/>
      <w:numFmt w:val="bullet"/>
      <w:lvlText w:val=""/>
      <w:lvlJc w:val="left"/>
      <w:pPr>
        <w:tabs>
          <w:tab w:val="num" w:pos="4320"/>
        </w:tabs>
        <w:ind w:left="4320" w:hanging="360"/>
      </w:pPr>
      <w:rPr>
        <w:rFonts w:ascii="Wingdings" w:hAnsi="Wingdings" w:hint="default"/>
        <w:sz w:val="20"/>
      </w:rPr>
    </w:lvl>
    <w:lvl w:ilvl="6" w:tplc="65783EE2" w:tentative="1">
      <w:start w:val="1"/>
      <w:numFmt w:val="bullet"/>
      <w:lvlText w:val=""/>
      <w:lvlJc w:val="left"/>
      <w:pPr>
        <w:tabs>
          <w:tab w:val="num" w:pos="5040"/>
        </w:tabs>
        <w:ind w:left="5040" w:hanging="360"/>
      </w:pPr>
      <w:rPr>
        <w:rFonts w:ascii="Wingdings" w:hAnsi="Wingdings" w:hint="default"/>
        <w:sz w:val="20"/>
      </w:rPr>
    </w:lvl>
    <w:lvl w:ilvl="7" w:tplc="EF9CCF2C" w:tentative="1">
      <w:start w:val="1"/>
      <w:numFmt w:val="bullet"/>
      <w:lvlText w:val=""/>
      <w:lvlJc w:val="left"/>
      <w:pPr>
        <w:tabs>
          <w:tab w:val="num" w:pos="5760"/>
        </w:tabs>
        <w:ind w:left="5760" w:hanging="360"/>
      </w:pPr>
      <w:rPr>
        <w:rFonts w:ascii="Wingdings" w:hAnsi="Wingdings" w:hint="default"/>
        <w:sz w:val="20"/>
      </w:rPr>
    </w:lvl>
    <w:lvl w:ilvl="8" w:tplc="610ED02E" w:tentative="1">
      <w:start w:val="1"/>
      <w:numFmt w:val="bullet"/>
      <w:lvlText w:val=""/>
      <w:lvlJc w:val="left"/>
      <w:pPr>
        <w:tabs>
          <w:tab w:val="num" w:pos="6480"/>
        </w:tabs>
        <w:ind w:left="6480" w:hanging="360"/>
      </w:pPr>
      <w:rPr>
        <w:rFonts w:ascii="Wingdings" w:hAnsi="Wingdings" w:hint="default"/>
        <w:sz w:val="20"/>
      </w:rPr>
    </w:lvl>
  </w:abstractNum>
  <w:abstractNum w:abstractNumId="168">
    <w:nsid w:val="719D5628"/>
    <w:multiLevelType w:val="hybridMultilevel"/>
    <w:tmpl w:val="03CC2682"/>
    <w:lvl w:ilvl="0" w:tplc="BCD48DC6">
      <w:start w:val="1"/>
      <w:numFmt w:val="bullet"/>
      <w:lvlText w:val=""/>
      <w:lvlJc w:val="left"/>
      <w:pPr>
        <w:tabs>
          <w:tab w:val="num" w:pos="720"/>
        </w:tabs>
        <w:ind w:left="720" w:hanging="360"/>
      </w:pPr>
      <w:rPr>
        <w:rFonts w:ascii="Symbol" w:hAnsi="Symbol" w:hint="default"/>
        <w:sz w:val="20"/>
      </w:rPr>
    </w:lvl>
    <w:lvl w:ilvl="1" w:tplc="80EA0DA2" w:tentative="1">
      <w:start w:val="1"/>
      <w:numFmt w:val="bullet"/>
      <w:lvlText w:val="o"/>
      <w:lvlJc w:val="left"/>
      <w:pPr>
        <w:tabs>
          <w:tab w:val="num" w:pos="1440"/>
        </w:tabs>
        <w:ind w:left="1440" w:hanging="360"/>
      </w:pPr>
      <w:rPr>
        <w:rFonts w:ascii="Courier New" w:hAnsi="Courier New" w:hint="default"/>
        <w:sz w:val="20"/>
      </w:rPr>
    </w:lvl>
    <w:lvl w:ilvl="2" w:tplc="583421DA" w:tentative="1">
      <w:start w:val="1"/>
      <w:numFmt w:val="bullet"/>
      <w:lvlText w:val=""/>
      <w:lvlJc w:val="left"/>
      <w:pPr>
        <w:tabs>
          <w:tab w:val="num" w:pos="2160"/>
        </w:tabs>
        <w:ind w:left="2160" w:hanging="360"/>
      </w:pPr>
      <w:rPr>
        <w:rFonts w:ascii="Wingdings" w:hAnsi="Wingdings" w:hint="default"/>
        <w:sz w:val="20"/>
      </w:rPr>
    </w:lvl>
    <w:lvl w:ilvl="3" w:tplc="1C12292E" w:tentative="1">
      <w:start w:val="1"/>
      <w:numFmt w:val="bullet"/>
      <w:lvlText w:val=""/>
      <w:lvlJc w:val="left"/>
      <w:pPr>
        <w:tabs>
          <w:tab w:val="num" w:pos="2880"/>
        </w:tabs>
        <w:ind w:left="2880" w:hanging="360"/>
      </w:pPr>
      <w:rPr>
        <w:rFonts w:ascii="Wingdings" w:hAnsi="Wingdings" w:hint="default"/>
        <w:sz w:val="20"/>
      </w:rPr>
    </w:lvl>
    <w:lvl w:ilvl="4" w:tplc="1932D4C8" w:tentative="1">
      <w:start w:val="1"/>
      <w:numFmt w:val="bullet"/>
      <w:lvlText w:val=""/>
      <w:lvlJc w:val="left"/>
      <w:pPr>
        <w:tabs>
          <w:tab w:val="num" w:pos="3600"/>
        </w:tabs>
        <w:ind w:left="3600" w:hanging="360"/>
      </w:pPr>
      <w:rPr>
        <w:rFonts w:ascii="Wingdings" w:hAnsi="Wingdings" w:hint="default"/>
        <w:sz w:val="20"/>
      </w:rPr>
    </w:lvl>
    <w:lvl w:ilvl="5" w:tplc="7D2A4FC4" w:tentative="1">
      <w:start w:val="1"/>
      <w:numFmt w:val="bullet"/>
      <w:lvlText w:val=""/>
      <w:lvlJc w:val="left"/>
      <w:pPr>
        <w:tabs>
          <w:tab w:val="num" w:pos="4320"/>
        </w:tabs>
        <w:ind w:left="4320" w:hanging="360"/>
      </w:pPr>
      <w:rPr>
        <w:rFonts w:ascii="Wingdings" w:hAnsi="Wingdings" w:hint="default"/>
        <w:sz w:val="20"/>
      </w:rPr>
    </w:lvl>
    <w:lvl w:ilvl="6" w:tplc="9AF098DC" w:tentative="1">
      <w:start w:val="1"/>
      <w:numFmt w:val="bullet"/>
      <w:lvlText w:val=""/>
      <w:lvlJc w:val="left"/>
      <w:pPr>
        <w:tabs>
          <w:tab w:val="num" w:pos="5040"/>
        </w:tabs>
        <w:ind w:left="5040" w:hanging="360"/>
      </w:pPr>
      <w:rPr>
        <w:rFonts w:ascii="Wingdings" w:hAnsi="Wingdings" w:hint="default"/>
        <w:sz w:val="20"/>
      </w:rPr>
    </w:lvl>
    <w:lvl w:ilvl="7" w:tplc="AB1CC824" w:tentative="1">
      <w:start w:val="1"/>
      <w:numFmt w:val="bullet"/>
      <w:lvlText w:val=""/>
      <w:lvlJc w:val="left"/>
      <w:pPr>
        <w:tabs>
          <w:tab w:val="num" w:pos="5760"/>
        </w:tabs>
        <w:ind w:left="5760" w:hanging="360"/>
      </w:pPr>
      <w:rPr>
        <w:rFonts w:ascii="Wingdings" w:hAnsi="Wingdings" w:hint="default"/>
        <w:sz w:val="20"/>
      </w:rPr>
    </w:lvl>
    <w:lvl w:ilvl="8" w:tplc="80B4FF3E" w:tentative="1">
      <w:start w:val="1"/>
      <w:numFmt w:val="bullet"/>
      <w:lvlText w:val=""/>
      <w:lvlJc w:val="left"/>
      <w:pPr>
        <w:tabs>
          <w:tab w:val="num" w:pos="6480"/>
        </w:tabs>
        <w:ind w:left="6480" w:hanging="360"/>
      </w:pPr>
      <w:rPr>
        <w:rFonts w:ascii="Wingdings" w:hAnsi="Wingdings" w:hint="default"/>
        <w:sz w:val="20"/>
      </w:rPr>
    </w:lvl>
  </w:abstractNum>
  <w:abstractNum w:abstractNumId="169">
    <w:nsid w:val="72E0411B"/>
    <w:multiLevelType w:val="hybridMultilevel"/>
    <w:tmpl w:val="B7863DAE"/>
    <w:lvl w:ilvl="0" w:tplc="895AA750">
      <w:start w:val="1"/>
      <w:numFmt w:val="bullet"/>
      <w:lvlText w:val=""/>
      <w:lvlJc w:val="left"/>
      <w:pPr>
        <w:tabs>
          <w:tab w:val="num" w:pos="720"/>
        </w:tabs>
        <w:ind w:left="720" w:hanging="360"/>
      </w:pPr>
      <w:rPr>
        <w:rFonts w:ascii="Symbol" w:hAnsi="Symbol" w:hint="default"/>
        <w:sz w:val="20"/>
      </w:rPr>
    </w:lvl>
    <w:lvl w:ilvl="1" w:tplc="314ECF5C" w:tentative="1">
      <w:start w:val="1"/>
      <w:numFmt w:val="bullet"/>
      <w:lvlText w:val="o"/>
      <w:lvlJc w:val="left"/>
      <w:pPr>
        <w:tabs>
          <w:tab w:val="num" w:pos="1440"/>
        </w:tabs>
        <w:ind w:left="1440" w:hanging="360"/>
      </w:pPr>
      <w:rPr>
        <w:rFonts w:ascii="Courier New" w:hAnsi="Courier New" w:hint="default"/>
        <w:sz w:val="20"/>
      </w:rPr>
    </w:lvl>
    <w:lvl w:ilvl="2" w:tplc="8E025042" w:tentative="1">
      <w:start w:val="1"/>
      <w:numFmt w:val="bullet"/>
      <w:lvlText w:val=""/>
      <w:lvlJc w:val="left"/>
      <w:pPr>
        <w:tabs>
          <w:tab w:val="num" w:pos="2160"/>
        </w:tabs>
        <w:ind w:left="2160" w:hanging="360"/>
      </w:pPr>
      <w:rPr>
        <w:rFonts w:ascii="Wingdings" w:hAnsi="Wingdings" w:hint="default"/>
        <w:sz w:val="20"/>
      </w:rPr>
    </w:lvl>
    <w:lvl w:ilvl="3" w:tplc="73C82718" w:tentative="1">
      <w:start w:val="1"/>
      <w:numFmt w:val="bullet"/>
      <w:lvlText w:val=""/>
      <w:lvlJc w:val="left"/>
      <w:pPr>
        <w:tabs>
          <w:tab w:val="num" w:pos="2880"/>
        </w:tabs>
        <w:ind w:left="2880" w:hanging="360"/>
      </w:pPr>
      <w:rPr>
        <w:rFonts w:ascii="Wingdings" w:hAnsi="Wingdings" w:hint="default"/>
        <w:sz w:val="20"/>
      </w:rPr>
    </w:lvl>
    <w:lvl w:ilvl="4" w:tplc="0A2CB9B2" w:tentative="1">
      <w:start w:val="1"/>
      <w:numFmt w:val="bullet"/>
      <w:lvlText w:val=""/>
      <w:lvlJc w:val="left"/>
      <w:pPr>
        <w:tabs>
          <w:tab w:val="num" w:pos="3600"/>
        </w:tabs>
        <w:ind w:left="3600" w:hanging="360"/>
      </w:pPr>
      <w:rPr>
        <w:rFonts w:ascii="Wingdings" w:hAnsi="Wingdings" w:hint="default"/>
        <w:sz w:val="20"/>
      </w:rPr>
    </w:lvl>
    <w:lvl w:ilvl="5" w:tplc="608C4C3C" w:tentative="1">
      <w:start w:val="1"/>
      <w:numFmt w:val="bullet"/>
      <w:lvlText w:val=""/>
      <w:lvlJc w:val="left"/>
      <w:pPr>
        <w:tabs>
          <w:tab w:val="num" w:pos="4320"/>
        </w:tabs>
        <w:ind w:left="4320" w:hanging="360"/>
      </w:pPr>
      <w:rPr>
        <w:rFonts w:ascii="Wingdings" w:hAnsi="Wingdings" w:hint="default"/>
        <w:sz w:val="20"/>
      </w:rPr>
    </w:lvl>
    <w:lvl w:ilvl="6" w:tplc="28AA53D2" w:tentative="1">
      <w:start w:val="1"/>
      <w:numFmt w:val="bullet"/>
      <w:lvlText w:val=""/>
      <w:lvlJc w:val="left"/>
      <w:pPr>
        <w:tabs>
          <w:tab w:val="num" w:pos="5040"/>
        </w:tabs>
        <w:ind w:left="5040" w:hanging="360"/>
      </w:pPr>
      <w:rPr>
        <w:rFonts w:ascii="Wingdings" w:hAnsi="Wingdings" w:hint="default"/>
        <w:sz w:val="20"/>
      </w:rPr>
    </w:lvl>
    <w:lvl w:ilvl="7" w:tplc="335E0F96" w:tentative="1">
      <w:start w:val="1"/>
      <w:numFmt w:val="bullet"/>
      <w:lvlText w:val=""/>
      <w:lvlJc w:val="left"/>
      <w:pPr>
        <w:tabs>
          <w:tab w:val="num" w:pos="5760"/>
        </w:tabs>
        <w:ind w:left="5760" w:hanging="360"/>
      </w:pPr>
      <w:rPr>
        <w:rFonts w:ascii="Wingdings" w:hAnsi="Wingdings" w:hint="default"/>
        <w:sz w:val="20"/>
      </w:rPr>
    </w:lvl>
    <w:lvl w:ilvl="8" w:tplc="70E814C6"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59B0BE0"/>
    <w:multiLevelType w:val="hybridMultilevel"/>
    <w:tmpl w:val="A0926C5A"/>
    <w:lvl w:ilvl="0" w:tplc="35AECE86">
      <w:start w:val="1"/>
      <w:numFmt w:val="lowerLetter"/>
      <w:lvlText w:val="%1."/>
      <w:lvlJc w:val="left"/>
      <w:pPr>
        <w:tabs>
          <w:tab w:val="num" w:pos="720"/>
        </w:tabs>
        <w:ind w:left="720" w:hanging="360"/>
      </w:pPr>
    </w:lvl>
    <w:lvl w:ilvl="1" w:tplc="63BEE4C0">
      <w:start w:val="1"/>
      <w:numFmt w:val="bullet"/>
      <w:lvlText w:val=""/>
      <w:lvlJc w:val="left"/>
      <w:pPr>
        <w:tabs>
          <w:tab w:val="num" w:pos="1440"/>
        </w:tabs>
        <w:ind w:left="1440" w:hanging="360"/>
      </w:pPr>
      <w:rPr>
        <w:rFonts w:ascii="Symbol" w:hAnsi="Symbol" w:hint="default"/>
        <w:sz w:val="20"/>
      </w:rPr>
    </w:lvl>
    <w:lvl w:ilvl="2" w:tplc="2BC4880E" w:tentative="1">
      <w:start w:val="1"/>
      <w:numFmt w:val="lowerLetter"/>
      <w:lvlText w:val="%3."/>
      <w:lvlJc w:val="left"/>
      <w:pPr>
        <w:tabs>
          <w:tab w:val="num" w:pos="2160"/>
        </w:tabs>
        <w:ind w:left="2160" w:hanging="360"/>
      </w:pPr>
    </w:lvl>
    <w:lvl w:ilvl="3" w:tplc="E89A0B5E" w:tentative="1">
      <w:start w:val="1"/>
      <w:numFmt w:val="lowerLetter"/>
      <w:lvlText w:val="%4."/>
      <w:lvlJc w:val="left"/>
      <w:pPr>
        <w:tabs>
          <w:tab w:val="num" w:pos="2880"/>
        </w:tabs>
        <w:ind w:left="2880" w:hanging="360"/>
      </w:pPr>
    </w:lvl>
    <w:lvl w:ilvl="4" w:tplc="6534DC08" w:tentative="1">
      <w:start w:val="1"/>
      <w:numFmt w:val="lowerLetter"/>
      <w:lvlText w:val="%5."/>
      <w:lvlJc w:val="left"/>
      <w:pPr>
        <w:tabs>
          <w:tab w:val="num" w:pos="3600"/>
        </w:tabs>
        <w:ind w:left="3600" w:hanging="360"/>
      </w:pPr>
    </w:lvl>
    <w:lvl w:ilvl="5" w:tplc="9ADEC004" w:tentative="1">
      <w:start w:val="1"/>
      <w:numFmt w:val="lowerLetter"/>
      <w:lvlText w:val="%6."/>
      <w:lvlJc w:val="left"/>
      <w:pPr>
        <w:tabs>
          <w:tab w:val="num" w:pos="4320"/>
        </w:tabs>
        <w:ind w:left="4320" w:hanging="360"/>
      </w:pPr>
    </w:lvl>
    <w:lvl w:ilvl="6" w:tplc="0D5CD544" w:tentative="1">
      <w:start w:val="1"/>
      <w:numFmt w:val="lowerLetter"/>
      <w:lvlText w:val="%7."/>
      <w:lvlJc w:val="left"/>
      <w:pPr>
        <w:tabs>
          <w:tab w:val="num" w:pos="5040"/>
        </w:tabs>
        <w:ind w:left="5040" w:hanging="360"/>
      </w:pPr>
    </w:lvl>
    <w:lvl w:ilvl="7" w:tplc="1F28AE2C" w:tentative="1">
      <w:start w:val="1"/>
      <w:numFmt w:val="lowerLetter"/>
      <w:lvlText w:val="%8."/>
      <w:lvlJc w:val="left"/>
      <w:pPr>
        <w:tabs>
          <w:tab w:val="num" w:pos="5760"/>
        </w:tabs>
        <w:ind w:left="5760" w:hanging="360"/>
      </w:pPr>
    </w:lvl>
    <w:lvl w:ilvl="8" w:tplc="83389770" w:tentative="1">
      <w:start w:val="1"/>
      <w:numFmt w:val="lowerLetter"/>
      <w:lvlText w:val="%9."/>
      <w:lvlJc w:val="left"/>
      <w:pPr>
        <w:tabs>
          <w:tab w:val="num" w:pos="6480"/>
        </w:tabs>
        <w:ind w:left="6480" w:hanging="360"/>
      </w:pPr>
    </w:lvl>
  </w:abstractNum>
  <w:abstractNum w:abstractNumId="171">
    <w:nsid w:val="75FA45EB"/>
    <w:multiLevelType w:val="hybridMultilevel"/>
    <w:tmpl w:val="134A6A9A"/>
    <w:lvl w:ilvl="0" w:tplc="F3EEB9E2">
      <w:start w:val="1"/>
      <w:numFmt w:val="bullet"/>
      <w:lvlText w:val=""/>
      <w:lvlJc w:val="left"/>
      <w:pPr>
        <w:tabs>
          <w:tab w:val="num" w:pos="720"/>
        </w:tabs>
        <w:ind w:left="720" w:hanging="360"/>
      </w:pPr>
      <w:rPr>
        <w:rFonts w:ascii="Symbol" w:hAnsi="Symbol" w:hint="default"/>
        <w:sz w:val="20"/>
      </w:rPr>
    </w:lvl>
    <w:lvl w:ilvl="1" w:tplc="8B92FC0E" w:tentative="1">
      <w:start w:val="1"/>
      <w:numFmt w:val="bullet"/>
      <w:lvlText w:val="o"/>
      <w:lvlJc w:val="left"/>
      <w:pPr>
        <w:tabs>
          <w:tab w:val="num" w:pos="1440"/>
        </w:tabs>
        <w:ind w:left="1440" w:hanging="360"/>
      </w:pPr>
      <w:rPr>
        <w:rFonts w:ascii="Courier New" w:hAnsi="Courier New" w:hint="default"/>
        <w:sz w:val="20"/>
      </w:rPr>
    </w:lvl>
    <w:lvl w:ilvl="2" w:tplc="4D7E3BA6" w:tentative="1">
      <w:start w:val="1"/>
      <w:numFmt w:val="bullet"/>
      <w:lvlText w:val=""/>
      <w:lvlJc w:val="left"/>
      <w:pPr>
        <w:tabs>
          <w:tab w:val="num" w:pos="2160"/>
        </w:tabs>
        <w:ind w:left="2160" w:hanging="360"/>
      </w:pPr>
      <w:rPr>
        <w:rFonts w:ascii="Wingdings" w:hAnsi="Wingdings" w:hint="default"/>
        <w:sz w:val="20"/>
      </w:rPr>
    </w:lvl>
    <w:lvl w:ilvl="3" w:tplc="C7A4651C" w:tentative="1">
      <w:start w:val="1"/>
      <w:numFmt w:val="bullet"/>
      <w:lvlText w:val=""/>
      <w:lvlJc w:val="left"/>
      <w:pPr>
        <w:tabs>
          <w:tab w:val="num" w:pos="2880"/>
        </w:tabs>
        <w:ind w:left="2880" w:hanging="360"/>
      </w:pPr>
      <w:rPr>
        <w:rFonts w:ascii="Wingdings" w:hAnsi="Wingdings" w:hint="default"/>
        <w:sz w:val="20"/>
      </w:rPr>
    </w:lvl>
    <w:lvl w:ilvl="4" w:tplc="7494CFC0" w:tentative="1">
      <w:start w:val="1"/>
      <w:numFmt w:val="bullet"/>
      <w:lvlText w:val=""/>
      <w:lvlJc w:val="left"/>
      <w:pPr>
        <w:tabs>
          <w:tab w:val="num" w:pos="3600"/>
        </w:tabs>
        <w:ind w:left="3600" w:hanging="360"/>
      </w:pPr>
      <w:rPr>
        <w:rFonts w:ascii="Wingdings" w:hAnsi="Wingdings" w:hint="default"/>
        <w:sz w:val="20"/>
      </w:rPr>
    </w:lvl>
    <w:lvl w:ilvl="5" w:tplc="9B48C572" w:tentative="1">
      <w:start w:val="1"/>
      <w:numFmt w:val="bullet"/>
      <w:lvlText w:val=""/>
      <w:lvlJc w:val="left"/>
      <w:pPr>
        <w:tabs>
          <w:tab w:val="num" w:pos="4320"/>
        </w:tabs>
        <w:ind w:left="4320" w:hanging="360"/>
      </w:pPr>
      <w:rPr>
        <w:rFonts w:ascii="Wingdings" w:hAnsi="Wingdings" w:hint="default"/>
        <w:sz w:val="20"/>
      </w:rPr>
    </w:lvl>
    <w:lvl w:ilvl="6" w:tplc="62025692" w:tentative="1">
      <w:start w:val="1"/>
      <w:numFmt w:val="bullet"/>
      <w:lvlText w:val=""/>
      <w:lvlJc w:val="left"/>
      <w:pPr>
        <w:tabs>
          <w:tab w:val="num" w:pos="5040"/>
        </w:tabs>
        <w:ind w:left="5040" w:hanging="360"/>
      </w:pPr>
      <w:rPr>
        <w:rFonts w:ascii="Wingdings" w:hAnsi="Wingdings" w:hint="default"/>
        <w:sz w:val="20"/>
      </w:rPr>
    </w:lvl>
    <w:lvl w:ilvl="7" w:tplc="96E0963C" w:tentative="1">
      <w:start w:val="1"/>
      <w:numFmt w:val="bullet"/>
      <w:lvlText w:val=""/>
      <w:lvlJc w:val="left"/>
      <w:pPr>
        <w:tabs>
          <w:tab w:val="num" w:pos="5760"/>
        </w:tabs>
        <w:ind w:left="5760" w:hanging="360"/>
      </w:pPr>
      <w:rPr>
        <w:rFonts w:ascii="Wingdings" w:hAnsi="Wingdings" w:hint="default"/>
        <w:sz w:val="20"/>
      </w:rPr>
    </w:lvl>
    <w:lvl w:ilvl="8" w:tplc="E37EF902"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74279CD"/>
    <w:multiLevelType w:val="hybridMultilevel"/>
    <w:tmpl w:val="200E35E8"/>
    <w:lvl w:ilvl="0" w:tplc="6F64E408">
      <w:start w:val="1"/>
      <w:numFmt w:val="bullet"/>
      <w:lvlText w:val=""/>
      <w:lvlJc w:val="left"/>
      <w:pPr>
        <w:tabs>
          <w:tab w:val="num" w:pos="720"/>
        </w:tabs>
        <w:ind w:left="720" w:hanging="360"/>
      </w:pPr>
      <w:rPr>
        <w:rFonts w:ascii="Symbol" w:hAnsi="Symbol" w:hint="default"/>
        <w:sz w:val="20"/>
      </w:rPr>
    </w:lvl>
    <w:lvl w:ilvl="1" w:tplc="BC44F998" w:tentative="1">
      <w:start w:val="1"/>
      <w:numFmt w:val="bullet"/>
      <w:lvlText w:val="o"/>
      <w:lvlJc w:val="left"/>
      <w:pPr>
        <w:tabs>
          <w:tab w:val="num" w:pos="1440"/>
        </w:tabs>
        <w:ind w:left="1440" w:hanging="360"/>
      </w:pPr>
      <w:rPr>
        <w:rFonts w:ascii="Courier New" w:hAnsi="Courier New" w:hint="default"/>
        <w:sz w:val="20"/>
      </w:rPr>
    </w:lvl>
    <w:lvl w:ilvl="2" w:tplc="CB2029F2" w:tentative="1">
      <w:start w:val="1"/>
      <w:numFmt w:val="bullet"/>
      <w:lvlText w:val=""/>
      <w:lvlJc w:val="left"/>
      <w:pPr>
        <w:tabs>
          <w:tab w:val="num" w:pos="2160"/>
        </w:tabs>
        <w:ind w:left="2160" w:hanging="360"/>
      </w:pPr>
      <w:rPr>
        <w:rFonts w:ascii="Wingdings" w:hAnsi="Wingdings" w:hint="default"/>
        <w:sz w:val="20"/>
      </w:rPr>
    </w:lvl>
    <w:lvl w:ilvl="3" w:tplc="840C2290" w:tentative="1">
      <w:start w:val="1"/>
      <w:numFmt w:val="bullet"/>
      <w:lvlText w:val=""/>
      <w:lvlJc w:val="left"/>
      <w:pPr>
        <w:tabs>
          <w:tab w:val="num" w:pos="2880"/>
        </w:tabs>
        <w:ind w:left="2880" w:hanging="360"/>
      </w:pPr>
      <w:rPr>
        <w:rFonts w:ascii="Wingdings" w:hAnsi="Wingdings" w:hint="default"/>
        <w:sz w:val="20"/>
      </w:rPr>
    </w:lvl>
    <w:lvl w:ilvl="4" w:tplc="4CEA1970" w:tentative="1">
      <w:start w:val="1"/>
      <w:numFmt w:val="bullet"/>
      <w:lvlText w:val=""/>
      <w:lvlJc w:val="left"/>
      <w:pPr>
        <w:tabs>
          <w:tab w:val="num" w:pos="3600"/>
        </w:tabs>
        <w:ind w:left="3600" w:hanging="360"/>
      </w:pPr>
      <w:rPr>
        <w:rFonts w:ascii="Wingdings" w:hAnsi="Wingdings" w:hint="default"/>
        <w:sz w:val="20"/>
      </w:rPr>
    </w:lvl>
    <w:lvl w:ilvl="5" w:tplc="49F23E28" w:tentative="1">
      <w:start w:val="1"/>
      <w:numFmt w:val="bullet"/>
      <w:lvlText w:val=""/>
      <w:lvlJc w:val="left"/>
      <w:pPr>
        <w:tabs>
          <w:tab w:val="num" w:pos="4320"/>
        </w:tabs>
        <w:ind w:left="4320" w:hanging="360"/>
      </w:pPr>
      <w:rPr>
        <w:rFonts w:ascii="Wingdings" w:hAnsi="Wingdings" w:hint="default"/>
        <w:sz w:val="20"/>
      </w:rPr>
    </w:lvl>
    <w:lvl w:ilvl="6" w:tplc="18108EBE" w:tentative="1">
      <w:start w:val="1"/>
      <w:numFmt w:val="bullet"/>
      <w:lvlText w:val=""/>
      <w:lvlJc w:val="left"/>
      <w:pPr>
        <w:tabs>
          <w:tab w:val="num" w:pos="5040"/>
        </w:tabs>
        <w:ind w:left="5040" w:hanging="360"/>
      </w:pPr>
      <w:rPr>
        <w:rFonts w:ascii="Wingdings" w:hAnsi="Wingdings" w:hint="default"/>
        <w:sz w:val="20"/>
      </w:rPr>
    </w:lvl>
    <w:lvl w:ilvl="7" w:tplc="B728ED38" w:tentative="1">
      <w:start w:val="1"/>
      <w:numFmt w:val="bullet"/>
      <w:lvlText w:val=""/>
      <w:lvlJc w:val="left"/>
      <w:pPr>
        <w:tabs>
          <w:tab w:val="num" w:pos="5760"/>
        </w:tabs>
        <w:ind w:left="5760" w:hanging="360"/>
      </w:pPr>
      <w:rPr>
        <w:rFonts w:ascii="Wingdings" w:hAnsi="Wingdings" w:hint="default"/>
        <w:sz w:val="20"/>
      </w:rPr>
    </w:lvl>
    <w:lvl w:ilvl="8" w:tplc="37C285F6"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91312DD"/>
    <w:multiLevelType w:val="hybridMultilevel"/>
    <w:tmpl w:val="B186E9EA"/>
    <w:lvl w:ilvl="0" w:tplc="46B4B55A">
      <w:start w:val="1"/>
      <w:numFmt w:val="bullet"/>
      <w:lvlText w:val=""/>
      <w:lvlJc w:val="left"/>
      <w:pPr>
        <w:tabs>
          <w:tab w:val="num" w:pos="720"/>
        </w:tabs>
        <w:ind w:left="720" w:hanging="360"/>
      </w:pPr>
      <w:rPr>
        <w:rFonts w:ascii="Symbol" w:hAnsi="Symbol" w:hint="default"/>
        <w:sz w:val="20"/>
      </w:rPr>
    </w:lvl>
    <w:lvl w:ilvl="1" w:tplc="F508CB1E" w:tentative="1">
      <w:start w:val="1"/>
      <w:numFmt w:val="bullet"/>
      <w:lvlText w:val="o"/>
      <w:lvlJc w:val="left"/>
      <w:pPr>
        <w:tabs>
          <w:tab w:val="num" w:pos="1440"/>
        </w:tabs>
        <w:ind w:left="1440" w:hanging="360"/>
      </w:pPr>
      <w:rPr>
        <w:rFonts w:ascii="Courier New" w:hAnsi="Courier New" w:hint="default"/>
        <w:sz w:val="20"/>
      </w:rPr>
    </w:lvl>
    <w:lvl w:ilvl="2" w:tplc="DE88B7DA" w:tentative="1">
      <w:start w:val="1"/>
      <w:numFmt w:val="bullet"/>
      <w:lvlText w:val=""/>
      <w:lvlJc w:val="left"/>
      <w:pPr>
        <w:tabs>
          <w:tab w:val="num" w:pos="2160"/>
        </w:tabs>
        <w:ind w:left="2160" w:hanging="360"/>
      </w:pPr>
      <w:rPr>
        <w:rFonts w:ascii="Wingdings" w:hAnsi="Wingdings" w:hint="default"/>
        <w:sz w:val="20"/>
      </w:rPr>
    </w:lvl>
    <w:lvl w:ilvl="3" w:tplc="B7780124" w:tentative="1">
      <w:start w:val="1"/>
      <w:numFmt w:val="bullet"/>
      <w:lvlText w:val=""/>
      <w:lvlJc w:val="left"/>
      <w:pPr>
        <w:tabs>
          <w:tab w:val="num" w:pos="2880"/>
        </w:tabs>
        <w:ind w:left="2880" w:hanging="360"/>
      </w:pPr>
      <w:rPr>
        <w:rFonts w:ascii="Wingdings" w:hAnsi="Wingdings" w:hint="default"/>
        <w:sz w:val="20"/>
      </w:rPr>
    </w:lvl>
    <w:lvl w:ilvl="4" w:tplc="39389B7E" w:tentative="1">
      <w:start w:val="1"/>
      <w:numFmt w:val="bullet"/>
      <w:lvlText w:val=""/>
      <w:lvlJc w:val="left"/>
      <w:pPr>
        <w:tabs>
          <w:tab w:val="num" w:pos="3600"/>
        </w:tabs>
        <w:ind w:left="3600" w:hanging="360"/>
      </w:pPr>
      <w:rPr>
        <w:rFonts w:ascii="Wingdings" w:hAnsi="Wingdings" w:hint="default"/>
        <w:sz w:val="20"/>
      </w:rPr>
    </w:lvl>
    <w:lvl w:ilvl="5" w:tplc="C6149A7A" w:tentative="1">
      <w:start w:val="1"/>
      <w:numFmt w:val="bullet"/>
      <w:lvlText w:val=""/>
      <w:lvlJc w:val="left"/>
      <w:pPr>
        <w:tabs>
          <w:tab w:val="num" w:pos="4320"/>
        </w:tabs>
        <w:ind w:left="4320" w:hanging="360"/>
      </w:pPr>
      <w:rPr>
        <w:rFonts w:ascii="Wingdings" w:hAnsi="Wingdings" w:hint="default"/>
        <w:sz w:val="20"/>
      </w:rPr>
    </w:lvl>
    <w:lvl w:ilvl="6" w:tplc="D1A06BFA" w:tentative="1">
      <w:start w:val="1"/>
      <w:numFmt w:val="bullet"/>
      <w:lvlText w:val=""/>
      <w:lvlJc w:val="left"/>
      <w:pPr>
        <w:tabs>
          <w:tab w:val="num" w:pos="5040"/>
        </w:tabs>
        <w:ind w:left="5040" w:hanging="360"/>
      </w:pPr>
      <w:rPr>
        <w:rFonts w:ascii="Wingdings" w:hAnsi="Wingdings" w:hint="default"/>
        <w:sz w:val="20"/>
      </w:rPr>
    </w:lvl>
    <w:lvl w:ilvl="7" w:tplc="EC645100" w:tentative="1">
      <w:start w:val="1"/>
      <w:numFmt w:val="bullet"/>
      <w:lvlText w:val=""/>
      <w:lvlJc w:val="left"/>
      <w:pPr>
        <w:tabs>
          <w:tab w:val="num" w:pos="5760"/>
        </w:tabs>
        <w:ind w:left="5760" w:hanging="360"/>
      </w:pPr>
      <w:rPr>
        <w:rFonts w:ascii="Wingdings" w:hAnsi="Wingdings" w:hint="default"/>
        <w:sz w:val="20"/>
      </w:rPr>
    </w:lvl>
    <w:lvl w:ilvl="8" w:tplc="E0E07192"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98D6A3F"/>
    <w:multiLevelType w:val="hybridMultilevel"/>
    <w:tmpl w:val="9FB43FA8"/>
    <w:lvl w:ilvl="0" w:tplc="8DA0DA48">
      <w:start w:val="1"/>
      <w:numFmt w:val="bullet"/>
      <w:lvlText w:val=""/>
      <w:lvlJc w:val="left"/>
      <w:pPr>
        <w:tabs>
          <w:tab w:val="num" w:pos="720"/>
        </w:tabs>
        <w:ind w:left="720" w:hanging="360"/>
      </w:pPr>
      <w:rPr>
        <w:rFonts w:ascii="Symbol" w:hAnsi="Symbol" w:hint="default"/>
        <w:sz w:val="20"/>
      </w:rPr>
    </w:lvl>
    <w:lvl w:ilvl="1" w:tplc="B776DBB6" w:tentative="1">
      <w:start w:val="1"/>
      <w:numFmt w:val="bullet"/>
      <w:lvlText w:val="o"/>
      <w:lvlJc w:val="left"/>
      <w:pPr>
        <w:tabs>
          <w:tab w:val="num" w:pos="1440"/>
        </w:tabs>
        <w:ind w:left="1440" w:hanging="360"/>
      </w:pPr>
      <w:rPr>
        <w:rFonts w:ascii="Courier New" w:hAnsi="Courier New" w:hint="default"/>
        <w:sz w:val="20"/>
      </w:rPr>
    </w:lvl>
    <w:lvl w:ilvl="2" w:tplc="86AC0E00" w:tentative="1">
      <w:start w:val="1"/>
      <w:numFmt w:val="bullet"/>
      <w:lvlText w:val=""/>
      <w:lvlJc w:val="left"/>
      <w:pPr>
        <w:tabs>
          <w:tab w:val="num" w:pos="2160"/>
        </w:tabs>
        <w:ind w:left="2160" w:hanging="360"/>
      </w:pPr>
      <w:rPr>
        <w:rFonts w:ascii="Wingdings" w:hAnsi="Wingdings" w:hint="default"/>
        <w:sz w:val="20"/>
      </w:rPr>
    </w:lvl>
    <w:lvl w:ilvl="3" w:tplc="64F6A204" w:tentative="1">
      <w:start w:val="1"/>
      <w:numFmt w:val="bullet"/>
      <w:lvlText w:val=""/>
      <w:lvlJc w:val="left"/>
      <w:pPr>
        <w:tabs>
          <w:tab w:val="num" w:pos="2880"/>
        </w:tabs>
        <w:ind w:left="2880" w:hanging="360"/>
      </w:pPr>
      <w:rPr>
        <w:rFonts w:ascii="Wingdings" w:hAnsi="Wingdings" w:hint="default"/>
        <w:sz w:val="20"/>
      </w:rPr>
    </w:lvl>
    <w:lvl w:ilvl="4" w:tplc="E73454DE" w:tentative="1">
      <w:start w:val="1"/>
      <w:numFmt w:val="bullet"/>
      <w:lvlText w:val=""/>
      <w:lvlJc w:val="left"/>
      <w:pPr>
        <w:tabs>
          <w:tab w:val="num" w:pos="3600"/>
        </w:tabs>
        <w:ind w:left="3600" w:hanging="360"/>
      </w:pPr>
      <w:rPr>
        <w:rFonts w:ascii="Wingdings" w:hAnsi="Wingdings" w:hint="default"/>
        <w:sz w:val="20"/>
      </w:rPr>
    </w:lvl>
    <w:lvl w:ilvl="5" w:tplc="3C1698AC" w:tentative="1">
      <w:start w:val="1"/>
      <w:numFmt w:val="bullet"/>
      <w:lvlText w:val=""/>
      <w:lvlJc w:val="left"/>
      <w:pPr>
        <w:tabs>
          <w:tab w:val="num" w:pos="4320"/>
        </w:tabs>
        <w:ind w:left="4320" w:hanging="360"/>
      </w:pPr>
      <w:rPr>
        <w:rFonts w:ascii="Wingdings" w:hAnsi="Wingdings" w:hint="default"/>
        <w:sz w:val="20"/>
      </w:rPr>
    </w:lvl>
    <w:lvl w:ilvl="6" w:tplc="8C7E399C" w:tentative="1">
      <w:start w:val="1"/>
      <w:numFmt w:val="bullet"/>
      <w:lvlText w:val=""/>
      <w:lvlJc w:val="left"/>
      <w:pPr>
        <w:tabs>
          <w:tab w:val="num" w:pos="5040"/>
        </w:tabs>
        <w:ind w:left="5040" w:hanging="360"/>
      </w:pPr>
      <w:rPr>
        <w:rFonts w:ascii="Wingdings" w:hAnsi="Wingdings" w:hint="default"/>
        <w:sz w:val="20"/>
      </w:rPr>
    </w:lvl>
    <w:lvl w:ilvl="7" w:tplc="906AC564" w:tentative="1">
      <w:start w:val="1"/>
      <w:numFmt w:val="bullet"/>
      <w:lvlText w:val=""/>
      <w:lvlJc w:val="left"/>
      <w:pPr>
        <w:tabs>
          <w:tab w:val="num" w:pos="5760"/>
        </w:tabs>
        <w:ind w:left="5760" w:hanging="360"/>
      </w:pPr>
      <w:rPr>
        <w:rFonts w:ascii="Wingdings" w:hAnsi="Wingdings" w:hint="default"/>
        <w:sz w:val="20"/>
      </w:rPr>
    </w:lvl>
    <w:lvl w:ilvl="8" w:tplc="31329BFA"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9933EC8"/>
    <w:multiLevelType w:val="hybridMultilevel"/>
    <w:tmpl w:val="98B26F6A"/>
    <w:lvl w:ilvl="0" w:tplc="C43CCE4C">
      <w:start w:val="1"/>
      <w:numFmt w:val="bullet"/>
      <w:lvlText w:val=""/>
      <w:lvlJc w:val="left"/>
      <w:pPr>
        <w:tabs>
          <w:tab w:val="num" w:pos="720"/>
        </w:tabs>
        <w:ind w:left="720" w:hanging="360"/>
      </w:pPr>
      <w:rPr>
        <w:rFonts w:ascii="Symbol" w:hAnsi="Symbol" w:hint="default"/>
        <w:sz w:val="20"/>
      </w:rPr>
    </w:lvl>
    <w:lvl w:ilvl="1" w:tplc="EBDC18FC" w:tentative="1">
      <w:start w:val="1"/>
      <w:numFmt w:val="bullet"/>
      <w:lvlText w:val="o"/>
      <w:lvlJc w:val="left"/>
      <w:pPr>
        <w:tabs>
          <w:tab w:val="num" w:pos="1440"/>
        </w:tabs>
        <w:ind w:left="1440" w:hanging="360"/>
      </w:pPr>
      <w:rPr>
        <w:rFonts w:ascii="Courier New" w:hAnsi="Courier New" w:hint="default"/>
        <w:sz w:val="20"/>
      </w:rPr>
    </w:lvl>
    <w:lvl w:ilvl="2" w:tplc="D214D014" w:tentative="1">
      <w:start w:val="1"/>
      <w:numFmt w:val="bullet"/>
      <w:lvlText w:val=""/>
      <w:lvlJc w:val="left"/>
      <w:pPr>
        <w:tabs>
          <w:tab w:val="num" w:pos="2160"/>
        </w:tabs>
        <w:ind w:left="2160" w:hanging="360"/>
      </w:pPr>
      <w:rPr>
        <w:rFonts w:ascii="Wingdings" w:hAnsi="Wingdings" w:hint="default"/>
        <w:sz w:val="20"/>
      </w:rPr>
    </w:lvl>
    <w:lvl w:ilvl="3" w:tplc="47109214" w:tentative="1">
      <w:start w:val="1"/>
      <w:numFmt w:val="bullet"/>
      <w:lvlText w:val=""/>
      <w:lvlJc w:val="left"/>
      <w:pPr>
        <w:tabs>
          <w:tab w:val="num" w:pos="2880"/>
        </w:tabs>
        <w:ind w:left="2880" w:hanging="360"/>
      </w:pPr>
      <w:rPr>
        <w:rFonts w:ascii="Wingdings" w:hAnsi="Wingdings" w:hint="default"/>
        <w:sz w:val="20"/>
      </w:rPr>
    </w:lvl>
    <w:lvl w:ilvl="4" w:tplc="70BC7288" w:tentative="1">
      <w:start w:val="1"/>
      <w:numFmt w:val="bullet"/>
      <w:lvlText w:val=""/>
      <w:lvlJc w:val="left"/>
      <w:pPr>
        <w:tabs>
          <w:tab w:val="num" w:pos="3600"/>
        </w:tabs>
        <w:ind w:left="3600" w:hanging="360"/>
      </w:pPr>
      <w:rPr>
        <w:rFonts w:ascii="Wingdings" w:hAnsi="Wingdings" w:hint="default"/>
        <w:sz w:val="20"/>
      </w:rPr>
    </w:lvl>
    <w:lvl w:ilvl="5" w:tplc="45785C84" w:tentative="1">
      <w:start w:val="1"/>
      <w:numFmt w:val="bullet"/>
      <w:lvlText w:val=""/>
      <w:lvlJc w:val="left"/>
      <w:pPr>
        <w:tabs>
          <w:tab w:val="num" w:pos="4320"/>
        </w:tabs>
        <w:ind w:left="4320" w:hanging="360"/>
      </w:pPr>
      <w:rPr>
        <w:rFonts w:ascii="Wingdings" w:hAnsi="Wingdings" w:hint="default"/>
        <w:sz w:val="20"/>
      </w:rPr>
    </w:lvl>
    <w:lvl w:ilvl="6" w:tplc="D1844AA2" w:tentative="1">
      <w:start w:val="1"/>
      <w:numFmt w:val="bullet"/>
      <w:lvlText w:val=""/>
      <w:lvlJc w:val="left"/>
      <w:pPr>
        <w:tabs>
          <w:tab w:val="num" w:pos="5040"/>
        </w:tabs>
        <w:ind w:left="5040" w:hanging="360"/>
      </w:pPr>
      <w:rPr>
        <w:rFonts w:ascii="Wingdings" w:hAnsi="Wingdings" w:hint="default"/>
        <w:sz w:val="20"/>
      </w:rPr>
    </w:lvl>
    <w:lvl w:ilvl="7" w:tplc="8D80DFE2" w:tentative="1">
      <w:start w:val="1"/>
      <w:numFmt w:val="bullet"/>
      <w:lvlText w:val=""/>
      <w:lvlJc w:val="left"/>
      <w:pPr>
        <w:tabs>
          <w:tab w:val="num" w:pos="5760"/>
        </w:tabs>
        <w:ind w:left="5760" w:hanging="360"/>
      </w:pPr>
      <w:rPr>
        <w:rFonts w:ascii="Wingdings" w:hAnsi="Wingdings" w:hint="default"/>
        <w:sz w:val="20"/>
      </w:rPr>
    </w:lvl>
    <w:lvl w:ilvl="8" w:tplc="5B9CD42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7A1B28C9"/>
    <w:multiLevelType w:val="hybridMultilevel"/>
    <w:tmpl w:val="A9022E8E"/>
    <w:lvl w:ilvl="0" w:tplc="5DDEAB92">
      <w:start w:val="1"/>
      <w:numFmt w:val="bullet"/>
      <w:lvlText w:val=""/>
      <w:lvlJc w:val="left"/>
      <w:pPr>
        <w:tabs>
          <w:tab w:val="num" w:pos="720"/>
        </w:tabs>
        <w:ind w:left="720" w:hanging="360"/>
      </w:pPr>
      <w:rPr>
        <w:rFonts w:ascii="Symbol" w:hAnsi="Symbol" w:hint="default"/>
        <w:sz w:val="20"/>
      </w:rPr>
    </w:lvl>
    <w:lvl w:ilvl="1" w:tplc="798A36D2" w:tentative="1">
      <w:start w:val="1"/>
      <w:numFmt w:val="bullet"/>
      <w:lvlText w:val="o"/>
      <w:lvlJc w:val="left"/>
      <w:pPr>
        <w:tabs>
          <w:tab w:val="num" w:pos="1440"/>
        </w:tabs>
        <w:ind w:left="1440" w:hanging="360"/>
      </w:pPr>
      <w:rPr>
        <w:rFonts w:ascii="Courier New" w:hAnsi="Courier New" w:hint="default"/>
        <w:sz w:val="20"/>
      </w:rPr>
    </w:lvl>
    <w:lvl w:ilvl="2" w:tplc="66EE36E6" w:tentative="1">
      <w:start w:val="1"/>
      <w:numFmt w:val="bullet"/>
      <w:lvlText w:val=""/>
      <w:lvlJc w:val="left"/>
      <w:pPr>
        <w:tabs>
          <w:tab w:val="num" w:pos="2160"/>
        </w:tabs>
        <w:ind w:left="2160" w:hanging="360"/>
      </w:pPr>
      <w:rPr>
        <w:rFonts w:ascii="Wingdings" w:hAnsi="Wingdings" w:hint="default"/>
        <w:sz w:val="20"/>
      </w:rPr>
    </w:lvl>
    <w:lvl w:ilvl="3" w:tplc="74462AA6" w:tentative="1">
      <w:start w:val="1"/>
      <w:numFmt w:val="bullet"/>
      <w:lvlText w:val=""/>
      <w:lvlJc w:val="left"/>
      <w:pPr>
        <w:tabs>
          <w:tab w:val="num" w:pos="2880"/>
        </w:tabs>
        <w:ind w:left="2880" w:hanging="360"/>
      </w:pPr>
      <w:rPr>
        <w:rFonts w:ascii="Wingdings" w:hAnsi="Wingdings" w:hint="default"/>
        <w:sz w:val="20"/>
      </w:rPr>
    </w:lvl>
    <w:lvl w:ilvl="4" w:tplc="9544FB38" w:tentative="1">
      <w:start w:val="1"/>
      <w:numFmt w:val="bullet"/>
      <w:lvlText w:val=""/>
      <w:lvlJc w:val="left"/>
      <w:pPr>
        <w:tabs>
          <w:tab w:val="num" w:pos="3600"/>
        </w:tabs>
        <w:ind w:left="3600" w:hanging="360"/>
      </w:pPr>
      <w:rPr>
        <w:rFonts w:ascii="Wingdings" w:hAnsi="Wingdings" w:hint="default"/>
        <w:sz w:val="20"/>
      </w:rPr>
    </w:lvl>
    <w:lvl w:ilvl="5" w:tplc="50B20B0C" w:tentative="1">
      <w:start w:val="1"/>
      <w:numFmt w:val="bullet"/>
      <w:lvlText w:val=""/>
      <w:lvlJc w:val="left"/>
      <w:pPr>
        <w:tabs>
          <w:tab w:val="num" w:pos="4320"/>
        </w:tabs>
        <w:ind w:left="4320" w:hanging="360"/>
      </w:pPr>
      <w:rPr>
        <w:rFonts w:ascii="Wingdings" w:hAnsi="Wingdings" w:hint="default"/>
        <w:sz w:val="20"/>
      </w:rPr>
    </w:lvl>
    <w:lvl w:ilvl="6" w:tplc="3240270E" w:tentative="1">
      <w:start w:val="1"/>
      <w:numFmt w:val="bullet"/>
      <w:lvlText w:val=""/>
      <w:lvlJc w:val="left"/>
      <w:pPr>
        <w:tabs>
          <w:tab w:val="num" w:pos="5040"/>
        </w:tabs>
        <w:ind w:left="5040" w:hanging="360"/>
      </w:pPr>
      <w:rPr>
        <w:rFonts w:ascii="Wingdings" w:hAnsi="Wingdings" w:hint="default"/>
        <w:sz w:val="20"/>
      </w:rPr>
    </w:lvl>
    <w:lvl w:ilvl="7" w:tplc="B964DB8A" w:tentative="1">
      <w:start w:val="1"/>
      <w:numFmt w:val="bullet"/>
      <w:lvlText w:val=""/>
      <w:lvlJc w:val="left"/>
      <w:pPr>
        <w:tabs>
          <w:tab w:val="num" w:pos="5760"/>
        </w:tabs>
        <w:ind w:left="5760" w:hanging="360"/>
      </w:pPr>
      <w:rPr>
        <w:rFonts w:ascii="Wingdings" w:hAnsi="Wingdings" w:hint="default"/>
        <w:sz w:val="20"/>
      </w:rPr>
    </w:lvl>
    <w:lvl w:ilvl="8" w:tplc="EBF6CB0A" w:tentative="1">
      <w:start w:val="1"/>
      <w:numFmt w:val="bullet"/>
      <w:lvlText w:val=""/>
      <w:lvlJc w:val="left"/>
      <w:pPr>
        <w:tabs>
          <w:tab w:val="num" w:pos="6480"/>
        </w:tabs>
        <w:ind w:left="6480" w:hanging="360"/>
      </w:pPr>
      <w:rPr>
        <w:rFonts w:ascii="Wingdings" w:hAnsi="Wingdings" w:hint="default"/>
        <w:sz w:val="20"/>
      </w:rPr>
    </w:lvl>
  </w:abstractNum>
  <w:abstractNum w:abstractNumId="177">
    <w:nsid w:val="7AB42B87"/>
    <w:multiLevelType w:val="hybridMultilevel"/>
    <w:tmpl w:val="37C00D16"/>
    <w:lvl w:ilvl="0" w:tplc="8286CD86">
      <w:start w:val="1"/>
      <w:numFmt w:val="bullet"/>
      <w:lvlText w:val=""/>
      <w:lvlJc w:val="left"/>
      <w:pPr>
        <w:tabs>
          <w:tab w:val="num" w:pos="720"/>
        </w:tabs>
        <w:ind w:left="720" w:hanging="360"/>
      </w:pPr>
      <w:rPr>
        <w:rFonts w:ascii="Symbol" w:hAnsi="Symbol" w:hint="default"/>
        <w:sz w:val="20"/>
      </w:rPr>
    </w:lvl>
    <w:lvl w:ilvl="1" w:tplc="331E4E7A" w:tentative="1">
      <w:start w:val="1"/>
      <w:numFmt w:val="bullet"/>
      <w:lvlText w:val="o"/>
      <w:lvlJc w:val="left"/>
      <w:pPr>
        <w:tabs>
          <w:tab w:val="num" w:pos="1440"/>
        </w:tabs>
        <w:ind w:left="1440" w:hanging="360"/>
      </w:pPr>
      <w:rPr>
        <w:rFonts w:ascii="Courier New" w:hAnsi="Courier New" w:hint="default"/>
        <w:sz w:val="20"/>
      </w:rPr>
    </w:lvl>
    <w:lvl w:ilvl="2" w:tplc="240C3A56" w:tentative="1">
      <w:start w:val="1"/>
      <w:numFmt w:val="bullet"/>
      <w:lvlText w:val=""/>
      <w:lvlJc w:val="left"/>
      <w:pPr>
        <w:tabs>
          <w:tab w:val="num" w:pos="2160"/>
        </w:tabs>
        <w:ind w:left="2160" w:hanging="360"/>
      </w:pPr>
      <w:rPr>
        <w:rFonts w:ascii="Wingdings" w:hAnsi="Wingdings" w:hint="default"/>
        <w:sz w:val="20"/>
      </w:rPr>
    </w:lvl>
    <w:lvl w:ilvl="3" w:tplc="8848BEAE" w:tentative="1">
      <w:start w:val="1"/>
      <w:numFmt w:val="bullet"/>
      <w:lvlText w:val=""/>
      <w:lvlJc w:val="left"/>
      <w:pPr>
        <w:tabs>
          <w:tab w:val="num" w:pos="2880"/>
        </w:tabs>
        <w:ind w:left="2880" w:hanging="360"/>
      </w:pPr>
      <w:rPr>
        <w:rFonts w:ascii="Wingdings" w:hAnsi="Wingdings" w:hint="default"/>
        <w:sz w:val="20"/>
      </w:rPr>
    </w:lvl>
    <w:lvl w:ilvl="4" w:tplc="D3E6DE5C" w:tentative="1">
      <w:start w:val="1"/>
      <w:numFmt w:val="bullet"/>
      <w:lvlText w:val=""/>
      <w:lvlJc w:val="left"/>
      <w:pPr>
        <w:tabs>
          <w:tab w:val="num" w:pos="3600"/>
        </w:tabs>
        <w:ind w:left="3600" w:hanging="360"/>
      </w:pPr>
      <w:rPr>
        <w:rFonts w:ascii="Wingdings" w:hAnsi="Wingdings" w:hint="default"/>
        <w:sz w:val="20"/>
      </w:rPr>
    </w:lvl>
    <w:lvl w:ilvl="5" w:tplc="EA7410AC" w:tentative="1">
      <w:start w:val="1"/>
      <w:numFmt w:val="bullet"/>
      <w:lvlText w:val=""/>
      <w:lvlJc w:val="left"/>
      <w:pPr>
        <w:tabs>
          <w:tab w:val="num" w:pos="4320"/>
        </w:tabs>
        <w:ind w:left="4320" w:hanging="360"/>
      </w:pPr>
      <w:rPr>
        <w:rFonts w:ascii="Wingdings" w:hAnsi="Wingdings" w:hint="default"/>
        <w:sz w:val="20"/>
      </w:rPr>
    </w:lvl>
    <w:lvl w:ilvl="6" w:tplc="F258E1E0" w:tentative="1">
      <w:start w:val="1"/>
      <w:numFmt w:val="bullet"/>
      <w:lvlText w:val=""/>
      <w:lvlJc w:val="left"/>
      <w:pPr>
        <w:tabs>
          <w:tab w:val="num" w:pos="5040"/>
        </w:tabs>
        <w:ind w:left="5040" w:hanging="360"/>
      </w:pPr>
      <w:rPr>
        <w:rFonts w:ascii="Wingdings" w:hAnsi="Wingdings" w:hint="default"/>
        <w:sz w:val="20"/>
      </w:rPr>
    </w:lvl>
    <w:lvl w:ilvl="7" w:tplc="FF061DB8" w:tentative="1">
      <w:start w:val="1"/>
      <w:numFmt w:val="bullet"/>
      <w:lvlText w:val=""/>
      <w:lvlJc w:val="left"/>
      <w:pPr>
        <w:tabs>
          <w:tab w:val="num" w:pos="5760"/>
        </w:tabs>
        <w:ind w:left="5760" w:hanging="360"/>
      </w:pPr>
      <w:rPr>
        <w:rFonts w:ascii="Wingdings" w:hAnsi="Wingdings" w:hint="default"/>
        <w:sz w:val="20"/>
      </w:rPr>
    </w:lvl>
    <w:lvl w:ilvl="8" w:tplc="A0AA1D6A"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AD87325"/>
    <w:multiLevelType w:val="hybridMultilevel"/>
    <w:tmpl w:val="4F305446"/>
    <w:lvl w:ilvl="0" w:tplc="665410AE">
      <w:start w:val="1"/>
      <w:numFmt w:val="bullet"/>
      <w:lvlText w:val=""/>
      <w:lvlJc w:val="left"/>
      <w:pPr>
        <w:tabs>
          <w:tab w:val="num" w:pos="720"/>
        </w:tabs>
        <w:ind w:left="720" w:hanging="360"/>
      </w:pPr>
      <w:rPr>
        <w:rFonts w:ascii="Symbol" w:hAnsi="Symbol" w:hint="default"/>
        <w:sz w:val="20"/>
      </w:rPr>
    </w:lvl>
    <w:lvl w:ilvl="1" w:tplc="4440BB9A" w:tentative="1">
      <w:start w:val="1"/>
      <w:numFmt w:val="bullet"/>
      <w:lvlText w:val="o"/>
      <w:lvlJc w:val="left"/>
      <w:pPr>
        <w:tabs>
          <w:tab w:val="num" w:pos="1440"/>
        </w:tabs>
        <w:ind w:left="1440" w:hanging="360"/>
      </w:pPr>
      <w:rPr>
        <w:rFonts w:ascii="Courier New" w:hAnsi="Courier New" w:hint="default"/>
        <w:sz w:val="20"/>
      </w:rPr>
    </w:lvl>
    <w:lvl w:ilvl="2" w:tplc="7ACEA91A" w:tentative="1">
      <w:start w:val="1"/>
      <w:numFmt w:val="bullet"/>
      <w:lvlText w:val=""/>
      <w:lvlJc w:val="left"/>
      <w:pPr>
        <w:tabs>
          <w:tab w:val="num" w:pos="2160"/>
        </w:tabs>
        <w:ind w:left="2160" w:hanging="360"/>
      </w:pPr>
      <w:rPr>
        <w:rFonts w:ascii="Wingdings" w:hAnsi="Wingdings" w:hint="default"/>
        <w:sz w:val="20"/>
      </w:rPr>
    </w:lvl>
    <w:lvl w:ilvl="3" w:tplc="BDAC080C" w:tentative="1">
      <w:start w:val="1"/>
      <w:numFmt w:val="bullet"/>
      <w:lvlText w:val=""/>
      <w:lvlJc w:val="left"/>
      <w:pPr>
        <w:tabs>
          <w:tab w:val="num" w:pos="2880"/>
        </w:tabs>
        <w:ind w:left="2880" w:hanging="360"/>
      </w:pPr>
      <w:rPr>
        <w:rFonts w:ascii="Wingdings" w:hAnsi="Wingdings" w:hint="default"/>
        <w:sz w:val="20"/>
      </w:rPr>
    </w:lvl>
    <w:lvl w:ilvl="4" w:tplc="0434A050" w:tentative="1">
      <w:start w:val="1"/>
      <w:numFmt w:val="bullet"/>
      <w:lvlText w:val=""/>
      <w:lvlJc w:val="left"/>
      <w:pPr>
        <w:tabs>
          <w:tab w:val="num" w:pos="3600"/>
        </w:tabs>
        <w:ind w:left="3600" w:hanging="360"/>
      </w:pPr>
      <w:rPr>
        <w:rFonts w:ascii="Wingdings" w:hAnsi="Wingdings" w:hint="default"/>
        <w:sz w:val="20"/>
      </w:rPr>
    </w:lvl>
    <w:lvl w:ilvl="5" w:tplc="BB649E06" w:tentative="1">
      <w:start w:val="1"/>
      <w:numFmt w:val="bullet"/>
      <w:lvlText w:val=""/>
      <w:lvlJc w:val="left"/>
      <w:pPr>
        <w:tabs>
          <w:tab w:val="num" w:pos="4320"/>
        </w:tabs>
        <w:ind w:left="4320" w:hanging="360"/>
      </w:pPr>
      <w:rPr>
        <w:rFonts w:ascii="Wingdings" w:hAnsi="Wingdings" w:hint="default"/>
        <w:sz w:val="20"/>
      </w:rPr>
    </w:lvl>
    <w:lvl w:ilvl="6" w:tplc="D0A25DA6" w:tentative="1">
      <w:start w:val="1"/>
      <w:numFmt w:val="bullet"/>
      <w:lvlText w:val=""/>
      <w:lvlJc w:val="left"/>
      <w:pPr>
        <w:tabs>
          <w:tab w:val="num" w:pos="5040"/>
        </w:tabs>
        <w:ind w:left="5040" w:hanging="360"/>
      </w:pPr>
      <w:rPr>
        <w:rFonts w:ascii="Wingdings" w:hAnsi="Wingdings" w:hint="default"/>
        <w:sz w:val="20"/>
      </w:rPr>
    </w:lvl>
    <w:lvl w:ilvl="7" w:tplc="4268FBF8" w:tentative="1">
      <w:start w:val="1"/>
      <w:numFmt w:val="bullet"/>
      <w:lvlText w:val=""/>
      <w:lvlJc w:val="left"/>
      <w:pPr>
        <w:tabs>
          <w:tab w:val="num" w:pos="5760"/>
        </w:tabs>
        <w:ind w:left="5760" w:hanging="360"/>
      </w:pPr>
      <w:rPr>
        <w:rFonts w:ascii="Wingdings" w:hAnsi="Wingdings" w:hint="default"/>
        <w:sz w:val="20"/>
      </w:rPr>
    </w:lvl>
    <w:lvl w:ilvl="8" w:tplc="1BDAC41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7BC92F0E"/>
    <w:multiLevelType w:val="hybridMultilevel"/>
    <w:tmpl w:val="E54AFD64"/>
    <w:lvl w:ilvl="0" w:tplc="AA3062AC">
      <w:start w:val="1"/>
      <w:numFmt w:val="bullet"/>
      <w:lvlText w:val=""/>
      <w:lvlJc w:val="left"/>
      <w:pPr>
        <w:tabs>
          <w:tab w:val="num" w:pos="720"/>
        </w:tabs>
        <w:ind w:left="720" w:hanging="360"/>
      </w:pPr>
      <w:rPr>
        <w:rFonts w:ascii="Symbol" w:hAnsi="Symbol" w:hint="default"/>
        <w:sz w:val="20"/>
      </w:rPr>
    </w:lvl>
    <w:lvl w:ilvl="1" w:tplc="F3D28060" w:tentative="1">
      <w:start w:val="1"/>
      <w:numFmt w:val="bullet"/>
      <w:lvlText w:val="o"/>
      <w:lvlJc w:val="left"/>
      <w:pPr>
        <w:tabs>
          <w:tab w:val="num" w:pos="1440"/>
        </w:tabs>
        <w:ind w:left="1440" w:hanging="360"/>
      </w:pPr>
      <w:rPr>
        <w:rFonts w:ascii="Courier New" w:hAnsi="Courier New" w:hint="default"/>
        <w:sz w:val="20"/>
      </w:rPr>
    </w:lvl>
    <w:lvl w:ilvl="2" w:tplc="45B8F89E" w:tentative="1">
      <w:start w:val="1"/>
      <w:numFmt w:val="bullet"/>
      <w:lvlText w:val=""/>
      <w:lvlJc w:val="left"/>
      <w:pPr>
        <w:tabs>
          <w:tab w:val="num" w:pos="2160"/>
        </w:tabs>
        <w:ind w:left="2160" w:hanging="360"/>
      </w:pPr>
      <w:rPr>
        <w:rFonts w:ascii="Wingdings" w:hAnsi="Wingdings" w:hint="default"/>
        <w:sz w:val="20"/>
      </w:rPr>
    </w:lvl>
    <w:lvl w:ilvl="3" w:tplc="8D12914C" w:tentative="1">
      <w:start w:val="1"/>
      <w:numFmt w:val="bullet"/>
      <w:lvlText w:val=""/>
      <w:lvlJc w:val="left"/>
      <w:pPr>
        <w:tabs>
          <w:tab w:val="num" w:pos="2880"/>
        </w:tabs>
        <w:ind w:left="2880" w:hanging="360"/>
      </w:pPr>
      <w:rPr>
        <w:rFonts w:ascii="Wingdings" w:hAnsi="Wingdings" w:hint="default"/>
        <w:sz w:val="20"/>
      </w:rPr>
    </w:lvl>
    <w:lvl w:ilvl="4" w:tplc="9D728D06" w:tentative="1">
      <w:start w:val="1"/>
      <w:numFmt w:val="bullet"/>
      <w:lvlText w:val=""/>
      <w:lvlJc w:val="left"/>
      <w:pPr>
        <w:tabs>
          <w:tab w:val="num" w:pos="3600"/>
        </w:tabs>
        <w:ind w:left="3600" w:hanging="360"/>
      </w:pPr>
      <w:rPr>
        <w:rFonts w:ascii="Wingdings" w:hAnsi="Wingdings" w:hint="default"/>
        <w:sz w:val="20"/>
      </w:rPr>
    </w:lvl>
    <w:lvl w:ilvl="5" w:tplc="9F6EED8C" w:tentative="1">
      <w:start w:val="1"/>
      <w:numFmt w:val="bullet"/>
      <w:lvlText w:val=""/>
      <w:lvlJc w:val="left"/>
      <w:pPr>
        <w:tabs>
          <w:tab w:val="num" w:pos="4320"/>
        </w:tabs>
        <w:ind w:left="4320" w:hanging="360"/>
      </w:pPr>
      <w:rPr>
        <w:rFonts w:ascii="Wingdings" w:hAnsi="Wingdings" w:hint="default"/>
        <w:sz w:val="20"/>
      </w:rPr>
    </w:lvl>
    <w:lvl w:ilvl="6" w:tplc="D854C028" w:tentative="1">
      <w:start w:val="1"/>
      <w:numFmt w:val="bullet"/>
      <w:lvlText w:val=""/>
      <w:lvlJc w:val="left"/>
      <w:pPr>
        <w:tabs>
          <w:tab w:val="num" w:pos="5040"/>
        </w:tabs>
        <w:ind w:left="5040" w:hanging="360"/>
      </w:pPr>
      <w:rPr>
        <w:rFonts w:ascii="Wingdings" w:hAnsi="Wingdings" w:hint="default"/>
        <w:sz w:val="20"/>
      </w:rPr>
    </w:lvl>
    <w:lvl w:ilvl="7" w:tplc="4C9A0A20" w:tentative="1">
      <w:start w:val="1"/>
      <w:numFmt w:val="bullet"/>
      <w:lvlText w:val=""/>
      <w:lvlJc w:val="left"/>
      <w:pPr>
        <w:tabs>
          <w:tab w:val="num" w:pos="5760"/>
        </w:tabs>
        <w:ind w:left="5760" w:hanging="360"/>
      </w:pPr>
      <w:rPr>
        <w:rFonts w:ascii="Wingdings" w:hAnsi="Wingdings" w:hint="default"/>
        <w:sz w:val="20"/>
      </w:rPr>
    </w:lvl>
    <w:lvl w:ilvl="8" w:tplc="D14A8BCC"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C551A14"/>
    <w:multiLevelType w:val="hybridMultilevel"/>
    <w:tmpl w:val="4BAA25F2"/>
    <w:lvl w:ilvl="0" w:tplc="0F02FFCC">
      <w:start w:val="1"/>
      <w:numFmt w:val="decimal"/>
      <w:lvlText w:val="%1."/>
      <w:lvlJc w:val="left"/>
      <w:pPr>
        <w:tabs>
          <w:tab w:val="num" w:pos="1080"/>
        </w:tabs>
        <w:ind w:left="1080" w:firstLine="0"/>
      </w:pPr>
      <w:rPr>
        <w:rFonts w:ascii="Times New Roman" w:hAnsi="Times New Roman" w:hint="default"/>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1">
    <w:nsid w:val="7D2543CE"/>
    <w:multiLevelType w:val="hybridMultilevel"/>
    <w:tmpl w:val="EA4CEE60"/>
    <w:lvl w:ilvl="0" w:tplc="9C085310">
      <w:start w:val="1"/>
      <w:numFmt w:val="bullet"/>
      <w:lvlText w:val=""/>
      <w:lvlJc w:val="left"/>
      <w:pPr>
        <w:tabs>
          <w:tab w:val="num" w:pos="720"/>
        </w:tabs>
        <w:ind w:left="720" w:hanging="360"/>
      </w:pPr>
      <w:rPr>
        <w:rFonts w:ascii="Symbol" w:hAnsi="Symbol" w:hint="default"/>
        <w:sz w:val="20"/>
      </w:rPr>
    </w:lvl>
    <w:lvl w:ilvl="1" w:tplc="DF6EF960" w:tentative="1">
      <w:start w:val="1"/>
      <w:numFmt w:val="bullet"/>
      <w:lvlText w:val="o"/>
      <w:lvlJc w:val="left"/>
      <w:pPr>
        <w:tabs>
          <w:tab w:val="num" w:pos="1440"/>
        </w:tabs>
        <w:ind w:left="1440" w:hanging="360"/>
      </w:pPr>
      <w:rPr>
        <w:rFonts w:ascii="Courier New" w:hAnsi="Courier New" w:hint="default"/>
        <w:sz w:val="20"/>
      </w:rPr>
    </w:lvl>
    <w:lvl w:ilvl="2" w:tplc="731A07C6" w:tentative="1">
      <w:start w:val="1"/>
      <w:numFmt w:val="bullet"/>
      <w:lvlText w:val=""/>
      <w:lvlJc w:val="left"/>
      <w:pPr>
        <w:tabs>
          <w:tab w:val="num" w:pos="2160"/>
        </w:tabs>
        <w:ind w:left="2160" w:hanging="360"/>
      </w:pPr>
      <w:rPr>
        <w:rFonts w:ascii="Wingdings" w:hAnsi="Wingdings" w:hint="default"/>
        <w:sz w:val="20"/>
      </w:rPr>
    </w:lvl>
    <w:lvl w:ilvl="3" w:tplc="7F9E5920" w:tentative="1">
      <w:start w:val="1"/>
      <w:numFmt w:val="bullet"/>
      <w:lvlText w:val=""/>
      <w:lvlJc w:val="left"/>
      <w:pPr>
        <w:tabs>
          <w:tab w:val="num" w:pos="2880"/>
        </w:tabs>
        <w:ind w:left="2880" w:hanging="360"/>
      </w:pPr>
      <w:rPr>
        <w:rFonts w:ascii="Wingdings" w:hAnsi="Wingdings" w:hint="default"/>
        <w:sz w:val="20"/>
      </w:rPr>
    </w:lvl>
    <w:lvl w:ilvl="4" w:tplc="7C08A6A6" w:tentative="1">
      <w:start w:val="1"/>
      <w:numFmt w:val="bullet"/>
      <w:lvlText w:val=""/>
      <w:lvlJc w:val="left"/>
      <w:pPr>
        <w:tabs>
          <w:tab w:val="num" w:pos="3600"/>
        </w:tabs>
        <w:ind w:left="3600" w:hanging="360"/>
      </w:pPr>
      <w:rPr>
        <w:rFonts w:ascii="Wingdings" w:hAnsi="Wingdings" w:hint="default"/>
        <w:sz w:val="20"/>
      </w:rPr>
    </w:lvl>
    <w:lvl w:ilvl="5" w:tplc="D6F8A928" w:tentative="1">
      <w:start w:val="1"/>
      <w:numFmt w:val="bullet"/>
      <w:lvlText w:val=""/>
      <w:lvlJc w:val="left"/>
      <w:pPr>
        <w:tabs>
          <w:tab w:val="num" w:pos="4320"/>
        </w:tabs>
        <w:ind w:left="4320" w:hanging="360"/>
      </w:pPr>
      <w:rPr>
        <w:rFonts w:ascii="Wingdings" w:hAnsi="Wingdings" w:hint="default"/>
        <w:sz w:val="20"/>
      </w:rPr>
    </w:lvl>
    <w:lvl w:ilvl="6" w:tplc="DC1A6E48" w:tentative="1">
      <w:start w:val="1"/>
      <w:numFmt w:val="bullet"/>
      <w:lvlText w:val=""/>
      <w:lvlJc w:val="left"/>
      <w:pPr>
        <w:tabs>
          <w:tab w:val="num" w:pos="5040"/>
        </w:tabs>
        <w:ind w:left="5040" w:hanging="360"/>
      </w:pPr>
      <w:rPr>
        <w:rFonts w:ascii="Wingdings" w:hAnsi="Wingdings" w:hint="default"/>
        <w:sz w:val="20"/>
      </w:rPr>
    </w:lvl>
    <w:lvl w:ilvl="7" w:tplc="1F321C04" w:tentative="1">
      <w:start w:val="1"/>
      <w:numFmt w:val="bullet"/>
      <w:lvlText w:val=""/>
      <w:lvlJc w:val="left"/>
      <w:pPr>
        <w:tabs>
          <w:tab w:val="num" w:pos="5760"/>
        </w:tabs>
        <w:ind w:left="5760" w:hanging="360"/>
      </w:pPr>
      <w:rPr>
        <w:rFonts w:ascii="Wingdings" w:hAnsi="Wingdings" w:hint="default"/>
        <w:sz w:val="20"/>
      </w:rPr>
    </w:lvl>
    <w:lvl w:ilvl="8" w:tplc="4DB0CD0A" w:tentative="1">
      <w:start w:val="1"/>
      <w:numFmt w:val="bullet"/>
      <w:lvlText w:val=""/>
      <w:lvlJc w:val="left"/>
      <w:pPr>
        <w:tabs>
          <w:tab w:val="num" w:pos="6480"/>
        </w:tabs>
        <w:ind w:left="6480" w:hanging="360"/>
      </w:pPr>
      <w:rPr>
        <w:rFonts w:ascii="Wingdings" w:hAnsi="Wingdings" w:hint="default"/>
        <w:sz w:val="20"/>
      </w:rPr>
    </w:lvl>
  </w:abstractNum>
  <w:abstractNum w:abstractNumId="182">
    <w:nsid w:val="7DCC4C4F"/>
    <w:multiLevelType w:val="hybridMultilevel"/>
    <w:tmpl w:val="559A85E6"/>
    <w:lvl w:ilvl="0" w:tplc="3F3E9834">
      <w:start w:val="1"/>
      <w:numFmt w:val="bullet"/>
      <w:lvlText w:val=""/>
      <w:lvlJc w:val="left"/>
      <w:pPr>
        <w:tabs>
          <w:tab w:val="num" w:pos="720"/>
        </w:tabs>
        <w:ind w:left="720" w:hanging="360"/>
      </w:pPr>
      <w:rPr>
        <w:rFonts w:ascii="Symbol" w:hAnsi="Symbol" w:hint="default"/>
        <w:sz w:val="20"/>
      </w:rPr>
    </w:lvl>
    <w:lvl w:ilvl="1" w:tplc="7C402816" w:tentative="1">
      <w:start w:val="1"/>
      <w:numFmt w:val="bullet"/>
      <w:lvlText w:val="o"/>
      <w:lvlJc w:val="left"/>
      <w:pPr>
        <w:tabs>
          <w:tab w:val="num" w:pos="1440"/>
        </w:tabs>
        <w:ind w:left="1440" w:hanging="360"/>
      </w:pPr>
      <w:rPr>
        <w:rFonts w:ascii="Courier New" w:hAnsi="Courier New" w:hint="default"/>
        <w:sz w:val="20"/>
      </w:rPr>
    </w:lvl>
    <w:lvl w:ilvl="2" w:tplc="437AF182" w:tentative="1">
      <w:start w:val="1"/>
      <w:numFmt w:val="bullet"/>
      <w:lvlText w:val=""/>
      <w:lvlJc w:val="left"/>
      <w:pPr>
        <w:tabs>
          <w:tab w:val="num" w:pos="2160"/>
        </w:tabs>
        <w:ind w:left="2160" w:hanging="360"/>
      </w:pPr>
      <w:rPr>
        <w:rFonts w:ascii="Wingdings" w:hAnsi="Wingdings" w:hint="default"/>
        <w:sz w:val="20"/>
      </w:rPr>
    </w:lvl>
    <w:lvl w:ilvl="3" w:tplc="A1B4E9CC" w:tentative="1">
      <w:start w:val="1"/>
      <w:numFmt w:val="bullet"/>
      <w:lvlText w:val=""/>
      <w:lvlJc w:val="left"/>
      <w:pPr>
        <w:tabs>
          <w:tab w:val="num" w:pos="2880"/>
        </w:tabs>
        <w:ind w:left="2880" w:hanging="360"/>
      </w:pPr>
      <w:rPr>
        <w:rFonts w:ascii="Wingdings" w:hAnsi="Wingdings" w:hint="default"/>
        <w:sz w:val="20"/>
      </w:rPr>
    </w:lvl>
    <w:lvl w:ilvl="4" w:tplc="BF92BD40" w:tentative="1">
      <w:start w:val="1"/>
      <w:numFmt w:val="bullet"/>
      <w:lvlText w:val=""/>
      <w:lvlJc w:val="left"/>
      <w:pPr>
        <w:tabs>
          <w:tab w:val="num" w:pos="3600"/>
        </w:tabs>
        <w:ind w:left="3600" w:hanging="360"/>
      </w:pPr>
      <w:rPr>
        <w:rFonts w:ascii="Wingdings" w:hAnsi="Wingdings" w:hint="default"/>
        <w:sz w:val="20"/>
      </w:rPr>
    </w:lvl>
    <w:lvl w:ilvl="5" w:tplc="D902D216" w:tentative="1">
      <w:start w:val="1"/>
      <w:numFmt w:val="bullet"/>
      <w:lvlText w:val=""/>
      <w:lvlJc w:val="left"/>
      <w:pPr>
        <w:tabs>
          <w:tab w:val="num" w:pos="4320"/>
        </w:tabs>
        <w:ind w:left="4320" w:hanging="360"/>
      </w:pPr>
      <w:rPr>
        <w:rFonts w:ascii="Wingdings" w:hAnsi="Wingdings" w:hint="default"/>
        <w:sz w:val="20"/>
      </w:rPr>
    </w:lvl>
    <w:lvl w:ilvl="6" w:tplc="21EA83EC" w:tentative="1">
      <w:start w:val="1"/>
      <w:numFmt w:val="bullet"/>
      <w:lvlText w:val=""/>
      <w:lvlJc w:val="left"/>
      <w:pPr>
        <w:tabs>
          <w:tab w:val="num" w:pos="5040"/>
        </w:tabs>
        <w:ind w:left="5040" w:hanging="360"/>
      </w:pPr>
      <w:rPr>
        <w:rFonts w:ascii="Wingdings" w:hAnsi="Wingdings" w:hint="default"/>
        <w:sz w:val="20"/>
      </w:rPr>
    </w:lvl>
    <w:lvl w:ilvl="7" w:tplc="6D7C8F04" w:tentative="1">
      <w:start w:val="1"/>
      <w:numFmt w:val="bullet"/>
      <w:lvlText w:val=""/>
      <w:lvlJc w:val="left"/>
      <w:pPr>
        <w:tabs>
          <w:tab w:val="num" w:pos="5760"/>
        </w:tabs>
        <w:ind w:left="5760" w:hanging="360"/>
      </w:pPr>
      <w:rPr>
        <w:rFonts w:ascii="Wingdings" w:hAnsi="Wingdings" w:hint="default"/>
        <w:sz w:val="20"/>
      </w:rPr>
    </w:lvl>
    <w:lvl w:ilvl="8" w:tplc="F6E8A6EC" w:tentative="1">
      <w:start w:val="1"/>
      <w:numFmt w:val="bullet"/>
      <w:lvlText w:val=""/>
      <w:lvlJc w:val="left"/>
      <w:pPr>
        <w:tabs>
          <w:tab w:val="num" w:pos="6480"/>
        </w:tabs>
        <w:ind w:left="6480" w:hanging="360"/>
      </w:pPr>
      <w:rPr>
        <w:rFonts w:ascii="Wingdings" w:hAnsi="Wingdings" w:hint="default"/>
        <w:sz w:val="20"/>
      </w:rPr>
    </w:lvl>
  </w:abstractNum>
  <w:abstractNum w:abstractNumId="183">
    <w:nsid w:val="7E1B29C3"/>
    <w:multiLevelType w:val="hybridMultilevel"/>
    <w:tmpl w:val="C50299EA"/>
    <w:lvl w:ilvl="0" w:tplc="2E12CF76">
      <w:start w:val="1"/>
      <w:numFmt w:val="bullet"/>
      <w:lvlText w:val=""/>
      <w:lvlJc w:val="left"/>
      <w:pPr>
        <w:tabs>
          <w:tab w:val="num" w:pos="720"/>
        </w:tabs>
        <w:ind w:left="720" w:hanging="360"/>
      </w:pPr>
      <w:rPr>
        <w:rFonts w:ascii="Symbol" w:hAnsi="Symbol" w:hint="default"/>
        <w:sz w:val="20"/>
      </w:rPr>
    </w:lvl>
    <w:lvl w:ilvl="1" w:tplc="7F5A4288" w:tentative="1">
      <w:start w:val="1"/>
      <w:numFmt w:val="bullet"/>
      <w:lvlText w:val="o"/>
      <w:lvlJc w:val="left"/>
      <w:pPr>
        <w:tabs>
          <w:tab w:val="num" w:pos="1440"/>
        </w:tabs>
        <w:ind w:left="1440" w:hanging="360"/>
      </w:pPr>
      <w:rPr>
        <w:rFonts w:ascii="Courier New" w:hAnsi="Courier New" w:hint="default"/>
        <w:sz w:val="20"/>
      </w:rPr>
    </w:lvl>
    <w:lvl w:ilvl="2" w:tplc="E3A6D922" w:tentative="1">
      <w:start w:val="1"/>
      <w:numFmt w:val="bullet"/>
      <w:lvlText w:val=""/>
      <w:lvlJc w:val="left"/>
      <w:pPr>
        <w:tabs>
          <w:tab w:val="num" w:pos="2160"/>
        </w:tabs>
        <w:ind w:left="2160" w:hanging="360"/>
      </w:pPr>
      <w:rPr>
        <w:rFonts w:ascii="Wingdings" w:hAnsi="Wingdings" w:hint="default"/>
        <w:sz w:val="20"/>
      </w:rPr>
    </w:lvl>
    <w:lvl w:ilvl="3" w:tplc="99F0222C" w:tentative="1">
      <w:start w:val="1"/>
      <w:numFmt w:val="bullet"/>
      <w:lvlText w:val=""/>
      <w:lvlJc w:val="left"/>
      <w:pPr>
        <w:tabs>
          <w:tab w:val="num" w:pos="2880"/>
        </w:tabs>
        <w:ind w:left="2880" w:hanging="360"/>
      </w:pPr>
      <w:rPr>
        <w:rFonts w:ascii="Wingdings" w:hAnsi="Wingdings" w:hint="default"/>
        <w:sz w:val="20"/>
      </w:rPr>
    </w:lvl>
    <w:lvl w:ilvl="4" w:tplc="4F4EC6B2" w:tentative="1">
      <w:start w:val="1"/>
      <w:numFmt w:val="bullet"/>
      <w:lvlText w:val=""/>
      <w:lvlJc w:val="left"/>
      <w:pPr>
        <w:tabs>
          <w:tab w:val="num" w:pos="3600"/>
        </w:tabs>
        <w:ind w:left="3600" w:hanging="360"/>
      </w:pPr>
      <w:rPr>
        <w:rFonts w:ascii="Wingdings" w:hAnsi="Wingdings" w:hint="default"/>
        <w:sz w:val="20"/>
      </w:rPr>
    </w:lvl>
    <w:lvl w:ilvl="5" w:tplc="54F6CD06" w:tentative="1">
      <w:start w:val="1"/>
      <w:numFmt w:val="bullet"/>
      <w:lvlText w:val=""/>
      <w:lvlJc w:val="left"/>
      <w:pPr>
        <w:tabs>
          <w:tab w:val="num" w:pos="4320"/>
        </w:tabs>
        <w:ind w:left="4320" w:hanging="360"/>
      </w:pPr>
      <w:rPr>
        <w:rFonts w:ascii="Wingdings" w:hAnsi="Wingdings" w:hint="default"/>
        <w:sz w:val="20"/>
      </w:rPr>
    </w:lvl>
    <w:lvl w:ilvl="6" w:tplc="F296FF8A" w:tentative="1">
      <w:start w:val="1"/>
      <w:numFmt w:val="bullet"/>
      <w:lvlText w:val=""/>
      <w:lvlJc w:val="left"/>
      <w:pPr>
        <w:tabs>
          <w:tab w:val="num" w:pos="5040"/>
        </w:tabs>
        <w:ind w:left="5040" w:hanging="360"/>
      </w:pPr>
      <w:rPr>
        <w:rFonts w:ascii="Wingdings" w:hAnsi="Wingdings" w:hint="default"/>
        <w:sz w:val="20"/>
      </w:rPr>
    </w:lvl>
    <w:lvl w:ilvl="7" w:tplc="195EAD38" w:tentative="1">
      <w:start w:val="1"/>
      <w:numFmt w:val="bullet"/>
      <w:lvlText w:val=""/>
      <w:lvlJc w:val="left"/>
      <w:pPr>
        <w:tabs>
          <w:tab w:val="num" w:pos="5760"/>
        </w:tabs>
        <w:ind w:left="5760" w:hanging="360"/>
      </w:pPr>
      <w:rPr>
        <w:rFonts w:ascii="Wingdings" w:hAnsi="Wingdings" w:hint="default"/>
        <w:sz w:val="20"/>
      </w:rPr>
    </w:lvl>
    <w:lvl w:ilvl="8" w:tplc="B9629DF6"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E6119A0"/>
    <w:multiLevelType w:val="hybridMultilevel"/>
    <w:tmpl w:val="AB44DFB6"/>
    <w:lvl w:ilvl="0" w:tplc="C3AE68B4">
      <w:start w:val="1"/>
      <w:numFmt w:val="bullet"/>
      <w:lvlText w:val=""/>
      <w:lvlJc w:val="left"/>
      <w:pPr>
        <w:tabs>
          <w:tab w:val="num" w:pos="720"/>
        </w:tabs>
        <w:ind w:left="720" w:hanging="360"/>
      </w:pPr>
      <w:rPr>
        <w:rFonts w:ascii="Symbol" w:hAnsi="Symbol" w:hint="default"/>
        <w:sz w:val="20"/>
      </w:rPr>
    </w:lvl>
    <w:lvl w:ilvl="1" w:tplc="37C25E02" w:tentative="1">
      <w:start w:val="1"/>
      <w:numFmt w:val="bullet"/>
      <w:lvlText w:val="o"/>
      <w:lvlJc w:val="left"/>
      <w:pPr>
        <w:tabs>
          <w:tab w:val="num" w:pos="1440"/>
        </w:tabs>
        <w:ind w:left="1440" w:hanging="360"/>
      </w:pPr>
      <w:rPr>
        <w:rFonts w:ascii="Courier New" w:hAnsi="Courier New" w:hint="default"/>
        <w:sz w:val="20"/>
      </w:rPr>
    </w:lvl>
    <w:lvl w:ilvl="2" w:tplc="EA7AD454" w:tentative="1">
      <w:start w:val="1"/>
      <w:numFmt w:val="bullet"/>
      <w:lvlText w:val=""/>
      <w:lvlJc w:val="left"/>
      <w:pPr>
        <w:tabs>
          <w:tab w:val="num" w:pos="2160"/>
        </w:tabs>
        <w:ind w:left="2160" w:hanging="360"/>
      </w:pPr>
      <w:rPr>
        <w:rFonts w:ascii="Wingdings" w:hAnsi="Wingdings" w:hint="default"/>
        <w:sz w:val="20"/>
      </w:rPr>
    </w:lvl>
    <w:lvl w:ilvl="3" w:tplc="5B985CA4" w:tentative="1">
      <w:start w:val="1"/>
      <w:numFmt w:val="bullet"/>
      <w:lvlText w:val=""/>
      <w:lvlJc w:val="left"/>
      <w:pPr>
        <w:tabs>
          <w:tab w:val="num" w:pos="2880"/>
        </w:tabs>
        <w:ind w:left="2880" w:hanging="360"/>
      </w:pPr>
      <w:rPr>
        <w:rFonts w:ascii="Wingdings" w:hAnsi="Wingdings" w:hint="default"/>
        <w:sz w:val="20"/>
      </w:rPr>
    </w:lvl>
    <w:lvl w:ilvl="4" w:tplc="9B58146E" w:tentative="1">
      <w:start w:val="1"/>
      <w:numFmt w:val="bullet"/>
      <w:lvlText w:val=""/>
      <w:lvlJc w:val="left"/>
      <w:pPr>
        <w:tabs>
          <w:tab w:val="num" w:pos="3600"/>
        </w:tabs>
        <w:ind w:left="3600" w:hanging="360"/>
      </w:pPr>
      <w:rPr>
        <w:rFonts w:ascii="Wingdings" w:hAnsi="Wingdings" w:hint="default"/>
        <w:sz w:val="20"/>
      </w:rPr>
    </w:lvl>
    <w:lvl w:ilvl="5" w:tplc="FD02E53E" w:tentative="1">
      <w:start w:val="1"/>
      <w:numFmt w:val="bullet"/>
      <w:lvlText w:val=""/>
      <w:lvlJc w:val="left"/>
      <w:pPr>
        <w:tabs>
          <w:tab w:val="num" w:pos="4320"/>
        </w:tabs>
        <w:ind w:left="4320" w:hanging="360"/>
      </w:pPr>
      <w:rPr>
        <w:rFonts w:ascii="Wingdings" w:hAnsi="Wingdings" w:hint="default"/>
        <w:sz w:val="20"/>
      </w:rPr>
    </w:lvl>
    <w:lvl w:ilvl="6" w:tplc="0F5A3414" w:tentative="1">
      <w:start w:val="1"/>
      <w:numFmt w:val="bullet"/>
      <w:lvlText w:val=""/>
      <w:lvlJc w:val="left"/>
      <w:pPr>
        <w:tabs>
          <w:tab w:val="num" w:pos="5040"/>
        </w:tabs>
        <w:ind w:left="5040" w:hanging="360"/>
      </w:pPr>
      <w:rPr>
        <w:rFonts w:ascii="Wingdings" w:hAnsi="Wingdings" w:hint="default"/>
        <w:sz w:val="20"/>
      </w:rPr>
    </w:lvl>
    <w:lvl w:ilvl="7" w:tplc="681434D0" w:tentative="1">
      <w:start w:val="1"/>
      <w:numFmt w:val="bullet"/>
      <w:lvlText w:val=""/>
      <w:lvlJc w:val="left"/>
      <w:pPr>
        <w:tabs>
          <w:tab w:val="num" w:pos="5760"/>
        </w:tabs>
        <w:ind w:left="5760" w:hanging="360"/>
      </w:pPr>
      <w:rPr>
        <w:rFonts w:ascii="Wingdings" w:hAnsi="Wingdings" w:hint="default"/>
        <w:sz w:val="20"/>
      </w:rPr>
    </w:lvl>
    <w:lvl w:ilvl="8" w:tplc="72C0AF7A" w:tentative="1">
      <w:start w:val="1"/>
      <w:numFmt w:val="bullet"/>
      <w:lvlText w:val=""/>
      <w:lvlJc w:val="left"/>
      <w:pPr>
        <w:tabs>
          <w:tab w:val="num" w:pos="6480"/>
        </w:tabs>
        <w:ind w:left="6480" w:hanging="360"/>
      </w:pPr>
      <w:rPr>
        <w:rFonts w:ascii="Wingdings" w:hAnsi="Wingdings" w:hint="default"/>
        <w:sz w:val="20"/>
      </w:rPr>
    </w:lvl>
  </w:abstractNum>
  <w:abstractNum w:abstractNumId="185">
    <w:nsid w:val="7F5A7842"/>
    <w:multiLevelType w:val="hybridMultilevel"/>
    <w:tmpl w:val="C2D87964"/>
    <w:lvl w:ilvl="0" w:tplc="7E10B89A">
      <w:start w:val="1"/>
      <w:numFmt w:val="bullet"/>
      <w:lvlText w:val=""/>
      <w:lvlJc w:val="left"/>
      <w:pPr>
        <w:tabs>
          <w:tab w:val="num" w:pos="720"/>
        </w:tabs>
        <w:ind w:left="720" w:hanging="360"/>
      </w:pPr>
      <w:rPr>
        <w:rFonts w:ascii="Symbol" w:hAnsi="Symbol" w:hint="default"/>
        <w:sz w:val="20"/>
      </w:rPr>
    </w:lvl>
    <w:lvl w:ilvl="1" w:tplc="59B841BA" w:tentative="1">
      <w:start w:val="1"/>
      <w:numFmt w:val="bullet"/>
      <w:lvlText w:val="o"/>
      <w:lvlJc w:val="left"/>
      <w:pPr>
        <w:tabs>
          <w:tab w:val="num" w:pos="1440"/>
        </w:tabs>
        <w:ind w:left="1440" w:hanging="360"/>
      </w:pPr>
      <w:rPr>
        <w:rFonts w:ascii="Courier New" w:hAnsi="Courier New" w:hint="default"/>
        <w:sz w:val="20"/>
      </w:rPr>
    </w:lvl>
    <w:lvl w:ilvl="2" w:tplc="EB747F8E" w:tentative="1">
      <w:start w:val="1"/>
      <w:numFmt w:val="bullet"/>
      <w:lvlText w:val=""/>
      <w:lvlJc w:val="left"/>
      <w:pPr>
        <w:tabs>
          <w:tab w:val="num" w:pos="2160"/>
        </w:tabs>
        <w:ind w:left="2160" w:hanging="360"/>
      </w:pPr>
      <w:rPr>
        <w:rFonts w:ascii="Wingdings" w:hAnsi="Wingdings" w:hint="default"/>
        <w:sz w:val="20"/>
      </w:rPr>
    </w:lvl>
    <w:lvl w:ilvl="3" w:tplc="F7F06D52" w:tentative="1">
      <w:start w:val="1"/>
      <w:numFmt w:val="bullet"/>
      <w:lvlText w:val=""/>
      <w:lvlJc w:val="left"/>
      <w:pPr>
        <w:tabs>
          <w:tab w:val="num" w:pos="2880"/>
        </w:tabs>
        <w:ind w:left="2880" w:hanging="360"/>
      </w:pPr>
      <w:rPr>
        <w:rFonts w:ascii="Wingdings" w:hAnsi="Wingdings" w:hint="default"/>
        <w:sz w:val="20"/>
      </w:rPr>
    </w:lvl>
    <w:lvl w:ilvl="4" w:tplc="3BC200DC" w:tentative="1">
      <w:start w:val="1"/>
      <w:numFmt w:val="bullet"/>
      <w:lvlText w:val=""/>
      <w:lvlJc w:val="left"/>
      <w:pPr>
        <w:tabs>
          <w:tab w:val="num" w:pos="3600"/>
        </w:tabs>
        <w:ind w:left="3600" w:hanging="360"/>
      </w:pPr>
      <w:rPr>
        <w:rFonts w:ascii="Wingdings" w:hAnsi="Wingdings" w:hint="default"/>
        <w:sz w:val="20"/>
      </w:rPr>
    </w:lvl>
    <w:lvl w:ilvl="5" w:tplc="48AAEF0E" w:tentative="1">
      <w:start w:val="1"/>
      <w:numFmt w:val="bullet"/>
      <w:lvlText w:val=""/>
      <w:lvlJc w:val="left"/>
      <w:pPr>
        <w:tabs>
          <w:tab w:val="num" w:pos="4320"/>
        </w:tabs>
        <w:ind w:left="4320" w:hanging="360"/>
      </w:pPr>
      <w:rPr>
        <w:rFonts w:ascii="Wingdings" w:hAnsi="Wingdings" w:hint="default"/>
        <w:sz w:val="20"/>
      </w:rPr>
    </w:lvl>
    <w:lvl w:ilvl="6" w:tplc="A45E367E" w:tentative="1">
      <w:start w:val="1"/>
      <w:numFmt w:val="bullet"/>
      <w:lvlText w:val=""/>
      <w:lvlJc w:val="left"/>
      <w:pPr>
        <w:tabs>
          <w:tab w:val="num" w:pos="5040"/>
        </w:tabs>
        <w:ind w:left="5040" w:hanging="360"/>
      </w:pPr>
      <w:rPr>
        <w:rFonts w:ascii="Wingdings" w:hAnsi="Wingdings" w:hint="default"/>
        <w:sz w:val="20"/>
      </w:rPr>
    </w:lvl>
    <w:lvl w:ilvl="7" w:tplc="ED8C9E34" w:tentative="1">
      <w:start w:val="1"/>
      <w:numFmt w:val="bullet"/>
      <w:lvlText w:val=""/>
      <w:lvlJc w:val="left"/>
      <w:pPr>
        <w:tabs>
          <w:tab w:val="num" w:pos="5760"/>
        </w:tabs>
        <w:ind w:left="5760" w:hanging="360"/>
      </w:pPr>
      <w:rPr>
        <w:rFonts w:ascii="Wingdings" w:hAnsi="Wingdings" w:hint="default"/>
        <w:sz w:val="20"/>
      </w:rPr>
    </w:lvl>
    <w:lvl w:ilvl="8" w:tplc="AC0A9D50" w:tentative="1">
      <w:start w:val="1"/>
      <w:numFmt w:val="bullet"/>
      <w:lvlText w:val=""/>
      <w:lvlJc w:val="left"/>
      <w:pPr>
        <w:tabs>
          <w:tab w:val="num" w:pos="6480"/>
        </w:tabs>
        <w:ind w:left="6480" w:hanging="360"/>
      </w:pPr>
      <w:rPr>
        <w:rFonts w:ascii="Wingdings" w:hAnsi="Wingdings" w:hint="default"/>
        <w:sz w:val="20"/>
      </w:rPr>
    </w:lvl>
  </w:abstractNum>
  <w:abstractNum w:abstractNumId="186">
    <w:nsid w:val="7FF93B7E"/>
    <w:multiLevelType w:val="hybridMultilevel"/>
    <w:tmpl w:val="44BE874E"/>
    <w:lvl w:ilvl="0" w:tplc="3E2EC194">
      <w:start w:val="1"/>
      <w:numFmt w:val="bullet"/>
      <w:lvlText w:val=""/>
      <w:lvlJc w:val="left"/>
      <w:pPr>
        <w:tabs>
          <w:tab w:val="num" w:pos="720"/>
        </w:tabs>
        <w:ind w:left="720" w:hanging="360"/>
      </w:pPr>
      <w:rPr>
        <w:rFonts w:ascii="Symbol" w:hAnsi="Symbol" w:hint="default"/>
        <w:sz w:val="20"/>
      </w:rPr>
    </w:lvl>
    <w:lvl w:ilvl="1" w:tplc="DAE883AE" w:tentative="1">
      <w:start w:val="1"/>
      <w:numFmt w:val="bullet"/>
      <w:lvlText w:val="o"/>
      <w:lvlJc w:val="left"/>
      <w:pPr>
        <w:tabs>
          <w:tab w:val="num" w:pos="1440"/>
        </w:tabs>
        <w:ind w:left="1440" w:hanging="360"/>
      </w:pPr>
      <w:rPr>
        <w:rFonts w:ascii="Courier New" w:hAnsi="Courier New" w:hint="default"/>
        <w:sz w:val="20"/>
      </w:rPr>
    </w:lvl>
    <w:lvl w:ilvl="2" w:tplc="3118CDA4" w:tentative="1">
      <w:start w:val="1"/>
      <w:numFmt w:val="bullet"/>
      <w:lvlText w:val=""/>
      <w:lvlJc w:val="left"/>
      <w:pPr>
        <w:tabs>
          <w:tab w:val="num" w:pos="2160"/>
        </w:tabs>
        <w:ind w:left="2160" w:hanging="360"/>
      </w:pPr>
      <w:rPr>
        <w:rFonts w:ascii="Wingdings" w:hAnsi="Wingdings" w:hint="default"/>
        <w:sz w:val="20"/>
      </w:rPr>
    </w:lvl>
    <w:lvl w:ilvl="3" w:tplc="C5200FDE" w:tentative="1">
      <w:start w:val="1"/>
      <w:numFmt w:val="bullet"/>
      <w:lvlText w:val=""/>
      <w:lvlJc w:val="left"/>
      <w:pPr>
        <w:tabs>
          <w:tab w:val="num" w:pos="2880"/>
        </w:tabs>
        <w:ind w:left="2880" w:hanging="360"/>
      </w:pPr>
      <w:rPr>
        <w:rFonts w:ascii="Wingdings" w:hAnsi="Wingdings" w:hint="default"/>
        <w:sz w:val="20"/>
      </w:rPr>
    </w:lvl>
    <w:lvl w:ilvl="4" w:tplc="1C14AA72" w:tentative="1">
      <w:start w:val="1"/>
      <w:numFmt w:val="bullet"/>
      <w:lvlText w:val=""/>
      <w:lvlJc w:val="left"/>
      <w:pPr>
        <w:tabs>
          <w:tab w:val="num" w:pos="3600"/>
        </w:tabs>
        <w:ind w:left="3600" w:hanging="360"/>
      </w:pPr>
      <w:rPr>
        <w:rFonts w:ascii="Wingdings" w:hAnsi="Wingdings" w:hint="default"/>
        <w:sz w:val="20"/>
      </w:rPr>
    </w:lvl>
    <w:lvl w:ilvl="5" w:tplc="7286DB8C" w:tentative="1">
      <w:start w:val="1"/>
      <w:numFmt w:val="bullet"/>
      <w:lvlText w:val=""/>
      <w:lvlJc w:val="left"/>
      <w:pPr>
        <w:tabs>
          <w:tab w:val="num" w:pos="4320"/>
        </w:tabs>
        <w:ind w:left="4320" w:hanging="360"/>
      </w:pPr>
      <w:rPr>
        <w:rFonts w:ascii="Wingdings" w:hAnsi="Wingdings" w:hint="default"/>
        <w:sz w:val="20"/>
      </w:rPr>
    </w:lvl>
    <w:lvl w:ilvl="6" w:tplc="3A8090E0" w:tentative="1">
      <w:start w:val="1"/>
      <w:numFmt w:val="bullet"/>
      <w:lvlText w:val=""/>
      <w:lvlJc w:val="left"/>
      <w:pPr>
        <w:tabs>
          <w:tab w:val="num" w:pos="5040"/>
        </w:tabs>
        <w:ind w:left="5040" w:hanging="360"/>
      </w:pPr>
      <w:rPr>
        <w:rFonts w:ascii="Wingdings" w:hAnsi="Wingdings" w:hint="default"/>
        <w:sz w:val="20"/>
      </w:rPr>
    </w:lvl>
    <w:lvl w:ilvl="7" w:tplc="53BCE824" w:tentative="1">
      <w:start w:val="1"/>
      <w:numFmt w:val="bullet"/>
      <w:lvlText w:val=""/>
      <w:lvlJc w:val="left"/>
      <w:pPr>
        <w:tabs>
          <w:tab w:val="num" w:pos="5760"/>
        </w:tabs>
        <w:ind w:left="5760" w:hanging="360"/>
      </w:pPr>
      <w:rPr>
        <w:rFonts w:ascii="Wingdings" w:hAnsi="Wingdings" w:hint="default"/>
        <w:sz w:val="20"/>
      </w:rPr>
    </w:lvl>
    <w:lvl w:ilvl="8" w:tplc="304088D4" w:tentative="1">
      <w:start w:val="1"/>
      <w:numFmt w:val="bullet"/>
      <w:lvlText w:val=""/>
      <w:lvlJc w:val="left"/>
      <w:pPr>
        <w:tabs>
          <w:tab w:val="num" w:pos="6480"/>
        </w:tabs>
        <w:ind w:left="6480" w:hanging="360"/>
      </w:pPr>
      <w:rPr>
        <w:rFonts w:ascii="Wingdings" w:hAnsi="Wingdings" w:hint="default"/>
        <w:sz w:val="20"/>
      </w:rPr>
    </w:lvl>
  </w:abstractNum>
  <w:num w:numId="1">
    <w:abstractNumId w:val="156"/>
  </w:num>
  <w:num w:numId="2">
    <w:abstractNumId w:val="28"/>
  </w:num>
  <w:num w:numId="3">
    <w:abstractNumId w:val="129"/>
  </w:num>
  <w:num w:numId="4">
    <w:abstractNumId w:val="183"/>
  </w:num>
  <w:num w:numId="5">
    <w:abstractNumId w:val="99"/>
  </w:num>
  <w:num w:numId="6">
    <w:abstractNumId w:val="84"/>
  </w:num>
  <w:num w:numId="7">
    <w:abstractNumId w:val="1"/>
  </w:num>
  <w:num w:numId="8">
    <w:abstractNumId w:val="9"/>
  </w:num>
  <w:num w:numId="9">
    <w:abstractNumId w:val="109"/>
  </w:num>
  <w:num w:numId="10">
    <w:abstractNumId w:val="128"/>
  </w:num>
  <w:num w:numId="11">
    <w:abstractNumId w:val="82"/>
  </w:num>
  <w:num w:numId="12">
    <w:abstractNumId w:val="47"/>
  </w:num>
  <w:num w:numId="13">
    <w:abstractNumId w:val="71"/>
  </w:num>
  <w:num w:numId="14">
    <w:abstractNumId w:val="75"/>
  </w:num>
  <w:num w:numId="15">
    <w:abstractNumId w:val="154"/>
  </w:num>
  <w:num w:numId="16">
    <w:abstractNumId w:val="8"/>
  </w:num>
  <w:num w:numId="17">
    <w:abstractNumId w:val="65"/>
  </w:num>
  <w:num w:numId="18">
    <w:abstractNumId w:val="41"/>
  </w:num>
  <w:num w:numId="19">
    <w:abstractNumId w:val="42"/>
  </w:num>
  <w:num w:numId="20">
    <w:abstractNumId w:val="92"/>
  </w:num>
  <w:num w:numId="21">
    <w:abstractNumId w:val="135"/>
  </w:num>
  <w:num w:numId="22">
    <w:abstractNumId w:val="16"/>
  </w:num>
  <w:num w:numId="23">
    <w:abstractNumId w:val="48"/>
  </w:num>
  <w:num w:numId="24">
    <w:abstractNumId w:val="76"/>
  </w:num>
  <w:num w:numId="25">
    <w:abstractNumId w:val="171"/>
  </w:num>
  <w:num w:numId="26">
    <w:abstractNumId w:val="53"/>
  </w:num>
  <w:num w:numId="27">
    <w:abstractNumId w:val="45"/>
  </w:num>
  <w:num w:numId="28">
    <w:abstractNumId w:val="137"/>
  </w:num>
  <w:num w:numId="29">
    <w:abstractNumId w:val="94"/>
  </w:num>
  <w:num w:numId="30">
    <w:abstractNumId w:val="81"/>
  </w:num>
  <w:num w:numId="31">
    <w:abstractNumId w:val="175"/>
  </w:num>
  <w:num w:numId="32">
    <w:abstractNumId w:val="143"/>
  </w:num>
  <w:num w:numId="33">
    <w:abstractNumId w:val="136"/>
  </w:num>
  <w:num w:numId="34">
    <w:abstractNumId w:val="164"/>
  </w:num>
  <w:num w:numId="35">
    <w:abstractNumId w:val="157"/>
  </w:num>
  <w:num w:numId="36">
    <w:abstractNumId w:val="46"/>
  </w:num>
  <w:num w:numId="37">
    <w:abstractNumId w:val="142"/>
  </w:num>
  <w:num w:numId="38">
    <w:abstractNumId w:val="4"/>
  </w:num>
  <w:num w:numId="39">
    <w:abstractNumId w:val="3"/>
  </w:num>
  <w:num w:numId="40">
    <w:abstractNumId w:val="153"/>
  </w:num>
  <w:num w:numId="41">
    <w:abstractNumId w:val="12"/>
  </w:num>
  <w:num w:numId="42">
    <w:abstractNumId w:val="96"/>
  </w:num>
  <w:num w:numId="43">
    <w:abstractNumId w:val="87"/>
  </w:num>
  <w:num w:numId="44">
    <w:abstractNumId w:val="110"/>
  </w:num>
  <w:num w:numId="45">
    <w:abstractNumId w:val="140"/>
  </w:num>
  <w:num w:numId="46">
    <w:abstractNumId w:val="116"/>
  </w:num>
  <w:num w:numId="47">
    <w:abstractNumId w:val="117"/>
  </w:num>
  <w:num w:numId="48">
    <w:abstractNumId w:val="62"/>
  </w:num>
  <w:num w:numId="49">
    <w:abstractNumId w:val="77"/>
  </w:num>
  <w:num w:numId="50">
    <w:abstractNumId w:val="52"/>
  </w:num>
  <w:num w:numId="51">
    <w:abstractNumId w:val="27"/>
  </w:num>
  <w:num w:numId="52">
    <w:abstractNumId w:val="20"/>
  </w:num>
  <w:num w:numId="53">
    <w:abstractNumId w:val="32"/>
  </w:num>
  <w:num w:numId="54">
    <w:abstractNumId w:val="144"/>
  </w:num>
  <w:num w:numId="55">
    <w:abstractNumId w:val="54"/>
  </w:num>
  <w:num w:numId="56">
    <w:abstractNumId w:val="113"/>
  </w:num>
  <w:num w:numId="57">
    <w:abstractNumId w:val="91"/>
  </w:num>
  <w:num w:numId="58">
    <w:abstractNumId w:val="146"/>
  </w:num>
  <w:num w:numId="59">
    <w:abstractNumId w:val="6"/>
  </w:num>
  <w:num w:numId="60">
    <w:abstractNumId w:val="111"/>
  </w:num>
  <w:num w:numId="61">
    <w:abstractNumId w:val="148"/>
  </w:num>
  <w:num w:numId="62">
    <w:abstractNumId w:val="165"/>
  </w:num>
  <w:num w:numId="63">
    <w:abstractNumId w:val="58"/>
  </w:num>
  <w:num w:numId="64">
    <w:abstractNumId w:val="69"/>
  </w:num>
  <w:num w:numId="65">
    <w:abstractNumId w:val="80"/>
  </w:num>
  <w:num w:numId="66">
    <w:abstractNumId w:val="39"/>
  </w:num>
  <w:num w:numId="67">
    <w:abstractNumId w:val="182"/>
  </w:num>
  <w:num w:numId="68">
    <w:abstractNumId w:val="37"/>
  </w:num>
  <w:num w:numId="69">
    <w:abstractNumId w:val="25"/>
  </w:num>
  <w:num w:numId="70">
    <w:abstractNumId w:val="166"/>
  </w:num>
  <w:num w:numId="71">
    <w:abstractNumId w:val="100"/>
  </w:num>
  <w:num w:numId="72">
    <w:abstractNumId w:val="152"/>
  </w:num>
  <w:num w:numId="73">
    <w:abstractNumId w:val="158"/>
  </w:num>
  <w:num w:numId="74">
    <w:abstractNumId w:val="18"/>
  </w:num>
  <w:num w:numId="75">
    <w:abstractNumId w:val="155"/>
  </w:num>
  <w:num w:numId="76">
    <w:abstractNumId w:val="150"/>
  </w:num>
  <w:num w:numId="77">
    <w:abstractNumId w:val="68"/>
  </w:num>
  <w:num w:numId="78">
    <w:abstractNumId w:val="38"/>
  </w:num>
  <w:num w:numId="79">
    <w:abstractNumId w:val="7"/>
  </w:num>
  <w:num w:numId="80">
    <w:abstractNumId w:val="124"/>
  </w:num>
  <w:num w:numId="81">
    <w:abstractNumId w:val="172"/>
  </w:num>
  <w:num w:numId="82">
    <w:abstractNumId w:val="105"/>
  </w:num>
  <w:num w:numId="83">
    <w:abstractNumId w:val="60"/>
  </w:num>
  <w:num w:numId="84">
    <w:abstractNumId w:val="133"/>
  </w:num>
  <w:num w:numId="85">
    <w:abstractNumId w:val="127"/>
  </w:num>
  <w:num w:numId="86">
    <w:abstractNumId w:val="145"/>
  </w:num>
  <w:num w:numId="87">
    <w:abstractNumId w:val="178"/>
  </w:num>
  <w:num w:numId="88">
    <w:abstractNumId w:val="79"/>
  </w:num>
  <w:num w:numId="89">
    <w:abstractNumId w:val="177"/>
  </w:num>
  <w:num w:numId="90">
    <w:abstractNumId w:val="131"/>
  </w:num>
  <w:num w:numId="91">
    <w:abstractNumId w:val="126"/>
  </w:num>
  <w:num w:numId="92">
    <w:abstractNumId w:val="97"/>
  </w:num>
  <w:num w:numId="93">
    <w:abstractNumId w:val="122"/>
  </w:num>
  <w:num w:numId="94">
    <w:abstractNumId w:val="169"/>
  </w:num>
  <w:num w:numId="95">
    <w:abstractNumId w:val="40"/>
  </w:num>
  <w:num w:numId="96">
    <w:abstractNumId w:val="151"/>
  </w:num>
  <w:num w:numId="97">
    <w:abstractNumId w:val="101"/>
  </w:num>
  <w:num w:numId="98">
    <w:abstractNumId w:val="31"/>
  </w:num>
  <w:num w:numId="99">
    <w:abstractNumId w:val="57"/>
  </w:num>
  <w:num w:numId="100">
    <w:abstractNumId w:val="0"/>
  </w:num>
  <w:num w:numId="101">
    <w:abstractNumId w:val="26"/>
  </w:num>
  <w:num w:numId="102">
    <w:abstractNumId w:val="29"/>
  </w:num>
  <w:num w:numId="103">
    <w:abstractNumId w:val="67"/>
  </w:num>
  <w:num w:numId="104">
    <w:abstractNumId w:val="138"/>
  </w:num>
  <w:num w:numId="105">
    <w:abstractNumId w:val="24"/>
  </w:num>
  <w:num w:numId="106">
    <w:abstractNumId w:val="78"/>
  </w:num>
  <w:num w:numId="107">
    <w:abstractNumId w:val="139"/>
  </w:num>
  <w:num w:numId="108">
    <w:abstractNumId w:val="167"/>
  </w:num>
  <w:num w:numId="109">
    <w:abstractNumId w:val="176"/>
  </w:num>
  <w:num w:numId="110">
    <w:abstractNumId w:val="168"/>
  </w:num>
  <w:num w:numId="111">
    <w:abstractNumId w:val="141"/>
  </w:num>
  <w:num w:numId="112">
    <w:abstractNumId w:val="102"/>
  </w:num>
  <w:num w:numId="113">
    <w:abstractNumId w:val="73"/>
  </w:num>
  <w:num w:numId="114">
    <w:abstractNumId w:val="130"/>
  </w:num>
  <w:num w:numId="115">
    <w:abstractNumId w:val="103"/>
  </w:num>
  <w:num w:numId="116">
    <w:abstractNumId w:val="149"/>
  </w:num>
  <w:num w:numId="117">
    <w:abstractNumId w:val="10"/>
  </w:num>
  <w:num w:numId="118">
    <w:abstractNumId w:val="30"/>
  </w:num>
  <w:num w:numId="119">
    <w:abstractNumId w:val="35"/>
  </w:num>
  <w:num w:numId="120">
    <w:abstractNumId w:val="61"/>
  </w:num>
  <w:num w:numId="121">
    <w:abstractNumId w:val="89"/>
  </w:num>
  <w:num w:numId="122">
    <w:abstractNumId w:val="114"/>
  </w:num>
  <w:num w:numId="123">
    <w:abstractNumId w:val="98"/>
  </w:num>
  <w:num w:numId="124">
    <w:abstractNumId w:val="17"/>
  </w:num>
  <w:num w:numId="125">
    <w:abstractNumId w:val="186"/>
  </w:num>
  <w:num w:numId="126">
    <w:abstractNumId w:val="121"/>
  </w:num>
  <w:num w:numId="127">
    <w:abstractNumId w:val="74"/>
  </w:num>
  <w:num w:numId="128">
    <w:abstractNumId w:val="163"/>
  </w:num>
  <w:num w:numId="129">
    <w:abstractNumId w:val="95"/>
  </w:num>
  <w:num w:numId="130">
    <w:abstractNumId w:val="86"/>
  </w:num>
  <w:num w:numId="131">
    <w:abstractNumId w:val="55"/>
  </w:num>
  <w:num w:numId="132">
    <w:abstractNumId w:val="19"/>
  </w:num>
  <w:num w:numId="133">
    <w:abstractNumId w:val="173"/>
  </w:num>
  <w:num w:numId="134">
    <w:abstractNumId w:val="125"/>
  </w:num>
  <w:num w:numId="135">
    <w:abstractNumId w:val="147"/>
  </w:num>
  <w:num w:numId="136">
    <w:abstractNumId w:val="174"/>
  </w:num>
  <w:num w:numId="137">
    <w:abstractNumId w:val="51"/>
  </w:num>
  <w:num w:numId="138">
    <w:abstractNumId w:val="184"/>
  </w:num>
  <w:num w:numId="139">
    <w:abstractNumId w:val="104"/>
  </w:num>
  <w:num w:numId="140">
    <w:abstractNumId w:val="170"/>
  </w:num>
  <w:num w:numId="141">
    <w:abstractNumId w:val="59"/>
  </w:num>
  <w:num w:numId="142">
    <w:abstractNumId w:val="63"/>
  </w:num>
  <w:num w:numId="143">
    <w:abstractNumId w:val="22"/>
  </w:num>
  <w:num w:numId="144">
    <w:abstractNumId w:val="185"/>
  </w:num>
  <w:num w:numId="145">
    <w:abstractNumId w:val="106"/>
  </w:num>
  <w:num w:numId="146">
    <w:abstractNumId w:val="108"/>
  </w:num>
  <w:num w:numId="147">
    <w:abstractNumId w:val="120"/>
  </w:num>
  <w:num w:numId="148">
    <w:abstractNumId w:val="66"/>
  </w:num>
  <w:num w:numId="149">
    <w:abstractNumId w:val="123"/>
  </w:num>
  <w:num w:numId="150">
    <w:abstractNumId w:val="70"/>
  </w:num>
  <w:num w:numId="151">
    <w:abstractNumId w:val="118"/>
  </w:num>
  <w:num w:numId="152">
    <w:abstractNumId w:val="36"/>
  </w:num>
  <w:num w:numId="153">
    <w:abstractNumId w:val="34"/>
  </w:num>
  <w:num w:numId="154">
    <w:abstractNumId w:val="23"/>
  </w:num>
  <w:num w:numId="155">
    <w:abstractNumId w:val="49"/>
  </w:num>
  <w:num w:numId="156">
    <w:abstractNumId w:val="11"/>
  </w:num>
  <w:num w:numId="157">
    <w:abstractNumId w:val="134"/>
  </w:num>
  <w:num w:numId="158">
    <w:abstractNumId w:val="179"/>
  </w:num>
  <w:num w:numId="159">
    <w:abstractNumId w:val="112"/>
  </w:num>
  <w:num w:numId="160">
    <w:abstractNumId w:val="107"/>
  </w:num>
  <w:num w:numId="161">
    <w:abstractNumId w:val="2"/>
  </w:num>
  <w:num w:numId="162">
    <w:abstractNumId w:val="5"/>
  </w:num>
  <w:num w:numId="163">
    <w:abstractNumId w:val="181"/>
  </w:num>
  <w:num w:numId="164">
    <w:abstractNumId w:val="93"/>
  </w:num>
  <w:num w:numId="165">
    <w:abstractNumId w:val="13"/>
  </w:num>
  <w:num w:numId="166">
    <w:abstractNumId w:val="162"/>
  </w:num>
  <w:num w:numId="167">
    <w:abstractNumId w:val="21"/>
  </w:num>
  <w:num w:numId="168">
    <w:abstractNumId w:val="44"/>
  </w:num>
  <w:num w:numId="169">
    <w:abstractNumId w:val="90"/>
  </w:num>
  <w:num w:numId="170">
    <w:abstractNumId w:val="56"/>
  </w:num>
  <w:num w:numId="171">
    <w:abstractNumId w:val="15"/>
  </w:num>
  <w:num w:numId="172">
    <w:abstractNumId w:val="14"/>
  </w:num>
  <w:num w:numId="173">
    <w:abstractNumId w:val="50"/>
  </w:num>
  <w:num w:numId="174">
    <w:abstractNumId w:val="119"/>
  </w:num>
  <w:num w:numId="175">
    <w:abstractNumId w:val="33"/>
  </w:num>
  <w:num w:numId="176">
    <w:abstractNumId w:val="115"/>
  </w:num>
  <w:num w:numId="177">
    <w:abstractNumId w:val="180"/>
  </w:num>
  <w:num w:numId="178">
    <w:abstractNumId w:val="159"/>
  </w:num>
  <w:num w:numId="179">
    <w:abstractNumId w:val="132"/>
  </w:num>
  <w:num w:numId="180">
    <w:abstractNumId w:val="85"/>
  </w:num>
  <w:num w:numId="181">
    <w:abstractNumId w:val="43"/>
  </w:num>
  <w:num w:numId="182">
    <w:abstractNumId w:val="83"/>
  </w:num>
  <w:num w:numId="183">
    <w:abstractNumId w:val="72"/>
  </w:num>
  <w:num w:numId="184">
    <w:abstractNumId w:val="160"/>
  </w:num>
  <w:num w:numId="185">
    <w:abstractNumId w:val="161"/>
  </w:num>
  <w:num w:numId="186">
    <w:abstractNumId w:val="64"/>
  </w:num>
  <w:num w:numId="187">
    <w:abstractNumId w:val="88"/>
  </w:num>
  <w:numIdMacAtCleanup w:val="1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embedSystemFonts/>
  <w:mirrorMargins/>
  <w:activeWritingStyle w:appName="MSWord" w:lang="en-AU"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3074">
      <o:colormenu v:ext="edit" fillcolor="none"/>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CC1181"/>
    <w:rsid w:val="00002598"/>
    <w:rsid w:val="00004906"/>
    <w:rsid w:val="00005CC7"/>
    <w:rsid w:val="000071D7"/>
    <w:rsid w:val="00007F48"/>
    <w:rsid w:val="00010F37"/>
    <w:rsid w:val="00012E29"/>
    <w:rsid w:val="000149E1"/>
    <w:rsid w:val="00014A96"/>
    <w:rsid w:val="00017CA0"/>
    <w:rsid w:val="00017E2C"/>
    <w:rsid w:val="00020B04"/>
    <w:rsid w:val="000218BC"/>
    <w:rsid w:val="00021BB6"/>
    <w:rsid w:val="00021E18"/>
    <w:rsid w:val="00022CFE"/>
    <w:rsid w:val="00025248"/>
    <w:rsid w:val="00027981"/>
    <w:rsid w:val="00027FEE"/>
    <w:rsid w:val="000303B6"/>
    <w:rsid w:val="00030FF5"/>
    <w:rsid w:val="000325A4"/>
    <w:rsid w:val="00032D6E"/>
    <w:rsid w:val="0003332E"/>
    <w:rsid w:val="000333FD"/>
    <w:rsid w:val="000335F7"/>
    <w:rsid w:val="00035961"/>
    <w:rsid w:val="00036327"/>
    <w:rsid w:val="00036806"/>
    <w:rsid w:val="000368A1"/>
    <w:rsid w:val="000440DA"/>
    <w:rsid w:val="00050873"/>
    <w:rsid w:val="00051755"/>
    <w:rsid w:val="000544EB"/>
    <w:rsid w:val="000559BF"/>
    <w:rsid w:val="00055C9F"/>
    <w:rsid w:val="000568DF"/>
    <w:rsid w:val="000619CE"/>
    <w:rsid w:val="000621F6"/>
    <w:rsid w:val="00064CBF"/>
    <w:rsid w:val="00070666"/>
    <w:rsid w:val="00076473"/>
    <w:rsid w:val="000772CA"/>
    <w:rsid w:val="00081FEC"/>
    <w:rsid w:val="00082E01"/>
    <w:rsid w:val="00096C70"/>
    <w:rsid w:val="000976FD"/>
    <w:rsid w:val="000A1611"/>
    <w:rsid w:val="000A2BB2"/>
    <w:rsid w:val="000A3546"/>
    <w:rsid w:val="000A3627"/>
    <w:rsid w:val="000A3BE7"/>
    <w:rsid w:val="000A3EE0"/>
    <w:rsid w:val="000A43A9"/>
    <w:rsid w:val="000A57FC"/>
    <w:rsid w:val="000A5D4C"/>
    <w:rsid w:val="000A617C"/>
    <w:rsid w:val="000A6621"/>
    <w:rsid w:val="000A7046"/>
    <w:rsid w:val="000B16AD"/>
    <w:rsid w:val="000B2882"/>
    <w:rsid w:val="000B323A"/>
    <w:rsid w:val="000B4DD5"/>
    <w:rsid w:val="000B56BC"/>
    <w:rsid w:val="000C015A"/>
    <w:rsid w:val="000D02A2"/>
    <w:rsid w:val="000D1DD8"/>
    <w:rsid w:val="000D6227"/>
    <w:rsid w:val="000D714C"/>
    <w:rsid w:val="000E0191"/>
    <w:rsid w:val="000E1B79"/>
    <w:rsid w:val="000E38AE"/>
    <w:rsid w:val="000E42D9"/>
    <w:rsid w:val="000E476F"/>
    <w:rsid w:val="000F10D9"/>
    <w:rsid w:val="000F1D28"/>
    <w:rsid w:val="000F2BB7"/>
    <w:rsid w:val="000F3F15"/>
    <w:rsid w:val="000F48AC"/>
    <w:rsid w:val="000F70E7"/>
    <w:rsid w:val="000F71BB"/>
    <w:rsid w:val="000F7CC9"/>
    <w:rsid w:val="0010015A"/>
    <w:rsid w:val="00102BE5"/>
    <w:rsid w:val="00103021"/>
    <w:rsid w:val="00105CEA"/>
    <w:rsid w:val="001076EB"/>
    <w:rsid w:val="001117EA"/>
    <w:rsid w:val="00120C97"/>
    <w:rsid w:val="001250B2"/>
    <w:rsid w:val="00125435"/>
    <w:rsid w:val="00130C2B"/>
    <w:rsid w:val="00133EB6"/>
    <w:rsid w:val="001368AC"/>
    <w:rsid w:val="001431AF"/>
    <w:rsid w:val="00146772"/>
    <w:rsid w:val="0014691B"/>
    <w:rsid w:val="001474FC"/>
    <w:rsid w:val="00150A80"/>
    <w:rsid w:val="0015203D"/>
    <w:rsid w:val="001556B3"/>
    <w:rsid w:val="00156113"/>
    <w:rsid w:val="0016032E"/>
    <w:rsid w:val="001616D6"/>
    <w:rsid w:val="0016206F"/>
    <w:rsid w:val="001620E8"/>
    <w:rsid w:val="00162214"/>
    <w:rsid w:val="00162A87"/>
    <w:rsid w:val="001672A4"/>
    <w:rsid w:val="00167E5C"/>
    <w:rsid w:val="0017086C"/>
    <w:rsid w:val="0017186A"/>
    <w:rsid w:val="00175265"/>
    <w:rsid w:val="0017658B"/>
    <w:rsid w:val="00176EE4"/>
    <w:rsid w:val="001813CF"/>
    <w:rsid w:val="00181F04"/>
    <w:rsid w:val="00183257"/>
    <w:rsid w:val="00184427"/>
    <w:rsid w:val="00184F7C"/>
    <w:rsid w:val="001851BA"/>
    <w:rsid w:val="001860B5"/>
    <w:rsid w:val="00186A6A"/>
    <w:rsid w:val="00187B4C"/>
    <w:rsid w:val="00190C1D"/>
    <w:rsid w:val="00191CF6"/>
    <w:rsid w:val="001926DB"/>
    <w:rsid w:val="00192C03"/>
    <w:rsid w:val="00193454"/>
    <w:rsid w:val="00194993"/>
    <w:rsid w:val="00194A35"/>
    <w:rsid w:val="0019556A"/>
    <w:rsid w:val="00195E24"/>
    <w:rsid w:val="001A5125"/>
    <w:rsid w:val="001A5261"/>
    <w:rsid w:val="001A5C84"/>
    <w:rsid w:val="001A7828"/>
    <w:rsid w:val="001B66F7"/>
    <w:rsid w:val="001B78FE"/>
    <w:rsid w:val="001B7F18"/>
    <w:rsid w:val="001C33A5"/>
    <w:rsid w:val="001C4C4F"/>
    <w:rsid w:val="001C5D63"/>
    <w:rsid w:val="001C7D19"/>
    <w:rsid w:val="001D0FAC"/>
    <w:rsid w:val="001D2A66"/>
    <w:rsid w:val="001D436C"/>
    <w:rsid w:val="001D57B7"/>
    <w:rsid w:val="001D642D"/>
    <w:rsid w:val="001D6AB6"/>
    <w:rsid w:val="001D725D"/>
    <w:rsid w:val="001E7CF7"/>
    <w:rsid w:val="001F209B"/>
    <w:rsid w:val="001F43A1"/>
    <w:rsid w:val="001F4AFD"/>
    <w:rsid w:val="001F7B45"/>
    <w:rsid w:val="002042AF"/>
    <w:rsid w:val="00204B84"/>
    <w:rsid w:val="0020550B"/>
    <w:rsid w:val="00206234"/>
    <w:rsid w:val="002074E6"/>
    <w:rsid w:val="00214384"/>
    <w:rsid w:val="00215071"/>
    <w:rsid w:val="002150AB"/>
    <w:rsid w:val="00217C84"/>
    <w:rsid w:val="002218DB"/>
    <w:rsid w:val="00221B24"/>
    <w:rsid w:val="00222D4B"/>
    <w:rsid w:val="00224BA0"/>
    <w:rsid w:val="002259F6"/>
    <w:rsid w:val="00225A72"/>
    <w:rsid w:val="00226936"/>
    <w:rsid w:val="00226E8C"/>
    <w:rsid w:val="002300CD"/>
    <w:rsid w:val="00230762"/>
    <w:rsid w:val="00230F1B"/>
    <w:rsid w:val="00233A9C"/>
    <w:rsid w:val="002377CD"/>
    <w:rsid w:val="00242747"/>
    <w:rsid w:val="00246178"/>
    <w:rsid w:val="002501E9"/>
    <w:rsid w:val="00251249"/>
    <w:rsid w:val="00254F57"/>
    <w:rsid w:val="00255215"/>
    <w:rsid w:val="00260043"/>
    <w:rsid w:val="0026201C"/>
    <w:rsid w:val="00262D4B"/>
    <w:rsid w:val="0026613C"/>
    <w:rsid w:val="002665CC"/>
    <w:rsid w:val="002709D5"/>
    <w:rsid w:val="0027223D"/>
    <w:rsid w:val="00272707"/>
    <w:rsid w:val="0027285D"/>
    <w:rsid w:val="00275C84"/>
    <w:rsid w:val="0027622F"/>
    <w:rsid w:val="00283289"/>
    <w:rsid w:val="002856DF"/>
    <w:rsid w:val="00287840"/>
    <w:rsid w:val="00291038"/>
    <w:rsid w:val="002916E2"/>
    <w:rsid w:val="002A0E13"/>
    <w:rsid w:val="002A12CE"/>
    <w:rsid w:val="002A3706"/>
    <w:rsid w:val="002B122F"/>
    <w:rsid w:val="002B239C"/>
    <w:rsid w:val="002B3363"/>
    <w:rsid w:val="002B596F"/>
    <w:rsid w:val="002C2432"/>
    <w:rsid w:val="002D120C"/>
    <w:rsid w:val="002D24F8"/>
    <w:rsid w:val="002D494A"/>
    <w:rsid w:val="002D6DDC"/>
    <w:rsid w:val="002E0157"/>
    <w:rsid w:val="002E039A"/>
    <w:rsid w:val="002E1D66"/>
    <w:rsid w:val="002E3946"/>
    <w:rsid w:val="002E5DC2"/>
    <w:rsid w:val="002E6E72"/>
    <w:rsid w:val="002E7F1F"/>
    <w:rsid w:val="002F16A4"/>
    <w:rsid w:val="002F3A5D"/>
    <w:rsid w:val="002F3C30"/>
    <w:rsid w:val="002F495D"/>
    <w:rsid w:val="002F6DBE"/>
    <w:rsid w:val="002F73A5"/>
    <w:rsid w:val="0030025E"/>
    <w:rsid w:val="003003E5"/>
    <w:rsid w:val="00300A32"/>
    <w:rsid w:val="00302EC7"/>
    <w:rsid w:val="003042C6"/>
    <w:rsid w:val="0030533E"/>
    <w:rsid w:val="00306073"/>
    <w:rsid w:val="00312934"/>
    <w:rsid w:val="00321DE7"/>
    <w:rsid w:val="00324426"/>
    <w:rsid w:val="00325B75"/>
    <w:rsid w:val="003263D3"/>
    <w:rsid w:val="0032693E"/>
    <w:rsid w:val="003300FF"/>
    <w:rsid w:val="00333C07"/>
    <w:rsid w:val="00335E2F"/>
    <w:rsid w:val="00336ED6"/>
    <w:rsid w:val="00337351"/>
    <w:rsid w:val="00337A29"/>
    <w:rsid w:val="00341AEE"/>
    <w:rsid w:val="00342D6C"/>
    <w:rsid w:val="00347692"/>
    <w:rsid w:val="00355CD7"/>
    <w:rsid w:val="00356029"/>
    <w:rsid w:val="00357014"/>
    <w:rsid w:val="00362687"/>
    <w:rsid w:val="0036276F"/>
    <w:rsid w:val="0036548E"/>
    <w:rsid w:val="003674D2"/>
    <w:rsid w:val="00367DF7"/>
    <w:rsid w:val="00370A7C"/>
    <w:rsid w:val="0037535D"/>
    <w:rsid w:val="00376895"/>
    <w:rsid w:val="00376D52"/>
    <w:rsid w:val="003818E9"/>
    <w:rsid w:val="00381B89"/>
    <w:rsid w:val="00383440"/>
    <w:rsid w:val="00387978"/>
    <w:rsid w:val="003907C8"/>
    <w:rsid w:val="003932D5"/>
    <w:rsid w:val="00393D4C"/>
    <w:rsid w:val="00394271"/>
    <w:rsid w:val="003A1072"/>
    <w:rsid w:val="003A1AF5"/>
    <w:rsid w:val="003A3631"/>
    <w:rsid w:val="003A391B"/>
    <w:rsid w:val="003A5EF1"/>
    <w:rsid w:val="003A7B63"/>
    <w:rsid w:val="003B0444"/>
    <w:rsid w:val="003B052B"/>
    <w:rsid w:val="003B07B9"/>
    <w:rsid w:val="003C47FE"/>
    <w:rsid w:val="003D149E"/>
    <w:rsid w:val="003D354B"/>
    <w:rsid w:val="003D3BC2"/>
    <w:rsid w:val="003D4962"/>
    <w:rsid w:val="003D4D77"/>
    <w:rsid w:val="003D59D9"/>
    <w:rsid w:val="003D78F5"/>
    <w:rsid w:val="003E19FB"/>
    <w:rsid w:val="003E28D8"/>
    <w:rsid w:val="003E63EA"/>
    <w:rsid w:val="003E6B3A"/>
    <w:rsid w:val="003F3B6D"/>
    <w:rsid w:val="003F4E2B"/>
    <w:rsid w:val="003F4F93"/>
    <w:rsid w:val="00400E9A"/>
    <w:rsid w:val="004025C0"/>
    <w:rsid w:val="00403C76"/>
    <w:rsid w:val="00405E2C"/>
    <w:rsid w:val="00406566"/>
    <w:rsid w:val="004078A9"/>
    <w:rsid w:val="00413843"/>
    <w:rsid w:val="0041597A"/>
    <w:rsid w:val="00416643"/>
    <w:rsid w:val="004215F0"/>
    <w:rsid w:val="0042164F"/>
    <w:rsid w:val="004233E7"/>
    <w:rsid w:val="004247F5"/>
    <w:rsid w:val="00425114"/>
    <w:rsid w:val="0042678C"/>
    <w:rsid w:val="004269EF"/>
    <w:rsid w:val="0042761A"/>
    <w:rsid w:val="00432195"/>
    <w:rsid w:val="00433070"/>
    <w:rsid w:val="00433380"/>
    <w:rsid w:val="00434D08"/>
    <w:rsid w:val="0044446E"/>
    <w:rsid w:val="0044593B"/>
    <w:rsid w:val="0044735E"/>
    <w:rsid w:val="0044774C"/>
    <w:rsid w:val="00450332"/>
    <w:rsid w:val="00450FBC"/>
    <w:rsid w:val="0045154C"/>
    <w:rsid w:val="00451CD3"/>
    <w:rsid w:val="00452C36"/>
    <w:rsid w:val="0045528A"/>
    <w:rsid w:val="00456326"/>
    <w:rsid w:val="00462E0F"/>
    <w:rsid w:val="00464B4A"/>
    <w:rsid w:val="004719F0"/>
    <w:rsid w:val="0047652A"/>
    <w:rsid w:val="00477D76"/>
    <w:rsid w:val="00480307"/>
    <w:rsid w:val="00485A9F"/>
    <w:rsid w:val="004860C1"/>
    <w:rsid w:val="00492409"/>
    <w:rsid w:val="00492A49"/>
    <w:rsid w:val="00494274"/>
    <w:rsid w:val="00495F47"/>
    <w:rsid w:val="00497790"/>
    <w:rsid w:val="004A0A13"/>
    <w:rsid w:val="004A2F9F"/>
    <w:rsid w:val="004A3B1A"/>
    <w:rsid w:val="004A7515"/>
    <w:rsid w:val="004B3104"/>
    <w:rsid w:val="004B5259"/>
    <w:rsid w:val="004B61B9"/>
    <w:rsid w:val="004B61E6"/>
    <w:rsid w:val="004C1A0D"/>
    <w:rsid w:val="004C1EE5"/>
    <w:rsid w:val="004C4860"/>
    <w:rsid w:val="004C4B03"/>
    <w:rsid w:val="004C60AC"/>
    <w:rsid w:val="004C7374"/>
    <w:rsid w:val="004C7559"/>
    <w:rsid w:val="004D2877"/>
    <w:rsid w:val="004D2AED"/>
    <w:rsid w:val="004D2CF8"/>
    <w:rsid w:val="004D34EF"/>
    <w:rsid w:val="004D4774"/>
    <w:rsid w:val="004D5234"/>
    <w:rsid w:val="004D679A"/>
    <w:rsid w:val="004D759C"/>
    <w:rsid w:val="004E037C"/>
    <w:rsid w:val="004E0779"/>
    <w:rsid w:val="004E177C"/>
    <w:rsid w:val="004E2779"/>
    <w:rsid w:val="004E33E5"/>
    <w:rsid w:val="004E3999"/>
    <w:rsid w:val="004E49B3"/>
    <w:rsid w:val="004E7EF0"/>
    <w:rsid w:val="004F0472"/>
    <w:rsid w:val="004F148B"/>
    <w:rsid w:val="004F2D44"/>
    <w:rsid w:val="004F3283"/>
    <w:rsid w:val="004F5A8A"/>
    <w:rsid w:val="004F6FC4"/>
    <w:rsid w:val="00500022"/>
    <w:rsid w:val="005017F7"/>
    <w:rsid w:val="00503CA9"/>
    <w:rsid w:val="00504537"/>
    <w:rsid w:val="00504652"/>
    <w:rsid w:val="00504792"/>
    <w:rsid w:val="00505D25"/>
    <w:rsid w:val="00507137"/>
    <w:rsid w:val="00514D09"/>
    <w:rsid w:val="00515BA2"/>
    <w:rsid w:val="005221F9"/>
    <w:rsid w:val="00523795"/>
    <w:rsid w:val="00531E2B"/>
    <w:rsid w:val="00533D3A"/>
    <w:rsid w:val="0053467E"/>
    <w:rsid w:val="00535707"/>
    <w:rsid w:val="005372E3"/>
    <w:rsid w:val="005423D0"/>
    <w:rsid w:val="00543356"/>
    <w:rsid w:val="0054387F"/>
    <w:rsid w:val="00543C50"/>
    <w:rsid w:val="0055110D"/>
    <w:rsid w:val="00551E7B"/>
    <w:rsid w:val="00553B46"/>
    <w:rsid w:val="00553C3E"/>
    <w:rsid w:val="0055402F"/>
    <w:rsid w:val="005540B3"/>
    <w:rsid w:val="00554556"/>
    <w:rsid w:val="00560CB4"/>
    <w:rsid w:val="0056125F"/>
    <w:rsid w:val="0056198C"/>
    <w:rsid w:val="00566403"/>
    <w:rsid w:val="00572177"/>
    <w:rsid w:val="00573EDA"/>
    <w:rsid w:val="00576257"/>
    <w:rsid w:val="005770B3"/>
    <w:rsid w:val="0058349C"/>
    <w:rsid w:val="00592CD0"/>
    <w:rsid w:val="00595BFC"/>
    <w:rsid w:val="00596234"/>
    <w:rsid w:val="005A2453"/>
    <w:rsid w:val="005A39F0"/>
    <w:rsid w:val="005A4D4A"/>
    <w:rsid w:val="005B13E5"/>
    <w:rsid w:val="005B2CA5"/>
    <w:rsid w:val="005B4054"/>
    <w:rsid w:val="005B694B"/>
    <w:rsid w:val="005C4148"/>
    <w:rsid w:val="005C5919"/>
    <w:rsid w:val="005D5335"/>
    <w:rsid w:val="005E0CEC"/>
    <w:rsid w:val="005E1E92"/>
    <w:rsid w:val="005E2286"/>
    <w:rsid w:val="005E2847"/>
    <w:rsid w:val="005E2D7B"/>
    <w:rsid w:val="005E33CB"/>
    <w:rsid w:val="005E491D"/>
    <w:rsid w:val="005E4962"/>
    <w:rsid w:val="005F181A"/>
    <w:rsid w:val="005F28CC"/>
    <w:rsid w:val="005F31D2"/>
    <w:rsid w:val="005F4A69"/>
    <w:rsid w:val="005F70F5"/>
    <w:rsid w:val="00600A94"/>
    <w:rsid w:val="0060230B"/>
    <w:rsid w:val="0060317F"/>
    <w:rsid w:val="006036CB"/>
    <w:rsid w:val="006122AE"/>
    <w:rsid w:val="00614994"/>
    <w:rsid w:val="00615AA3"/>
    <w:rsid w:val="00616DE7"/>
    <w:rsid w:val="00616FD0"/>
    <w:rsid w:val="0062268C"/>
    <w:rsid w:val="00624C44"/>
    <w:rsid w:val="00624F69"/>
    <w:rsid w:val="00624FE9"/>
    <w:rsid w:val="00631372"/>
    <w:rsid w:val="00632D11"/>
    <w:rsid w:val="00633470"/>
    <w:rsid w:val="006341C7"/>
    <w:rsid w:val="006342D5"/>
    <w:rsid w:val="00634B67"/>
    <w:rsid w:val="00635AD8"/>
    <w:rsid w:val="006410AB"/>
    <w:rsid w:val="00641E63"/>
    <w:rsid w:val="00641FC1"/>
    <w:rsid w:val="006431AA"/>
    <w:rsid w:val="006456D2"/>
    <w:rsid w:val="006469D6"/>
    <w:rsid w:val="0065344C"/>
    <w:rsid w:val="00653979"/>
    <w:rsid w:val="00654A30"/>
    <w:rsid w:val="00654D4C"/>
    <w:rsid w:val="00656A3D"/>
    <w:rsid w:val="006610D6"/>
    <w:rsid w:val="00661335"/>
    <w:rsid w:val="006617E2"/>
    <w:rsid w:val="006633D8"/>
    <w:rsid w:val="00664131"/>
    <w:rsid w:val="00665D99"/>
    <w:rsid w:val="00671505"/>
    <w:rsid w:val="00675F7D"/>
    <w:rsid w:val="00677F2F"/>
    <w:rsid w:val="00681A29"/>
    <w:rsid w:val="00690B3C"/>
    <w:rsid w:val="006925D4"/>
    <w:rsid w:val="006972A9"/>
    <w:rsid w:val="00697B67"/>
    <w:rsid w:val="00697BF5"/>
    <w:rsid w:val="006A0F7D"/>
    <w:rsid w:val="006A113E"/>
    <w:rsid w:val="006A2D21"/>
    <w:rsid w:val="006A587C"/>
    <w:rsid w:val="006A6EBB"/>
    <w:rsid w:val="006B0D52"/>
    <w:rsid w:val="006B210B"/>
    <w:rsid w:val="006B2B5E"/>
    <w:rsid w:val="006B5435"/>
    <w:rsid w:val="006B6A2C"/>
    <w:rsid w:val="006B794C"/>
    <w:rsid w:val="006B799C"/>
    <w:rsid w:val="006C241E"/>
    <w:rsid w:val="006C33A0"/>
    <w:rsid w:val="006C4ECC"/>
    <w:rsid w:val="006C5859"/>
    <w:rsid w:val="006C5E20"/>
    <w:rsid w:val="006D1BD5"/>
    <w:rsid w:val="006D2BDE"/>
    <w:rsid w:val="006D4127"/>
    <w:rsid w:val="006D6730"/>
    <w:rsid w:val="006D6A55"/>
    <w:rsid w:val="006D6FDD"/>
    <w:rsid w:val="006D769E"/>
    <w:rsid w:val="006E076D"/>
    <w:rsid w:val="006E0886"/>
    <w:rsid w:val="006E5275"/>
    <w:rsid w:val="006E66F5"/>
    <w:rsid w:val="006F6D1B"/>
    <w:rsid w:val="006F7605"/>
    <w:rsid w:val="006F7748"/>
    <w:rsid w:val="006F7F73"/>
    <w:rsid w:val="0070137B"/>
    <w:rsid w:val="00704396"/>
    <w:rsid w:val="00704554"/>
    <w:rsid w:val="0070712F"/>
    <w:rsid w:val="00711BF3"/>
    <w:rsid w:val="00713537"/>
    <w:rsid w:val="0071485A"/>
    <w:rsid w:val="00715A40"/>
    <w:rsid w:val="00716E02"/>
    <w:rsid w:val="00721FA4"/>
    <w:rsid w:val="007221BB"/>
    <w:rsid w:val="007300F8"/>
    <w:rsid w:val="00730194"/>
    <w:rsid w:val="00730717"/>
    <w:rsid w:val="00733723"/>
    <w:rsid w:val="00734A2B"/>
    <w:rsid w:val="00740109"/>
    <w:rsid w:val="00743720"/>
    <w:rsid w:val="00743AE7"/>
    <w:rsid w:val="00745FED"/>
    <w:rsid w:val="007471A4"/>
    <w:rsid w:val="0074775F"/>
    <w:rsid w:val="00747817"/>
    <w:rsid w:val="00750F89"/>
    <w:rsid w:val="00751C58"/>
    <w:rsid w:val="00752803"/>
    <w:rsid w:val="007548A7"/>
    <w:rsid w:val="0075533E"/>
    <w:rsid w:val="00760237"/>
    <w:rsid w:val="00761BE4"/>
    <w:rsid w:val="00761F52"/>
    <w:rsid w:val="0076235A"/>
    <w:rsid w:val="00762BDA"/>
    <w:rsid w:val="00763A78"/>
    <w:rsid w:val="00763AE0"/>
    <w:rsid w:val="0076562A"/>
    <w:rsid w:val="00766939"/>
    <w:rsid w:val="00767B1C"/>
    <w:rsid w:val="0077155F"/>
    <w:rsid w:val="00771705"/>
    <w:rsid w:val="00773E5C"/>
    <w:rsid w:val="00774E5B"/>
    <w:rsid w:val="00775A44"/>
    <w:rsid w:val="00781173"/>
    <w:rsid w:val="007821C0"/>
    <w:rsid w:val="00791780"/>
    <w:rsid w:val="00793882"/>
    <w:rsid w:val="007950B2"/>
    <w:rsid w:val="00797678"/>
    <w:rsid w:val="007A19CE"/>
    <w:rsid w:val="007A4695"/>
    <w:rsid w:val="007A54A5"/>
    <w:rsid w:val="007A7402"/>
    <w:rsid w:val="007B132F"/>
    <w:rsid w:val="007B25E0"/>
    <w:rsid w:val="007B2D11"/>
    <w:rsid w:val="007B4472"/>
    <w:rsid w:val="007B4FE8"/>
    <w:rsid w:val="007B7B83"/>
    <w:rsid w:val="007C0DF8"/>
    <w:rsid w:val="007C5687"/>
    <w:rsid w:val="007D0BD4"/>
    <w:rsid w:val="007D18AA"/>
    <w:rsid w:val="007D6332"/>
    <w:rsid w:val="007D773E"/>
    <w:rsid w:val="007D7B36"/>
    <w:rsid w:val="007E0AB4"/>
    <w:rsid w:val="007E14BA"/>
    <w:rsid w:val="007E1975"/>
    <w:rsid w:val="007E489E"/>
    <w:rsid w:val="007E7890"/>
    <w:rsid w:val="007F0C5E"/>
    <w:rsid w:val="007F0DC8"/>
    <w:rsid w:val="007F1D3E"/>
    <w:rsid w:val="007F2384"/>
    <w:rsid w:val="007F281A"/>
    <w:rsid w:val="007F4A8C"/>
    <w:rsid w:val="007F54A3"/>
    <w:rsid w:val="007F657B"/>
    <w:rsid w:val="008003E3"/>
    <w:rsid w:val="008006DC"/>
    <w:rsid w:val="00800806"/>
    <w:rsid w:val="008027F7"/>
    <w:rsid w:val="00802B59"/>
    <w:rsid w:val="00803323"/>
    <w:rsid w:val="00805BBA"/>
    <w:rsid w:val="00811ABC"/>
    <w:rsid w:val="00812089"/>
    <w:rsid w:val="00812872"/>
    <w:rsid w:val="0081384C"/>
    <w:rsid w:val="00814FB6"/>
    <w:rsid w:val="00815972"/>
    <w:rsid w:val="00816F95"/>
    <w:rsid w:val="00820724"/>
    <w:rsid w:val="00824989"/>
    <w:rsid w:val="00824B29"/>
    <w:rsid w:val="00826161"/>
    <w:rsid w:val="00826B3C"/>
    <w:rsid w:val="00830379"/>
    <w:rsid w:val="00835155"/>
    <w:rsid w:val="00836534"/>
    <w:rsid w:val="008372F5"/>
    <w:rsid w:val="0084068B"/>
    <w:rsid w:val="00841E85"/>
    <w:rsid w:val="008443DF"/>
    <w:rsid w:val="008464EF"/>
    <w:rsid w:val="00847075"/>
    <w:rsid w:val="0085323D"/>
    <w:rsid w:val="00854C35"/>
    <w:rsid w:val="00854E12"/>
    <w:rsid w:val="00860773"/>
    <w:rsid w:val="008609EC"/>
    <w:rsid w:val="00862D93"/>
    <w:rsid w:val="00865448"/>
    <w:rsid w:val="00870A2B"/>
    <w:rsid w:val="00871D1A"/>
    <w:rsid w:val="008738B3"/>
    <w:rsid w:val="00875666"/>
    <w:rsid w:val="00876EAD"/>
    <w:rsid w:val="008800F4"/>
    <w:rsid w:val="008802BB"/>
    <w:rsid w:val="008820E2"/>
    <w:rsid w:val="0088372B"/>
    <w:rsid w:val="00883C72"/>
    <w:rsid w:val="0088403F"/>
    <w:rsid w:val="00885F00"/>
    <w:rsid w:val="00887BCC"/>
    <w:rsid w:val="008906C3"/>
    <w:rsid w:val="0089271F"/>
    <w:rsid w:val="00895A83"/>
    <w:rsid w:val="008A0963"/>
    <w:rsid w:val="008A0C44"/>
    <w:rsid w:val="008A11C4"/>
    <w:rsid w:val="008A123E"/>
    <w:rsid w:val="008A608F"/>
    <w:rsid w:val="008B0436"/>
    <w:rsid w:val="008B08B3"/>
    <w:rsid w:val="008B1F6C"/>
    <w:rsid w:val="008B59A0"/>
    <w:rsid w:val="008B62A0"/>
    <w:rsid w:val="008C16B3"/>
    <w:rsid w:val="008C2B41"/>
    <w:rsid w:val="008C301C"/>
    <w:rsid w:val="008C3828"/>
    <w:rsid w:val="008C3927"/>
    <w:rsid w:val="008C6E61"/>
    <w:rsid w:val="008D071B"/>
    <w:rsid w:val="008D13D1"/>
    <w:rsid w:val="008D5045"/>
    <w:rsid w:val="008E1B4B"/>
    <w:rsid w:val="008F6673"/>
    <w:rsid w:val="008F7E25"/>
    <w:rsid w:val="009008F6"/>
    <w:rsid w:val="00901FF2"/>
    <w:rsid w:val="00902A06"/>
    <w:rsid w:val="00905A2F"/>
    <w:rsid w:val="009062B7"/>
    <w:rsid w:val="00911D25"/>
    <w:rsid w:val="00911F5D"/>
    <w:rsid w:val="009139BE"/>
    <w:rsid w:val="009148BA"/>
    <w:rsid w:val="00916D53"/>
    <w:rsid w:val="00916DA0"/>
    <w:rsid w:val="00921E4F"/>
    <w:rsid w:val="00923FB1"/>
    <w:rsid w:val="00924B8B"/>
    <w:rsid w:val="0092785A"/>
    <w:rsid w:val="00927960"/>
    <w:rsid w:val="00927F6D"/>
    <w:rsid w:val="00932B24"/>
    <w:rsid w:val="009331EA"/>
    <w:rsid w:val="0093589C"/>
    <w:rsid w:val="00936649"/>
    <w:rsid w:val="0094015A"/>
    <w:rsid w:val="009405CD"/>
    <w:rsid w:val="0094200B"/>
    <w:rsid w:val="00943A2C"/>
    <w:rsid w:val="00944765"/>
    <w:rsid w:val="00944E92"/>
    <w:rsid w:val="0094777E"/>
    <w:rsid w:val="00950E9A"/>
    <w:rsid w:val="009520C5"/>
    <w:rsid w:val="009522FF"/>
    <w:rsid w:val="0095325E"/>
    <w:rsid w:val="0095638E"/>
    <w:rsid w:val="009566AC"/>
    <w:rsid w:val="00960AF5"/>
    <w:rsid w:val="0096166F"/>
    <w:rsid w:val="00961AFD"/>
    <w:rsid w:val="00963131"/>
    <w:rsid w:val="00963E28"/>
    <w:rsid w:val="0097102D"/>
    <w:rsid w:val="00972BBF"/>
    <w:rsid w:val="0097332E"/>
    <w:rsid w:val="0097660C"/>
    <w:rsid w:val="00977C88"/>
    <w:rsid w:val="00977CB6"/>
    <w:rsid w:val="00980F9E"/>
    <w:rsid w:val="00983240"/>
    <w:rsid w:val="00984F7C"/>
    <w:rsid w:val="00985797"/>
    <w:rsid w:val="00985B16"/>
    <w:rsid w:val="00986AB6"/>
    <w:rsid w:val="009870CD"/>
    <w:rsid w:val="00987278"/>
    <w:rsid w:val="009907EC"/>
    <w:rsid w:val="00993BEA"/>
    <w:rsid w:val="009943CB"/>
    <w:rsid w:val="00995223"/>
    <w:rsid w:val="009A17FC"/>
    <w:rsid w:val="009A32DC"/>
    <w:rsid w:val="009A436B"/>
    <w:rsid w:val="009A4D39"/>
    <w:rsid w:val="009B0027"/>
    <w:rsid w:val="009B2045"/>
    <w:rsid w:val="009B5280"/>
    <w:rsid w:val="009B5F89"/>
    <w:rsid w:val="009B614F"/>
    <w:rsid w:val="009B6AD8"/>
    <w:rsid w:val="009B7A7A"/>
    <w:rsid w:val="009B7FCA"/>
    <w:rsid w:val="009C2518"/>
    <w:rsid w:val="009D2BEB"/>
    <w:rsid w:val="009D345C"/>
    <w:rsid w:val="009D3996"/>
    <w:rsid w:val="009D40BA"/>
    <w:rsid w:val="009D40C1"/>
    <w:rsid w:val="009D55C9"/>
    <w:rsid w:val="009D59E5"/>
    <w:rsid w:val="009D620D"/>
    <w:rsid w:val="009D6760"/>
    <w:rsid w:val="009D6A77"/>
    <w:rsid w:val="009E1FFF"/>
    <w:rsid w:val="009E2AAB"/>
    <w:rsid w:val="009E2B44"/>
    <w:rsid w:val="009E33EE"/>
    <w:rsid w:val="009E4411"/>
    <w:rsid w:val="009E560E"/>
    <w:rsid w:val="009E58C8"/>
    <w:rsid w:val="009F0336"/>
    <w:rsid w:val="009F3395"/>
    <w:rsid w:val="009F404E"/>
    <w:rsid w:val="00A003A8"/>
    <w:rsid w:val="00A011B4"/>
    <w:rsid w:val="00A028B9"/>
    <w:rsid w:val="00A02FEB"/>
    <w:rsid w:val="00A03151"/>
    <w:rsid w:val="00A04B11"/>
    <w:rsid w:val="00A122C8"/>
    <w:rsid w:val="00A13EF1"/>
    <w:rsid w:val="00A1596E"/>
    <w:rsid w:val="00A17517"/>
    <w:rsid w:val="00A21F5A"/>
    <w:rsid w:val="00A22CE2"/>
    <w:rsid w:val="00A22F12"/>
    <w:rsid w:val="00A24131"/>
    <w:rsid w:val="00A26670"/>
    <w:rsid w:val="00A30324"/>
    <w:rsid w:val="00A31A34"/>
    <w:rsid w:val="00A32FC3"/>
    <w:rsid w:val="00A37CBE"/>
    <w:rsid w:val="00A400DB"/>
    <w:rsid w:val="00A40164"/>
    <w:rsid w:val="00A40782"/>
    <w:rsid w:val="00A41F8B"/>
    <w:rsid w:val="00A424F1"/>
    <w:rsid w:val="00A42540"/>
    <w:rsid w:val="00A44585"/>
    <w:rsid w:val="00A4495B"/>
    <w:rsid w:val="00A44AD8"/>
    <w:rsid w:val="00A51428"/>
    <w:rsid w:val="00A5190B"/>
    <w:rsid w:val="00A51A0D"/>
    <w:rsid w:val="00A53B63"/>
    <w:rsid w:val="00A55677"/>
    <w:rsid w:val="00A55998"/>
    <w:rsid w:val="00A569E7"/>
    <w:rsid w:val="00A5702A"/>
    <w:rsid w:val="00A635DC"/>
    <w:rsid w:val="00A63EFD"/>
    <w:rsid w:val="00A6496A"/>
    <w:rsid w:val="00A664E0"/>
    <w:rsid w:val="00A71288"/>
    <w:rsid w:val="00A71385"/>
    <w:rsid w:val="00A719C5"/>
    <w:rsid w:val="00A72FE1"/>
    <w:rsid w:val="00A75FDF"/>
    <w:rsid w:val="00A844AD"/>
    <w:rsid w:val="00A87FE7"/>
    <w:rsid w:val="00A9198D"/>
    <w:rsid w:val="00AA2C19"/>
    <w:rsid w:val="00AA44A6"/>
    <w:rsid w:val="00AA6091"/>
    <w:rsid w:val="00AB0391"/>
    <w:rsid w:val="00AB2FA8"/>
    <w:rsid w:val="00AB4A69"/>
    <w:rsid w:val="00AB78C6"/>
    <w:rsid w:val="00AC0BE3"/>
    <w:rsid w:val="00AC264A"/>
    <w:rsid w:val="00AC2687"/>
    <w:rsid w:val="00AD0256"/>
    <w:rsid w:val="00AD0DCF"/>
    <w:rsid w:val="00AD11B0"/>
    <w:rsid w:val="00AD180E"/>
    <w:rsid w:val="00AD2231"/>
    <w:rsid w:val="00AD2C49"/>
    <w:rsid w:val="00AD3838"/>
    <w:rsid w:val="00AD3CD7"/>
    <w:rsid w:val="00AD64B4"/>
    <w:rsid w:val="00AE1B75"/>
    <w:rsid w:val="00AE2B2A"/>
    <w:rsid w:val="00AE4CCD"/>
    <w:rsid w:val="00AE4DD9"/>
    <w:rsid w:val="00AE6CD6"/>
    <w:rsid w:val="00AF0EF3"/>
    <w:rsid w:val="00AF2C5E"/>
    <w:rsid w:val="00AF3283"/>
    <w:rsid w:val="00AF32F5"/>
    <w:rsid w:val="00AF38B2"/>
    <w:rsid w:val="00AF39AC"/>
    <w:rsid w:val="00AF463F"/>
    <w:rsid w:val="00AF60FF"/>
    <w:rsid w:val="00AF6189"/>
    <w:rsid w:val="00B0020B"/>
    <w:rsid w:val="00B05951"/>
    <w:rsid w:val="00B06747"/>
    <w:rsid w:val="00B06972"/>
    <w:rsid w:val="00B13107"/>
    <w:rsid w:val="00B1319F"/>
    <w:rsid w:val="00B14F11"/>
    <w:rsid w:val="00B15D7D"/>
    <w:rsid w:val="00B16EAB"/>
    <w:rsid w:val="00B16F9C"/>
    <w:rsid w:val="00B219C5"/>
    <w:rsid w:val="00B22863"/>
    <w:rsid w:val="00B23CDF"/>
    <w:rsid w:val="00B23D5C"/>
    <w:rsid w:val="00B245E6"/>
    <w:rsid w:val="00B2568F"/>
    <w:rsid w:val="00B26542"/>
    <w:rsid w:val="00B312C7"/>
    <w:rsid w:val="00B34E77"/>
    <w:rsid w:val="00B36DEC"/>
    <w:rsid w:val="00B47A39"/>
    <w:rsid w:val="00B5003D"/>
    <w:rsid w:val="00B51792"/>
    <w:rsid w:val="00B5258F"/>
    <w:rsid w:val="00B53B4B"/>
    <w:rsid w:val="00B540B9"/>
    <w:rsid w:val="00B55495"/>
    <w:rsid w:val="00B55544"/>
    <w:rsid w:val="00B6286C"/>
    <w:rsid w:val="00B65D2E"/>
    <w:rsid w:val="00B70BE1"/>
    <w:rsid w:val="00B725F6"/>
    <w:rsid w:val="00B733FF"/>
    <w:rsid w:val="00B7596C"/>
    <w:rsid w:val="00B77EA3"/>
    <w:rsid w:val="00B813DB"/>
    <w:rsid w:val="00B81B53"/>
    <w:rsid w:val="00B82FAC"/>
    <w:rsid w:val="00B8316D"/>
    <w:rsid w:val="00B842E0"/>
    <w:rsid w:val="00B850F2"/>
    <w:rsid w:val="00B85C95"/>
    <w:rsid w:val="00B87087"/>
    <w:rsid w:val="00B8718B"/>
    <w:rsid w:val="00B91615"/>
    <w:rsid w:val="00B9433E"/>
    <w:rsid w:val="00B946C0"/>
    <w:rsid w:val="00B94AA4"/>
    <w:rsid w:val="00B94D8C"/>
    <w:rsid w:val="00B94EF5"/>
    <w:rsid w:val="00B95D29"/>
    <w:rsid w:val="00B9610D"/>
    <w:rsid w:val="00B971B3"/>
    <w:rsid w:val="00BA2ADE"/>
    <w:rsid w:val="00BA65FF"/>
    <w:rsid w:val="00BA743E"/>
    <w:rsid w:val="00BB33D7"/>
    <w:rsid w:val="00BB401D"/>
    <w:rsid w:val="00BB6555"/>
    <w:rsid w:val="00BC06AD"/>
    <w:rsid w:val="00BC070C"/>
    <w:rsid w:val="00BC1792"/>
    <w:rsid w:val="00BC25B7"/>
    <w:rsid w:val="00BC49A5"/>
    <w:rsid w:val="00BD0340"/>
    <w:rsid w:val="00BD1B5E"/>
    <w:rsid w:val="00BD7F08"/>
    <w:rsid w:val="00BE05B4"/>
    <w:rsid w:val="00BE530A"/>
    <w:rsid w:val="00BE5E91"/>
    <w:rsid w:val="00BE6766"/>
    <w:rsid w:val="00BE7ABE"/>
    <w:rsid w:val="00BF1BD4"/>
    <w:rsid w:val="00BF591E"/>
    <w:rsid w:val="00BF5DD4"/>
    <w:rsid w:val="00BF7589"/>
    <w:rsid w:val="00C00917"/>
    <w:rsid w:val="00C0603B"/>
    <w:rsid w:val="00C13FD7"/>
    <w:rsid w:val="00C17B18"/>
    <w:rsid w:val="00C2094F"/>
    <w:rsid w:val="00C25769"/>
    <w:rsid w:val="00C25A03"/>
    <w:rsid w:val="00C268BA"/>
    <w:rsid w:val="00C273B0"/>
    <w:rsid w:val="00C27679"/>
    <w:rsid w:val="00C32C79"/>
    <w:rsid w:val="00C333E7"/>
    <w:rsid w:val="00C33A37"/>
    <w:rsid w:val="00C33BF9"/>
    <w:rsid w:val="00C34423"/>
    <w:rsid w:val="00C368C0"/>
    <w:rsid w:val="00C37F91"/>
    <w:rsid w:val="00C41A01"/>
    <w:rsid w:val="00C4225D"/>
    <w:rsid w:val="00C4298F"/>
    <w:rsid w:val="00C449E4"/>
    <w:rsid w:val="00C4513F"/>
    <w:rsid w:val="00C46D8F"/>
    <w:rsid w:val="00C47FDE"/>
    <w:rsid w:val="00C519DA"/>
    <w:rsid w:val="00C53092"/>
    <w:rsid w:val="00C54138"/>
    <w:rsid w:val="00C55B9D"/>
    <w:rsid w:val="00C566A0"/>
    <w:rsid w:val="00C63878"/>
    <w:rsid w:val="00C72D8A"/>
    <w:rsid w:val="00C749A7"/>
    <w:rsid w:val="00C75008"/>
    <w:rsid w:val="00C75210"/>
    <w:rsid w:val="00C76F66"/>
    <w:rsid w:val="00C77C58"/>
    <w:rsid w:val="00C817FF"/>
    <w:rsid w:val="00C85099"/>
    <w:rsid w:val="00C85A77"/>
    <w:rsid w:val="00C90178"/>
    <w:rsid w:val="00C921AC"/>
    <w:rsid w:val="00C93E0A"/>
    <w:rsid w:val="00C94017"/>
    <w:rsid w:val="00C94638"/>
    <w:rsid w:val="00C963A7"/>
    <w:rsid w:val="00C96C98"/>
    <w:rsid w:val="00C96FB8"/>
    <w:rsid w:val="00CA3C67"/>
    <w:rsid w:val="00CB1E5B"/>
    <w:rsid w:val="00CB426C"/>
    <w:rsid w:val="00CB54CF"/>
    <w:rsid w:val="00CC0457"/>
    <w:rsid w:val="00CC1181"/>
    <w:rsid w:val="00CC18CD"/>
    <w:rsid w:val="00CC36D7"/>
    <w:rsid w:val="00CC40E4"/>
    <w:rsid w:val="00CC5753"/>
    <w:rsid w:val="00CC5B45"/>
    <w:rsid w:val="00CC6421"/>
    <w:rsid w:val="00CC6DF7"/>
    <w:rsid w:val="00CD0C03"/>
    <w:rsid w:val="00CD0F04"/>
    <w:rsid w:val="00CD13D2"/>
    <w:rsid w:val="00CD550A"/>
    <w:rsid w:val="00CD6162"/>
    <w:rsid w:val="00CD6422"/>
    <w:rsid w:val="00CE298F"/>
    <w:rsid w:val="00CE2C77"/>
    <w:rsid w:val="00CE3482"/>
    <w:rsid w:val="00CE3966"/>
    <w:rsid w:val="00CE5BAD"/>
    <w:rsid w:val="00CE76F5"/>
    <w:rsid w:val="00CF209D"/>
    <w:rsid w:val="00CF457C"/>
    <w:rsid w:val="00CF558B"/>
    <w:rsid w:val="00CF6A3C"/>
    <w:rsid w:val="00D02007"/>
    <w:rsid w:val="00D0448D"/>
    <w:rsid w:val="00D04A3A"/>
    <w:rsid w:val="00D05AB6"/>
    <w:rsid w:val="00D1777B"/>
    <w:rsid w:val="00D207D0"/>
    <w:rsid w:val="00D20D27"/>
    <w:rsid w:val="00D26474"/>
    <w:rsid w:val="00D2695B"/>
    <w:rsid w:val="00D27557"/>
    <w:rsid w:val="00D2781E"/>
    <w:rsid w:val="00D27CCD"/>
    <w:rsid w:val="00D3080B"/>
    <w:rsid w:val="00D3091E"/>
    <w:rsid w:val="00D31760"/>
    <w:rsid w:val="00D34BEE"/>
    <w:rsid w:val="00D35889"/>
    <w:rsid w:val="00D379CB"/>
    <w:rsid w:val="00D41095"/>
    <w:rsid w:val="00D423D9"/>
    <w:rsid w:val="00D42E3A"/>
    <w:rsid w:val="00D4410D"/>
    <w:rsid w:val="00D45212"/>
    <w:rsid w:val="00D45931"/>
    <w:rsid w:val="00D46452"/>
    <w:rsid w:val="00D521EF"/>
    <w:rsid w:val="00D52749"/>
    <w:rsid w:val="00D53633"/>
    <w:rsid w:val="00D55C74"/>
    <w:rsid w:val="00D55F10"/>
    <w:rsid w:val="00D57073"/>
    <w:rsid w:val="00D705AE"/>
    <w:rsid w:val="00D76551"/>
    <w:rsid w:val="00D81508"/>
    <w:rsid w:val="00D81EBB"/>
    <w:rsid w:val="00D87191"/>
    <w:rsid w:val="00D915CC"/>
    <w:rsid w:val="00D942F9"/>
    <w:rsid w:val="00D964A8"/>
    <w:rsid w:val="00DA1C43"/>
    <w:rsid w:val="00DA4AA4"/>
    <w:rsid w:val="00DA7A7A"/>
    <w:rsid w:val="00DC0A16"/>
    <w:rsid w:val="00DC0F13"/>
    <w:rsid w:val="00DC17AD"/>
    <w:rsid w:val="00DC1CF9"/>
    <w:rsid w:val="00DC2ECC"/>
    <w:rsid w:val="00DC61B7"/>
    <w:rsid w:val="00DC62DD"/>
    <w:rsid w:val="00DD0016"/>
    <w:rsid w:val="00DD796D"/>
    <w:rsid w:val="00DE07FD"/>
    <w:rsid w:val="00DE1A0F"/>
    <w:rsid w:val="00DE1A55"/>
    <w:rsid w:val="00DE287C"/>
    <w:rsid w:val="00DE2F45"/>
    <w:rsid w:val="00DE3465"/>
    <w:rsid w:val="00DE4EA1"/>
    <w:rsid w:val="00DE50EF"/>
    <w:rsid w:val="00DF0346"/>
    <w:rsid w:val="00DF467D"/>
    <w:rsid w:val="00E0151B"/>
    <w:rsid w:val="00E01CE8"/>
    <w:rsid w:val="00E1253C"/>
    <w:rsid w:val="00E15E72"/>
    <w:rsid w:val="00E168C3"/>
    <w:rsid w:val="00E178EF"/>
    <w:rsid w:val="00E23769"/>
    <w:rsid w:val="00E2776A"/>
    <w:rsid w:val="00E2782B"/>
    <w:rsid w:val="00E31C0F"/>
    <w:rsid w:val="00E3483C"/>
    <w:rsid w:val="00E34D00"/>
    <w:rsid w:val="00E4025F"/>
    <w:rsid w:val="00E429C5"/>
    <w:rsid w:val="00E43589"/>
    <w:rsid w:val="00E43BDC"/>
    <w:rsid w:val="00E44708"/>
    <w:rsid w:val="00E453A3"/>
    <w:rsid w:val="00E4600C"/>
    <w:rsid w:val="00E514F9"/>
    <w:rsid w:val="00E51D99"/>
    <w:rsid w:val="00E52989"/>
    <w:rsid w:val="00E53FE0"/>
    <w:rsid w:val="00E550A6"/>
    <w:rsid w:val="00E60DAA"/>
    <w:rsid w:val="00E62813"/>
    <w:rsid w:val="00E63F1E"/>
    <w:rsid w:val="00E64D08"/>
    <w:rsid w:val="00E66915"/>
    <w:rsid w:val="00E66D19"/>
    <w:rsid w:val="00E67E21"/>
    <w:rsid w:val="00E7170D"/>
    <w:rsid w:val="00E726C9"/>
    <w:rsid w:val="00E74D54"/>
    <w:rsid w:val="00E74E4C"/>
    <w:rsid w:val="00E751F9"/>
    <w:rsid w:val="00E77C7A"/>
    <w:rsid w:val="00E80001"/>
    <w:rsid w:val="00E8181C"/>
    <w:rsid w:val="00E81B1D"/>
    <w:rsid w:val="00E81D01"/>
    <w:rsid w:val="00E82942"/>
    <w:rsid w:val="00E83074"/>
    <w:rsid w:val="00E87B3C"/>
    <w:rsid w:val="00E91A36"/>
    <w:rsid w:val="00E91C12"/>
    <w:rsid w:val="00E91D62"/>
    <w:rsid w:val="00E92AE0"/>
    <w:rsid w:val="00E94788"/>
    <w:rsid w:val="00E95D12"/>
    <w:rsid w:val="00E9785F"/>
    <w:rsid w:val="00EA38C7"/>
    <w:rsid w:val="00EB0CD0"/>
    <w:rsid w:val="00EB31FE"/>
    <w:rsid w:val="00EB4173"/>
    <w:rsid w:val="00EB4576"/>
    <w:rsid w:val="00EB64F7"/>
    <w:rsid w:val="00EB66AE"/>
    <w:rsid w:val="00EB7A3F"/>
    <w:rsid w:val="00EC055A"/>
    <w:rsid w:val="00EC221A"/>
    <w:rsid w:val="00EC3890"/>
    <w:rsid w:val="00EC4982"/>
    <w:rsid w:val="00EC5A59"/>
    <w:rsid w:val="00EC78DB"/>
    <w:rsid w:val="00ED0214"/>
    <w:rsid w:val="00ED0A21"/>
    <w:rsid w:val="00ED0CAC"/>
    <w:rsid w:val="00ED1907"/>
    <w:rsid w:val="00ED2FE7"/>
    <w:rsid w:val="00ED5071"/>
    <w:rsid w:val="00ED5534"/>
    <w:rsid w:val="00ED6083"/>
    <w:rsid w:val="00ED65EC"/>
    <w:rsid w:val="00EE0138"/>
    <w:rsid w:val="00EE12EB"/>
    <w:rsid w:val="00EE237D"/>
    <w:rsid w:val="00EF066B"/>
    <w:rsid w:val="00EF0982"/>
    <w:rsid w:val="00EF2F28"/>
    <w:rsid w:val="00EF468D"/>
    <w:rsid w:val="00F03DCB"/>
    <w:rsid w:val="00F063AA"/>
    <w:rsid w:val="00F13132"/>
    <w:rsid w:val="00F13C1D"/>
    <w:rsid w:val="00F13CC3"/>
    <w:rsid w:val="00F14246"/>
    <w:rsid w:val="00F1483C"/>
    <w:rsid w:val="00F156E4"/>
    <w:rsid w:val="00F176C3"/>
    <w:rsid w:val="00F20FB4"/>
    <w:rsid w:val="00F21281"/>
    <w:rsid w:val="00F218A8"/>
    <w:rsid w:val="00F21AC2"/>
    <w:rsid w:val="00F232F9"/>
    <w:rsid w:val="00F2439A"/>
    <w:rsid w:val="00F24BA9"/>
    <w:rsid w:val="00F24E67"/>
    <w:rsid w:val="00F253A5"/>
    <w:rsid w:val="00F26029"/>
    <w:rsid w:val="00F30346"/>
    <w:rsid w:val="00F344DC"/>
    <w:rsid w:val="00F36AF5"/>
    <w:rsid w:val="00F37E4E"/>
    <w:rsid w:val="00F438D2"/>
    <w:rsid w:val="00F448FD"/>
    <w:rsid w:val="00F466F4"/>
    <w:rsid w:val="00F46B25"/>
    <w:rsid w:val="00F46FA4"/>
    <w:rsid w:val="00F509B3"/>
    <w:rsid w:val="00F50B51"/>
    <w:rsid w:val="00F52F0E"/>
    <w:rsid w:val="00F56520"/>
    <w:rsid w:val="00F600EB"/>
    <w:rsid w:val="00F62486"/>
    <w:rsid w:val="00F62C12"/>
    <w:rsid w:val="00F63DDF"/>
    <w:rsid w:val="00F66436"/>
    <w:rsid w:val="00F6747B"/>
    <w:rsid w:val="00F70494"/>
    <w:rsid w:val="00F722E7"/>
    <w:rsid w:val="00F73A46"/>
    <w:rsid w:val="00F73D5A"/>
    <w:rsid w:val="00F73E0B"/>
    <w:rsid w:val="00F804DE"/>
    <w:rsid w:val="00F816E1"/>
    <w:rsid w:val="00F824C8"/>
    <w:rsid w:val="00F8313A"/>
    <w:rsid w:val="00F85770"/>
    <w:rsid w:val="00F91F44"/>
    <w:rsid w:val="00F93D86"/>
    <w:rsid w:val="00F96C80"/>
    <w:rsid w:val="00FA0EA2"/>
    <w:rsid w:val="00FA2306"/>
    <w:rsid w:val="00FA4877"/>
    <w:rsid w:val="00FA6CA0"/>
    <w:rsid w:val="00FA7CE9"/>
    <w:rsid w:val="00FB55FD"/>
    <w:rsid w:val="00FB5A3B"/>
    <w:rsid w:val="00FB5DA7"/>
    <w:rsid w:val="00FB7B17"/>
    <w:rsid w:val="00FC0926"/>
    <w:rsid w:val="00FC6AEE"/>
    <w:rsid w:val="00FD142E"/>
    <w:rsid w:val="00FD17C1"/>
    <w:rsid w:val="00FD241E"/>
    <w:rsid w:val="00FD5C48"/>
    <w:rsid w:val="00FD61D6"/>
    <w:rsid w:val="00FD7F22"/>
    <w:rsid w:val="00FE01CB"/>
    <w:rsid w:val="00FE2BD3"/>
    <w:rsid w:val="00FE4879"/>
    <w:rsid w:val="00FE6620"/>
    <w:rsid w:val="00FF1421"/>
    <w:rsid w:val="00FF3545"/>
    <w:rsid w:val="00FF3E4D"/>
    <w:rsid w:val="00FF5654"/>
    <w:rsid w:val="00FF6796"/>
    <w:rsid w:val="00FF7A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date"/>
  <w:smartTagType w:namespaceuri="urn:schemas-microsoft-com:office:smarttags" w:name="time"/>
  <w:smartTagType w:namespaceuri="urn:schemas-microsoft-com:office:smarttags" w:name="country-region"/>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rsid w:val="00721FA4"/>
    <w:pPr>
      <w:keepNext/>
      <w:ind w:left="200"/>
      <w:jc w:val="both"/>
      <w:outlineLvl w:val="0"/>
    </w:pPr>
    <w:rPr>
      <w:b/>
      <w:bCs/>
      <w:color w:val="000000"/>
      <w:sz w:val="32"/>
      <w:szCs w:val="23"/>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next w:val="Normal"/>
    <w:qFormat/>
    <w:pPr>
      <w:keepNext/>
      <w:ind w:left="100"/>
      <w:outlineLvl w:val="3"/>
    </w:pPr>
    <w:rPr>
      <w:b/>
      <w:bCs/>
      <w:color w:val="000000"/>
      <w:sz w:val="24"/>
      <w:szCs w:val="23"/>
    </w:rPr>
  </w:style>
  <w:style w:type="paragraph" w:styleId="Heading5">
    <w:name w:val="heading 5"/>
    <w:basedOn w:val="Normal"/>
    <w:qFormat/>
    <w:pPr>
      <w:spacing w:before="100" w:beforeAutospacing="1" w:after="100" w:afterAutospacing="1"/>
      <w:outlineLvl w:val="4"/>
    </w:pPr>
    <w:rPr>
      <w:rFonts w:ascii="Arial" w:eastAsia="Arial Unicode MS" w:hAnsi="Arial" w:cs="Arial"/>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Pr>
      <w:color w:val="800080"/>
      <w:u w:val="single"/>
    </w:rPr>
  </w:style>
  <w:style w:type="paragraph" w:customStyle="1" w:styleId="warning">
    <w:name w:val="warning"/>
    <w:basedOn w:val="Normal"/>
    <w:pPr>
      <w:shd w:val="clear" w:color="auto" w:fill="FFFF00"/>
      <w:spacing w:before="100" w:beforeAutospacing="1" w:after="100" w:afterAutospacing="1"/>
    </w:pPr>
    <w:rPr>
      <w:rFonts w:ascii="Arial Unicode MS" w:eastAsia="Arial Unicode MS" w:hAnsi="Arial Unicode MS" w:cs="Arial Unicode MS"/>
      <w:b/>
      <w:bCs/>
      <w:color w:val="000000"/>
      <w:sz w:val="24"/>
      <w:szCs w:val="24"/>
    </w:rPr>
  </w:style>
  <w:style w:type="character" w:customStyle="1" w:styleId="Strong1">
    <w:name w:val="Strong1"/>
    <w:basedOn w:val="DefaultParagraphFont"/>
    <w:rPr>
      <w:b/>
      <w:bCs/>
      <w:i w:val="0"/>
      <w:iCs w:val="0"/>
      <w:caps/>
      <w:color w:val="000000"/>
      <w:shd w:val="clear" w:color="auto" w:fill="FFFFFF"/>
    </w:rPr>
  </w:style>
  <w:style w:type="character" w:customStyle="1" w:styleId="Emphasis1">
    <w:name w:val="Emphasis1"/>
    <w:basedOn w:val="DefaultParagraphFont"/>
    <w:rPr>
      <w:b/>
      <w:bCs/>
      <w:i w:val="0"/>
      <w:iCs w:val="0"/>
      <w:caps/>
      <w:color w:val="000000"/>
      <w:shd w:val="clear" w:color="auto" w:fill="FFFFFF"/>
    </w:rPr>
  </w:style>
  <w:style w:type="paragraph" w:styleId="BodyTextIndent">
    <w:name w:val="Body Text Indent"/>
    <w:basedOn w:val="Normal"/>
    <w:pPr>
      <w:ind w:left="720"/>
      <w:jc w:val="both"/>
    </w:pPr>
    <w:rPr>
      <w:color w:val="000000"/>
      <w:sz w:val="24"/>
    </w:rPr>
  </w:style>
  <w:style w:type="paragraph" w:styleId="BodyTextIndent2">
    <w:name w:val="Body Text Indent 2"/>
    <w:basedOn w:val="Normal"/>
    <w:pPr>
      <w:ind w:left="100"/>
    </w:pPr>
    <w:rPr>
      <w:color w:val="000000"/>
      <w:sz w:val="24"/>
    </w:rPr>
  </w:style>
  <w:style w:type="paragraph" w:styleId="BodyTextIndent3">
    <w:name w:val="Body Text Indent 3"/>
    <w:basedOn w:val="Normal"/>
    <w:pPr>
      <w:ind w:left="200"/>
    </w:pPr>
    <w:rPr>
      <w:color w:val="000000"/>
      <w:sz w:val="24"/>
    </w:rPr>
  </w:style>
  <w:style w:type="paragraph" w:styleId="BodyText">
    <w:name w:val="Body Text"/>
    <w:basedOn w:val="Normal"/>
    <w:rPr>
      <w:color w:val="000000"/>
      <w:sz w:val="24"/>
    </w:rPr>
  </w:style>
  <w:style w:type="paragraph" w:styleId="Title">
    <w:name w:val="Title"/>
    <w:basedOn w:val="Normal"/>
    <w:qFormat/>
    <w:pPr>
      <w:jc w:val="center"/>
    </w:pPr>
    <w:rPr>
      <w:rFonts w:ascii="Abadi MT Condensed Light" w:hAnsi="Abadi MT Condensed Light"/>
      <w:b/>
      <w:sz w:val="300"/>
    </w:rPr>
  </w:style>
  <w:style w:type="paragraph" w:styleId="Subtitle">
    <w:name w:val="Subtitle"/>
    <w:basedOn w:val="Normal"/>
    <w:qFormat/>
    <w:pPr>
      <w:pBdr>
        <w:top w:val="single" w:sz="4" w:space="1" w:color="auto"/>
        <w:left w:val="single" w:sz="4" w:space="4" w:color="auto"/>
        <w:bottom w:val="single" w:sz="4" w:space="1" w:color="auto"/>
        <w:right w:val="single" w:sz="4" w:space="4" w:color="auto"/>
      </w:pBdr>
      <w:jc w:val="center"/>
    </w:pPr>
    <w:rPr>
      <w:sz w:val="5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semiHidden/>
    <w:rsid w:val="00721FA4"/>
    <w:pPr>
      <w:tabs>
        <w:tab w:val="right" w:leader="dot" w:pos="9344"/>
      </w:tabs>
      <w:ind w:left="400"/>
    </w:pPr>
    <w:rPr>
      <w:noProof/>
      <w:sz w:val="28"/>
    </w:rPr>
  </w:style>
  <w:style w:type="paragraph" w:styleId="TOC2">
    <w:name w:val="toc 2"/>
    <w:basedOn w:val="Normal"/>
    <w:next w:val="Normal"/>
    <w:autoRedefine/>
    <w:semiHidden/>
    <w:rsid w:val="00721FA4"/>
    <w:pPr>
      <w:tabs>
        <w:tab w:val="right" w:leader="dot" w:pos="9344"/>
      </w:tabs>
      <w:ind w:left="400"/>
    </w:pPr>
    <w:rPr>
      <w:noProof/>
      <w:color w:val="000000"/>
      <w:sz w:val="24"/>
      <w:szCs w:val="35"/>
    </w:rPr>
  </w:style>
  <w:style w:type="paragraph" w:styleId="TOC3">
    <w:name w:val="toc 3"/>
    <w:basedOn w:val="Normal"/>
    <w:next w:val="Normal"/>
    <w:autoRedefine/>
    <w:semiHidden/>
    <w:rsid w:val="00AA44A6"/>
    <w:pPr>
      <w:tabs>
        <w:tab w:val="right" w:leader="dot" w:pos="9344"/>
      </w:tabs>
      <w:ind w:left="1300" w:right="238" w:hanging="500"/>
    </w:pPr>
    <w:rPr>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C4225D"/>
    <w:rPr>
      <w:rFonts w:ascii="Tahoma" w:hAnsi="Tahoma" w:cs="Tahoma"/>
      <w:sz w:val="16"/>
      <w:szCs w:val="16"/>
    </w:rPr>
  </w:style>
  <w:style w:type="paragraph" w:customStyle="1" w:styleId="DefaultText">
    <w:name w:val="Default Text"/>
    <w:basedOn w:val="Normal"/>
    <w:rsid w:val="00150A80"/>
    <w:rPr>
      <w:rFonts w:ascii="Arial" w:hAnsi="Arial"/>
      <w:snapToGrid w:val="0"/>
      <w:sz w:val="24"/>
      <w:lang w:val="en-US"/>
    </w:rPr>
  </w:style>
  <w:style w:type="paragraph" w:customStyle="1" w:styleId="Bullet1">
    <w:name w:val="Bullet 1"/>
    <w:rsid w:val="00150A80"/>
    <w:pPr>
      <w:tabs>
        <w:tab w:val="left" w:pos="720"/>
      </w:tabs>
      <w:spacing w:before="60" w:after="60"/>
      <w:ind w:left="720" w:hanging="720"/>
    </w:pPr>
    <w:rPr>
      <w:rFonts w:ascii="Arial" w:hAnsi="Arial"/>
      <w:snapToGrid w:val="0"/>
      <w:color w:val="000000"/>
      <w:sz w:val="24"/>
      <w:lang w:eastAsia="en-US"/>
    </w:rPr>
  </w:style>
  <w:style w:type="paragraph" w:styleId="TOAHeading">
    <w:name w:val="toa heading"/>
    <w:basedOn w:val="Normal"/>
    <w:next w:val="Normal"/>
    <w:semiHidden/>
    <w:rsid w:val="00150A80"/>
    <w:pPr>
      <w:tabs>
        <w:tab w:val="left" w:pos="851"/>
        <w:tab w:val="right" w:leader="dot" w:pos="9356"/>
      </w:tabs>
      <w:spacing w:before="480" w:after="120"/>
    </w:pPr>
    <w:rPr>
      <w:rFonts w:ascii="Arial" w:hAnsi="Arial"/>
      <w:b/>
      <w:sz w:val="24"/>
    </w:rPr>
  </w:style>
  <w:style w:type="character" w:styleId="PageNumber">
    <w:name w:val="page number"/>
    <w:basedOn w:val="DefaultParagraphFont"/>
    <w:rsid w:val="001E7CF7"/>
  </w:style>
  <w:style w:type="paragraph" w:customStyle="1" w:styleId="P2">
    <w:name w:val="P2"/>
    <w:aliases w:val="(i)"/>
    <w:basedOn w:val="Normal"/>
    <w:rsid w:val="003E28D8"/>
    <w:pPr>
      <w:tabs>
        <w:tab w:val="right" w:pos="1758"/>
        <w:tab w:val="left" w:pos="2155"/>
      </w:tabs>
      <w:autoSpaceDE w:val="0"/>
      <w:autoSpaceDN w:val="0"/>
      <w:spacing w:before="60" w:line="260" w:lineRule="exact"/>
      <w:ind w:left="1985" w:hanging="1985"/>
      <w:jc w:val="both"/>
    </w:pPr>
    <w:rPr>
      <w:sz w:val="24"/>
      <w:szCs w:val="24"/>
      <w:lang w:eastAsia="en-AU"/>
    </w:rPr>
  </w:style>
  <w:style w:type="paragraph" w:customStyle="1" w:styleId="ZP1">
    <w:name w:val="ZP1"/>
    <w:basedOn w:val="Normal"/>
    <w:rsid w:val="003E28D8"/>
    <w:pPr>
      <w:keepNext/>
      <w:tabs>
        <w:tab w:val="right" w:pos="1191"/>
      </w:tabs>
      <w:autoSpaceDE w:val="0"/>
      <w:autoSpaceDN w:val="0"/>
      <w:spacing w:before="60" w:line="260" w:lineRule="exact"/>
      <w:ind w:left="1418" w:hanging="1418"/>
      <w:jc w:val="both"/>
    </w:pPr>
    <w:rPr>
      <w:sz w:val="24"/>
      <w:szCs w:val="24"/>
      <w:lang w:eastAsia="en-AU"/>
    </w:rPr>
  </w:style>
  <w:style w:type="paragraph" w:customStyle="1" w:styleId="ZR1">
    <w:name w:val="ZR1"/>
    <w:basedOn w:val="Normal"/>
    <w:rsid w:val="003E28D8"/>
    <w:pPr>
      <w:keepNext/>
      <w:tabs>
        <w:tab w:val="right" w:pos="794"/>
      </w:tabs>
      <w:autoSpaceDE w:val="0"/>
      <w:autoSpaceDN w:val="0"/>
      <w:spacing w:before="120" w:line="260" w:lineRule="exact"/>
      <w:ind w:left="964" w:hanging="964"/>
      <w:jc w:val="both"/>
    </w:pPr>
    <w:rPr>
      <w:sz w:val="24"/>
      <w:szCs w:val="24"/>
      <w:lang w:eastAsia="en-AU"/>
    </w:rPr>
  </w:style>
  <w:style w:type="paragraph" w:customStyle="1" w:styleId="Style1">
    <w:name w:val="Style1"/>
    <w:basedOn w:val="NormalWeb"/>
    <w:rsid w:val="001B78FE"/>
    <w:pPr>
      <w:spacing w:before="0" w:beforeAutospacing="0" w:after="0" w:afterAutospacing="0"/>
    </w:pPr>
    <w:rPr>
      <w:rFonts w:ascii="Times New Roman" w:hAnsi="Times New Roman" w:cs="Times New Roman"/>
      <w:b/>
      <w:bCs/>
      <w:color w:val="000000"/>
      <w:sz w:val="32"/>
      <w:szCs w:val="35"/>
    </w:rPr>
  </w:style>
  <w:style w:type="paragraph" w:customStyle="1" w:styleId="StyleHeading120ptAuto">
    <w:name w:val="Style Heading 1 + 20 pt Auto"/>
    <w:basedOn w:val="Heading1"/>
    <w:autoRedefine/>
    <w:rsid w:val="00721FA4"/>
    <w:rPr>
      <w:color w:val="auto"/>
    </w:rPr>
  </w:style>
  <w:style w:type="table" w:styleId="TableGrid">
    <w:name w:val="Table Grid"/>
    <w:basedOn w:val="TableNormal"/>
    <w:rsid w:val="00871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xChar">
    <w:name w:val="sub-para (x) Char"/>
    <w:basedOn w:val="Normal"/>
    <w:rsid w:val="00A32FC3"/>
    <w:pPr>
      <w:keepLines/>
      <w:numPr>
        <w:numId w:val="170"/>
      </w:numPr>
    </w:pPr>
    <w:rPr>
      <w:rFonts w:ascii="Arial" w:hAnsi="Arial"/>
      <w:sz w:val="22"/>
    </w:rPr>
  </w:style>
  <w:style w:type="paragraph" w:customStyle="1" w:styleId="sub-parai">
    <w:name w:val="sub-para(i)"/>
    <w:basedOn w:val="Normal"/>
    <w:rsid w:val="00A32FC3"/>
    <w:pPr>
      <w:keepLines/>
      <w:numPr>
        <w:ilvl w:val="1"/>
        <w:numId w:val="170"/>
      </w:numPr>
    </w:pPr>
    <w:rPr>
      <w:rFonts w:ascii="Arial" w:hAnsi="Arial"/>
      <w:sz w:val="22"/>
    </w:rPr>
  </w:style>
  <w:style w:type="character" w:styleId="CommentReference">
    <w:name w:val="annotation reference"/>
    <w:basedOn w:val="DefaultParagraphFont"/>
    <w:semiHidden/>
    <w:rsid w:val="00543C50"/>
    <w:rPr>
      <w:sz w:val="16"/>
      <w:szCs w:val="16"/>
    </w:rPr>
  </w:style>
  <w:style w:type="paragraph" w:styleId="CommentText">
    <w:name w:val="annotation text"/>
    <w:basedOn w:val="Normal"/>
    <w:semiHidden/>
    <w:rsid w:val="00543C50"/>
  </w:style>
  <w:style w:type="paragraph" w:styleId="CommentSubject">
    <w:name w:val="annotation subject"/>
    <w:basedOn w:val="CommentText"/>
    <w:next w:val="CommentText"/>
    <w:semiHidden/>
    <w:rsid w:val="00543C5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en-US"/>
    </w:rPr>
  </w:style>
  <w:style w:type="paragraph" w:styleId="Heading1">
    <w:name w:val="heading 1"/>
    <w:basedOn w:val="Normal"/>
    <w:next w:val="Normal"/>
    <w:qFormat/>
    <w:rsid w:val="00721FA4"/>
    <w:pPr>
      <w:keepNext/>
      <w:ind w:left="200"/>
      <w:jc w:val="both"/>
      <w:outlineLvl w:val="0"/>
    </w:pPr>
    <w:rPr>
      <w:b/>
      <w:bCs/>
      <w:color w:val="000000"/>
      <w:sz w:val="32"/>
      <w:szCs w:val="23"/>
    </w:rPr>
  </w:style>
  <w:style w:type="paragraph" w:styleId="Heading2">
    <w:name w:val="heading 2"/>
    <w:basedOn w:val="Normal"/>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Heading4">
    <w:name w:val="heading 4"/>
    <w:basedOn w:val="Normal"/>
    <w:next w:val="Normal"/>
    <w:qFormat/>
    <w:pPr>
      <w:keepNext/>
      <w:ind w:left="100"/>
      <w:outlineLvl w:val="3"/>
    </w:pPr>
    <w:rPr>
      <w:b/>
      <w:bCs/>
      <w:color w:val="000000"/>
      <w:sz w:val="24"/>
      <w:szCs w:val="23"/>
    </w:rPr>
  </w:style>
  <w:style w:type="paragraph" w:styleId="Heading5">
    <w:name w:val="heading 5"/>
    <w:basedOn w:val="Normal"/>
    <w:qFormat/>
    <w:pPr>
      <w:spacing w:before="100" w:beforeAutospacing="1" w:after="100" w:afterAutospacing="1"/>
      <w:outlineLvl w:val="4"/>
    </w:pPr>
    <w:rPr>
      <w:rFonts w:ascii="Arial" w:eastAsia="Arial Unicode MS" w:hAnsi="Arial" w:cs="Arial"/>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basedOn w:val="DefaultParagraphFont"/>
    <w:rPr>
      <w:color w:val="800080"/>
      <w:u w:val="single"/>
    </w:rPr>
  </w:style>
  <w:style w:type="paragraph" w:customStyle="1" w:styleId="warning">
    <w:name w:val="warning"/>
    <w:basedOn w:val="Normal"/>
    <w:pPr>
      <w:shd w:val="clear" w:color="auto" w:fill="FFFF00"/>
      <w:spacing w:before="100" w:beforeAutospacing="1" w:after="100" w:afterAutospacing="1"/>
    </w:pPr>
    <w:rPr>
      <w:rFonts w:ascii="Arial Unicode MS" w:eastAsia="Arial Unicode MS" w:hAnsi="Arial Unicode MS" w:cs="Arial Unicode MS"/>
      <w:b/>
      <w:bCs/>
      <w:color w:val="000000"/>
      <w:sz w:val="24"/>
      <w:szCs w:val="24"/>
    </w:rPr>
  </w:style>
  <w:style w:type="character" w:customStyle="1" w:styleId="Strong1">
    <w:name w:val="Strong1"/>
    <w:basedOn w:val="DefaultParagraphFont"/>
    <w:rPr>
      <w:b/>
      <w:bCs/>
      <w:i w:val="0"/>
      <w:iCs w:val="0"/>
      <w:caps/>
      <w:color w:val="000000"/>
      <w:shd w:val="clear" w:color="auto" w:fill="FFFFFF"/>
    </w:rPr>
  </w:style>
  <w:style w:type="character" w:customStyle="1" w:styleId="Emphasis1">
    <w:name w:val="Emphasis1"/>
    <w:basedOn w:val="DefaultParagraphFont"/>
    <w:rPr>
      <w:b/>
      <w:bCs/>
      <w:i w:val="0"/>
      <w:iCs w:val="0"/>
      <w:caps/>
      <w:color w:val="000000"/>
      <w:shd w:val="clear" w:color="auto" w:fill="FFFFFF"/>
    </w:rPr>
  </w:style>
  <w:style w:type="paragraph" w:styleId="BodyTextIndent">
    <w:name w:val="Body Text Indent"/>
    <w:basedOn w:val="Normal"/>
    <w:pPr>
      <w:ind w:left="720"/>
      <w:jc w:val="both"/>
    </w:pPr>
    <w:rPr>
      <w:color w:val="000000"/>
      <w:sz w:val="24"/>
    </w:rPr>
  </w:style>
  <w:style w:type="paragraph" w:styleId="BodyTextIndent2">
    <w:name w:val="Body Text Indent 2"/>
    <w:basedOn w:val="Normal"/>
    <w:pPr>
      <w:ind w:left="100"/>
    </w:pPr>
    <w:rPr>
      <w:color w:val="000000"/>
      <w:sz w:val="24"/>
    </w:rPr>
  </w:style>
  <w:style w:type="paragraph" w:styleId="BodyTextIndent3">
    <w:name w:val="Body Text Indent 3"/>
    <w:basedOn w:val="Normal"/>
    <w:pPr>
      <w:ind w:left="200"/>
    </w:pPr>
    <w:rPr>
      <w:color w:val="000000"/>
      <w:sz w:val="24"/>
    </w:rPr>
  </w:style>
  <w:style w:type="paragraph" w:styleId="BodyText">
    <w:name w:val="Body Text"/>
    <w:basedOn w:val="Normal"/>
    <w:rPr>
      <w:color w:val="000000"/>
      <w:sz w:val="24"/>
    </w:rPr>
  </w:style>
  <w:style w:type="paragraph" w:styleId="Title">
    <w:name w:val="Title"/>
    <w:basedOn w:val="Normal"/>
    <w:qFormat/>
    <w:pPr>
      <w:jc w:val="center"/>
    </w:pPr>
    <w:rPr>
      <w:rFonts w:ascii="Abadi MT Condensed Light" w:hAnsi="Abadi MT Condensed Light"/>
      <w:b/>
      <w:sz w:val="300"/>
    </w:rPr>
  </w:style>
  <w:style w:type="paragraph" w:styleId="Subtitle">
    <w:name w:val="Subtitle"/>
    <w:basedOn w:val="Normal"/>
    <w:qFormat/>
    <w:pPr>
      <w:pBdr>
        <w:top w:val="single" w:sz="4" w:space="1" w:color="auto"/>
        <w:left w:val="single" w:sz="4" w:space="4" w:color="auto"/>
        <w:bottom w:val="single" w:sz="4" w:space="1" w:color="auto"/>
        <w:right w:val="single" w:sz="4" w:space="4" w:color="auto"/>
      </w:pBdr>
      <w:jc w:val="center"/>
    </w:pPr>
    <w:rPr>
      <w:sz w:val="5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semiHidden/>
    <w:rsid w:val="00721FA4"/>
    <w:pPr>
      <w:tabs>
        <w:tab w:val="right" w:leader="dot" w:pos="9344"/>
      </w:tabs>
      <w:ind w:left="400"/>
    </w:pPr>
    <w:rPr>
      <w:noProof/>
      <w:sz w:val="28"/>
    </w:rPr>
  </w:style>
  <w:style w:type="paragraph" w:styleId="TOC2">
    <w:name w:val="toc 2"/>
    <w:basedOn w:val="Normal"/>
    <w:next w:val="Normal"/>
    <w:autoRedefine/>
    <w:semiHidden/>
    <w:rsid w:val="00721FA4"/>
    <w:pPr>
      <w:tabs>
        <w:tab w:val="right" w:leader="dot" w:pos="9344"/>
      </w:tabs>
      <w:ind w:left="400"/>
    </w:pPr>
    <w:rPr>
      <w:noProof/>
      <w:color w:val="000000"/>
      <w:sz w:val="24"/>
      <w:szCs w:val="35"/>
    </w:rPr>
  </w:style>
  <w:style w:type="paragraph" w:styleId="TOC3">
    <w:name w:val="toc 3"/>
    <w:basedOn w:val="Normal"/>
    <w:next w:val="Normal"/>
    <w:autoRedefine/>
    <w:semiHidden/>
    <w:rsid w:val="00AA44A6"/>
    <w:pPr>
      <w:tabs>
        <w:tab w:val="right" w:leader="dot" w:pos="9344"/>
      </w:tabs>
      <w:ind w:left="1300" w:right="238" w:hanging="500"/>
    </w:pPr>
    <w:rPr>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C4225D"/>
    <w:rPr>
      <w:rFonts w:ascii="Tahoma" w:hAnsi="Tahoma" w:cs="Tahoma"/>
      <w:sz w:val="16"/>
      <w:szCs w:val="16"/>
    </w:rPr>
  </w:style>
  <w:style w:type="paragraph" w:customStyle="1" w:styleId="DefaultText">
    <w:name w:val="Default Text"/>
    <w:basedOn w:val="Normal"/>
    <w:rsid w:val="00150A80"/>
    <w:rPr>
      <w:rFonts w:ascii="Arial" w:hAnsi="Arial"/>
      <w:snapToGrid w:val="0"/>
      <w:sz w:val="24"/>
      <w:lang w:val="en-US"/>
    </w:rPr>
  </w:style>
  <w:style w:type="paragraph" w:customStyle="1" w:styleId="Bullet1">
    <w:name w:val="Bullet 1"/>
    <w:rsid w:val="00150A80"/>
    <w:pPr>
      <w:tabs>
        <w:tab w:val="left" w:pos="720"/>
      </w:tabs>
      <w:spacing w:before="60" w:after="60"/>
      <w:ind w:left="720" w:hanging="720"/>
    </w:pPr>
    <w:rPr>
      <w:rFonts w:ascii="Arial" w:hAnsi="Arial"/>
      <w:snapToGrid w:val="0"/>
      <w:color w:val="000000"/>
      <w:sz w:val="24"/>
      <w:lang w:eastAsia="en-US"/>
    </w:rPr>
  </w:style>
  <w:style w:type="paragraph" w:styleId="TOAHeading">
    <w:name w:val="toa heading"/>
    <w:basedOn w:val="Normal"/>
    <w:next w:val="Normal"/>
    <w:semiHidden/>
    <w:rsid w:val="00150A80"/>
    <w:pPr>
      <w:tabs>
        <w:tab w:val="left" w:pos="851"/>
        <w:tab w:val="right" w:leader="dot" w:pos="9356"/>
      </w:tabs>
      <w:spacing w:before="480" w:after="120"/>
    </w:pPr>
    <w:rPr>
      <w:rFonts w:ascii="Arial" w:hAnsi="Arial"/>
      <w:b/>
      <w:sz w:val="24"/>
    </w:rPr>
  </w:style>
  <w:style w:type="character" w:styleId="PageNumber">
    <w:name w:val="page number"/>
    <w:basedOn w:val="DefaultParagraphFont"/>
    <w:rsid w:val="001E7CF7"/>
  </w:style>
  <w:style w:type="paragraph" w:customStyle="1" w:styleId="P2">
    <w:name w:val="P2"/>
    <w:aliases w:val="(i)"/>
    <w:basedOn w:val="Normal"/>
    <w:rsid w:val="003E28D8"/>
    <w:pPr>
      <w:tabs>
        <w:tab w:val="right" w:pos="1758"/>
        <w:tab w:val="left" w:pos="2155"/>
      </w:tabs>
      <w:autoSpaceDE w:val="0"/>
      <w:autoSpaceDN w:val="0"/>
      <w:spacing w:before="60" w:line="260" w:lineRule="exact"/>
      <w:ind w:left="1985" w:hanging="1985"/>
      <w:jc w:val="both"/>
    </w:pPr>
    <w:rPr>
      <w:sz w:val="24"/>
      <w:szCs w:val="24"/>
      <w:lang w:eastAsia="en-AU"/>
    </w:rPr>
  </w:style>
  <w:style w:type="paragraph" w:customStyle="1" w:styleId="ZP1">
    <w:name w:val="ZP1"/>
    <w:basedOn w:val="Normal"/>
    <w:rsid w:val="003E28D8"/>
    <w:pPr>
      <w:keepNext/>
      <w:tabs>
        <w:tab w:val="right" w:pos="1191"/>
      </w:tabs>
      <w:autoSpaceDE w:val="0"/>
      <w:autoSpaceDN w:val="0"/>
      <w:spacing w:before="60" w:line="260" w:lineRule="exact"/>
      <w:ind w:left="1418" w:hanging="1418"/>
      <w:jc w:val="both"/>
    </w:pPr>
    <w:rPr>
      <w:sz w:val="24"/>
      <w:szCs w:val="24"/>
      <w:lang w:eastAsia="en-AU"/>
    </w:rPr>
  </w:style>
  <w:style w:type="paragraph" w:customStyle="1" w:styleId="ZR1">
    <w:name w:val="ZR1"/>
    <w:basedOn w:val="Normal"/>
    <w:rsid w:val="003E28D8"/>
    <w:pPr>
      <w:keepNext/>
      <w:tabs>
        <w:tab w:val="right" w:pos="794"/>
      </w:tabs>
      <w:autoSpaceDE w:val="0"/>
      <w:autoSpaceDN w:val="0"/>
      <w:spacing w:before="120" w:line="260" w:lineRule="exact"/>
      <w:ind w:left="964" w:hanging="964"/>
      <w:jc w:val="both"/>
    </w:pPr>
    <w:rPr>
      <w:sz w:val="24"/>
      <w:szCs w:val="24"/>
      <w:lang w:eastAsia="en-AU"/>
    </w:rPr>
  </w:style>
  <w:style w:type="paragraph" w:customStyle="1" w:styleId="Style1">
    <w:name w:val="Style1"/>
    <w:basedOn w:val="NormalWeb"/>
    <w:rsid w:val="001B78FE"/>
    <w:pPr>
      <w:spacing w:before="0" w:beforeAutospacing="0" w:after="0" w:afterAutospacing="0"/>
    </w:pPr>
    <w:rPr>
      <w:rFonts w:ascii="Times New Roman" w:hAnsi="Times New Roman" w:cs="Times New Roman"/>
      <w:b/>
      <w:bCs/>
      <w:color w:val="000000"/>
      <w:sz w:val="32"/>
      <w:szCs w:val="35"/>
    </w:rPr>
  </w:style>
  <w:style w:type="paragraph" w:customStyle="1" w:styleId="StyleHeading120ptAuto">
    <w:name w:val="Style Heading 1 + 20 pt Auto"/>
    <w:basedOn w:val="Heading1"/>
    <w:autoRedefine/>
    <w:rsid w:val="00721FA4"/>
    <w:rPr>
      <w:color w:val="auto"/>
    </w:rPr>
  </w:style>
  <w:style w:type="table" w:styleId="TableGrid">
    <w:name w:val="Table Grid"/>
    <w:basedOn w:val="TableNormal"/>
    <w:rsid w:val="00871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xChar">
    <w:name w:val="sub-para (x) Char"/>
    <w:basedOn w:val="Normal"/>
    <w:rsid w:val="00A32FC3"/>
    <w:pPr>
      <w:keepLines/>
      <w:numPr>
        <w:numId w:val="170"/>
      </w:numPr>
    </w:pPr>
    <w:rPr>
      <w:rFonts w:ascii="Arial" w:hAnsi="Arial"/>
      <w:sz w:val="22"/>
    </w:rPr>
  </w:style>
  <w:style w:type="paragraph" w:customStyle="1" w:styleId="sub-parai">
    <w:name w:val="sub-para(i)"/>
    <w:basedOn w:val="Normal"/>
    <w:rsid w:val="00A32FC3"/>
    <w:pPr>
      <w:keepLines/>
      <w:numPr>
        <w:ilvl w:val="1"/>
        <w:numId w:val="170"/>
      </w:numPr>
    </w:pPr>
    <w:rPr>
      <w:rFonts w:ascii="Arial" w:hAnsi="Arial"/>
      <w:sz w:val="22"/>
    </w:rPr>
  </w:style>
  <w:style w:type="character" w:styleId="CommentReference">
    <w:name w:val="annotation reference"/>
    <w:basedOn w:val="DefaultParagraphFont"/>
    <w:semiHidden/>
    <w:rsid w:val="00543C50"/>
    <w:rPr>
      <w:sz w:val="16"/>
      <w:szCs w:val="16"/>
    </w:rPr>
  </w:style>
  <w:style w:type="paragraph" w:styleId="CommentText">
    <w:name w:val="annotation text"/>
    <w:basedOn w:val="Normal"/>
    <w:semiHidden/>
    <w:rsid w:val="00543C50"/>
  </w:style>
  <w:style w:type="paragraph" w:styleId="CommentSubject">
    <w:name w:val="annotation subject"/>
    <w:basedOn w:val="CommentText"/>
    <w:next w:val="CommentText"/>
    <w:semiHidden/>
    <w:rsid w:val="00543C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956453">
      <w:bodyDiv w:val="1"/>
      <w:marLeft w:val="0"/>
      <w:marRight w:val="0"/>
      <w:marTop w:val="0"/>
      <w:marBottom w:val="0"/>
      <w:divBdr>
        <w:top w:val="none" w:sz="0" w:space="0" w:color="auto"/>
        <w:left w:val="none" w:sz="0" w:space="0" w:color="auto"/>
        <w:bottom w:val="none" w:sz="0" w:space="0" w:color="auto"/>
        <w:right w:val="none" w:sz="0" w:space="0" w:color="auto"/>
      </w:divBdr>
    </w:div>
    <w:div w:id="1707218658">
      <w:bodyDiv w:val="1"/>
      <w:marLeft w:val="0"/>
      <w:marRight w:val="0"/>
      <w:marTop w:val="0"/>
      <w:marBottom w:val="0"/>
      <w:divBdr>
        <w:top w:val="none" w:sz="0" w:space="0" w:color="auto"/>
        <w:left w:val="none" w:sz="0" w:space="0" w:color="auto"/>
        <w:bottom w:val="none" w:sz="0" w:space="0" w:color="auto"/>
        <w:right w:val="none" w:sz="0" w:space="0" w:color="auto"/>
      </w:divBdr>
    </w:div>
    <w:div w:id="192645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ph.gov.au/find/glossary.htm#execgov"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to.gov.a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122</Pages>
  <Words>43004</Words>
  <Characters>276721</Characters>
  <Application>Microsoft Office Word</Application>
  <DocSecurity>0</DocSecurity>
  <Lines>2306</Lines>
  <Paragraphs>638</Paragraphs>
  <ScaleCrop>false</ScaleCrop>
  <HeadingPairs>
    <vt:vector size="2" baseType="variant">
      <vt:variant>
        <vt:lpstr>Title</vt:lpstr>
      </vt:variant>
      <vt:variant>
        <vt:i4>1</vt:i4>
      </vt:variant>
    </vt:vector>
  </HeadingPairs>
  <TitlesOfParts>
    <vt:vector size="1" baseType="lpstr">
      <vt:lpstr>1</vt:lpstr>
    </vt:vector>
  </TitlesOfParts>
  <Company>DEWRSB</Company>
  <LinksUpToDate>false</LinksUpToDate>
  <CharactersWithSpaces>319087</CharactersWithSpaces>
  <SharedDoc>false</SharedDoc>
  <HLinks>
    <vt:vector size="5280" baseType="variant">
      <vt:variant>
        <vt:i4>7995454</vt:i4>
      </vt:variant>
      <vt:variant>
        <vt:i4>3492</vt:i4>
      </vt:variant>
      <vt:variant>
        <vt:i4>0</vt:i4>
      </vt:variant>
      <vt:variant>
        <vt:i4>5</vt:i4>
      </vt:variant>
      <vt:variant>
        <vt:lpwstr>http://www.ato.gov.au/</vt:lpwstr>
      </vt:variant>
      <vt:variant>
        <vt:lpwstr/>
      </vt:variant>
      <vt:variant>
        <vt:i4>6225936</vt:i4>
      </vt:variant>
      <vt:variant>
        <vt:i4>3489</vt:i4>
      </vt:variant>
      <vt:variant>
        <vt:i4>0</vt:i4>
      </vt:variant>
      <vt:variant>
        <vt:i4>5</vt:i4>
      </vt:variant>
      <vt:variant>
        <vt:lpwstr/>
      </vt:variant>
      <vt:variant>
        <vt:lpwstr>_6.2.7_How_dependent_child/student a</vt:lpwstr>
      </vt:variant>
      <vt:variant>
        <vt:i4>6225936</vt:i4>
      </vt:variant>
      <vt:variant>
        <vt:i4>3486</vt:i4>
      </vt:variant>
      <vt:variant>
        <vt:i4>0</vt:i4>
      </vt:variant>
      <vt:variant>
        <vt:i4>5</vt:i4>
      </vt:variant>
      <vt:variant>
        <vt:lpwstr/>
      </vt:variant>
      <vt:variant>
        <vt:lpwstr>_6.2.7_How_dependent_child/student a</vt:lpwstr>
      </vt:variant>
      <vt:variant>
        <vt:i4>7536687</vt:i4>
      </vt:variant>
      <vt:variant>
        <vt:i4>3483</vt:i4>
      </vt:variant>
      <vt:variant>
        <vt:i4>0</vt:i4>
      </vt:variant>
      <vt:variant>
        <vt:i4>5</vt:i4>
      </vt:variant>
      <vt:variant>
        <vt:lpwstr/>
      </vt:variant>
      <vt:variant>
        <vt:lpwstr>_6.8.2_Upper_income_limit</vt:lpwstr>
      </vt:variant>
      <vt:variant>
        <vt:i4>3735607</vt:i4>
      </vt:variant>
      <vt:variant>
        <vt:i4>3480</vt:i4>
      </vt:variant>
      <vt:variant>
        <vt:i4>0</vt:i4>
      </vt:variant>
      <vt:variant>
        <vt:i4>5</vt:i4>
      </vt:variant>
      <vt:variant>
        <vt:lpwstr/>
      </vt:variant>
      <vt:variant>
        <vt:lpwstr>_6.8.1_Parental_Income_Free Area</vt:lpwstr>
      </vt:variant>
      <vt:variant>
        <vt:i4>4980743</vt:i4>
      </vt:variant>
      <vt:variant>
        <vt:i4>3477</vt:i4>
      </vt:variant>
      <vt:variant>
        <vt:i4>0</vt:i4>
      </vt:variant>
      <vt:variant>
        <vt:i4>5</vt:i4>
      </vt:variant>
      <vt:variant>
        <vt:lpwstr/>
      </vt:variant>
      <vt:variant>
        <vt:lpwstr>_6.7.1_Assessment_based_on current t</vt:lpwstr>
      </vt:variant>
      <vt:variant>
        <vt:i4>196731</vt:i4>
      </vt:variant>
      <vt:variant>
        <vt:i4>3474</vt:i4>
      </vt:variant>
      <vt:variant>
        <vt:i4>0</vt:i4>
      </vt:variant>
      <vt:variant>
        <vt:i4>5</vt:i4>
      </vt:variant>
      <vt:variant>
        <vt:lpwstr/>
      </vt:variant>
      <vt:variant>
        <vt:lpwstr>_6.2.1_Parental_Income</vt:lpwstr>
      </vt:variant>
      <vt:variant>
        <vt:i4>1966147</vt:i4>
      </vt:variant>
      <vt:variant>
        <vt:i4>3471</vt:i4>
      </vt:variant>
      <vt:variant>
        <vt:i4>0</vt:i4>
      </vt:variant>
      <vt:variant>
        <vt:i4>5</vt:i4>
      </vt:variant>
      <vt:variant>
        <vt:lpwstr/>
      </vt:variant>
      <vt:variant>
        <vt:lpwstr>_6.1.4_Proof_of_income</vt:lpwstr>
      </vt:variant>
      <vt:variant>
        <vt:i4>196731</vt:i4>
      </vt:variant>
      <vt:variant>
        <vt:i4>3468</vt:i4>
      </vt:variant>
      <vt:variant>
        <vt:i4>0</vt:i4>
      </vt:variant>
      <vt:variant>
        <vt:i4>5</vt:i4>
      </vt:variant>
      <vt:variant>
        <vt:lpwstr/>
      </vt:variant>
      <vt:variant>
        <vt:lpwstr>_6.2.1_Parental_Income</vt:lpwstr>
      </vt:variant>
      <vt:variant>
        <vt:i4>3997760</vt:i4>
      </vt:variant>
      <vt:variant>
        <vt:i4>3465</vt:i4>
      </vt:variant>
      <vt:variant>
        <vt:i4>0</vt:i4>
      </vt:variant>
      <vt:variant>
        <vt:i4>5</vt:i4>
      </vt:variant>
      <vt:variant>
        <vt:lpwstr/>
      </vt:variant>
      <vt:variant>
        <vt:lpwstr>_6.7.7_Estimated_income</vt:lpwstr>
      </vt:variant>
      <vt:variant>
        <vt:i4>6488113</vt:i4>
      </vt:variant>
      <vt:variant>
        <vt:i4>3462</vt:i4>
      </vt:variant>
      <vt:variant>
        <vt:i4>0</vt:i4>
      </vt:variant>
      <vt:variant>
        <vt:i4>5</vt:i4>
      </vt:variant>
      <vt:variant>
        <vt:lpwstr/>
      </vt:variant>
      <vt:variant>
        <vt:lpwstr>_6.3.5_Loss_or_change of applicant /</vt:lpwstr>
      </vt:variant>
      <vt:variant>
        <vt:i4>2883706</vt:i4>
      </vt:variant>
      <vt:variant>
        <vt:i4>3459</vt:i4>
      </vt:variant>
      <vt:variant>
        <vt:i4>0</vt:i4>
      </vt:variant>
      <vt:variant>
        <vt:i4>5</vt:i4>
      </vt:variant>
      <vt:variant>
        <vt:lpwstr/>
      </vt:variant>
      <vt:variant>
        <vt:lpwstr>_6.7.4_Substantial_drop_in parental </vt:lpwstr>
      </vt:variant>
      <vt:variant>
        <vt:i4>4587520</vt:i4>
      </vt:variant>
      <vt:variant>
        <vt:i4>3456</vt:i4>
      </vt:variant>
      <vt:variant>
        <vt:i4>0</vt:i4>
      </vt:variant>
      <vt:variant>
        <vt:i4>5</vt:i4>
      </vt:variant>
      <vt:variant>
        <vt:lpwstr/>
      </vt:variant>
      <vt:variant>
        <vt:lpwstr>_6.7.3_Circumstance_causing_hardship</vt:lpwstr>
      </vt:variant>
      <vt:variant>
        <vt:i4>196682</vt:i4>
      </vt:variant>
      <vt:variant>
        <vt:i4>3453</vt:i4>
      </vt:variant>
      <vt:variant>
        <vt:i4>0</vt:i4>
      </vt:variant>
      <vt:variant>
        <vt:i4>5</vt:i4>
      </vt:variant>
      <vt:variant>
        <vt:lpwstr/>
      </vt:variant>
      <vt:variant>
        <vt:lpwstr>_6.7.9_Reverse_current_income (incre</vt:lpwstr>
      </vt:variant>
      <vt:variant>
        <vt:i4>5963863</vt:i4>
      </vt:variant>
      <vt:variant>
        <vt:i4>3450</vt:i4>
      </vt:variant>
      <vt:variant>
        <vt:i4>0</vt:i4>
      </vt:variant>
      <vt:variant>
        <vt:i4>5</vt:i4>
      </vt:variant>
      <vt:variant>
        <vt:lpwstr/>
      </vt:variant>
      <vt:variant>
        <vt:lpwstr>_6.7.2_Parental_current_income conce</vt:lpwstr>
      </vt:variant>
      <vt:variant>
        <vt:i4>196682</vt:i4>
      </vt:variant>
      <vt:variant>
        <vt:i4>3447</vt:i4>
      </vt:variant>
      <vt:variant>
        <vt:i4>0</vt:i4>
      </vt:variant>
      <vt:variant>
        <vt:i4>5</vt:i4>
      </vt:variant>
      <vt:variant>
        <vt:lpwstr/>
      </vt:variant>
      <vt:variant>
        <vt:lpwstr>_6.7.9_Reverse_current_income (incre</vt:lpwstr>
      </vt:variant>
      <vt:variant>
        <vt:i4>1310743</vt:i4>
      </vt:variant>
      <vt:variant>
        <vt:i4>3444</vt:i4>
      </vt:variant>
      <vt:variant>
        <vt:i4>0</vt:i4>
      </vt:variant>
      <vt:variant>
        <vt:i4>5</vt:i4>
      </vt:variant>
      <vt:variant>
        <vt:lpwstr/>
      </vt:variant>
      <vt:variant>
        <vt:lpwstr>_6.7.8_Approval_of_estimated income</vt:lpwstr>
      </vt:variant>
      <vt:variant>
        <vt:i4>3997760</vt:i4>
      </vt:variant>
      <vt:variant>
        <vt:i4>3441</vt:i4>
      </vt:variant>
      <vt:variant>
        <vt:i4>0</vt:i4>
      </vt:variant>
      <vt:variant>
        <vt:i4>5</vt:i4>
      </vt:variant>
      <vt:variant>
        <vt:lpwstr/>
      </vt:variant>
      <vt:variant>
        <vt:lpwstr>_6.7.7_Estimated_income</vt:lpwstr>
      </vt:variant>
      <vt:variant>
        <vt:i4>4063270</vt:i4>
      </vt:variant>
      <vt:variant>
        <vt:i4>3438</vt:i4>
      </vt:variant>
      <vt:variant>
        <vt:i4>0</vt:i4>
      </vt:variant>
      <vt:variant>
        <vt:i4>5</vt:i4>
      </vt:variant>
      <vt:variant>
        <vt:lpwstr/>
      </vt:variant>
      <vt:variant>
        <vt:lpwstr>_6.7.6_Current_income_concession - d</vt:lpwstr>
      </vt:variant>
      <vt:variant>
        <vt:i4>2293862</vt:i4>
      </vt:variant>
      <vt:variant>
        <vt:i4>3435</vt:i4>
      </vt:variant>
      <vt:variant>
        <vt:i4>0</vt:i4>
      </vt:variant>
      <vt:variant>
        <vt:i4>5</vt:i4>
      </vt:variant>
      <vt:variant>
        <vt:lpwstr/>
      </vt:variant>
      <vt:variant>
        <vt:lpwstr>_6.7.5_Duration_of_fall in income</vt:lpwstr>
      </vt:variant>
      <vt:variant>
        <vt:i4>2883706</vt:i4>
      </vt:variant>
      <vt:variant>
        <vt:i4>3432</vt:i4>
      </vt:variant>
      <vt:variant>
        <vt:i4>0</vt:i4>
      </vt:variant>
      <vt:variant>
        <vt:i4>5</vt:i4>
      </vt:variant>
      <vt:variant>
        <vt:lpwstr/>
      </vt:variant>
      <vt:variant>
        <vt:lpwstr>_6.7.4_Substantial_drop_in parental </vt:lpwstr>
      </vt:variant>
      <vt:variant>
        <vt:i4>4587520</vt:i4>
      </vt:variant>
      <vt:variant>
        <vt:i4>3429</vt:i4>
      </vt:variant>
      <vt:variant>
        <vt:i4>0</vt:i4>
      </vt:variant>
      <vt:variant>
        <vt:i4>5</vt:i4>
      </vt:variant>
      <vt:variant>
        <vt:lpwstr/>
      </vt:variant>
      <vt:variant>
        <vt:lpwstr>_6.7.3_Circumstance_causing_hardship</vt:lpwstr>
      </vt:variant>
      <vt:variant>
        <vt:i4>5963863</vt:i4>
      </vt:variant>
      <vt:variant>
        <vt:i4>3426</vt:i4>
      </vt:variant>
      <vt:variant>
        <vt:i4>0</vt:i4>
      </vt:variant>
      <vt:variant>
        <vt:i4>5</vt:i4>
      </vt:variant>
      <vt:variant>
        <vt:lpwstr/>
      </vt:variant>
      <vt:variant>
        <vt:lpwstr>_6.7.2_Parental_current_income conce</vt:lpwstr>
      </vt:variant>
      <vt:variant>
        <vt:i4>4980743</vt:i4>
      </vt:variant>
      <vt:variant>
        <vt:i4>3423</vt:i4>
      </vt:variant>
      <vt:variant>
        <vt:i4>0</vt:i4>
      </vt:variant>
      <vt:variant>
        <vt:i4>5</vt:i4>
      </vt:variant>
      <vt:variant>
        <vt:lpwstr/>
      </vt:variant>
      <vt:variant>
        <vt:lpwstr>_6.7.1_Assessment_based_on current t</vt:lpwstr>
      </vt:variant>
      <vt:variant>
        <vt:i4>5046289</vt:i4>
      </vt:variant>
      <vt:variant>
        <vt:i4>3420</vt:i4>
      </vt:variant>
      <vt:variant>
        <vt:i4>0</vt:i4>
      </vt:variant>
      <vt:variant>
        <vt:i4>5</vt:i4>
      </vt:variant>
      <vt:variant>
        <vt:lpwstr/>
      </vt:variant>
      <vt:variant>
        <vt:lpwstr>_6.2.16_Converting_overseas_income a</vt:lpwstr>
      </vt:variant>
      <vt:variant>
        <vt:i4>5046302</vt:i4>
      </vt:variant>
      <vt:variant>
        <vt:i4>3417</vt:i4>
      </vt:variant>
      <vt:variant>
        <vt:i4>0</vt:i4>
      </vt:variant>
      <vt:variant>
        <vt:i4>5</vt:i4>
      </vt:variant>
      <vt:variant>
        <vt:lpwstr/>
      </vt:variant>
      <vt:variant>
        <vt:lpwstr>_6.7_Current_Income_Assessment</vt:lpwstr>
      </vt:variant>
      <vt:variant>
        <vt:i4>5046302</vt:i4>
      </vt:variant>
      <vt:variant>
        <vt:i4>3414</vt:i4>
      </vt:variant>
      <vt:variant>
        <vt:i4>0</vt:i4>
      </vt:variant>
      <vt:variant>
        <vt:i4>5</vt:i4>
      </vt:variant>
      <vt:variant>
        <vt:lpwstr/>
      </vt:variant>
      <vt:variant>
        <vt:lpwstr>_6.7_Current_Income_Assessment</vt:lpwstr>
      </vt:variant>
      <vt:variant>
        <vt:i4>3407971</vt:i4>
      </vt:variant>
      <vt:variant>
        <vt:i4>3411</vt:i4>
      </vt:variant>
      <vt:variant>
        <vt:i4>0</vt:i4>
      </vt:variant>
      <vt:variant>
        <vt:i4>5</vt:i4>
      </vt:variant>
      <vt:variant>
        <vt:lpwstr/>
      </vt:variant>
      <vt:variant>
        <vt:lpwstr>_6.6.7_Exclusion_of_fringe benefits </vt:lpwstr>
      </vt:variant>
      <vt:variant>
        <vt:i4>2424884</vt:i4>
      </vt:variant>
      <vt:variant>
        <vt:i4>3408</vt:i4>
      </vt:variant>
      <vt:variant>
        <vt:i4>0</vt:i4>
      </vt:variant>
      <vt:variant>
        <vt:i4>5</vt:i4>
      </vt:variant>
      <vt:variant>
        <vt:lpwstr/>
      </vt:variant>
      <vt:variant>
        <vt:lpwstr>_6.6.6_Types_of_benefits to be inclu</vt:lpwstr>
      </vt:variant>
      <vt:variant>
        <vt:i4>1376332</vt:i4>
      </vt:variant>
      <vt:variant>
        <vt:i4>3405</vt:i4>
      </vt:variant>
      <vt:variant>
        <vt:i4>0</vt:i4>
      </vt:variant>
      <vt:variant>
        <vt:i4>5</vt:i4>
      </vt:variant>
      <vt:variant>
        <vt:lpwstr/>
      </vt:variant>
      <vt:variant>
        <vt:lpwstr>_6.6.5_Overseas_fringe_benefits</vt:lpwstr>
      </vt:variant>
      <vt:variant>
        <vt:i4>7864434</vt:i4>
      </vt:variant>
      <vt:variant>
        <vt:i4>3402</vt:i4>
      </vt:variant>
      <vt:variant>
        <vt:i4>0</vt:i4>
      </vt:variant>
      <vt:variant>
        <vt:i4>5</vt:i4>
      </vt:variant>
      <vt:variant>
        <vt:lpwstr/>
      </vt:variant>
      <vt:variant>
        <vt:lpwstr>_6.6.4_Fringe_benefits_tax accountin</vt:lpwstr>
      </vt:variant>
      <vt:variant>
        <vt:i4>8192036</vt:i4>
      </vt:variant>
      <vt:variant>
        <vt:i4>3399</vt:i4>
      </vt:variant>
      <vt:variant>
        <vt:i4>0</vt:i4>
      </vt:variant>
      <vt:variant>
        <vt:i4>5</vt:i4>
      </vt:variant>
      <vt:variant>
        <vt:lpwstr/>
      </vt:variant>
      <vt:variant>
        <vt:lpwstr>_6.6.3_First_$1,000_of reportable fr</vt:lpwstr>
      </vt:variant>
      <vt:variant>
        <vt:i4>720962</vt:i4>
      </vt:variant>
      <vt:variant>
        <vt:i4>3396</vt:i4>
      </vt:variant>
      <vt:variant>
        <vt:i4>0</vt:i4>
      </vt:variant>
      <vt:variant>
        <vt:i4>5</vt:i4>
      </vt:variant>
      <vt:variant>
        <vt:lpwstr/>
      </vt:variant>
      <vt:variant>
        <vt:lpwstr>_6.6.2_Valuing_fringe_benefits</vt:lpwstr>
      </vt:variant>
      <vt:variant>
        <vt:i4>3932196</vt:i4>
      </vt:variant>
      <vt:variant>
        <vt:i4>3393</vt:i4>
      </vt:variant>
      <vt:variant>
        <vt:i4>0</vt:i4>
      </vt:variant>
      <vt:variant>
        <vt:i4>5</vt:i4>
      </vt:variant>
      <vt:variant>
        <vt:lpwstr/>
      </vt:variant>
      <vt:variant>
        <vt:lpwstr>_6.6.1_Introduction_to_fringe benefi</vt:lpwstr>
      </vt:variant>
      <vt:variant>
        <vt:i4>5570584</vt:i4>
      </vt:variant>
      <vt:variant>
        <vt:i4>3390</vt:i4>
      </vt:variant>
      <vt:variant>
        <vt:i4>0</vt:i4>
      </vt:variant>
      <vt:variant>
        <vt:i4>5</vt:i4>
      </vt:variant>
      <vt:variant>
        <vt:lpwstr/>
      </vt:variant>
      <vt:variant>
        <vt:lpwstr>_6.5.6_Compliance</vt:lpwstr>
      </vt:variant>
      <vt:variant>
        <vt:i4>1441901</vt:i4>
      </vt:variant>
      <vt:variant>
        <vt:i4>3387</vt:i4>
      </vt:variant>
      <vt:variant>
        <vt:i4>0</vt:i4>
      </vt:variant>
      <vt:variant>
        <vt:i4>5</vt:i4>
      </vt:variant>
      <vt:variant>
        <vt:lpwstr/>
      </vt:variant>
      <vt:variant>
        <vt:lpwstr>_6.5.5_Self_declaration</vt:lpwstr>
      </vt:variant>
      <vt:variant>
        <vt:i4>7471210</vt:i4>
      </vt:variant>
      <vt:variant>
        <vt:i4>3384</vt:i4>
      </vt:variant>
      <vt:variant>
        <vt:i4>0</vt:i4>
      </vt:variant>
      <vt:variant>
        <vt:i4>5</vt:i4>
      </vt:variant>
      <vt:variant>
        <vt:lpwstr/>
      </vt:variant>
      <vt:variant>
        <vt:lpwstr>_6.5.4_Valuing_rental_property losse</vt:lpwstr>
      </vt:variant>
      <vt:variant>
        <vt:i4>3539058</vt:i4>
      </vt:variant>
      <vt:variant>
        <vt:i4>3381</vt:i4>
      </vt:variant>
      <vt:variant>
        <vt:i4>0</vt:i4>
      </vt:variant>
      <vt:variant>
        <vt:i4>5</vt:i4>
      </vt:variant>
      <vt:variant>
        <vt:lpwstr/>
      </vt:variant>
      <vt:variant>
        <vt:lpwstr>_6.5.3_Definition_of_passive income </vt:lpwstr>
      </vt:variant>
      <vt:variant>
        <vt:i4>2818081</vt:i4>
      </vt:variant>
      <vt:variant>
        <vt:i4>3378</vt:i4>
      </vt:variant>
      <vt:variant>
        <vt:i4>0</vt:i4>
      </vt:variant>
      <vt:variant>
        <vt:i4>5</vt:i4>
      </vt:variant>
      <vt:variant>
        <vt:lpwstr/>
      </vt:variant>
      <vt:variant>
        <vt:lpwstr>_6.5.2_Definition_of_rental property</vt:lpwstr>
      </vt:variant>
      <vt:variant>
        <vt:i4>2228281</vt:i4>
      </vt:variant>
      <vt:variant>
        <vt:i4>3375</vt:i4>
      </vt:variant>
      <vt:variant>
        <vt:i4>0</vt:i4>
      </vt:variant>
      <vt:variant>
        <vt:i4>5</vt:i4>
      </vt:variant>
      <vt:variant>
        <vt:lpwstr/>
      </vt:variant>
      <vt:variant>
        <vt:lpwstr>_6.5.1_Introduction_to_negative gear</vt:lpwstr>
      </vt:variant>
      <vt:variant>
        <vt:i4>8192003</vt:i4>
      </vt:variant>
      <vt:variant>
        <vt:i4>3372</vt:i4>
      </vt:variant>
      <vt:variant>
        <vt:i4>0</vt:i4>
      </vt:variant>
      <vt:variant>
        <vt:i4>5</vt:i4>
      </vt:variant>
      <vt:variant>
        <vt:lpwstr/>
      </vt:variant>
      <vt:variant>
        <vt:lpwstr>_5.2.7_Boarding_Costs</vt:lpwstr>
      </vt:variant>
      <vt:variant>
        <vt:i4>7405620</vt:i4>
      </vt:variant>
      <vt:variant>
        <vt:i4>3369</vt:i4>
      </vt:variant>
      <vt:variant>
        <vt:i4>0</vt:i4>
      </vt:variant>
      <vt:variant>
        <vt:i4>5</vt:i4>
      </vt:variant>
      <vt:variant>
        <vt:lpwstr/>
      </vt:variant>
      <vt:variant>
        <vt:lpwstr>_2.1.14_Determining_whether_an organ</vt:lpwstr>
      </vt:variant>
      <vt:variant>
        <vt:i4>4390979</vt:i4>
      </vt:variant>
      <vt:variant>
        <vt:i4>3366</vt:i4>
      </vt:variant>
      <vt:variant>
        <vt:i4>0</vt:i4>
      </vt:variant>
      <vt:variant>
        <vt:i4>5</vt:i4>
      </vt:variant>
      <vt:variant>
        <vt:lpwstr/>
      </vt:variant>
      <vt:variant>
        <vt:lpwstr>_5.2.6_Students_in_foster care</vt:lpwstr>
      </vt:variant>
      <vt:variant>
        <vt:i4>8192003</vt:i4>
      </vt:variant>
      <vt:variant>
        <vt:i4>3363</vt:i4>
      </vt:variant>
      <vt:variant>
        <vt:i4>0</vt:i4>
      </vt:variant>
      <vt:variant>
        <vt:i4>5</vt:i4>
      </vt:variant>
      <vt:variant>
        <vt:lpwstr/>
      </vt:variant>
      <vt:variant>
        <vt:lpwstr>_5.2.7_Boarding_Costs</vt:lpwstr>
      </vt:variant>
      <vt:variant>
        <vt:i4>5046302</vt:i4>
      </vt:variant>
      <vt:variant>
        <vt:i4>3360</vt:i4>
      </vt:variant>
      <vt:variant>
        <vt:i4>0</vt:i4>
      </vt:variant>
      <vt:variant>
        <vt:i4>5</vt:i4>
      </vt:variant>
      <vt:variant>
        <vt:lpwstr/>
      </vt:variant>
      <vt:variant>
        <vt:lpwstr>_6.7_Current_Income_Assessment</vt:lpwstr>
      </vt:variant>
      <vt:variant>
        <vt:i4>196731</vt:i4>
      </vt:variant>
      <vt:variant>
        <vt:i4>3357</vt:i4>
      </vt:variant>
      <vt:variant>
        <vt:i4>0</vt:i4>
      </vt:variant>
      <vt:variant>
        <vt:i4>5</vt:i4>
      </vt:variant>
      <vt:variant>
        <vt:lpwstr/>
      </vt:variant>
      <vt:variant>
        <vt:lpwstr>_6.2.1_Parental_Income</vt:lpwstr>
      </vt:variant>
      <vt:variant>
        <vt:i4>5374032</vt:i4>
      </vt:variant>
      <vt:variant>
        <vt:i4>3354</vt:i4>
      </vt:variant>
      <vt:variant>
        <vt:i4>0</vt:i4>
      </vt:variant>
      <vt:variant>
        <vt:i4>5</vt:i4>
      </vt:variant>
      <vt:variant>
        <vt:lpwstr/>
      </vt:variant>
      <vt:variant>
        <vt:lpwstr>_6.4.3_Circumstances_where_special a</vt:lpwstr>
      </vt:variant>
      <vt:variant>
        <vt:i4>5374032</vt:i4>
      </vt:variant>
      <vt:variant>
        <vt:i4>3351</vt:i4>
      </vt:variant>
      <vt:variant>
        <vt:i4>0</vt:i4>
      </vt:variant>
      <vt:variant>
        <vt:i4>5</vt:i4>
      </vt:variant>
      <vt:variant>
        <vt:lpwstr/>
      </vt:variant>
      <vt:variant>
        <vt:lpwstr>_6.4.3_Circumstances_where_special a</vt:lpwstr>
      </vt:variant>
      <vt:variant>
        <vt:i4>5374032</vt:i4>
      </vt:variant>
      <vt:variant>
        <vt:i4>3348</vt:i4>
      </vt:variant>
      <vt:variant>
        <vt:i4>0</vt:i4>
      </vt:variant>
      <vt:variant>
        <vt:i4>5</vt:i4>
      </vt:variant>
      <vt:variant>
        <vt:lpwstr/>
      </vt:variant>
      <vt:variant>
        <vt:lpwstr>_6.4.3_Circumstances_where_special a</vt:lpwstr>
      </vt:variant>
      <vt:variant>
        <vt:i4>3014767</vt:i4>
      </vt:variant>
      <vt:variant>
        <vt:i4>3345</vt:i4>
      </vt:variant>
      <vt:variant>
        <vt:i4>0</vt:i4>
      </vt:variant>
      <vt:variant>
        <vt:i4>5</vt:i4>
      </vt:variant>
      <vt:variant>
        <vt:lpwstr/>
      </vt:variant>
      <vt:variant>
        <vt:lpwstr>_6.4.4_Special_assessment_- concessi</vt:lpwstr>
      </vt:variant>
      <vt:variant>
        <vt:i4>5374032</vt:i4>
      </vt:variant>
      <vt:variant>
        <vt:i4>3342</vt:i4>
      </vt:variant>
      <vt:variant>
        <vt:i4>0</vt:i4>
      </vt:variant>
      <vt:variant>
        <vt:i4>5</vt:i4>
      </vt:variant>
      <vt:variant>
        <vt:lpwstr/>
      </vt:variant>
      <vt:variant>
        <vt:lpwstr>_6.4.3_Circumstances_where_special a</vt:lpwstr>
      </vt:variant>
      <vt:variant>
        <vt:i4>7405620</vt:i4>
      </vt:variant>
      <vt:variant>
        <vt:i4>3339</vt:i4>
      </vt:variant>
      <vt:variant>
        <vt:i4>0</vt:i4>
      </vt:variant>
      <vt:variant>
        <vt:i4>5</vt:i4>
      </vt:variant>
      <vt:variant>
        <vt:lpwstr/>
      </vt:variant>
      <vt:variant>
        <vt:lpwstr>_2.1.14_Determining_whether_an organ</vt:lpwstr>
      </vt:variant>
      <vt:variant>
        <vt:i4>2097248</vt:i4>
      </vt:variant>
      <vt:variant>
        <vt:i4>3336</vt:i4>
      </vt:variant>
      <vt:variant>
        <vt:i4>0</vt:i4>
      </vt:variant>
      <vt:variant>
        <vt:i4>5</vt:i4>
      </vt:variant>
      <vt:variant>
        <vt:lpwstr/>
      </vt:variant>
      <vt:variant>
        <vt:lpwstr>_6.4.9_Applicant_is_an organisation </vt:lpwstr>
      </vt:variant>
      <vt:variant>
        <vt:i4>4259885</vt:i4>
      </vt:variant>
      <vt:variant>
        <vt:i4>3333</vt:i4>
      </vt:variant>
      <vt:variant>
        <vt:i4>0</vt:i4>
      </vt:variant>
      <vt:variant>
        <vt:i4>5</vt:i4>
      </vt:variant>
      <vt:variant>
        <vt:lpwstr/>
      </vt:variant>
      <vt:variant>
        <vt:lpwstr>_6.4.2_Special_assessment</vt:lpwstr>
      </vt:variant>
      <vt:variant>
        <vt:i4>2097248</vt:i4>
      </vt:variant>
      <vt:variant>
        <vt:i4>3330</vt:i4>
      </vt:variant>
      <vt:variant>
        <vt:i4>0</vt:i4>
      </vt:variant>
      <vt:variant>
        <vt:i4>5</vt:i4>
      </vt:variant>
      <vt:variant>
        <vt:lpwstr/>
      </vt:variant>
      <vt:variant>
        <vt:lpwstr>_6.4.9_Applicant_is_an organisation </vt:lpwstr>
      </vt:variant>
      <vt:variant>
        <vt:i4>6488190</vt:i4>
      </vt:variant>
      <vt:variant>
        <vt:i4>3327</vt:i4>
      </vt:variant>
      <vt:variant>
        <vt:i4>0</vt:i4>
      </vt:variant>
      <vt:variant>
        <vt:i4>5</vt:i4>
      </vt:variant>
      <vt:variant>
        <vt:lpwstr/>
      </vt:variant>
      <vt:variant>
        <vt:lpwstr>_6.4.8_Student_in_foster care</vt:lpwstr>
      </vt:variant>
      <vt:variant>
        <vt:i4>2424864</vt:i4>
      </vt:variant>
      <vt:variant>
        <vt:i4>3324</vt:i4>
      </vt:variant>
      <vt:variant>
        <vt:i4>0</vt:i4>
      </vt:variant>
      <vt:variant>
        <vt:i4>5</vt:i4>
      </vt:variant>
      <vt:variant>
        <vt:lpwstr/>
      </vt:variant>
      <vt:variant>
        <vt:lpwstr>_6.4.7_Special_assessment_lapses - r</vt:lpwstr>
      </vt:variant>
      <vt:variant>
        <vt:i4>7405681</vt:i4>
      </vt:variant>
      <vt:variant>
        <vt:i4>3321</vt:i4>
      </vt:variant>
      <vt:variant>
        <vt:i4>0</vt:i4>
      </vt:variant>
      <vt:variant>
        <vt:i4>5</vt:i4>
      </vt:variant>
      <vt:variant>
        <vt:lpwstr/>
      </vt:variant>
      <vt:variant>
        <vt:lpwstr>_6.4.6_Duration_of_special assessmen</vt:lpwstr>
      </vt:variant>
      <vt:variant>
        <vt:i4>1048641</vt:i4>
      </vt:variant>
      <vt:variant>
        <vt:i4>3318</vt:i4>
      </vt:variant>
      <vt:variant>
        <vt:i4>0</vt:i4>
      </vt:variant>
      <vt:variant>
        <vt:i4>5</vt:i4>
      </vt:variant>
      <vt:variant>
        <vt:lpwstr/>
      </vt:variant>
      <vt:variant>
        <vt:lpwstr>_6.4.5_Basis_for_special assessment </vt:lpwstr>
      </vt:variant>
      <vt:variant>
        <vt:i4>3014767</vt:i4>
      </vt:variant>
      <vt:variant>
        <vt:i4>3315</vt:i4>
      </vt:variant>
      <vt:variant>
        <vt:i4>0</vt:i4>
      </vt:variant>
      <vt:variant>
        <vt:i4>5</vt:i4>
      </vt:variant>
      <vt:variant>
        <vt:lpwstr/>
      </vt:variant>
      <vt:variant>
        <vt:lpwstr>_6.4.4_Special_assessment_- concessi</vt:lpwstr>
      </vt:variant>
      <vt:variant>
        <vt:i4>5374032</vt:i4>
      </vt:variant>
      <vt:variant>
        <vt:i4>3312</vt:i4>
      </vt:variant>
      <vt:variant>
        <vt:i4>0</vt:i4>
      </vt:variant>
      <vt:variant>
        <vt:i4>5</vt:i4>
      </vt:variant>
      <vt:variant>
        <vt:lpwstr/>
      </vt:variant>
      <vt:variant>
        <vt:lpwstr>_6.4.3_Circumstances_where_special a</vt:lpwstr>
      </vt:variant>
      <vt:variant>
        <vt:i4>4259885</vt:i4>
      </vt:variant>
      <vt:variant>
        <vt:i4>3309</vt:i4>
      </vt:variant>
      <vt:variant>
        <vt:i4>0</vt:i4>
      </vt:variant>
      <vt:variant>
        <vt:i4>5</vt:i4>
      </vt:variant>
      <vt:variant>
        <vt:lpwstr/>
      </vt:variant>
      <vt:variant>
        <vt:lpwstr>_6.4.2_Special_assessment</vt:lpwstr>
      </vt:variant>
      <vt:variant>
        <vt:i4>2949229</vt:i4>
      </vt:variant>
      <vt:variant>
        <vt:i4>3306</vt:i4>
      </vt:variant>
      <vt:variant>
        <vt:i4>0</vt:i4>
      </vt:variant>
      <vt:variant>
        <vt:i4>5</vt:i4>
      </vt:variant>
      <vt:variant>
        <vt:lpwstr/>
      </vt:variant>
      <vt:variant>
        <vt:lpwstr>_6.4.1_Reasons_parental_income test </vt:lpwstr>
      </vt:variant>
      <vt:variant>
        <vt:i4>983125</vt:i4>
      </vt:variant>
      <vt:variant>
        <vt:i4>3303</vt:i4>
      </vt:variant>
      <vt:variant>
        <vt:i4>0</vt:i4>
      </vt:variant>
      <vt:variant>
        <vt:i4>5</vt:i4>
      </vt:variant>
      <vt:variant>
        <vt:lpwstr/>
      </vt:variant>
      <vt:variant>
        <vt:lpwstr>_6.3.2_Situations_where_income test </vt:lpwstr>
      </vt:variant>
      <vt:variant>
        <vt:i4>3276862</vt:i4>
      </vt:variant>
      <vt:variant>
        <vt:i4>3300</vt:i4>
      </vt:variant>
      <vt:variant>
        <vt:i4>0</vt:i4>
      </vt:variant>
      <vt:variant>
        <vt:i4>5</vt:i4>
      </vt:variant>
      <vt:variant>
        <vt:lpwstr/>
      </vt:variant>
      <vt:variant>
        <vt:lpwstr>_2.1_Who_can_be the Applicant?</vt:lpwstr>
      </vt:variant>
      <vt:variant>
        <vt:i4>3276862</vt:i4>
      </vt:variant>
      <vt:variant>
        <vt:i4>3297</vt:i4>
      </vt:variant>
      <vt:variant>
        <vt:i4>0</vt:i4>
      </vt:variant>
      <vt:variant>
        <vt:i4>5</vt:i4>
      </vt:variant>
      <vt:variant>
        <vt:lpwstr/>
      </vt:variant>
      <vt:variant>
        <vt:lpwstr>_2.1_Who_can_be the Applicant?</vt:lpwstr>
      </vt:variant>
      <vt:variant>
        <vt:i4>786448</vt:i4>
      </vt:variant>
      <vt:variant>
        <vt:i4>3294</vt:i4>
      </vt:variant>
      <vt:variant>
        <vt:i4>0</vt:i4>
      </vt:variant>
      <vt:variant>
        <vt:i4>5</vt:i4>
      </vt:variant>
      <vt:variant>
        <vt:lpwstr/>
      </vt:variant>
      <vt:variant>
        <vt:lpwstr>_6.3.6_Incomplete_information_about </vt:lpwstr>
      </vt:variant>
      <vt:variant>
        <vt:i4>6488113</vt:i4>
      </vt:variant>
      <vt:variant>
        <vt:i4>3291</vt:i4>
      </vt:variant>
      <vt:variant>
        <vt:i4>0</vt:i4>
      </vt:variant>
      <vt:variant>
        <vt:i4>5</vt:i4>
      </vt:variant>
      <vt:variant>
        <vt:lpwstr/>
      </vt:variant>
      <vt:variant>
        <vt:lpwstr>_6.3.5_Loss_or_change of applicant /</vt:lpwstr>
      </vt:variant>
      <vt:variant>
        <vt:i4>5046291</vt:i4>
      </vt:variant>
      <vt:variant>
        <vt:i4>3288</vt:i4>
      </vt:variant>
      <vt:variant>
        <vt:i4>0</vt:i4>
      </vt:variant>
      <vt:variant>
        <vt:i4>5</vt:i4>
      </vt:variant>
      <vt:variant>
        <vt:lpwstr/>
      </vt:variant>
      <vt:variant>
        <vt:lpwstr>_6.3.4_Circumstances_where_applicant</vt:lpwstr>
      </vt:variant>
      <vt:variant>
        <vt:i4>4587522</vt:i4>
      </vt:variant>
      <vt:variant>
        <vt:i4>3285</vt:i4>
      </vt:variant>
      <vt:variant>
        <vt:i4>0</vt:i4>
      </vt:variant>
      <vt:variant>
        <vt:i4>5</vt:i4>
      </vt:variant>
      <vt:variant>
        <vt:lpwstr/>
      </vt:variant>
      <vt:variant>
        <vt:lpwstr>_6.3.3_Circumstances_where_separated</vt:lpwstr>
      </vt:variant>
      <vt:variant>
        <vt:i4>983125</vt:i4>
      </vt:variant>
      <vt:variant>
        <vt:i4>3282</vt:i4>
      </vt:variant>
      <vt:variant>
        <vt:i4>0</vt:i4>
      </vt:variant>
      <vt:variant>
        <vt:i4>5</vt:i4>
      </vt:variant>
      <vt:variant>
        <vt:lpwstr/>
      </vt:variant>
      <vt:variant>
        <vt:lpwstr>_6.3.2_Situations_where_income test </vt:lpwstr>
      </vt:variant>
      <vt:variant>
        <vt:i4>5701713</vt:i4>
      </vt:variant>
      <vt:variant>
        <vt:i4>3279</vt:i4>
      </vt:variant>
      <vt:variant>
        <vt:i4>0</vt:i4>
      </vt:variant>
      <vt:variant>
        <vt:i4>5</vt:i4>
      </vt:variant>
      <vt:variant>
        <vt:lpwstr/>
      </vt:variant>
      <vt:variant>
        <vt:lpwstr>_6.3.1_Applicant_and_partner usually</vt:lpwstr>
      </vt:variant>
      <vt:variant>
        <vt:i4>2687077</vt:i4>
      </vt:variant>
      <vt:variant>
        <vt:i4>3276</vt:i4>
      </vt:variant>
      <vt:variant>
        <vt:i4>0</vt:i4>
      </vt:variant>
      <vt:variant>
        <vt:i4>5</vt:i4>
      </vt:variant>
      <vt:variant>
        <vt:lpwstr/>
      </vt:variant>
      <vt:variant>
        <vt:lpwstr>_6.9_Currency_Exchange_Rates</vt:lpwstr>
      </vt:variant>
      <vt:variant>
        <vt:i4>3932196</vt:i4>
      </vt:variant>
      <vt:variant>
        <vt:i4>3273</vt:i4>
      </vt:variant>
      <vt:variant>
        <vt:i4>0</vt:i4>
      </vt:variant>
      <vt:variant>
        <vt:i4>5</vt:i4>
      </vt:variant>
      <vt:variant>
        <vt:lpwstr/>
      </vt:variant>
      <vt:variant>
        <vt:lpwstr>_6.6.1_Introduction_to_fringe benefi</vt:lpwstr>
      </vt:variant>
      <vt:variant>
        <vt:i4>5374032</vt:i4>
      </vt:variant>
      <vt:variant>
        <vt:i4>3270</vt:i4>
      </vt:variant>
      <vt:variant>
        <vt:i4>0</vt:i4>
      </vt:variant>
      <vt:variant>
        <vt:i4>5</vt:i4>
      </vt:variant>
      <vt:variant>
        <vt:lpwstr/>
      </vt:variant>
      <vt:variant>
        <vt:lpwstr>_6.4.3_Circumstances_where_special a</vt:lpwstr>
      </vt:variant>
      <vt:variant>
        <vt:i4>524361</vt:i4>
      </vt:variant>
      <vt:variant>
        <vt:i4>3267</vt:i4>
      </vt:variant>
      <vt:variant>
        <vt:i4>0</vt:i4>
      </vt:variant>
      <vt:variant>
        <vt:i4>5</vt:i4>
      </vt:variant>
      <vt:variant>
        <vt:lpwstr/>
      </vt:variant>
      <vt:variant>
        <vt:lpwstr>_6.2.9_Children_/_students who do no</vt:lpwstr>
      </vt:variant>
      <vt:variant>
        <vt:i4>6225936</vt:i4>
      </vt:variant>
      <vt:variant>
        <vt:i4>3264</vt:i4>
      </vt:variant>
      <vt:variant>
        <vt:i4>0</vt:i4>
      </vt:variant>
      <vt:variant>
        <vt:i4>5</vt:i4>
      </vt:variant>
      <vt:variant>
        <vt:lpwstr/>
      </vt:variant>
      <vt:variant>
        <vt:lpwstr>_6.2.7_How_dependent_child/student a</vt:lpwstr>
      </vt:variant>
      <vt:variant>
        <vt:i4>65616</vt:i4>
      </vt:variant>
      <vt:variant>
        <vt:i4>3261</vt:i4>
      </vt:variant>
      <vt:variant>
        <vt:i4>0</vt:i4>
      </vt:variant>
      <vt:variant>
        <vt:i4>5</vt:i4>
      </vt:variant>
      <vt:variant>
        <vt:lpwstr/>
      </vt:variant>
      <vt:variant>
        <vt:lpwstr>_6.2.8_Dependent_child_/ student</vt:lpwstr>
      </vt:variant>
      <vt:variant>
        <vt:i4>2883659</vt:i4>
      </vt:variant>
      <vt:variant>
        <vt:i4>3258</vt:i4>
      </vt:variant>
      <vt:variant>
        <vt:i4>0</vt:i4>
      </vt:variant>
      <vt:variant>
        <vt:i4>5</vt:i4>
      </vt:variant>
      <vt:variant>
        <vt:lpwstr/>
      </vt:variant>
      <vt:variant>
        <vt:lpwstr>_6.8.2_Upper_income</vt:lpwstr>
      </vt:variant>
      <vt:variant>
        <vt:i4>6225936</vt:i4>
      </vt:variant>
      <vt:variant>
        <vt:i4>3255</vt:i4>
      </vt:variant>
      <vt:variant>
        <vt:i4>0</vt:i4>
      </vt:variant>
      <vt:variant>
        <vt:i4>5</vt:i4>
      </vt:variant>
      <vt:variant>
        <vt:lpwstr/>
      </vt:variant>
      <vt:variant>
        <vt:lpwstr>_6.2.7_How_dependent_child/student a</vt:lpwstr>
      </vt:variant>
      <vt:variant>
        <vt:i4>196731</vt:i4>
      </vt:variant>
      <vt:variant>
        <vt:i4>3252</vt:i4>
      </vt:variant>
      <vt:variant>
        <vt:i4>0</vt:i4>
      </vt:variant>
      <vt:variant>
        <vt:i4>5</vt:i4>
      </vt:variant>
      <vt:variant>
        <vt:lpwstr/>
      </vt:variant>
      <vt:variant>
        <vt:lpwstr>_6.2.1_Parental_Income</vt:lpwstr>
      </vt:variant>
      <vt:variant>
        <vt:i4>589947</vt:i4>
      </vt:variant>
      <vt:variant>
        <vt:i4>3249</vt:i4>
      </vt:variant>
      <vt:variant>
        <vt:i4>0</vt:i4>
      </vt:variant>
      <vt:variant>
        <vt:i4>5</vt:i4>
      </vt:variant>
      <vt:variant>
        <vt:lpwstr/>
      </vt:variant>
      <vt:variant>
        <vt:lpwstr>_6.8.1_Parental_Income</vt:lpwstr>
      </vt:variant>
      <vt:variant>
        <vt:i4>4653114</vt:i4>
      </vt:variant>
      <vt:variant>
        <vt:i4>3246</vt:i4>
      </vt:variant>
      <vt:variant>
        <vt:i4>0</vt:i4>
      </vt:variant>
      <vt:variant>
        <vt:i4>5</vt:i4>
      </vt:variant>
      <vt:variant>
        <vt:lpwstr/>
      </vt:variant>
      <vt:variant>
        <vt:lpwstr>_6.2.7_How_dependent</vt:lpwstr>
      </vt:variant>
      <vt:variant>
        <vt:i4>7536736</vt:i4>
      </vt:variant>
      <vt:variant>
        <vt:i4>3243</vt:i4>
      </vt:variant>
      <vt:variant>
        <vt:i4>0</vt:i4>
      </vt:variant>
      <vt:variant>
        <vt:i4>5</vt:i4>
      </vt:variant>
      <vt:variant>
        <vt:lpwstr/>
      </vt:variant>
      <vt:variant>
        <vt:lpwstr>_6.3_Whose_Income_is taken into Acco</vt:lpwstr>
      </vt:variant>
      <vt:variant>
        <vt:i4>4980835</vt:i4>
      </vt:variant>
      <vt:variant>
        <vt:i4>3240</vt:i4>
      </vt:variant>
      <vt:variant>
        <vt:i4>0</vt:i4>
      </vt:variant>
      <vt:variant>
        <vt:i4>5</vt:i4>
      </vt:variant>
      <vt:variant>
        <vt:lpwstr/>
      </vt:variant>
      <vt:variant>
        <vt:lpwstr>_6.2.11_Maintenance_payments</vt:lpwstr>
      </vt:variant>
      <vt:variant>
        <vt:i4>2949193</vt:i4>
      </vt:variant>
      <vt:variant>
        <vt:i4>3237</vt:i4>
      </vt:variant>
      <vt:variant>
        <vt:i4>0</vt:i4>
      </vt:variant>
      <vt:variant>
        <vt:i4>5</vt:i4>
      </vt:variant>
      <vt:variant>
        <vt:lpwstr/>
      </vt:variant>
      <vt:variant>
        <vt:lpwstr>_6.6_Fringe_Benefits</vt:lpwstr>
      </vt:variant>
      <vt:variant>
        <vt:i4>3014729</vt:i4>
      </vt:variant>
      <vt:variant>
        <vt:i4>3234</vt:i4>
      </vt:variant>
      <vt:variant>
        <vt:i4>0</vt:i4>
      </vt:variant>
      <vt:variant>
        <vt:i4>5</vt:i4>
      </vt:variant>
      <vt:variant>
        <vt:lpwstr/>
      </vt:variant>
      <vt:variant>
        <vt:lpwstr>_6.5_Negative_Gearing</vt:lpwstr>
      </vt:variant>
      <vt:variant>
        <vt:i4>4980835</vt:i4>
      </vt:variant>
      <vt:variant>
        <vt:i4>3231</vt:i4>
      </vt:variant>
      <vt:variant>
        <vt:i4>0</vt:i4>
      </vt:variant>
      <vt:variant>
        <vt:i4>5</vt:i4>
      </vt:variant>
      <vt:variant>
        <vt:lpwstr/>
      </vt:variant>
      <vt:variant>
        <vt:lpwstr>_6.2.11_Maintenance_payments</vt:lpwstr>
      </vt:variant>
      <vt:variant>
        <vt:i4>1966082</vt:i4>
      </vt:variant>
      <vt:variant>
        <vt:i4>3228</vt:i4>
      </vt:variant>
      <vt:variant>
        <vt:i4>0</vt:i4>
      </vt:variant>
      <vt:variant>
        <vt:i4>5</vt:i4>
      </vt:variant>
      <vt:variant>
        <vt:lpwstr/>
      </vt:variant>
      <vt:variant>
        <vt:lpwstr>_6.2.15_Income_earned_or received fr</vt:lpwstr>
      </vt:variant>
      <vt:variant>
        <vt:i4>2424929</vt:i4>
      </vt:variant>
      <vt:variant>
        <vt:i4>3225</vt:i4>
      </vt:variant>
      <vt:variant>
        <vt:i4>0</vt:i4>
      </vt:variant>
      <vt:variant>
        <vt:i4>5</vt:i4>
      </vt:variant>
      <vt:variant>
        <vt:lpwstr/>
      </vt:variant>
      <vt:variant>
        <vt:lpwstr>_6.1.1_Application_of_the Parental I</vt:lpwstr>
      </vt:variant>
      <vt:variant>
        <vt:i4>5046289</vt:i4>
      </vt:variant>
      <vt:variant>
        <vt:i4>3222</vt:i4>
      </vt:variant>
      <vt:variant>
        <vt:i4>0</vt:i4>
      </vt:variant>
      <vt:variant>
        <vt:i4>5</vt:i4>
      </vt:variant>
      <vt:variant>
        <vt:lpwstr/>
      </vt:variant>
      <vt:variant>
        <vt:lpwstr>_6.2.16_Converting_overseas_income a</vt:lpwstr>
      </vt:variant>
      <vt:variant>
        <vt:i4>1966082</vt:i4>
      </vt:variant>
      <vt:variant>
        <vt:i4>3219</vt:i4>
      </vt:variant>
      <vt:variant>
        <vt:i4>0</vt:i4>
      </vt:variant>
      <vt:variant>
        <vt:i4>5</vt:i4>
      </vt:variant>
      <vt:variant>
        <vt:lpwstr/>
      </vt:variant>
      <vt:variant>
        <vt:lpwstr>_6.2.15_Income_earned_or received fr</vt:lpwstr>
      </vt:variant>
      <vt:variant>
        <vt:i4>6291506</vt:i4>
      </vt:variant>
      <vt:variant>
        <vt:i4>3216</vt:i4>
      </vt:variant>
      <vt:variant>
        <vt:i4>0</vt:i4>
      </vt:variant>
      <vt:variant>
        <vt:i4>5</vt:i4>
      </vt:variant>
      <vt:variant>
        <vt:lpwstr/>
      </vt:variant>
      <vt:variant>
        <vt:lpwstr>_6.2.14_Income_averaging_not permitt</vt:lpwstr>
      </vt:variant>
      <vt:variant>
        <vt:i4>4325407</vt:i4>
      </vt:variant>
      <vt:variant>
        <vt:i4>3213</vt:i4>
      </vt:variant>
      <vt:variant>
        <vt:i4>0</vt:i4>
      </vt:variant>
      <vt:variant>
        <vt:i4>5</vt:i4>
      </vt:variant>
      <vt:variant>
        <vt:lpwstr/>
      </vt:variant>
      <vt:variant>
        <vt:lpwstr>_6.2.13_Effect_of_negative income</vt:lpwstr>
      </vt:variant>
      <vt:variant>
        <vt:i4>5636161</vt:i4>
      </vt:variant>
      <vt:variant>
        <vt:i4>3210</vt:i4>
      </vt:variant>
      <vt:variant>
        <vt:i4>0</vt:i4>
      </vt:variant>
      <vt:variant>
        <vt:i4>5</vt:i4>
      </vt:variant>
      <vt:variant>
        <vt:lpwstr/>
      </vt:variant>
      <vt:variant>
        <vt:lpwstr>_6.2.12_Textiles,_Clothing_and Footw</vt:lpwstr>
      </vt:variant>
      <vt:variant>
        <vt:i4>4980835</vt:i4>
      </vt:variant>
      <vt:variant>
        <vt:i4>3207</vt:i4>
      </vt:variant>
      <vt:variant>
        <vt:i4>0</vt:i4>
      </vt:variant>
      <vt:variant>
        <vt:i4>5</vt:i4>
      </vt:variant>
      <vt:variant>
        <vt:lpwstr/>
      </vt:variant>
      <vt:variant>
        <vt:lpwstr>_6.2.11_Maintenance_payments</vt:lpwstr>
      </vt:variant>
      <vt:variant>
        <vt:i4>1900616</vt:i4>
      </vt:variant>
      <vt:variant>
        <vt:i4>3204</vt:i4>
      </vt:variant>
      <vt:variant>
        <vt:i4>0</vt:i4>
      </vt:variant>
      <vt:variant>
        <vt:i4>5</vt:i4>
      </vt:variant>
      <vt:variant>
        <vt:lpwstr/>
      </vt:variant>
      <vt:variant>
        <vt:lpwstr>_6.2.10_Changes_in_the number of dep</vt:lpwstr>
      </vt:variant>
      <vt:variant>
        <vt:i4>524361</vt:i4>
      </vt:variant>
      <vt:variant>
        <vt:i4>3201</vt:i4>
      </vt:variant>
      <vt:variant>
        <vt:i4>0</vt:i4>
      </vt:variant>
      <vt:variant>
        <vt:i4>5</vt:i4>
      </vt:variant>
      <vt:variant>
        <vt:lpwstr/>
      </vt:variant>
      <vt:variant>
        <vt:lpwstr>_6.2.9_Children_/_students who do no</vt:lpwstr>
      </vt:variant>
      <vt:variant>
        <vt:i4>65616</vt:i4>
      </vt:variant>
      <vt:variant>
        <vt:i4>3198</vt:i4>
      </vt:variant>
      <vt:variant>
        <vt:i4>0</vt:i4>
      </vt:variant>
      <vt:variant>
        <vt:i4>5</vt:i4>
      </vt:variant>
      <vt:variant>
        <vt:lpwstr/>
      </vt:variant>
      <vt:variant>
        <vt:lpwstr>_6.2.8_Dependent_child_/ student</vt:lpwstr>
      </vt:variant>
      <vt:variant>
        <vt:i4>6225936</vt:i4>
      </vt:variant>
      <vt:variant>
        <vt:i4>3195</vt:i4>
      </vt:variant>
      <vt:variant>
        <vt:i4>0</vt:i4>
      </vt:variant>
      <vt:variant>
        <vt:i4>5</vt:i4>
      </vt:variant>
      <vt:variant>
        <vt:lpwstr/>
      </vt:variant>
      <vt:variant>
        <vt:lpwstr>_6.2.7_How_dependent_child/student a</vt:lpwstr>
      </vt:variant>
      <vt:variant>
        <vt:i4>8061027</vt:i4>
      </vt:variant>
      <vt:variant>
        <vt:i4>3192</vt:i4>
      </vt:variant>
      <vt:variant>
        <vt:i4>0</vt:i4>
      </vt:variant>
      <vt:variant>
        <vt:i4>5</vt:i4>
      </vt:variant>
      <vt:variant>
        <vt:lpwstr/>
      </vt:variant>
      <vt:variant>
        <vt:lpwstr>_6.2.6_Effect_of_Upper Income Limit </vt:lpwstr>
      </vt:variant>
      <vt:variant>
        <vt:i4>8257583</vt:i4>
      </vt:variant>
      <vt:variant>
        <vt:i4>3189</vt:i4>
      </vt:variant>
      <vt:variant>
        <vt:i4>0</vt:i4>
      </vt:variant>
      <vt:variant>
        <vt:i4>5</vt:i4>
      </vt:variant>
      <vt:variant>
        <vt:lpwstr/>
      </vt:variant>
      <vt:variant>
        <vt:lpwstr>_6.2.5_Upper_Income_Limit</vt:lpwstr>
      </vt:variant>
      <vt:variant>
        <vt:i4>7209062</vt:i4>
      </vt:variant>
      <vt:variant>
        <vt:i4>3186</vt:i4>
      </vt:variant>
      <vt:variant>
        <vt:i4>0</vt:i4>
      </vt:variant>
      <vt:variant>
        <vt:i4>5</vt:i4>
      </vt:variant>
      <vt:variant>
        <vt:lpwstr/>
      </vt:variant>
      <vt:variant>
        <vt:lpwstr>_6.2.4_Effect_of_PIFA on Additional </vt:lpwstr>
      </vt:variant>
      <vt:variant>
        <vt:i4>7340135</vt:i4>
      </vt:variant>
      <vt:variant>
        <vt:i4>3183</vt:i4>
      </vt:variant>
      <vt:variant>
        <vt:i4>0</vt:i4>
      </vt:variant>
      <vt:variant>
        <vt:i4>5</vt:i4>
      </vt:variant>
      <vt:variant>
        <vt:lpwstr/>
      </vt:variant>
      <vt:variant>
        <vt:lpwstr>_6.2.3_Parental_Income_Free Area (PI</vt:lpwstr>
      </vt:variant>
      <vt:variant>
        <vt:i4>1376336</vt:i4>
      </vt:variant>
      <vt:variant>
        <vt:i4>3180</vt:i4>
      </vt:variant>
      <vt:variant>
        <vt:i4>0</vt:i4>
      </vt:variant>
      <vt:variant>
        <vt:i4>5</vt:i4>
      </vt:variant>
      <vt:variant>
        <vt:lpwstr/>
      </vt:variant>
      <vt:variant>
        <vt:lpwstr>_6.2.2_Calculating_parental_income</vt:lpwstr>
      </vt:variant>
      <vt:variant>
        <vt:i4>196731</vt:i4>
      </vt:variant>
      <vt:variant>
        <vt:i4>3177</vt:i4>
      </vt:variant>
      <vt:variant>
        <vt:i4>0</vt:i4>
      </vt:variant>
      <vt:variant>
        <vt:i4>5</vt:i4>
      </vt:variant>
      <vt:variant>
        <vt:lpwstr/>
      </vt:variant>
      <vt:variant>
        <vt:lpwstr>_6.2.1_Parental_Income</vt:lpwstr>
      </vt:variant>
      <vt:variant>
        <vt:i4>2424929</vt:i4>
      </vt:variant>
      <vt:variant>
        <vt:i4>3174</vt:i4>
      </vt:variant>
      <vt:variant>
        <vt:i4>0</vt:i4>
      </vt:variant>
      <vt:variant>
        <vt:i4>5</vt:i4>
      </vt:variant>
      <vt:variant>
        <vt:lpwstr/>
      </vt:variant>
      <vt:variant>
        <vt:lpwstr>_6.1.1_Application_of_the Parental I</vt:lpwstr>
      </vt:variant>
      <vt:variant>
        <vt:i4>5046302</vt:i4>
      </vt:variant>
      <vt:variant>
        <vt:i4>3171</vt:i4>
      </vt:variant>
      <vt:variant>
        <vt:i4>0</vt:i4>
      </vt:variant>
      <vt:variant>
        <vt:i4>5</vt:i4>
      </vt:variant>
      <vt:variant>
        <vt:lpwstr/>
      </vt:variant>
      <vt:variant>
        <vt:lpwstr>_6.7_Current_Income_Assessment</vt:lpwstr>
      </vt:variant>
      <vt:variant>
        <vt:i4>2556030</vt:i4>
      </vt:variant>
      <vt:variant>
        <vt:i4>3168</vt:i4>
      </vt:variant>
      <vt:variant>
        <vt:i4>0</vt:i4>
      </vt:variant>
      <vt:variant>
        <vt:i4>5</vt:i4>
      </vt:variant>
      <vt:variant>
        <vt:lpwstr/>
      </vt:variant>
      <vt:variant>
        <vt:lpwstr>_6.2_Calculating_Parental_Income</vt:lpwstr>
      </vt:variant>
      <vt:variant>
        <vt:i4>5046302</vt:i4>
      </vt:variant>
      <vt:variant>
        <vt:i4>3165</vt:i4>
      </vt:variant>
      <vt:variant>
        <vt:i4>0</vt:i4>
      </vt:variant>
      <vt:variant>
        <vt:i4>5</vt:i4>
      </vt:variant>
      <vt:variant>
        <vt:lpwstr/>
      </vt:variant>
      <vt:variant>
        <vt:lpwstr>_6.7_Current_Income_Assessment</vt:lpwstr>
      </vt:variant>
      <vt:variant>
        <vt:i4>2949193</vt:i4>
      </vt:variant>
      <vt:variant>
        <vt:i4>3162</vt:i4>
      </vt:variant>
      <vt:variant>
        <vt:i4>0</vt:i4>
      </vt:variant>
      <vt:variant>
        <vt:i4>5</vt:i4>
      </vt:variant>
      <vt:variant>
        <vt:lpwstr/>
      </vt:variant>
      <vt:variant>
        <vt:lpwstr>_6.6_Fringe_Benefits</vt:lpwstr>
      </vt:variant>
      <vt:variant>
        <vt:i4>5636119</vt:i4>
      </vt:variant>
      <vt:variant>
        <vt:i4>3159</vt:i4>
      </vt:variant>
      <vt:variant>
        <vt:i4>0</vt:i4>
      </vt:variant>
      <vt:variant>
        <vt:i4>5</vt:i4>
      </vt:variant>
      <vt:variant>
        <vt:lpwstr/>
      </vt:variant>
      <vt:variant>
        <vt:lpwstr>_6.1.3_Different_tax_year</vt:lpwstr>
      </vt:variant>
      <vt:variant>
        <vt:i4>6094932</vt:i4>
      </vt:variant>
      <vt:variant>
        <vt:i4>3156</vt:i4>
      </vt:variant>
      <vt:variant>
        <vt:i4>0</vt:i4>
      </vt:variant>
      <vt:variant>
        <vt:i4>5</vt:i4>
      </vt:variant>
      <vt:variant>
        <vt:lpwstr/>
      </vt:variant>
      <vt:variant>
        <vt:lpwstr>_2.1.13_Organisations_or_institution</vt:lpwstr>
      </vt:variant>
      <vt:variant>
        <vt:i4>2097248</vt:i4>
      </vt:variant>
      <vt:variant>
        <vt:i4>3153</vt:i4>
      </vt:variant>
      <vt:variant>
        <vt:i4>0</vt:i4>
      </vt:variant>
      <vt:variant>
        <vt:i4>5</vt:i4>
      </vt:variant>
      <vt:variant>
        <vt:lpwstr/>
      </vt:variant>
      <vt:variant>
        <vt:lpwstr>_6.4.9_Applicant_is_an organisation </vt:lpwstr>
      </vt:variant>
      <vt:variant>
        <vt:i4>3014767</vt:i4>
      </vt:variant>
      <vt:variant>
        <vt:i4>3150</vt:i4>
      </vt:variant>
      <vt:variant>
        <vt:i4>0</vt:i4>
      </vt:variant>
      <vt:variant>
        <vt:i4>5</vt:i4>
      </vt:variant>
      <vt:variant>
        <vt:lpwstr/>
      </vt:variant>
      <vt:variant>
        <vt:lpwstr>_6.4.4_Special_assessment_- concessi</vt:lpwstr>
      </vt:variant>
      <vt:variant>
        <vt:i4>5374032</vt:i4>
      </vt:variant>
      <vt:variant>
        <vt:i4>3147</vt:i4>
      </vt:variant>
      <vt:variant>
        <vt:i4>0</vt:i4>
      </vt:variant>
      <vt:variant>
        <vt:i4>5</vt:i4>
      </vt:variant>
      <vt:variant>
        <vt:lpwstr/>
      </vt:variant>
      <vt:variant>
        <vt:lpwstr>_6.4.3_Circumstances_where_special a</vt:lpwstr>
      </vt:variant>
      <vt:variant>
        <vt:i4>7077992</vt:i4>
      </vt:variant>
      <vt:variant>
        <vt:i4>3144</vt:i4>
      </vt:variant>
      <vt:variant>
        <vt:i4>0</vt:i4>
      </vt:variant>
      <vt:variant>
        <vt:i4>5</vt:i4>
      </vt:variant>
      <vt:variant>
        <vt:lpwstr/>
      </vt:variant>
      <vt:variant>
        <vt:lpwstr>_6.4_Waiver_of_the Parental Income T</vt:lpwstr>
      </vt:variant>
      <vt:variant>
        <vt:i4>1966147</vt:i4>
      </vt:variant>
      <vt:variant>
        <vt:i4>3141</vt:i4>
      </vt:variant>
      <vt:variant>
        <vt:i4>0</vt:i4>
      </vt:variant>
      <vt:variant>
        <vt:i4>5</vt:i4>
      </vt:variant>
      <vt:variant>
        <vt:lpwstr/>
      </vt:variant>
      <vt:variant>
        <vt:lpwstr>_6.1.4_Proof_of_income</vt:lpwstr>
      </vt:variant>
      <vt:variant>
        <vt:i4>5636119</vt:i4>
      </vt:variant>
      <vt:variant>
        <vt:i4>3138</vt:i4>
      </vt:variant>
      <vt:variant>
        <vt:i4>0</vt:i4>
      </vt:variant>
      <vt:variant>
        <vt:i4>5</vt:i4>
      </vt:variant>
      <vt:variant>
        <vt:lpwstr/>
      </vt:variant>
      <vt:variant>
        <vt:lpwstr>_6.1.3_Different_tax_year</vt:lpwstr>
      </vt:variant>
      <vt:variant>
        <vt:i4>3407924</vt:i4>
      </vt:variant>
      <vt:variant>
        <vt:i4>3135</vt:i4>
      </vt:variant>
      <vt:variant>
        <vt:i4>0</vt:i4>
      </vt:variant>
      <vt:variant>
        <vt:i4>5</vt:i4>
      </vt:variant>
      <vt:variant>
        <vt:lpwstr/>
      </vt:variant>
      <vt:variant>
        <vt:lpwstr>_6.1.2_Normal_assessment_on previous</vt:lpwstr>
      </vt:variant>
      <vt:variant>
        <vt:i4>2424929</vt:i4>
      </vt:variant>
      <vt:variant>
        <vt:i4>3132</vt:i4>
      </vt:variant>
      <vt:variant>
        <vt:i4>0</vt:i4>
      </vt:variant>
      <vt:variant>
        <vt:i4>5</vt:i4>
      </vt:variant>
      <vt:variant>
        <vt:lpwstr/>
      </vt:variant>
      <vt:variant>
        <vt:lpwstr>_6.1.1_Application_of_the Parental I</vt:lpwstr>
      </vt:variant>
      <vt:variant>
        <vt:i4>4653122</vt:i4>
      </vt:variant>
      <vt:variant>
        <vt:i4>3129</vt:i4>
      </vt:variant>
      <vt:variant>
        <vt:i4>0</vt:i4>
      </vt:variant>
      <vt:variant>
        <vt:i4>5</vt:i4>
      </vt:variant>
      <vt:variant>
        <vt:lpwstr/>
      </vt:variant>
      <vt:variant>
        <vt:lpwstr>_4.4.5_Student_lives_in a second fam</vt:lpwstr>
      </vt:variant>
      <vt:variant>
        <vt:i4>7864372</vt:i4>
      </vt:variant>
      <vt:variant>
        <vt:i4>3126</vt:i4>
      </vt:variant>
      <vt:variant>
        <vt:i4>0</vt:i4>
      </vt:variant>
      <vt:variant>
        <vt:i4>5</vt:i4>
      </vt:variant>
      <vt:variant>
        <vt:lpwstr/>
      </vt:variant>
      <vt:variant>
        <vt:lpwstr>_5.1.4_Amount_of_entitlement</vt:lpwstr>
      </vt:variant>
      <vt:variant>
        <vt:i4>7864372</vt:i4>
      </vt:variant>
      <vt:variant>
        <vt:i4>3123</vt:i4>
      </vt:variant>
      <vt:variant>
        <vt:i4>0</vt:i4>
      </vt:variant>
      <vt:variant>
        <vt:i4>5</vt:i4>
      </vt:variant>
      <vt:variant>
        <vt:lpwstr/>
      </vt:variant>
      <vt:variant>
        <vt:lpwstr>_5.1.4_Amount_of_entitlement</vt:lpwstr>
      </vt:variant>
      <vt:variant>
        <vt:i4>458867</vt:i4>
      </vt:variant>
      <vt:variant>
        <vt:i4>3120</vt:i4>
      </vt:variant>
      <vt:variant>
        <vt:i4>0</vt:i4>
      </vt:variant>
      <vt:variant>
        <vt:i4>5</vt:i4>
      </vt:variant>
      <vt:variant>
        <vt:lpwstr/>
      </vt:variant>
      <vt:variant>
        <vt:lpwstr>_5.2.8_Actual_boarding</vt:lpwstr>
      </vt:variant>
      <vt:variant>
        <vt:i4>655386</vt:i4>
      </vt:variant>
      <vt:variant>
        <vt:i4>3117</vt:i4>
      </vt:variant>
      <vt:variant>
        <vt:i4>0</vt:i4>
      </vt:variant>
      <vt:variant>
        <vt:i4>5</vt:i4>
      </vt:variant>
      <vt:variant>
        <vt:lpwstr/>
      </vt:variant>
      <vt:variant>
        <vt:lpwstr>_5.2.5_Eligibility_for_Additional Bo</vt:lpwstr>
      </vt:variant>
      <vt:variant>
        <vt:i4>4456453</vt:i4>
      </vt:variant>
      <vt:variant>
        <vt:i4>3114</vt:i4>
      </vt:variant>
      <vt:variant>
        <vt:i4>0</vt:i4>
      </vt:variant>
      <vt:variant>
        <vt:i4>5</vt:i4>
      </vt:variant>
      <vt:variant>
        <vt:lpwstr/>
      </vt:variant>
      <vt:variant>
        <vt:lpwstr>_5.6.6_Pensioner_Education_Supplemen</vt:lpwstr>
      </vt:variant>
      <vt:variant>
        <vt:i4>1966097</vt:i4>
      </vt:variant>
      <vt:variant>
        <vt:i4>3111</vt:i4>
      </vt:variant>
      <vt:variant>
        <vt:i4>0</vt:i4>
      </vt:variant>
      <vt:variant>
        <vt:i4>5</vt:i4>
      </vt:variant>
      <vt:variant>
        <vt:lpwstr/>
      </vt:variant>
      <vt:variant>
        <vt:lpwstr>_5.6.5_Distance_Education_Allowance </vt:lpwstr>
      </vt:variant>
      <vt:variant>
        <vt:i4>7143477</vt:i4>
      </vt:variant>
      <vt:variant>
        <vt:i4>3108</vt:i4>
      </vt:variant>
      <vt:variant>
        <vt:i4>0</vt:i4>
      </vt:variant>
      <vt:variant>
        <vt:i4>5</vt:i4>
      </vt:variant>
      <vt:variant>
        <vt:lpwstr/>
      </vt:variant>
      <vt:variant>
        <vt:lpwstr>_5.6.4_Second_Home_Allowance</vt:lpwstr>
      </vt:variant>
      <vt:variant>
        <vt:i4>262149</vt:i4>
      </vt:variant>
      <vt:variant>
        <vt:i4>3105</vt:i4>
      </vt:variant>
      <vt:variant>
        <vt:i4>0</vt:i4>
      </vt:variant>
      <vt:variant>
        <vt:i4>5</vt:i4>
      </vt:variant>
      <vt:variant>
        <vt:lpwstr/>
      </vt:variant>
      <vt:variant>
        <vt:lpwstr>_5.6.3_Boarding_Allowance_maximum ra</vt:lpwstr>
      </vt:variant>
      <vt:variant>
        <vt:i4>5242951</vt:i4>
      </vt:variant>
      <vt:variant>
        <vt:i4>3102</vt:i4>
      </vt:variant>
      <vt:variant>
        <vt:i4>0</vt:i4>
      </vt:variant>
      <vt:variant>
        <vt:i4>5</vt:i4>
      </vt:variant>
      <vt:variant>
        <vt:lpwstr/>
      </vt:variant>
      <vt:variant>
        <vt:lpwstr>_5.6.2_When_the_maximum rate of Addi</vt:lpwstr>
      </vt:variant>
      <vt:variant>
        <vt:i4>3342392</vt:i4>
      </vt:variant>
      <vt:variant>
        <vt:i4>3099</vt:i4>
      </vt:variant>
      <vt:variant>
        <vt:i4>0</vt:i4>
      </vt:variant>
      <vt:variant>
        <vt:i4>5</vt:i4>
      </vt:variant>
      <vt:variant>
        <vt:lpwstr/>
      </vt:variant>
      <vt:variant>
        <vt:lpwstr>_5.6.1_When_Additional_Boarding Allo</vt:lpwstr>
      </vt:variant>
      <vt:variant>
        <vt:i4>4456453</vt:i4>
      </vt:variant>
      <vt:variant>
        <vt:i4>3096</vt:i4>
      </vt:variant>
      <vt:variant>
        <vt:i4>0</vt:i4>
      </vt:variant>
      <vt:variant>
        <vt:i4>5</vt:i4>
      </vt:variant>
      <vt:variant>
        <vt:lpwstr/>
      </vt:variant>
      <vt:variant>
        <vt:lpwstr>_5.6.6_Pensioner_Education_Supplemen</vt:lpwstr>
      </vt:variant>
      <vt:variant>
        <vt:i4>7405590</vt:i4>
      </vt:variant>
      <vt:variant>
        <vt:i4>3093</vt:i4>
      </vt:variant>
      <vt:variant>
        <vt:i4>0</vt:i4>
      </vt:variant>
      <vt:variant>
        <vt:i4>5</vt:i4>
      </vt:variant>
      <vt:variant>
        <vt:lpwstr/>
      </vt:variant>
      <vt:variant>
        <vt:lpwstr>_3.3_Age_Limits</vt:lpwstr>
      </vt:variant>
      <vt:variant>
        <vt:i4>3604555</vt:i4>
      </vt:variant>
      <vt:variant>
        <vt:i4>3090</vt:i4>
      </vt:variant>
      <vt:variant>
        <vt:i4>0</vt:i4>
      </vt:variant>
      <vt:variant>
        <vt:i4>5</vt:i4>
      </vt:variant>
      <vt:variant>
        <vt:lpwstr/>
      </vt:variant>
      <vt:variant>
        <vt:lpwstr>_4_Isolation_Conditions</vt:lpwstr>
      </vt:variant>
      <vt:variant>
        <vt:i4>3670096</vt:i4>
      </vt:variant>
      <vt:variant>
        <vt:i4>3087</vt:i4>
      </vt:variant>
      <vt:variant>
        <vt:i4>0</vt:i4>
      </vt:variant>
      <vt:variant>
        <vt:i4>5</vt:i4>
      </vt:variant>
      <vt:variant>
        <vt:lpwstr/>
      </vt:variant>
      <vt:variant>
        <vt:lpwstr>_3_Student_Eligibility</vt:lpwstr>
      </vt:variant>
      <vt:variant>
        <vt:i4>4390975</vt:i4>
      </vt:variant>
      <vt:variant>
        <vt:i4>3084</vt:i4>
      </vt:variant>
      <vt:variant>
        <vt:i4>0</vt:i4>
      </vt:variant>
      <vt:variant>
        <vt:i4>5</vt:i4>
      </vt:variant>
      <vt:variant>
        <vt:lpwstr/>
      </vt:variant>
      <vt:variant>
        <vt:lpwstr>_2_Applicant_Eligibility</vt:lpwstr>
      </vt:variant>
      <vt:variant>
        <vt:i4>3145785</vt:i4>
      </vt:variant>
      <vt:variant>
        <vt:i4>3081</vt:i4>
      </vt:variant>
      <vt:variant>
        <vt:i4>0</vt:i4>
      </vt:variant>
      <vt:variant>
        <vt:i4>5</vt:i4>
      </vt:variant>
      <vt:variant>
        <vt:lpwstr/>
      </vt:variant>
      <vt:variant>
        <vt:lpwstr>_3.4.5_Approved_level_of study</vt:lpwstr>
      </vt:variant>
      <vt:variant>
        <vt:i4>1704028</vt:i4>
      </vt:variant>
      <vt:variant>
        <vt:i4>3078</vt:i4>
      </vt:variant>
      <vt:variant>
        <vt:i4>0</vt:i4>
      </vt:variant>
      <vt:variant>
        <vt:i4>5</vt:i4>
      </vt:variant>
      <vt:variant>
        <vt:lpwstr/>
      </vt:variant>
      <vt:variant>
        <vt:lpwstr>_5.5.4_Rate_of_entitlement</vt:lpwstr>
      </vt:variant>
      <vt:variant>
        <vt:i4>4325437</vt:i4>
      </vt:variant>
      <vt:variant>
        <vt:i4>3075</vt:i4>
      </vt:variant>
      <vt:variant>
        <vt:i4>0</vt:i4>
      </vt:variant>
      <vt:variant>
        <vt:i4>5</vt:i4>
      </vt:variant>
      <vt:variant>
        <vt:lpwstr/>
      </vt:variant>
      <vt:variant>
        <vt:lpwstr>_5.5.3_Secondary_students</vt:lpwstr>
      </vt:variant>
      <vt:variant>
        <vt:i4>3735675</vt:i4>
      </vt:variant>
      <vt:variant>
        <vt:i4>3072</vt:i4>
      </vt:variant>
      <vt:variant>
        <vt:i4>0</vt:i4>
      </vt:variant>
      <vt:variant>
        <vt:i4>5</vt:i4>
      </vt:variant>
      <vt:variant>
        <vt:lpwstr/>
      </vt:variant>
      <vt:variant>
        <vt:lpwstr>_5.5.2_Eligibility_for_PES</vt:lpwstr>
      </vt:variant>
      <vt:variant>
        <vt:i4>7995429</vt:i4>
      </vt:variant>
      <vt:variant>
        <vt:i4>3069</vt:i4>
      </vt:variant>
      <vt:variant>
        <vt:i4>0</vt:i4>
      </vt:variant>
      <vt:variant>
        <vt:i4>5</vt:i4>
      </vt:variant>
      <vt:variant>
        <vt:lpwstr/>
      </vt:variant>
      <vt:variant>
        <vt:lpwstr>_5.5.1_Purpose_of_the Pensioner Educ</vt:lpwstr>
      </vt:variant>
      <vt:variant>
        <vt:i4>6291470</vt:i4>
      </vt:variant>
      <vt:variant>
        <vt:i4>3066</vt:i4>
      </vt:variant>
      <vt:variant>
        <vt:i4>0</vt:i4>
      </vt:variant>
      <vt:variant>
        <vt:i4>5</vt:i4>
      </vt:variant>
      <vt:variant>
        <vt:lpwstr/>
      </vt:variant>
      <vt:variant>
        <vt:lpwstr>_5.6.5_Distance_Education</vt:lpwstr>
      </vt:variant>
      <vt:variant>
        <vt:i4>3604555</vt:i4>
      </vt:variant>
      <vt:variant>
        <vt:i4>3063</vt:i4>
      </vt:variant>
      <vt:variant>
        <vt:i4>0</vt:i4>
      </vt:variant>
      <vt:variant>
        <vt:i4>5</vt:i4>
      </vt:variant>
      <vt:variant>
        <vt:lpwstr/>
      </vt:variant>
      <vt:variant>
        <vt:lpwstr>_4_Isolation_Conditions</vt:lpwstr>
      </vt:variant>
      <vt:variant>
        <vt:i4>3670096</vt:i4>
      </vt:variant>
      <vt:variant>
        <vt:i4>3060</vt:i4>
      </vt:variant>
      <vt:variant>
        <vt:i4>0</vt:i4>
      </vt:variant>
      <vt:variant>
        <vt:i4>5</vt:i4>
      </vt:variant>
      <vt:variant>
        <vt:lpwstr/>
      </vt:variant>
      <vt:variant>
        <vt:lpwstr>_3_Student_Eligibility</vt:lpwstr>
      </vt:variant>
      <vt:variant>
        <vt:i4>4390975</vt:i4>
      </vt:variant>
      <vt:variant>
        <vt:i4>3057</vt:i4>
      </vt:variant>
      <vt:variant>
        <vt:i4>0</vt:i4>
      </vt:variant>
      <vt:variant>
        <vt:i4>5</vt:i4>
      </vt:variant>
      <vt:variant>
        <vt:lpwstr/>
      </vt:variant>
      <vt:variant>
        <vt:lpwstr>_2_Applicant_Eligibility</vt:lpwstr>
      </vt:variant>
      <vt:variant>
        <vt:i4>3604555</vt:i4>
      </vt:variant>
      <vt:variant>
        <vt:i4>3054</vt:i4>
      </vt:variant>
      <vt:variant>
        <vt:i4>0</vt:i4>
      </vt:variant>
      <vt:variant>
        <vt:i4>5</vt:i4>
      </vt:variant>
      <vt:variant>
        <vt:lpwstr/>
      </vt:variant>
      <vt:variant>
        <vt:lpwstr>_4_Isolation_Conditions</vt:lpwstr>
      </vt:variant>
      <vt:variant>
        <vt:i4>3670096</vt:i4>
      </vt:variant>
      <vt:variant>
        <vt:i4>3051</vt:i4>
      </vt:variant>
      <vt:variant>
        <vt:i4>0</vt:i4>
      </vt:variant>
      <vt:variant>
        <vt:i4>5</vt:i4>
      </vt:variant>
      <vt:variant>
        <vt:lpwstr/>
      </vt:variant>
      <vt:variant>
        <vt:lpwstr>_3_Student_Eligibility</vt:lpwstr>
      </vt:variant>
      <vt:variant>
        <vt:i4>4390975</vt:i4>
      </vt:variant>
      <vt:variant>
        <vt:i4>3048</vt:i4>
      </vt:variant>
      <vt:variant>
        <vt:i4>0</vt:i4>
      </vt:variant>
      <vt:variant>
        <vt:i4>5</vt:i4>
      </vt:variant>
      <vt:variant>
        <vt:lpwstr/>
      </vt:variant>
      <vt:variant>
        <vt:lpwstr>_2_Applicant_Eligibility</vt:lpwstr>
      </vt:variant>
      <vt:variant>
        <vt:i4>7405611</vt:i4>
      </vt:variant>
      <vt:variant>
        <vt:i4>3045</vt:i4>
      </vt:variant>
      <vt:variant>
        <vt:i4>0</vt:i4>
      </vt:variant>
      <vt:variant>
        <vt:i4>5</vt:i4>
      </vt:variant>
      <vt:variant>
        <vt:lpwstr/>
      </vt:variant>
      <vt:variant>
        <vt:lpwstr>_5.5_Pensioner_Education_Supplement</vt:lpwstr>
      </vt:variant>
      <vt:variant>
        <vt:i4>983157</vt:i4>
      </vt:variant>
      <vt:variant>
        <vt:i4>3042</vt:i4>
      </vt:variant>
      <vt:variant>
        <vt:i4>0</vt:i4>
      </vt:variant>
      <vt:variant>
        <vt:i4>5</vt:i4>
      </vt:variant>
      <vt:variant>
        <vt:lpwstr/>
      </vt:variant>
      <vt:variant>
        <vt:lpwstr>_3.4.4_Approved_course</vt:lpwstr>
      </vt:variant>
      <vt:variant>
        <vt:i4>5505054</vt:i4>
      </vt:variant>
      <vt:variant>
        <vt:i4>3039</vt:i4>
      </vt:variant>
      <vt:variant>
        <vt:i4>0</vt:i4>
      </vt:variant>
      <vt:variant>
        <vt:i4>5</vt:i4>
      </vt:variant>
      <vt:variant>
        <vt:lpwstr/>
      </vt:variant>
      <vt:variant>
        <vt:lpwstr>_5.4.3_Acceptable_study_location</vt:lpwstr>
      </vt:variant>
      <vt:variant>
        <vt:i4>1704028</vt:i4>
      </vt:variant>
      <vt:variant>
        <vt:i4>3036</vt:i4>
      </vt:variant>
      <vt:variant>
        <vt:i4>0</vt:i4>
      </vt:variant>
      <vt:variant>
        <vt:i4>5</vt:i4>
      </vt:variant>
      <vt:variant>
        <vt:lpwstr/>
      </vt:variant>
      <vt:variant>
        <vt:lpwstr>_5.4.5_Rate_of_entitlement</vt:lpwstr>
      </vt:variant>
      <vt:variant>
        <vt:i4>65662</vt:i4>
      </vt:variant>
      <vt:variant>
        <vt:i4>3033</vt:i4>
      </vt:variant>
      <vt:variant>
        <vt:i4>0</vt:i4>
      </vt:variant>
      <vt:variant>
        <vt:i4>5</vt:i4>
      </vt:variant>
      <vt:variant>
        <vt:lpwstr/>
      </vt:variant>
      <vt:variant>
        <vt:lpwstr>_5.4.4_Home_tuition</vt:lpwstr>
      </vt:variant>
      <vt:variant>
        <vt:i4>5505054</vt:i4>
      </vt:variant>
      <vt:variant>
        <vt:i4>3030</vt:i4>
      </vt:variant>
      <vt:variant>
        <vt:i4>0</vt:i4>
      </vt:variant>
      <vt:variant>
        <vt:i4>5</vt:i4>
      </vt:variant>
      <vt:variant>
        <vt:lpwstr/>
      </vt:variant>
      <vt:variant>
        <vt:lpwstr>_5.4.3_Acceptable_study_location</vt:lpwstr>
      </vt:variant>
      <vt:variant>
        <vt:i4>589848</vt:i4>
      </vt:variant>
      <vt:variant>
        <vt:i4>3027</vt:i4>
      </vt:variant>
      <vt:variant>
        <vt:i4>0</vt:i4>
      </vt:variant>
      <vt:variant>
        <vt:i4>5</vt:i4>
      </vt:variant>
      <vt:variant>
        <vt:lpwstr/>
      </vt:variant>
      <vt:variant>
        <vt:lpwstr>_5.4.2_Eligibility_for_Distance Educ</vt:lpwstr>
      </vt:variant>
      <vt:variant>
        <vt:i4>6815846</vt:i4>
      </vt:variant>
      <vt:variant>
        <vt:i4>3024</vt:i4>
      </vt:variant>
      <vt:variant>
        <vt:i4>0</vt:i4>
      </vt:variant>
      <vt:variant>
        <vt:i4>5</vt:i4>
      </vt:variant>
      <vt:variant>
        <vt:lpwstr/>
      </vt:variant>
      <vt:variant>
        <vt:lpwstr>_5.4.1_Purpose_of_Distance Education</vt:lpwstr>
      </vt:variant>
      <vt:variant>
        <vt:i4>4653122</vt:i4>
      </vt:variant>
      <vt:variant>
        <vt:i4>3021</vt:i4>
      </vt:variant>
      <vt:variant>
        <vt:i4>0</vt:i4>
      </vt:variant>
      <vt:variant>
        <vt:i4>5</vt:i4>
      </vt:variant>
      <vt:variant>
        <vt:lpwstr/>
      </vt:variant>
      <vt:variant>
        <vt:lpwstr>_4.4.5_Student_lives_in a second fam</vt:lpwstr>
      </vt:variant>
      <vt:variant>
        <vt:i4>7143477</vt:i4>
      </vt:variant>
      <vt:variant>
        <vt:i4>3018</vt:i4>
      </vt:variant>
      <vt:variant>
        <vt:i4>0</vt:i4>
      </vt:variant>
      <vt:variant>
        <vt:i4>5</vt:i4>
      </vt:variant>
      <vt:variant>
        <vt:lpwstr/>
      </vt:variant>
      <vt:variant>
        <vt:lpwstr>_5.6.4_Second_Home_Allowance</vt:lpwstr>
      </vt:variant>
      <vt:variant>
        <vt:i4>7864372</vt:i4>
      </vt:variant>
      <vt:variant>
        <vt:i4>3015</vt:i4>
      </vt:variant>
      <vt:variant>
        <vt:i4>0</vt:i4>
      </vt:variant>
      <vt:variant>
        <vt:i4>5</vt:i4>
      </vt:variant>
      <vt:variant>
        <vt:lpwstr/>
      </vt:variant>
      <vt:variant>
        <vt:lpwstr>_5.1.4_Amount_of_entitlement</vt:lpwstr>
      </vt:variant>
      <vt:variant>
        <vt:i4>7143477</vt:i4>
      </vt:variant>
      <vt:variant>
        <vt:i4>3012</vt:i4>
      </vt:variant>
      <vt:variant>
        <vt:i4>0</vt:i4>
      </vt:variant>
      <vt:variant>
        <vt:i4>5</vt:i4>
      </vt:variant>
      <vt:variant>
        <vt:lpwstr/>
      </vt:variant>
      <vt:variant>
        <vt:lpwstr>_5.6.4_Second_Home_Allowance</vt:lpwstr>
      </vt:variant>
      <vt:variant>
        <vt:i4>7864439</vt:i4>
      </vt:variant>
      <vt:variant>
        <vt:i4>3009</vt:i4>
      </vt:variant>
      <vt:variant>
        <vt:i4>0</vt:i4>
      </vt:variant>
      <vt:variant>
        <vt:i4>5</vt:i4>
      </vt:variant>
      <vt:variant>
        <vt:lpwstr/>
      </vt:variant>
      <vt:variant>
        <vt:lpwstr>_4.4.6_Continuity_of_schooling conce</vt:lpwstr>
      </vt:variant>
      <vt:variant>
        <vt:i4>3276862</vt:i4>
      </vt:variant>
      <vt:variant>
        <vt:i4>3006</vt:i4>
      </vt:variant>
      <vt:variant>
        <vt:i4>0</vt:i4>
      </vt:variant>
      <vt:variant>
        <vt:i4>5</vt:i4>
      </vt:variant>
      <vt:variant>
        <vt:lpwstr/>
      </vt:variant>
      <vt:variant>
        <vt:lpwstr>_2.1_Who_can_be the Applicant?</vt:lpwstr>
      </vt:variant>
      <vt:variant>
        <vt:i4>5374021</vt:i4>
      </vt:variant>
      <vt:variant>
        <vt:i4>3003</vt:i4>
      </vt:variant>
      <vt:variant>
        <vt:i4>0</vt:i4>
      </vt:variant>
      <vt:variant>
        <vt:i4>5</vt:i4>
      </vt:variant>
      <vt:variant>
        <vt:lpwstr/>
      </vt:variant>
      <vt:variant>
        <vt:lpwstr>_5.3.3_Approved_second_family home</vt:lpwstr>
      </vt:variant>
      <vt:variant>
        <vt:i4>262220</vt:i4>
      </vt:variant>
      <vt:variant>
        <vt:i4>3000</vt:i4>
      </vt:variant>
      <vt:variant>
        <vt:i4>0</vt:i4>
      </vt:variant>
      <vt:variant>
        <vt:i4>5</vt:i4>
      </vt:variant>
      <vt:variant>
        <vt:lpwstr/>
      </vt:variant>
      <vt:variant>
        <vt:lpwstr>_1.1_Definitions</vt:lpwstr>
      </vt:variant>
      <vt:variant>
        <vt:i4>7864439</vt:i4>
      </vt:variant>
      <vt:variant>
        <vt:i4>2997</vt:i4>
      </vt:variant>
      <vt:variant>
        <vt:i4>0</vt:i4>
      </vt:variant>
      <vt:variant>
        <vt:i4>5</vt:i4>
      </vt:variant>
      <vt:variant>
        <vt:lpwstr/>
      </vt:variant>
      <vt:variant>
        <vt:lpwstr>_4.4.6_Continuity_of_schooling conce</vt:lpwstr>
      </vt:variant>
      <vt:variant>
        <vt:i4>4653122</vt:i4>
      </vt:variant>
      <vt:variant>
        <vt:i4>2994</vt:i4>
      </vt:variant>
      <vt:variant>
        <vt:i4>0</vt:i4>
      </vt:variant>
      <vt:variant>
        <vt:i4>5</vt:i4>
      </vt:variant>
      <vt:variant>
        <vt:lpwstr/>
      </vt:variant>
      <vt:variant>
        <vt:lpwstr>_4.4.5_Student_lives_in a second fam</vt:lpwstr>
      </vt:variant>
      <vt:variant>
        <vt:i4>4653122</vt:i4>
      </vt:variant>
      <vt:variant>
        <vt:i4>2991</vt:i4>
      </vt:variant>
      <vt:variant>
        <vt:i4>0</vt:i4>
      </vt:variant>
      <vt:variant>
        <vt:i4>5</vt:i4>
      </vt:variant>
      <vt:variant>
        <vt:lpwstr/>
      </vt:variant>
      <vt:variant>
        <vt:lpwstr>_4.4.5_Student_lives_in a second fam</vt:lpwstr>
      </vt:variant>
      <vt:variant>
        <vt:i4>3604555</vt:i4>
      </vt:variant>
      <vt:variant>
        <vt:i4>2988</vt:i4>
      </vt:variant>
      <vt:variant>
        <vt:i4>0</vt:i4>
      </vt:variant>
      <vt:variant>
        <vt:i4>5</vt:i4>
      </vt:variant>
      <vt:variant>
        <vt:lpwstr/>
      </vt:variant>
      <vt:variant>
        <vt:lpwstr>_4_Isolation_Conditions</vt:lpwstr>
      </vt:variant>
      <vt:variant>
        <vt:i4>3670096</vt:i4>
      </vt:variant>
      <vt:variant>
        <vt:i4>2985</vt:i4>
      </vt:variant>
      <vt:variant>
        <vt:i4>0</vt:i4>
      </vt:variant>
      <vt:variant>
        <vt:i4>5</vt:i4>
      </vt:variant>
      <vt:variant>
        <vt:lpwstr/>
      </vt:variant>
      <vt:variant>
        <vt:lpwstr>_3_Student_Eligibility</vt:lpwstr>
      </vt:variant>
      <vt:variant>
        <vt:i4>4390975</vt:i4>
      </vt:variant>
      <vt:variant>
        <vt:i4>2982</vt:i4>
      </vt:variant>
      <vt:variant>
        <vt:i4>0</vt:i4>
      </vt:variant>
      <vt:variant>
        <vt:i4>5</vt:i4>
      </vt:variant>
      <vt:variant>
        <vt:lpwstr/>
      </vt:variant>
      <vt:variant>
        <vt:lpwstr>_2_Applicant_Eligibility</vt:lpwstr>
      </vt:variant>
      <vt:variant>
        <vt:i4>7405611</vt:i4>
      </vt:variant>
      <vt:variant>
        <vt:i4>2979</vt:i4>
      </vt:variant>
      <vt:variant>
        <vt:i4>0</vt:i4>
      </vt:variant>
      <vt:variant>
        <vt:i4>5</vt:i4>
      </vt:variant>
      <vt:variant>
        <vt:lpwstr/>
      </vt:variant>
      <vt:variant>
        <vt:lpwstr>_5.5_Pensioner_Education_Supplement</vt:lpwstr>
      </vt:variant>
      <vt:variant>
        <vt:i4>5374021</vt:i4>
      </vt:variant>
      <vt:variant>
        <vt:i4>2976</vt:i4>
      </vt:variant>
      <vt:variant>
        <vt:i4>0</vt:i4>
      </vt:variant>
      <vt:variant>
        <vt:i4>5</vt:i4>
      </vt:variant>
      <vt:variant>
        <vt:lpwstr/>
      </vt:variant>
      <vt:variant>
        <vt:lpwstr>_5.3.3_Approved_second_family home</vt:lpwstr>
      </vt:variant>
      <vt:variant>
        <vt:i4>6029315</vt:i4>
      </vt:variant>
      <vt:variant>
        <vt:i4>2973</vt:i4>
      </vt:variant>
      <vt:variant>
        <vt:i4>0</vt:i4>
      </vt:variant>
      <vt:variant>
        <vt:i4>5</vt:i4>
      </vt:variant>
      <vt:variant>
        <vt:lpwstr/>
      </vt:variant>
      <vt:variant>
        <vt:lpwstr>_5.3.10_Maximum_annual_entitlement p</vt:lpwstr>
      </vt:variant>
      <vt:variant>
        <vt:i4>1114204</vt:i4>
      </vt:variant>
      <vt:variant>
        <vt:i4>2970</vt:i4>
      </vt:variant>
      <vt:variant>
        <vt:i4>0</vt:i4>
      </vt:variant>
      <vt:variant>
        <vt:i4>5</vt:i4>
      </vt:variant>
      <vt:variant>
        <vt:lpwstr/>
      </vt:variant>
      <vt:variant>
        <vt:lpwstr>_5.3.9_Rate_of_entitlement</vt:lpwstr>
      </vt:variant>
      <vt:variant>
        <vt:i4>7602180</vt:i4>
      </vt:variant>
      <vt:variant>
        <vt:i4>2967</vt:i4>
      </vt:variant>
      <vt:variant>
        <vt:i4>0</vt:i4>
      </vt:variant>
      <vt:variant>
        <vt:i4>5</vt:i4>
      </vt:variant>
      <vt:variant>
        <vt:lpwstr/>
      </vt:variant>
      <vt:variant>
        <vt:lpwstr>_5.3.6_Students_eligible</vt:lpwstr>
      </vt:variant>
      <vt:variant>
        <vt:i4>2097213</vt:i4>
      </vt:variant>
      <vt:variant>
        <vt:i4>2964</vt:i4>
      </vt:variant>
      <vt:variant>
        <vt:i4>0</vt:i4>
      </vt:variant>
      <vt:variant>
        <vt:i4>5</vt:i4>
      </vt:variant>
      <vt:variant>
        <vt:lpwstr/>
      </vt:variant>
      <vt:variant>
        <vt:lpwstr>_5.3.8_Loss_of_parent situations</vt:lpwstr>
      </vt:variant>
      <vt:variant>
        <vt:i4>5308488</vt:i4>
      </vt:variant>
      <vt:variant>
        <vt:i4>2961</vt:i4>
      </vt:variant>
      <vt:variant>
        <vt:i4>0</vt:i4>
      </vt:variant>
      <vt:variant>
        <vt:i4>5</vt:i4>
      </vt:variant>
      <vt:variant>
        <vt:lpwstr/>
      </vt:variant>
      <vt:variant>
        <vt:lpwstr>_5.3.7_Parent_temporarily_employed i</vt:lpwstr>
      </vt:variant>
      <vt:variant>
        <vt:i4>5374021</vt:i4>
      </vt:variant>
      <vt:variant>
        <vt:i4>2958</vt:i4>
      </vt:variant>
      <vt:variant>
        <vt:i4>0</vt:i4>
      </vt:variant>
      <vt:variant>
        <vt:i4>5</vt:i4>
      </vt:variant>
      <vt:variant>
        <vt:lpwstr/>
      </vt:variant>
      <vt:variant>
        <vt:lpwstr>_5.3.3_Approved_second_family home</vt:lpwstr>
      </vt:variant>
      <vt:variant>
        <vt:i4>589909</vt:i4>
      </vt:variant>
      <vt:variant>
        <vt:i4>2955</vt:i4>
      </vt:variant>
      <vt:variant>
        <vt:i4>0</vt:i4>
      </vt:variant>
      <vt:variant>
        <vt:i4>5</vt:i4>
      </vt:variant>
      <vt:variant>
        <vt:lpwstr/>
      </vt:variant>
      <vt:variant>
        <vt:lpwstr>_5.3.2_Eligibility_for_Second Home A</vt:lpwstr>
      </vt:variant>
      <vt:variant>
        <vt:i4>2490465</vt:i4>
      </vt:variant>
      <vt:variant>
        <vt:i4>2952</vt:i4>
      </vt:variant>
      <vt:variant>
        <vt:i4>0</vt:i4>
      </vt:variant>
      <vt:variant>
        <vt:i4>5</vt:i4>
      </vt:variant>
      <vt:variant>
        <vt:lpwstr/>
      </vt:variant>
      <vt:variant>
        <vt:lpwstr>_5.3.1_Purpose_of_Second Home Allowa</vt:lpwstr>
      </vt:variant>
      <vt:variant>
        <vt:i4>2752584</vt:i4>
      </vt:variant>
      <vt:variant>
        <vt:i4>2949</vt:i4>
      </vt:variant>
      <vt:variant>
        <vt:i4>0</vt:i4>
      </vt:variant>
      <vt:variant>
        <vt:i4>5</vt:i4>
      </vt:variant>
      <vt:variant>
        <vt:lpwstr/>
      </vt:variant>
      <vt:variant>
        <vt:lpwstr>_5.1.5_Minimum_payment</vt:lpwstr>
      </vt:variant>
      <vt:variant>
        <vt:i4>983082</vt:i4>
      </vt:variant>
      <vt:variant>
        <vt:i4>2946</vt:i4>
      </vt:variant>
      <vt:variant>
        <vt:i4>0</vt:i4>
      </vt:variant>
      <vt:variant>
        <vt:i4>5</vt:i4>
      </vt:variant>
      <vt:variant>
        <vt:lpwstr/>
      </vt:variant>
      <vt:variant>
        <vt:lpwstr>_3.7.1_Short-term_boarders</vt:lpwstr>
      </vt:variant>
      <vt:variant>
        <vt:i4>8323124</vt:i4>
      </vt:variant>
      <vt:variant>
        <vt:i4>2943</vt:i4>
      </vt:variant>
      <vt:variant>
        <vt:i4>0</vt:i4>
      </vt:variant>
      <vt:variant>
        <vt:i4>5</vt:i4>
      </vt:variant>
      <vt:variant>
        <vt:lpwstr/>
      </vt:variant>
      <vt:variant>
        <vt:lpwstr>_5.1.3_Amount_of_entitlement</vt:lpwstr>
      </vt:variant>
      <vt:variant>
        <vt:i4>262149</vt:i4>
      </vt:variant>
      <vt:variant>
        <vt:i4>2940</vt:i4>
      </vt:variant>
      <vt:variant>
        <vt:i4>0</vt:i4>
      </vt:variant>
      <vt:variant>
        <vt:i4>5</vt:i4>
      </vt:variant>
      <vt:variant>
        <vt:lpwstr/>
      </vt:variant>
      <vt:variant>
        <vt:lpwstr>_5.6.3_Boarding_Allowance_maximum ra</vt:lpwstr>
      </vt:variant>
      <vt:variant>
        <vt:i4>6750249</vt:i4>
      </vt:variant>
      <vt:variant>
        <vt:i4>2937</vt:i4>
      </vt:variant>
      <vt:variant>
        <vt:i4>0</vt:i4>
      </vt:variant>
      <vt:variant>
        <vt:i4>5</vt:i4>
      </vt:variant>
      <vt:variant>
        <vt:lpwstr/>
      </vt:variant>
      <vt:variant>
        <vt:lpwstr>_5.2.11_Maximum_rates_of entitlement</vt:lpwstr>
      </vt:variant>
      <vt:variant>
        <vt:i4>8192003</vt:i4>
      </vt:variant>
      <vt:variant>
        <vt:i4>2934</vt:i4>
      </vt:variant>
      <vt:variant>
        <vt:i4>0</vt:i4>
      </vt:variant>
      <vt:variant>
        <vt:i4>5</vt:i4>
      </vt:variant>
      <vt:variant>
        <vt:lpwstr/>
      </vt:variant>
      <vt:variant>
        <vt:lpwstr>_5.2.7_Boarding_Costs</vt:lpwstr>
      </vt:variant>
      <vt:variant>
        <vt:i4>7536687</vt:i4>
      </vt:variant>
      <vt:variant>
        <vt:i4>2931</vt:i4>
      </vt:variant>
      <vt:variant>
        <vt:i4>0</vt:i4>
      </vt:variant>
      <vt:variant>
        <vt:i4>5</vt:i4>
      </vt:variant>
      <vt:variant>
        <vt:lpwstr/>
      </vt:variant>
      <vt:variant>
        <vt:lpwstr>_6.8.2_Upper_income_limit</vt:lpwstr>
      </vt:variant>
      <vt:variant>
        <vt:i4>1376336</vt:i4>
      </vt:variant>
      <vt:variant>
        <vt:i4>2928</vt:i4>
      </vt:variant>
      <vt:variant>
        <vt:i4>0</vt:i4>
      </vt:variant>
      <vt:variant>
        <vt:i4>5</vt:i4>
      </vt:variant>
      <vt:variant>
        <vt:lpwstr/>
      </vt:variant>
      <vt:variant>
        <vt:lpwstr>_6.2.2_Calculating_parental_income</vt:lpwstr>
      </vt:variant>
      <vt:variant>
        <vt:i4>8192003</vt:i4>
      </vt:variant>
      <vt:variant>
        <vt:i4>2925</vt:i4>
      </vt:variant>
      <vt:variant>
        <vt:i4>0</vt:i4>
      </vt:variant>
      <vt:variant>
        <vt:i4>5</vt:i4>
      </vt:variant>
      <vt:variant>
        <vt:lpwstr/>
      </vt:variant>
      <vt:variant>
        <vt:lpwstr>_5.2.7_Boarding_Costs</vt:lpwstr>
      </vt:variant>
      <vt:variant>
        <vt:i4>1966147</vt:i4>
      </vt:variant>
      <vt:variant>
        <vt:i4>2922</vt:i4>
      </vt:variant>
      <vt:variant>
        <vt:i4>0</vt:i4>
      </vt:variant>
      <vt:variant>
        <vt:i4>5</vt:i4>
      </vt:variant>
      <vt:variant>
        <vt:lpwstr/>
      </vt:variant>
      <vt:variant>
        <vt:lpwstr>_6.1.4_Proof_of_income</vt:lpwstr>
      </vt:variant>
      <vt:variant>
        <vt:i4>6750249</vt:i4>
      </vt:variant>
      <vt:variant>
        <vt:i4>2919</vt:i4>
      </vt:variant>
      <vt:variant>
        <vt:i4>0</vt:i4>
      </vt:variant>
      <vt:variant>
        <vt:i4>5</vt:i4>
      </vt:variant>
      <vt:variant>
        <vt:lpwstr/>
      </vt:variant>
      <vt:variant>
        <vt:lpwstr>_5.2.11_Maximum_rates_of entitlement</vt:lpwstr>
      </vt:variant>
      <vt:variant>
        <vt:i4>6750249</vt:i4>
      </vt:variant>
      <vt:variant>
        <vt:i4>2916</vt:i4>
      </vt:variant>
      <vt:variant>
        <vt:i4>0</vt:i4>
      </vt:variant>
      <vt:variant>
        <vt:i4>5</vt:i4>
      </vt:variant>
      <vt:variant>
        <vt:lpwstr/>
      </vt:variant>
      <vt:variant>
        <vt:lpwstr>_5.2.11_Maximum_rates_of entitlement</vt:lpwstr>
      </vt:variant>
      <vt:variant>
        <vt:i4>8192003</vt:i4>
      </vt:variant>
      <vt:variant>
        <vt:i4>2913</vt:i4>
      </vt:variant>
      <vt:variant>
        <vt:i4>0</vt:i4>
      </vt:variant>
      <vt:variant>
        <vt:i4>5</vt:i4>
      </vt:variant>
      <vt:variant>
        <vt:lpwstr/>
      </vt:variant>
      <vt:variant>
        <vt:lpwstr>_5.2.7_Boarding_Costs</vt:lpwstr>
      </vt:variant>
      <vt:variant>
        <vt:i4>7536687</vt:i4>
      </vt:variant>
      <vt:variant>
        <vt:i4>2910</vt:i4>
      </vt:variant>
      <vt:variant>
        <vt:i4>0</vt:i4>
      </vt:variant>
      <vt:variant>
        <vt:i4>5</vt:i4>
      </vt:variant>
      <vt:variant>
        <vt:lpwstr/>
      </vt:variant>
      <vt:variant>
        <vt:lpwstr>_6.8.2_Upper_income_limit</vt:lpwstr>
      </vt:variant>
      <vt:variant>
        <vt:i4>6750249</vt:i4>
      </vt:variant>
      <vt:variant>
        <vt:i4>2907</vt:i4>
      </vt:variant>
      <vt:variant>
        <vt:i4>0</vt:i4>
      </vt:variant>
      <vt:variant>
        <vt:i4>5</vt:i4>
      </vt:variant>
      <vt:variant>
        <vt:lpwstr/>
      </vt:variant>
      <vt:variant>
        <vt:lpwstr>_5.2.11_Maximum_rates_of entitlement</vt:lpwstr>
      </vt:variant>
      <vt:variant>
        <vt:i4>8192003</vt:i4>
      </vt:variant>
      <vt:variant>
        <vt:i4>2904</vt:i4>
      </vt:variant>
      <vt:variant>
        <vt:i4>0</vt:i4>
      </vt:variant>
      <vt:variant>
        <vt:i4>5</vt:i4>
      </vt:variant>
      <vt:variant>
        <vt:lpwstr/>
      </vt:variant>
      <vt:variant>
        <vt:lpwstr>_5.2.7_Boarding_Costs</vt:lpwstr>
      </vt:variant>
      <vt:variant>
        <vt:i4>3735607</vt:i4>
      </vt:variant>
      <vt:variant>
        <vt:i4>2901</vt:i4>
      </vt:variant>
      <vt:variant>
        <vt:i4>0</vt:i4>
      </vt:variant>
      <vt:variant>
        <vt:i4>5</vt:i4>
      </vt:variant>
      <vt:variant>
        <vt:lpwstr/>
      </vt:variant>
      <vt:variant>
        <vt:lpwstr>_6.8.1_Parental_Income_Free Area</vt:lpwstr>
      </vt:variant>
      <vt:variant>
        <vt:i4>7077992</vt:i4>
      </vt:variant>
      <vt:variant>
        <vt:i4>2898</vt:i4>
      </vt:variant>
      <vt:variant>
        <vt:i4>0</vt:i4>
      </vt:variant>
      <vt:variant>
        <vt:i4>5</vt:i4>
      </vt:variant>
      <vt:variant>
        <vt:lpwstr/>
      </vt:variant>
      <vt:variant>
        <vt:lpwstr>_6.4_Waiver_of_the Parental Income T</vt:lpwstr>
      </vt:variant>
      <vt:variant>
        <vt:i4>8192003</vt:i4>
      </vt:variant>
      <vt:variant>
        <vt:i4>2895</vt:i4>
      </vt:variant>
      <vt:variant>
        <vt:i4>0</vt:i4>
      </vt:variant>
      <vt:variant>
        <vt:i4>5</vt:i4>
      </vt:variant>
      <vt:variant>
        <vt:lpwstr/>
      </vt:variant>
      <vt:variant>
        <vt:lpwstr>_5.2.7_Boarding_Costs</vt:lpwstr>
      </vt:variant>
      <vt:variant>
        <vt:i4>8323127</vt:i4>
      </vt:variant>
      <vt:variant>
        <vt:i4>2892</vt:i4>
      </vt:variant>
      <vt:variant>
        <vt:i4>0</vt:i4>
      </vt:variant>
      <vt:variant>
        <vt:i4>5</vt:i4>
      </vt:variant>
      <vt:variant>
        <vt:lpwstr/>
      </vt:variant>
      <vt:variant>
        <vt:lpwstr>_6.1_Overview_of_the Parental Income</vt:lpwstr>
      </vt:variant>
      <vt:variant>
        <vt:i4>2752631</vt:i4>
      </vt:variant>
      <vt:variant>
        <vt:i4>2889</vt:i4>
      </vt:variant>
      <vt:variant>
        <vt:i4>0</vt:i4>
      </vt:variant>
      <vt:variant>
        <vt:i4>5</vt:i4>
      </vt:variant>
      <vt:variant>
        <vt:lpwstr/>
      </vt:variant>
      <vt:variant>
        <vt:lpwstr>_5.2.9_Boarding_fees_paid by another</vt:lpwstr>
      </vt:variant>
      <vt:variant>
        <vt:i4>5242951</vt:i4>
      </vt:variant>
      <vt:variant>
        <vt:i4>2886</vt:i4>
      </vt:variant>
      <vt:variant>
        <vt:i4>0</vt:i4>
      </vt:variant>
      <vt:variant>
        <vt:i4>5</vt:i4>
      </vt:variant>
      <vt:variant>
        <vt:lpwstr/>
      </vt:variant>
      <vt:variant>
        <vt:lpwstr>_5.6.2_When_the_maximum rate of Addi</vt:lpwstr>
      </vt:variant>
      <vt:variant>
        <vt:i4>6750249</vt:i4>
      </vt:variant>
      <vt:variant>
        <vt:i4>2883</vt:i4>
      </vt:variant>
      <vt:variant>
        <vt:i4>0</vt:i4>
      </vt:variant>
      <vt:variant>
        <vt:i4>5</vt:i4>
      </vt:variant>
      <vt:variant>
        <vt:lpwstr/>
      </vt:variant>
      <vt:variant>
        <vt:lpwstr>_5.2.11_Maximum_rates_of entitlement</vt:lpwstr>
      </vt:variant>
      <vt:variant>
        <vt:i4>3342392</vt:i4>
      </vt:variant>
      <vt:variant>
        <vt:i4>2880</vt:i4>
      </vt:variant>
      <vt:variant>
        <vt:i4>0</vt:i4>
      </vt:variant>
      <vt:variant>
        <vt:i4>5</vt:i4>
      </vt:variant>
      <vt:variant>
        <vt:lpwstr/>
      </vt:variant>
      <vt:variant>
        <vt:lpwstr>_5.6.1_When_Additional_Boarding Allo</vt:lpwstr>
      </vt:variant>
      <vt:variant>
        <vt:i4>1114195</vt:i4>
      </vt:variant>
      <vt:variant>
        <vt:i4>2877</vt:i4>
      </vt:variant>
      <vt:variant>
        <vt:i4>0</vt:i4>
      </vt:variant>
      <vt:variant>
        <vt:i4>5</vt:i4>
      </vt:variant>
      <vt:variant>
        <vt:lpwstr/>
      </vt:variant>
      <vt:variant>
        <vt:lpwstr>_5.2.8_Actual_boarding_charges</vt:lpwstr>
      </vt:variant>
      <vt:variant>
        <vt:i4>1310810</vt:i4>
      </vt:variant>
      <vt:variant>
        <vt:i4>2874</vt:i4>
      </vt:variant>
      <vt:variant>
        <vt:i4>0</vt:i4>
      </vt:variant>
      <vt:variant>
        <vt:i4>5</vt:i4>
      </vt:variant>
      <vt:variant>
        <vt:lpwstr/>
      </vt:variant>
      <vt:variant>
        <vt:lpwstr>_3.6.3_Eligibility_for_students in S</vt:lpwstr>
      </vt:variant>
      <vt:variant>
        <vt:i4>3735599</vt:i4>
      </vt:variant>
      <vt:variant>
        <vt:i4>2871</vt:i4>
      </vt:variant>
      <vt:variant>
        <vt:i4>0</vt:i4>
      </vt:variant>
      <vt:variant>
        <vt:i4>5</vt:i4>
      </vt:variant>
      <vt:variant>
        <vt:lpwstr/>
      </vt:variant>
      <vt:variant>
        <vt:lpwstr>_3.6.1_Students_in_lawful custody</vt:lpwstr>
      </vt:variant>
      <vt:variant>
        <vt:i4>3604555</vt:i4>
      </vt:variant>
      <vt:variant>
        <vt:i4>2868</vt:i4>
      </vt:variant>
      <vt:variant>
        <vt:i4>0</vt:i4>
      </vt:variant>
      <vt:variant>
        <vt:i4>5</vt:i4>
      </vt:variant>
      <vt:variant>
        <vt:lpwstr/>
      </vt:variant>
      <vt:variant>
        <vt:lpwstr>_4_Isolation_Conditions</vt:lpwstr>
      </vt:variant>
      <vt:variant>
        <vt:i4>4456481</vt:i4>
      </vt:variant>
      <vt:variant>
        <vt:i4>2865</vt:i4>
      </vt:variant>
      <vt:variant>
        <vt:i4>0</vt:i4>
      </vt:variant>
      <vt:variant>
        <vt:i4>5</vt:i4>
      </vt:variant>
      <vt:variant>
        <vt:lpwstr/>
      </vt:variant>
      <vt:variant>
        <vt:lpwstr>_6.4.8_Student_in</vt:lpwstr>
      </vt:variant>
      <vt:variant>
        <vt:i4>2949229</vt:i4>
      </vt:variant>
      <vt:variant>
        <vt:i4>2862</vt:i4>
      </vt:variant>
      <vt:variant>
        <vt:i4>0</vt:i4>
      </vt:variant>
      <vt:variant>
        <vt:i4>5</vt:i4>
      </vt:variant>
      <vt:variant>
        <vt:lpwstr/>
      </vt:variant>
      <vt:variant>
        <vt:lpwstr>_6.4.1_Reasons_parental_income test </vt:lpwstr>
      </vt:variant>
      <vt:variant>
        <vt:i4>1441801</vt:i4>
      </vt:variant>
      <vt:variant>
        <vt:i4>2859</vt:i4>
      </vt:variant>
      <vt:variant>
        <vt:i4>0</vt:i4>
      </vt:variant>
      <vt:variant>
        <vt:i4>5</vt:i4>
      </vt:variant>
      <vt:variant>
        <vt:lpwstr/>
      </vt:variant>
      <vt:variant>
        <vt:lpwstr>_6_The_Parental_Income Test</vt:lpwstr>
      </vt:variant>
      <vt:variant>
        <vt:i4>8192003</vt:i4>
      </vt:variant>
      <vt:variant>
        <vt:i4>2856</vt:i4>
      </vt:variant>
      <vt:variant>
        <vt:i4>0</vt:i4>
      </vt:variant>
      <vt:variant>
        <vt:i4>5</vt:i4>
      </vt:variant>
      <vt:variant>
        <vt:lpwstr/>
      </vt:variant>
      <vt:variant>
        <vt:lpwstr>_5.2.7_Boarding_Costs</vt:lpwstr>
      </vt:variant>
      <vt:variant>
        <vt:i4>7536687</vt:i4>
      </vt:variant>
      <vt:variant>
        <vt:i4>2853</vt:i4>
      </vt:variant>
      <vt:variant>
        <vt:i4>0</vt:i4>
      </vt:variant>
      <vt:variant>
        <vt:i4>5</vt:i4>
      </vt:variant>
      <vt:variant>
        <vt:lpwstr/>
      </vt:variant>
      <vt:variant>
        <vt:lpwstr>_6.8.2_Upper_income_limit</vt:lpwstr>
      </vt:variant>
      <vt:variant>
        <vt:i4>4653122</vt:i4>
      </vt:variant>
      <vt:variant>
        <vt:i4>2850</vt:i4>
      </vt:variant>
      <vt:variant>
        <vt:i4>0</vt:i4>
      </vt:variant>
      <vt:variant>
        <vt:i4>5</vt:i4>
      </vt:variant>
      <vt:variant>
        <vt:lpwstr/>
      </vt:variant>
      <vt:variant>
        <vt:lpwstr>_5.2.3_Eligibility_for_Basic Boardin</vt:lpwstr>
      </vt:variant>
      <vt:variant>
        <vt:i4>2949161</vt:i4>
      </vt:variant>
      <vt:variant>
        <vt:i4>2847</vt:i4>
      </vt:variant>
      <vt:variant>
        <vt:i4>0</vt:i4>
      </vt:variant>
      <vt:variant>
        <vt:i4>5</vt:i4>
      </vt:variant>
      <vt:variant>
        <vt:lpwstr/>
      </vt:variant>
      <vt:variant>
        <vt:lpwstr>_5.2.12_Entitlement_for_part-time bo</vt:lpwstr>
      </vt:variant>
      <vt:variant>
        <vt:i4>6029339</vt:i4>
      </vt:variant>
      <vt:variant>
        <vt:i4>2844</vt:i4>
      </vt:variant>
      <vt:variant>
        <vt:i4>0</vt:i4>
      </vt:variant>
      <vt:variant>
        <vt:i4>5</vt:i4>
      </vt:variant>
      <vt:variant>
        <vt:lpwstr/>
      </vt:variant>
      <vt:variant>
        <vt:lpwstr>_5.3_Second_Home_Allowance</vt:lpwstr>
      </vt:variant>
      <vt:variant>
        <vt:i4>3604555</vt:i4>
      </vt:variant>
      <vt:variant>
        <vt:i4>2841</vt:i4>
      </vt:variant>
      <vt:variant>
        <vt:i4>0</vt:i4>
      </vt:variant>
      <vt:variant>
        <vt:i4>5</vt:i4>
      </vt:variant>
      <vt:variant>
        <vt:lpwstr/>
      </vt:variant>
      <vt:variant>
        <vt:lpwstr>_4_Isolation_Conditions</vt:lpwstr>
      </vt:variant>
      <vt:variant>
        <vt:i4>3670096</vt:i4>
      </vt:variant>
      <vt:variant>
        <vt:i4>2838</vt:i4>
      </vt:variant>
      <vt:variant>
        <vt:i4>0</vt:i4>
      </vt:variant>
      <vt:variant>
        <vt:i4>5</vt:i4>
      </vt:variant>
      <vt:variant>
        <vt:lpwstr/>
      </vt:variant>
      <vt:variant>
        <vt:lpwstr>_3_Student_Eligibility</vt:lpwstr>
      </vt:variant>
      <vt:variant>
        <vt:i4>4390975</vt:i4>
      </vt:variant>
      <vt:variant>
        <vt:i4>2835</vt:i4>
      </vt:variant>
      <vt:variant>
        <vt:i4>0</vt:i4>
      </vt:variant>
      <vt:variant>
        <vt:i4>5</vt:i4>
      </vt:variant>
      <vt:variant>
        <vt:lpwstr/>
      </vt:variant>
      <vt:variant>
        <vt:lpwstr>_2_Applicant_Eligibility</vt:lpwstr>
      </vt:variant>
      <vt:variant>
        <vt:i4>7405611</vt:i4>
      </vt:variant>
      <vt:variant>
        <vt:i4>2832</vt:i4>
      </vt:variant>
      <vt:variant>
        <vt:i4>0</vt:i4>
      </vt:variant>
      <vt:variant>
        <vt:i4>5</vt:i4>
      </vt:variant>
      <vt:variant>
        <vt:lpwstr/>
      </vt:variant>
      <vt:variant>
        <vt:lpwstr>_5.5_Pensioner_Education_Supplement</vt:lpwstr>
      </vt:variant>
      <vt:variant>
        <vt:i4>7143473</vt:i4>
      </vt:variant>
      <vt:variant>
        <vt:i4>2829</vt:i4>
      </vt:variant>
      <vt:variant>
        <vt:i4>0</vt:i4>
      </vt:variant>
      <vt:variant>
        <vt:i4>5</vt:i4>
      </vt:variant>
      <vt:variant>
        <vt:lpwstr/>
      </vt:variant>
      <vt:variant>
        <vt:lpwstr>_5.2.4_Approved_boarding_arrangement</vt:lpwstr>
      </vt:variant>
      <vt:variant>
        <vt:i4>655386</vt:i4>
      </vt:variant>
      <vt:variant>
        <vt:i4>2826</vt:i4>
      </vt:variant>
      <vt:variant>
        <vt:i4>0</vt:i4>
      </vt:variant>
      <vt:variant>
        <vt:i4>5</vt:i4>
      </vt:variant>
      <vt:variant>
        <vt:lpwstr/>
      </vt:variant>
      <vt:variant>
        <vt:lpwstr>_5.2.5_Eligibility_for_Additional Bo</vt:lpwstr>
      </vt:variant>
      <vt:variant>
        <vt:i4>4653122</vt:i4>
      </vt:variant>
      <vt:variant>
        <vt:i4>2823</vt:i4>
      </vt:variant>
      <vt:variant>
        <vt:i4>0</vt:i4>
      </vt:variant>
      <vt:variant>
        <vt:i4>5</vt:i4>
      </vt:variant>
      <vt:variant>
        <vt:lpwstr/>
      </vt:variant>
      <vt:variant>
        <vt:lpwstr>_5.2.3_Eligibility_for_Basic Boardin</vt:lpwstr>
      </vt:variant>
      <vt:variant>
        <vt:i4>2949161</vt:i4>
      </vt:variant>
      <vt:variant>
        <vt:i4>2820</vt:i4>
      </vt:variant>
      <vt:variant>
        <vt:i4>0</vt:i4>
      </vt:variant>
      <vt:variant>
        <vt:i4>5</vt:i4>
      </vt:variant>
      <vt:variant>
        <vt:lpwstr/>
      </vt:variant>
      <vt:variant>
        <vt:lpwstr>_5.2.12_Entitlement_for_part-time bo</vt:lpwstr>
      </vt:variant>
      <vt:variant>
        <vt:i4>2949161</vt:i4>
      </vt:variant>
      <vt:variant>
        <vt:i4>2817</vt:i4>
      </vt:variant>
      <vt:variant>
        <vt:i4>0</vt:i4>
      </vt:variant>
      <vt:variant>
        <vt:i4>5</vt:i4>
      </vt:variant>
      <vt:variant>
        <vt:lpwstr/>
      </vt:variant>
      <vt:variant>
        <vt:lpwstr>_5.2.12_Entitlement_for_part-time bo</vt:lpwstr>
      </vt:variant>
      <vt:variant>
        <vt:i4>6750249</vt:i4>
      </vt:variant>
      <vt:variant>
        <vt:i4>2814</vt:i4>
      </vt:variant>
      <vt:variant>
        <vt:i4>0</vt:i4>
      </vt:variant>
      <vt:variant>
        <vt:i4>5</vt:i4>
      </vt:variant>
      <vt:variant>
        <vt:lpwstr/>
      </vt:variant>
      <vt:variant>
        <vt:lpwstr>_5.2.11_Maximum_rates_of entitlement</vt:lpwstr>
      </vt:variant>
      <vt:variant>
        <vt:i4>5767240</vt:i4>
      </vt:variant>
      <vt:variant>
        <vt:i4>2811</vt:i4>
      </vt:variant>
      <vt:variant>
        <vt:i4>0</vt:i4>
      </vt:variant>
      <vt:variant>
        <vt:i4>5</vt:i4>
      </vt:variant>
      <vt:variant>
        <vt:lpwstr/>
      </vt:variant>
      <vt:variant>
        <vt:lpwstr>_5.2.10_Additional_Boarding_Allowanc</vt:lpwstr>
      </vt:variant>
      <vt:variant>
        <vt:i4>2752631</vt:i4>
      </vt:variant>
      <vt:variant>
        <vt:i4>2808</vt:i4>
      </vt:variant>
      <vt:variant>
        <vt:i4>0</vt:i4>
      </vt:variant>
      <vt:variant>
        <vt:i4>5</vt:i4>
      </vt:variant>
      <vt:variant>
        <vt:lpwstr/>
      </vt:variant>
      <vt:variant>
        <vt:lpwstr>_5.2.9_Boarding_fees_paid by another</vt:lpwstr>
      </vt:variant>
      <vt:variant>
        <vt:i4>1114195</vt:i4>
      </vt:variant>
      <vt:variant>
        <vt:i4>2805</vt:i4>
      </vt:variant>
      <vt:variant>
        <vt:i4>0</vt:i4>
      </vt:variant>
      <vt:variant>
        <vt:i4>5</vt:i4>
      </vt:variant>
      <vt:variant>
        <vt:lpwstr/>
      </vt:variant>
      <vt:variant>
        <vt:lpwstr>_5.2.8_Actual_boarding_charges</vt:lpwstr>
      </vt:variant>
      <vt:variant>
        <vt:i4>8192003</vt:i4>
      </vt:variant>
      <vt:variant>
        <vt:i4>2802</vt:i4>
      </vt:variant>
      <vt:variant>
        <vt:i4>0</vt:i4>
      </vt:variant>
      <vt:variant>
        <vt:i4>5</vt:i4>
      </vt:variant>
      <vt:variant>
        <vt:lpwstr/>
      </vt:variant>
      <vt:variant>
        <vt:lpwstr>_5.2.7_Boarding_Costs</vt:lpwstr>
      </vt:variant>
      <vt:variant>
        <vt:i4>4390979</vt:i4>
      </vt:variant>
      <vt:variant>
        <vt:i4>2799</vt:i4>
      </vt:variant>
      <vt:variant>
        <vt:i4>0</vt:i4>
      </vt:variant>
      <vt:variant>
        <vt:i4>5</vt:i4>
      </vt:variant>
      <vt:variant>
        <vt:lpwstr/>
      </vt:variant>
      <vt:variant>
        <vt:lpwstr>_5.2.6_Students_in_foster care</vt:lpwstr>
      </vt:variant>
      <vt:variant>
        <vt:i4>655386</vt:i4>
      </vt:variant>
      <vt:variant>
        <vt:i4>2796</vt:i4>
      </vt:variant>
      <vt:variant>
        <vt:i4>0</vt:i4>
      </vt:variant>
      <vt:variant>
        <vt:i4>5</vt:i4>
      </vt:variant>
      <vt:variant>
        <vt:lpwstr/>
      </vt:variant>
      <vt:variant>
        <vt:lpwstr>_5.2.5_Eligibility_for_Additional Bo</vt:lpwstr>
      </vt:variant>
      <vt:variant>
        <vt:i4>7143473</vt:i4>
      </vt:variant>
      <vt:variant>
        <vt:i4>2793</vt:i4>
      </vt:variant>
      <vt:variant>
        <vt:i4>0</vt:i4>
      </vt:variant>
      <vt:variant>
        <vt:i4>5</vt:i4>
      </vt:variant>
      <vt:variant>
        <vt:lpwstr/>
      </vt:variant>
      <vt:variant>
        <vt:lpwstr>_5.2.4_Approved_boarding_arrangement</vt:lpwstr>
      </vt:variant>
      <vt:variant>
        <vt:i4>4653122</vt:i4>
      </vt:variant>
      <vt:variant>
        <vt:i4>2790</vt:i4>
      </vt:variant>
      <vt:variant>
        <vt:i4>0</vt:i4>
      </vt:variant>
      <vt:variant>
        <vt:i4>5</vt:i4>
      </vt:variant>
      <vt:variant>
        <vt:lpwstr/>
      </vt:variant>
      <vt:variant>
        <vt:lpwstr>_5.2.3_Eligibility_for_Basic Boardin</vt:lpwstr>
      </vt:variant>
      <vt:variant>
        <vt:i4>3604533</vt:i4>
      </vt:variant>
      <vt:variant>
        <vt:i4>2787</vt:i4>
      </vt:variant>
      <vt:variant>
        <vt:i4>0</vt:i4>
      </vt:variant>
      <vt:variant>
        <vt:i4>5</vt:i4>
      </vt:variant>
      <vt:variant>
        <vt:lpwstr/>
      </vt:variant>
      <vt:variant>
        <vt:lpwstr>_5.2.2_Components_of_Boarding Allowa</vt:lpwstr>
      </vt:variant>
      <vt:variant>
        <vt:i4>7077991</vt:i4>
      </vt:variant>
      <vt:variant>
        <vt:i4>2784</vt:i4>
      </vt:variant>
      <vt:variant>
        <vt:i4>0</vt:i4>
      </vt:variant>
      <vt:variant>
        <vt:i4>5</vt:i4>
      </vt:variant>
      <vt:variant>
        <vt:lpwstr/>
      </vt:variant>
      <vt:variant>
        <vt:lpwstr>_5.2.1_Purpose_of_Boarding Allowance</vt:lpwstr>
      </vt:variant>
      <vt:variant>
        <vt:i4>5570595</vt:i4>
      </vt:variant>
      <vt:variant>
        <vt:i4>2781</vt:i4>
      </vt:variant>
      <vt:variant>
        <vt:i4>0</vt:i4>
      </vt:variant>
      <vt:variant>
        <vt:i4>5</vt:i4>
      </vt:variant>
      <vt:variant>
        <vt:lpwstr/>
      </vt:variant>
      <vt:variant>
        <vt:lpwstr>_1.4.1_Applicant_obligations</vt:lpwstr>
      </vt:variant>
      <vt:variant>
        <vt:i4>1114194</vt:i4>
      </vt:variant>
      <vt:variant>
        <vt:i4>2778</vt:i4>
      </vt:variant>
      <vt:variant>
        <vt:i4>0</vt:i4>
      </vt:variant>
      <vt:variant>
        <vt:i4>5</vt:i4>
      </vt:variant>
      <vt:variant>
        <vt:lpwstr/>
      </vt:variant>
      <vt:variant>
        <vt:lpwstr>_5.1.11_Calculation_of_term payments</vt:lpwstr>
      </vt:variant>
      <vt:variant>
        <vt:i4>1114195</vt:i4>
      </vt:variant>
      <vt:variant>
        <vt:i4>2775</vt:i4>
      </vt:variant>
      <vt:variant>
        <vt:i4>0</vt:i4>
      </vt:variant>
      <vt:variant>
        <vt:i4>5</vt:i4>
      </vt:variant>
      <vt:variant>
        <vt:lpwstr/>
      </vt:variant>
      <vt:variant>
        <vt:lpwstr>_5.1.10_Calculation_of_term payments</vt:lpwstr>
      </vt:variant>
      <vt:variant>
        <vt:i4>3342375</vt:i4>
      </vt:variant>
      <vt:variant>
        <vt:i4>2772</vt:i4>
      </vt:variant>
      <vt:variant>
        <vt:i4>0</vt:i4>
      </vt:variant>
      <vt:variant>
        <vt:i4>5</vt:i4>
      </vt:variant>
      <vt:variant>
        <vt:lpwstr/>
      </vt:variant>
      <vt:variant>
        <vt:lpwstr>_5.2.13_Entitlement_for_short-term b</vt:lpwstr>
      </vt:variant>
      <vt:variant>
        <vt:i4>5505099</vt:i4>
      </vt:variant>
      <vt:variant>
        <vt:i4>2769</vt:i4>
      </vt:variant>
      <vt:variant>
        <vt:i4>0</vt:i4>
      </vt:variant>
      <vt:variant>
        <vt:i4>5</vt:i4>
      </vt:variant>
      <vt:variant>
        <vt:lpwstr/>
      </vt:variant>
      <vt:variant>
        <vt:lpwstr>_5.1.9_Term_instalments_- three-term</vt:lpwstr>
      </vt:variant>
      <vt:variant>
        <vt:i4>1572885</vt:i4>
      </vt:variant>
      <vt:variant>
        <vt:i4>2766</vt:i4>
      </vt:variant>
      <vt:variant>
        <vt:i4>0</vt:i4>
      </vt:variant>
      <vt:variant>
        <vt:i4>5</vt:i4>
      </vt:variant>
      <vt:variant>
        <vt:lpwstr/>
      </vt:variant>
      <vt:variant>
        <vt:lpwstr>_5.1.8_Term_instalments_-four-term S</vt:lpwstr>
      </vt:variant>
      <vt:variant>
        <vt:i4>3407909</vt:i4>
      </vt:variant>
      <vt:variant>
        <vt:i4>2763</vt:i4>
      </vt:variant>
      <vt:variant>
        <vt:i4>0</vt:i4>
      </vt:variant>
      <vt:variant>
        <vt:i4>5</vt:i4>
      </vt:variant>
      <vt:variant>
        <vt:lpwstr/>
      </vt:variant>
      <vt:variant>
        <vt:lpwstr>_1.2.3_Who_can_get AIC</vt:lpwstr>
      </vt:variant>
      <vt:variant>
        <vt:i4>589909</vt:i4>
      </vt:variant>
      <vt:variant>
        <vt:i4>2760</vt:i4>
      </vt:variant>
      <vt:variant>
        <vt:i4>0</vt:i4>
      </vt:variant>
      <vt:variant>
        <vt:i4>5</vt:i4>
      </vt:variant>
      <vt:variant>
        <vt:lpwstr/>
      </vt:variant>
      <vt:variant>
        <vt:lpwstr>_5.3.2_Eligibility_for_Second Home A</vt:lpwstr>
      </vt:variant>
      <vt:variant>
        <vt:i4>3539025</vt:i4>
      </vt:variant>
      <vt:variant>
        <vt:i4>2757</vt:i4>
      </vt:variant>
      <vt:variant>
        <vt:i4>0</vt:i4>
      </vt:variant>
      <vt:variant>
        <vt:i4>5</vt:i4>
      </vt:variant>
      <vt:variant>
        <vt:lpwstr/>
      </vt:variant>
      <vt:variant>
        <vt:lpwstr>_3.4_Approved_Studies</vt:lpwstr>
      </vt:variant>
      <vt:variant>
        <vt:i4>3342375</vt:i4>
      </vt:variant>
      <vt:variant>
        <vt:i4>2754</vt:i4>
      </vt:variant>
      <vt:variant>
        <vt:i4>0</vt:i4>
      </vt:variant>
      <vt:variant>
        <vt:i4>5</vt:i4>
      </vt:variant>
      <vt:variant>
        <vt:lpwstr/>
      </vt:variant>
      <vt:variant>
        <vt:lpwstr>_5.2.13_Entitlement_for_short-term b</vt:lpwstr>
      </vt:variant>
      <vt:variant>
        <vt:i4>7536740</vt:i4>
      </vt:variant>
      <vt:variant>
        <vt:i4>2751</vt:i4>
      </vt:variant>
      <vt:variant>
        <vt:i4>0</vt:i4>
      </vt:variant>
      <vt:variant>
        <vt:i4>5</vt:i4>
      </vt:variant>
      <vt:variant>
        <vt:lpwstr/>
      </vt:variant>
      <vt:variant>
        <vt:lpwstr>_5.1.12_Payee_for_allowances</vt:lpwstr>
      </vt:variant>
      <vt:variant>
        <vt:i4>3080241</vt:i4>
      </vt:variant>
      <vt:variant>
        <vt:i4>2748</vt:i4>
      </vt:variant>
      <vt:variant>
        <vt:i4>0</vt:i4>
      </vt:variant>
      <vt:variant>
        <vt:i4>5</vt:i4>
      </vt:variant>
      <vt:variant>
        <vt:lpwstr/>
      </vt:variant>
      <vt:variant>
        <vt:lpwstr>_5.1.11_Taxation_of_allowances</vt:lpwstr>
      </vt:variant>
      <vt:variant>
        <vt:i4>1114194</vt:i4>
      </vt:variant>
      <vt:variant>
        <vt:i4>2745</vt:i4>
      </vt:variant>
      <vt:variant>
        <vt:i4>0</vt:i4>
      </vt:variant>
      <vt:variant>
        <vt:i4>5</vt:i4>
      </vt:variant>
      <vt:variant>
        <vt:lpwstr/>
      </vt:variant>
      <vt:variant>
        <vt:lpwstr>_5.1.11_Calculation_of_term payments</vt:lpwstr>
      </vt:variant>
      <vt:variant>
        <vt:i4>2162795</vt:i4>
      </vt:variant>
      <vt:variant>
        <vt:i4>2742</vt:i4>
      </vt:variant>
      <vt:variant>
        <vt:i4>0</vt:i4>
      </vt:variant>
      <vt:variant>
        <vt:i4>5</vt:i4>
      </vt:variant>
      <vt:variant>
        <vt:lpwstr/>
      </vt:variant>
      <vt:variant>
        <vt:lpwstr>_5.1.10_Term_instalments_- three-ter</vt:lpwstr>
      </vt:variant>
      <vt:variant>
        <vt:i4>4587544</vt:i4>
      </vt:variant>
      <vt:variant>
        <vt:i4>2739</vt:i4>
      </vt:variant>
      <vt:variant>
        <vt:i4>0</vt:i4>
      </vt:variant>
      <vt:variant>
        <vt:i4>5</vt:i4>
      </vt:variant>
      <vt:variant>
        <vt:lpwstr/>
      </vt:variant>
      <vt:variant>
        <vt:lpwstr>_5.1.8_Term_instalments_- four-term </vt:lpwstr>
      </vt:variant>
      <vt:variant>
        <vt:i4>589845</vt:i4>
      </vt:variant>
      <vt:variant>
        <vt:i4>2736</vt:i4>
      </vt:variant>
      <vt:variant>
        <vt:i4>0</vt:i4>
      </vt:variant>
      <vt:variant>
        <vt:i4>5</vt:i4>
      </vt:variant>
      <vt:variant>
        <vt:lpwstr/>
      </vt:variant>
      <vt:variant>
        <vt:lpwstr>_5.1.7_Payment_frequency_- short-ter</vt:lpwstr>
      </vt:variant>
      <vt:variant>
        <vt:i4>983133</vt:i4>
      </vt:variant>
      <vt:variant>
        <vt:i4>2733</vt:i4>
      </vt:variant>
      <vt:variant>
        <vt:i4>0</vt:i4>
      </vt:variant>
      <vt:variant>
        <vt:i4>5</vt:i4>
      </vt:variant>
      <vt:variant>
        <vt:lpwstr/>
      </vt:variant>
      <vt:variant>
        <vt:lpwstr>_5.1.6_Payment_frequency_- fortnight</vt:lpwstr>
      </vt:variant>
      <vt:variant>
        <vt:i4>5832789</vt:i4>
      </vt:variant>
      <vt:variant>
        <vt:i4>2730</vt:i4>
      </vt:variant>
      <vt:variant>
        <vt:i4>0</vt:i4>
      </vt:variant>
      <vt:variant>
        <vt:i4>5</vt:i4>
      </vt:variant>
      <vt:variant>
        <vt:lpwstr/>
      </vt:variant>
      <vt:variant>
        <vt:lpwstr>_5.1.5_Payment_frequency_- term inst</vt:lpwstr>
      </vt:variant>
      <vt:variant>
        <vt:i4>2818120</vt:i4>
      </vt:variant>
      <vt:variant>
        <vt:i4>2727</vt:i4>
      </vt:variant>
      <vt:variant>
        <vt:i4>0</vt:i4>
      </vt:variant>
      <vt:variant>
        <vt:i4>5</vt:i4>
      </vt:variant>
      <vt:variant>
        <vt:lpwstr/>
      </vt:variant>
      <vt:variant>
        <vt:lpwstr>_5.1.4_Minimum_payment</vt:lpwstr>
      </vt:variant>
      <vt:variant>
        <vt:i4>7208999</vt:i4>
      </vt:variant>
      <vt:variant>
        <vt:i4>2724</vt:i4>
      </vt:variant>
      <vt:variant>
        <vt:i4>0</vt:i4>
      </vt:variant>
      <vt:variant>
        <vt:i4>5</vt:i4>
      </vt:variant>
      <vt:variant>
        <vt:lpwstr/>
      </vt:variant>
      <vt:variant>
        <vt:lpwstr>_5.1.3_Determination_of_rate</vt:lpwstr>
      </vt:variant>
      <vt:variant>
        <vt:i4>2424886</vt:i4>
      </vt:variant>
      <vt:variant>
        <vt:i4>2721</vt:i4>
      </vt:variant>
      <vt:variant>
        <vt:i4>0</vt:i4>
      </vt:variant>
      <vt:variant>
        <vt:i4>5</vt:i4>
      </vt:variant>
      <vt:variant>
        <vt:lpwstr/>
      </vt:variant>
      <vt:variant>
        <vt:lpwstr>_5.1.2_Determination_of_allowance fo</vt:lpwstr>
      </vt:variant>
      <vt:variant>
        <vt:i4>6881333</vt:i4>
      </vt:variant>
      <vt:variant>
        <vt:i4>2718</vt:i4>
      </vt:variant>
      <vt:variant>
        <vt:i4>0</vt:i4>
      </vt:variant>
      <vt:variant>
        <vt:i4>5</vt:i4>
      </vt:variant>
      <vt:variant>
        <vt:lpwstr/>
      </vt:variant>
      <vt:variant>
        <vt:lpwstr>_5.1.1_Determination_of_allowance</vt:lpwstr>
      </vt:variant>
      <vt:variant>
        <vt:i4>7143473</vt:i4>
      </vt:variant>
      <vt:variant>
        <vt:i4>2715</vt:i4>
      </vt:variant>
      <vt:variant>
        <vt:i4>0</vt:i4>
      </vt:variant>
      <vt:variant>
        <vt:i4>5</vt:i4>
      </vt:variant>
      <vt:variant>
        <vt:lpwstr/>
      </vt:variant>
      <vt:variant>
        <vt:lpwstr>_5.2.4_Approved_boarding_arrangement</vt:lpwstr>
      </vt:variant>
      <vt:variant>
        <vt:i4>7864439</vt:i4>
      </vt:variant>
      <vt:variant>
        <vt:i4>2712</vt:i4>
      </vt:variant>
      <vt:variant>
        <vt:i4>0</vt:i4>
      </vt:variant>
      <vt:variant>
        <vt:i4>5</vt:i4>
      </vt:variant>
      <vt:variant>
        <vt:lpwstr/>
      </vt:variant>
      <vt:variant>
        <vt:lpwstr>_4.4.6_Continuity_of_schooling conce</vt:lpwstr>
      </vt:variant>
      <vt:variant>
        <vt:i4>4522041</vt:i4>
      </vt:variant>
      <vt:variant>
        <vt:i4>2709</vt:i4>
      </vt:variant>
      <vt:variant>
        <vt:i4>0</vt:i4>
      </vt:variant>
      <vt:variant>
        <vt:i4>5</vt:i4>
      </vt:variant>
      <vt:variant>
        <vt:lpwstr/>
      </vt:variant>
      <vt:variant>
        <vt:lpwstr>_5.3.8_Maximum_annual</vt:lpwstr>
      </vt:variant>
      <vt:variant>
        <vt:i4>7864439</vt:i4>
      </vt:variant>
      <vt:variant>
        <vt:i4>2706</vt:i4>
      </vt:variant>
      <vt:variant>
        <vt:i4>0</vt:i4>
      </vt:variant>
      <vt:variant>
        <vt:i4>5</vt:i4>
      </vt:variant>
      <vt:variant>
        <vt:lpwstr/>
      </vt:variant>
      <vt:variant>
        <vt:lpwstr>_4.4.6_Continuity_of_schooling conce</vt:lpwstr>
      </vt:variant>
      <vt:variant>
        <vt:i4>4653122</vt:i4>
      </vt:variant>
      <vt:variant>
        <vt:i4>2703</vt:i4>
      </vt:variant>
      <vt:variant>
        <vt:i4>0</vt:i4>
      </vt:variant>
      <vt:variant>
        <vt:i4>5</vt:i4>
      </vt:variant>
      <vt:variant>
        <vt:lpwstr/>
      </vt:variant>
      <vt:variant>
        <vt:lpwstr>_4.4.5_Student_lives_in a second fam</vt:lpwstr>
      </vt:variant>
      <vt:variant>
        <vt:i4>4653122</vt:i4>
      </vt:variant>
      <vt:variant>
        <vt:i4>2700</vt:i4>
      </vt:variant>
      <vt:variant>
        <vt:i4>0</vt:i4>
      </vt:variant>
      <vt:variant>
        <vt:i4>5</vt:i4>
      </vt:variant>
      <vt:variant>
        <vt:lpwstr/>
      </vt:variant>
      <vt:variant>
        <vt:lpwstr>_4.4.5_Student_lives_in a second fam</vt:lpwstr>
      </vt:variant>
      <vt:variant>
        <vt:i4>5374021</vt:i4>
      </vt:variant>
      <vt:variant>
        <vt:i4>2697</vt:i4>
      </vt:variant>
      <vt:variant>
        <vt:i4>0</vt:i4>
      </vt:variant>
      <vt:variant>
        <vt:i4>5</vt:i4>
      </vt:variant>
      <vt:variant>
        <vt:lpwstr/>
      </vt:variant>
      <vt:variant>
        <vt:lpwstr>_5.3.3_Approved_second_family home</vt:lpwstr>
      </vt:variant>
      <vt:variant>
        <vt:i4>327807</vt:i4>
      </vt:variant>
      <vt:variant>
        <vt:i4>2694</vt:i4>
      </vt:variant>
      <vt:variant>
        <vt:i4>0</vt:i4>
      </vt:variant>
      <vt:variant>
        <vt:i4>5</vt:i4>
      </vt:variant>
      <vt:variant>
        <vt:lpwstr/>
      </vt:variant>
      <vt:variant>
        <vt:lpwstr>_3.4.3_Approved_institution</vt:lpwstr>
      </vt:variant>
      <vt:variant>
        <vt:i4>983157</vt:i4>
      </vt:variant>
      <vt:variant>
        <vt:i4>2691</vt:i4>
      </vt:variant>
      <vt:variant>
        <vt:i4>0</vt:i4>
      </vt:variant>
      <vt:variant>
        <vt:i4>5</vt:i4>
      </vt:variant>
      <vt:variant>
        <vt:lpwstr/>
      </vt:variant>
      <vt:variant>
        <vt:lpwstr>_3.4.4_Approved_course</vt:lpwstr>
      </vt:variant>
      <vt:variant>
        <vt:i4>6619157</vt:i4>
      </vt:variant>
      <vt:variant>
        <vt:i4>2688</vt:i4>
      </vt:variant>
      <vt:variant>
        <vt:i4>0</vt:i4>
      </vt:variant>
      <vt:variant>
        <vt:i4>5</vt:i4>
      </vt:variant>
      <vt:variant>
        <vt:lpwstr/>
      </vt:variant>
      <vt:variant>
        <vt:lpwstr>_4.4.6_Students_whose</vt:lpwstr>
      </vt:variant>
      <vt:variant>
        <vt:i4>7209078</vt:i4>
      </vt:variant>
      <vt:variant>
        <vt:i4>2685</vt:i4>
      </vt:variant>
      <vt:variant>
        <vt:i4>0</vt:i4>
      </vt:variant>
      <vt:variant>
        <vt:i4>5</vt:i4>
      </vt:variant>
      <vt:variant>
        <vt:lpwstr/>
      </vt:variant>
      <vt:variant>
        <vt:lpwstr>_4.4.7_Retrospective_continuity_of s</vt:lpwstr>
      </vt:variant>
      <vt:variant>
        <vt:i4>7864439</vt:i4>
      </vt:variant>
      <vt:variant>
        <vt:i4>2682</vt:i4>
      </vt:variant>
      <vt:variant>
        <vt:i4>0</vt:i4>
      </vt:variant>
      <vt:variant>
        <vt:i4>5</vt:i4>
      </vt:variant>
      <vt:variant>
        <vt:lpwstr/>
      </vt:variant>
      <vt:variant>
        <vt:lpwstr>_4.4.6_Continuity_of_schooling conce</vt:lpwstr>
      </vt:variant>
      <vt:variant>
        <vt:i4>4653122</vt:i4>
      </vt:variant>
      <vt:variant>
        <vt:i4>2679</vt:i4>
      </vt:variant>
      <vt:variant>
        <vt:i4>0</vt:i4>
      </vt:variant>
      <vt:variant>
        <vt:i4>5</vt:i4>
      </vt:variant>
      <vt:variant>
        <vt:lpwstr/>
      </vt:variant>
      <vt:variant>
        <vt:lpwstr>_4.4.5_Student_lives_in a second fam</vt:lpwstr>
      </vt:variant>
      <vt:variant>
        <vt:i4>7536738</vt:i4>
      </vt:variant>
      <vt:variant>
        <vt:i4>2676</vt:i4>
      </vt:variant>
      <vt:variant>
        <vt:i4>0</vt:i4>
      </vt:variant>
      <vt:variant>
        <vt:i4>5</vt:i4>
      </vt:variant>
      <vt:variant>
        <vt:lpwstr/>
      </vt:variant>
      <vt:variant>
        <vt:lpwstr>_4.4.3_Occupation_of_parent(s) invol</vt:lpwstr>
      </vt:variant>
      <vt:variant>
        <vt:i4>1638407</vt:i4>
      </vt:variant>
      <vt:variant>
        <vt:i4>2673</vt:i4>
      </vt:variant>
      <vt:variant>
        <vt:i4>0</vt:i4>
      </vt:variant>
      <vt:variant>
        <vt:i4>5</vt:i4>
      </vt:variant>
      <vt:variant>
        <vt:lpwstr/>
      </vt:variant>
      <vt:variant>
        <vt:lpwstr>_4.4.2_Student_lives_in a special in</vt:lpwstr>
      </vt:variant>
      <vt:variant>
        <vt:i4>6750331</vt:i4>
      </vt:variant>
      <vt:variant>
        <vt:i4>2670</vt:i4>
      </vt:variant>
      <vt:variant>
        <vt:i4>0</vt:i4>
      </vt:variant>
      <vt:variant>
        <vt:i4>5</vt:i4>
      </vt:variant>
      <vt:variant>
        <vt:lpwstr/>
      </vt:variant>
      <vt:variant>
        <vt:lpwstr>_4.2.1_Summary_of_geographic isolati</vt:lpwstr>
      </vt:variant>
      <vt:variant>
        <vt:i4>1900614</vt:i4>
      </vt:variant>
      <vt:variant>
        <vt:i4>2667</vt:i4>
      </vt:variant>
      <vt:variant>
        <vt:i4>0</vt:i4>
      </vt:variant>
      <vt:variant>
        <vt:i4>5</vt:i4>
      </vt:variant>
      <vt:variant>
        <vt:lpwstr/>
      </vt:variant>
      <vt:variant>
        <vt:lpwstr>_4.3.12_Student_cannot_access a pre-</vt:lpwstr>
      </vt:variant>
      <vt:variant>
        <vt:i4>4653082</vt:i4>
      </vt:variant>
      <vt:variant>
        <vt:i4>2664</vt:i4>
      </vt:variant>
      <vt:variant>
        <vt:i4>0</vt:i4>
      </vt:variant>
      <vt:variant>
        <vt:i4>5</vt:i4>
      </vt:variant>
      <vt:variant>
        <vt:lpwstr/>
      </vt:variant>
      <vt:variant>
        <vt:lpwstr>_4.3.6_Student_attends_a special sch</vt:lpwstr>
      </vt:variant>
      <vt:variant>
        <vt:i4>1966157</vt:i4>
      </vt:variant>
      <vt:variant>
        <vt:i4>2661</vt:i4>
      </vt:variant>
      <vt:variant>
        <vt:i4>0</vt:i4>
      </vt:variant>
      <vt:variant>
        <vt:i4>5</vt:i4>
      </vt:variant>
      <vt:variant>
        <vt:lpwstr/>
      </vt:variant>
      <vt:variant>
        <vt:lpwstr>_4.3.7_Student_needs_access to speci</vt:lpwstr>
      </vt:variant>
      <vt:variant>
        <vt:i4>1966157</vt:i4>
      </vt:variant>
      <vt:variant>
        <vt:i4>2658</vt:i4>
      </vt:variant>
      <vt:variant>
        <vt:i4>0</vt:i4>
      </vt:variant>
      <vt:variant>
        <vt:i4>5</vt:i4>
      </vt:variant>
      <vt:variant>
        <vt:lpwstr/>
      </vt:variant>
      <vt:variant>
        <vt:lpwstr>_4.3.7_Student_needs_access to speci</vt:lpwstr>
      </vt:variant>
      <vt:variant>
        <vt:i4>7864439</vt:i4>
      </vt:variant>
      <vt:variant>
        <vt:i4>2655</vt:i4>
      </vt:variant>
      <vt:variant>
        <vt:i4>0</vt:i4>
      </vt:variant>
      <vt:variant>
        <vt:i4>5</vt:i4>
      </vt:variant>
      <vt:variant>
        <vt:lpwstr/>
      </vt:variant>
      <vt:variant>
        <vt:lpwstr>_4.4.6_Continuity_of_schooling conce</vt:lpwstr>
      </vt:variant>
      <vt:variant>
        <vt:i4>7864439</vt:i4>
      </vt:variant>
      <vt:variant>
        <vt:i4>2652</vt:i4>
      </vt:variant>
      <vt:variant>
        <vt:i4>0</vt:i4>
      </vt:variant>
      <vt:variant>
        <vt:i4>5</vt:i4>
      </vt:variant>
      <vt:variant>
        <vt:lpwstr/>
      </vt:variant>
      <vt:variant>
        <vt:lpwstr>_4.4.6_Continuity_of_schooling conce</vt:lpwstr>
      </vt:variant>
      <vt:variant>
        <vt:i4>6815796</vt:i4>
      </vt:variant>
      <vt:variant>
        <vt:i4>2649</vt:i4>
      </vt:variant>
      <vt:variant>
        <vt:i4>0</vt:i4>
      </vt:variant>
      <vt:variant>
        <vt:i4>5</vt:i4>
      </vt:variant>
      <vt:variant>
        <vt:lpwstr/>
      </vt:variant>
      <vt:variant>
        <vt:lpwstr>_4.3.13_Student_would_suffer serious</vt:lpwstr>
      </vt:variant>
      <vt:variant>
        <vt:i4>6684708</vt:i4>
      </vt:variant>
      <vt:variant>
        <vt:i4>2646</vt:i4>
      </vt:variant>
      <vt:variant>
        <vt:i4>0</vt:i4>
      </vt:variant>
      <vt:variant>
        <vt:i4>5</vt:i4>
      </vt:variant>
      <vt:variant>
        <vt:lpwstr/>
      </vt:variant>
      <vt:variant>
        <vt:lpwstr>_4.3.11_Student_needs_specialist rem</vt:lpwstr>
      </vt:variant>
      <vt:variant>
        <vt:i4>6881337</vt:i4>
      </vt:variant>
      <vt:variant>
        <vt:i4>2643</vt:i4>
      </vt:variant>
      <vt:variant>
        <vt:i4>0</vt:i4>
      </vt:variant>
      <vt:variant>
        <vt:i4>5</vt:i4>
      </vt:variant>
      <vt:variant>
        <vt:lpwstr/>
      </vt:variant>
      <vt:variant>
        <vt:lpwstr>_4.3.10_Student_needs_testing / reme</vt:lpwstr>
      </vt:variant>
      <vt:variant>
        <vt:i4>720925</vt:i4>
      </vt:variant>
      <vt:variant>
        <vt:i4>2640</vt:i4>
      </vt:variant>
      <vt:variant>
        <vt:i4>0</vt:i4>
      </vt:variant>
      <vt:variant>
        <vt:i4>5</vt:i4>
      </vt:variant>
      <vt:variant>
        <vt:lpwstr/>
      </vt:variant>
      <vt:variant>
        <vt:lpwstr>_4.3.9_Student_needs_to be removed f</vt:lpwstr>
      </vt:variant>
      <vt:variant>
        <vt:i4>4390982</vt:i4>
      </vt:variant>
      <vt:variant>
        <vt:i4>2637</vt:i4>
      </vt:variant>
      <vt:variant>
        <vt:i4>0</vt:i4>
      </vt:variant>
      <vt:variant>
        <vt:i4>5</vt:i4>
      </vt:variant>
      <vt:variant>
        <vt:lpwstr/>
      </vt:variant>
      <vt:variant>
        <vt:lpwstr>_4.3.8_Student_needs_to study from h</vt:lpwstr>
      </vt:variant>
      <vt:variant>
        <vt:i4>1966157</vt:i4>
      </vt:variant>
      <vt:variant>
        <vt:i4>2634</vt:i4>
      </vt:variant>
      <vt:variant>
        <vt:i4>0</vt:i4>
      </vt:variant>
      <vt:variant>
        <vt:i4>5</vt:i4>
      </vt:variant>
      <vt:variant>
        <vt:lpwstr/>
      </vt:variant>
      <vt:variant>
        <vt:lpwstr>_4.3.7_Student_needs_access to speci</vt:lpwstr>
      </vt:variant>
      <vt:variant>
        <vt:i4>4653082</vt:i4>
      </vt:variant>
      <vt:variant>
        <vt:i4>2631</vt:i4>
      </vt:variant>
      <vt:variant>
        <vt:i4>0</vt:i4>
      </vt:variant>
      <vt:variant>
        <vt:i4>5</vt:i4>
      </vt:variant>
      <vt:variant>
        <vt:lpwstr/>
      </vt:variant>
      <vt:variant>
        <vt:lpwstr>_4.3.6_Student_attends_a special sch</vt:lpwstr>
      </vt:variant>
      <vt:variant>
        <vt:i4>7405624</vt:i4>
      </vt:variant>
      <vt:variant>
        <vt:i4>2628</vt:i4>
      </vt:variant>
      <vt:variant>
        <vt:i4>0</vt:i4>
      </vt:variant>
      <vt:variant>
        <vt:i4>5</vt:i4>
      </vt:variant>
      <vt:variant>
        <vt:lpwstr/>
      </vt:variant>
      <vt:variant>
        <vt:lpwstr>_4.2_Geographic_Isolation_Rules</vt:lpwstr>
      </vt:variant>
      <vt:variant>
        <vt:i4>4259857</vt:i4>
      </vt:variant>
      <vt:variant>
        <vt:i4>2625</vt:i4>
      </vt:variant>
      <vt:variant>
        <vt:i4>0</vt:i4>
      </vt:variant>
      <vt:variant>
        <vt:i4>5</vt:i4>
      </vt:variant>
      <vt:variant>
        <vt:lpwstr/>
      </vt:variant>
      <vt:variant>
        <vt:lpwstr>_4.3.14_Contact_with_State/Territory</vt:lpwstr>
      </vt:variant>
      <vt:variant>
        <vt:i4>6815796</vt:i4>
      </vt:variant>
      <vt:variant>
        <vt:i4>2622</vt:i4>
      </vt:variant>
      <vt:variant>
        <vt:i4>0</vt:i4>
      </vt:variant>
      <vt:variant>
        <vt:i4>5</vt:i4>
      </vt:variant>
      <vt:variant>
        <vt:lpwstr/>
      </vt:variant>
      <vt:variant>
        <vt:lpwstr>_4.3.13_Student_would_suffer serious</vt:lpwstr>
      </vt:variant>
      <vt:variant>
        <vt:i4>6684708</vt:i4>
      </vt:variant>
      <vt:variant>
        <vt:i4>2619</vt:i4>
      </vt:variant>
      <vt:variant>
        <vt:i4>0</vt:i4>
      </vt:variant>
      <vt:variant>
        <vt:i4>5</vt:i4>
      </vt:variant>
      <vt:variant>
        <vt:lpwstr/>
      </vt:variant>
      <vt:variant>
        <vt:lpwstr>_4.3.11_Student_needs_specialist rem</vt:lpwstr>
      </vt:variant>
      <vt:variant>
        <vt:i4>6881337</vt:i4>
      </vt:variant>
      <vt:variant>
        <vt:i4>2616</vt:i4>
      </vt:variant>
      <vt:variant>
        <vt:i4>0</vt:i4>
      </vt:variant>
      <vt:variant>
        <vt:i4>5</vt:i4>
      </vt:variant>
      <vt:variant>
        <vt:lpwstr/>
      </vt:variant>
      <vt:variant>
        <vt:lpwstr>_4.3.10_Student_needs_testing / reme</vt:lpwstr>
      </vt:variant>
      <vt:variant>
        <vt:i4>720925</vt:i4>
      </vt:variant>
      <vt:variant>
        <vt:i4>2613</vt:i4>
      </vt:variant>
      <vt:variant>
        <vt:i4>0</vt:i4>
      </vt:variant>
      <vt:variant>
        <vt:i4>5</vt:i4>
      </vt:variant>
      <vt:variant>
        <vt:lpwstr/>
      </vt:variant>
      <vt:variant>
        <vt:lpwstr>_4.3.9_Student_needs_to be removed f</vt:lpwstr>
      </vt:variant>
      <vt:variant>
        <vt:i4>4390982</vt:i4>
      </vt:variant>
      <vt:variant>
        <vt:i4>2610</vt:i4>
      </vt:variant>
      <vt:variant>
        <vt:i4>0</vt:i4>
      </vt:variant>
      <vt:variant>
        <vt:i4>5</vt:i4>
      </vt:variant>
      <vt:variant>
        <vt:lpwstr/>
      </vt:variant>
      <vt:variant>
        <vt:lpwstr>_4.3.8_Student_needs_to study from h</vt:lpwstr>
      </vt:variant>
      <vt:variant>
        <vt:i4>1966157</vt:i4>
      </vt:variant>
      <vt:variant>
        <vt:i4>2607</vt:i4>
      </vt:variant>
      <vt:variant>
        <vt:i4>0</vt:i4>
      </vt:variant>
      <vt:variant>
        <vt:i4>5</vt:i4>
      </vt:variant>
      <vt:variant>
        <vt:lpwstr/>
      </vt:variant>
      <vt:variant>
        <vt:lpwstr>_4.3.7_Student_needs_access to speci</vt:lpwstr>
      </vt:variant>
      <vt:variant>
        <vt:i4>4653082</vt:i4>
      </vt:variant>
      <vt:variant>
        <vt:i4>2604</vt:i4>
      </vt:variant>
      <vt:variant>
        <vt:i4>0</vt:i4>
      </vt:variant>
      <vt:variant>
        <vt:i4>5</vt:i4>
      </vt:variant>
      <vt:variant>
        <vt:lpwstr/>
      </vt:variant>
      <vt:variant>
        <vt:lpwstr>_4.3.6_Student_attends_a special sch</vt:lpwstr>
      </vt:variant>
      <vt:variant>
        <vt:i4>2621538</vt:i4>
      </vt:variant>
      <vt:variant>
        <vt:i4>2601</vt:i4>
      </vt:variant>
      <vt:variant>
        <vt:i4>0</vt:i4>
      </vt:variant>
      <vt:variant>
        <vt:i4>5</vt:i4>
      </vt:variant>
      <vt:variant>
        <vt:lpwstr/>
      </vt:variant>
      <vt:variant>
        <vt:lpwstr>_4.3.5_Duration_of_special need asse</vt:lpwstr>
      </vt:variant>
      <vt:variant>
        <vt:i4>7733351</vt:i4>
      </vt:variant>
      <vt:variant>
        <vt:i4>2598</vt:i4>
      </vt:variant>
      <vt:variant>
        <vt:i4>0</vt:i4>
      </vt:variant>
      <vt:variant>
        <vt:i4>5</vt:i4>
      </vt:variant>
      <vt:variant>
        <vt:lpwstr/>
      </vt:variant>
      <vt:variant>
        <vt:lpwstr>_4.3.4_Evidence_requirements_for spe</vt:lpwstr>
      </vt:variant>
      <vt:variant>
        <vt:i4>2424940</vt:i4>
      </vt:variant>
      <vt:variant>
        <vt:i4>2595</vt:i4>
      </vt:variant>
      <vt:variant>
        <vt:i4>0</vt:i4>
      </vt:variant>
      <vt:variant>
        <vt:i4>5</vt:i4>
      </vt:variant>
      <vt:variant>
        <vt:lpwstr/>
      </vt:variant>
      <vt:variant>
        <vt:lpwstr>_4.3.2_Definition_of_a disability or</vt:lpwstr>
      </vt:variant>
      <vt:variant>
        <vt:i4>3735586</vt:i4>
      </vt:variant>
      <vt:variant>
        <vt:i4>2592</vt:i4>
      </vt:variant>
      <vt:variant>
        <vt:i4>0</vt:i4>
      </vt:variant>
      <vt:variant>
        <vt:i4>5</vt:i4>
      </vt:variant>
      <vt:variant>
        <vt:lpwstr/>
      </vt:variant>
      <vt:variant>
        <vt:lpwstr>_4.3.1_Students_with_special needs -</vt:lpwstr>
      </vt:variant>
      <vt:variant>
        <vt:i4>4784150</vt:i4>
      </vt:variant>
      <vt:variant>
        <vt:i4>2589</vt:i4>
      </vt:variant>
      <vt:variant>
        <vt:i4>0</vt:i4>
      </vt:variant>
      <vt:variant>
        <vt:i4>5</vt:i4>
      </vt:variant>
      <vt:variant>
        <vt:lpwstr/>
      </vt:variant>
      <vt:variant>
        <vt:lpwstr>_4.2.7_Rule_3_- Student does not hav</vt:lpwstr>
      </vt:variant>
      <vt:variant>
        <vt:i4>7340140</vt:i4>
      </vt:variant>
      <vt:variant>
        <vt:i4>2586</vt:i4>
      </vt:variant>
      <vt:variant>
        <vt:i4>0</vt:i4>
      </vt:variant>
      <vt:variant>
        <vt:i4>5</vt:i4>
      </vt:variant>
      <vt:variant>
        <vt:lpwstr/>
      </vt:variant>
      <vt:variant>
        <vt:lpwstr>_4.2.20_Rule_3_- Conditions in year </vt:lpwstr>
      </vt:variant>
      <vt:variant>
        <vt:i4>2621477</vt:i4>
      </vt:variant>
      <vt:variant>
        <vt:i4>2583</vt:i4>
      </vt:variant>
      <vt:variant>
        <vt:i4>0</vt:i4>
      </vt:variant>
      <vt:variant>
        <vt:i4>5</vt:i4>
      </vt:variant>
      <vt:variant>
        <vt:lpwstr/>
      </vt:variant>
      <vt:variant>
        <vt:lpwstr>_4.2.21_Rule_3_- How pro-rata entitl</vt:lpwstr>
      </vt:variant>
      <vt:variant>
        <vt:i4>4915245</vt:i4>
      </vt:variant>
      <vt:variant>
        <vt:i4>2580</vt:i4>
      </vt:variant>
      <vt:variant>
        <vt:i4>0</vt:i4>
      </vt:variant>
      <vt:variant>
        <vt:i4>5</vt:i4>
      </vt:variant>
      <vt:variant>
        <vt:lpwstr/>
      </vt:variant>
      <vt:variant>
        <vt:lpwstr>_4.2.13_Rule_3</vt:lpwstr>
      </vt:variant>
      <vt:variant>
        <vt:i4>2621487</vt:i4>
      </vt:variant>
      <vt:variant>
        <vt:i4>2577</vt:i4>
      </vt:variant>
      <vt:variant>
        <vt:i4>0</vt:i4>
      </vt:variant>
      <vt:variant>
        <vt:i4>5</vt:i4>
      </vt:variant>
      <vt:variant>
        <vt:lpwstr/>
      </vt:variant>
      <vt:variant>
        <vt:lpwstr>_4.2.19_Rule_3_- Evidence of non-acc</vt:lpwstr>
      </vt:variant>
      <vt:variant>
        <vt:i4>7667810</vt:i4>
      </vt:variant>
      <vt:variant>
        <vt:i4>2574</vt:i4>
      </vt:variant>
      <vt:variant>
        <vt:i4>0</vt:i4>
      </vt:variant>
      <vt:variant>
        <vt:i4>5</vt:i4>
      </vt:variant>
      <vt:variant>
        <vt:lpwstr/>
      </vt:variant>
      <vt:variant>
        <vt:lpwstr>_4.2.11_Rule_3_- Circumstances beyon</vt:lpwstr>
      </vt:variant>
      <vt:variant>
        <vt:i4>7340140</vt:i4>
      </vt:variant>
      <vt:variant>
        <vt:i4>2571</vt:i4>
      </vt:variant>
      <vt:variant>
        <vt:i4>0</vt:i4>
      </vt:variant>
      <vt:variant>
        <vt:i4>5</vt:i4>
      </vt:variant>
      <vt:variant>
        <vt:lpwstr/>
      </vt:variant>
      <vt:variant>
        <vt:lpwstr>_4.2.20_Rule_3_- Conditions in year </vt:lpwstr>
      </vt:variant>
      <vt:variant>
        <vt:i4>6422630</vt:i4>
      </vt:variant>
      <vt:variant>
        <vt:i4>2568</vt:i4>
      </vt:variant>
      <vt:variant>
        <vt:i4>0</vt:i4>
      </vt:variant>
      <vt:variant>
        <vt:i4>5</vt:i4>
      </vt:variant>
      <vt:variant>
        <vt:lpwstr/>
      </vt:variant>
      <vt:variant>
        <vt:lpwstr>_4.2.14_What_are_special weather con</vt:lpwstr>
      </vt:variant>
      <vt:variant>
        <vt:i4>2097274</vt:i4>
      </vt:variant>
      <vt:variant>
        <vt:i4>2565</vt:i4>
      </vt:variant>
      <vt:variant>
        <vt:i4>0</vt:i4>
      </vt:variant>
      <vt:variant>
        <vt:i4>5</vt:i4>
      </vt:variant>
      <vt:variant>
        <vt:lpwstr/>
      </vt:variant>
      <vt:variant>
        <vt:lpwstr>_4.2.13_Rule_3_- Applications on spe</vt:lpwstr>
      </vt:variant>
      <vt:variant>
        <vt:i4>7667810</vt:i4>
      </vt:variant>
      <vt:variant>
        <vt:i4>2562</vt:i4>
      </vt:variant>
      <vt:variant>
        <vt:i4>0</vt:i4>
      </vt:variant>
      <vt:variant>
        <vt:i4>5</vt:i4>
      </vt:variant>
      <vt:variant>
        <vt:lpwstr/>
      </vt:variant>
      <vt:variant>
        <vt:lpwstr>_4.2.11_Rule_3_- Circumstances beyon</vt:lpwstr>
      </vt:variant>
      <vt:variant>
        <vt:i4>6422630</vt:i4>
      </vt:variant>
      <vt:variant>
        <vt:i4>2559</vt:i4>
      </vt:variant>
      <vt:variant>
        <vt:i4>0</vt:i4>
      </vt:variant>
      <vt:variant>
        <vt:i4>5</vt:i4>
      </vt:variant>
      <vt:variant>
        <vt:lpwstr/>
      </vt:variant>
      <vt:variant>
        <vt:lpwstr>_4.2.14_What_are_special weather con</vt:lpwstr>
      </vt:variant>
      <vt:variant>
        <vt:i4>2097274</vt:i4>
      </vt:variant>
      <vt:variant>
        <vt:i4>2556</vt:i4>
      </vt:variant>
      <vt:variant>
        <vt:i4>0</vt:i4>
      </vt:variant>
      <vt:variant>
        <vt:i4>5</vt:i4>
      </vt:variant>
      <vt:variant>
        <vt:lpwstr/>
      </vt:variant>
      <vt:variant>
        <vt:lpwstr>_4.2.13_Rule_3_- Applications on spe</vt:lpwstr>
      </vt:variant>
      <vt:variant>
        <vt:i4>2621487</vt:i4>
      </vt:variant>
      <vt:variant>
        <vt:i4>2553</vt:i4>
      </vt:variant>
      <vt:variant>
        <vt:i4>0</vt:i4>
      </vt:variant>
      <vt:variant>
        <vt:i4>5</vt:i4>
      </vt:variant>
      <vt:variant>
        <vt:lpwstr/>
      </vt:variant>
      <vt:variant>
        <vt:lpwstr>_4.2.19_Rule_3_- Evidence of non-acc</vt:lpwstr>
      </vt:variant>
      <vt:variant>
        <vt:i4>2097274</vt:i4>
      </vt:variant>
      <vt:variant>
        <vt:i4>2550</vt:i4>
      </vt:variant>
      <vt:variant>
        <vt:i4>0</vt:i4>
      </vt:variant>
      <vt:variant>
        <vt:i4>5</vt:i4>
      </vt:variant>
      <vt:variant>
        <vt:lpwstr/>
      </vt:variant>
      <vt:variant>
        <vt:lpwstr>_4.2.13_Rule_3_- Applications on spe</vt:lpwstr>
      </vt:variant>
      <vt:variant>
        <vt:i4>4784150</vt:i4>
      </vt:variant>
      <vt:variant>
        <vt:i4>2547</vt:i4>
      </vt:variant>
      <vt:variant>
        <vt:i4>0</vt:i4>
      </vt:variant>
      <vt:variant>
        <vt:i4>5</vt:i4>
      </vt:variant>
      <vt:variant>
        <vt:lpwstr/>
      </vt:variant>
      <vt:variant>
        <vt:lpwstr>_4.2.7_Rule_3_- Student does not hav</vt:lpwstr>
      </vt:variant>
      <vt:variant>
        <vt:i4>6750331</vt:i4>
      </vt:variant>
      <vt:variant>
        <vt:i4>2544</vt:i4>
      </vt:variant>
      <vt:variant>
        <vt:i4>0</vt:i4>
      </vt:variant>
      <vt:variant>
        <vt:i4>5</vt:i4>
      </vt:variant>
      <vt:variant>
        <vt:lpwstr/>
      </vt:variant>
      <vt:variant>
        <vt:lpwstr>_4.2.1_Summary_of_geographic isolati</vt:lpwstr>
      </vt:variant>
      <vt:variant>
        <vt:i4>4325391</vt:i4>
      </vt:variant>
      <vt:variant>
        <vt:i4>2541</vt:i4>
      </vt:variant>
      <vt:variant>
        <vt:i4>0</vt:i4>
      </vt:variant>
      <vt:variant>
        <vt:i4>5</vt:i4>
      </vt:variant>
      <vt:variant>
        <vt:lpwstr/>
      </vt:variant>
      <vt:variant>
        <vt:lpwstr>_4.2.9_Rule_3_- Alternating transpor</vt:lpwstr>
      </vt:variant>
      <vt:variant>
        <vt:i4>7340140</vt:i4>
      </vt:variant>
      <vt:variant>
        <vt:i4>2538</vt:i4>
      </vt:variant>
      <vt:variant>
        <vt:i4>0</vt:i4>
      </vt:variant>
      <vt:variant>
        <vt:i4>5</vt:i4>
      </vt:variant>
      <vt:variant>
        <vt:lpwstr/>
      </vt:variant>
      <vt:variant>
        <vt:lpwstr>_4.2.20_Rule_3_- Conditions in year </vt:lpwstr>
      </vt:variant>
      <vt:variant>
        <vt:i4>2097274</vt:i4>
      </vt:variant>
      <vt:variant>
        <vt:i4>2535</vt:i4>
      </vt:variant>
      <vt:variant>
        <vt:i4>0</vt:i4>
      </vt:variant>
      <vt:variant>
        <vt:i4>5</vt:i4>
      </vt:variant>
      <vt:variant>
        <vt:lpwstr/>
      </vt:variant>
      <vt:variant>
        <vt:lpwstr>_4.2.13_Rule_3_- Applications on spe</vt:lpwstr>
      </vt:variant>
      <vt:variant>
        <vt:i4>8192057</vt:i4>
      </vt:variant>
      <vt:variant>
        <vt:i4>2532</vt:i4>
      </vt:variant>
      <vt:variant>
        <vt:i4>0</vt:i4>
      </vt:variant>
      <vt:variant>
        <vt:i4>5</vt:i4>
      </vt:variant>
      <vt:variant>
        <vt:lpwstr/>
      </vt:variant>
      <vt:variant>
        <vt:lpwstr>_4.2.12_Rule_3_- Evidence student do</vt:lpwstr>
      </vt:variant>
      <vt:variant>
        <vt:i4>7667810</vt:i4>
      </vt:variant>
      <vt:variant>
        <vt:i4>2529</vt:i4>
      </vt:variant>
      <vt:variant>
        <vt:i4>0</vt:i4>
      </vt:variant>
      <vt:variant>
        <vt:i4>5</vt:i4>
      </vt:variant>
      <vt:variant>
        <vt:lpwstr/>
      </vt:variant>
      <vt:variant>
        <vt:lpwstr>_4.2.11_Rule_3_- Circumstances beyon</vt:lpwstr>
      </vt:variant>
      <vt:variant>
        <vt:i4>3932223</vt:i4>
      </vt:variant>
      <vt:variant>
        <vt:i4>2526</vt:i4>
      </vt:variant>
      <vt:variant>
        <vt:i4>0</vt:i4>
      </vt:variant>
      <vt:variant>
        <vt:i4>5</vt:i4>
      </vt:variant>
      <vt:variant>
        <vt:lpwstr/>
      </vt:variant>
      <vt:variant>
        <vt:lpwstr>_4.2.10_Rule_3_- Conditions affectin</vt:lpwstr>
      </vt:variant>
      <vt:variant>
        <vt:i4>5963840</vt:i4>
      </vt:variant>
      <vt:variant>
        <vt:i4>2523</vt:i4>
      </vt:variant>
      <vt:variant>
        <vt:i4>0</vt:i4>
      </vt:variant>
      <vt:variant>
        <vt:i4>5</vt:i4>
      </vt:variant>
      <vt:variant>
        <vt:lpwstr/>
      </vt:variant>
      <vt:variant>
        <vt:lpwstr>_4.2.8_Rule_3_- Measuring travel tim</vt:lpwstr>
      </vt:variant>
      <vt:variant>
        <vt:i4>6750331</vt:i4>
      </vt:variant>
      <vt:variant>
        <vt:i4>2520</vt:i4>
      </vt:variant>
      <vt:variant>
        <vt:i4>0</vt:i4>
      </vt:variant>
      <vt:variant>
        <vt:i4>5</vt:i4>
      </vt:variant>
      <vt:variant>
        <vt:lpwstr/>
      </vt:variant>
      <vt:variant>
        <vt:lpwstr>_4.2.1_Summary_of_geographic isolati</vt:lpwstr>
      </vt:variant>
      <vt:variant>
        <vt:i4>4784150</vt:i4>
      </vt:variant>
      <vt:variant>
        <vt:i4>2517</vt:i4>
      </vt:variant>
      <vt:variant>
        <vt:i4>0</vt:i4>
      </vt:variant>
      <vt:variant>
        <vt:i4>5</vt:i4>
      </vt:variant>
      <vt:variant>
        <vt:lpwstr/>
      </vt:variant>
      <vt:variant>
        <vt:lpwstr>_4.2.7_Rule_3_- Student does not hav</vt:lpwstr>
      </vt:variant>
      <vt:variant>
        <vt:i4>2621477</vt:i4>
      </vt:variant>
      <vt:variant>
        <vt:i4>2514</vt:i4>
      </vt:variant>
      <vt:variant>
        <vt:i4>0</vt:i4>
      </vt:variant>
      <vt:variant>
        <vt:i4>5</vt:i4>
      </vt:variant>
      <vt:variant>
        <vt:lpwstr/>
      </vt:variant>
      <vt:variant>
        <vt:lpwstr>_4.2.21_Rule_3_- How pro-rata entitl</vt:lpwstr>
      </vt:variant>
      <vt:variant>
        <vt:i4>7340140</vt:i4>
      </vt:variant>
      <vt:variant>
        <vt:i4>2511</vt:i4>
      </vt:variant>
      <vt:variant>
        <vt:i4>0</vt:i4>
      </vt:variant>
      <vt:variant>
        <vt:i4>5</vt:i4>
      </vt:variant>
      <vt:variant>
        <vt:lpwstr/>
      </vt:variant>
      <vt:variant>
        <vt:lpwstr>_4.2.20_Rule_3_- Conditions in year </vt:lpwstr>
      </vt:variant>
      <vt:variant>
        <vt:i4>2621487</vt:i4>
      </vt:variant>
      <vt:variant>
        <vt:i4>2508</vt:i4>
      </vt:variant>
      <vt:variant>
        <vt:i4>0</vt:i4>
      </vt:variant>
      <vt:variant>
        <vt:i4>5</vt:i4>
      </vt:variant>
      <vt:variant>
        <vt:lpwstr/>
      </vt:variant>
      <vt:variant>
        <vt:lpwstr>_4.2.19_Rule_3_- Evidence of non-acc</vt:lpwstr>
      </vt:variant>
      <vt:variant>
        <vt:i4>1638467</vt:i4>
      </vt:variant>
      <vt:variant>
        <vt:i4>2505</vt:i4>
      </vt:variant>
      <vt:variant>
        <vt:i4>0</vt:i4>
      </vt:variant>
      <vt:variant>
        <vt:i4>5</vt:i4>
      </vt:variant>
      <vt:variant>
        <vt:lpwstr/>
      </vt:variant>
      <vt:variant>
        <vt:lpwstr>_4.2.18_Change_in_circumstances duri</vt:lpwstr>
      </vt:variant>
      <vt:variant>
        <vt:i4>6094928</vt:i4>
      </vt:variant>
      <vt:variant>
        <vt:i4>2502</vt:i4>
      </vt:variant>
      <vt:variant>
        <vt:i4>0</vt:i4>
      </vt:variant>
      <vt:variant>
        <vt:i4>5</vt:i4>
      </vt:variant>
      <vt:variant>
        <vt:lpwstr/>
      </vt:variant>
      <vt:variant>
        <vt:lpwstr>_4.2.17_Continuation_of_an AIC Allow</vt:lpwstr>
      </vt:variant>
      <vt:variant>
        <vt:i4>541655100</vt:i4>
      </vt:variant>
      <vt:variant>
        <vt:i4>2499</vt:i4>
      </vt:variant>
      <vt:variant>
        <vt:i4>0</vt:i4>
      </vt:variant>
      <vt:variant>
        <vt:i4>5</vt:i4>
      </vt:variant>
      <vt:variant>
        <vt:lpwstr/>
      </vt:variant>
      <vt:variant>
        <vt:lpwstr>_4.2.16_Impassable_roads_– evidence </vt:lpwstr>
      </vt:variant>
      <vt:variant>
        <vt:i4>6422630</vt:i4>
      </vt:variant>
      <vt:variant>
        <vt:i4>2496</vt:i4>
      </vt:variant>
      <vt:variant>
        <vt:i4>0</vt:i4>
      </vt:variant>
      <vt:variant>
        <vt:i4>5</vt:i4>
      </vt:variant>
      <vt:variant>
        <vt:lpwstr/>
      </vt:variant>
      <vt:variant>
        <vt:lpwstr>_4.2.14_What_are_special weather con</vt:lpwstr>
      </vt:variant>
      <vt:variant>
        <vt:i4>2097274</vt:i4>
      </vt:variant>
      <vt:variant>
        <vt:i4>2493</vt:i4>
      </vt:variant>
      <vt:variant>
        <vt:i4>0</vt:i4>
      </vt:variant>
      <vt:variant>
        <vt:i4>5</vt:i4>
      </vt:variant>
      <vt:variant>
        <vt:lpwstr/>
      </vt:variant>
      <vt:variant>
        <vt:lpwstr>_4.2.13_Rule_3_- Applications on spe</vt:lpwstr>
      </vt:variant>
      <vt:variant>
        <vt:i4>8192057</vt:i4>
      </vt:variant>
      <vt:variant>
        <vt:i4>2490</vt:i4>
      </vt:variant>
      <vt:variant>
        <vt:i4>0</vt:i4>
      </vt:variant>
      <vt:variant>
        <vt:i4>5</vt:i4>
      </vt:variant>
      <vt:variant>
        <vt:lpwstr/>
      </vt:variant>
      <vt:variant>
        <vt:lpwstr>_4.2.12_Rule_3_- Evidence student do</vt:lpwstr>
      </vt:variant>
      <vt:variant>
        <vt:i4>7667810</vt:i4>
      </vt:variant>
      <vt:variant>
        <vt:i4>2487</vt:i4>
      </vt:variant>
      <vt:variant>
        <vt:i4>0</vt:i4>
      </vt:variant>
      <vt:variant>
        <vt:i4>5</vt:i4>
      </vt:variant>
      <vt:variant>
        <vt:lpwstr/>
      </vt:variant>
      <vt:variant>
        <vt:lpwstr>_4.2.11_Rule_3_- Circumstances beyon</vt:lpwstr>
      </vt:variant>
      <vt:variant>
        <vt:i4>3932223</vt:i4>
      </vt:variant>
      <vt:variant>
        <vt:i4>2484</vt:i4>
      </vt:variant>
      <vt:variant>
        <vt:i4>0</vt:i4>
      </vt:variant>
      <vt:variant>
        <vt:i4>5</vt:i4>
      </vt:variant>
      <vt:variant>
        <vt:lpwstr/>
      </vt:variant>
      <vt:variant>
        <vt:lpwstr>_4.2.10_Rule_3_- Conditions affectin</vt:lpwstr>
      </vt:variant>
      <vt:variant>
        <vt:i4>4325391</vt:i4>
      </vt:variant>
      <vt:variant>
        <vt:i4>2481</vt:i4>
      </vt:variant>
      <vt:variant>
        <vt:i4>0</vt:i4>
      </vt:variant>
      <vt:variant>
        <vt:i4>5</vt:i4>
      </vt:variant>
      <vt:variant>
        <vt:lpwstr/>
      </vt:variant>
      <vt:variant>
        <vt:lpwstr>_4.2.9_Rule_3_- Alternating transpor</vt:lpwstr>
      </vt:variant>
      <vt:variant>
        <vt:i4>5963840</vt:i4>
      </vt:variant>
      <vt:variant>
        <vt:i4>2478</vt:i4>
      </vt:variant>
      <vt:variant>
        <vt:i4>0</vt:i4>
      </vt:variant>
      <vt:variant>
        <vt:i4>5</vt:i4>
      </vt:variant>
      <vt:variant>
        <vt:lpwstr/>
      </vt:variant>
      <vt:variant>
        <vt:lpwstr>_4.2.8_Rule_3_- Measuring travel tim</vt:lpwstr>
      </vt:variant>
      <vt:variant>
        <vt:i4>4784150</vt:i4>
      </vt:variant>
      <vt:variant>
        <vt:i4>2475</vt:i4>
      </vt:variant>
      <vt:variant>
        <vt:i4>0</vt:i4>
      </vt:variant>
      <vt:variant>
        <vt:i4>5</vt:i4>
      </vt:variant>
      <vt:variant>
        <vt:lpwstr/>
      </vt:variant>
      <vt:variant>
        <vt:lpwstr>_4.2.7_Rule_3_- Student does not hav</vt:lpwstr>
      </vt:variant>
      <vt:variant>
        <vt:i4>1310743</vt:i4>
      </vt:variant>
      <vt:variant>
        <vt:i4>2472</vt:i4>
      </vt:variant>
      <vt:variant>
        <vt:i4>0</vt:i4>
      </vt:variant>
      <vt:variant>
        <vt:i4>5</vt:i4>
      </vt:variant>
      <vt:variant>
        <vt:lpwstr/>
      </vt:variant>
      <vt:variant>
        <vt:lpwstr>_4.2.6_Rule_3_- Overview</vt:lpwstr>
      </vt:variant>
      <vt:variant>
        <vt:i4>5832777</vt:i4>
      </vt:variant>
      <vt:variant>
        <vt:i4>2469</vt:i4>
      </vt:variant>
      <vt:variant>
        <vt:i4>0</vt:i4>
      </vt:variant>
      <vt:variant>
        <vt:i4>5</vt:i4>
      </vt:variant>
      <vt:variant>
        <vt:lpwstr/>
      </vt:variant>
      <vt:variant>
        <vt:lpwstr>_4.2.5_Rule_1_and 2 - Nearest availa</vt:lpwstr>
      </vt:variant>
      <vt:variant>
        <vt:i4>1703952</vt:i4>
      </vt:variant>
      <vt:variant>
        <vt:i4>2466</vt:i4>
      </vt:variant>
      <vt:variant>
        <vt:i4>0</vt:i4>
      </vt:variant>
      <vt:variant>
        <vt:i4>5</vt:i4>
      </vt:variant>
      <vt:variant>
        <vt:lpwstr/>
      </vt:variant>
      <vt:variant>
        <vt:lpwstr>_4.2.4_Rule_1_and Rule 2 - Measuring</vt:lpwstr>
      </vt:variant>
      <vt:variant>
        <vt:i4>7274610</vt:i4>
      </vt:variant>
      <vt:variant>
        <vt:i4>2463</vt:i4>
      </vt:variant>
      <vt:variant>
        <vt:i4>0</vt:i4>
      </vt:variant>
      <vt:variant>
        <vt:i4>5</vt:i4>
      </vt:variant>
      <vt:variant>
        <vt:lpwstr/>
      </vt:variant>
      <vt:variant>
        <vt:lpwstr>_4.2.2_Evidence_requirements_for geo</vt:lpwstr>
      </vt:variant>
      <vt:variant>
        <vt:i4>6750331</vt:i4>
      </vt:variant>
      <vt:variant>
        <vt:i4>2460</vt:i4>
      </vt:variant>
      <vt:variant>
        <vt:i4>0</vt:i4>
      </vt:variant>
      <vt:variant>
        <vt:i4>5</vt:i4>
      </vt:variant>
      <vt:variant>
        <vt:lpwstr/>
      </vt:variant>
      <vt:variant>
        <vt:lpwstr>_4.2.1_Summary_of_geographic isolati</vt:lpwstr>
      </vt:variant>
      <vt:variant>
        <vt:i4>4587530</vt:i4>
      </vt:variant>
      <vt:variant>
        <vt:i4>2457</vt:i4>
      </vt:variant>
      <vt:variant>
        <vt:i4>0</vt:i4>
      </vt:variant>
      <vt:variant>
        <vt:i4>5</vt:i4>
      </vt:variant>
      <vt:variant>
        <vt:lpwstr/>
      </vt:variant>
      <vt:variant>
        <vt:lpwstr>_4.1.5_Nearest_appropriate_governmen</vt:lpwstr>
      </vt:variant>
      <vt:variant>
        <vt:i4>4587530</vt:i4>
      </vt:variant>
      <vt:variant>
        <vt:i4>2454</vt:i4>
      </vt:variant>
      <vt:variant>
        <vt:i4>0</vt:i4>
      </vt:variant>
      <vt:variant>
        <vt:i4>5</vt:i4>
      </vt:variant>
      <vt:variant>
        <vt:lpwstr/>
      </vt:variant>
      <vt:variant>
        <vt:lpwstr>_4.1.5_Nearest_appropriate_governmen</vt:lpwstr>
      </vt:variant>
      <vt:variant>
        <vt:i4>6750331</vt:i4>
      </vt:variant>
      <vt:variant>
        <vt:i4>2451</vt:i4>
      </vt:variant>
      <vt:variant>
        <vt:i4>0</vt:i4>
      </vt:variant>
      <vt:variant>
        <vt:i4>5</vt:i4>
      </vt:variant>
      <vt:variant>
        <vt:lpwstr/>
      </vt:variant>
      <vt:variant>
        <vt:lpwstr>_4.2.1_Summary_of_geographic isolati</vt:lpwstr>
      </vt:variant>
      <vt:variant>
        <vt:i4>7536656</vt:i4>
      </vt:variant>
      <vt:variant>
        <vt:i4>2448</vt:i4>
      </vt:variant>
      <vt:variant>
        <vt:i4>0</vt:i4>
      </vt:variant>
      <vt:variant>
        <vt:i4>5</vt:i4>
      </vt:variant>
      <vt:variant>
        <vt:lpwstr/>
      </vt:variant>
      <vt:variant>
        <vt:lpwstr>_4.2.4_Rule_1</vt:lpwstr>
      </vt:variant>
      <vt:variant>
        <vt:i4>4915210</vt:i4>
      </vt:variant>
      <vt:variant>
        <vt:i4>2445</vt:i4>
      </vt:variant>
      <vt:variant>
        <vt:i4>0</vt:i4>
      </vt:variant>
      <vt:variant>
        <vt:i4>5</vt:i4>
      </vt:variant>
      <vt:variant>
        <vt:lpwstr/>
      </vt:variant>
      <vt:variant>
        <vt:lpwstr>_4.1.8_Nearest_appropriate_governmen</vt:lpwstr>
      </vt:variant>
      <vt:variant>
        <vt:i4>4521994</vt:i4>
      </vt:variant>
      <vt:variant>
        <vt:i4>2442</vt:i4>
      </vt:variant>
      <vt:variant>
        <vt:i4>0</vt:i4>
      </vt:variant>
      <vt:variant>
        <vt:i4>5</vt:i4>
      </vt:variant>
      <vt:variant>
        <vt:lpwstr/>
      </vt:variant>
      <vt:variant>
        <vt:lpwstr>_4.1.6_Nearest_appropriate_governmen</vt:lpwstr>
      </vt:variant>
      <vt:variant>
        <vt:i4>1507422</vt:i4>
      </vt:variant>
      <vt:variant>
        <vt:i4>2439</vt:i4>
      </vt:variant>
      <vt:variant>
        <vt:i4>0</vt:i4>
      </vt:variant>
      <vt:variant>
        <vt:i4>5</vt:i4>
      </vt:variant>
      <vt:variant>
        <vt:lpwstr/>
      </vt:variant>
      <vt:variant>
        <vt:lpwstr>_4.4_Students_Deemed_to be Isolated</vt:lpwstr>
      </vt:variant>
      <vt:variant>
        <vt:i4>7405624</vt:i4>
      </vt:variant>
      <vt:variant>
        <vt:i4>2436</vt:i4>
      </vt:variant>
      <vt:variant>
        <vt:i4>0</vt:i4>
      </vt:variant>
      <vt:variant>
        <vt:i4>5</vt:i4>
      </vt:variant>
      <vt:variant>
        <vt:lpwstr/>
      </vt:variant>
      <vt:variant>
        <vt:lpwstr>_4.2_Geographic_Isolation_Rules</vt:lpwstr>
      </vt:variant>
      <vt:variant>
        <vt:i4>3932272</vt:i4>
      </vt:variant>
      <vt:variant>
        <vt:i4>2433</vt:i4>
      </vt:variant>
      <vt:variant>
        <vt:i4>0</vt:i4>
      </vt:variant>
      <vt:variant>
        <vt:i4>5</vt:i4>
      </vt:variant>
      <vt:variant>
        <vt:lpwstr/>
      </vt:variant>
      <vt:variant>
        <vt:lpwstr>_4.1.9_Limited_programme_school</vt:lpwstr>
      </vt:variant>
      <vt:variant>
        <vt:i4>4915210</vt:i4>
      </vt:variant>
      <vt:variant>
        <vt:i4>2430</vt:i4>
      </vt:variant>
      <vt:variant>
        <vt:i4>0</vt:i4>
      </vt:variant>
      <vt:variant>
        <vt:i4>5</vt:i4>
      </vt:variant>
      <vt:variant>
        <vt:lpwstr/>
      </vt:variant>
      <vt:variant>
        <vt:lpwstr>_4.1.8_Nearest_appropriate_governmen</vt:lpwstr>
      </vt:variant>
      <vt:variant>
        <vt:i4>4456458</vt:i4>
      </vt:variant>
      <vt:variant>
        <vt:i4>2427</vt:i4>
      </vt:variant>
      <vt:variant>
        <vt:i4>0</vt:i4>
      </vt:variant>
      <vt:variant>
        <vt:i4>5</vt:i4>
      </vt:variant>
      <vt:variant>
        <vt:lpwstr/>
      </vt:variant>
      <vt:variant>
        <vt:lpwstr>_4.1.7_Nearest_appropriate_governmen</vt:lpwstr>
      </vt:variant>
      <vt:variant>
        <vt:i4>4521994</vt:i4>
      </vt:variant>
      <vt:variant>
        <vt:i4>2424</vt:i4>
      </vt:variant>
      <vt:variant>
        <vt:i4>0</vt:i4>
      </vt:variant>
      <vt:variant>
        <vt:i4>5</vt:i4>
      </vt:variant>
      <vt:variant>
        <vt:lpwstr/>
      </vt:variant>
      <vt:variant>
        <vt:lpwstr>_4.1.6_Nearest_appropriate_governmen</vt:lpwstr>
      </vt:variant>
      <vt:variant>
        <vt:i4>4587530</vt:i4>
      </vt:variant>
      <vt:variant>
        <vt:i4>2421</vt:i4>
      </vt:variant>
      <vt:variant>
        <vt:i4>0</vt:i4>
      </vt:variant>
      <vt:variant>
        <vt:i4>5</vt:i4>
      </vt:variant>
      <vt:variant>
        <vt:lpwstr/>
      </vt:variant>
      <vt:variant>
        <vt:lpwstr>_4.1.5_Nearest_appropriate_governmen</vt:lpwstr>
      </vt:variant>
      <vt:variant>
        <vt:i4>4063354</vt:i4>
      </vt:variant>
      <vt:variant>
        <vt:i4>2418</vt:i4>
      </vt:variant>
      <vt:variant>
        <vt:i4>0</vt:i4>
      </vt:variant>
      <vt:variant>
        <vt:i4>5</vt:i4>
      </vt:variant>
      <vt:variant>
        <vt:lpwstr/>
      </vt:variant>
      <vt:variant>
        <vt:lpwstr>_4.1.2_Reasonable_daily_access</vt:lpwstr>
      </vt:variant>
      <vt:variant>
        <vt:i4>4980743</vt:i4>
      </vt:variant>
      <vt:variant>
        <vt:i4>2415</vt:i4>
      </vt:variant>
      <vt:variant>
        <vt:i4>0</vt:i4>
      </vt:variant>
      <vt:variant>
        <vt:i4>5</vt:i4>
      </vt:variant>
      <vt:variant>
        <vt:lpwstr/>
      </vt:variant>
      <vt:variant>
        <vt:lpwstr>_3.7_Period_of_Eligibility</vt:lpwstr>
      </vt:variant>
      <vt:variant>
        <vt:i4>1441844</vt:i4>
      </vt:variant>
      <vt:variant>
        <vt:i4>2412</vt:i4>
      </vt:variant>
      <vt:variant>
        <vt:i4>0</vt:i4>
      </vt:variant>
      <vt:variant>
        <vt:i4>5</vt:i4>
      </vt:variant>
      <vt:variant>
        <vt:lpwstr/>
      </vt:variant>
      <vt:variant>
        <vt:lpwstr>_3.4.2_Full-time_workload</vt:lpwstr>
      </vt:variant>
      <vt:variant>
        <vt:i4>2162795</vt:i4>
      </vt:variant>
      <vt:variant>
        <vt:i4>2409</vt:i4>
      </vt:variant>
      <vt:variant>
        <vt:i4>0</vt:i4>
      </vt:variant>
      <vt:variant>
        <vt:i4>5</vt:i4>
      </vt:variant>
      <vt:variant>
        <vt:lpwstr/>
      </vt:variant>
      <vt:variant>
        <vt:lpwstr>_5.1.10_Term_instalments_- three-ter</vt:lpwstr>
      </vt:variant>
      <vt:variant>
        <vt:i4>1638421</vt:i4>
      </vt:variant>
      <vt:variant>
        <vt:i4>2406</vt:i4>
      </vt:variant>
      <vt:variant>
        <vt:i4>0</vt:i4>
      </vt:variant>
      <vt:variant>
        <vt:i4>5</vt:i4>
      </vt:variant>
      <vt:variant>
        <vt:lpwstr/>
      </vt:variant>
      <vt:variant>
        <vt:lpwstr>_5.1.9_Term_instalments_-four-term S</vt:lpwstr>
      </vt:variant>
      <vt:variant>
        <vt:i4>5898325</vt:i4>
      </vt:variant>
      <vt:variant>
        <vt:i4>2403</vt:i4>
      </vt:variant>
      <vt:variant>
        <vt:i4>0</vt:i4>
      </vt:variant>
      <vt:variant>
        <vt:i4>5</vt:i4>
      </vt:variant>
      <vt:variant>
        <vt:lpwstr/>
      </vt:variant>
      <vt:variant>
        <vt:lpwstr>_5.1.6_Payment_frequency_- term inst</vt:lpwstr>
      </vt:variant>
      <vt:variant>
        <vt:i4>4194335</vt:i4>
      </vt:variant>
      <vt:variant>
        <vt:i4>2400</vt:i4>
      </vt:variant>
      <vt:variant>
        <vt:i4>0</vt:i4>
      </vt:variant>
      <vt:variant>
        <vt:i4>5</vt:i4>
      </vt:variant>
      <vt:variant>
        <vt:lpwstr/>
      </vt:variant>
      <vt:variant>
        <vt:lpwstr>_3.7.10_Discontinuation_date_for stu</vt:lpwstr>
      </vt:variant>
      <vt:variant>
        <vt:i4>983082</vt:i4>
      </vt:variant>
      <vt:variant>
        <vt:i4>2397</vt:i4>
      </vt:variant>
      <vt:variant>
        <vt:i4>0</vt:i4>
      </vt:variant>
      <vt:variant>
        <vt:i4>5</vt:i4>
      </vt:variant>
      <vt:variant>
        <vt:lpwstr/>
      </vt:variant>
      <vt:variant>
        <vt:lpwstr>_3.7.1_Short-term_boarders</vt:lpwstr>
      </vt:variant>
      <vt:variant>
        <vt:i4>983082</vt:i4>
      </vt:variant>
      <vt:variant>
        <vt:i4>2394</vt:i4>
      </vt:variant>
      <vt:variant>
        <vt:i4>0</vt:i4>
      </vt:variant>
      <vt:variant>
        <vt:i4>5</vt:i4>
      </vt:variant>
      <vt:variant>
        <vt:lpwstr/>
      </vt:variant>
      <vt:variant>
        <vt:lpwstr>_3.7.1_Short-term_boarders</vt:lpwstr>
      </vt:variant>
      <vt:variant>
        <vt:i4>393307</vt:i4>
      </vt:variant>
      <vt:variant>
        <vt:i4>2391</vt:i4>
      </vt:variant>
      <vt:variant>
        <vt:i4>0</vt:i4>
      </vt:variant>
      <vt:variant>
        <vt:i4>5</vt:i4>
      </vt:variant>
      <vt:variant>
        <vt:lpwstr/>
      </vt:variant>
      <vt:variant>
        <vt:lpwstr>_3.7.3_Eligibility_commences_after 1</vt:lpwstr>
      </vt:variant>
      <vt:variant>
        <vt:i4>6225997</vt:i4>
      </vt:variant>
      <vt:variant>
        <vt:i4>2388</vt:i4>
      </vt:variant>
      <vt:variant>
        <vt:i4>0</vt:i4>
      </vt:variant>
      <vt:variant>
        <vt:i4>5</vt:i4>
      </vt:variant>
      <vt:variant>
        <vt:lpwstr/>
      </vt:variant>
      <vt:variant>
        <vt:lpwstr>_3.7.2_Eligibility_commences_on 1 Ja</vt:lpwstr>
      </vt:variant>
      <vt:variant>
        <vt:i4>4784210</vt:i4>
      </vt:variant>
      <vt:variant>
        <vt:i4>2385</vt:i4>
      </vt:variant>
      <vt:variant>
        <vt:i4>0</vt:i4>
      </vt:variant>
      <vt:variant>
        <vt:i4>5</vt:i4>
      </vt:variant>
      <vt:variant>
        <vt:lpwstr/>
      </vt:variant>
      <vt:variant>
        <vt:lpwstr>_3.7.4_Concession_for_late start</vt:lpwstr>
      </vt:variant>
      <vt:variant>
        <vt:i4>983082</vt:i4>
      </vt:variant>
      <vt:variant>
        <vt:i4>2382</vt:i4>
      </vt:variant>
      <vt:variant>
        <vt:i4>0</vt:i4>
      </vt:variant>
      <vt:variant>
        <vt:i4>5</vt:i4>
      </vt:variant>
      <vt:variant>
        <vt:lpwstr/>
      </vt:variant>
      <vt:variant>
        <vt:lpwstr>_3.7.1_Short-term_boarders</vt:lpwstr>
      </vt:variant>
      <vt:variant>
        <vt:i4>6357105</vt:i4>
      </vt:variant>
      <vt:variant>
        <vt:i4>2379</vt:i4>
      </vt:variant>
      <vt:variant>
        <vt:i4>0</vt:i4>
      </vt:variant>
      <vt:variant>
        <vt:i4>5</vt:i4>
      </vt:variant>
      <vt:variant>
        <vt:lpwstr/>
      </vt:variant>
      <vt:variant>
        <vt:lpwstr>_3.1.1_Overview_of_student eligibili</vt:lpwstr>
      </vt:variant>
      <vt:variant>
        <vt:i4>4784210</vt:i4>
      </vt:variant>
      <vt:variant>
        <vt:i4>2376</vt:i4>
      </vt:variant>
      <vt:variant>
        <vt:i4>0</vt:i4>
      </vt:variant>
      <vt:variant>
        <vt:i4>5</vt:i4>
      </vt:variant>
      <vt:variant>
        <vt:lpwstr/>
      </vt:variant>
      <vt:variant>
        <vt:lpwstr>_3.7.4_Concession_for_late start</vt:lpwstr>
      </vt:variant>
      <vt:variant>
        <vt:i4>983082</vt:i4>
      </vt:variant>
      <vt:variant>
        <vt:i4>2373</vt:i4>
      </vt:variant>
      <vt:variant>
        <vt:i4>0</vt:i4>
      </vt:variant>
      <vt:variant>
        <vt:i4>5</vt:i4>
      </vt:variant>
      <vt:variant>
        <vt:lpwstr/>
      </vt:variant>
      <vt:variant>
        <vt:lpwstr>_3.7.1_Short-term_boarders</vt:lpwstr>
      </vt:variant>
      <vt:variant>
        <vt:i4>4194335</vt:i4>
      </vt:variant>
      <vt:variant>
        <vt:i4>2370</vt:i4>
      </vt:variant>
      <vt:variant>
        <vt:i4>0</vt:i4>
      </vt:variant>
      <vt:variant>
        <vt:i4>5</vt:i4>
      </vt:variant>
      <vt:variant>
        <vt:lpwstr/>
      </vt:variant>
      <vt:variant>
        <vt:lpwstr>_3.7.10_Discontinuation_date_for stu</vt:lpwstr>
      </vt:variant>
      <vt:variant>
        <vt:i4>983066</vt:i4>
      </vt:variant>
      <vt:variant>
        <vt:i4>2367</vt:i4>
      </vt:variant>
      <vt:variant>
        <vt:i4>0</vt:i4>
      </vt:variant>
      <vt:variant>
        <vt:i4>5</vt:i4>
      </vt:variant>
      <vt:variant>
        <vt:lpwstr/>
      </vt:variant>
      <vt:variant>
        <vt:lpwstr>_3.7.8_Term_in_advance payments</vt:lpwstr>
      </vt:variant>
      <vt:variant>
        <vt:i4>262225</vt:i4>
      </vt:variant>
      <vt:variant>
        <vt:i4>2364</vt:i4>
      </vt:variant>
      <vt:variant>
        <vt:i4>0</vt:i4>
      </vt:variant>
      <vt:variant>
        <vt:i4>5</vt:i4>
      </vt:variant>
      <vt:variant>
        <vt:lpwstr/>
      </vt:variant>
      <vt:variant>
        <vt:lpwstr>_3.7.7_Cessation_of_eligibility</vt:lpwstr>
      </vt:variant>
      <vt:variant>
        <vt:i4>8060967</vt:i4>
      </vt:variant>
      <vt:variant>
        <vt:i4>2361</vt:i4>
      </vt:variant>
      <vt:variant>
        <vt:i4>0</vt:i4>
      </vt:variant>
      <vt:variant>
        <vt:i4>5</vt:i4>
      </vt:variant>
      <vt:variant>
        <vt:lpwstr/>
      </vt:variant>
      <vt:variant>
        <vt:lpwstr>_3.7.6_Allowance_type_changes</vt:lpwstr>
      </vt:variant>
      <vt:variant>
        <vt:i4>983127</vt:i4>
      </vt:variant>
      <vt:variant>
        <vt:i4>2358</vt:i4>
      </vt:variant>
      <vt:variant>
        <vt:i4>0</vt:i4>
      </vt:variant>
      <vt:variant>
        <vt:i4>5</vt:i4>
      </vt:variant>
      <vt:variant>
        <vt:lpwstr/>
      </vt:variant>
      <vt:variant>
        <vt:lpwstr>_3.7.5_Eligibility_for_any vacation </vt:lpwstr>
      </vt:variant>
      <vt:variant>
        <vt:i4>4784210</vt:i4>
      </vt:variant>
      <vt:variant>
        <vt:i4>2355</vt:i4>
      </vt:variant>
      <vt:variant>
        <vt:i4>0</vt:i4>
      </vt:variant>
      <vt:variant>
        <vt:i4>5</vt:i4>
      </vt:variant>
      <vt:variant>
        <vt:lpwstr/>
      </vt:variant>
      <vt:variant>
        <vt:lpwstr>_3.7.4_Concession_for_late start</vt:lpwstr>
      </vt:variant>
      <vt:variant>
        <vt:i4>393307</vt:i4>
      </vt:variant>
      <vt:variant>
        <vt:i4>2352</vt:i4>
      </vt:variant>
      <vt:variant>
        <vt:i4>0</vt:i4>
      </vt:variant>
      <vt:variant>
        <vt:i4>5</vt:i4>
      </vt:variant>
      <vt:variant>
        <vt:lpwstr/>
      </vt:variant>
      <vt:variant>
        <vt:lpwstr>_3.7.3_Eligibility_commences_after 1</vt:lpwstr>
      </vt:variant>
      <vt:variant>
        <vt:i4>6225997</vt:i4>
      </vt:variant>
      <vt:variant>
        <vt:i4>2349</vt:i4>
      </vt:variant>
      <vt:variant>
        <vt:i4>0</vt:i4>
      </vt:variant>
      <vt:variant>
        <vt:i4>5</vt:i4>
      </vt:variant>
      <vt:variant>
        <vt:lpwstr/>
      </vt:variant>
      <vt:variant>
        <vt:lpwstr>_3.7.2_Eligibility_commences_on 1 Ja</vt:lpwstr>
      </vt:variant>
      <vt:variant>
        <vt:i4>983082</vt:i4>
      </vt:variant>
      <vt:variant>
        <vt:i4>2346</vt:i4>
      </vt:variant>
      <vt:variant>
        <vt:i4>0</vt:i4>
      </vt:variant>
      <vt:variant>
        <vt:i4>5</vt:i4>
      </vt:variant>
      <vt:variant>
        <vt:lpwstr/>
      </vt:variant>
      <vt:variant>
        <vt:lpwstr>_3.7.1_Short-term_boarders</vt:lpwstr>
      </vt:variant>
      <vt:variant>
        <vt:i4>4390979</vt:i4>
      </vt:variant>
      <vt:variant>
        <vt:i4>2343</vt:i4>
      </vt:variant>
      <vt:variant>
        <vt:i4>0</vt:i4>
      </vt:variant>
      <vt:variant>
        <vt:i4>5</vt:i4>
      </vt:variant>
      <vt:variant>
        <vt:lpwstr/>
      </vt:variant>
      <vt:variant>
        <vt:lpwstr>_5.2.6_Students_in_foster care</vt:lpwstr>
      </vt:variant>
      <vt:variant>
        <vt:i4>6094932</vt:i4>
      </vt:variant>
      <vt:variant>
        <vt:i4>2340</vt:i4>
      </vt:variant>
      <vt:variant>
        <vt:i4>0</vt:i4>
      </vt:variant>
      <vt:variant>
        <vt:i4>5</vt:i4>
      </vt:variant>
      <vt:variant>
        <vt:lpwstr/>
      </vt:variant>
      <vt:variant>
        <vt:lpwstr>_2.1.13_Organisations_or_institution</vt:lpwstr>
      </vt:variant>
      <vt:variant>
        <vt:i4>3670134</vt:i4>
      </vt:variant>
      <vt:variant>
        <vt:i4>2337</vt:i4>
      </vt:variant>
      <vt:variant>
        <vt:i4>0</vt:i4>
      </vt:variant>
      <vt:variant>
        <vt:i4>5</vt:i4>
      </vt:variant>
      <vt:variant>
        <vt:lpwstr/>
      </vt:variant>
      <vt:variant>
        <vt:lpwstr>_2.1.12_Foster_parent(s)_as approved</vt:lpwstr>
      </vt:variant>
      <vt:variant>
        <vt:i4>1310810</vt:i4>
      </vt:variant>
      <vt:variant>
        <vt:i4>2334</vt:i4>
      </vt:variant>
      <vt:variant>
        <vt:i4>0</vt:i4>
      </vt:variant>
      <vt:variant>
        <vt:i4>5</vt:i4>
      </vt:variant>
      <vt:variant>
        <vt:lpwstr/>
      </vt:variant>
      <vt:variant>
        <vt:lpwstr>_3.6.3_Eligibility_for_students in S</vt:lpwstr>
      </vt:variant>
      <vt:variant>
        <vt:i4>3735599</vt:i4>
      </vt:variant>
      <vt:variant>
        <vt:i4>2331</vt:i4>
      </vt:variant>
      <vt:variant>
        <vt:i4>0</vt:i4>
      </vt:variant>
      <vt:variant>
        <vt:i4>5</vt:i4>
      </vt:variant>
      <vt:variant>
        <vt:lpwstr/>
      </vt:variant>
      <vt:variant>
        <vt:lpwstr>_3.6.1_Students_in_lawful custody</vt:lpwstr>
      </vt:variant>
      <vt:variant>
        <vt:i4>1900657</vt:i4>
      </vt:variant>
      <vt:variant>
        <vt:i4>2328</vt:i4>
      </vt:variant>
      <vt:variant>
        <vt:i4>0</vt:i4>
      </vt:variant>
      <vt:variant>
        <vt:i4>5</vt:i4>
      </vt:variant>
      <vt:variant>
        <vt:lpwstr/>
      </vt:variant>
      <vt:variant>
        <vt:lpwstr>_5.5_Pensioner_Education</vt:lpwstr>
      </vt:variant>
      <vt:variant>
        <vt:i4>1507354</vt:i4>
      </vt:variant>
      <vt:variant>
        <vt:i4>2325</vt:i4>
      </vt:variant>
      <vt:variant>
        <vt:i4>0</vt:i4>
      </vt:variant>
      <vt:variant>
        <vt:i4>5</vt:i4>
      </vt:variant>
      <vt:variant>
        <vt:lpwstr/>
      </vt:variant>
      <vt:variant>
        <vt:lpwstr>_3.5.5_Choice_between_AIC and Youth </vt:lpwstr>
      </vt:variant>
      <vt:variant>
        <vt:i4>7340137</vt:i4>
      </vt:variant>
      <vt:variant>
        <vt:i4>2322</vt:i4>
      </vt:variant>
      <vt:variant>
        <vt:i4>0</vt:i4>
      </vt:variant>
      <vt:variant>
        <vt:i4>5</vt:i4>
      </vt:variant>
      <vt:variant>
        <vt:lpwstr/>
      </vt:variant>
      <vt:variant>
        <vt:lpwstr>_3.5.4_Other_Australian_Government p</vt:lpwstr>
      </vt:variant>
      <vt:variant>
        <vt:i4>3407932</vt:i4>
      </vt:variant>
      <vt:variant>
        <vt:i4>2319</vt:i4>
      </vt:variant>
      <vt:variant>
        <vt:i4>0</vt:i4>
      </vt:variant>
      <vt:variant>
        <vt:i4>5</vt:i4>
      </vt:variant>
      <vt:variant>
        <vt:lpwstr/>
      </vt:variant>
      <vt:variant>
        <vt:lpwstr>_3.5.2_Australian_Government_Income </vt:lpwstr>
      </vt:variant>
      <vt:variant>
        <vt:i4>6815787</vt:i4>
      </vt:variant>
      <vt:variant>
        <vt:i4>2316</vt:i4>
      </vt:variant>
      <vt:variant>
        <vt:i4>0</vt:i4>
      </vt:variant>
      <vt:variant>
        <vt:i4>5</vt:i4>
      </vt:variant>
      <vt:variant>
        <vt:lpwstr/>
      </vt:variant>
      <vt:variant>
        <vt:lpwstr>_3.5.1_Australian_Government_educati</vt:lpwstr>
      </vt:variant>
      <vt:variant>
        <vt:i4>3473485</vt:i4>
      </vt:variant>
      <vt:variant>
        <vt:i4>2313</vt:i4>
      </vt:variant>
      <vt:variant>
        <vt:i4>0</vt:i4>
      </vt:variant>
      <vt:variant>
        <vt:i4>5</vt:i4>
      </vt:variant>
      <vt:variant>
        <vt:lpwstr/>
      </vt:variant>
      <vt:variant>
        <vt:lpwstr>_3.3.2_Minimum_age</vt:lpwstr>
      </vt:variant>
      <vt:variant>
        <vt:i4>3473485</vt:i4>
      </vt:variant>
      <vt:variant>
        <vt:i4>2310</vt:i4>
      </vt:variant>
      <vt:variant>
        <vt:i4>0</vt:i4>
      </vt:variant>
      <vt:variant>
        <vt:i4>5</vt:i4>
      </vt:variant>
      <vt:variant>
        <vt:lpwstr/>
      </vt:variant>
      <vt:variant>
        <vt:lpwstr>_3.3.2_Minimum_age</vt:lpwstr>
      </vt:variant>
      <vt:variant>
        <vt:i4>327807</vt:i4>
      </vt:variant>
      <vt:variant>
        <vt:i4>2307</vt:i4>
      </vt:variant>
      <vt:variant>
        <vt:i4>0</vt:i4>
      </vt:variant>
      <vt:variant>
        <vt:i4>5</vt:i4>
      </vt:variant>
      <vt:variant>
        <vt:lpwstr/>
      </vt:variant>
      <vt:variant>
        <vt:lpwstr>_3.4.3_Approved_institution</vt:lpwstr>
      </vt:variant>
      <vt:variant>
        <vt:i4>327807</vt:i4>
      </vt:variant>
      <vt:variant>
        <vt:i4>2304</vt:i4>
      </vt:variant>
      <vt:variant>
        <vt:i4>0</vt:i4>
      </vt:variant>
      <vt:variant>
        <vt:i4>5</vt:i4>
      </vt:variant>
      <vt:variant>
        <vt:lpwstr/>
      </vt:variant>
      <vt:variant>
        <vt:lpwstr>_3.4.3_Approved_institution</vt:lpwstr>
      </vt:variant>
      <vt:variant>
        <vt:i4>983157</vt:i4>
      </vt:variant>
      <vt:variant>
        <vt:i4>2301</vt:i4>
      </vt:variant>
      <vt:variant>
        <vt:i4>0</vt:i4>
      </vt:variant>
      <vt:variant>
        <vt:i4>5</vt:i4>
      </vt:variant>
      <vt:variant>
        <vt:lpwstr/>
      </vt:variant>
      <vt:variant>
        <vt:lpwstr>_3.4.4_Approved_course</vt:lpwstr>
      </vt:variant>
      <vt:variant>
        <vt:i4>983157</vt:i4>
      </vt:variant>
      <vt:variant>
        <vt:i4>2298</vt:i4>
      </vt:variant>
      <vt:variant>
        <vt:i4>0</vt:i4>
      </vt:variant>
      <vt:variant>
        <vt:i4>5</vt:i4>
      </vt:variant>
      <vt:variant>
        <vt:lpwstr/>
      </vt:variant>
      <vt:variant>
        <vt:lpwstr>_3.4.4_Approved_course</vt:lpwstr>
      </vt:variant>
      <vt:variant>
        <vt:i4>3473485</vt:i4>
      </vt:variant>
      <vt:variant>
        <vt:i4>2295</vt:i4>
      </vt:variant>
      <vt:variant>
        <vt:i4>0</vt:i4>
      </vt:variant>
      <vt:variant>
        <vt:i4>5</vt:i4>
      </vt:variant>
      <vt:variant>
        <vt:lpwstr/>
      </vt:variant>
      <vt:variant>
        <vt:lpwstr>_3.3.2_Minimum_age</vt:lpwstr>
      </vt:variant>
      <vt:variant>
        <vt:i4>458879</vt:i4>
      </vt:variant>
      <vt:variant>
        <vt:i4>2292</vt:i4>
      </vt:variant>
      <vt:variant>
        <vt:i4>0</vt:i4>
      </vt:variant>
      <vt:variant>
        <vt:i4>5</vt:i4>
      </vt:variant>
      <vt:variant>
        <vt:lpwstr/>
      </vt:variant>
      <vt:variant>
        <vt:lpwstr>_3.4.1_Approved_studies</vt:lpwstr>
      </vt:variant>
      <vt:variant>
        <vt:i4>327807</vt:i4>
      </vt:variant>
      <vt:variant>
        <vt:i4>2289</vt:i4>
      </vt:variant>
      <vt:variant>
        <vt:i4>0</vt:i4>
      </vt:variant>
      <vt:variant>
        <vt:i4>5</vt:i4>
      </vt:variant>
      <vt:variant>
        <vt:lpwstr/>
      </vt:variant>
      <vt:variant>
        <vt:lpwstr>_3.4.3_Approved_institution</vt:lpwstr>
      </vt:variant>
      <vt:variant>
        <vt:i4>327807</vt:i4>
      </vt:variant>
      <vt:variant>
        <vt:i4>2286</vt:i4>
      </vt:variant>
      <vt:variant>
        <vt:i4>0</vt:i4>
      </vt:variant>
      <vt:variant>
        <vt:i4>5</vt:i4>
      </vt:variant>
      <vt:variant>
        <vt:lpwstr/>
      </vt:variant>
      <vt:variant>
        <vt:lpwstr>_3.4.3_Approved_institution</vt:lpwstr>
      </vt:variant>
      <vt:variant>
        <vt:i4>327807</vt:i4>
      </vt:variant>
      <vt:variant>
        <vt:i4>2283</vt:i4>
      </vt:variant>
      <vt:variant>
        <vt:i4>0</vt:i4>
      </vt:variant>
      <vt:variant>
        <vt:i4>5</vt:i4>
      </vt:variant>
      <vt:variant>
        <vt:lpwstr/>
      </vt:variant>
      <vt:variant>
        <vt:lpwstr>_3.4.3_Approved_institution</vt:lpwstr>
      </vt:variant>
      <vt:variant>
        <vt:i4>327807</vt:i4>
      </vt:variant>
      <vt:variant>
        <vt:i4>2280</vt:i4>
      </vt:variant>
      <vt:variant>
        <vt:i4>0</vt:i4>
      </vt:variant>
      <vt:variant>
        <vt:i4>5</vt:i4>
      </vt:variant>
      <vt:variant>
        <vt:lpwstr/>
      </vt:variant>
      <vt:variant>
        <vt:lpwstr>_3.4.3_Approved_institution</vt:lpwstr>
      </vt:variant>
      <vt:variant>
        <vt:i4>327807</vt:i4>
      </vt:variant>
      <vt:variant>
        <vt:i4>2277</vt:i4>
      </vt:variant>
      <vt:variant>
        <vt:i4>0</vt:i4>
      </vt:variant>
      <vt:variant>
        <vt:i4>5</vt:i4>
      </vt:variant>
      <vt:variant>
        <vt:lpwstr/>
      </vt:variant>
      <vt:variant>
        <vt:lpwstr>_3.4.3_Approved_institution</vt:lpwstr>
      </vt:variant>
      <vt:variant>
        <vt:i4>3145785</vt:i4>
      </vt:variant>
      <vt:variant>
        <vt:i4>2274</vt:i4>
      </vt:variant>
      <vt:variant>
        <vt:i4>0</vt:i4>
      </vt:variant>
      <vt:variant>
        <vt:i4>5</vt:i4>
      </vt:variant>
      <vt:variant>
        <vt:lpwstr/>
      </vt:variant>
      <vt:variant>
        <vt:lpwstr>_3.4.5_Approved_level_of study</vt:lpwstr>
      </vt:variant>
      <vt:variant>
        <vt:i4>327807</vt:i4>
      </vt:variant>
      <vt:variant>
        <vt:i4>2271</vt:i4>
      </vt:variant>
      <vt:variant>
        <vt:i4>0</vt:i4>
      </vt:variant>
      <vt:variant>
        <vt:i4>5</vt:i4>
      </vt:variant>
      <vt:variant>
        <vt:lpwstr/>
      </vt:variant>
      <vt:variant>
        <vt:lpwstr>_3.4.3_Approved_institution</vt:lpwstr>
      </vt:variant>
      <vt:variant>
        <vt:i4>3145785</vt:i4>
      </vt:variant>
      <vt:variant>
        <vt:i4>2268</vt:i4>
      </vt:variant>
      <vt:variant>
        <vt:i4>0</vt:i4>
      </vt:variant>
      <vt:variant>
        <vt:i4>5</vt:i4>
      </vt:variant>
      <vt:variant>
        <vt:lpwstr/>
      </vt:variant>
      <vt:variant>
        <vt:lpwstr>_3.4.5_Approved_level_of study</vt:lpwstr>
      </vt:variant>
      <vt:variant>
        <vt:i4>458879</vt:i4>
      </vt:variant>
      <vt:variant>
        <vt:i4>2265</vt:i4>
      </vt:variant>
      <vt:variant>
        <vt:i4>0</vt:i4>
      </vt:variant>
      <vt:variant>
        <vt:i4>5</vt:i4>
      </vt:variant>
      <vt:variant>
        <vt:lpwstr/>
      </vt:variant>
      <vt:variant>
        <vt:lpwstr>_3.4.1_Approved_studies</vt:lpwstr>
      </vt:variant>
      <vt:variant>
        <vt:i4>983157</vt:i4>
      </vt:variant>
      <vt:variant>
        <vt:i4>2262</vt:i4>
      </vt:variant>
      <vt:variant>
        <vt:i4>0</vt:i4>
      </vt:variant>
      <vt:variant>
        <vt:i4>5</vt:i4>
      </vt:variant>
      <vt:variant>
        <vt:lpwstr/>
      </vt:variant>
      <vt:variant>
        <vt:lpwstr>_3.4.4_Approved_course</vt:lpwstr>
      </vt:variant>
      <vt:variant>
        <vt:i4>458879</vt:i4>
      </vt:variant>
      <vt:variant>
        <vt:i4>2259</vt:i4>
      </vt:variant>
      <vt:variant>
        <vt:i4>0</vt:i4>
      </vt:variant>
      <vt:variant>
        <vt:i4>5</vt:i4>
      </vt:variant>
      <vt:variant>
        <vt:lpwstr/>
      </vt:variant>
      <vt:variant>
        <vt:lpwstr>_3.4.1_Approved_studies</vt:lpwstr>
      </vt:variant>
      <vt:variant>
        <vt:i4>4390982</vt:i4>
      </vt:variant>
      <vt:variant>
        <vt:i4>2256</vt:i4>
      </vt:variant>
      <vt:variant>
        <vt:i4>0</vt:i4>
      </vt:variant>
      <vt:variant>
        <vt:i4>5</vt:i4>
      </vt:variant>
      <vt:variant>
        <vt:lpwstr/>
      </vt:variant>
      <vt:variant>
        <vt:lpwstr>_4.3.8_Student_needs_to study from h</vt:lpwstr>
      </vt:variant>
      <vt:variant>
        <vt:i4>327807</vt:i4>
      </vt:variant>
      <vt:variant>
        <vt:i4>2253</vt:i4>
      </vt:variant>
      <vt:variant>
        <vt:i4>0</vt:i4>
      </vt:variant>
      <vt:variant>
        <vt:i4>5</vt:i4>
      </vt:variant>
      <vt:variant>
        <vt:lpwstr/>
      </vt:variant>
      <vt:variant>
        <vt:lpwstr>_3.4.3_Approved_institution</vt:lpwstr>
      </vt:variant>
      <vt:variant>
        <vt:i4>983157</vt:i4>
      </vt:variant>
      <vt:variant>
        <vt:i4>2250</vt:i4>
      </vt:variant>
      <vt:variant>
        <vt:i4>0</vt:i4>
      </vt:variant>
      <vt:variant>
        <vt:i4>5</vt:i4>
      </vt:variant>
      <vt:variant>
        <vt:lpwstr/>
      </vt:variant>
      <vt:variant>
        <vt:lpwstr>_3.4.4_Approved_course</vt:lpwstr>
      </vt:variant>
      <vt:variant>
        <vt:i4>3145785</vt:i4>
      </vt:variant>
      <vt:variant>
        <vt:i4>2247</vt:i4>
      </vt:variant>
      <vt:variant>
        <vt:i4>0</vt:i4>
      </vt:variant>
      <vt:variant>
        <vt:i4>5</vt:i4>
      </vt:variant>
      <vt:variant>
        <vt:lpwstr/>
      </vt:variant>
      <vt:variant>
        <vt:lpwstr>_3.4.5_Approved_level_of study</vt:lpwstr>
      </vt:variant>
      <vt:variant>
        <vt:i4>1441844</vt:i4>
      </vt:variant>
      <vt:variant>
        <vt:i4>2244</vt:i4>
      </vt:variant>
      <vt:variant>
        <vt:i4>0</vt:i4>
      </vt:variant>
      <vt:variant>
        <vt:i4>5</vt:i4>
      </vt:variant>
      <vt:variant>
        <vt:lpwstr/>
      </vt:variant>
      <vt:variant>
        <vt:lpwstr>_3.4.2_Full-time_workload</vt:lpwstr>
      </vt:variant>
      <vt:variant>
        <vt:i4>1179767</vt:i4>
      </vt:variant>
      <vt:variant>
        <vt:i4>2241</vt:i4>
      </vt:variant>
      <vt:variant>
        <vt:i4>0</vt:i4>
      </vt:variant>
      <vt:variant>
        <vt:i4>5</vt:i4>
      </vt:variant>
      <vt:variant>
        <vt:lpwstr/>
      </vt:variant>
      <vt:variant>
        <vt:lpwstr>_3.4.6_Previous_studies</vt:lpwstr>
      </vt:variant>
      <vt:variant>
        <vt:i4>3145785</vt:i4>
      </vt:variant>
      <vt:variant>
        <vt:i4>2238</vt:i4>
      </vt:variant>
      <vt:variant>
        <vt:i4>0</vt:i4>
      </vt:variant>
      <vt:variant>
        <vt:i4>5</vt:i4>
      </vt:variant>
      <vt:variant>
        <vt:lpwstr/>
      </vt:variant>
      <vt:variant>
        <vt:lpwstr>_3.4.5_Approved_level_of study</vt:lpwstr>
      </vt:variant>
      <vt:variant>
        <vt:i4>983157</vt:i4>
      </vt:variant>
      <vt:variant>
        <vt:i4>2235</vt:i4>
      </vt:variant>
      <vt:variant>
        <vt:i4>0</vt:i4>
      </vt:variant>
      <vt:variant>
        <vt:i4>5</vt:i4>
      </vt:variant>
      <vt:variant>
        <vt:lpwstr/>
      </vt:variant>
      <vt:variant>
        <vt:lpwstr>_3.4.4_Approved_course</vt:lpwstr>
      </vt:variant>
      <vt:variant>
        <vt:i4>327807</vt:i4>
      </vt:variant>
      <vt:variant>
        <vt:i4>2232</vt:i4>
      </vt:variant>
      <vt:variant>
        <vt:i4>0</vt:i4>
      </vt:variant>
      <vt:variant>
        <vt:i4>5</vt:i4>
      </vt:variant>
      <vt:variant>
        <vt:lpwstr/>
      </vt:variant>
      <vt:variant>
        <vt:lpwstr>_3.4.3_Approved_institution</vt:lpwstr>
      </vt:variant>
      <vt:variant>
        <vt:i4>1441844</vt:i4>
      </vt:variant>
      <vt:variant>
        <vt:i4>2229</vt:i4>
      </vt:variant>
      <vt:variant>
        <vt:i4>0</vt:i4>
      </vt:variant>
      <vt:variant>
        <vt:i4>5</vt:i4>
      </vt:variant>
      <vt:variant>
        <vt:lpwstr/>
      </vt:variant>
      <vt:variant>
        <vt:lpwstr>_3.4.2_Full-time_workload</vt:lpwstr>
      </vt:variant>
      <vt:variant>
        <vt:i4>458879</vt:i4>
      </vt:variant>
      <vt:variant>
        <vt:i4>2226</vt:i4>
      </vt:variant>
      <vt:variant>
        <vt:i4>0</vt:i4>
      </vt:variant>
      <vt:variant>
        <vt:i4>5</vt:i4>
      </vt:variant>
      <vt:variant>
        <vt:lpwstr/>
      </vt:variant>
      <vt:variant>
        <vt:lpwstr>_3.4.1_Approved_studies</vt:lpwstr>
      </vt:variant>
      <vt:variant>
        <vt:i4>7667735</vt:i4>
      </vt:variant>
      <vt:variant>
        <vt:i4>2223</vt:i4>
      </vt:variant>
      <vt:variant>
        <vt:i4>0</vt:i4>
      </vt:variant>
      <vt:variant>
        <vt:i4>5</vt:i4>
      </vt:variant>
      <vt:variant>
        <vt:lpwstr/>
      </vt:variant>
      <vt:variant>
        <vt:lpwstr>_3.5.4_Choice_between</vt:lpwstr>
      </vt:variant>
      <vt:variant>
        <vt:i4>7405611</vt:i4>
      </vt:variant>
      <vt:variant>
        <vt:i4>2220</vt:i4>
      </vt:variant>
      <vt:variant>
        <vt:i4>0</vt:i4>
      </vt:variant>
      <vt:variant>
        <vt:i4>5</vt:i4>
      </vt:variant>
      <vt:variant>
        <vt:lpwstr/>
      </vt:variant>
      <vt:variant>
        <vt:lpwstr>_5.5_Pensioner_Education_Supplement</vt:lpwstr>
      </vt:variant>
      <vt:variant>
        <vt:i4>3145785</vt:i4>
      </vt:variant>
      <vt:variant>
        <vt:i4>2217</vt:i4>
      </vt:variant>
      <vt:variant>
        <vt:i4>0</vt:i4>
      </vt:variant>
      <vt:variant>
        <vt:i4>5</vt:i4>
      </vt:variant>
      <vt:variant>
        <vt:lpwstr/>
      </vt:variant>
      <vt:variant>
        <vt:lpwstr>_3.4.5_Approved_level_of study</vt:lpwstr>
      </vt:variant>
      <vt:variant>
        <vt:i4>4194360</vt:i4>
      </vt:variant>
      <vt:variant>
        <vt:i4>2214</vt:i4>
      </vt:variant>
      <vt:variant>
        <vt:i4>0</vt:i4>
      </vt:variant>
      <vt:variant>
        <vt:i4>5</vt:i4>
      </vt:variant>
      <vt:variant>
        <vt:lpwstr/>
      </vt:variant>
      <vt:variant>
        <vt:lpwstr>_3.3.1_Age_limits</vt:lpwstr>
      </vt:variant>
      <vt:variant>
        <vt:i4>2097204</vt:i4>
      </vt:variant>
      <vt:variant>
        <vt:i4>2211</vt:i4>
      </vt:variant>
      <vt:variant>
        <vt:i4>0</vt:i4>
      </vt:variant>
      <vt:variant>
        <vt:i4>5</vt:i4>
      </vt:variant>
      <vt:variant>
        <vt:lpwstr/>
      </vt:variant>
      <vt:variant>
        <vt:lpwstr>_3.3.4_Extension_to_age limit</vt:lpwstr>
      </vt:variant>
      <vt:variant>
        <vt:i4>2424876</vt:i4>
      </vt:variant>
      <vt:variant>
        <vt:i4>2208</vt:i4>
      </vt:variant>
      <vt:variant>
        <vt:i4>0</vt:i4>
      </vt:variant>
      <vt:variant>
        <vt:i4>5</vt:i4>
      </vt:variant>
      <vt:variant>
        <vt:lpwstr/>
      </vt:variant>
      <vt:variant>
        <vt:lpwstr>_4.3_Students_with_Special Needs</vt:lpwstr>
      </vt:variant>
      <vt:variant>
        <vt:i4>3145785</vt:i4>
      </vt:variant>
      <vt:variant>
        <vt:i4>2205</vt:i4>
      </vt:variant>
      <vt:variant>
        <vt:i4>0</vt:i4>
      </vt:variant>
      <vt:variant>
        <vt:i4>5</vt:i4>
      </vt:variant>
      <vt:variant>
        <vt:lpwstr/>
      </vt:variant>
      <vt:variant>
        <vt:lpwstr>_3.4.5_Approved_level_of study</vt:lpwstr>
      </vt:variant>
      <vt:variant>
        <vt:i4>3145785</vt:i4>
      </vt:variant>
      <vt:variant>
        <vt:i4>2202</vt:i4>
      </vt:variant>
      <vt:variant>
        <vt:i4>0</vt:i4>
      </vt:variant>
      <vt:variant>
        <vt:i4>5</vt:i4>
      </vt:variant>
      <vt:variant>
        <vt:lpwstr/>
      </vt:variant>
      <vt:variant>
        <vt:lpwstr>_3.4.5_Approved_level_of study</vt:lpwstr>
      </vt:variant>
      <vt:variant>
        <vt:i4>2097202</vt:i4>
      </vt:variant>
      <vt:variant>
        <vt:i4>2199</vt:i4>
      </vt:variant>
      <vt:variant>
        <vt:i4>0</vt:i4>
      </vt:variant>
      <vt:variant>
        <vt:i4>5</vt:i4>
      </vt:variant>
      <vt:variant>
        <vt:lpwstr/>
      </vt:variant>
      <vt:variant>
        <vt:lpwstr>_3.3.5_Students_aged_16 years or ove</vt:lpwstr>
      </vt:variant>
      <vt:variant>
        <vt:i4>2097204</vt:i4>
      </vt:variant>
      <vt:variant>
        <vt:i4>2196</vt:i4>
      </vt:variant>
      <vt:variant>
        <vt:i4>0</vt:i4>
      </vt:variant>
      <vt:variant>
        <vt:i4>5</vt:i4>
      </vt:variant>
      <vt:variant>
        <vt:lpwstr/>
      </vt:variant>
      <vt:variant>
        <vt:lpwstr>_3.3.4_Extension_to_age limit</vt:lpwstr>
      </vt:variant>
      <vt:variant>
        <vt:i4>4194360</vt:i4>
      </vt:variant>
      <vt:variant>
        <vt:i4>2193</vt:i4>
      </vt:variant>
      <vt:variant>
        <vt:i4>0</vt:i4>
      </vt:variant>
      <vt:variant>
        <vt:i4>5</vt:i4>
      </vt:variant>
      <vt:variant>
        <vt:lpwstr/>
      </vt:variant>
      <vt:variant>
        <vt:lpwstr>_3.3.1_Age_limits</vt:lpwstr>
      </vt:variant>
      <vt:variant>
        <vt:i4>720917</vt:i4>
      </vt:variant>
      <vt:variant>
        <vt:i4>2190</vt:i4>
      </vt:variant>
      <vt:variant>
        <vt:i4>0</vt:i4>
      </vt:variant>
      <vt:variant>
        <vt:i4>5</vt:i4>
      </vt:variant>
      <vt:variant>
        <vt:lpwstr/>
      </vt:variant>
      <vt:variant>
        <vt:lpwstr>_3.2.5__International_student exchan</vt:lpwstr>
      </vt:variant>
      <vt:variant>
        <vt:i4>3604583</vt:i4>
      </vt:variant>
      <vt:variant>
        <vt:i4>2187</vt:i4>
      </vt:variant>
      <vt:variant>
        <vt:i4>0</vt:i4>
      </vt:variant>
      <vt:variant>
        <vt:i4>5</vt:i4>
      </vt:variant>
      <vt:variant>
        <vt:lpwstr/>
      </vt:variant>
      <vt:variant>
        <vt:lpwstr>_3.2.2_New_Zealand_Citizens</vt:lpwstr>
      </vt:variant>
      <vt:variant>
        <vt:i4>3866708</vt:i4>
      </vt:variant>
      <vt:variant>
        <vt:i4>2184</vt:i4>
      </vt:variant>
      <vt:variant>
        <vt:i4>0</vt:i4>
      </vt:variant>
      <vt:variant>
        <vt:i4>5</vt:i4>
      </vt:variant>
      <vt:variant>
        <vt:lpwstr/>
      </vt:variant>
      <vt:variant>
        <vt:lpwstr>_3.2.3_Student_must</vt:lpwstr>
      </vt:variant>
      <vt:variant>
        <vt:i4>720917</vt:i4>
      </vt:variant>
      <vt:variant>
        <vt:i4>2180</vt:i4>
      </vt:variant>
      <vt:variant>
        <vt:i4>0</vt:i4>
      </vt:variant>
      <vt:variant>
        <vt:i4>5</vt:i4>
      </vt:variant>
      <vt:variant>
        <vt:lpwstr/>
      </vt:variant>
      <vt:variant>
        <vt:lpwstr>_3.2.5__International_student exchan</vt:lpwstr>
      </vt:variant>
      <vt:variant>
        <vt:i4>4653118</vt:i4>
      </vt:variant>
      <vt:variant>
        <vt:i4>2178</vt:i4>
      </vt:variant>
      <vt:variant>
        <vt:i4>0</vt:i4>
      </vt:variant>
      <vt:variant>
        <vt:i4>5</vt:i4>
      </vt:variant>
      <vt:variant>
        <vt:lpwstr/>
      </vt:variant>
      <vt:variant>
        <vt:lpwstr>_3.2.4_International_student</vt:lpwstr>
      </vt:variant>
      <vt:variant>
        <vt:i4>3080312</vt:i4>
      </vt:variant>
      <vt:variant>
        <vt:i4>2175</vt:i4>
      </vt:variant>
      <vt:variant>
        <vt:i4>0</vt:i4>
      </vt:variant>
      <vt:variant>
        <vt:i4>5</vt:i4>
      </vt:variant>
      <vt:variant>
        <vt:lpwstr/>
      </vt:variant>
      <vt:variant>
        <vt:lpwstr>_3.2.4_Student_must_live in Australi</vt:lpwstr>
      </vt:variant>
      <vt:variant>
        <vt:i4>3604583</vt:i4>
      </vt:variant>
      <vt:variant>
        <vt:i4>2172</vt:i4>
      </vt:variant>
      <vt:variant>
        <vt:i4>0</vt:i4>
      </vt:variant>
      <vt:variant>
        <vt:i4>5</vt:i4>
      </vt:variant>
      <vt:variant>
        <vt:lpwstr/>
      </vt:variant>
      <vt:variant>
        <vt:lpwstr>_3.2.2_New_Zealand_Citizens</vt:lpwstr>
      </vt:variant>
      <vt:variant>
        <vt:i4>1114201</vt:i4>
      </vt:variant>
      <vt:variant>
        <vt:i4>2169</vt:i4>
      </vt:variant>
      <vt:variant>
        <vt:i4>0</vt:i4>
      </vt:variant>
      <vt:variant>
        <vt:i4>5</vt:i4>
      </vt:variant>
      <vt:variant>
        <vt:lpwstr/>
      </vt:variant>
      <vt:variant>
        <vt:lpwstr>_3.2.1_Citizenship_or_residency</vt:lpwstr>
      </vt:variant>
      <vt:variant>
        <vt:i4>4980743</vt:i4>
      </vt:variant>
      <vt:variant>
        <vt:i4>2166</vt:i4>
      </vt:variant>
      <vt:variant>
        <vt:i4>0</vt:i4>
      </vt:variant>
      <vt:variant>
        <vt:i4>5</vt:i4>
      </vt:variant>
      <vt:variant>
        <vt:lpwstr/>
      </vt:variant>
      <vt:variant>
        <vt:lpwstr>_3.7_Period_of_Eligibility</vt:lpwstr>
      </vt:variant>
      <vt:variant>
        <vt:i4>2687031</vt:i4>
      </vt:variant>
      <vt:variant>
        <vt:i4>2163</vt:i4>
      </vt:variant>
      <vt:variant>
        <vt:i4>0</vt:i4>
      </vt:variant>
      <vt:variant>
        <vt:i4>5</vt:i4>
      </vt:variant>
      <vt:variant>
        <vt:lpwstr/>
      </vt:variant>
      <vt:variant>
        <vt:lpwstr>_3.6_Students_in_Lawful Custody or S</vt:lpwstr>
      </vt:variant>
      <vt:variant>
        <vt:i4>2490420</vt:i4>
      </vt:variant>
      <vt:variant>
        <vt:i4>2160</vt:i4>
      </vt:variant>
      <vt:variant>
        <vt:i4>0</vt:i4>
      </vt:variant>
      <vt:variant>
        <vt:i4>5</vt:i4>
      </vt:variant>
      <vt:variant>
        <vt:lpwstr/>
      </vt:variant>
      <vt:variant>
        <vt:lpwstr>_3.5_Other_Australian_Government Ass</vt:lpwstr>
      </vt:variant>
      <vt:variant>
        <vt:i4>3539025</vt:i4>
      </vt:variant>
      <vt:variant>
        <vt:i4>2157</vt:i4>
      </vt:variant>
      <vt:variant>
        <vt:i4>0</vt:i4>
      </vt:variant>
      <vt:variant>
        <vt:i4>5</vt:i4>
      </vt:variant>
      <vt:variant>
        <vt:lpwstr/>
      </vt:variant>
      <vt:variant>
        <vt:lpwstr>_3.4_Approved_Studies</vt:lpwstr>
      </vt:variant>
      <vt:variant>
        <vt:i4>7405590</vt:i4>
      </vt:variant>
      <vt:variant>
        <vt:i4>2154</vt:i4>
      </vt:variant>
      <vt:variant>
        <vt:i4>0</vt:i4>
      </vt:variant>
      <vt:variant>
        <vt:i4>5</vt:i4>
      </vt:variant>
      <vt:variant>
        <vt:lpwstr/>
      </vt:variant>
      <vt:variant>
        <vt:lpwstr>_3.3_Age_Limits</vt:lpwstr>
      </vt:variant>
      <vt:variant>
        <vt:i4>2097271</vt:i4>
      </vt:variant>
      <vt:variant>
        <vt:i4>2151</vt:i4>
      </vt:variant>
      <vt:variant>
        <vt:i4>0</vt:i4>
      </vt:variant>
      <vt:variant>
        <vt:i4>5</vt:i4>
      </vt:variant>
      <vt:variant>
        <vt:lpwstr/>
      </vt:variant>
      <vt:variant>
        <vt:lpwstr>_3.2_Citizenship_or_Residency</vt:lpwstr>
      </vt:variant>
      <vt:variant>
        <vt:i4>544735247</vt:i4>
      </vt:variant>
      <vt:variant>
        <vt:i4>2148</vt:i4>
      </vt:variant>
      <vt:variant>
        <vt:i4>0</vt:i4>
      </vt:variant>
      <vt:variant>
        <vt:i4>5</vt:i4>
      </vt:variant>
      <vt:variant>
        <vt:lpwstr/>
      </vt:variant>
      <vt:variant>
        <vt:lpwstr>_2.5.2_Where_there_is only one ‘appr</vt:lpwstr>
      </vt:variant>
      <vt:variant>
        <vt:i4>7864439</vt:i4>
      </vt:variant>
      <vt:variant>
        <vt:i4>2145</vt:i4>
      </vt:variant>
      <vt:variant>
        <vt:i4>0</vt:i4>
      </vt:variant>
      <vt:variant>
        <vt:i4>5</vt:i4>
      </vt:variant>
      <vt:variant>
        <vt:lpwstr/>
      </vt:variant>
      <vt:variant>
        <vt:lpwstr>_4.4.6_Continuity_of_schooling conce</vt:lpwstr>
      </vt:variant>
      <vt:variant>
        <vt:i4>544735247</vt:i4>
      </vt:variant>
      <vt:variant>
        <vt:i4>2142</vt:i4>
      </vt:variant>
      <vt:variant>
        <vt:i4>0</vt:i4>
      </vt:variant>
      <vt:variant>
        <vt:i4>5</vt:i4>
      </vt:variant>
      <vt:variant>
        <vt:lpwstr/>
      </vt:variant>
      <vt:variant>
        <vt:lpwstr>_2.5.2_Where_there_is only one ‘appr</vt:lpwstr>
      </vt:variant>
      <vt:variant>
        <vt:i4>6815754</vt:i4>
      </vt:variant>
      <vt:variant>
        <vt:i4>2139</vt:i4>
      </vt:variant>
      <vt:variant>
        <vt:i4>0</vt:i4>
      </vt:variant>
      <vt:variant>
        <vt:i4>5</vt:i4>
      </vt:variant>
      <vt:variant>
        <vt:lpwstr/>
      </vt:variant>
      <vt:variant>
        <vt:lpwstr>_4.4.4_Continuity_of</vt:lpwstr>
      </vt:variant>
      <vt:variant>
        <vt:i4>4980811</vt:i4>
      </vt:variant>
      <vt:variant>
        <vt:i4>2136</vt:i4>
      </vt:variant>
      <vt:variant>
        <vt:i4>0</vt:i4>
      </vt:variant>
      <vt:variant>
        <vt:i4>5</vt:i4>
      </vt:variant>
      <vt:variant>
        <vt:lpwstr/>
      </vt:variant>
      <vt:variant>
        <vt:lpwstr>_2.1.9_New_Claim_form required when </vt:lpwstr>
      </vt:variant>
      <vt:variant>
        <vt:i4>1900623</vt:i4>
      </vt:variant>
      <vt:variant>
        <vt:i4>2133</vt:i4>
      </vt:variant>
      <vt:variant>
        <vt:i4>0</vt:i4>
      </vt:variant>
      <vt:variant>
        <vt:i4>5</vt:i4>
      </vt:variant>
      <vt:variant>
        <vt:lpwstr/>
      </vt:variant>
      <vt:variant>
        <vt:lpwstr>_2.5.3_Payments_due_in the event of </vt:lpwstr>
      </vt:variant>
      <vt:variant>
        <vt:i4>544735247</vt:i4>
      </vt:variant>
      <vt:variant>
        <vt:i4>2130</vt:i4>
      </vt:variant>
      <vt:variant>
        <vt:i4>0</vt:i4>
      </vt:variant>
      <vt:variant>
        <vt:i4>5</vt:i4>
      </vt:variant>
      <vt:variant>
        <vt:lpwstr/>
      </vt:variant>
      <vt:variant>
        <vt:lpwstr>_2.5.2_Where_there_is only one ‘appr</vt:lpwstr>
      </vt:variant>
      <vt:variant>
        <vt:i4>852032</vt:i4>
      </vt:variant>
      <vt:variant>
        <vt:i4>2127</vt:i4>
      </vt:variant>
      <vt:variant>
        <vt:i4>0</vt:i4>
      </vt:variant>
      <vt:variant>
        <vt:i4>5</vt:i4>
      </vt:variant>
      <vt:variant>
        <vt:lpwstr/>
      </vt:variant>
      <vt:variant>
        <vt:lpwstr>_2.5.1_Where_there_is more than one </vt:lpwstr>
      </vt:variant>
      <vt:variant>
        <vt:i4>4456522</vt:i4>
      </vt:variant>
      <vt:variant>
        <vt:i4>2124</vt:i4>
      </vt:variant>
      <vt:variant>
        <vt:i4>0</vt:i4>
      </vt:variant>
      <vt:variant>
        <vt:i4>5</vt:i4>
      </vt:variant>
      <vt:variant>
        <vt:lpwstr/>
      </vt:variant>
      <vt:variant>
        <vt:lpwstr>_1.3.7_Claim_form_closing date</vt:lpwstr>
      </vt:variant>
      <vt:variant>
        <vt:i4>6029385</vt:i4>
      </vt:variant>
      <vt:variant>
        <vt:i4>2121</vt:i4>
      </vt:variant>
      <vt:variant>
        <vt:i4>0</vt:i4>
      </vt:variant>
      <vt:variant>
        <vt:i4>5</vt:i4>
      </vt:variant>
      <vt:variant>
        <vt:lpwstr/>
      </vt:variant>
      <vt:variant>
        <vt:lpwstr>_2.4.1_Lodgement_of_Claim form</vt:lpwstr>
      </vt:variant>
      <vt:variant>
        <vt:i4>983082</vt:i4>
      </vt:variant>
      <vt:variant>
        <vt:i4>2118</vt:i4>
      </vt:variant>
      <vt:variant>
        <vt:i4>0</vt:i4>
      </vt:variant>
      <vt:variant>
        <vt:i4>5</vt:i4>
      </vt:variant>
      <vt:variant>
        <vt:lpwstr/>
      </vt:variant>
      <vt:variant>
        <vt:lpwstr>_3.7.1_Short-term_boarders</vt:lpwstr>
      </vt:variant>
      <vt:variant>
        <vt:i4>6029385</vt:i4>
      </vt:variant>
      <vt:variant>
        <vt:i4>2115</vt:i4>
      </vt:variant>
      <vt:variant>
        <vt:i4>0</vt:i4>
      </vt:variant>
      <vt:variant>
        <vt:i4>5</vt:i4>
      </vt:variant>
      <vt:variant>
        <vt:lpwstr/>
      </vt:variant>
      <vt:variant>
        <vt:lpwstr>_2.4.1_Lodgement_of_Claim form</vt:lpwstr>
      </vt:variant>
      <vt:variant>
        <vt:i4>4980743</vt:i4>
      </vt:variant>
      <vt:variant>
        <vt:i4>2112</vt:i4>
      </vt:variant>
      <vt:variant>
        <vt:i4>0</vt:i4>
      </vt:variant>
      <vt:variant>
        <vt:i4>5</vt:i4>
      </vt:variant>
      <vt:variant>
        <vt:lpwstr/>
      </vt:variant>
      <vt:variant>
        <vt:lpwstr>_3.7_Period_of_Eligibility</vt:lpwstr>
      </vt:variant>
      <vt:variant>
        <vt:i4>4456522</vt:i4>
      </vt:variant>
      <vt:variant>
        <vt:i4>2109</vt:i4>
      </vt:variant>
      <vt:variant>
        <vt:i4>0</vt:i4>
      </vt:variant>
      <vt:variant>
        <vt:i4>5</vt:i4>
      </vt:variant>
      <vt:variant>
        <vt:lpwstr/>
      </vt:variant>
      <vt:variant>
        <vt:lpwstr>_1.3.7_Claim_form_closing date</vt:lpwstr>
      </vt:variant>
      <vt:variant>
        <vt:i4>6225932</vt:i4>
      </vt:variant>
      <vt:variant>
        <vt:i4>2106</vt:i4>
      </vt:variant>
      <vt:variant>
        <vt:i4>0</vt:i4>
      </vt:variant>
      <vt:variant>
        <vt:i4>5</vt:i4>
      </vt:variant>
      <vt:variant>
        <vt:lpwstr/>
      </vt:variant>
      <vt:variant>
        <vt:lpwstr>_2.4.2_Late_lodgement_concession</vt:lpwstr>
      </vt:variant>
      <vt:variant>
        <vt:i4>6029385</vt:i4>
      </vt:variant>
      <vt:variant>
        <vt:i4>2103</vt:i4>
      </vt:variant>
      <vt:variant>
        <vt:i4>0</vt:i4>
      </vt:variant>
      <vt:variant>
        <vt:i4>5</vt:i4>
      </vt:variant>
      <vt:variant>
        <vt:lpwstr/>
      </vt:variant>
      <vt:variant>
        <vt:lpwstr>_2.4.1_Lodgement_of_Claim form</vt:lpwstr>
      </vt:variant>
      <vt:variant>
        <vt:i4>4390979</vt:i4>
      </vt:variant>
      <vt:variant>
        <vt:i4>2100</vt:i4>
      </vt:variant>
      <vt:variant>
        <vt:i4>0</vt:i4>
      </vt:variant>
      <vt:variant>
        <vt:i4>5</vt:i4>
      </vt:variant>
      <vt:variant>
        <vt:lpwstr/>
      </vt:variant>
      <vt:variant>
        <vt:lpwstr>_5.2.6_Students_in_foster care</vt:lpwstr>
      </vt:variant>
      <vt:variant>
        <vt:i4>7077992</vt:i4>
      </vt:variant>
      <vt:variant>
        <vt:i4>2097</vt:i4>
      </vt:variant>
      <vt:variant>
        <vt:i4>0</vt:i4>
      </vt:variant>
      <vt:variant>
        <vt:i4>5</vt:i4>
      </vt:variant>
      <vt:variant>
        <vt:lpwstr/>
      </vt:variant>
      <vt:variant>
        <vt:lpwstr>_6.4_Waiver_of_the Parental Income T</vt:lpwstr>
      </vt:variant>
      <vt:variant>
        <vt:i4>2490420</vt:i4>
      </vt:variant>
      <vt:variant>
        <vt:i4>2094</vt:i4>
      </vt:variant>
      <vt:variant>
        <vt:i4>0</vt:i4>
      </vt:variant>
      <vt:variant>
        <vt:i4>5</vt:i4>
      </vt:variant>
      <vt:variant>
        <vt:lpwstr/>
      </vt:variant>
      <vt:variant>
        <vt:lpwstr>_3.5_Other_Australian_Government Ass</vt:lpwstr>
      </vt:variant>
      <vt:variant>
        <vt:i4>6357097</vt:i4>
      </vt:variant>
      <vt:variant>
        <vt:i4>2091</vt:i4>
      </vt:variant>
      <vt:variant>
        <vt:i4>0</vt:i4>
      </vt:variant>
      <vt:variant>
        <vt:i4>5</vt:i4>
      </vt:variant>
      <vt:variant>
        <vt:lpwstr/>
      </vt:variant>
      <vt:variant>
        <vt:lpwstr>_2.3.3_Other_Australian_Government a</vt:lpwstr>
      </vt:variant>
      <vt:variant>
        <vt:i4>6684777</vt:i4>
      </vt:variant>
      <vt:variant>
        <vt:i4>2088</vt:i4>
      </vt:variant>
      <vt:variant>
        <vt:i4>0</vt:i4>
      </vt:variant>
      <vt:variant>
        <vt:i4>5</vt:i4>
      </vt:variant>
      <vt:variant>
        <vt:lpwstr/>
      </vt:variant>
      <vt:variant>
        <vt:lpwstr>_2.3.4_Other_Australian_Government a</vt:lpwstr>
      </vt:variant>
      <vt:variant>
        <vt:i4>5374021</vt:i4>
      </vt:variant>
      <vt:variant>
        <vt:i4>2085</vt:i4>
      </vt:variant>
      <vt:variant>
        <vt:i4>0</vt:i4>
      </vt:variant>
      <vt:variant>
        <vt:i4>5</vt:i4>
      </vt:variant>
      <vt:variant>
        <vt:lpwstr/>
      </vt:variant>
      <vt:variant>
        <vt:lpwstr>_5.3.3_Approved_second_family home</vt:lpwstr>
      </vt:variant>
      <vt:variant>
        <vt:i4>5374021</vt:i4>
      </vt:variant>
      <vt:variant>
        <vt:i4>2082</vt:i4>
      </vt:variant>
      <vt:variant>
        <vt:i4>0</vt:i4>
      </vt:variant>
      <vt:variant>
        <vt:i4>5</vt:i4>
      </vt:variant>
      <vt:variant>
        <vt:lpwstr/>
      </vt:variant>
      <vt:variant>
        <vt:lpwstr>_5.3.3_Approved_second_family home</vt:lpwstr>
      </vt:variant>
      <vt:variant>
        <vt:i4>2490420</vt:i4>
      </vt:variant>
      <vt:variant>
        <vt:i4>2079</vt:i4>
      </vt:variant>
      <vt:variant>
        <vt:i4>0</vt:i4>
      </vt:variant>
      <vt:variant>
        <vt:i4>5</vt:i4>
      </vt:variant>
      <vt:variant>
        <vt:lpwstr/>
      </vt:variant>
      <vt:variant>
        <vt:lpwstr>_3.5_Other_Australian_Government Ass</vt:lpwstr>
      </vt:variant>
      <vt:variant>
        <vt:i4>6684777</vt:i4>
      </vt:variant>
      <vt:variant>
        <vt:i4>2076</vt:i4>
      </vt:variant>
      <vt:variant>
        <vt:i4>0</vt:i4>
      </vt:variant>
      <vt:variant>
        <vt:i4>5</vt:i4>
      </vt:variant>
      <vt:variant>
        <vt:lpwstr/>
      </vt:variant>
      <vt:variant>
        <vt:lpwstr>_2.3.4_Other_Australian_Government a</vt:lpwstr>
      </vt:variant>
      <vt:variant>
        <vt:i4>6357097</vt:i4>
      </vt:variant>
      <vt:variant>
        <vt:i4>2073</vt:i4>
      </vt:variant>
      <vt:variant>
        <vt:i4>0</vt:i4>
      </vt:variant>
      <vt:variant>
        <vt:i4>5</vt:i4>
      </vt:variant>
      <vt:variant>
        <vt:lpwstr/>
      </vt:variant>
      <vt:variant>
        <vt:lpwstr>_2.3.3_Other_Australian_Government a</vt:lpwstr>
      </vt:variant>
      <vt:variant>
        <vt:i4>6291561</vt:i4>
      </vt:variant>
      <vt:variant>
        <vt:i4>2070</vt:i4>
      </vt:variant>
      <vt:variant>
        <vt:i4>0</vt:i4>
      </vt:variant>
      <vt:variant>
        <vt:i4>5</vt:i4>
      </vt:variant>
      <vt:variant>
        <vt:lpwstr/>
      </vt:variant>
      <vt:variant>
        <vt:lpwstr>_2.3.2_Other_Australian_Government a</vt:lpwstr>
      </vt:variant>
      <vt:variant>
        <vt:i4>4063350</vt:i4>
      </vt:variant>
      <vt:variant>
        <vt:i4>2067</vt:i4>
      </vt:variant>
      <vt:variant>
        <vt:i4>0</vt:i4>
      </vt:variant>
      <vt:variant>
        <vt:i4>5</vt:i4>
      </vt:variant>
      <vt:variant>
        <vt:lpwstr/>
      </vt:variant>
      <vt:variant>
        <vt:lpwstr>_2.3.1_Effect_of_other Australian Go</vt:lpwstr>
      </vt:variant>
      <vt:variant>
        <vt:i4>4063265</vt:i4>
      </vt:variant>
      <vt:variant>
        <vt:i4>2064</vt:i4>
      </vt:variant>
      <vt:variant>
        <vt:i4>0</vt:i4>
      </vt:variant>
      <vt:variant>
        <vt:i4>5</vt:i4>
      </vt:variant>
      <vt:variant>
        <vt:lpwstr/>
      </vt:variant>
      <vt:variant>
        <vt:lpwstr>_2.2.1_Citizenship_or_permanent resi</vt:lpwstr>
      </vt:variant>
      <vt:variant>
        <vt:i4>3539047</vt:i4>
      </vt:variant>
      <vt:variant>
        <vt:i4>2061</vt:i4>
      </vt:variant>
      <vt:variant>
        <vt:i4>0</vt:i4>
      </vt:variant>
      <vt:variant>
        <vt:i4>5</vt:i4>
      </vt:variant>
      <vt:variant>
        <vt:lpwstr/>
      </vt:variant>
      <vt:variant>
        <vt:lpwstr>_2.2.2_New_Zealand_citizens</vt:lpwstr>
      </vt:variant>
      <vt:variant>
        <vt:i4>3407986</vt:i4>
      </vt:variant>
      <vt:variant>
        <vt:i4>2058</vt:i4>
      </vt:variant>
      <vt:variant>
        <vt:i4>0</vt:i4>
      </vt:variant>
      <vt:variant>
        <vt:i4>5</vt:i4>
      </vt:variant>
      <vt:variant>
        <vt:lpwstr/>
      </vt:variant>
      <vt:variant>
        <vt:lpwstr>_2.2.5_Applicant_must_normally live </vt:lpwstr>
      </vt:variant>
      <vt:variant>
        <vt:i4>3407986</vt:i4>
      </vt:variant>
      <vt:variant>
        <vt:i4>2055</vt:i4>
      </vt:variant>
      <vt:variant>
        <vt:i4>0</vt:i4>
      </vt:variant>
      <vt:variant>
        <vt:i4>5</vt:i4>
      </vt:variant>
      <vt:variant>
        <vt:lpwstr/>
      </vt:variant>
      <vt:variant>
        <vt:lpwstr>_2.2.5_Applicant_must_normally live </vt:lpwstr>
      </vt:variant>
      <vt:variant>
        <vt:i4>3866738</vt:i4>
      </vt:variant>
      <vt:variant>
        <vt:i4>2052</vt:i4>
      </vt:variant>
      <vt:variant>
        <vt:i4>0</vt:i4>
      </vt:variant>
      <vt:variant>
        <vt:i4>5</vt:i4>
      </vt:variant>
      <vt:variant>
        <vt:lpwstr/>
      </vt:variant>
      <vt:variant>
        <vt:lpwstr>_2.2.4_Indicators_that_applicant is </vt:lpwstr>
      </vt:variant>
      <vt:variant>
        <vt:i4>3539047</vt:i4>
      </vt:variant>
      <vt:variant>
        <vt:i4>2049</vt:i4>
      </vt:variant>
      <vt:variant>
        <vt:i4>0</vt:i4>
      </vt:variant>
      <vt:variant>
        <vt:i4>5</vt:i4>
      </vt:variant>
      <vt:variant>
        <vt:lpwstr/>
      </vt:variant>
      <vt:variant>
        <vt:lpwstr>_2.2.2_New_Zealand_citizens</vt:lpwstr>
      </vt:variant>
      <vt:variant>
        <vt:i4>4063265</vt:i4>
      </vt:variant>
      <vt:variant>
        <vt:i4>2046</vt:i4>
      </vt:variant>
      <vt:variant>
        <vt:i4>0</vt:i4>
      </vt:variant>
      <vt:variant>
        <vt:i4>5</vt:i4>
      </vt:variant>
      <vt:variant>
        <vt:lpwstr/>
      </vt:variant>
      <vt:variant>
        <vt:lpwstr>_2.2.1_Citizenship_or_permanent resi</vt:lpwstr>
      </vt:variant>
      <vt:variant>
        <vt:i4>7405620</vt:i4>
      </vt:variant>
      <vt:variant>
        <vt:i4>2043</vt:i4>
      </vt:variant>
      <vt:variant>
        <vt:i4>0</vt:i4>
      </vt:variant>
      <vt:variant>
        <vt:i4>5</vt:i4>
      </vt:variant>
      <vt:variant>
        <vt:lpwstr/>
      </vt:variant>
      <vt:variant>
        <vt:lpwstr>_2.1.14_Determining_whether_an organ</vt:lpwstr>
      </vt:variant>
      <vt:variant>
        <vt:i4>6094932</vt:i4>
      </vt:variant>
      <vt:variant>
        <vt:i4>2040</vt:i4>
      </vt:variant>
      <vt:variant>
        <vt:i4>0</vt:i4>
      </vt:variant>
      <vt:variant>
        <vt:i4>5</vt:i4>
      </vt:variant>
      <vt:variant>
        <vt:lpwstr/>
      </vt:variant>
      <vt:variant>
        <vt:lpwstr>_2.1.13_Organisations_or_institution</vt:lpwstr>
      </vt:variant>
      <vt:variant>
        <vt:i4>7405620</vt:i4>
      </vt:variant>
      <vt:variant>
        <vt:i4>2037</vt:i4>
      </vt:variant>
      <vt:variant>
        <vt:i4>0</vt:i4>
      </vt:variant>
      <vt:variant>
        <vt:i4>5</vt:i4>
      </vt:variant>
      <vt:variant>
        <vt:lpwstr/>
      </vt:variant>
      <vt:variant>
        <vt:lpwstr>_2.1.14_Determining_whether_an organ</vt:lpwstr>
      </vt:variant>
      <vt:variant>
        <vt:i4>3145776</vt:i4>
      </vt:variant>
      <vt:variant>
        <vt:i4>2034</vt:i4>
      </vt:variant>
      <vt:variant>
        <vt:i4>0</vt:i4>
      </vt:variant>
      <vt:variant>
        <vt:i4>5</vt:i4>
      </vt:variant>
      <vt:variant>
        <vt:lpwstr/>
      </vt:variant>
      <vt:variant>
        <vt:lpwstr>_2.1.15_Claim_forms_received from pa</vt:lpwstr>
      </vt:variant>
      <vt:variant>
        <vt:i4>4653122</vt:i4>
      </vt:variant>
      <vt:variant>
        <vt:i4>2031</vt:i4>
      </vt:variant>
      <vt:variant>
        <vt:i4>0</vt:i4>
      </vt:variant>
      <vt:variant>
        <vt:i4>5</vt:i4>
      </vt:variant>
      <vt:variant>
        <vt:lpwstr/>
      </vt:variant>
      <vt:variant>
        <vt:lpwstr>_5.2.3_Eligibility_for_Basic Boardin</vt:lpwstr>
      </vt:variant>
      <vt:variant>
        <vt:i4>2424929</vt:i4>
      </vt:variant>
      <vt:variant>
        <vt:i4>2028</vt:i4>
      </vt:variant>
      <vt:variant>
        <vt:i4>0</vt:i4>
      </vt:variant>
      <vt:variant>
        <vt:i4>5</vt:i4>
      </vt:variant>
      <vt:variant>
        <vt:lpwstr/>
      </vt:variant>
      <vt:variant>
        <vt:lpwstr>_6.1.1_Application_of_the Parental I</vt:lpwstr>
      </vt:variant>
      <vt:variant>
        <vt:i4>5570595</vt:i4>
      </vt:variant>
      <vt:variant>
        <vt:i4>2025</vt:i4>
      </vt:variant>
      <vt:variant>
        <vt:i4>0</vt:i4>
      </vt:variant>
      <vt:variant>
        <vt:i4>5</vt:i4>
      </vt:variant>
      <vt:variant>
        <vt:lpwstr/>
      </vt:variant>
      <vt:variant>
        <vt:lpwstr>_1.4.1_Applicant_obligations</vt:lpwstr>
      </vt:variant>
      <vt:variant>
        <vt:i4>1638407</vt:i4>
      </vt:variant>
      <vt:variant>
        <vt:i4>2022</vt:i4>
      </vt:variant>
      <vt:variant>
        <vt:i4>0</vt:i4>
      </vt:variant>
      <vt:variant>
        <vt:i4>5</vt:i4>
      </vt:variant>
      <vt:variant>
        <vt:lpwstr/>
      </vt:variant>
      <vt:variant>
        <vt:lpwstr>_4.4.2_Student_lives_in a special in</vt:lpwstr>
      </vt:variant>
      <vt:variant>
        <vt:i4>7405620</vt:i4>
      </vt:variant>
      <vt:variant>
        <vt:i4>2019</vt:i4>
      </vt:variant>
      <vt:variant>
        <vt:i4>0</vt:i4>
      </vt:variant>
      <vt:variant>
        <vt:i4>5</vt:i4>
      </vt:variant>
      <vt:variant>
        <vt:lpwstr/>
      </vt:variant>
      <vt:variant>
        <vt:lpwstr>_2.1.14_Determining_whether_an organ</vt:lpwstr>
      </vt:variant>
      <vt:variant>
        <vt:i4>3604555</vt:i4>
      </vt:variant>
      <vt:variant>
        <vt:i4>2016</vt:i4>
      </vt:variant>
      <vt:variant>
        <vt:i4>0</vt:i4>
      </vt:variant>
      <vt:variant>
        <vt:i4>5</vt:i4>
      </vt:variant>
      <vt:variant>
        <vt:lpwstr/>
      </vt:variant>
      <vt:variant>
        <vt:lpwstr>_4_Isolation_Conditions</vt:lpwstr>
      </vt:variant>
      <vt:variant>
        <vt:i4>5177389</vt:i4>
      </vt:variant>
      <vt:variant>
        <vt:i4>2013</vt:i4>
      </vt:variant>
      <vt:variant>
        <vt:i4>0</vt:i4>
      </vt:variant>
      <vt:variant>
        <vt:i4>5</vt:i4>
      </vt:variant>
      <vt:variant>
        <vt:lpwstr/>
      </vt:variant>
      <vt:variant>
        <vt:lpwstr>_4.4.1_Student_lives</vt:lpwstr>
      </vt:variant>
      <vt:variant>
        <vt:i4>6094932</vt:i4>
      </vt:variant>
      <vt:variant>
        <vt:i4>2010</vt:i4>
      </vt:variant>
      <vt:variant>
        <vt:i4>0</vt:i4>
      </vt:variant>
      <vt:variant>
        <vt:i4>5</vt:i4>
      </vt:variant>
      <vt:variant>
        <vt:lpwstr/>
      </vt:variant>
      <vt:variant>
        <vt:lpwstr>_2.1.13_Organisations_or_institution</vt:lpwstr>
      </vt:variant>
      <vt:variant>
        <vt:i4>3670134</vt:i4>
      </vt:variant>
      <vt:variant>
        <vt:i4>2007</vt:i4>
      </vt:variant>
      <vt:variant>
        <vt:i4>0</vt:i4>
      </vt:variant>
      <vt:variant>
        <vt:i4>5</vt:i4>
      </vt:variant>
      <vt:variant>
        <vt:lpwstr/>
      </vt:variant>
      <vt:variant>
        <vt:lpwstr>_2.1.12_Foster_parent(s)_as approved</vt:lpwstr>
      </vt:variant>
      <vt:variant>
        <vt:i4>4980811</vt:i4>
      </vt:variant>
      <vt:variant>
        <vt:i4>2004</vt:i4>
      </vt:variant>
      <vt:variant>
        <vt:i4>0</vt:i4>
      </vt:variant>
      <vt:variant>
        <vt:i4>5</vt:i4>
      </vt:variant>
      <vt:variant>
        <vt:lpwstr/>
      </vt:variant>
      <vt:variant>
        <vt:lpwstr>_2.1.9_New_Claim_form required when </vt:lpwstr>
      </vt:variant>
      <vt:variant>
        <vt:i4>4980835</vt:i4>
      </vt:variant>
      <vt:variant>
        <vt:i4>2001</vt:i4>
      </vt:variant>
      <vt:variant>
        <vt:i4>0</vt:i4>
      </vt:variant>
      <vt:variant>
        <vt:i4>5</vt:i4>
      </vt:variant>
      <vt:variant>
        <vt:lpwstr/>
      </vt:variant>
      <vt:variant>
        <vt:lpwstr>_6.2.11_Maintenance_payments</vt:lpwstr>
      </vt:variant>
      <vt:variant>
        <vt:i4>8126500</vt:i4>
      </vt:variant>
      <vt:variant>
        <vt:i4>1998</vt:i4>
      </vt:variant>
      <vt:variant>
        <vt:i4>0</vt:i4>
      </vt:variant>
      <vt:variant>
        <vt:i4>5</vt:i4>
      </vt:variant>
      <vt:variant>
        <vt:lpwstr/>
      </vt:variant>
      <vt:variant>
        <vt:lpwstr>_2.1.7_Matters_to_consider where the</vt:lpwstr>
      </vt:variant>
      <vt:variant>
        <vt:i4>4587575</vt:i4>
      </vt:variant>
      <vt:variant>
        <vt:i4>1995</vt:i4>
      </vt:variant>
      <vt:variant>
        <vt:i4>0</vt:i4>
      </vt:variant>
      <vt:variant>
        <vt:i4>5</vt:i4>
      </vt:variant>
      <vt:variant>
        <vt:lpwstr/>
      </vt:variant>
      <vt:variant>
        <vt:lpwstr>_5_AIC_Allowances</vt:lpwstr>
      </vt:variant>
      <vt:variant>
        <vt:i4>3604555</vt:i4>
      </vt:variant>
      <vt:variant>
        <vt:i4>1992</vt:i4>
      </vt:variant>
      <vt:variant>
        <vt:i4>0</vt:i4>
      </vt:variant>
      <vt:variant>
        <vt:i4>5</vt:i4>
      </vt:variant>
      <vt:variant>
        <vt:lpwstr/>
      </vt:variant>
      <vt:variant>
        <vt:lpwstr>_4_Isolation_Conditions</vt:lpwstr>
      </vt:variant>
      <vt:variant>
        <vt:i4>3670096</vt:i4>
      </vt:variant>
      <vt:variant>
        <vt:i4>1989</vt:i4>
      </vt:variant>
      <vt:variant>
        <vt:i4>0</vt:i4>
      </vt:variant>
      <vt:variant>
        <vt:i4>5</vt:i4>
      </vt:variant>
      <vt:variant>
        <vt:lpwstr/>
      </vt:variant>
      <vt:variant>
        <vt:lpwstr>_3_Student_Eligibility</vt:lpwstr>
      </vt:variant>
      <vt:variant>
        <vt:i4>2162740</vt:i4>
      </vt:variant>
      <vt:variant>
        <vt:i4>1986</vt:i4>
      </vt:variant>
      <vt:variant>
        <vt:i4>0</vt:i4>
      </vt:variant>
      <vt:variant>
        <vt:i4>5</vt:i4>
      </vt:variant>
      <vt:variant>
        <vt:lpwstr/>
      </vt:variant>
      <vt:variant>
        <vt:lpwstr>_2.3_Other_Australian_Government Ass</vt:lpwstr>
      </vt:variant>
      <vt:variant>
        <vt:i4>6422636</vt:i4>
      </vt:variant>
      <vt:variant>
        <vt:i4>1983</vt:i4>
      </vt:variant>
      <vt:variant>
        <vt:i4>0</vt:i4>
      </vt:variant>
      <vt:variant>
        <vt:i4>5</vt:i4>
      </vt:variant>
      <vt:variant>
        <vt:lpwstr/>
      </vt:variant>
      <vt:variant>
        <vt:lpwstr>_2.2_Residence_Requirements_for Appr</vt:lpwstr>
      </vt:variant>
      <vt:variant>
        <vt:i4>4653066</vt:i4>
      </vt:variant>
      <vt:variant>
        <vt:i4>1980</vt:i4>
      </vt:variant>
      <vt:variant>
        <vt:i4>0</vt:i4>
      </vt:variant>
      <vt:variant>
        <vt:i4>5</vt:i4>
      </vt:variant>
      <vt:variant>
        <vt:lpwstr/>
      </vt:variant>
      <vt:variant>
        <vt:lpwstr>_2.1.2_Who_can_be an 'approved appli</vt:lpwstr>
      </vt:variant>
      <vt:variant>
        <vt:i4>3145776</vt:i4>
      </vt:variant>
      <vt:variant>
        <vt:i4>1977</vt:i4>
      </vt:variant>
      <vt:variant>
        <vt:i4>0</vt:i4>
      </vt:variant>
      <vt:variant>
        <vt:i4>5</vt:i4>
      </vt:variant>
      <vt:variant>
        <vt:lpwstr/>
      </vt:variant>
      <vt:variant>
        <vt:lpwstr>_2.1.15_Claim_forms_received from pa</vt:lpwstr>
      </vt:variant>
      <vt:variant>
        <vt:i4>7405620</vt:i4>
      </vt:variant>
      <vt:variant>
        <vt:i4>1974</vt:i4>
      </vt:variant>
      <vt:variant>
        <vt:i4>0</vt:i4>
      </vt:variant>
      <vt:variant>
        <vt:i4>5</vt:i4>
      </vt:variant>
      <vt:variant>
        <vt:lpwstr/>
      </vt:variant>
      <vt:variant>
        <vt:lpwstr>_2.1.14_Determining_whether_an organ</vt:lpwstr>
      </vt:variant>
      <vt:variant>
        <vt:i4>6094932</vt:i4>
      </vt:variant>
      <vt:variant>
        <vt:i4>1971</vt:i4>
      </vt:variant>
      <vt:variant>
        <vt:i4>0</vt:i4>
      </vt:variant>
      <vt:variant>
        <vt:i4>5</vt:i4>
      </vt:variant>
      <vt:variant>
        <vt:lpwstr/>
      </vt:variant>
      <vt:variant>
        <vt:lpwstr>_2.1.13_Organisations_or_institution</vt:lpwstr>
      </vt:variant>
      <vt:variant>
        <vt:i4>3670134</vt:i4>
      </vt:variant>
      <vt:variant>
        <vt:i4>1968</vt:i4>
      </vt:variant>
      <vt:variant>
        <vt:i4>0</vt:i4>
      </vt:variant>
      <vt:variant>
        <vt:i4>5</vt:i4>
      </vt:variant>
      <vt:variant>
        <vt:lpwstr/>
      </vt:variant>
      <vt:variant>
        <vt:lpwstr>_2.1.12_Foster_parent(s)_as approved</vt:lpwstr>
      </vt:variant>
      <vt:variant>
        <vt:i4>6946863</vt:i4>
      </vt:variant>
      <vt:variant>
        <vt:i4>1965</vt:i4>
      </vt:variant>
      <vt:variant>
        <vt:i4>0</vt:i4>
      </vt:variant>
      <vt:variant>
        <vt:i4>5</vt:i4>
      </vt:variant>
      <vt:variant>
        <vt:lpwstr/>
      </vt:variant>
      <vt:variant>
        <vt:lpwstr>_2.1.11_Approved_applicant_for child</vt:lpwstr>
      </vt:variant>
      <vt:variant>
        <vt:i4>7340088</vt:i4>
      </vt:variant>
      <vt:variant>
        <vt:i4>1962</vt:i4>
      </vt:variant>
      <vt:variant>
        <vt:i4>0</vt:i4>
      </vt:variant>
      <vt:variant>
        <vt:i4>5</vt:i4>
      </vt:variant>
      <vt:variant>
        <vt:lpwstr/>
      </vt:variant>
      <vt:variant>
        <vt:lpwstr>_2.1.10_Applicant_who_is not a paren</vt:lpwstr>
      </vt:variant>
      <vt:variant>
        <vt:i4>4980811</vt:i4>
      </vt:variant>
      <vt:variant>
        <vt:i4>1959</vt:i4>
      </vt:variant>
      <vt:variant>
        <vt:i4>0</vt:i4>
      </vt:variant>
      <vt:variant>
        <vt:i4>5</vt:i4>
      </vt:variant>
      <vt:variant>
        <vt:lpwstr/>
      </vt:variant>
      <vt:variant>
        <vt:lpwstr>_2.1.9_New_Claim_form required when </vt:lpwstr>
      </vt:variant>
      <vt:variant>
        <vt:i4>1048595</vt:i4>
      </vt:variant>
      <vt:variant>
        <vt:i4>1956</vt:i4>
      </vt:variant>
      <vt:variant>
        <vt:i4>0</vt:i4>
      </vt:variant>
      <vt:variant>
        <vt:i4>5</vt:i4>
      </vt:variant>
      <vt:variant>
        <vt:lpwstr/>
      </vt:variant>
      <vt:variant>
        <vt:lpwstr>_2.1.8_Only_one_Claim form per stude</vt:lpwstr>
      </vt:variant>
      <vt:variant>
        <vt:i4>8126500</vt:i4>
      </vt:variant>
      <vt:variant>
        <vt:i4>1953</vt:i4>
      </vt:variant>
      <vt:variant>
        <vt:i4>0</vt:i4>
      </vt:variant>
      <vt:variant>
        <vt:i4>5</vt:i4>
      </vt:variant>
      <vt:variant>
        <vt:lpwstr/>
      </vt:variant>
      <vt:variant>
        <vt:lpwstr>_2.1.7_Matters_to_consider where the</vt:lpwstr>
      </vt:variant>
      <vt:variant>
        <vt:i4>852049</vt:i4>
      </vt:variant>
      <vt:variant>
        <vt:i4>1950</vt:i4>
      </vt:variant>
      <vt:variant>
        <vt:i4>0</vt:i4>
      </vt:variant>
      <vt:variant>
        <vt:i4>5</vt:i4>
      </vt:variant>
      <vt:variant>
        <vt:lpwstr/>
      </vt:variant>
      <vt:variant>
        <vt:lpwstr>_2.1.6_Student_lives_with each paren</vt:lpwstr>
      </vt:variant>
      <vt:variant>
        <vt:i4>5570581</vt:i4>
      </vt:variant>
      <vt:variant>
        <vt:i4>1947</vt:i4>
      </vt:variant>
      <vt:variant>
        <vt:i4>0</vt:i4>
      </vt:variant>
      <vt:variant>
        <vt:i4>5</vt:i4>
      </vt:variant>
      <vt:variant>
        <vt:lpwstr/>
      </vt:variant>
      <vt:variant>
        <vt:lpwstr>_2.1.5_Student_lives_with one parent</vt:lpwstr>
      </vt:variant>
      <vt:variant>
        <vt:i4>6881335</vt:i4>
      </vt:variant>
      <vt:variant>
        <vt:i4>1944</vt:i4>
      </vt:variant>
      <vt:variant>
        <vt:i4>0</vt:i4>
      </vt:variant>
      <vt:variant>
        <vt:i4>5</vt:i4>
      </vt:variant>
      <vt:variant>
        <vt:lpwstr/>
      </vt:variant>
      <vt:variant>
        <vt:lpwstr>_2.1.4_Student_lives_with parent(s)</vt:lpwstr>
      </vt:variant>
      <vt:variant>
        <vt:i4>8003593</vt:i4>
      </vt:variant>
      <vt:variant>
        <vt:i4>1941</vt:i4>
      </vt:variant>
      <vt:variant>
        <vt:i4>0</vt:i4>
      </vt:variant>
      <vt:variant>
        <vt:i4>5</vt:i4>
      </vt:variant>
      <vt:variant>
        <vt:lpwstr/>
      </vt:variant>
      <vt:variant>
        <vt:lpwstr>_2.1.3_Who_cannot_be an ‘approved ap</vt:lpwstr>
      </vt:variant>
      <vt:variant>
        <vt:i4>4653066</vt:i4>
      </vt:variant>
      <vt:variant>
        <vt:i4>1938</vt:i4>
      </vt:variant>
      <vt:variant>
        <vt:i4>0</vt:i4>
      </vt:variant>
      <vt:variant>
        <vt:i4>5</vt:i4>
      </vt:variant>
      <vt:variant>
        <vt:lpwstr/>
      </vt:variant>
      <vt:variant>
        <vt:lpwstr>_2.1.2_Who_can_be an 'approved appli</vt:lpwstr>
      </vt:variant>
      <vt:variant>
        <vt:i4>5832723</vt:i4>
      </vt:variant>
      <vt:variant>
        <vt:i4>1935</vt:i4>
      </vt:variant>
      <vt:variant>
        <vt:i4>0</vt:i4>
      </vt:variant>
      <vt:variant>
        <vt:i4>5</vt:i4>
      </vt:variant>
      <vt:variant>
        <vt:lpwstr/>
      </vt:variant>
      <vt:variant>
        <vt:lpwstr>_2.1.1_Who_can_apply for AIC?</vt:lpwstr>
      </vt:variant>
      <vt:variant>
        <vt:i4>3539028</vt:i4>
      </vt:variant>
      <vt:variant>
        <vt:i4>1932</vt:i4>
      </vt:variant>
      <vt:variant>
        <vt:i4>0</vt:i4>
      </vt:variant>
      <vt:variant>
        <vt:i4>5</vt:i4>
      </vt:variant>
      <vt:variant>
        <vt:lpwstr/>
      </vt:variant>
      <vt:variant>
        <vt:lpwstr>_1.2.6_Delegations_relating</vt:lpwstr>
      </vt:variant>
      <vt:variant>
        <vt:i4>6291530</vt:i4>
      </vt:variant>
      <vt:variant>
        <vt:i4>1929</vt:i4>
      </vt:variant>
      <vt:variant>
        <vt:i4>0</vt:i4>
      </vt:variant>
      <vt:variant>
        <vt:i4>5</vt:i4>
      </vt:variant>
      <vt:variant>
        <vt:lpwstr/>
      </vt:variant>
      <vt:variant>
        <vt:lpwstr>_1.5.11_Waiver_of</vt:lpwstr>
      </vt:variant>
      <vt:variant>
        <vt:i4>589824</vt:i4>
      </vt:variant>
      <vt:variant>
        <vt:i4>1926</vt:i4>
      </vt:variant>
      <vt:variant>
        <vt:i4>0</vt:i4>
      </vt:variant>
      <vt:variant>
        <vt:i4>5</vt:i4>
      </vt:variant>
      <vt:variant>
        <vt:lpwstr/>
      </vt:variant>
      <vt:variant>
        <vt:lpwstr>_1.5.10_Review_of_debt recovery deci</vt:lpwstr>
      </vt:variant>
      <vt:variant>
        <vt:i4>2097203</vt:i4>
      </vt:variant>
      <vt:variant>
        <vt:i4>1923</vt:i4>
      </vt:variant>
      <vt:variant>
        <vt:i4>0</vt:i4>
      </vt:variant>
      <vt:variant>
        <vt:i4>5</vt:i4>
      </vt:variant>
      <vt:variant>
        <vt:lpwstr/>
      </vt:variant>
      <vt:variant>
        <vt:lpwstr>_1.5.5_Internal_review_of assessment</vt:lpwstr>
      </vt:variant>
      <vt:variant>
        <vt:i4>8323082</vt:i4>
      </vt:variant>
      <vt:variant>
        <vt:i4>1920</vt:i4>
      </vt:variant>
      <vt:variant>
        <vt:i4>0</vt:i4>
      </vt:variant>
      <vt:variant>
        <vt:i4>5</vt:i4>
      </vt:variant>
      <vt:variant>
        <vt:lpwstr/>
      </vt:variant>
      <vt:variant>
        <vt:lpwstr>_1.5.9_Waiver_of</vt:lpwstr>
      </vt:variant>
      <vt:variant>
        <vt:i4>2359363</vt:i4>
      </vt:variant>
      <vt:variant>
        <vt:i4>1917</vt:i4>
      </vt:variant>
      <vt:variant>
        <vt:i4>0</vt:i4>
      </vt:variant>
      <vt:variant>
        <vt:i4>5</vt:i4>
      </vt:variant>
      <vt:variant>
        <vt:lpwstr/>
      </vt:variant>
      <vt:variant>
        <vt:lpwstr>_1.5.8_Types_of</vt:lpwstr>
      </vt:variant>
      <vt:variant>
        <vt:i4>7012372</vt:i4>
      </vt:variant>
      <vt:variant>
        <vt:i4>1914</vt:i4>
      </vt:variant>
      <vt:variant>
        <vt:i4>0</vt:i4>
      </vt:variant>
      <vt:variant>
        <vt:i4>5</vt:i4>
      </vt:variant>
      <vt:variant>
        <vt:lpwstr/>
      </vt:variant>
      <vt:variant>
        <vt:lpwstr>_1.5.7_Review_of</vt:lpwstr>
      </vt:variant>
      <vt:variant>
        <vt:i4>1966201</vt:i4>
      </vt:variant>
      <vt:variant>
        <vt:i4>1911</vt:i4>
      </vt:variant>
      <vt:variant>
        <vt:i4>0</vt:i4>
      </vt:variant>
      <vt:variant>
        <vt:i4>5</vt:i4>
      </vt:variant>
      <vt:variant>
        <vt:lpwstr/>
      </vt:variant>
      <vt:variant>
        <vt:lpwstr>_1.5.6_Recovery_of</vt:lpwstr>
      </vt:variant>
      <vt:variant>
        <vt:i4>8257540</vt:i4>
      </vt:variant>
      <vt:variant>
        <vt:i4>1908</vt:i4>
      </vt:variant>
      <vt:variant>
        <vt:i4>0</vt:i4>
      </vt:variant>
      <vt:variant>
        <vt:i4>5</vt:i4>
      </vt:variant>
      <vt:variant>
        <vt:lpwstr/>
      </vt:variant>
      <vt:variant>
        <vt:lpwstr>_1.5.5_Debt_recovery</vt:lpwstr>
      </vt:variant>
      <vt:variant>
        <vt:i4>2359302</vt:i4>
      </vt:variant>
      <vt:variant>
        <vt:i4>1905</vt:i4>
      </vt:variant>
      <vt:variant>
        <vt:i4>0</vt:i4>
      </vt:variant>
      <vt:variant>
        <vt:i4>5</vt:i4>
      </vt:variant>
      <vt:variant>
        <vt:lpwstr/>
      </vt:variant>
      <vt:variant>
        <vt:lpwstr>_1.5.6._Appeals_to</vt:lpwstr>
      </vt:variant>
      <vt:variant>
        <vt:i4>4587558</vt:i4>
      </vt:variant>
      <vt:variant>
        <vt:i4>1902</vt:i4>
      </vt:variant>
      <vt:variant>
        <vt:i4>0</vt:i4>
      </vt:variant>
      <vt:variant>
        <vt:i4>5</vt:i4>
      </vt:variant>
      <vt:variant>
        <vt:lpwstr/>
      </vt:variant>
      <vt:variant>
        <vt:lpwstr>_1.5.5_Appeals_to</vt:lpwstr>
      </vt:variant>
      <vt:variant>
        <vt:i4>4653094</vt:i4>
      </vt:variant>
      <vt:variant>
        <vt:i4>1899</vt:i4>
      </vt:variant>
      <vt:variant>
        <vt:i4>0</vt:i4>
      </vt:variant>
      <vt:variant>
        <vt:i4>5</vt:i4>
      </vt:variant>
      <vt:variant>
        <vt:lpwstr/>
      </vt:variant>
      <vt:variant>
        <vt:lpwstr>_1.5.4_Appeals_to</vt:lpwstr>
      </vt:variant>
      <vt:variant>
        <vt:i4>1900648</vt:i4>
      </vt:variant>
      <vt:variant>
        <vt:i4>1896</vt:i4>
      </vt:variant>
      <vt:variant>
        <vt:i4>0</vt:i4>
      </vt:variant>
      <vt:variant>
        <vt:i4>5</vt:i4>
      </vt:variant>
      <vt:variant>
        <vt:lpwstr/>
      </vt:variant>
      <vt:variant>
        <vt:lpwstr>_1.5.3_Internal_review</vt:lpwstr>
      </vt:variant>
      <vt:variant>
        <vt:i4>4792406</vt:i4>
      </vt:variant>
      <vt:variant>
        <vt:i4>1893</vt:i4>
      </vt:variant>
      <vt:variant>
        <vt:i4>0</vt:i4>
      </vt:variant>
      <vt:variant>
        <vt:i4>5</vt:i4>
      </vt:variant>
      <vt:variant>
        <vt:lpwstr/>
      </vt:variant>
      <vt:variant>
        <vt:lpwstr>_1.5.2_Applicant’s_right</vt:lpwstr>
      </vt:variant>
      <vt:variant>
        <vt:i4>2424933</vt:i4>
      </vt:variant>
      <vt:variant>
        <vt:i4>1890</vt:i4>
      </vt:variant>
      <vt:variant>
        <vt:i4>0</vt:i4>
      </vt:variant>
      <vt:variant>
        <vt:i4>5</vt:i4>
      </vt:variant>
      <vt:variant>
        <vt:lpwstr/>
      </vt:variant>
      <vt:variant>
        <vt:lpwstr>_1.5.1_Reassessment</vt:lpwstr>
      </vt:variant>
      <vt:variant>
        <vt:i4>1048697</vt:i4>
      </vt:variant>
      <vt:variant>
        <vt:i4>1887</vt:i4>
      </vt:variant>
      <vt:variant>
        <vt:i4>0</vt:i4>
      </vt:variant>
      <vt:variant>
        <vt:i4>5</vt:i4>
      </vt:variant>
      <vt:variant>
        <vt:lpwstr/>
      </vt:variant>
      <vt:variant>
        <vt:lpwstr>_1.5.8_Recovery_of</vt:lpwstr>
      </vt:variant>
      <vt:variant>
        <vt:i4>7929857</vt:i4>
      </vt:variant>
      <vt:variant>
        <vt:i4>1884</vt:i4>
      </vt:variant>
      <vt:variant>
        <vt:i4>0</vt:i4>
      </vt:variant>
      <vt:variant>
        <vt:i4>5</vt:i4>
      </vt:variant>
      <vt:variant>
        <vt:lpwstr/>
      </vt:variant>
      <vt:variant>
        <vt:lpwstr>_1.4.2_Prescribed_Events</vt:lpwstr>
      </vt:variant>
      <vt:variant>
        <vt:i4>7340084</vt:i4>
      </vt:variant>
      <vt:variant>
        <vt:i4>1881</vt:i4>
      </vt:variant>
      <vt:variant>
        <vt:i4>0</vt:i4>
      </vt:variant>
      <vt:variant>
        <vt:i4>5</vt:i4>
      </vt:variant>
      <vt:variant>
        <vt:lpwstr/>
      </vt:variant>
      <vt:variant>
        <vt:lpwstr>_1.4.8_Freedom_of_Information</vt:lpwstr>
      </vt:variant>
      <vt:variant>
        <vt:i4>196660</vt:i4>
      </vt:variant>
      <vt:variant>
        <vt:i4>1878</vt:i4>
      </vt:variant>
      <vt:variant>
        <vt:i4>0</vt:i4>
      </vt:variant>
      <vt:variant>
        <vt:i4>5</vt:i4>
      </vt:variant>
      <vt:variant>
        <vt:lpwstr/>
      </vt:variant>
      <vt:variant>
        <vt:lpwstr>_1.4.7_Data-Matching_Program</vt:lpwstr>
      </vt:variant>
      <vt:variant>
        <vt:i4>7667727</vt:i4>
      </vt:variant>
      <vt:variant>
        <vt:i4>1875</vt:i4>
      </vt:variant>
      <vt:variant>
        <vt:i4>0</vt:i4>
      </vt:variant>
      <vt:variant>
        <vt:i4>5</vt:i4>
      </vt:variant>
      <vt:variant>
        <vt:lpwstr/>
      </vt:variant>
      <vt:variant>
        <vt:lpwstr>_1.4.6_Compliance_activities</vt:lpwstr>
      </vt:variant>
      <vt:variant>
        <vt:i4>3407986</vt:i4>
      </vt:variant>
      <vt:variant>
        <vt:i4>1872</vt:i4>
      </vt:variant>
      <vt:variant>
        <vt:i4>0</vt:i4>
      </vt:variant>
      <vt:variant>
        <vt:i4>5</vt:i4>
      </vt:variant>
      <vt:variant>
        <vt:lpwstr/>
      </vt:variant>
      <vt:variant>
        <vt:lpwstr>_1.4.5_Confidentiality</vt:lpwstr>
      </vt:variant>
      <vt:variant>
        <vt:i4>3145831</vt:i4>
      </vt:variant>
      <vt:variant>
        <vt:i4>1869</vt:i4>
      </vt:variant>
      <vt:variant>
        <vt:i4>0</vt:i4>
      </vt:variant>
      <vt:variant>
        <vt:i4>5</vt:i4>
      </vt:variant>
      <vt:variant>
        <vt:lpwstr/>
      </vt:variant>
      <vt:variant>
        <vt:lpwstr>_1.4.4_Privacy</vt:lpwstr>
      </vt:variant>
      <vt:variant>
        <vt:i4>2949206</vt:i4>
      </vt:variant>
      <vt:variant>
        <vt:i4>1866</vt:i4>
      </vt:variant>
      <vt:variant>
        <vt:i4>0</vt:i4>
      </vt:variant>
      <vt:variant>
        <vt:i4>5</vt:i4>
      </vt:variant>
      <vt:variant>
        <vt:lpwstr/>
      </vt:variant>
      <vt:variant>
        <vt:lpwstr>_1.4.3_Correct_information</vt:lpwstr>
      </vt:variant>
      <vt:variant>
        <vt:i4>7929857</vt:i4>
      </vt:variant>
      <vt:variant>
        <vt:i4>1863</vt:i4>
      </vt:variant>
      <vt:variant>
        <vt:i4>0</vt:i4>
      </vt:variant>
      <vt:variant>
        <vt:i4>5</vt:i4>
      </vt:variant>
      <vt:variant>
        <vt:lpwstr/>
      </vt:variant>
      <vt:variant>
        <vt:lpwstr>_1.4.2_Prescribed_Events</vt:lpwstr>
      </vt:variant>
      <vt:variant>
        <vt:i4>5570595</vt:i4>
      </vt:variant>
      <vt:variant>
        <vt:i4>1860</vt:i4>
      </vt:variant>
      <vt:variant>
        <vt:i4>0</vt:i4>
      </vt:variant>
      <vt:variant>
        <vt:i4>5</vt:i4>
      </vt:variant>
      <vt:variant>
        <vt:lpwstr/>
      </vt:variant>
      <vt:variant>
        <vt:lpwstr>_1.4.1_Applicant_obligations</vt:lpwstr>
      </vt:variant>
      <vt:variant>
        <vt:i4>1048642</vt:i4>
      </vt:variant>
      <vt:variant>
        <vt:i4>1857</vt:i4>
      </vt:variant>
      <vt:variant>
        <vt:i4>0</vt:i4>
      </vt:variant>
      <vt:variant>
        <vt:i4>5</vt:i4>
      </vt:variant>
      <vt:variant>
        <vt:lpwstr/>
      </vt:variant>
      <vt:variant>
        <vt:lpwstr>_1.5_Reviews_and_Appeals</vt:lpwstr>
      </vt:variant>
      <vt:variant>
        <vt:i4>6029385</vt:i4>
      </vt:variant>
      <vt:variant>
        <vt:i4>1854</vt:i4>
      </vt:variant>
      <vt:variant>
        <vt:i4>0</vt:i4>
      </vt:variant>
      <vt:variant>
        <vt:i4>5</vt:i4>
      </vt:variant>
      <vt:variant>
        <vt:lpwstr/>
      </vt:variant>
      <vt:variant>
        <vt:lpwstr>_2.4.1_Lodgement_of_Claim form</vt:lpwstr>
      </vt:variant>
      <vt:variant>
        <vt:i4>6225932</vt:i4>
      </vt:variant>
      <vt:variant>
        <vt:i4>1851</vt:i4>
      </vt:variant>
      <vt:variant>
        <vt:i4>0</vt:i4>
      </vt:variant>
      <vt:variant>
        <vt:i4>5</vt:i4>
      </vt:variant>
      <vt:variant>
        <vt:lpwstr/>
      </vt:variant>
      <vt:variant>
        <vt:lpwstr>_2.4.2_Late_lodgement_concession</vt:lpwstr>
      </vt:variant>
      <vt:variant>
        <vt:i4>6029385</vt:i4>
      </vt:variant>
      <vt:variant>
        <vt:i4>1848</vt:i4>
      </vt:variant>
      <vt:variant>
        <vt:i4>0</vt:i4>
      </vt:variant>
      <vt:variant>
        <vt:i4>5</vt:i4>
      </vt:variant>
      <vt:variant>
        <vt:lpwstr/>
      </vt:variant>
      <vt:variant>
        <vt:lpwstr>_2.4.1_Lodgement_of_Claim form</vt:lpwstr>
      </vt:variant>
      <vt:variant>
        <vt:i4>4259885</vt:i4>
      </vt:variant>
      <vt:variant>
        <vt:i4>1845</vt:i4>
      </vt:variant>
      <vt:variant>
        <vt:i4>0</vt:i4>
      </vt:variant>
      <vt:variant>
        <vt:i4>5</vt:i4>
      </vt:variant>
      <vt:variant>
        <vt:lpwstr/>
      </vt:variant>
      <vt:variant>
        <vt:lpwstr>_6.4.2_Special_assessment</vt:lpwstr>
      </vt:variant>
      <vt:variant>
        <vt:i4>851972</vt:i4>
      </vt:variant>
      <vt:variant>
        <vt:i4>1842</vt:i4>
      </vt:variant>
      <vt:variant>
        <vt:i4>0</vt:i4>
      </vt:variant>
      <vt:variant>
        <vt:i4>5</vt:i4>
      </vt:variant>
      <vt:variant>
        <vt:lpwstr/>
      </vt:variant>
      <vt:variant>
        <vt:lpwstr>_1.3.4_TFN_Application_/ Enquiry for</vt:lpwstr>
      </vt:variant>
      <vt:variant>
        <vt:i4>3276862</vt:i4>
      </vt:variant>
      <vt:variant>
        <vt:i4>1839</vt:i4>
      </vt:variant>
      <vt:variant>
        <vt:i4>0</vt:i4>
      </vt:variant>
      <vt:variant>
        <vt:i4>5</vt:i4>
      </vt:variant>
      <vt:variant>
        <vt:lpwstr/>
      </vt:variant>
      <vt:variant>
        <vt:lpwstr>_2.1_Who_can_be the Applicant?</vt:lpwstr>
      </vt:variant>
      <vt:variant>
        <vt:i4>262259</vt:i4>
      </vt:variant>
      <vt:variant>
        <vt:i4>1836</vt:i4>
      </vt:variant>
      <vt:variant>
        <vt:i4>0</vt:i4>
      </vt:variant>
      <vt:variant>
        <vt:i4>5</vt:i4>
      </vt:variant>
      <vt:variant>
        <vt:lpwstr/>
      </vt:variant>
      <vt:variant>
        <vt:lpwstr>_1.3.6_Supporting_evidence</vt:lpwstr>
      </vt:variant>
      <vt:variant>
        <vt:i4>1572947</vt:i4>
      </vt:variant>
      <vt:variant>
        <vt:i4>1833</vt:i4>
      </vt:variant>
      <vt:variant>
        <vt:i4>0</vt:i4>
      </vt:variant>
      <vt:variant>
        <vt:i4>5</vt:i4>
      </vt:variant>
      <vt:variant>
        <vt:lpwstr/>
      </vt:variant>
      <vt:variant>
        <vt:lpwstr>_1.3.8_Notice_of_assessment</vt:lpwstr>
      </vt:variant>
      <vt:variant>
        <vt:i4>4456522</vt:i4>
      </vt:variant>
      <vt:variant>
        <vt:i4>1830</vt:i4>
      </vt:variant>
      <vt:variant>
        <vt:i4>0</vt:i4>
      </vt:variant>
      <vt:variant>
        <vt:i4>5</vt:i4>
      </vt:variant>
      <vt:variant>
        <vt:lpwstr/>
      </vt:variant>
      <vt:variant>
        <vt:lpwstr>_1.3.7_Claim_form_closing date</vt:lpwstr>
      </vt:variant>
      <vt:variant>
        <vt:i4>720974</vt:i4>
      </vt:variant>
      <vt:variant>
        <vt:i4>1827</vt:i4>
      </vt:variant>
      <vt:variant>
        <vt:i4>0</vt:i4>
      </vt:variant>
      <vt:variant>
        <vt:i4>5</vt:i4>
      </vt:variant>
      <vt:variant>
        <vt:lpwstr/>
      </vt:variant>
      <vt:variant>
        <vt:lpwstr>_1.3.6_Supporting_evidence_required</vt:lpwstr>
      </vt:variant>
      <vt:variant>
        <vt:i4>5898295</vt:i4>
      </vt:variant>
      <vt:variant>
        <vt:i4>1824</vt:i4>
      </vt:variant>
      <vt:variant>
        <vt:i4>0</vt:i4>
      </vt:variant>
      <vt:variant>
        <vt:i4>5</vt:i4>
      </vt:variant>
      <vt:variant>
        <vt:lpwstr/>
      </vt:variant>
      <vt:variant>
        <vt:lpwstr>_1.3.5_TFN_exemptions</vt:lpwstr>
      </vt:variant>
      <vt:variant>
        <vt:i4>851972</vt:i4>
      </vt:variant>
      <vt:variant>
        <vt:i4>1821</vt:i4>
      </vt:variant>
      <vt:variant>
        <vt:i4>0</vt:i4>
      </vt:variant>
      <vt:variant>
        <vt:i4>5</vt:i4>
      </vt:variant>
      <vt:variant>
        <vt:lpwstr/>
      </vt:variant>
      <vt:variant>
        <vt:lpwstr>_1.3.4_TFN_Application_/ Enquiry for</vt:lpwstr>
      </vt:variant>
      <vt:variant>
        <vt:i4>852052</vt:i4>
      </vt:variant>
      <vt:variant>
        <vt:i4>1818</vt:i4>
      </vt:variant>
      <vt:variant>
        <vt:i4>0</vt:i4>
      </vt:variant>
      <vt:variant>
        <vt:i4>5</vt:i4>
      </vt:variant>
      <vt:variant>
        <vt:lpwstr/>
      </vt:variant>
      <vt:variant>
        <vt:lpwstr>_1.3.3_Tax_File_Numbers</vt:lpwstr>
      </vt:variant>
      <vt:variant>
        <vt:i4>1310732</vt:i4>
      </vt:variant>
      <vt:variant>
        <vt:i4>1815</vt:i4>
      </vt:variant>
      <vt:variant>
        <vt:i4>0</vt:i4>
      </vt:variant>
      <vt:variant>
        <vt:i4>5</vt:i4>
      </vt:variant>
      <vt:variant>
        <vt:lpwstr/>
      </vt:variant>
      <vt:variant>
        <vt:lpwstr>_1.3.2_Who_can_complete a Claim form</vt:lpwstr>
      </vt:variant>
      <vt:variant>
        <vt:i4>3866712</vt:i4>
      </vt:variant>
      <vt:variant>
        <vt:i4>1812</vt:i4>
      </vt:variant>
      <vt:variant>
        <vt:i4>0</vt:i4>
      </vt:variant>
      <vt:variant>
        <vt:i4>5</vt:i4>
      </vt:variant>
      <vt:variant>
        <vt:lpwstr/>
      </vt:variant>
      <vt:variant>
        <vt:lpwstr>_1.3.1_Claim_forms</vt:lpwstr>
      </vt:variant>
      <vt:variant>
        <vt:i4>3342441</vt:i4>
      </vt:variant>
      <vt:variant>
        <vt:i4>1809</vt:i4>
      </vt:variant>
      <vt:variant>
        <vt:i4>0</vt:i4>
      </vt:variant>
      <vt:variant>
        <vt:i4>5</vt:i4>
      </vt:variant>
      <vt:variant>
        <vt:lpwstr/>
      </vt:variant>
      <vt:variant>
        <vt:lpwstr>_1.5.6_Appeals_to_the Minister regar</vt:lpwstr>
      </vt:variant>
      <vt:variant>
        <vt:i4>2097203</vt:i4>
      </vt:variant>
      <vt:variant>
        <vt:i4>1806</vt:i4>
      </vt:variant>
      <vt:variant>
        <vt:i4>0</vt:i4>
      </vt:variant>
      <vt:variant>
        <vt:i4>5</vt:i4>
      </vt:variant>
      <vt:variant>
        <vt:lpwstr/>
      </vt:variant>
      <vt:variant>
        <vt:lpwstr>_1.5.5_Internal_review_of assessment</vt:lpwstr>
      </vt:variant>
      <vt:variant>
        <vt:i4>7405611</vt:i4>
      </vt:variant>
      <vt:variant>
        <vt:i4>1803</vt:i4>
      </vt:variant>
      <vt:variant>
        <vt:i4>0</vt:i4>
      </vt:variant>
      <vt:variant>
        <vt:i4>5</vt:i4>
      </vt:variant>
      <vt:variant>
        <vt:lpwstr/>
      </vt:variant>
      <vt:variant>
        <vt:lpwstr>_5.5_Pensioner_Education_Supplement</vt:lpwstr>
      </vt:variant>
      <vt:variant>
        <vt:i4>589914</vt:i4>
      </vt:variant>
      <vt:variant>
        <vt:i4>1800</vt:i4>
      </vt:variant>
      <vt:variant>
        <vt:i4>0</vt:i4>
      </vt:variant>
      <vt:variant>
        <vt:i4>5</vt:i4>
      </vt:variant>
      <vt:variant>
        <vt:lpwstr/>
      </vt:variant>
      <vt:variant>
        <vt:lpwstr>_5.4_Distance_Education_Allowance</vt:lpwstr>
      </vt:variant>
      <vt:variant>
        <vt:i4>6029339</vt:i4>
      </vt:variant>
      <vt:variant>
        <vt:i4>1797</vt:i4>
      </vt:variant>
      <vt:variant>
        <vt:i4>0</vt:i4>
      </vt:variant>
      <vt:variant>
        <vt:i4>5</vt:i4>
      </vt:variant>
      <vt:variant>
        <vt:lpwstr/>
      </vt:variant>
      <vt:variant>
        <vt:lpwstr>_5.3_Second_Home_Allowance</vt:lpwstr>
      </vt:variant>
      <vt:variant>
        <vt:i4>5242921</vt:i4>
      </vt:variant>
      <vt:variant>
        <vt:i4>1794</vt:i4>
      </vt:variant>
      <vt:variant>
        <vt:i4>0</vt:i4>
      </vt:variant>
      <vt:variant>
        <vt:i4>5</vt:i4>
      </vt:variant>
      <vt:variant>
        <vt:lpwstr/>
      </vt:variant>
      <vt:variant>
        <vt:lpwstr>_5.2_Boarding_Allowance</vt:lpwstr>
      </vt:variant>
      <vt:variant>
        <vt:i4>5242921</vt:i4>
      </vt:variant>
      <vt:variant>
        <vt:i4>1791</vt:i4>
      </vt:variant>
      <vt:variant>
        <vt:i4>0</vt:i4>
      </vt:variant>
      <vt:variant>
        <vt:i4>5</vt:i4>
      </vt:variant>
      <vt:variant>
        <vt:lpwstr/>
      </vt:variant>
      <vt:variant>
        <vt:lpwstr>_5.2_Boarding_Allowance</vt:lpwstr>
      </vt:variant>
      <vt:variant>
        <vt:i4>4587575</vt:i4>
      </vt:variant>
      <vt:variant>
        <vt:i4>1788</vt:i4>
      </vt:variant>
      <vt:variant>
        <vt:i4>0</vt:i4>
      </vt:variant>
      <vt:variant>
        <vt:i4>5</vt:i4>
      </vt:variant>
      <vt:variant>
        <vt:lpwstr/>
      </vt:variant>
      <vt:variant>
        <vt:lpwstr>_5_AIC_Allowances</vt:lpwstr>
      </vt:variant>
      <vt:variant>
        <vt:i4>3604555</vt:i4>
      </vt:variant>
      <vt:variant>
        <vt:i4>1785</vt:i4>
      </vt:variant>
      <vt:variant>
        <vt:i4>0</vt:i4>
      </vt:variant>
      <vt:variant>
        <vt:i4>5</vt:i4>
      </vt:variant>
      <vt:variant>
        <vt:lpwstr/>
      </vt:variant>
      <vt:variant>
        <vt:lpwstr>_4_Isolation_Conditions</vt:lpwstr>
      </vt:variant>
      <vt:variant>
        <vt:i4>3670096</vt:i4>
      </vt:variant>
      <vt:variant>
        <vt:i4>1782</vt:i4>
      </vt:variant>
      <vt:variant>
        <vt:i4>0</vt:i4>
      </vt:variant>
      <vt:variant>
        <vt:i4>5</vt:i4>
      </vt:variant>
      <vt:variant>
        <vt:lpwstr/>
      </vt:variant>
      <vt:variant>
        <vt:lpwstr>_3_Student_Eligibility</vt:lpwstr>
      </vt:variant>
      <vt:variant>
        <vt:i4>4390975</vt:i4>
      </vt:variant>
      <vt:variant>
        <vt:i4>1779</vt:i4>
      </vt:variant>
      <vt:variant>
        <vt:i4>0</vt:i4>
      </vt:variant>
      <vt:variant>
        <vt:i4>5</vt:i4>
      </vt:variant>
      <vt:variant>
        <vt:lpwstr/>
      </vt:variant>
      <vt:variant>
        <vt:lpwstr>_2_Applicant_Eligibility</vt:lpwstr>
      </vt:variant>
      <vt:variant>
        <vt:i4>3539028</vt:i4>
      </vt:variant>
      <vt:variant>
        <vt:i4>1776</vt:i4>
      </vt:variant>
      <vt:variant>
        <vt:i4>0</vt:i4>
      </vt:variant>
      <vt:variant>
        <vt:i4>5</vt:i4>
      </vt:variant>
      <vt:variant>
        <vt:lpwstr/>
      </vt:variant>
      <vt:variant>
        <vt:lpwstr>_1.2.6_Delegations_relating</vt:lpwstr>
      </vt:variant>
      <vt:variant>
        <vt:i4>6160443</vt:i4>
      </vt:variant>
      <vt:variant>
        <vt:i4>1773</vt:i4>
      </vt:variant>
      <vt:variant>
        <vt:i4>0</vt:i4>
      </vt:variant>
      <vt:variant>
        <vt:i4>5</vt:i4>
      </vt:variant>
      <vt:variant>
        <vt:lpwstr/>
      </vt:variant>
      <vt:variant>
        <vt:lpwstr>_1.2.5_Roles_and</vt:lpwstr>
      </vt:variant>
      <vt:variant>
        <vt:i4>4194357</vt:i4>
      </vt:variant>
      <vt:variant>
        <vt:i4>1770</vt:i4>
      </vt:variant>
      <vt:variant>
        <vt:i4>0</vt:i4>
      </vt:variant>
      <vt:variant>
        <vt:i4>5</vt:i4>
      </vt:variant>
      <vt:variant>
        <vt:lpwstr/>
      </vt:variant>
      <vt:variant>
        <vt:lpwstr>_1.2.4_Legislative_basis</vt:lpwstr>
      </vt:variant>
      <vt:variant>
        <vt:i4>2621507</vt:i4>
      </vt:variant>
      <vt:variant>
        <vt:i4>1767</vt:i4>
      </vt:variant>
      <vt:variant>
        <vt:i4>0</vt:i4>
      </vt:variant>
      <vt:variant>
        <vt:i4>5</vt:i4>
      </vt:variant>
      <vt:variant>
        <vt:lpwstr/>
      </vt:variant>
      <vt:variant>
        <vt:lpwstr>_1.2.3_Types_of</vt:lpwstr>
      </vt:variant>
      <vt:variant>
        <vt:i4>2359382</vt:i4>
      </vt:variant>
      <vt:variant>
        <vt:i4>1764</vt:i4>
      </vt:variant>
      <vt:variant>
        <vt:i4>0</vt:i4>
      </vt:variant>
      <vt:variant>
        <vt:i4>5</vt:i4>
      </vt:variant>
      <vt:variant>
        <vt:lpwstr/>
      </vt:variant>
      <vt:variant>
        <vt:lpwstr>_1.2.2_Who_can</vt:lpwstr>
      </vt:variant>
      <vt:variant>
        <vt:i4>6750257</vt:i4>
      </vt:variant>
      <vt:variant>
        <vt:i4>1761</vt:i4>
      </vt:variant>
      <vt:variant>
        <vt:i4>0</vt:i4>
      </vt:variant>
      <vt:variant>
        <vt:i4>5</vt:i4>
      </vt:variant>
      <vt:variant>
        <vt:lpwstr/>
      </vt:variant>
      <vt:variant>
        <vt:lpwstr>_1.2.1_Aim_of_AIC</vt:lpwstr>
      </vt:variant>
      <vt:variant>
        <vt:i4>3145785</vt:i4>
      </vt:variant>
      <vt:variant>
        <vt:i4>1758</vt:i4>
      </vt:variant>
      <vt:variant>
        <vt:i4>0</vt:i4>
      </vt:variant>
      <vt:variant>
        <vt:i4>5</vt:i4>
      </vt:variant>
      <vt:variant>
        <vt:lpwstr/>
      </vt:variant>
      <vt:variant>
        <vt:lpwstr>_3.4.5_Approved_level_of study</vt:lpwstr>
      </vt:variant>
      <vt:variant>
        <vt:i4>3145785</vt:i4>
      </vt:variant>
      <vt:variant>
        <vt:i4>1755</vt:i4>
      </vt:variant>
      <vt:variant>
        <vt:i4>0</vt:i4>
      </vt:variant>
      <vt:variant>
        <vt:i4>5</vt:i4>
      </vt:variant>
      <vt:variant>
        <vt:lpwstr/>
      </vt:variant>
      <vt:variant>
        <vt:lpwstr>_3.4.5_Approved_level_of study</vt:lpwstr>
      </vt:variant>
      <vt:variant>
        <vt:i4>3145785</vt:i4>
      </vt:variant>
      <vt:variant>
        <vt:i4>1752</vt:i4>
      </vt:variant>
      <vt:variant>
        <vt:i4>0</vt:i4>
      </vt:variant>
      <vt:variant>
        <vt:i4>5</vt:i4>
      </vt:variant>
      <vt:variant>
        <vt:lpwstr/>
      </vt:variant>
      <vt:variant>
        <vt:lpwstr>_3.4.5_Approved_level_of study</vt:lpwstr>
      </vt:variant>
      <vt:variant>
        <vt:i4>3145785</vt:i4>
      </vt:variant>
      <vt:variant>
        <vt:i4>1749</vt:i4>
      </vt:variant>
      <vt:variant>
        <vt:i4>0</vt:i4>
      </vt:variant>
      <vt:variant>
        <vt:i4>5</vt:i4>
      </vt:variant>
      <vt:variant>
        <vt:lpwstr/>
      </vt:variant>
      <vt:variant>
        <vt:lpwstr>_3.4.5_Approved_level_of study</vt:lpwstr>
      </vt:variant>
      <vt:variant>
        <vt:i4>3342375</vt:i4>
      </vt:variant>
      <vt:variant>
        <vt:i4>1746</vt:i4>
      </vt:variant>
      <vt:variant>
        <vt:i4>0</vt:i4>
      </vt:variant>
      <vt:variant>
        <vt:i4>5</vt:i4>
      </vt:variant>
      <vt:variant>
        <vt:lpwstr/>
      </vt:variant>
      <vt:variant>
        <vt:lpwstr>_5.2.13_Entitlement_for_short-term b</vt:lpwstr>
      </vt:variant>
      <vt:variant>
        <vt:i4>4980743</vt:i4>
      </vt:variant>
      <vt:variant>
        <vt:i4>1743</vt:i4>
      </vt:variant>
      <vt:variant>
        <vt:i4>0</vt:i4>
      </vt:variant>
      <vt:variant>
        <vt:i4>5</vt:i4>
      </vt:variant>
      <vt:variant>
        <vt:lpwstr/>
      </vt:variant>
      <vt:variant>
        <vt:lpwstr>_3.7_Period_of_Eligibility</vt:lpwstr>
      </vt:variant>
      <vt:variant>
        <vt:i4>2359382</vt:i4>
      </vt:variant>
      <vt:variant>
        <vt:i4>1740</vt:i4>
      </vt:variant>
      <vt:variant>
        <vt:i4>0</vt:i4>
      </vt:variant>
      <vt:variant>
        <vt:i4>5</vt:i4>
      </vt:variant>
      <vt:variant>
        <vt:lpwstr/>
      </vt:variant>
      <vt:variant>
        <vt:lpwstr>_1.2.2_Who_can</vt:lpwstr>
      </vt:variant>
      <vt:variant>
        <vt:i4>5701653</vt:i4>
      </vt:variant>
      <vt:variant>
        <vt:i4>1737</vt:i4>
      </vt:variant>
      <vt:variant>
        <vt:i4>0</vt:i4>
      </vt:variant>
      <vt:variant>
        <vt:i4>5</vt:i4>
      </vt:variant>
      <vt:variant>
        <vt:lpwstr>http://www.aph.gov.au/find/glossary.htm</vt:lpwstr>
      </vt:variant>
      <vt:variant>
        <vt:lpwstr>execgov</vt:lpwstr>
      </vt:variant>
      <vt:variant>
        <vt:i4>4587575</vt:i4>
      </vt:variant>
      <vt:variant>
        <vt:i4>1734</vt:i4>
      </vt:variant>
      <vt:variant>
        <vt:i4>0</vt:i4>
      </vt:variant>
      <vt:variant>
        <vt:i4>5</vt:i4>
      </vt:variant>
      <vt:variant>
        <vt:lpwstr/>
      </vt:variant>
      <vt:variant>
        <vt:lpwstr>_5_AIC_Allowances</vt:lpwstr>
      </vt:variant>
      <vt:variant>
        <vt:i4>3604555</vt:i4>
      </vt:variant>
      <vt:variant>
        <vt:i4>1731</vt:i4>
      </vt:variant>
      <vt:variant>
        <vt:i4>0</vt:i4>
      </vt:variant>
      <vt:variant>
        <vt:i4>5</vt:i4>
      </vt:variant>
      <vt:variant>
        <vt:lpwstr/>
      </vt:variant>
      <vt:variant>
        <vt:lpwstr>_4_Isolation_Conditions</vt:lpwstr>
      </vt:variant>
      <vt:variant>
        <vt:i4>3670096</vt:i4>
      </vt:variant>
      <vt:variant>
        <vt:i4>1728</vt:i4>
      </vt:variant>
      <vt:variant>
        <vt:i4>0</vt:i4>
      </vt:variant>
      <vt:variant>
        <vt:i4>5</vt:i4>
      </vt:variant>
      <vt:variant>
        <vt:lpwstr/>
      </vt:variant>
      <vt:variant>
        <vt:lpwstr>_3_Student_Eligibility</vt:lpwstr>
      </vt:variant>
      <vt:variant>
        <vt:i4>2162740</vt:i4>
      </vt:variant>
      <vt:variant>
        <vt:i4>1725</vt:i4>
      </vt:variant>
      <vt:variant>
        <vt:i4>0</vt:i4>
      </vt:variant>
      <vt:variant>
        <vt:i4>5</vt:i4>
      </vt:variant>
      <vt:variant>
        <vt:lpwstr/>
      </vt:variant>
      <vt:variant>
        <vt:lpwstr>_2.3_Other_Australian_Government Ass</vt:lpwstr>
      </vt:variant>
      <vt:variant>
        <vt:i4>6422636</vt:i4>
      </vt:variant>
      <vt:variant>
        <vt:i4>1722</vt:i4>
      </vt:variant>
      <vt:variant>
        <vt:i4>0</vt:i4>
      </vt:variant>
      <vt:variant>
        <vt:i4>5</vt:i4>
      </vt:variant>
      <vt:variant>
        <vt:lpwstr/>
      </vt:variant>
      <vt:variant>
        <vt:lpwstr>_2.2_Residence_Requirements_for Appr</vt:lpwstr>
      </vt:variant>
      <vt:variant>
        <vt:i4>3276862</vt:i4>
      </vt:variant>
      <vt:variant>
        <vt:i4>1719</vt:i4>
      </vt:variant>
      <vt:variant>
        <vt:i4>0</vt:i4>
      </vt:variant>
      <vt:variant>
        <vt:i4>5</vt:i4>
      </vt:variant>
      <vt:variant>
        <vt:lpwstr/>
      </vt:variant>
      <vt:variant>
        <vt:lpwstr>_2.1_Who_can_be the Applicant?</vt:lpwstr>
      </vt:variant>
      <vt:variant>
        <vt:i4>4915246</vt:i4>
      </vt:variant>
      <vt:variant>
        <vt:i4>1716</vt:i4>
      </vt:variant>
      <vt:variant>
        <vt:i4>0</vt:i4>
      </vt:variant>
      <vt:variant>
        <vt:i4>5</vt:i4>
      </vt:variant>
      <vt:variant>
        <vt:lpwstr/>
      </vt:variant>
      <vt:variant>
        <vt:lpwstr>_4.2.10_Rule_3</vt:lpwstr>
      </vt:variant>
      <vt:variant>
        <vt:i4>3276862</vt:i4>
      </vt:variant>
      <vt:variant>
        <vt:i4>1713</vt:i4>
      </vt:variant>
      <vt:variant>
        <vt:i4>0</vt:i4>
      </vt:variant>
      <vt:variant>
        <vt:i4>5</vt:i4>
      </vt:variant>
      <vt:variant>
        <vt:lpwstr/>
      </vt:variant>
      <vt:variant>
        <vt:lpwstr>_2.1_Who_can_be the Applicant?</vt:lpwstr>
      </vt:variant>
      <vt:variant>
        <vt:i4>2424876</vt:i4>
      </vt:variant>
      <vt:variant>
        <vt:i4>1710</vt:i4>
      </vt:variant>
      <vt:variant>
        <vt:i4>0</vt:i4>
      </vt:variant>
      <vt:variant>
        <vt:i4>5</vt:i4>
      </vt:variant>
      <vt:variant>
        <vt:lpwstr/>
      </vt:variant>
      <vt:variant>
        <vt:lpwstr>_4.3_Students_with_Special Needs</vt:lpwstr>
      </vt:variant>
      <vt:variant>
        <vt:i4>1703986</vt:i4>
      </vt:variant>
      <vt:variant>
        <vt:i4>1703</vt:i4>
      </vt:variant>
      <vt:variant>
        <vt:i4>0</vt:i4>
      </vt:variant>
      <vt:variant>
        <vt:i4>5</vt:i4>
      </vt:variant>
      <vt:variant>
        <vt:lpwstr/>
      </vt:variant>
      <vt:variant>
        <vt:lpwstr>_Toc122927317</vt:lpwstr>
      </vt:variant>
      <vt:variant>
        <vt:i4>1703986</vt:i4>
      </vt:variant>
      <vt:variant>
        <vt:i4>1697</vt:i4>
      </vt:variant>
      <vt:variant>
        <vt:i4>0</vt:i4>
      </vt:variant>
      <vt:variant>
        <vt:i4>5</vt:i4>
      </vt:variant>
      <vt:variant>
        <vt:lpwstr/>
      </vt:variant>
      <vt:variant>
        <vt:lpwstr>_Toc122927316</vt:lpwstr>
      </vt:variant>
      <vt:variant>
        <vt:i4>1703986</vt:i4>
      </vt:variant>
      <vt:variant>
        <vt:i4>1691</vt:i4>
      </vt:variant>
      <vt:variant>
        <vt:i4>0</vt:i4>
      </vt:variant>
      <vt:variant>
        <vt:i4>5</vt:i4>
      </vt:variant>
      <vt:variant>
        <vt:lpwstr/>
      </vt:variant>
      <vt:variant>
        <vt:lpwstr>_Toc122927315</vt:lpwstr>
      </vt:variant>
      <vt:variant>
        <vt:i4>1703986</vt:i4>
      </vt:variant>
      <vt:variant>
        <vt:i4>1685</vt:i4>
      </vt:variant>
      <vt:variant>
        <vt:i4>0</vt:i4>
      </vt:variant>
      <vt:variant>
        <vt:i4>5</vt:i4>
      </vt:variant>
      <vt:variant>
        <vt:lpwstr/>
      </vt:variant>
      <vt:variant>
        <vt:lpwstr>_Toc122927314</vt:lpwstr>
      </vt:variant>
      <vt:variant>
        <vt:i4>1703986</vt:i4>
      </vt:variant>
      <vt:variant>
        <vt:i4>1679</vt:i4>
      </vt:variant>
      <vt:variant>
        <vt:i4>0</vt:i4>
      </vt:variant>
      <vt:variant>
        <vt:i4>5</vt:i4>
      </vt:variant>
      <vt:variant>
        <vt:lpwstr/>
      </vt:variant>
      <vt:variant>
        <vt:lpwstr>_Toc122927313</vt:lpwstr>
      </vt:variant>
      <vt:variant>
        <vt:i4>1703986</vt:i4>
      </vt:variant>
      <vt:variant>
        <vt:i4>1673</vt:i4>
      </vt:variant>
      <vt:variant>
        <vt:i4>0</vt:i4>
      </vt:variant>
      <vt:variant>
        <vt:i4>5</vt:i4>
      </vt:variant>
      <vt:variant>
        <vt:lpwstr/>
      </vt:variant>
      <vt:variant>
        <vt:lpwstr>_Toc122927312</vt:lpwstr>
      </vt:variant>
      <vt:variant>
        <vt:i4>1703986</vt:i4>
      </vt:variant>
      <vt:variant>
        <vt:i4>1667</vt:i4>
      </vt:variant>
      <vt:variant>
        <vt:i4>0</vt:i4>
      </vt:variant>
      <vt:variant>
        <vt:i4>5</vt:i4>
      </vt:variant>
      <vt:variant>
        <vt:lpwstr/>
      </vt:variant>
      <vt:variant>
        <vt:lpwstr>_Toc122927311</vt:lpwstr>
      </vt:variant>
      <vt:variant>
        <vt:i4>1703986</vt:i4>
      </vt:variant>
      <vt:variant>
        <vt:i4>1661</vt:i4>
      </vt:variant>
      <vt:variant>
        <vt:i4>0</vt:i4>
      </vt:variant>
      <vt:variant>
        <vt:i4>5</vt:i4>
      </vt:variant>
      <vt:variant>
        <vt:lpwstr/>
      </vt:variant>
      <vt:variant>
        <vt:lpwstr>_Toc122927310</vt:lpwstr>
      </vt:variant>
      <vt:variant>
        <vt:i4>1769522</vt:i4>
      </vt:variant>
      <vt:variant>
        <vt:i4>1655</vt:i4>
      </vt:variant>
      <vt:variant>
        <vt:i4>0</vt:i4>
      </vt:variant>
      <vt:variant>
        <vt:i4>5</vt:i4>
      </vt:variant>
      <vt:variant>
        <vt:lpwstr/>
      </vt:variant>
      <vt:variant>
        <vt:lpwstr>_Toc122927309</vt:lpwstr>
      </vt:variant>
      <vt:variant>
        <vt:i4>1769522</vt:i4>
      </vt:variant>
      <vt:variant>
        <vt:i4>1649</vt:i4>
      </vt:variant>
      <vt:variant>
        <vt:i4>0</vt:i4>
      </vt:variant>
      <vt:variant>
        <vt:i4>5</vt:i4>
      </vt:variant>
      <vt:variant>
        <vt:lpwstr/>
      </vt:variant>
      <vt:variant>
        <vt:lpwstr>_Toc122927308</vt:lpwstr>
      </vt:variant>
      <vt:variant>
        <vt:i4>1769522</vt:i4>
      </vt:variant>
      <vt:variant>
        <vt:i4>1643</vt:i4>
      </vt:variant>
      <vt:variant>
        <vt:i4>0</vt:i4>
      </vt:variant>
      <vt:variant>
        <vt:i4>5</vt:i4>
      </vt:variant>
      <vt:variant>
        <vt:lpwstr/>
      </vt:variant>
      <vt:variant>
        <vt:lpwstr>_Toc122927307</vt:lpwstr>
      </vt:variant>
      <vt:variant>
        <vt:i4>1769522</vt:i4>
      </vt:variant>
      <vt:variant>
        <vt:i4>1637</vt:i4>
      </vt:variant>
      <vt:variant>
        <vt:i4>0</vt:i4>
      </vt:variant>
      <vt:variant>
        <vt:i4>5</vt:i4>
      </vt:variant>
      <vt:variant>
        <vt:lpwstr/>
      </vt:variant>
      <vt:variant>
        <vt:lpwstr>_Toc122927306</vt:lpwstr>
      </vt:variant>
      <vt:variant>
        <vt:i4>1769522</vt:i4>
      </vt:variant>
      <vt:variant>
        <vt:i4>1631</vt:i4>
      </vt:variant>
      <vt:variant>
        <vt:i4>0</vt:i4>
      </vt:variant>
      <vt:variant>
        <vt:i4>5</vt:i4>
      </vt:variant>
      <vt:variant>
        <vt:lpwstr/>
      </vt:variant>
      <vt:variant>
        <vt:lpwstr>_Toc122927305</vt:lpwstr>
      </vt:variant>
      <vt:variant>
        <vt:i4>1769522</vt:i4>
      </vt:variant>
      <vt:variant>
        <vt:i4>1625</vt:i4>
      </vt:variant>
      <vt:variant>
        <vt:i4>0</vt:i4>
      </vt:variant>
      <vt:variant>
        <vt:i4>5</vt:i4>
      </vt:variant>
      <vt:variant>
        <vt:lpwstr/>
      </vt:variant>
      <vt:variant>
        <vt:lpwstr>_Toc122927304</vt:lpwstr>
      </vt:variant>
      <vt:variant>
        <vt:i4>1769522</vt:i4>
      </vt:variant>
      <vt:variant>
        <vt:i4>1619</vt:i4>
      </vt:variant>
      <vt:variant>
        <vt:i4>0</vt:i4>
      </vt:variant>
      <vt:variant>
        <vt:i4>5</vt:i4>
      </vt:variant>
      <vt:variant>
        <vt:lpwstr/>
      </vt:variant>
      <vt:variant>
        <vt:lpwstr>_Toc122927303</vt:lpwstr>
      </vt:variant>
      <vt:variant>
        <vt:i4>1769522</vt:i4>
      </vt:variant>
      <vt:variant>
        <vt:i4>1613</vt:i4>
      </vt:variant>
      <vt:variant>
        <vt:i4>0</vt:i4>
      </vt:variant>
      <vt:variant>
        <vt:i4>5</vt:i4>
      </vt:variant>
      <vt:variant>
        <vt:lpwstr/>
      </vt:variant>
      <vt:variant>
        <vt:lpwstr>_Toc122927302</vt:lpwstr>
      </vt:variant>
      <vt:variant>
        <vt:i4>1769522</vt:i4>
      </vt:variant>
      <vt:variant>
        <vt:i4>1607</vt:i4>
      </vt:variant>
      <vt:variant>
        <vt:i4>0</vt:i4>
      </vt:variant>
      <vt:variant>
        <vt:i4>5</vt:i4>
      </vt:variant>
      <vt:variant>
        <vt:lpwstr/>
      </vt:variant>
      <vt:variant>
        <vt:lpwstr>_Toc122927301</vt:lpwstr>
      </vt:variant>
      <vt:variant>
        <vt:i4>1769522</vt:i4>
      </vt:variant>
      <vt:variant>
        <vt:i4>1601</vt:i4>
      </vt:variant>
      <vt:variant>
        <vt:i4>0</vt:i4>
      </vt:variant>
      <vt:variant>
        <vt:i4>5</vt:i4>
      </vt:variant>
      <vt:variant>
        <vt:lpwstr/>
      </vt:variant>
      <vt:variant>
        <vt:lpwstr>_Toc122927300</vt:lpwstr>
      </vt:variant>
      <vt:variant>
        <vt:i4>1179699</vt:i4>
      </vt:variant>
      <vt:variant>
        <vt:i4>1595</vt:i4>
      </vt:variant>
      <vt:variant>
        <vt:i4>0</vt:i4>
      </vt:variant>
      <vt:variant>
        <vt:i4>5</vt:i4>
      </vt:variant>
      <vt:variant>
        <vt:lpwstr/>
      </vt:variant>
      <vt:variant>
        <vt:lpwstr>_Toc122927299</vt:lpwstr>
      </vt:variant>
      <vt:variant>
        <vt:i4>1179699</vt:i4>
      </vt:variant>
      <vt:variant>
        <vt:i4>1589</vt:i4>
      </vt:variant>
      <vt:variant>
        <vt:i4>0</vt:i4>
      </vt:variant>
      <vt:variant>
        <vt:i4>5</vt:i4>
      </vt:variant>
      <vt:variant>
        <vt:lpwstr/>
      </vt:variant>
      <vt:variant>
        <vt:lpwstr>_Toc122927298</vt:lpwstr>
      </vt:variant>
      <vt:variant>
        <vt:i4>1179699</vt:i4>
      </vt:variant>
      <vt:variant>
        <vt:i4>1583</vt:i4>
      </vt:variant>
      <vt:variant>
        <vt:i4>0</vt:i4>
      </vt:variant>
      <vt:variant>
        <vt:i4>5</vt:i4>
      </vt:variant>
      <vt:variant>
        <vt:lpwstr/>
      </vt:variant>
      <vt:variant>
        <vt:lpwstr>_Toc122927297</vt:lpwstr>
      </vt:variant>
      <vt:variant>
        <vt:i4>1179699</vt:i4>
      </vt:variant>
      <vt:variant>
        <vt:i4>1577</vt:i4>
      </vt:variant>
      <vt:variant>
        <vt:i4>0</vt:i4>
      </vt:variant>
      <vt:variant>
        <vt:i4>5</vt:i4>
      </vt:variant>
      <vt:variant>
        <vt:lpwstr/>
      </vt:variant>
      <vt:variant>
        <vt:lpwstr>_Toc122927296</vt:lpwstr>
      </vt:variant>
      <vt:variant>
        <vt:i4>1179699</vt:i4>
      </vt:variant>
      <vt:variant>
        <vt:i4>1571</vt:i4>
      </vt:variant>
      <vt:variant>
        <vt:i4>0</vt:i4>
      </vt:variant>
      <vt:variant>
        <vt:i4>5</vt:i4>
      </vt:variant>
      <vt:variant>
        <vt:lpwstr/>
      </vt:variant>
      <vt:variant>
        <vt:lpwstr>_Toc122927295</vt:lpwstr>
      </vt:variant>
      <vt:variant>
        <vt:i4>1179699</vt:i4>
      </vt:variant>
      <vt:variant>
        <vt:i4>1565</vt:i4>
      </vt:variant>
      <vt:variant>
        <vt:i4>0</vt:i4>
      </vt:variant>
      <vt:variant>
        <vt:i4>5</vt:i4>
      </vt:variant>
      <vt:variant>
        <vt:lpwstr/>
      </vt:variant>
      <vt:variant>
        <vt:lpwstr>_Toc122927294</vt:lpwstr>
      </vt:variant>
      <vt:variant>
        <vt:i4>1179699</vt:i4>
      </vt:variant>
      <vt:variant>
        <vt:i4>1559</vt:i4>
      </vt:variant>
      <vt:variant>
        <vt:i4>0</vt:i4>
      </vt:variant>
      <vt:variant>
        <vt:i4>5</vt:i4>
      </vt:variant>
      <vt:variant>
        <vt:lpwstr/>
      </vt:variant>
      <vt:variant>
        <vt:lpwstr>_Toc122927293</vt:lpwstr>
      </vt:variant>
      <vt:variant>
        <vt:i4>1179699</vt:i4>
      </vt:variant>
      <vt:variant>
        <vt:i4>1553</vt:i4>
      </vt:variant>
      <vt:variant>
        <vt:i4>0</vt:i4>
      </vt:variant>
      <vt:variant>
        <vt:i4>5</vt:i4>
      </vt:variant>
      <vt:variant>
        <vt:lpwstr/>
      </vt:variant>
      <vt:variant>
        <vt:lpwstr>_Toc122927292</vt:lpwstr>
      </vt:variant>
      <vt:variant>
        <vt:i4>1179699</vt:i4>
      </vt:variant>
      <vt:variant>
        <vt:i4>1547</vt:i4>
      </vt:variant>
      <vt:variant>
        <vt:i4>0</vt:i4>
      </vt:variant>
      <vt:variant>
        <vt:i4>5</vt:i4>
      </vt:variant>
      <vt:variant>
        <vt:lpwstr/>
      </vt:variant>
      <vt:variant>
        <vt:lpwstr>_Toc122927291</vt:lpwstr>
      </vt:variant>
      <vt:variant>
        <vt:i4>1179699</vt:i4>
      </vt:variant>
      <vt:variant>
        <vt:i4>1541</vt:i4>
      </vt:variant>
      <vt:variant>
        <vt:i4>0</vt:i4>
      </vt:variant>
      <vt:variant>
        <vt:i4>5</vt:i4>
      </vt:variant>
      <vt:variant>
        <vt:lpwstr/>
      </vt:variant>
      <vt:variant>
        <vt:lpwstr>_Toc122927290</vt:lpwstr>
      </vt:variant>
      <vt:variant>
        <vt:i4>1245235</vt:i4>
      </vt:variant>
      <vt:variant>
        <vt:i4>1535</vt:i4>
      </vt:variant>
      <vt:variant>
        <vt:i4>0</vt:i4>
      </vt:variant>
      <vt:variant>
        <vt:i4>5</vt:i4>
      </vt:variant>
      <vt:variant>
        <vt:lpwstr/>
      </vt:variant>
      <vt:variant>
        <vt:lpwstr>_Toc122927289</vt:lpwstr>
      </vt:variant>
      <vt:variant>
        <vt:i4>1245235</vt:i4>
      </vt:variant>
      <vt:variant>
        <vt:i4>1529</vt:i4>
      </vt:variant>
      <vt:variant>
        <vt:i4>0</vt:i4>
      </vt:variant>
      <vt:variant>
        <vt:i4>5</vt:i4>
      </vt:variant>
      <vt:variant>
        <vt:lpwstr/>
      </vt:variant>
      <vt:variant>
        <vt:lpwstr>_Toc122927288</vt:lpwstr>
      </vt:variant>
      <vt:variant>
        <vt:i4>1245235</vt:i4>
      </vt:variant>
      <vt:variant>
        <vt:i4>1523</vt:i4>
      </vt:variant>
      <vt:variant>
        <vt:i4>0</vt:i4>
      </vt:variant>
      <vt:variant>
        <vt:i4>5</vt:i4>
      </vt:variant>
      <vt:variant>
        <vt:lpwstr/>
      </vt:variant>
      <vt:variant>
        <vt:lpwstr>_Toc122927287</vt:lpwstr>
      </vt:variant>
      <vt:variant>
        <vt:i4>1245235</vt:i4>
      </vt:variant>
      <vt:variant>
        <vt:i4>1517</vt:i4>
      </vt:variant>
      <vt:variant>
        <vt:i4>0</vt:i4>
      </vt:variant>
      <vt:variant>
        <vt:i4>5</vt:i4>
      </vt:variant>
      <vt:variant>
        <vt:lpwstr/>
      </vt:variant>
      <vt:variant>
        <vt:lpwstr>_Toc122927286</vt:lpwstr>
      </vt:variant>
      <vt:variant>
        <vt:i4>1245235</vt:i4>
      </vt:variant>
      <vt:variant>
        <vt:i4>1511</vt:i4>
      </vt:variant>
      <vt:variant>
        <vt:i4>0</vt:i4>
      </vt:variant>
      <vt:variant>
        <vt:i4>5</vt:i4>
      </vt:variant>
      <vt:variant>
        <vt:lpwstr/>
      </vt:variant>
      <vt:variant>
        <vt:lpwstr>_Toc122927285</vt:lpwstr>
      </vt:variant>
      <vt:variant>
        <vt:i4>1245235</vt:i4>
      </vt:variant>
      <vt:variant>
        <vt:i4>1505</vt:i4>
      </vt:variant>
      <vt:variant>
        <vt:i4>0</vt:i4>
      </vt:variant>
      <vt:variant>
        <vt:i4>5</vt:i4>
      </vt:variant>
      <vt:variant>
        <vt:lpwstr/>
      </vt:variant>
      <vt:variant>
        <vt:lpwstr>_Toc122927284</vt:lpwstr>
      </vt:variant>
      <vt:variant>
        <vt:i4>1245235</vt:i4>
      </vt:variant>
      <vt:variant>
        <vt:i4>1499</vt:i4>
      </vt:variant>
      <vt:variant>
        <vt:i4>0</vt:i4>
      </vt:variant>
      <vt:variant>
        <vt:i4>5</vt:i4>
      </vt:variant>
      <vt:variant>
        <vt:lpwstr/>
      </vt:variant>
      <vt:variant>
        <vt:lpwstr>_Toc122927283</vt:lpwstr>
      </vt:variant>
      <vt:variant>
        <vt:i4>1245235</vt:i4>
      </vt:variant>
      <vt:variant>
        <vt:i4>1493</vt:i4>
      </vt:variant>
      <vt:variant>
        <vt:i4>0</vt:i4>
      </vt:variant>
      <vt:variant>
        <vt:i4>5</vt:i4>
      </vt:variant>
      <vt:variant>
        <vt:lpwstr/>
      </vt:variant>
      <vt:variant>
        <vt:lpwstr>_Toc122927282</vt:lpwstr>
      </vt:variant>
      <vt:variant>
        <vt:i4>1245235</vt:i4>
      </vt:variant>
      <vt:variant>
        <vt:i4>1487</vt:i4>
      </vt:variant>
      <vt:variant>
        <vt:i4>0</vt:i4>
      </vt:variant>
      <vt:variant>
        <vt:i4>5</vt:i4>
      </vt:variant>
      <vt:variant>
        <vt:lpwstr/>
      </vt:variant>
      <vt:variant>
        <vt:lpwstr>_Toc122927281</vt:lpwstr>
      </vt:variant>
      <vt:variant>
        <vt:i4>1245235</vt:i4>
      </vt:variant>
      <vt:variant>
        <vt:i4>1481</vt:i4>
      </vt:variant>
      <vt:variant>
        <vt:i4>0</vt:i4>
      </vt:variant>
      <vt:variant>
        <vt:i4>5</vt:i4>
      </vt:variant>
      <vt:variant>
        <vt:lpwstr/>
      </vt:variant>
      <vt:variant>
        <vt:lpwstr>_Toc122927280</vt:lpwstr>
      </vt:variant>
      <vt:variant>
        <vt:i4>1835059</vt:i4>
      </vt:variant>
      <vt:variant>
        <vt:i4>1475</vt:i4>
      </vt:variant>
      <vt:variant>
        <vt:i4>0</vt:i4>
      </vt:variant>
      <vt:variant>
        <vt:i4>5</vt:i4>
      </vt:variant>
      <vt:variant>
        <vt:lpwstr/>
      </vt:variant>
      <vt:variant>
        <vt:lpwstr>_Toc122927279</vt:lpwstr>
      </vt:variant>
      <vt:variant>
        <vt:i4>1835059</vt:i4>
      </vt:variant>
      <vt:variant>
        <vt:i4>1469</vt:i4>
      </vt:variant>
      <vt:variant>
        <vt:i4>0</vt:i4>
      </vt:variant>
      <vt:variant>
        <vt:i4>5</vt:i4>
      </vt:variant>
      <vt:variant>
        <vt:lpwstr/>
      </vt:variant>
      <vt:variant>
        <vt:lpwstr>_Toc122927278</vt:lpwstr>
      </vt:variant>
      <vt:variant>
        <vt:i4>1835059</vt:i4>
      </vt:variant>
      <vt:variant>
        <vt:i4>1463</vt:i4>
      </vt:variant>
      <vt:variant>
        <vt:i4>0</vt:i4>
      </vt:variant>
      <vt:variant>
        <vt:i4>5</vt:i4>
      </vt:variant>
      <vt:variant>
        <vt:lpwstr/>
      </vt:variant>
      <vt:variant>
        <vt:lpwstr>_Toc122927277</vt:lpwstr>
      </vt:variant>
      <vt:variant>
        <vt:i4>1835059</vt:i4>
      </vt:variant>
      <vt:variant>
        <vt:i4>1457</vt:i4>
      </vt:variant>
      <vt:variant>
        <vt:i4>0</vt:i4>
      </vt:variant>
      <vt:variant>
        <vt:i4>5</vt:i4>
      </vt:variant>
      <vt:variant>
        <vt:lpwstr/>
      </vt:variant>
      <vt:variant>
        <vt:lpwstr>_Toc122927276</vt:lpwstr>
      </vt:variant>
      <vt:variant>
        <vt:i4>1835059</vt:i4>
      </vt:variant>
      <vt:variant>
        <vt:i4>1451</vt:i4>
      </vt:variant>
      <vt:variant>
        <vt:i4>0</vt:i4>
      </vt:variant>
      <vt:variant>
        <vt:i4>5</vt:i4>
      </vt:variant>
      <vt:variant>
        <vt:lpwstr/>
      </vt:variant>
      <vt:variant>
        <vt:lpwstr>_Toc122927275</vt:lpwstr>
      </vt:variant>
      <vt:variant>
        <vt:i4>1835059</vt:i4>
      </vt:variant>
      <vt:variant>
        <vt:i4>1445</vt:i4>
      </vt:variant>
      <vt:variant>
        <vt:i4>0</vt:i4>
      </vt:variant>
      <vt:variant>
        <vt:i4>5</vt:i4>
      </vt:variant>
      <vt:variant>
        <vt:lpwstr/>
      </vt:variant>
      <vt:variant>
        <vt:lpwstr>_Toc122927274</vt:lpwstr>
      </vt:variant>
      <vt:variant>
        <vt:i4>1835059</vt:i4>
      </vt:variant>
      <vt:variant>
        <vt:i4>1439</vt:i4>
      </vt:variant>
      <vt:variant>
        <vt:i4>0</vt:i4>
      </vt:variant>
      <vt:variant>
        <vt:i4>5</vt:i4>
      </vt:variant>
      <vt:variant>
        <vt:lpwstr/>
      </vt:variant>
      <vt:variant>
        <vt:lpwstr>_Toc122927273</vt:lpwstr>
      </vt:variant>
      <vt:variant>
        <vt:i4>1835059</vt:i4>
      </vt:variant>
      <vt:variant>
        <vt:i4>1433</vt:i4>
      </vt:variant>
      <vt:variant>
        <vt:i4>0</vt:i4>
      </vt:variant>
      <vt:variant>
        <vt:i4>5</vt:i4>
      </vt:variant>
      <vt:variant>
        <vt:lpwstr/>
      </vt:variant>
      <vt:variant>
        <vt:lpwstr>_Toc122927272</vt:lpwstr>
      </vt:variant>
      <vt:variant>
        <vt:i4>1835059</vt:i4>
      </vt:variant>
      <vt:variant>
        <vt:i4>1427</vt:i4>
      </vt:variant>
      <vt:variant>
        <vt:i4>0</vt:i4>
      </vt:variant>
      <vt:variant>
        <vt:i4>5</vt:i4>
      </vt:variant>
      <vt:variant>
        <vt:lpwstr/>
      </vt:variant>
      <vt:variant>
        <vt:lpwstr>_Toc122927271</vt:lpwstr>
      </vt:variant>
      <vt:variant>
        <vt:i4>1835059</vt:i4>
      </vt:variant>
      <vt:variant>
        <vt:i4>1421</vt:i4>
      </vt:variant>
      <vt:variant>
        <vt:i4>0</vt:i4>
      </vt:variant>
      <vt:variant>
        <vt:i4>5</vt:i4>
      </vt:variant>
      <vt:variant>
        <vt:lpwstr/>
      </vt:variant>
      <vt:variant>
        <vt:lpwstr>_Toc122927270</vt:lpwstr>
      </vt:variant>
      <vt:variant>
        <vt:i4>1900595</vt:i4>
      </vt:variant>
      <vt:variant>
        <vt:i4>1415</vt:i4>
      </vt:variant>
      <vt:variant>
        <vt:i4>0</vt:i4>
      </vt:variant>
      <vt:variant>
        <vt:i4>5</vt:i4>
      </vt:variant>
      <vt:variant>
        <vt:lpwstr/>
      </vt:variant>
      <vt:variant>
        <vt:lpwstr>_Toc122927269</vt:lpwstr>
      </vt:variant>
      <vt:variant>
        <vt:i4>1900595</vt:i4>
      </vt:variant>
      <vt:variant>
        <vt:i4>1409</vt:i4>
      </vt:variant>
      <vt:variant>
        <vt:i4>0</vt:i4>
      </vt:variant>
      <vt:variant>
        <vt:i4>5</vt:i4>
      </vt:variant>
      <vt:variant>
        <vt:lpwstr/>
      </vt:variant>
      <vt:variant>
        <vt:lpwstr>_Toc122927268</vt:lpwstr>
      </vt:variant>
      <vt:variant>
        <vt:i4>1900595</vt:i4>
      </vt:variant>
      <vt:variant>
        <vt:i4>1403</vt:i4>
      </vt:variant>
      <vt:variant>
        <vt:i4>0</vt:i4>
      </vt:variant>
      <vt:variant>
        <vt:i4>5</vt:i4>
      </vt:variant>
      <vt:variant>
        <vt:lpwstr/>
      </vt:variant>
      <vt:variant>
        <vt:lpwstr>_Toc122927267</vt:lpwstr>
      </vt:variant>
      <vt:variant>
        <vt:i4>1900595</vt:i4>
      </vt:variant>
      <vt:variant>
        <vt:i4>1397</vt:i4>
      </vt:variant>
      <vt:variant>
        <vt:i4>0</vt:i4>
      </vt:variant>
      <vt:variant>
        <vt:i4>5</vt:i4>
      </vt:variant>
      <vt:variant>
        <vt:lpwstr/>
      </vt:variant>
      <vt:variant>
        <vt:lpwstr>_Toc122927266</vt:lpwstr>
      </vt:variant>
      <vt:variant>
        <vt:i4>1900595</vt:i4>
      </vt:variant>
      <vt:variant>
        <vt:i4>1391</vt:i4>
      </vt:variant>
      <vt:variant>
        <vt:i4>0</vt:i4>
      </vt:variant>
      <vt:variant>
        <vt:i4>5</vt:i4>
      </vt:variant>
      <vt:variant>
        <vt:lpwstr/>
      </vt:variant>
      <vt:variant>
        <vt:lpwstr>_Toc122927265</vt:lpwstr>
      </vt:variant>
      <vt:variant>
        <vt:i4>1900595</vt:i4>
      </vt:variant>
      <vt:variant>
        <vt:i4>1385</vt:i4>
      </vt:variant>
      <vt:variant>
        <vt:i4>0</vt:i4>
      </vt:variant>
      <vt:variant>
        <vt:i4>5</vt:i4>
      </vt:variant>
      <vt:variant>
        <vt:lpwstr/>
      </vt:variant>
      <vt:variant>
        <vt:lpwstr>_Toc122927264</vt:lpwstr>
      </vt:variant>
      <vt:variant>
        <vt:i4>1900595</vt:i4>
      </vt:variant>
      <vt:variant>
        <vt:i4>1379</vt:i4>
      </vt:variant>
      <vt:variant>
        <vt:i4>0</vt:i4>
      </vt:variant>
      <vt:variant>
        <vt:i4>5</vt:i4>
      </vt:variant>
      <vt:variant>
        <vt:lpwstr/>
      </vt:variant>
      <vt:variant>
        <vt:lpwstr>_Toc122927263</vt:lpwstr>
      </vt:variant>
      <vt:variant>
        <vt:i4>1900595</vt:i4>
      </vt:variant>
      <vt:variant>
        <vt:i4>1373</vt:i4>
      </vt:variant>
      <vt:variant>
        <vt:i4>0</vt:i4>
      </vt:variant>
      <vt:variant>
        <vt:i4>5</vt:i4>
      </vt:variant>
      <vt:variant>
        <vt:lpwstr/>
      </vt:variant>
      <vt:variant>
        <vt:lpwstr>_Toc122927262</vt:lpwstr>
      </vt:variant>
      <vt:variant>
        <vt:i4>1900595</vt:i4>
      </vt:variant>
      <vt:variant>
        <vt:i4>1367</vt:i4>
      </vt:variant>
      <vt:variant>
        <vt:i4>0</vt:i4>
      </vt:variant>
      <vt:variant>
        <vt:i4>5</vt:i4>
      </vt:variant>
      <vt:variant>
        <vt:lpwstr/>
      </vt:variant>
      <vt:variant>
        <vt:lpwstr>_Toc122927261</vt:lpwstr>
      </vt:variant>
      <vt:variant>
        <vt:i4>1900595</vt:i4>
      </vt:variant>
      <vt:variant>
        <vt:i4>1361</vt:i4>
      </vt:variant>
      <vt:variant>
        <vt:i4>0</vt:i4>
      </vt:variant>
      <vt:variant>
        <vt:i4>5</vt:i4>
      </vt:variant>
      <vt:variant>
        <vt:lpwstr/>
      </vt:variant>
      <vt:variant>
        <vt:lpwstr>_Toc122927260</vt:lpwstr>
      </vt:variant>
      <vt:variant>
        <vt:i4>1966131</vt:i4>
      </vt:variant>
      <vt:variant>
        <vt:i4>1355</vt:i4>
      </vt:variant>
      <vt:variant>
        <vt:i4>0</vt:i4>
      </vt:variant>
      <vt:variant>
        <vt:i4>5</vt:i4>
      </vt:variant>
      <vt:variant>
        <vt:lpwstr/>
      </vt:variant>
      <vt:variant>
        <vt:lpwstr>_Toc122927259</vt:lpwstr>
      </vt:variant>
      <vt:variant>
        <vt:i4>1966131</vt:i4>
      </vt:variant>
      <vt:variant>
        <vt:i4>1349</vt:i4>
      </vt:variant>
      <vt:variant>
        <vt:i4>0</vt:i4>
      </vt:variant>
      <vt:variant>
        <vt:i4>5</vt:i4>
      </vt:variant>
      <vt:variant>
        <vt:lpwstr/>
      </vt:variant>
      <vt:variant>
        <vt:lpwstr>_Toc122927258</vt:lpwstr>
      </vt:variant>
      <vt:variant>
        <vt:i4>1966131</vt:i4>
      </vt:variant>
      <vt:variant>
        <vt:i4>1343</vt:i4>
      </vt:variant>
      <vt:variant>
        <vt:i4>0</vt:i4>
      </vt:variant>
      <vt:variant>
        <vt:i4>5</vt:i4>
      </vt:variant>
      <vt:variant>
        <vt:lpwstr/>
      </vt:variant>
      <vt:variant>
        <vt:lpwstr>_Toc122927257</vt:lpwstr>
      </vt:variant>
      <vt:variant>
        <vt:i4>1966131</vt:i4>
      </vt:variant>
      <vt:variant>
        <vt:i4>1337</vt:i4>
      </vt:variant>
      <vt:variant>
        <vt:i4>0</vt:i4>
      </vt:variant>
      <vt:variant>
        <vt:i4>5</vt:i4>
      </vt:variant>
      <vt:variant>
        <vt:lpwstr/>
      </vt:variant>
      <vt:variant>
        <vt:lpwstr>_Toc122927256</vt:lpwstr>
      </vt:variant>
      <vt:variant>
        <vt:i4>1966131</vt:i4>
      </vt:variant>
      <vt:variant>
        <vt:i4>1331</vt:i4>
      </vt:variant>
      <vt:variant>
        <vt:i4>0</vt:i4>
      </vt:variant>
      <vt:variant>
        <vt:i4>5</vt:i4>
      </vt:variant>
      <vt:variant>
        <vt:lpwstr/>
      </vt:variant>
      <vt:variant>
        <vt:lpwstr>_Toc122927255</vt:lpwstr>
      </vt:variant>
      <vt:variant>
        <vt:i4>1966131</vt:i4>
      </vt:variant>
      <vt:variant>
        <vt:i4>1325</vt:i4>
      </vt:variant>
      <vt:variant>
        <vt:i4>0</vt:i4>
      </vt:variant>
      <vt:variant>
        <vt:i4>5</vt:i4>
      </vt:variant>
      <vt:variant>
        <vt:lpwstr/>
      </vt:variant>
      <vt:variant>
        <vt:lpwstr>_Toc122927254</vt:lpwstr>
      </vt:variant>
      <vt:variant>
        <vt:i4>1966131</vt:i4>
      </vt:variant>
      <vt:variant>
        <vt:i4>1319</vt:i4>
      </vt:variant>
      <vt:variant>
        <vt:i4>0</vt:i4>
      </vt:variant>
      <vt:variant>
        <vt:i4>5</vt:i4>
      </vt:variant>
      <vt:variant>
        <vt:lpwstr/>
      </vt:variant>
      <vt:variant>
        <vt:lpwstr>_Toc122927253</vt:lpwstr>
      </vt:variant>
      <vt:variant>
        <vt:i4>1966131</vt:i4>
      </vt:variant>
      <vt:variant>
        <vt:i4>1313</vt:i4>
      </vt:variant>
      <vt:variant>
        <vt:i4>0</vt:i4>
      </vt:variant>
      <vt:variant>
        <vt:i4>5</vt:i4>
      </vt:variant>
      <vt:variant>
        <vt:lpwstr/>
      </vt:variant>
      <vt:variant>
        <vt:lpwstr>_Toc122927252</vt:lpwstr>
      </vt:variant>
      <vt:variant>
        <vt:i4>1966131</vt:i4>
      </vt:variant>
      <vt:variant>
        <vt:i4>1307</vt:i4>
      </vt:variant>
      <vt:variant>
        <vt:i4>0</vt:i4>
      </vt:variant>
      <vt:variant>
        <vt:i4>5</vt:i4>
      </vt:variant>
      <vt:variant>
        <vt:lpwstr/>
      </vt:variant>
      <vt:variant>
        <vt:lpwstr>_Toc122927251</vt:lpwstr>
      </vt:variant>
      <vt:variant>
        <vt:i4>1966131</vt:i4>
      </vt:variant>
      <vt:variant>
        <vt:i4>1301</vt:i4>
      </vt:variant>
      <vt:variant>
        <vt:i4>0</vt:i4>
      </vt:variant>
      <vt:variant>
        <vt:i4>5</vt:i4>
      </vt:variant>
      <vt:variant>
        <vt:lpwstr/>
      </vt:variant>
      <vt:variant>
        <vt:lpwstr>_Toc122927250</vt:lpwstr>
      </vt:variant>
      <vt:variant>
        <vt:i4>2031667</vt:i4>
      </vt:variant>
      <vt:variant>
        <vt:i4>1295</vt:i4>
      </vt:variant>
      <vt:variant>
        <vt:i4>0</vt:i4>
      </vt:variant>
      <vt:variant>
        <vt:i4>5</vt:i4>
      </vt:variant>
      <vt:variant>
        <vt:lpwstr/>
      </vt:variant>
      <vt:variant>
        <vt:lpwstr>_Toc122927249</vt:lpwstr>
      </vt:variant>
      <vt:variant>
        <vt:i4>2031667</vt:i4>
      </vt:variant>
      <vt:variant>
        <vt:i4>1289</vt:i4>
      </vt:variant>
      <vt:variant>
        <vt:i4>0</vt:i4>
      </vt:variant>
      <vt:variant>
        <vt:i4>5</vt:i4>
      </vt:variant>
      <vt:variant>
        <vt:lpwstr/>
      </vt:variant>
      <vt:variant>
        <vt:lpwstr>_Toc122927248</vt:lpwstr>
      </vt:variant>
      <vt:variant>
        <vt:i4>2031667</vt:i4>
      </vt:variant>
      <vt:variant>
        <vt:i4>1283</vt:i4>
      </vt:variant>
      <vt:variant>
        <vt:i4>0</vt:i4>
      </vt:variant>
      <vt:variant>
        <vt:i4>5</vt:i4>
      </vt:variant>
      <vt:variant>
        <vt:lpwstr/>
      </vt:variant>
      <vt:variant>
        <vt:lpwstr>_Toc122927247</vt:lpwstr>
      </vt:variant>
      <vt:variant>
        <vt:i4>2031667</vt:i4>
      </vt:variant>
      <vt:variant>
        <vt:i4>1277</vt:i4>
      </vt:variant>
      <vt:variant>
        <vt:i4>0</vt:i4>
      </vt:variant>
      <vt:variant>
        <vt:i4>5</vt:i4>
      </vt:variant>
      <vt:variant>
        <vt:lpwstr/>
      </vt:variant>
      <vt:variant>
        <vt:lpwstr>_Toc122927246</vt:lpwstr>
      </vt:variant>
      <vt:variant>
        <vt:i4>2031667</vt:i4>
      </vt:variant>
      <vt:variant>
        <vt:i4>1271</vt:i4>
      </vt:variant>
      <vt:variant>
        <vt:i4>0</vt:i4>
      </vt:variant>
      <vt:variant>
        <vt:i4>5</vt:i4>
      </vt:variant>
      <vt:variant>
        <vt:lpwstr/>
      </vt:variant>
      <vt:variant>
        <vt:lpwstr>_Toc122927245</vt:lpwstr>
      </vt:variant>
      <vt:variant>
        <vt:i4>2031667</vt:i4>
      </vt:variant>
      <vt:variant>
        <vt:i4>1265</vt:i4>
      </vt:variant>
      <vt:variant>
        <vt:i4>0</vt:i4>
      </vt:variant>
      <vt:variant>
        <vt:i4>5</vt:i4>
      </vt:variant>
      <vt:variant>
        <vt:lpwstr/>
      </vt:variant>
      <vt:variant>
        <vt:lpwstr>_Toc122927244</vt:lpwstr>
      </vt:variant>
      <vt:variant>
        <vt:i4>2031667</vt:i4>
      </vt:variant>
      <vt:variant>
        <vt:i4>1259</vt:i4>
      </vt:variant>
      <vt:variant>
        <vt:i4>0</vt:i4>
      </vt:variant>
      <vt:variant>
        <vt:i4>5</vt:i4>
      </vt:variant>
      <vt:variant>
        <vt:lpwstr/>
      </vt:variant>
      <vt:variant>
        <vt:lpwstr>_Toc122927243</vt:lpwstr>
      </vt:variant>
      <vt:variant>
        <vt:i4>2031667</vt:i4>
      </vt:variant>
      <vt:variant>
        <vt:i4>1253</vt:i4>
      </vt:variant>
      <vt:variant>
        <vt:i4>0</vt:i4>
      </vt:variant>
      <vt:variant>
        <vt:i4>5</vt:i4>
      </vt:variant>
      <vt:variant>
        <vt:lpwstr/>
      </vt:variant>
      <vt:variant>
        <vt:lpwstr>_Toc122927242</vt:lpwstr>
      </vt:variant>
      <vt:variant>
        <vt:i4>2031667</vt:i4>
      </vt:variant>
      <vt:variant>
        <vt:i4>1247</vt:i4>
      </vt:variant>
      <vt:variant>
        <vt:i4>0</vt:i4>
      </vt:variant>
      <vt:variant>
        <vt:i4>5</vt:i4>
      </vt:variant>
      <vt:variant>
        <vt:lpwstr/>
      </vt:variant>
      <vt:variant>
        <vt:lpwstr>_Toc122927241</vt:lpwstr>
      </vt:variant>
      <vt:variant>
        <vt:i4>2031667</vt:i4>
      </vt:variant>
      <vt:variant>
        <vt:i4>1241</vt:i4>
      </vt:variant>
      <vt:variant>
        <vt:i4>0</vt:i4>
      </vt:variant>
      <vt:variant>
        <vt:i4>5</vt:i4>
      </vt:variant>
      <vt:variant>
        <vt:lpwstr/>
      </vt:variant>
      <vt:variant>
        <vt:lpwstr>_Toc122927240</vt:lpwstr>
      </vt:variant>
      <vt:variant>
        <vt:i4>1572915</vt:i4>
      </vt:variant>
      <vt:variant>
        <vt:i4>1235</vt:i4>
      </vt:variant>
      <vt:variant>
        <vt:i4>0</vt:i4>
      </vt:variant>
      <vt:variant>
        <vt:i4>5</vt:i4>
      </vt:variant>
      <vt:variant>
        <vt:lpwstr/>
      </vt:variant>
      <vt:variant>
        <vt:lpwstr>_Toc122927239</vt:lpwstr>
      </vt:variant>
      <vt:variant>
        <vt:i4>1572915</vt:i4>
      </vt:variant>
      <vt:variant>
        <vt:i4>1229</vt:i4>
      </vt:variant>
      <vt:variant>
        <vt:i4>0</vt:i4>
      </vt:variant>
      <vt:variant>
        <vt:i4>5</vt:i4>
      </vt:variant>
      <vt:variant>
        <vt:lpwstr/>
      </vt:variant>
      <vt:variant>
        <vt:lpwstr>_Toc122927238</vt:lpwstr>
      </vt:variant>
      <vt:variant>
        <vt:i4>1572915</vt:i4>
      </vt:variant>
      <vt:variant>
        <vt:i4>1223</vt:i4>
      </vt:variant>
      <vt:variant>
        <vt:i4>0</vt:i4>
      </vt:variant>
      <vt:variant>
        <vt:i4>5</vt:i4>
      </vt:variant>
      <vt:variant>
        <vt:lpwstr/>
      </vt:variant>
      <vt:variant>
        <vt:lpwstr>_Toc122927237</vt:lpwstr>
      </vt:variant>
      <vt:variant>
        <vt:i4>1572915</vt:i4>
      </vt:variant>
      <vt:variant>
        <vt:i4>1217</vt:i4>
      </vt:variant>
      <vt:variant>
        <vt:i4>0</vt:i4>
      </vt:variant>
      <vt:variant>
        <vt:i4>5</vt:i4>
      </vt:variant>
      <vt:variant>
        <vt:lpwstr/>
      </vt:variant>
      <vt:variant>
        <vt:lpwstr>_Toc122927236</vt:lpwstr>
      </vt:variant>
      <vt:variant>
        <vt:i4>1572915</vt:i4>
      </vt:variant>
      <vt:variant>
        <vt:i4>1211</vt:i4>
      </vt:variant>
      <vt:variant>
        <vt:i4>0</vt:i4>
      </vt:variant>
      <vt:variant>
        <vt:i4>5</vt:i4>
      </vt:variant>
      <vt:variant>
        <vt:lpwstr/>
      </vt:variant>
      <vt:variant>
        <vt:lpwstr>_Toc122927235</vt:lpwstr>
      </vt:variant>
      <vt:variant>
        <vt:i4>1572915</vt:i4>
      </vt:variant>
      <vt:variant>
        <vt:i4>1205</vt:i4>
      </vt:variant>
      <vt:variant>
        <vt:i4>0</vt:i4>
      </vt:variant>
      <vt:variant>
        <vt:i4>5</vt:i4>
      </vt:variant>
      <vt:variant>
        <vt:lpwstr/>
      </vt:variant>
      <vt:variant>
        <vt:lpwstr>_Toc122927234</vt:lpwstr>
      </vt:variant>
      <vt:variant>
        <vt:i4>1572915</vt:i4>
      </vt:variant>
      <vt:variant>
        <vt:i4>1199</vt:i4>
      </vt:variant>
      <vt:variant>
        <vt:i4>0</vt:i4>
      </vt:variant>
      <vt:variant>
        <vt:i4>5</vt:i4>
      </vt:variant>
      <vt:variant>
        <vt:lpwstr/>
      </vt:variant>
      <vt:variant>
        <vt:lpwstr>_Toc122927233</vt:lpwstr>
      </vt:variant>
      <vt:variant>
        <vt:i4>1572915</vt:i4>
      </vt:variant>
      <vt:variant>
        <vt:i4>1193</vt:i4>
      </vt:variant>
      <vt:variant>
        <vt:i4>0</vt:i4>
      </vt:variant>
      <vt:variant>
        <vt:i4>5</vt:i4>
      </vt:variant>
      <vt:variant>
        <vt:lpwstr/>
      </vt:variant>
      <vt:variant>
        <vt:lpwstr>_Toc122927232</vt:lpwstr>
      </vt:variant>
      <vt:variant>
        <vt:i4>1572915</vt:i4>
      </vt:variant>
      <vt:variant>
        <vt:i4>1187</vt:i4>
      </vt:variant>
      <vt:variant>
        <vt:i4>0</vt:i4>
      </vt:variant>
      <vt:variant>
        <vt:i4>5</vt:i4>
      </vt:variant>
      <vt:variant>
        <vt:lpwstr/>
      </vt:variant>
      <vt:variant>
        <vt:lpwstr>_Toc122927231</vt:lpwstr>
      </vt:variant>
      <vt:variant>
        <vt:i4>1572915</vt:i4>
      </vt:variant>
      <vt:variant>
        <vt:i4>1181</vt:i4>
      </vt:variant>
      <vt:variant>
        <vt:i4>0</vt:i4>
      </vt:variant>
      <vt:variant>
        <vt:i4>5</vt:i4>
      </vt:variant>
      <vt:variant>
        <vt:lpwstr/>
      </vt:variant>
      <vt:variant>
        <vt:lpwstr>_Toc122927230</vt:lpwstr>
      </vt:variant>
      <vt:variant>
        <vt:i4>1638451</vt:i4>
      </vt:variant>
      <vt:variant>
        <vt:i4>1175</vt:i4>
      </vt:variant>
      <vt:variant>
        <vt:i4>0</vt:i4>
      </vt:variant>
      <vt:variant>
        <vt:i4>5</vt:i4>
      </vt:variant>
      <vt:variant>
        <vt:lpwstr/>
      </vt:variant>
      <vt:variant>
        <vt:lpwstr>_Toc122927229</vt:lpwstr>
      </vt:variant>
      <vt:variant>
        <vt:i4>1638451</vt:i4>
      </vt:variant>
      <vt:variant>
        <vt:i4>1169</vt:i4>
      </vt:variant>
      <vt:variant>
        <vt:i4>0</vt:i4>
      </vt:variant>
      <vt:variant>
        <vt:i4>5</vt:i4>
      </vt:variant>
      <vt:variant>
        <vt:lpwstr/>
      </vt:variant>
      <vt:variant>
        <vt:lpwstr>_Toc122927228</vt:lpwstr>
      </vt:variant>
      <vt:variant>
        <vt:i4>1638451</vt:i4>
      </vt:variant>
      <vt:variant>
        <vt:i4>1163</vt:i4>
      </vt:variant>
      <vt:variant>
        <vt:i4>0</vt:i4>
      </vt:variant>
      <vt:variant>
        <vt:i4>5</vt:i4>
      </vt:variant>
      <vt:variant>
        <vt:lpwstr/>
      </vt:variant>
      <vt:variant>
        <vt:lpwstr>_Toc122927227</vt:lpwstr>
      </vt:variant>
      <vt:variant>
        <vt:i4>1638451</vt:i4>
      </vt:variant>
      <vt:variant>
        <vt:i4>1157</vt:i4>
      </vt:variant>
      <vt:variant>
        <vt:i4>0</vt:i4>
      </vt:variant>
      <vt:variant>
        <vt:i4>5</vt:i4>
      </vt:variant>
      <vt:variant>
        <vt:lpwstr/>
      </vt:variant>
      <vt:variant>
        <vt:lpwstr>_Toc122927226</vt:lpwstr>
      </vt:variant>
      <vt:variant>
        <vt:i4>1638451</vt:i4>
      </vt:variant>
      <vt:variant>
        <vt:i4>1151</vt:i4>
      </vt:variant>
      <vt:variant>
        <vt:i4>0</vt:i4>
      </vt:variant>
      <vt:variant>
        <vt:i4>5</vt:i4>
      </vt:variant>
      <vt:variant>
        <vt:lpwstr/>
      </vt:variant>
      <vt:variant>
        <vt:lpwstr>_Toc122927225</vt:lpwstr>
      </vt:variant>
      <vt:variant>
        <vt:i4>1638451</vt:i4>
      </vt:variant>
      <vt:variant>
        <vt:i4>1145</vt:i4>
      </vt:variant>
      <vt:variant>
        <vt:i4>0</vt:i4>
      </vt:variant>
      <vt:variant>
        <vt:i4>5</vt:i4>
      </vt:variant>
      <vt:variant>
        <vt:lpwstr/>
      </vt:variant>
      <vt:variant>
        <vt:lpwstr>_Toc122927224</vt:lpwstr>
      </vt:variant>
      <vt:variant>
        <vt:i4>1638451</vt:i4>
      </vt:variant>
      <vt:variant>
        <vt:i4>1139</vt:i4>
      </vt:variant>
      <vt:variant>
        <vt:i4>0</vt:i4>
      </vt:variant>
      <vt:variant>
        <vt:i4>5</vt:i4>
      </vt:variant>
      <vt:variant>
        <vt:lpwstr/>
      </vt:variant>
      <vt:variant>
        <vt:lpwstr>_Toc122927223</vt:lpwstr>
      </vt:variant>
      <vt:variant>
        <vt:i4>1638451</vt:i4>
      </vt:variant>
      <vt:variant>
        <vt:i4>1133</vt:i4>
      </vt:variant>
      <vt:variant>
        <vt:i4>0</vt:i4>
      </vt:variant>
      <vt:variant>
        <vt:i4>5</vt:i4>
      </vt:variant>
      <vt:variant>
        <vt:lpwstr/>
      </vt:variant>
      <vt:variant>
        <vt:lpwstr>_Toc122927222</vt:lpwstr>
      </vt:variant>
      <vt:variant>
        <vt:i4>1638451</vt:i4>
      </vt:variant>
      <vt:variant>
        <vt:i4>1127</vt:i4>
      </vt:variant>
      <vt:variant>
        <vt:i4>0</vt:i4>
      </vt:variant>
      <vt:variant>
        <vt:i4>5</vt:i4>
      </vt:variant>
      <vt:variant>
        <vt:lpwstr/>
      </vt:variant>
      <vt:variant>
        <vt:lpwstr>_Toc122927221</vt:lpwstr>
      </vt:variant>
      <vt:variant>
        <vt:i4>1638451</vt:i4>
      </vt:variant>
      <vt:variant>
        <vt:i4>1121</vt:i4>
      </vt:variant>
      <vt:variant>
        <vt:i4>0</vt:i4>
      </vt:variant>
      <vt:variant>
        <vt:i4>5</vt:i4>
      </vt:variant>
      <vt:variant>
        <vt:lpwstr/>
      </vt:variant>
      <vt:variant>
        <vt:lpwstr>_Toc122927220</vt:lpwstr>
      </vt:variant>
      <vt:variant>
        <vt:i4>1703987</vt:i4>
      </vt:variant>
      <vt:variant>
        <vt:i4>1115</vt:i4>
      </vt:variant>
      <vt:variant>
        <vt:i4>0</vt:i4>
      </vt:variant>
      <vt:variant>
        <vt:i4>5</vt:i4>
      </vt:variant>
      <vt:variant>
        <vt:lpwstr/>
      </vt:variant>
      <vt:variant>
        <vt:lpwstr>_Toc122927219</vt:lpwstr>
      </vt:variant>
      <vt:variant>
        <vt:i4>1703987</vt:i4>
      </vt:variant>
      <vt:variant>
        <vt:i4>1109</vt:i4>
      </vt:variant>
      <vt:variant>
        <vt:i4>0</vt:i4>
      </vt:variant>
      <vt:variant>
        <vt:i4>5</vt:i4>
      </vt:variant>
      <vt:variant>
        <vt:lpwstr/>
      </vt:variant>
      <vt:variant>
        <vt:lpwstr>_Toc122927218</vt:lpwstr>
      </vt:variant>
      <vt:variant>
        <vt:i4>1703987</vt:i4>
      </vt:variant>
      <vt:variant>
        <vt:i4>1103</vt:i4>
      </vt:variant>
      <vt:variant>
        <vt:i4>0</vt:i4>
      </vt:variant>
      <vt:variant>
        <vt:i4>5</vt:i4>
      </vt:variant>
      <vt:variant>
        <vt:lpwstr/>
      </vt:variant>
      <vt:variant>
        <vt:lpwstr>_Toc122927217</vt:lpwstr>
      </vt:variant>
      <vt:variant>
        <vt:i4>1703987</vt:i4>
      </vt:variant>
      <vt:variant>
        <vt:i4>1097</vt:i4>
      </vt:variant>
      <vt:variant>
        <vt:i4>0</vt:i4>
      </vt:variant>
      <vt:variant>
        <vt:i4>5</vt:i4>
      </vt:variant>
      <vt:variant>
        <vt:lpwstr/>
      </vt:variant>
      <vt:variant>
        <vt:lpwstr>_Toc122927216</vt:lpwstr>
      </vt:variant>
      <vt:variant>
        <vt:i4>1703987</vt:i4>
      </vt:variant>
      <vt:variant>
        <vt:i4>1091</vt:i4>
      </vt:variant>
      <vt:variant>
        <vt:i4>0</vt:i4>
      </vt:variant>
      <vt:variant>
        <vt:i4>5</vt:i4>
      </vt:variant>
      <vt:variant>
        <vt:lpwstr/>
      </vt:variant>
      <vt:variant>
        <vt:lpwstr>_Toc122927215</vt:lpwstr>
      </vt:variant>
      <vt:variant>
        <vt:i4>1703987</vt:i4>
      </vt:variant>
      <vt:variant>
        <vt:i4>1085</vt:i4>
      </vt:variant>
      <vt:variant>
        <vt:i4>0</vt:i4>
      </vt:variant>
      <vt:variant>
        <vt:i4>5</vt:i4>
      </vt:variant>
      <vt:variant>
        <vt:lpwstr/>
      </vt:variant>
      <vt:variant>
        <vt:lpwstr>_Toc122927214</vt:lpwstr>
      </vt:variant>
      <vt:variant>
        <vt:i4>1703987</vt:i4>
      </vt:variant>
      <vt:variant>
        <vt:i4>1079</vt:i4>
      </vt:variant>
      <vt:variant>
        <vt:i4>0</vt:i4>
      </vt:variant>
      <vt:variant>
        <vt:i4>5</vt:i4>
      </vt:variant>
      <vt:variant>
        <vt:lpwstr/>
      </vt:variant>
      <vt:variant>
        <vt:lpwstr>_Toc122927213</vt:lpwstr>
      </vt:variant>
      <vt:variant>
        <vt:i4>1703987</vt:i4>
      </vt:variant>
      <vt:variant>
        <vt:i4>1073</vt:i4>
      </vt:variant>
      <vt:variant>
        <vt:i4>0</vt:i4>
      </vt:variant>
      <vt:variant>
        <vt:i4>5</vt:i4>
      </vt:variant>
      <vt:variant>
        <vt:lpwstr/>
      </vt:variant>
      <vt:variant>
        <vt:lpwstr>_Toc122927212</vt:lpwstr>
      </vt:variant>
      <vt:variant>
        <vt:i4>1703987</vt:i4>
      </vt:variant>
      <vt:variant>
        <vt:i4>1067</vt:i4>
      </vt:variant>
      <vt:variant>
        <vt:i4>0</vt:i4>
      </vt:variant>
      <vt:variant>
        <vt:i4>5</vt:i4>
      </vt:variant>
      <vt:variant>
        <vt:lpwstr/>
      </vt:variant>
      <vt:variant>
        <vt:lpwstr>_Toc122927211</vt:lpwstr>
      </vt:variant>
      <vt:variant>
        <vt:i4>1703987</vt:i4>
      </vt:variant>
      <vt:variant>
        <vt:i4>1061</vt:i4>
      </vt:variant>
      <vt:variant>
        <vt:i4>0</vt:i4>
      </vt:variant>
      <vt:variant>
        <vt:i4>5</vt:i4>
      </vt:variant>
      <vt:variant>
        <vt:lpwstr/>
      </vt:variant>
      <vt:variant>
        <vt:lpwstr>_Toc122927210</vt:lpwstr>
      </vt:variant>
      <vt:variant>
        <vt:i4>1769523</vt:i4>
      </vt:variant>
      <vt:variant>
        <vt:i4>1055</vt:i4>
      </vt:variant>
      <vt:variant>
        <vt:i4>0</vt:i4>
      </vt:variant>
      <vt:variant>
        <vt:i4>5</vt:i4>
      </vt:variant>
      <vt:variant>
        <vt:lpwstr/>
      </vt:variant>
      <vt:variant>
        <vt:lpwstr>_Toc122927209</vt:lpwstr>
      </vt:variant>
      <vt:variant>
        <vt:i4>1769523</vt:i4>
      </vt:variant>
      <vt:variant>
        <vt:i4>1049</vt:i4>
      </vt:variant>
      <vt:variant>
        <vt:i4>0</vt:i4>
      </vt:variant>
      <vt:variant>
        <vt:i4>5</vt:i4>
      </vt:variant>
      <vt:variant>
        <vt:lpwstr/>
      </vt:variant>
      <vt:variant>
        <vt:lpwstr>_Toc122927208</vt:lpwstr>
      </vt:variant>
      <vt:variant>
        <vt:i4>1769523</vt:i4>
      </vt:variant>
      <vt:variant>
        <vt:i4>1043</vt:i4>
      </vt:variant>
      <vt:variant>
        <vt:i4>0</vt:i4>
      </vt:variant>
      <vt:variant>
        <vt:i4>5</vt:i4>
      </vt:variant>
      <vt:variant>
        <vt:lpwstr/>
      </vt:variant>
      <vt:variant>
        <vt:lpwstr>_Toc122927207</vt:lpwstr>
      </vt:variant>
      <vt:variant>
        <vt:i4>1769523</vt:i4>
      </vt:variant>
      <vt:variant>
        <vt:i4>1037</vt:i4>
      </vt:variant>
      <vt:variant>
        <vt:i4>0</vt:i4>
      </vt:variant>
      <vt:variant>
        <vt:i4>5</vt:i4>
      </vt:variant>
      <vt:variant>
        <vt:lpwstr/>
      </vt:variant>
      <vt:variant>
        <vt:lpwstr>_Toc122927206</vt:lpwstr>
      </vt:variant>
      <vt:variant>
        <vt:i4>1769523</vt:i4>
      </vt:variant>
      <vt:variant>
        <vt:i4>1031</vt:i4>
      </vt:variant>
      <vt:variant>
        <vt:i4>0</vt:i4>
      </vt:variant>
      <vt:variant>
        <vt:i4>5</vt:i4>
      </vt:variant>
      <vt:variant>
        <vt:lpwstr/>
      </vt:variant>
      <vt:variant>
        <vt:lpwstr>_Toc122927205</vt:lpwstr>
      </vt:variant>
      <vt:variant>
        <vt:i4>1769523</vt:i4>
      </vt:variant>
      <vt:variant>
        <vt:i4>1025</vt:i4>
      </vt:variant>
      <vt:variant>
        <vt:i4>0</vt:i4>
      </vt:variant>
      <vt:variant>
        <vt:i4>5</vt:i4>
      </vt:variant>
      <vt:variant>
        <vt:lpwstr/>
      </vt:variant>
      <vt:variant>
        <vt:lpwstr>_Toc122927204</vt:lpwstr>
      </vt:variant>
      <vt:variant>
        <vt:i4>1769523</vt:i4>
      </vt:variant>
      <vt:variant>
        <vt:i4>1019</vt:i4>
      </vt:variant>
      <vt:variant>
        <vt:i4>0</vt:i4>
      </vt:variant>
      <vt:variant>
        <vt:i4>5</vt:i4>
      </vt:variant>
      <vt:variant>
        <vt:lpwstr/>
      </vt:variant>
      <vt:variant>
        <vt:lpwstr>_Toc122927203</vt:lpwstr>
      </vt:variant>
      <vt:variant>
        <vt:i4>1769523</vt:i4>
      </vt:variant>
      <vt:variant>
        <vt:i4>1013</vt:i4>
      </vt:variant>
      <vt:variant>
        <vt:i4>0</vt:i4>
      </vt:variant>
      <vt:variant>
        <vt:i4>5</vt:i4>
      </vt:variant>
      <vt:variant>
        <vt:lpwstr/>
      </vt:variant>
      <vt:variant>
        <vt:lpwstr>_Toc122927202</vt:lpwstr>
      </vt:variant>
      <vt:variant>
        <vt:i4>1769523</vt:i4>
      </vt:variant>
      <vt:variant>
        <vt:i4>1007</vt:i4>
      </vt:variant>
      <vt:variant>
        <vt:i4>0</vt:i4>
      </vt:variant>
      <vt:variant>
        <vt:i4>5</vt:i4>
      </vt:variant>
      <vt:variant>
        <vt:lpwstr/>
      </vt:variant>
      <vt:variant>
        <vt:lpwstr>_Toc122927201</vt:lpwstr>
      </vt:variant>
      <vt:variant>
        <vt:i4>1769523</vt:i4>
      </vt:variant>
      <vt:variant>
        <vt:i4>1001</vt:i4>
      </vt:variant>
      <vt:variant>
        <vt:i4>0</vt:i4>
      </vt:variant>
      <vt:variant>
        <vt:i4>5</vt:i4>
      </vt:variant>
      <vt:variant>
        <vt:lpwstr/>
      </vt:variant>
      <vt:variant>
        <vt:lpwstr>_Toc122927200</vt:lpwstr>
      </vt:variant>
      <vt:variant>
        <vt:i4>1179696</vt:i4>
      </vt:variant>
      <vt:variant>
        <vt:i4>995</vt:i4>
      </vt:variant>
      <vt:variant>
        <vt:i4>0</vt:i4>
      </vt:variant>
      <vt:variant>
        <vt:i4>5</vt:i4>
      </vt:variant>
      <vt:variant>
        <vt:lpwstr/>
      </vt:variant>
      <vt:variant>
        <vt:lpwstr>_Toc122927199</vt:lpwstr>
      </vt:variant>
      <vt:variant>
        <vt:i4>1179696</vt:i4>
      </vt:variant>
      <vt:variant>
        <vt:i4>989</vt:i4>
      </vt:variant>
      <vt:variant>
        <vt:i4>0</vt:i4>
      </vt:variant>
      <vt:variant>
        <vt:i4>5</vt:i4>
      </vt:variant>
      <vt:variant>
        <vt:lpwstr/>
      </vt:variant>
      <vt:variant>
        <vt:lpwstr>_Toc122927198</vt:lpwstr>
      </vt:variant>
      <vt:variant>
        <vt:i4>1179696</vt:i4>
      </vt:variant>
      <vt:variant>
        <vt:i4>983</vt:i4>
      </vt:variant>
      <vt:variant>
        <vt:i4>0</vt:i4>
      </vt:variant>
      <vt:variant>
        <vt:i4>5</vt:i4>
      </vt:variant>
      <vt:variant>
        <vt:lpwstr/>
      </vt:variant>
      <vt:variant>
        <vt:lpwstr>_Toc122927197</vt:lpwstr>
      </vt:variant>
      <vt:variant>
        <vt:i4>1179696</vt:i4>
      </vt:variant>
      <vt:variant>
        <vt:i4>977</vt:i4>
      </vt:variant>
      <vt:variant>
        <vt:i4>0</vt:i4>
      </vt:variant>
      <vt:variant>
        <vt:i4>5</vt:i4>
      </vt:variant>
      <vt:variant>
        <vt:lpwstr/>
      </vt:variant>
      <vt:variant>
        <vt:lpwstr>_Toc122927196</vt:lpwstr>
      </vt:variant>
      <vt:variant>
        <vt:i4>1179696</vt:i4>
      </vt:variant>
      <vt:variant>
        <vt:i4>971</vt:i4>
      </vt:variant>
      <vt:variant>
        <vt:i4>0</vt:i4>
      </vt:variant>
      <vt:variant>
        <vt:i4>5</vt:i4>
      </vt:variant>
      <vt:variant>
        <vt:lpwstr/>
      </vt:variant>
      <vt:variant>
        <vt:lpwstr>_Toc122927195</vt:lpwstr>
      </vt:variant>
      <vt:variant>
        <vt:i4>1179696</vt:i4>
      </vt:variant>
      <vt:variant>
        <vt:i4>965</vt:i4>
      </vt:variant>
      <vt:variant>
        <vt:i4>0</vt:i4>
      </vt:variant>
      <vt:variant>
        <vt:i4>5</vt:i4>
      </vt:variant>
      <vt:variant>
        <vt:lpwstr/>
      </vt:variant>
      <vt:variant>
        <vt:lpwstr>_Toc122927194</vt:lpwstr>
      </vt:variant>
      <vt:variant>
        <vt:i4>1179696</vt:i4>
      </vt:variant>
      <vt:variant>
        <vt:i4>959</vt:i4>
      </vt:variant>
      <vt:variant>
        <vt:i4>0</vt:i4>
      </vt:variant>
      <vt:variant>
        <vt:i4>5</vt:i4>
      </vt:variant>
      <vt:variant>
        <vt:lpwstr/>
      </vt:variant>
      <vt:variant>
        <vt:lpwstr>_Toc122927193</vt:lpwstr>
      </vt:variant>
      <vt:variant>
        <vt:i4>1179696</vt:i4>
      </vt:variant>
      <vt:variant>
        <vt:i4>953</vt:i4>
      </vt:variant>
      <vt:variant>
        <vt:i4>0</vt:i4>
      </vt:variant>
      <vt:variant>
        <vt:i4>5</vt:i4>
      </vt:variant>
      <vt:variant>
        <vt:lpwstr/>
      </vt:variant>
      <vt:variant>
        <vt:lpwstr>_Toc122927192</vt:lpwstr>
      </vt:variant>
      <vt:variant>
        <vt:i4>1179696</vt:i4>
      </vt:variant>
      <vt:variant>
        <vt:i4>947</vt:i4>
      </vt:variant>
      <vt:variant>
        <vt:i4>0</vt:i4>
      </vt:variant>
      <vt:variant>
        <vt:i4>5</vt:i4>
      </vt:variant>
      <vt:variant>
        <vt:lpwstr/>
      </vt:variant>
      <vt:variant>
        <vt:lpwstr>_Toc122927191</vt:lpwstr>
      </vt:variant>
      <vt:variant>
        <vt:i4>1179696</vt:i4>
      </vt:variant>
      <vt:variant>
        <vt:i4>941</vt:i4>
      </vt:variant>
      <vt:variant>
        <vt:i4>0</vt:i4>
      </vt:variant>
      <vt:variant>
        <vt:i4>5</vt:i4>
      </vt:variant>
      <vt:variant>
        <vt:lpwstr/>
      </vt:variant>
      <vt:variant>
        <vt:lpwstr>_Toc122927190</vt:lpwstr>
      </vt:variant>
      <vt:variant>
        <vt:i4>1245232</vt:i4>
      </vt:variant>
      <vt:variant>
        <vt:i4>935</vt:i4>
      </vt:variant>
      <vt:variant>
        <vt:i4>0</vt:i4>
      </vt:variant>
      <vt:variant>
        <vt:i4>5</vt:i4>
      </vt:variant>
      <vt:variant>
        <vt:lpwstr/>
      </vt:variant>
      <vt:variant>
        <vt:lpwstr>_Toc122927189</vt:lpwstr>
      </vt:variant>
      <vt:variant>
        <vt:i4>1245232</vt:i4>
      </vt:variant>
      <vt:variant>
        <vt:i4>929</vt:i4>
      </vt:variant>
      <vt:variant>
        <vt:i4>0</vt:i4>
      </vt:variant>
      <vt:variant>
        <vt:i4>5</vt:i4>
      </vt:variant>
      <vt:variant>
        <vt:lpwstr/>
      </vt:variant>
      <vt:variant>
        <vt:lpwstr>_Toc122927188</vt:lpwstr>
      </vt:variant>
      <vt:variant>
        <vt:i4>1245232</vt:i4>
      </vt:variant>
      <vt:variant>
        <vt:i4>923</vt:i4>
      </vt:variant>
      <vt:variant>
        <vt:i4>0</vt:i4>
      </vt:variant>
      <vt:variant>
        <vt:i4>5</vt:i4>
      </vt:variant>
      <vt:variant>
        <vt:lpwstr/>
      </vt:variant>
      <vt:variant>
        <vt:lpwstr>_Toc122927187</vt:lpwstr>
      </vt:variant>
      <vt:variant>
        <vt:i4>1245232</vt:i4>
      </vt:variant>
      <vt:variant>
        <vt:i4>917</vt:i4>
      </vt:variant>
      <vt:variant>
        <vt:i4>0</vt:i4>
      </vt:variant>
      <vt:variant>
        <vt:i4>5</vt:i4>
      </vt:variant>
      <vt:variant>
        <vt:lpwstr/>
      </vt:variant>
      <vt:variant>
        <vt:lpwstr>_Toc122927186</vt:lpwstr>
      </vt:variant>
      <vt:variant>
        <vt:i4>1245232</vt:i4>
      </vt:variant>
      <vt:variant>
        <vt:i4>911</vt:i4>
      </vt:variant>
      <vt:variant>
        <vt:i4>0</vt:i4>
      </vt:variant>
      <vt:variant>
        <vt:i4>5</vt:i4>
      </vt:variant>
      <vt:variant>
        <vt:lpwstr/>
      </vt:variant>
      <vt:variant>
        <vt:lpwstr>_Toc122927185</vt:lpwstr>
      </vt:variant>
      <vt:variant>
        <vt:i4>1245232</vt:i4>
      </vt:variant>
      <vt:variant>
        <vt:i4>905</vt:i4>
      </vt:variant>
      <vt:variant>
        <vt:i4>0</vt:i4>
      </vt:variant>
      <vt:variant>
        <vt:i4>5</vt:i4>
      </vt:variant>
      <vt:variant>
        <vt:lpwstr/>
      </vt:variant>
      <vt:variant>
        <vt:lpwstr>_Toc122927184</vt:lpwstr>
      </vt:variant>
      <vt:variant>
        <vt:i4>1245232</vt:i4>
      </vt:variant>
      <vt:variant>
        <vt:i4>899</vt:i4>
      </vt:variant>
      <vt:variant>
        <vt:i4>0</vt:i4>
      </vt:variant>
      <vt:variant>
        <vt:i4>5</vt:i4>
      </vt:variant>
      <vt:variant>
        <vt:lpwstr/>
      </vt:variant>
      <vt:variant>
        <vt:lpwstr>_Toc122927183</vt:lpwstr>
      </vt:variant>
      <vt:variant>
        <vt:i4>1245232</vt:i4>
      </vt:variant>
      <vt:variant>
        <vt:i4>893</vt:i4>
      </vt:variant>
      <vt:variant>
        <vt:i4>0</vt:i4>
      </vt:variant>
      <vt:variant>
        <vt:i4>5</vt:i4>
      </vt:variant>
      <vt:variant>
        <vt:lpwstr/>
      </vt:variant>
      <vt:variant>
        <vt:lpwstr>_Toc122927182</vt:lpwstr>
      </vt:variant>
      <vt:variant>
        <vt:i4>1245232</vt:i4>
      </vt:variant>
      <vt:variant>
        <vt:i4>887</vt:i4>
      </vt:variant>
      <vt:variant>
        <vt:i4>0</vt:i4>
      </vt:variant>
      <vt:variant>
        <vt:i4>5</vt:i4>
      </vt:variant>
      <vt:variant>
        <vt:lpwstr/>
      </vt:variant>
      <vt:variant>
        <vt:lpwstr>_Toc122927181</vt:lpwstr>
      </vt:variant>
      <vt:variant>
        <vt:i4>1245232</vt:i4>
      </vt:variant>
      <vt:variant>
        <vt:i4>881</vt:i4>
      </vt:variant>
      <vt:variant>
        <vt:i4>0</vt:i4>
      </vt:variant>
      <vt:variant>
        <vt:i4>5</vt:i4>
      </vt:variant>
      <vt:variant>
        <vt:lpwstr/>
      </vt:variant>
      <vt:variant>
        <vt:lpwstr>_Toc122927180</vt:lpwstr>
      </vt:variant>
      <vt:variant>
        <vt:i4>1835056</vt:i4>
      </vt:variant>
      <vt:variant>
        <vt:i4>875</vt:i4>
      </vt:variant>
      <vt:variant>
        <vt:i4>0</vt:i4>
      </vt:variant>
      <vt:variant>
        <vt:i4>5</vt:i4>
      </vt:variant>
      <vt:variant>
        <vt:lpwstr/>
      </vt:variant>
      <vt:variant>
        <vt:lpwstr>_Toc122927179</vt:lpwstr>
      </vt:variant>
      <vt:variant>
        <vt:i4>1835056</vt:i4>
      </vt:variant>
      <vt:variant>
        <vt:i4>869</vt:i4>
      </vt:variant>
      <vt:variant>
        <vt:i4>0</vt:i4>
      </vt:variant>
      <vt:variant>
        <vt:i4>5</vt:i4>
      </vt:variant>
      <vt:variant>
        <vt:lpwstr/>
      </vt:variant>
      <vt:variant>
        <vt:lpwstr>_Toc122927178</vt:lpwstr>
      </vt:variant>
      <vt:variant>
        <vt:i4>1835056</vt:i4>
      </vt:variant>
      <vt:variant>
        <vt:i4>863</vt:i4>
      </vt:variant>
      <vt:variant>
        <vt:i4>0</vt:i4>
      </vt:variant>
      <vt:variant>
        <vt:i4>5</vt:i4>
      </vt:variant>
      <vt:variant>
        <vt:lpwstr/>
      </vt:variant>
      <vt:variant>
        <vt:lpwstr>_Toc122927177</vt:lpwstr>
      </vt:variant>
      <vt:variant>
        <vt:i4>1835056</vt:i4>
      </vt:variant>
      <vt:variant>
        <vt:i4>857</vt:i4>
      </vt:variant>
      <vt:variant>
        <vt:i4>0</vt:i4>
      </vt:variant>
      <vt:variant>
        <vt:i4>5</vt:i4>
      </vt:variant>
      <vt:variant>
        <vt:lpwstr/>
      </vt:variant>
      <vt:variant>
        <vt:lpwstr>_Toc122927176</vt:lpwstr>
      </vt:variant>
      <vt:variant>
        <vt:i4>1835056</vt:i4>
      </vt:variant>
      <vt:variant>
        <vt:i4>851</vt:i4>
      </vt:variant>
      <vt:variant>
        <vt:i4>0</vt:i4>
      </vt:variant>
      <vt:variant>
        <vt:i4>5</vt:i4>
      </vt:variant>
      <vt:variant>
        <vt:lpwstr/>
      </vt:variant>
      <vt:variant>
        <vt:lpwstr>_Toc122927175</vt:lpwstr>
      </vt:variant>
      <vt:variant>
        <vt:i4>1835056</vt:i4>
      </vt:variant>
      <vt:variant>
        <vt:i4>845</vt:i4>
      </vt:variant>
      <vt:variant>
        <vt:i4>0</vt:i4>
      </vt:variant>
      <vt:variant>
        <vt:i4>5</vt:i4>
      </vt:variant>
      <vt:variant>
        <vt:lpwstr/>
      </vt:variant>
      <vt:variant>
        <vt:lpwstr>_Toc122927174</vt:lpwstr>
      </vt:variant>
      <vt:variant>
        <vt:i4>1835056</vt:i4>
      </vt:variant>
      <vt:variant>
        <vt:i4>839</vt:i4>
      </vt:variant>
      <vt:variant>
        <vt:i4>0</vt:i4>
      </vt:variant>
      <vt:variant>
        <vt:i4>5</vt:i4>
      </vt:variant>
      <vt:variant>
        <vt:lpwstr/>
      </vt:variant>
      <vt:variant>
        <vt:lpwstr>_Toc122927173</vt:lpwstr>
      </vt:variant>
      <vt:variant>
        <vt:i4>1835056</vt:i4>
      </vt:variant>
      <vt:variant>
        <vt:i4>833</vt:i4>
      </vt:variant>
      <vt:variant>
        <vt:i4>0</vt:i4>
      </vt:variant>
      <vt:variant>
        <vt:i4>5</vt:i4>
      </vt:variant>
      <vt:variant>
        <vt:lpwstr/>
      </vt:variant>
      <vt:variant>
        <vt:lpwstr>_Toc122927172</vt:lpwstr>
      </vt:variant>
      <vt:variant>
        <vt:i4>1835056</vt:i4>
      </vt:variant>
      <vt:variant>
        <vt:i4>827</vt:i4>
      </vt:variant>
      <vt:variant>
        <vt:i4>0</vt:i4>
      </vt:variant>
      <vt:variant>
        <vt:i4>5</vt:i4>
      </vt:variant>
      <vt:variant>
        <vt:lpwstr/>
      </vt:variant>
      <vt:variant>
        <vt:lpwstr>_Toc122927171</vt:lpwstr>
      </vt:variant>
      <vt:variant>
        <vt:i4>1835056</vt:i4>
      </vt:variant>
      <vt:variant>
        <vt:i4>821</vt:i4>
      </vt:variant>
      <vt:variant>
        <vt:i4>0</vt:i4>
      </vt:variant>
      <vt:variant>
        <vt:i4>5</vt:i4>
      </vt:variant>
      <vt:variant>
        <vt:lpwstr/>
      </vt:variant>
      <vt:variant>
        <vt:lpwstr>_Toc122927170</vt:lpwstr>
      </vt:variant>
      <vt:variant>
        <vt:i4>1900592</vt:i4>
      </vt:variant>
      <vt:variant>
        <vt:i4>815</vt:i4>
      </vt:variant>
      <vt:variant>
        <vt:i4>0</vt:i4>
      </vt:variant>
      <vt:variant>
        <vt:i4>5</vt:i4>
      </vt:variant>
      <vt:variant>
        <vt:lpwstr/>
      </vt:variant>
      <vt:variant>
        <vt:lpwstr>_Toc122927169</vt:lpwstr>
      </vt:variant>
      <vt:variant>
        <vt:i4>1900592</vt:i4>
      </vt:variant>
      <vt:variant>
        <vt:i4>809</vt:i4>
      </vt:variant>
      <vt:variant>
        <vt:i4>0</vt:i4>
      </vt:variant>
      <vt:variant>
        <vt:i4>5</vt:i4>
      </vt:variant>
      <vt:variant>
        <vt:lpwstr/>
      </vt:variant>
      <vt:variant>
        <vt:lpwstr>_Toc122927168</vt:lpwstr>
      </vt:variant>
      <vt:variant>
        <vt:i4>1900592</vt:i4>
      </vt:variant>
      <vt:variant>
        <vt:i4>803</vt:i4>
      </vt:variant>
      <vt:variant>
        <vt:i4>0</vt:i4>
      </vt:variant>
      <vt:variant>
        <vt:i4>5</vt:i4>
      </vt:variant>
      <vt:variant>
        <vt:lpwstr/>
      </vt:variant>
      <vt:variant>
        <vt:lpwstr>_Toc122927167</vt:lpwstr>
      </vt:variant>
      <vt:variant>
        <vt:i4>1900592</vt:i4>
      </vt:variant>
      <vt:variant>
        <vt:i4>797</vt:i4>
      </vt:variant>
      <vt:variant>
        <vt:i4>0</vt:i4>
      </vt:variant>
      <vt:variant>
        <vt:i4>5</vt:i4>
      </vt:variant>
      <vt:variant>
        <vt:lpwstr/>
      </vt:variant>
      <vt:variant>
        <vt:lpwstr>_Toc122927166</vt:lpwstr>
      </vt:variant>
      <vt:variant>
        <vt:i4>1900592</vt:i4>
      </vt:variant>
      <vt:variant>
        <vt:i4>791</vt:i4>
      </vt:variant>
      <vt:variant>
        <vt:i4>0</vt:i4>
      </vt:variant>
      <vt:variant>
        <vt:i4>5</vt:i4>
      </vt:variant>
      <vt:variant>
        <vt:lpwstr/>
      </vt:variant>
      <vt:variant>
        <vt:lpwstr>_Toc122927165</vt:lpwstr>
      </vt:variant>
      <vt:variant>
        <vt:i4>1900592</vt:i4>
      </vt:variant>
      <vt:variant>
        <vt:i4>785</vt:i4>
      </vt:variant>
      <vt:variant>
        <vt:i4>0</vt:i4>
      </vt:variant>
      <vt:variant>
        <vt:i4>5</vt:i4>
      </vt:variant>
      <vt:variant>
        <vt:lpwstr/>
      </vt:variant>
      <vt:variant>
        <vt:lpwstr>_Toc122927164</vt:lpwstr>
      </vt:variant>
      <vt:variant>
        <vt:i4>1900592</vt:i4>
      </vt:variant>
      <vt:variant>
        <vt:i4>779</vt:i4>
      </vt:variant>
      <vt:variant>
        <vt:i4>0</vt:i4>
      </vt:variant>
      <vt:variant>
        <vt:i4>5</vt:i4>
      </vt:variant>
      <vt:variant>
        <vt:lpwstr/>
      </vt:variant>
      <vt:variant>
        <vt:lpwstr>_Toc122927163</vt:lpwstr>
      </vt:variant>
      <vt:variant>
        <vt:i4>1900592</vt:i4>
      </vt:variant>
      <vt:variant>
        <vt:i4>773</vt:i4>
      </vt:variant>
      <vt:variant>
        <vt:i4>0</vt:i4>
      </vt:variant>
      <vt:variant>
        <vt:i4>5</vt:i4>
      </vt:variant>
      <vt:variant>
        <vt:lpwstr/>
      </vt:variant>
      <vt:variant>
        <vt:lpwstr>_Toc122927162</vt:lpwstr>
      </vt:variant>
      <vt:variant>
        <vt:i4>1900592</vt:i4>
      </vt:variant>
      <vt:variant>
        <vt:i4>767</vt:i4>
      </vt:variant>
      <vt:variant>
        <vt:i4>0</vt:i4>
      </vt:variant>
      <vt:variant>
        <vt:i4>5</vt:i4>
      </vt:variant>
      <vt:variant>
        <vt:lpwstr/>
      </vt:variant>
      <vt:variant>
        <vt:lpwstr>_Toc122927161</vt:lpwstr>
      </vt:variant>
      <vt:variant>
        <vt:i4>1900592</vt:i4>
      </vt:variant>
      <vt:variant>
        <vt:i4>761</vt:i4>
      </vt:variant>
      <vt:variant>
        <vt:i4>0</vt:i4>
      </vt:variant>
      <vt:variant>
        <vt:i4>5</vt:i4>
      </vt:variant>
      <vt:variant>
        <vt:lpwstr/>
      </vt:variant>
      <vt:variant>
        <vt:lpwstr>_Toc122927160</vt:lpwstr>
      </vt:variant>
      <vt:variant>
        <vt:i4>1966128</vt:i4>
      </vt:variant>
      <vt:variant>
        <vt:i4>755</vt:i4>
      </vt:variant>
      <vt:variant>
        <vt:i4>0</vt:i4>
      </vt:variant>
      <vt:variant>
        <vt:i4>5</vt:i4>
      </vt:variant>
      <vt:variant>
        <vt:lpwstr/>
      </vt:variant>
      <vt:variant>
        <vt:lpwstr>_Toc122927159</vt:lpwstr>
      </vt:variant>
      <vt:variant>
        <vt:i4>1966128</vt:i4>
      </vt:variant>
      <vt:variant>
        <vt:i4>749</vt:i4>
      </vt:variant>
      <vt:variant>
        <vt:i4>0</vt:i4>
      </vt:variant>
      <vt:variant>
        <vt:i4>5</vt:i4>
      </vt:variant>
      <vt:variant>
        <vt:lpwstr/>
      </vt:variant>
      <vt:variant>
        <vt:lpwstr>_Toc122927158</vt:lpwstr>
      </vt:variant>
      <vt:variant>
        <vt:i4>1966128</vt:i4>
      </vt:variant>
      <vt:variant>
        <vt:i4>743</vt:i4>
      </vt:variant>
      <vt:variant>
        <vt:i4>0</vt:i4>
      </vt:variant>
      <vt:variant>
        <vt:i4>5</vt:i4>
      </vt:variant>
      <vt:variant>
        <vt:lpwstr/>
      </vt:variant>
      <vt:variant>
        <vt:lpwstr>_Toc122927157</vt:lpwstr>
      </vt:variant>
      <vt:variant>
        <vt:i4>1966128</vt:i4>
      </vt:variant>
      <vt:variant>
        <vt:i4>737</vt:i4>
      </vt:variant>
      <vt:variant>
        <vt:i4>0</vt:i4>
      </vt:variant>
      <vt:variant>
        <vt:i4>5</vt:i4>
      </vt:variant>
      <vt:variant>
        <vt:lpwstr/>
      </vt:variant>
      <vt:variant>
        <vt:lpwstr>_Toc122927156</vt:lpwstr>
      </vt:variant>
      <vt:variant>
        <vt:i4>1966128</vt:i4>
      </vt:variant>
      <vt:variant>
        <vt:i4>731</vt:i4>
      </vt:variant>
      <vt:variant>
        <vt:i4>0</vt:i4>
      </vt:variant>
      <vt:variant>
        <vt:i4>5</vt:i4>
      </vt:variant>
      <vt:variant>
        <vt:lpwstr/>
      </vt:variant>
      <vt:variant>
        <vt:lpwstr>_Toc122927155</vt:lpwstr>
      </vt:variant>
      <vt:variant>
        <vt:i4>1966128</vt:i4>
      </vt:variant>
      <vt:variant>
        <vt:i4>725</vt:i4>
      </vt:variant>
      <vt:variant>
        <vt:i4>0</vt:i4>
      </vt:variant>
      <vt:variant>
        <vt:i4>5</vt:i4>
      </vt:variant>
      <vt:variant>
        <vt:lpwstr/>
      </vt:variant>
      <vt:variant>
        <vt:lpwstr>_Toc122927154</vt:lpwstr>
      </vt:variant>
      <vt:variant>
        <vt:i4>1966128</vt:i4>
      </vt:variant>
      <vt:variant>
        <vt:i4>719</vt:i4>
      </vt:variant>
      <vt:variant>
        <vt:i4>0</vt:i4>
      </vt:variant>
      <vt:variant>
        <vt:i4>5</vt:i4>
      </vt:variant>
      <vt:variant>
        <vt:lpwstr/>
      </vt:variant>
      <vt:variant>
        <vt:lpwstr>_Toc122927153</vt:lpwstr>
      </vt:variant>
      <vt:variant>
        <vt:i4>1966128</vt:i4>
      </vt:variant>
      <vt:variant>
        <vt:i4>713</vt:i4>
      </vt:variant>
      <vt:variant>
        <vt:i4>0</vt:i4>
      </vt:variant>
      <vt:variant>
        <vt:i4>5</vt:i4>
      </vt:variant>
      <vt:variant>
        <vt:lpwstr/>
      </vt:variant>
      <vt:variant>
        <vt:lpwstr>_Toc122927152</vt:lpwstr>
      </vt:variant>
      <vt:variant>
        <vt:i4>1966128</vt:i4>
      </vt:variant>
      <vt:variant>
        <vt:i4>707</vt:i4>
      </vt:variant>
      <vt:variant>
        <vt:i4>0</vt:i4>
      </vt:variant>
      <vt:variant>
        <vt:i4>5</vt:i4>
      </vt:variant>
      <vt:variant>
        <vt:lpwstr/>
      </vt:variant>
      <vt:variant>
        <vt:lpwstr>_Toc122927151</vt:lpwstr>
      </vt:variant>
      <vt:variant>
        <vt:i4>1966128</vt:i4>
      </vt:variant>
      <vt:variant>
        <vt:i4>701</vt:i4>
      </vt:variant>
      <vt:variant>
        <vt:i4>0</vt:i4>
      </vt:variant>
      <vt:variant>
        <vt:i4>5</vt:i4>
      </vt:variant>
      <vt:variant>
        <vt:lpwstr/>
      </vt:variant>
      <vt:variant>
        <vt:lpwstr>_Toc122927150</vt:lpwstr>
      </vt:variant>
      <vt:variant>
        <vt:i4>2031664</vt:i4>
      </vt:variant>
      <vt:variant>
        <vt:i4>695</vt:i4>
      </vt:variant>
      <vt:variant>
        <vt:i4>0</vt:i4>
      </vt:variant>
      <vt:variant>
        <vt:i4>5</vt:i4>
      </vt:variant>
      <vt:variant>
        <vt:lpwstr/>
      </vt:variant>
      <vt:variant>
        <vt:lpwstr>_Toc122927149</vt:lpwstr>
      </vt:variant>
      <vt:variant>
        <vt:i4>2031664</vt:i4>
      </vt:variant>
      <vt:variant>
        <vt:i4>689</vt:i4>
      </vt:variant>
      <vt:variant>
        <vt:i4>0</vt:i4>
      </vt:variant>
      <vt:variant>
        <vt:i4>5</vt:i4>
      </vt:variant>
      <vt:variant>
        <vt:lpwstr/>
      </vt:variant>
      <vt:variant>
        <vt:lpwstr>_Toc122927148</vt:lpwstr>
      </vt:variant>
      <vt:variant>
        <vt:i4>2031664</vt:i4>
      </vt:variant>
      <vt:variant>
        <vt:i4>683</vt:i4>
      </vt:variant>
      <vt:variant>
        <vt:i4>0</vt:i4>
      </vt:variant>
      <vt:variant>
        <vt:i4>5</vt:i4>
      </vt:variant>
      <vt:variant>
        <vt:lpwstr/>
      </vt:variant>
      <vt:variant>
        <vt:lpwstr>_Toc122927147</vt:lpwstr>
      </vt:variant>
      <vt:variant>
        <vt:i4>2031664</vt:i4>
      </vt:variant>
      <vt:variant>
        <vt:i4>677</vt:i4>
      </vt:variant>
      <vt:variant>
        <vt:i4>0</vt:i4>
      </vt:variant>
      <vt:variant>
        <vt:i4>5</vt:i4>
      </vt:variant>
      <vt:variant>
        <vt:lpwstr/>
      </vt:variant>
      <vt:variant>
        <vt:lpwstr>_Toc122927146</vt:lpwstr>
      </vt:variant>
      <vt:variant>
        <vt:i4>2031664</vt:i4>
      </vt:variant>
      <vt:variant>
        <vt:i4>671</vt:i4>
      </vt:variant>
      <vt:variant>
        <vt:i4>0</vt:i4>
      </vt:variant>
      <vt:variant>
        <vt:i4>5</vt:i4>
      </vt:variant>
      <vt:variant>
        <vt:lpwstr/>
      </vt:variant>
      <vt:variant>
        <vt:lpwstr>_Toc122927145</vt:lpwstr>
      </vt:variant>
      <vt:variant>
        <vt:i4>2031664</vt:i4>
      </vt:variant>
      <vt:variant>
        <vt:i4>665</vt:i4>
      </vt:variant>
      <vt:variant>
        <vt:i4>0</vt:i4>
      </vt:variant>
      <vt:variant>
        <vt:i4>5</vt:i4>
      </vt:variant>
      <vt:variant>
        <vt:lpwstr/>
      </vt:variant>
      <vt:variant>
        <vt:lpwstr>_Toc122927144</vt:lpwstr>
      </vt:variant>
      <vt:variant>
        <vt:i4>2031664</vt:i4>
      </vt:variant>
      <vt:variant>
        <vt:i4>659</vt:i4>
      </vt:variant>
      <vt:variant>
        <vt:i4>0</vt:i4>
      </vt:variant>
      <vt:variant>
        <vt:i4>5</vt:i4>
      </vt:variant>
      <vt:variant>
        <vt:lpwstr/>
      </vt:variant>
      <vt:variant>
        <vt:lpwstr>_Toc122927143</vt:lpwstr>
      </vt:variant>
      <vt:variant>
        <vt:i4>2031664</vt:i4>
      </vt:variant>
      <vt:variant>
        <vt:i4>653</vt:i4>
      </vt:variant>
      <vt:variant>
        <vt:i4>0</vt:i4>
      </vt:variant>
      <vt:variant>
        <vt:i4>5</vt:i4>
      </vt:variant>
      <vt:variant>
        <vt:lpwstr/>
      </vt:variant>
      <vt:variant>
        <vt:lpwstr>_Toc122927142</vt:lpwstr>
      </vt:variant>
      <vt:variant>
        <vt:i4>2031664</vt:i4>
      </vt:variant>
      <vt:variant>
        <vt:i4>647</vt:i4>
      </vt:variant>
      <vt:variant>
        <vt:i4>0</vt:i4>
      </vt:variant>
      <vt:variant>
        <vt:i4>5</vt:i4>
      </vt:variant>
      <vt:variant>
        <vt:lpwstr/>
      </vt:variant>
      <vt:variant>
        <vt:lpwstr>_Toc122927141</vt:lpwstr>
      </vt:variant>
      <vt:variant>
        <vt:i4>2031664</vt:i4>
      </vt:variant>
      <vt:variant>
        <vt:i4>641</vt:i4>
      </vt:variant>
      <vt:variant>
        <vt:i4>0</vt:i4>
      </vt:variant>
      <vt:variant>
        <vt:i4>5</vt:i4>
      </vt:variant>
      <vt:variant>
        <vt:lpwstr/>
      </vt:variant>
      <vt:variant>
        <vt:lpwstr>_Toc122927140</vt:lpwstr>
      </vt:variant>
      <vt:variant>
        <vt:i4>1572912</vt:i4>
      </vt:variant>
      <vt:variant>
        <vt:i4>635</vt:i4>
      </vt:variant>
      <vt:variant>
        <vt:i4>0</vt:i4>
      </vt:variant>
      <vt:variant>
        <vt:i4>5</vt:i4>
      </vt:variant>
      <vt:variant>
        <vt:lpwstr/>
      </vt:variant>
      <vt:variant>
        <vt:lpwstr>_Toc122927139</vt:lpwstr>
      </vt:variant>
      <vt:variant>
        <vt:i4>1572912</vt:i4>
      </vt:variant>
      <vt:variant>
        <vt:i4>629</vt:i4>
      </vt:variant>
      <vt:variant>
        <vt:i4>0</vt:i4>
      </vt:variant>
      <vt:variant>
        <vt:i4>5</vt:i4>
      </vt:variant>
      <vt:variant>
        <vt:lpwstr/>
      </vt:variant>
      <vt:variant>
        <vt:lpwstr>_Toc122927138</vt:lpwstr>
      </vt:variant>
      <vt:variant>
        <vt:i4>1572912</vt:i4>
      </vt:variant>
      <vt:variant>
        <vt:i4>623</vt:i4>
      </vt:variant>
      <vt:variant>
        <vt:i4>0</vt:i4>
      </vt:variant>
      <vt:variant>
        <vt:i4>5</vt:i4>
      </vt:variant>
      <vt:variant>
        <vt:lpwstr/>
      </vt:variant>
      <vt:variant>
        <vt:lpwstr>_Toc122927137</vt:lpwstr>
      </vt:variant>
      <vt:variant>
        <vt:i4>1572912</vt:i4>
      </vt:variant>
      <vt:variant>
        <vt:i4>617</vt:i4>
      </vt:variant>
      <vt:variant>
        <vt:i4>0</vt:i4>
      </vt:variant>
      <vt:variant>
        <vt:i4>5</vt:i4>
      </vt:variant>
      <vt:variant>
        <vt:lpwstr/>
      </vt:variant>
      <vt:variant>
        <vt:lpwstr>_Toc122927136</vt:lpwstr>
      </vt:variant>
      <vt:variant>
        <vt:i4>1572912</vt:i4>
      </vt:variant>
      <vt:variant>
        <vt:i4>611</vt:i4>
      </vt:variant>
      <vt:variant>
        <vt:i4>0</vt:i4>
      </vt:variant>
      <vt:variant>
        <vt:i4>5</vt:i4>
      </vt:variant>
      <vt:variant>
        <vt:lpwstr/>
      </vt:variant>
      <vt:variant>
        <vt:lpwstr>_Toc122927135</vt:lpwstr>
      </vt:variant>
      <vt:variant>
        <vt:i4>1572912</vt:i4>
      </vt:variant>
      <vt:variant>
        <vt:i4>605</vt:i4>
      </vt:variant>
      <vt:variant>
        <vt:i4>0</vt:i4>
      </vt:variant>
      <vt:variant>
        <vt:i4>5</vt:i4>
      </vt:variant>
      <vt:variant>
        <vt:lpwstr/>
      </vt:variant>
      <vt:variant>
        <vt:lpwstr>_Toc122927134</vt:lpwstr>
      </vt:variant>
      <vt:variant>
        <vt:i4>1572912</vt:i4>
      </vt:variant>
      <vt:variant>
        <vt:i4>599</vt:i4>
      </vt:variant>
      <vt:variant>
        <vt:i4>0</vt:i4>
      </vt:variant>
      <vt:variant>
        <vt:i4>5</vt:i4>
      </vt:variant>
      <vt:variant>
        <vt:lpwstr/>
      </vt:variant>
      <vt:variant>
        <vt:lpwstr>_Toc122927133</vt:lpwstr>
      </vt:variant>
      <vt:variant>
        <vt:i4>1572912</vt:i4>
      </vt:variant>
      <vt:variant>
        <vt:i4>593</vt:i4>
      </vt:variant>
      <vt:variant>
        <vt:i4>0</vt:i4>
      </vt:variant>
      <vt:variant>
        <vt:i4>5</vt:i4>
      </vt:variant>
      <vt:variant>
        <vt:lpwstr/>
      </vt:variant>
      <vt:variant>
        <vt:lpwstr>_Toc122927132</vt:lpwstr>
      </vt:variant>
      <vt:variant>
        <vt:i4>1572912</vt:i4>
      </vt:variant>
      <vt:variant>
        <vt:i4>587</vt:i4>
      </vt:variant>
      <vt:variant>
        <vt:i4>0</vt:i4>
      </vt:variant>
      <vt:variant>
        <vt:i4>5</vt:i4>
      </vt:variant>
      <vt:variant>
        <vt:lpwstr/>
      </vt:variant>
      <vt:variant>
        <vt:lpwstr>_Toc122927131</vt:lpwstr>
      </vt:variant>
      <vt:variant>
        <vt:i4>1572912</vt:i4>
      </vt:variant>
      <vt:variant>
        <vt:i4>581</vt:i4>
      </vt:variant>
      <vt:variant>
        <vt:i4>0</vt:i4>
      </vt:variant>
      <vt:variant>
        <vt:i4>5</vt:i4>
      </vt:variant>
      <vt:variant>
        <vt:lpwstr/>
      </vt:variant>
      <vt:variant>
        <vt:lpwstr>_Toc122927130</vt:lpwstr>
      </vt:variant>
      <vt:variant>
        <vt:i4>1638448</vt:i4>
      </vt:variant>
      <vt:variant>
        <vt:i4>575</vt:i4>
      </vt:variant>
      <vt:variant>
        <vt:i4>0</vt:i4>
      </vt:variant>
      <vt:variant>
        <vt:i4>5</vt:i4>
      </vt:variant>
      <vt:variant>
        <vt:lpwstr/>
      </vt:variant>
      <vt:variant>
        <vt:lpwstr>_Toc122927129</vt:lpwstr>
      </vt:variant>
      <vt:variant>
        <vt:i4>1638448</vt:i4>
      </vt:variant>
      <vt:variant>
        <vt:i4>569</vt:i4>
      </vt:variant>
      <vt:variant>
        <vt:i4>0</vt:i4>
      </vt:variant>
      <vt:variant>
        <vt:i4>5</vt:i4>
      </vt:variant>
      <vt:variant>
        <vt:lpwstr/>
      </vt:variant>
      <vt:variant>
        <vt:lpwstr>_Toc122927128</vt:lpwstr>
      </vt:variant>
      <vt:variant>
        <vt:i4>1638448</vt:i4>
      </vt:variant>
      <vt:variant>
        <vt:i4>563</vt:i4>
      </vt:variant>
      <vt:variant>
        <vt:i4>0</vt:i4>
      </vt:variant>
      <vt:variant>
        <vt:i4>5</vt:i4>
      </vt:variant>
      <vt:variant>
        <vt:lpwstr/>
      </vt:variant>
      <vt:variant>
        <vt:lpwstr>_Toc122927127</vt:lpwstr>
      </vt:variant>
      <vt:variant>
        <vt:i4>1638448</vt:i4>
      </vt:variant>
      <vt:variant>
        <vt:i4>557</vt:i4>
      </vt:variant>
      <vt:variant>
        <vt:i4>0</vt:i4>
      </vt:variant>
      <vt:variant>
        <vt:i4>5</vt:i4>
      </vt:variant>
      <vt:variant>
        <vt:lpwstr/>
      </vt:variant>
      <vt:variant>
        <vt:lpwstr>_Toc122927126</vt:lpwstr>
      </vt:variant>
      <vt:variant>
        <vt:i4>1638448</vt:i4>
      </vt:variant>
      <vt:variant>
        <vt:i4>551</vt:i4>
      </vt:variant>
      <vt:variant>
        <vt:i4>0</vt:i4>
      </vt:variant>
      <vt:variant>
        <vt:i4>5</vt:i4>
      </vt:variant>
      <vt:variant>
        <vt:lpwstr/>
      </vt:variant>
      <vt:variant>
        <vt:lpwstr>_Toc122927125</vt:lpwstr>
      </vt:variant>
      <vt:variant>
        <vt:i4>1638448</vt:i4>
      </vt:variant>
      <vt:variant>
        <vt:i4>545</vt:i4>
      </vt:variant>
      <vt:variant>
        <vt:i4>0</vt:i4>
      </vt:variant>
      <vt:variant>
        <vt:i4>5</vt:i4>
      </vt:variant>
      <vt:variant>
        <vt:lpwstr/>
      </vt:variant>
      <vt:variant>
        <vt:lpwstr>_Toc122927124</vt:lpwstr>
      </vt:variant>
      <vt:variant>
        <vt:i4>1638448</vt:i4>
      </vt:variant>
      <vt:variant>
        <vt:i4>539</vt:i4>
      </vt:variant>
      <vt:variant>
        <vt:i4>0</vt:i4>
      </vt:variant>
      <vt:variant>
        <vt:i4>5</vt:i4>
      </vt:variant>
      <vt:variant>
        <vt:lpwstr/>
      </vt:variant>
      <vt:variant>
        <vt:lpwstr>_Toc122927123</vt:lpwstr>
      </vt:variant>
      <vt:variant>
        <vt:i4>1638448</vt:i4>
      </vt:variant>
      <vt:variant>
        <vt:i4>533</vt:i4>
      </vt:variant>
      <vt:variant>
        <vt:i4>0</vt:i4>
      </vt:variant>
      <vt:variant>
        <vt:i4>5</vt:i4>
      </vt:variant>
      <vt:variant>
        <vt:lpwstr/>
      </vt:variant>
      <vt:variant>
        <vt:lpwstr>_Toc122927122</vt:lpwstr>
      </vt:variant>
      <vt:variant>
        <vt:i4>1638448</vt:i4>
      </vt:variant>
      <vt:variant>
        <vt:i4>527</vt:i4>
      </vt:variant>
      <vt:variant>
        <vt:i4>0</vt:i4>
      </vt:variant>
      <vt:variant>
        <vt:i4>5</vt:i4>
      </vt:variant>
      <vt:variant>
        <vt:lpwstr/>
      </vt:variant>
      <vt:variant>
        <vt:lpwstr>_Toc122927121</vt:lpwstr>
      </vt:variant>
      <vt:variant>
        <vt:i4>1638448</vt:i4>
      </vt:variant>
      <vt:variant>
        <vt:i4>521</vt:i4>
      </vt:variant>
      <vt:variant>
        <vt:i4>0</vt:i4>
      </vt:variant>
      <vt:variant>
        <vt:i4>5</vt:i4>
      </vt:variant>
      <vt:variant>
        <vt:lpwstr/>
      </vt:variant>
      <vt:variant>
        <vt:lpwstr>_Toc122927120</vt:lpwstr>
      </vt:variant>
      <vt:variant>
        <vt:i4>1703984</vt:i4>
      </vt:variant>
      <vt:variant>
        <vt:i4>515</vt:i4>
      </vt:variant>
      <vt:variant>
        <vt:i4>0</vt:i4>
      </vt:variant>
      <vt:variant>
        <vt:i4>5</vt:i4>
      </vt:variant>
      <vt:variant>
        <vt:lpwstr/>
      </vt:variant>
      <vt:variant>
        <vt:lpwstr>_Toc122927119</vt:lpwstr>
      </vt:variant>
      <vt:variant>
        <vt:i4>1703984</vt:i4>
      </vt:variant>
      <vt:variant>
        <vt:i4>509</vt:i4>
      </vt:variant>
      <vt:variant>
        <vt:i4>0</vt:i4>
      </vt:variant>
      <vt:variant>
        <vt:i4>5</vt:i4>
      </vt:variant>
      <vt:variant>
        <vt:lpwstr/>
      </vt:variant>
      <vt:variant>
        <vt:lpwstr>_Toc122927118</vt:lpwstr>
      </vt:variant>
      <vt:variant>
        <vt:i4>1703984</vt:i4>
      </vt:variant>
      <vt:variant>
        <vt:i4>503</vt:i4>
      </vt:variant>
      <vt:variant>
        <vt:i4>0</vt:i4>
      </vt:variant>
      <vt:variant>
        <vt:i4>5</vt:i4>
      </vt:variant>
      <vt:variant>
        <vt:lpwstr/>
      </vt:variant>
      <vt:variant>
        <vt:lpwstr>_Toc122927117</vt:lpwstr>
      </vt:variant>
      <vt:variant>
        <vt:i4>1703984</vt:i4>
      </vt:variant>
      <vt:variant>
        <vt:i4>497</vt:i4>
      </vt:variant>
      <vt:variant>
        <vt:i4>0</vt:i4>
      </vt:variant>
      <vt:variant>
        <vt:i4>5</vt:i4>
      </vt:variant>
      <vt:variant>
        <vt:lpwstr/>
      </vt:variant>
      <vt:variant>
        <vt:lpwstr>_Toc122927116</vt:lpwstr>
      </vt:variant>
      <vt:variant>
        <vt:i4>1703984</vt:i4>
      </vt:variant>
      <vt:variant>
        <vt:i4>491</vt:i4>
      </vt:variant>
      <vt:variant>
        <vt:i4>0</vt:i4>
      </vt:variant>
      <vt:variant>
        <vt:i4>5</vt:i4>
      </vt:variant>
      <vt:variant>
        <vt:lpwstr/>
      </vt:variant>
      <vt:variant>
        <vt:lpwstr>_Toc122927115</vt:lpwstr>
      </vt:variant>
      <vt:variant>
        <vt:i4>1703984</vt:i4>
      </vt:variant>
      <vt:variant>
        <vt:i4>485</vt:i4>
      </vt:variant>
      <vt:variant>
        <vt:i4>0</vt:i4>
      </vt:variant>
      <vt:variant>
        <vt:i4>5</vt:i4>
      </vt:variant>
      <vt:variant>
        <vt:lpwstr/>
      </vt:variant>
      <vt:variant>
        <vt:lpwstr>_Toc122927114</vt:lpwstr>
      </vt:variant>
      <vt:variant>
        <vt:i4>1703984</vt:i4>
      </vt:variant>
      <vt:variant>
        <vt:i4>479</vt:i4>
      </vt:variant>
      <vt:variant>
        <vt:i4>0</vt:i4>
      </vt:variant>
      <vt:variant>
        <vt:i4>5</vt:i4>
      </vt:variant>
      <vt:variant>
        <vt:lpwstr/>
      </vt:variant>
      <vt:variant>
        <vt:lpwstr>_Toc122927113</vt:lpwstr>
      </vt:variant>
      <vt:variant>
        <vt:i4>1703984</vt:i4>
      </vt:variant>
      <vt:variant>
        <vt:i4>473</vt:i4>
      </vt:variant>
      <vt:variant>
        <vt:i4>0</vt:i4>
      </vt:variant>
      <vt:variant>
        <vt:i4>5</vt:i4>
      </vt:variant>
      <vt:variant>
        <vt:lpwstr/>
      </vt:variant>
      <vt:variant>
        <vt:lpwstr>_Toc122927112</vt:lpwstr>
      </vt:variant>
      <vt:variant>
        <vt:i4>1703984</vt:i4>
      </vt:variant>
      <vt:variant>
        <vt:i4>467</vt:i4>
      </vt:variant>
      <vt:variant>
        <vt:i4>0</vt:i4>
      </vt:variant>
      <vt:variant>
        <vt:i4>5</vt:i4>
      </vt:variant>
      <vt:variant>
        <vt:lpwstr/>
      </vt:variant>
      <vt:variant>
        <vt:lpwstr>_Toc122927111</vt:lpwstr>
      </vt:variant>
      <vt:variant>
        <vt:i4>1703984</vt:i4>
      </vt:variant>
      <vt:variant>
        <vt:i4>461</vt:i4>
      </vt:variant>
      <vt:variant>
        <vt:i4>0</vt:i4>
      </vt:variant>
      <vt:variant>
        <vt:i4>5</vt:i4>
      </vt:variant>
      <vt:variant>
        <vt:lpwstr/>
      </vt:variant>
      <vt:variant>
        <vt:lpwstr>_Toc122927110</vt:lpwstr>
      </vt:variant>
      <vt:variant>
        <vt:i4>1769520</vt:i4>
      </vt:variant>
      <vt:variant>
        <vt:i4>455</vt:i4>
      </vt:variant>
      <vt:variant>
        <vt:i4>0</vt:i4>
      </vt:variant>
      <vt:variant>
        <vt:i4>5</vt:i4>
      </vt:variant>
      <vt:variant>
        <vt:lpwstr/>
      </vt:variant>
      <vt:variant>
        <vt:lpwstr>_Toc122927109</vt:lpwstr>
      </vt:variant>
      <vt:variant>
        <vt:i4>1769520</vt:i4>
      </vt:variant>
      <vt:variant>
        <vt:i4>449</vt:i4>
      </vt:variant>
      <vt:variant>
        <vt:i4>0</vt:i4>
      </vt:variant>
      <vt:variant>
        <vt:i4>5</vt:i4>
      </vt:variant>
      <vt:variant>
        <vt:lpwstr/>
      </vt:variant>
      <vt:variant>
        <vt:lpwstr>_Toc122927108</vt:lpwstr>
      </vt:variant>
      <vt:variant>
        <vt:i4>1769520</vt:i4>
      </vt:variant>
      <vt:variant>
        <vt:i4>443</vt:i4>
      </vt:variant>
      <vt:variant>
        <vt:i4>0</vt:i4>
      </vt:variant>
      <vt:variant>
        <vt:i4>5</vt:i4>
      </vt:variant>
      <vt:variant>
        <vt:lpwstr/>
      </vt:variant>
      <vt:variant>
        <vt:lpwstr>_Toc122927107</vt:lpwstr>
      </vt:variant>
      <vt:variant>
        <vt:i4>1769520</vt:i4>
      </vt:variant>
      <vt:variant>
        <vt:i4>437</vt:i4>
      </vt:variant>
      <vt:variant>
        <vt:i4>0</vt:i4>
      </vt:variant>
      <vt:variant>
        <vt:i4>5</vt:i4>
      </vt:variant>
      <vt:variant>
        <vt:lpwstr/>
      </vt:variant>
      <vt:variant>
        <vt:lpwstr>_Toc122927106</vt:lpwstr>
      </vt:variant>
      <vt:variant>
        <vt:i4>1769520</vt:i4>
      </vt:variant>
      <vt:variant>
        <vt:i4>431</vt:i4>
      </vt:variant>
      <vt:variant>
        <vt:i4>0</vt:i4>
      </vt:variant>
      <vt:variant>
        <vt:i4>5</vt:i4>
      </vt:variant>
      <vt:variant>
        <vt:lpwstr/>
      </vt:variant>
      <vt:variant>
        <vt:lpwstr>_Toc122927105</vt:lpwstr>
      </vt:variant>
      <vt:variant>
        <vt:i4>1769520</vt:i4>
      </vt:variant>
      <vt:variant>
        <vt:i4>425</vt:i4>
      </vt:variant>
      <vt:variant>
        <vt:i4>0</vt:i4>
      </vt:variant>
      <vt:variant>
        <vt:i4>5</vt:i4>
      </vt:variant>
      <vt:variant>
        <vt:lpwstr/>
      </vt:variant>
      <vt:variant>
        <vt:lpwstr>_Toc122927104</vt:lpwstr>
      </vt:variant>
      <vt:variant>
        <vt:i4>1769520</vt:i4>
      </vt:variant>
      <vt:variant>
        <vt:i4>419</vt:i4>
      </vt:variant>
      <vt:variant>
        <vt:i4>0</vt:i4>
      </vt:variant>
      <vt:variant>
        <vt:i4>5</vt:i4>
      </vt:variant>
      <vt:variant>
        <vt:lpwstr/>
      </vt:variant>
      <vt:variant>
        <vt:lpwstr>_Toc122927103</vt:lpwstr>
      </vt:variant>
      <vt:variant>
        <vt:i4>1769520</vt:i4>
      </vt:variant>
      <vt:variant>
        <vt:i4>413</vt:i4>
      </vt:variant>
      <vt:variant>
        <vt:i4>0</vt:i4>
      </vt:variant>
      <vt:variant>
        <vt:i4>5</vt:i4>
      </vt:variant>
      <vt:variant>
        <vt:lpwstr/>
      </vt:variant>
      <vt:variant>
        <vt:lpwstr>_Toc122927102</vt:lpwstr>
      </vt:variant>
      <vt:variant>
        <vt:i4>1769520</vt:i4>
      </vt:variant>
      <vt:variant>
        <vt:i4>407</vt:i4>
      </vt:variant>
      <vt:variant>
        <vt:i4>0</vt:i4>
      </vt:variant>
      <vt:variant>
        <vt:i4>5</vt:i4>
      </vt:variant>
      <vt:variant>
        <vt:lpwstr/>
      </vt:variant>
      <vt:variant>
        <vt:lpwstr>_Toc122927101</vt:lpwstr>
      </vt:variant>
      <vt:variant>
        <vt:i4>1769520</vt:i4>
      </vt:variant>
      <vt:variant>
        <vt:i4>401</vt:i4>
      </vt:variant>
      <vt:variant>
        <vt:i4>0</vt:i4>
      </vt:variant>
      <vt:variant>
        <vt:i4>5</vt:i4>
      </vt:variant>
      <vt:variant>
        <vt:lpwstr/>
      </vt:variant>
      <vt:variant>
        <vt:lpwstr>_Toc122927100</vt:lpwstr>
      </vt:variant>
      <vt:variant>
        <vt:i4>1179697</vt:i4>
      </vt:variant>
      <vt:variant>
        <vt:i4>395</vt:i4>
      </vt:variant>
      <vt:variant>
        <vt:i4>0</vt:i4>
      </vt:variant>
      <vt:variant>
        <vt:i4>5</vt:i4>
      </vt:variant>
      <vt:variant>
        <vt:lpwstr/>
      </vt:variant>
      <vt:variant>
        <vt:lpwstr>_Toc122927099</vt:lpwstr>
      </vt:variant>
      <vt:variant>
        <vt:i4>1179697</vt:i4>
      </vt:variant>
      <vt:variant>
        <vt:i4>389</vt:i4>
      </vt:variant>
      <vt:variant>
        <vt:i4>0</vt:i4>
      </vt:variant>
      <vt:variant>
        <vt:i4>5</vt:i4>
      </vt:variant>
      <vt:variant>
        <vt:lpwstr/>
      </vt:variant>
      <vt:variant>
        <vt:lpwstr>_Toc122927098</vt:lpwstr>
      </vt:variant>
      <vt:variant>
        <vt:i4>1179697</vt:i4>
      </vt:variant>
      <vt:variant>
        <vt:i4>383</vt:i4>
      </vt:variant>
      <vt:variant>
        <vt:i4>0</vt:i4>
      </vt:variant>
      <vt:variant>
        <vt:i4>5</vt:i4>
      </vt:variant>
      <vt:variant>
        <vt:lpwstr/>
      </vt:variant>
      <vt:variant>
        <vt:lpwstr>_Toc122927097</vt:lpwstr>
      </vt:variant>
      <vt:variant>
        <vt:i4>1179697</vt:i4>
      </vt:variant>
      <vt:variant>
        <vt:i4>377</vt:i4>
      </vt:variant>
      <vt:variant>
        <vt:i4>0</vt:i4>
      </vt:variant>
      <vt:variant>
        <vt:i4>5</vt:i4>
      </vt:variant>
      <vt:variant>
        <vt:lpwstr/>
      </vt:variant>
      <vt:variant>
        <vt:lpwstr>_Toc122927096</vt:lpwstr>
      </vt:variant>
      <vt:variant>
        <vt:i4>1179697</vt:i4>
      </vt:variant>
      <vt:variant>
        <vt:i4>371</vt:i4>
      </vt:variant>
      <vt:variant>
        <vt:i4>0</vt:i4>
      </vt:variant>
      <vt:variant>
        <vt:i4>5</vt:i4>
      </vt:variant>
      <vt:variant>
        <vt:lpwstr/>
      </vt:variant>
      <vt:variant>
        <vt:lpwstr>_Toc122927095</vt:lpwstr>
      </vt:variant>
      <vt:variant>
        <vt:i4>1179697</vt:i4>
      </vt:variant>
      <vt:variant>
        <vt:i4>365</vt:i4>
      </vt:variant>
      <vt:variant>
        <vt:i4>0</vt:i4>
      </vt:variant>
      <vt:variant>
        <vt:i4>5</vt:i4>
      </vt:variant>
      <vt:variant>
        <vt:lpwstr/>
      </vt:variant>
      <vt:variant>
        <vt:lpwstr>_Toc122927094</vt:lpwstr>
      </vt:variant>
      <vt:variant>
        <vt:i4>1179697</vt:i4>
      </vt:variant>
      <vt:variant>
        <vt:i4>359</vt:i4>
      </vt:variant>
      <vt:variant>
        <vt:i4>0</vt:i4>
      </vt:variant>
      <vt:variant>
        <vt:i4>5</vt:i4>
      </vt:variant>
      <vt:variant>
        <vt:lpwstr/>
      </vt:variant>
      <vt:variant>
        <vt:lpwstr>_Toc122927093</vt:lpwstr>
      </vt:variant>
      <vt:variant>
        <vt:i4>1179697</vt:i4>
      </vt:variant>
      <vt:variant>
        <vt:i4>353</vt:i4>
      </vt:variant>
      <vt:variant>
        <vt:i4>0</vt:i4>
      </vt:variant>
      <vt:variant>
        <vt:i4>5</vt:i4>
      </vt:variant>
      <vt:variant>
        <vt:lpwstr/>
      </vt:variant>
      <vt:variant>
        <vt:lpwstr>_Toc122927092</vt:lpwstr>
      </vt:variant>
      <vt:variant>
        <vt:i4>1179697</vt:i4>
      </vt:variant>
      <vt:variant>
        <vt:i4>347</vt:i4>
      </vt:variant>
      <vt:variant>
        <vt:i4>0</vt:i4>
      </vt:variant>
      <vt:variant>
        <vt:i4>5</vt:i4>
      </vt:variant>
      <vt:variant>
        <vt:lpwstr/>
      </vt:variant>
      <vt:variant>
        <vt:lpwstr>_Toc122927091</vt:lpwstr>
      </vt:variant>
      <vt:variant>
        <vt:i4>1179697</vt:i4>
      </vt:variant>
      <vt:variant>
        <vt:i4>341</vt:i4>
      </vt:variant>
      <vt:variant>
        <vt:i4>0</vt:i4>
      </vt:variant>
      <vt:variant>
        <vt:i4>5</vt:i4>
      </vt:variant>
      <vt:variant>
        <vt:lpwstr/>
      </vt:variant>
      <vt:variant>
        <vt:lpwstr>_Toc122927090</vt:lpwstr>
      </vt:variant>
      <vt:variant>
        <vt:i4>1245233</vt:i4>
      </vt:variant>
      <vt:variant>
        <vt:i4>335</vt:i4>
      </vt:variant>
      <vt:variant>
        <vt:i4>0</vt:i4>
      </vt:variant>
      <vt:variant>
        <vt:i4>5</vt:i4>
      </vt:variant>
      <vt:variant>
        <vt:lpwstr/>
      </vt:variant>
      <vt:variant>
        <vt:lpwstr>_Toc122927089</vt:lpwstr>
      </vt:variant>
      <vt:variant>
        <vt:i4>1245233</vt:i4>
      </vt:variant>
      <vt:variant>
        <vt:i4>329</vt:i4>
      </vt:variant>
      <vt:variant>
        <vt:i4>0</vt:i4>
      </vt:variant>
      <vt:variant>
        <vt:i4>5</vt:i4>
      </vt:variant>
      <vt:variant>
        <vt:lpwstr/>
      </vt:variant>
      <vt:variant>
        <vt:lpwstr>_Toc122927088</vt:lpwstr>
      </vt:variant>
      <vt:variant>
        <vt:i4>1245233</vt:i4>
      </vt:variant>
      <vt:variant>
        <vt:i4>323</vt:i4>
      </vt:variant>
      <vt:variant>
        <vt:i4>0</vt:i4>
      </vt:variant>
      <vt:variant>
        <vt:i4>5</vt:i4>
      </vt:variant>
      <vt:variant>
        <vt:lpwstr/>
      </vt:variant>
      <vt:variant>
        <vt:lpwstr>_Toc122927087</vt:lpwstr>
      </vt:variant>
      <vt:variant>
        <vt:i4>1245233</vt:i4>
      </vt:variant>
      <vt:variant>
        <vt:i4>317</vt:i4>
      </vt:variant>
      <vt:variant>
        <vt:i4>0</vt:i4>
      </vt:variant>
      <vt:variant>
        <vt:i4>5</vt:i4>
      </vt:variant>
      <vt:variant>
        <vt:lpwstr/>
      </vt:variant>
      <vt:variant>
        <vt:lpwstr>_Toc122927086</vt:lpwstr>
      </vt:variant>
      <vt:variant>
        <vt:i4>1245233</vt:i4>
      </vt:variant>
      <vt:variant>
        <vt:i4>311</vt:i4>
      </vt:variant>
      <vt:variant>
        <vt:i4>0</vt:i4>
      </vt:variant>
      <vt:variant>
        <vt:i4>5</vt:i4>
      </vt:variant>
      <vt:variant>
        <vt:lpwstr/>
      </vt:variant>
      <vt:variant>
        <vt:lpwstr>_Toc122927085</vt:lpwstr>
      </vt:variant>
      <vt:variant>
        <vt:i4>1245233</vt:i4>
      </vt:variant>
      <vt:variant>
        <vt:i4>305</vt:i4>
      </vt:variant>
      <vt:variant>
        <vt:i4>0</vt:i4>
      </vt:variant>
      <vt:variant>
        <vt:i4>5</vt:i4>
      </vt:variant>
      <vt:variant>
        <vt:lpwstr/>
      </vt:variant>
      <vt:variant>
        <vt:lpwstr>_Toc122927084</vt:lpwstr>
      </vt:variant>
      <vt:variant>
        <vt:i4>1245233</vt:i4>
      </vt:variant>
      <vt:variant>
        <vt:i4>299</vt:i4>
      </vt:variant>
      <vt:variant>
        <vt:i4>0</vt:i4>
      </vt:variant>
      <vt:variant>
        <vt:i4>5</vt:i4>
      </vt:variant>
      <vt:variant>
        <vt:lpwstr/>
      </vt:variant>
      <vt:variant>
        <vt:lpwstr>_Toc122927083</vt:lpwstr>
      </vt:variant>
      <vt:variant>
        <vt:i4>1245233</vt:i4>
      </vt:variant>
      <vt:variant>
        <vt:i4>293</vt:i4>
      </vt:variant>
      <vt:variant>
        <vt:i4>0</vt:i4>
      </vt:variant>
      <vt:variant>
        <vt:i4>5</vt:i4>
      </vt:variant>
      <vt:variant>
        <vt:lpwstr/>
      </vt:variant>
      <vt:variant>
        <vt:lpwstr>_Toc122927082</vt:lpwstr>
      </vt:variant>
      <vt:variant>
        <vt:i4>1245233</vt:i4>
      </vt:variant>
      <vt:variant>
        <vt:i4>287</vt:i4>
      </vt:variant>
      <vt:variant>
        <vt:i4>0</vt:i4>
      </vt:variant>
      <vt:variant>
        <vt:i4>5</vt:i4>
      </vt:variant>
      <vt:variant>
        <vt:lpwstr/>
      </vt:variant>
      <vt:variant>
        <vt:lpwstr>_Toc122927081</vt:lpwstr>
      </vt:variant>
      <vt:variant>
        <vt:i4>1245233</vt:i4>
      </vt:variant>
      <vt:variant>
        <vt:i4>281</vt:i4>
      </vt:variant>
      <vt:variant>
        <vt:i4>0</vt:i4>
      </vt:variant>
      <vt:variant>
        <vt:i4>5</vt:i4>
      </vt:variant>
      <vt:variant>
        <vt:lpwstr/>
      </vt:variant>
      <vt:variant>
        <vt:lpwstr>_Toc122927080</vt:lpwstr>
      </vt:variant>
      <vt:variant>
        <vt:i4>1835057</vt:i4>
      </vt:variant>
      <vt:variant>
        <vt:i4>275</vt:i4>
      </vt:variant>
      <vt:variant>
        <vt:i4>0</vt:i4>
      </vt:variant>
      <vt:variant>
        <vt:i4>5</vt:i4>
      </vt:variant>
      <vt:variant>
        <vt:lpwstr/>
      </vt:variant>
      <vt:variant>
        <vt:lpwstr>_Toc122927079</vt:lpwstr>
      </vt:variant>
      <vt:variant>
        <vt:i4>1835057</vt:i4>
      </vt:variant>
      <vt:variant>
        <vt:i4>269</vt:i4>
      </vt:variant>
      <vt:variant>
        <vt:i4>0</vt:i4>
      </vt:variant>
      <vt:variant>
        <vt:i4>5</vt:i4>
      </vt:variant>
      <vt:variant>
        <vt:lpwstr/>
      </vt:variant>
      <vt:variant>
        <vt:lpwstr>_Toc122927078</vt:lpwstr>
      </vt:variant>
      <vt:variant>
        <vt:i4>1835057</vt:i4>
      </vt:variant>
      <vt:variant>
        <vt:i4>263</vt:i4>
      </vt:variant>
      <vt:variant>
        <vt:i4>0</vt:i4>
      </vt:variant>
      <vt:variant>
        <vt:i4>5</vt:i4>
      </vt:variant>
      <vt:variant>
        <vt:lpwstr/>
      </vt:variant>
      <vt:variant>
        <vt:lpwstr>_Toc122927077</vt:lpwstr>
      </vt:variant>
      <vt:variant>
        <vt:i4>1835057</vt:i4>
      </vt:variant>
      <vt:variant>
        <vt:i4>257</vt:i4>
      </vt:variant>
      <vt:variant>
        <vt:i4>0</vt:i4>
      </vt:variant>
      <vt:variant>
        <vt:i4>5</vt:i4>
      </vt:variant>
      <vt:variant>
        <vt:lpwstr/>
      </vt:variant>
      <vt:variant>
        <vt:lpwstr>_Toc122927076</vt:lpwstr>
      </vt:variant>
      <vt:variant>
        <vt:i4>1835057</vt:i4>
      </vt:variant>
      <vt:variant>
        <vt:i4>251</vt:i4>
      </vt:variant>
      <vt:variant>
        <vt:i4>0</vt:i4>
      </vt:variant>
      <vt:variant>
        <vt:i4>5</vt:i4>
      </vt:variant>
      <vt:variant>
        <vt:lpwstr/>
      </vt:variant>
      <vt:variant>
        <vt:lpwstr>_Toc122927075</vt:lpwstr>
      </vt:variant>
      <vt:variant>
        <vt:i4>1835057</vt:i4>
      </vt:variant>
      <vt:variant>
        <vt:i4>245</vt:i4>
      </vt:variant>
      <vt:variant>
        <vt:i4>0</vt:i4>
      </vt:variant>
      <vt:variant>
        <vt:i4>5</vt:i4>
      </vt:variant>
      <vt:variant>
        <vt:lpwstr/>
      </vt:variant>
      <vt:variant>
        <vt:lpwstr>_Toc122927074</vt:lpwstr>
      </vt:variant>
      <vt:variant>
        <vt:i4>1835057</vt:i4>
      </vt:variant>
      <vt:variant>
        <vt:i4>239</vt:i4>
      </vt:variant>
      <vt:variant>
        <vt:i4>0</vt:i4>
      </vt:variant>
      <vt:variant>
        <vt:i4>5</vt:i4>
      </vt:variant>
      <vt:variant>
        <vt:lpwstr/>
      </vt:variant>
      <vt:variant>
        <vt:lpwstr>_Toc122927073</vt:lpwstr>
      </vt:variant>
      <vt:variant>
        <vt:i4>1835057</vt:i4>
      </vt:variant>
      <vt:variant>
        <vt:i4>233</vt:i4>
      </vt:variant>
      <vt:variant>
        <vt:i4>0</vt:i4>
      </vt:variant>
      <vt:variant>
        <vt:i4>5</vt:i4>
      </vt:variant>
      <vt:variant>
        <vt:lpwstr/>
      </vt:variant>
      <vt:variant>
        <vt:lpwstr>_Toc122927072</vt:lpwstr>
      </vt:variant>
      <vt:variant>
        <vt:i4>1835057</vt:i4>
      </vt:variant>
      <vt:variant>
        <vt:i4>227</vt:i4>
      </vt:variant>
      <vt:variant>
        <vt:i4>0</vt:i4>
      </vt:variant>
      <vt:variant>
        <vt:i4>5</vt:i4>
      </vt:variant>
      <vt:variant>
        <vt:lpwstr/>
      </vt:variant>
      <vt:variant>
        <vt:lpwstr>_Toc122927071</vt:lpwstr>
      </vt:variant>
      <vt:variant>
        <vt:i4>1835057</vt:i4>
      </vt:variant>
      <vt:variant>
        <vt:i4>221</vt:i4>
      </vt:variant>
      <vt:variant>
        <vt:i4>0</vt:i4>
      </vt:variant>
      <vt:variant>
        <vt:i4>5</vt:i4>
      </vt:variant>
      <vt:variant>
        <vt:lpwstr/>
      </vt:variant>
      <vt:variant>
        <vt:lpwstr>_Toc122927070</vt:lpwstr>
      </vt:variant>
      <vt:variant>
        <vt:i4>1900593</vt:i4>
      </vt:variant>
      <vt:variant>
        <vt:i4>215</vt:i4>
      </vt:variant>
      <vt:variant>
        <vt:i4>0</vt:i4>
      </vt:variant>
      <vt:variant>
        <vt:i4>5</vt:i4>
      </vt:variant>
      <vt:variant>
        <vt:lpwstr/>
      </vt:variant>
      <vt:variant>
        <vt:lpwstr>_Toc122927069</vt:lpwstr>
      </vt:variant>
      <vt:variant>
        <vt:i4>1900593</vt:i4>
      </vt:variant>
      <vt:variant>
        <vt:i4>209</vt:i4>
      </vt:variant>
      <vt:variant>
        <vt:i4>0</vt:i4>
      </vt:variant>
      <vt:variant>
        <vt:i4>5</vt:i4>
      </vt:variant>
      <vt:variant>
        <vt:lpwstr/>
      </vt:variant>
      <vt:variant>
        <vt:lpwstr>_Toc122927068</vt:lpwstr>
      </vt:variant>
      <vt:variant>
        <vt:i4>1900593</vt:i4>
      </vt:variant>
      <vt:variant>
        <vt:i4>203</vt:i4>
      </vt:variant>
      <vt:variant>
        <vt:i4>0</vt:i4>
      </vt:variant>
      <vt:variant>
        <vt:i4>5</vt:i4>
      </vt:variant>
      <vt:variant>
        <vt:lpwstr/>
      </vt:variant>
      <vt:variant>
        <vt:lpwstr>_Toc122927067</vt:lpwstr>
      </vt:variant>
      <vt:variant>
        <vt:i4>1900593</vt:i4>
      </vt:variant>
      <vt:variant>
        <vt:i4>197</vt:i4>
      </vt:variant>
      <vt:variant>
        <vt:i4>0</vt:i4>
      </vt:variant>
      <vt:variant>
        <vt:i4>5</vt:i4>
      </vt:variant>
      <vt:variant>
        <vt:lpwstr/>
      </vt:variant>
      <vt:variant>
        <vt:lpwstr>_Toc122927066</vt:lpwstr>
      </vt:variant>
      <vt:variant>
        <vt:i4>1900593</vt:i4>
      </vt:variant>
      <vt:variant>
        <vt:i4>191</vt:i4>
      </vt:variant>
      <vt:variant>
        <vt:i4>0</vt:i4>
      </vt:variant>
      <vt:variant>
        <vt:i4>5</vt:i4>
      </vt:variant>
      <vt:variant>
        <vt:lpwstr/>
      </vt:variant>
      <vt:variant>
        <vt:lpwstr>_Toc122927065</vt:lpwstr>
      </vt:variant>
      <vt:variant>
        <vt:i4>1900593</vt:i4>
      </vt:variant>
      <vt:variant>
        <vt:i4>185</vt:i4>
      </vt:variant>
      <vt:variant>
        <vt:i4>0</vt:i4>
      </vt:variant>
      <vt:variant>
        <vt:i4>5</vt:i4>
      </vt:variant>
      <vt:variant>
        <vt:lpwstr/>
      </vt:variant>
      <vt:variant>
        <vt:lpwstr>_Toc122927064</vt:lpwstr>
      </vt:variant>
      <vt:variant>
        <vt:i4>1900593</vt:i4>
      </vt:variant>
      <vt:variant>
        <vt:i4>179</vt:i4>
      </vt:variant>
      <vt:variant>
        <vt:i4>0</vt:i4>
      </vt:variant>
      <vt:variant>
        <vt:i4>5</vt:i4>
      </vt:variant>
      <vt:variant>
        <vt:lpwstr/>
      </vt:variant>
      <vt:variant>
        <vt:lpwstr>_Toc122927063</vt:lpwstr>
      </vt:variant>
      <vt:variant>
        <vt:i4>1900593</vt:i4>
      </vt:variant>
      <vt:variant>
        <vt:i4>173</vt:i4>
      </vt:variant>
      <vt:variant>
        <vt:i4>0</vt:i4>
      </vt:variant>
      <vt:variant>
        <vt:i4>5</vt:i4>
      </vt:variant>
      <vt:variant>
        <vt:lpwstr/>
      </vt:variant>
      <vt:variant>
        <vt:lpwstr>_Toc122927062</vt:lpwstr>
      </vt:variant>
      <vt:variant>
        <vt:i4>1900593</vt:i4>
      </vt:variant>
      <vt:variant>
        <vt:i4>167</vt:i4>
      </vt:variant>
      <vt:variant>
        <vt:i4>0</vt:i4>
      </vt:variant>
      <vt:variant>
        <vt:i4>5</vt:i4>
      </vt:variant>
      <vt:variant>
        <vt:lpwstr/>
      </vt:variant>
      <vt:variant>
        <vt:lpwstr>_Toc122927061</vt:lpwstr>
      </vt:variant>
      <vt:variant>
        <vt:i4>1900593</vt:i4>
      </vt:variant>
      <vt:variant>
        <vt:i4>161</vt:i4>
      </vt:variant>
      <vt:variant>
        <vt:i4>0</vt:i4>
      </vt:variant>
      <vt:variant>
        <vt:i4>5</vt:i4>
      </vt:variant>
      <vt:variant>
        <vt:lpwstr/>
      </vt:variant>
      <vt:variant>
        <vt:lpwstr>_Toc122927060</vt:lpwstr>
      </vt:variant>
      <vt:variant>
        <vt:i4>1966129</vt:i4>
      </vt:variant>
      <vt:variant>
        <vt:i4>155</vt:i4>
      </vt:variant>
      <vt:variant>
        <vt:i4>0</vt:i4>
      </vt:variant>
      <vt:variant>
        <vt:i4>5</vt:i4>
      </vt:variant>
      <vt:variant>
        <vt:lpwstr/>
      </vt:variant>
      <vt:variant>
        <vt:lpwstr>_Toc122927059</vt:lpwstr>
      </vt:variant>
      <vt:variant>
        <vt:i4>1966129</vt:i4>
      </vt:variant>
      <vt:variant>
        <vt:i4>149</vt:i4>
      </vt:variant>
      <vt:variant>
        <vt:i4>0</vt:i4>
      </vt:variant>
      <vt:variant>
        <vt:i4>5</vt:i4>
      </vt:variant>
      <vt:variant>
        <vt:lpwstr/>
      </vt:variant>
      <vt:variant>
        <vt:lpwstr>_Toc122927058</vt:lpwstr>
      </vt:variant>
      <vt:variant>
        <vt:i4>1966129</vt:i4>
      </vt:variant>
      <vt:variant>
        <vt:i4>143</vt:i4>
      </vt:variant>
      <vt:variant>
        <vt:i4>0</vt:i4>
      </vt:variant>
      <vt:variant>
        <vt:i4>5</vt:i4>
      </vt:variant>
      <vt:variant>
        <vt:lpwstr/>
      </vt:variant>
      <vt:variant>
        <vt:lpwstr>_Toc122927057</vt:lpwstr>
      </vt:variant>
      <vt:variant>
        <vt:i4>1966129</vt:i4>
      </vt:variant>
      <vt:variant>
        <vt:i4>137</vt:i4>
      </vt:variant>
      <vt:variant>
        <vt:i4>0</vt:i4>
      </vt:variant>
      <vt:variant>
        <vt:i4>5</vt:i4>
      </vt:variant>
      <vt:variant>
        <vt:lpwstr/>
      </vt:variant>
      <vt:variant>
        <vt:lpwstr>_Toc122927056</vt:lpwstr>
      </vt:variant>
      <vt:variant>
        <vt:i4>1966129</vt:i4>
      </vt:variant>
      <vt:variant>
        <vt:i4>131</vt:i4>
      </vt:variant>
      <vt:variant>
        <vt:i4>0</vt:i4>
      </vt:variant>
      <vt:variant>
        <vt:i4>5</vt:i4>
      </vt:variant>
      <vt:variant>
        <vt:lpwstr/>
      </vt:variant>
      <vt:variant>
        <vt:lpwstr>_Toc122927055</vt:lpwstr>
      </vt:variant>
      <vt:variant>
        <vt:i4>1966129</vt:i4>
      </vt:variant>
      <vt:variant>
        <vt:i4>125</vt:i4>
      </vt:variant>
      <vt:variant>
        <vt:i4>0</vt:i4>
      </vt:variant>
      <vt:variant>
        <vt:i4>5</vt:i4>
      </vt:variant>
      <vt:variant>
        <vt:lpwstr/>
      </vt:variant>
      <vt:variant>
        <vt:lpwstr>_Toc122927054</vt:lpwstr>
      </vt:variant>
      <vt:variant>
        <vt:i4>1966129</vt:i4>
      </vt:variant>
      <vt:variant>
        <vt:i4>119</vt:i4>
      </vt:variant>
      <vt:variant>
        <vt:i4>0</vt:i4>
      </vt:variant>
      <vt:variant>
        <vt:i4>5</vt:i4>
      </vt:variant>
      <vt:variant>
        <vt:lpwstr/>
      </vt:variant>
      <vt:variant>
        <vt:lpwstr>_Toc122927053</vt:lpwstr>
      </vt:variant>
      <vt:variant>
        <vt:i4>1966129</vt:i4>
      </vt:variant>
      <vt:variant>
        <vt:i4>113</vt:i4>
      </vt:variant>
      <vt:variant>
        <vt:i4>0</vt:i4>
      </vt:variant>
      <vt:variant>
        <vt:i4>5</vt:i4>
      </vt:variant>
      <vt:variant>
        <vt:lpwstr/>
      </vt:variant>
      <vt:variant>
        <vt:lpwstr>_Toc122927052</vt:lpwstr>
      </vt:variant>
      <vt:variant>
        <vt:i4>1966129</vt:i4>
      </vt:variant>
      <vt:variant>
        <vt:i4>107</vt:i4>
      </vt:variant>
      <vt:variant>
        <vt:i4>0</vt:i4>
      </vt:variant>
      <vt:variant>
        <vt:i4>5</vt:i4>
      </vt:variant>
      <vt:variant>
        <vt:lpwstr/>
      </vt:variant>
      <vt:variant>
        <vt:lpwstr>_Toc122927051</vt:lpwstr>
      </vt:variant>
      <vt:variant>
        <vt:i4>1966129</vt:i4>
      </vt:variant>
      <vt:variant>
        <vt:i4>101</vt:i4>
      </vt:variant>
      <vt:variant>
        <vt:i4>0</vt:i4>
      </vt:variant>
      <vt:variant>
        <vt:i4>5</vt:i4>
      </vt:variant>
      <vt:variant>
        <vt:lpwstr/>
      </vt:variant>
      <vt:variant>
        <vt:lpwstr>_Toc122927050</vt:lpwstr>
      </vt:variant>
      <vt:variant>
        <vt:i4>2031665</vt:i4>
      </vt:variant>
      <vt:variant>
        <vt:i4>95</vt:i4>
      </vt:variant>
      <vt:variant>
        <vt:i4>0</vt:i4>
      </vt:variant>
      <vt:variant>
        <vt:i4>5</vt:i4>
      </vt:variant>
      <vt:variant>
        <vt:lpwstr/>
      </vt:variant>
      <vt:variant>
        <vt:lpwstr>_Toc122927049</vt:lpwstr>
      </vt:variant>
      <vt:variant>
        <vt:i4>2031665</vt:i4>
      </vt:variant>
      <vt:variant>
        <vt:i4>89</vt:i4>
      </vt:variant>
      <vt:variant>
        <vt:i4>0</vt:i4>
      </vt:variant>
      <vt:variant>
        <vt:i4>5</vt:i4>
      </vt:variant>
      <vt:variant>
        <vt:lpwstr/>
      </vt:variant>
      <vt:variant>
        <vt:lpwstr>_Toc122927048</vt:lpwstr>
      </vt:variant>
      <vt:variant>
        <vt:i4>2031665</vt:i4>
      </vt:variant>
      <vt:variant>
        <vt:i4>83</vt:i4>
      </vt:variant>
      <vt:variant>
        <vt:i4>0</vt:i4>
      </vt:variant>
      <vt:variant>
        <vt:i4>5</vt:i4>
      </vt:variant>
      <vt:variant>
        <vt:lpwstr/>
      </vt:variant>
      <vt:variant>
        <vt:lpwstr>_Toc122927047</vt:lpwstr>
      </vt:variant>
      <vt:variant>
        <vt:i4>2031665</vt:i4>
      </vt:variant>
      <vt:variant>
        <vt:i4>77</vt:i4>
      </vt:variant>
      <vt:variant>
        <vt:i4>0</vt:i4>
      </vt:variant>
      <vt:variant>
        <vt:i4>5</vt:i4>
      </vt:variant>
      <vt:variant>
        <vt:lpwstr/>
      </vt:variant>
      <vt:variant>
        <vt:lpwstr>_Toc122927046</vt:lpwstr>
      </vt:variant>
      <vt:variant>
        <vt:i4>2031665</vt:i4>
      </vt:variant>
      <vt:variant>
        <vt:i4>71</vt:i4>
      </vt:variant>
      <vt:variant>
        <vt:i4>0</vt:i4>
      </vt:variant>
      <vt:variant>
        <vt:i4>5</vt:i4>
      </vt:variant>
      <vt:variant>
        <vt:lpwstr/>
      </vt:variant>
      <vt:variant>
        <vt:lpwstr>_Toc122927045</vt:lpwstr>
      </vt:variant>
      <vt:variant>
        <vt:i4>2031665</vt:i4>
      </vt:variant>
      <vt:variant>
        <vt:i4>65</vt:i4>
      </vt:variant>
      <vt:variant>
        <vt:i4>0</vt:i4>
      </vt:variant>
      <vt:variant>
        <vt:i4>5</vt:i4>
      </vt:variant>
      <vt:variant>
        <vt:lpwstr/>
      </vt:variant>
      <vt:variant>
        <vt:lpwstr>_Toc122927044</vt:lpwstr>
      </vt:variant>
      <vt:variant>
        <vt:i4>2031665</vt:i4>
      </vt:variant>
      <vt:variant>
        <vt:i4>59</vt:i4>
      </vt:variant>
      <vt:variant>
        <vt:i4>0</vt:i4>
      </vt:variant>
      <vt:variant>
        <vt:i4>5</vt:i4>
      </vt:variant>
      <vt:variant>
        <vt:lpwstr/>
      </vt:variant>
      <vt:variant>
        <vt:lpwstr>_Toc122927043</vt:lpwstr>
      </vt:variant>
      <vt:variant>
        <vt:i4>2031665</vt:i4>
      </vt:variant>
      <vt:variant>
        <vt:i4>53</vt:i4>
      </vt:variant>
      <vt:variant>
        <vt:i4>0</vt:i4>
      </vt:variant>
      <vt:variant>
        <vt:i4>5</vt:i4>
      </vt:variant>
      <vt:variant>
        <vt:lpwstr/>
      </vt:variant>
      <vt:variant>
        <vt:lpwstr>_Toc122927042</vt:lpwstr>
      </vt:variant>
      <vt:variant>
        <vt:i4>2031665</vt:i4>
      </vt:variant>
      <vt:variant>
        <vt:i4>47</vt:i4>
      </vt:variant>
      <vt:variant>
        <vt:i4>0</vt:i4>
      </vt:variant>
      <vt:variant>
        <vt:i4>5</vt:i4>
      </vt:variant>
      <vt:variant>
        <vt:lpwstr/>
      </vt:variant>
      <vt:variant>
        <vt:lpwstr>_Toc122927041</vt:lpwstr>
      </vt:variant>
      <vt:variant>
        <vt:i4>2031665</vt:i4>
      </vt:variant>
      <vt:variant>
        <vt:i4>41</vt:i4>
      </vt:variant>
      <vt:variant>
        <vt:i4>0</vt:i4>
      </vt:variant>
      <vt:variant>
        <vt:i4>5</vt:i4>
      </vt:variant>
      <vt:variant>
        <vt:lpwstr/>
      </vt:variant>
      <vt:variant>
        <vt:lpwstr>_Toc122927040</vt:lpwstr>
      </vt:variant>
      <vt:variant>
        <vt:i4>1572913</vt:i4>
      </vt:variant>
      <vt:variant>
        <vt:i4>35</vt:i4>
      </vt:variant>
      <vt:variant>
        <vt:i4>0</vt:i4>
      </vt:variant>
      <vt:variant>
        <vt:i4>5</vt:i4>
      </vt:variant>
      <vt:variant>
        <vt:lpwstr/>
      </vt:variant>
      <vt:variant>
        <vt:lpwstr>_Toc122927039</vt:lpwstr>
      </vt:variant>
      <vt:variant>
        <vt:i4>1572913</vt:i4>
      </vt:variant>
      <vt:variant>
        <vt:i4>29</vt:i4>
      </vt:variant>
      <vt:variant>
        <vt:i4>0</vt:i4>
      </vt:variant>
      <vt:variant>
        <vt:i4>5</vt:i4>
      </vt:variant>
      <vt:variant>
        <vt:lpwstr/>
      </vt:variant>
      <vt:variant>
        <vt:lpwstr>_Toc122927038</vt:lpwstr>
      </vt:variant>
      <vt:variant>
        <vt:i4>1572913</vt:i4>
      </vt:variant>
      <vt:variant>
        <vt:i4>23</vt:i4>
      </vt:variant>
      <vt:variant>
        <vt:i4>0</vt:i4>
      </vt:variant>
      <vt:variant>
        <vt:i4>5</vt:i4>
      </vt:variant>
      <vt:variant>
        <vt:lpwstr/>
      </vt:variant>
      <vt:variant>
        <vt:lpwstr>_Toc122927037</vt:lpwstr>
      </vt:variant>
      <vt:variant>
        <vt:i4>1572913</vt:i4>
      </vt:variant>
      <vt:variant>
        <vt:i4>17</vt:i4>
      </vt:variant>
      <vt:variant>
        <vt:i4>0</vt:i4>
      </vt:variant>
      <vt:variant>
        <vt:i4>5</vt:i4>
      </vt:variant>
      <vt:variant>
        <vt:lpwstr/>
      </vt:variant>
      <vt:variant>
        <vt:lpwstr>_Toc122927036</vt:lpwstr>
      </vt:variant>
      <vt:variant>
        <vt:i4>1572913</vt:i4>
      </vt:variant>
      <vt:variant>
        <vt:i4>11</vt:i4>
      </vt:variant>
      <vt:variant>
        <vt:i4>0</vt:i4>
      </vt:variant>
      <vt:variant>
        <vt:i4>5</vt:i4>
      </vt:variant>
      <vt:variant>
        <vt:lpwstr/>
      </vt:variant>
      <vt:variant>
        <vt:lpwstr>_Toc122927035</vt:lpwstr>
      </vt:variant>
      <vt:variant>
        <vt:i4>1572913</vt:i4>
      </vt:variant>
      <vt:variant>
        <vt:i4>5</vt:i4>
      </vt:variant>
      <vt:variant>
        <vt:i4>0</vt:i4>
      </vt:variant>
      <vt:variant>
        <vt:i4>5</vt:i4>
      </vt:variant>
      <vt:variant>
        <vt:lpwstr/>
      </vt:variant>
      <vt:variant>
        <vt:lpwstr>_Toc122927034</vt:lpwstr>
      </vt:variant>
      <vt:variant>
        <vt:i4>1048657</vt:i4>
      </vt:variant>
      <vt:variant>
        <vt:i4>0</vt:i4>
      </vt:variant>
      <vt:variant>
        <vt:i4>0</vt:i4>
      </vt:variant>
      <vt:variant>
        <vt:i4>5</vt:i4>
      </vt:variant>
      <vt:variant>
        <vt:lpwstr/>
      </vt:variant>
      <vt:variant>
        <vt:lpwstr>_Attachment_B:_</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DO0037</dc:creator>
  <cp:lastModifiedBy>BEGNELL, Gay</cp:lastModifiedBy>
  <cp:revision>2</cp:revision>
  <cp:lastPrinted>2006-02-14T02:35:00Z</cp:lastPrinted>
  <dcterms:created xsi:type="dcterms:W3CDTF">2015-07-06T04:27:00Z</dcterms:created>
  <dcterms:modified xsi:type="dcterms:W3CDTF">2015-07-06T04:27:00Z</dcterms:modified>
</cp:coreProperties>
</file>

<file path=docProps/custom.xml><?xml version="1.0" encoding="utf-8"?>
<Properties xmlns="http://schemas.openxmlformats.org/officeDocument/2006/custom-properties" xmlns:vt="http://schemas.openxmlformats.org/officeDocument/2006/docPropsVTypes"/>
</file>