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right="-324.3307086614169"/>
        <w:jc w:val="center"/>
        <w:rPr/>
      </w:pPr>
      <w:r w:rsidDel="00000000" w:rsidR="00000000" w:rsidRPr="00000000">
        <w:rPr>
          <w:rtl w:val="0"/>
        </w:rPr>
        <w:t xml:space="preserve">University of Technology, Jamaica</w:t>
      </w:r>
    </w:p>
    <w:p w:rsidR="00000000" w:rsidDel="00000000" w:rsidP="00000000" w:rsidRDefault="00000000" w:rsidRPr="00000000" w14:paraId="00000002">
      <w:pPr>
        <w:shd w:fill="ffffff" w:val="clear"/>
        <w:ind w:right="-324.3307086614169"/>
        <w:jc w:val="center"/>
        <w:rPr/>
      </w:pPr>
      <w:r w:rsidDel="00000000" w:rsidR="00000000" w:rsidRPr="00000000">
        <w:rPr/>
        <w:drawing>
          <wp:inline distB="114300" distT="114300" distL="114300" distR="114300">
            <wp:extent cx="857250" cy="9862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7250" cy="9862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ind w:right="-324.3307086614169"/>
        <w:jc w:val="center"/>
        <w:rPr/>
      </w:pPr>
      <w:r w:rsidDel="00000000" w:rsidR="00000000" w:rsidRPr="00000000">
        <w:rPr>
          <w:rtl w:val="0"/>
        </w:rPr>
        <w:t xml:space="preserve">Faculty/College: Faculty of Engineering and Computing</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School of Computing and Information Technology</w:t>
      </w:r>
    </w:p>
    <w:p w:rsidR="00000000" w:rsidDel="00000000" w:rsidP="00000000" w:rsidRDefault="00000000" w:rsidRPr="00000000" w14:paraId="00000005">
      <w:pPr>
        <w:shd w:fill="ffffff" w:val="clear"/>
        <w:ind w:right="-324.3307086614169"/>
        <w:jc w:val="center"/>
        <w:rPr/>
      </w:pPr>
      <w:r w:rsidDel="00000000" w:rsidR="00000000" w:rsidRPr="00000000">
        <w:rPr>
          <w:rtl w:val="0"/>
        </w:rPr>
        <w:t xml:space="preserve">Academic Year: 2023/2024</w:t>
      </w:r>
    </w:p>
    <w:p w:rsidR="00000000" w:rsidDel="00000000" w:rsidP="00000000" w:rsidRDefault="00000000" w:rsidRPr="00000000" w14:paraId="00000006">
      <w:pPr>
        <w:shd w:fill="ffffff" w:val="clear"/>
        <w:ind w:right="-324.3307086614169"/>
        <w:jc w:val="center"/>
        <w:rPr/>
      </w:pPr>
      <w:r w:rsidDel="00000000" w:rsidR="00000000" w:rsidRPr="00000000">
        <w:rPr>
          <w:rtl w:val="0"/>
        </w:rPr>
        <w:t xml:space="preserve">Semester: 1</w:t>
      </w:r>
    </w:p>
    <w:p w:rsidR="00000000" w:rsidDel="00000000" w:rsidP="00000000" w:rsidRDefault="00000000" w:rsidRPr="00000000" w14:paraId="00000007">
      <w:pPr>
        <w:shd w:fill="ffffff" w:val="clear"/>
        <w:ind w:right="-324.3307086614169"/>
        <w:jc w:val="center"/>
        <w:rPr/>
      </w:pPr>
      <w:r w:rsidDel="00000000" w:rsidR="00000000" w:rsidRPr="00000000">
        <w:rPr>
          <w:rtl w:val="0"/>
        </w:rPr>
      </w:r>
    </w:p>
    <w:p w:rsidR="00000000" w:rsidDel="00000000" w:rsidP="00000000" w:rsidRDefault="00000000" w:rsidRPr="00000000" w14:paraId="00000008">
      <w:pPr>
        <w:shd w:fill="ffffff" w:val="clear"/>
        <w:ind w:right="-324.3307086614169"/>
        <w:jc w:val="center"/>
        <w:rPr>
          <w:highlight w:val="white"/>
        </w:rPr>
      </w:pPr>
      <w:r w:rsidDel="00000000" w:rsidR="00000000" w:rsidRPr="00000000">
        <w:rPr>
          <w:rtl w:val="0"/>
        </w:rPr>
        <w:t xml:space="preserve">Module: </w:t>
      </w:r>
      <w:r w:rsidDel="00000000" w:rsidR="00000000" w:rsidRPr="00000000">
        <w:rPr>
          <w:highlight w:val="white"/>
          <w:rtl w:val="0"/>
        </w:rPr>
        <w:t xml:space="preserve">ARTIFICIAL INTELLIGENCE (CIT3006)</w:t>
      </w:r>
    </w:p>
    <w:p w:rsidR="00000000" w:rsidDel="00000000" w:rsidP="00000000" w:rsidRDefault="00000000" w:rsidRPr="00000000" w14:paraId="00000009">
      <w:pPr>
        <w:shd w:fill="ffffff" w:val="clear"/>
        <w:ind w:right="-324.3307086614169"/>
        <w:jc w:val="center"/>
        <w:rPr/>
      </w:pPr>
      <w:r w:rsidDel="00000000" w:rsidR="00000000" w:rsidRPr="00000000">
        <w:rPr>
          <w:rtl w:val="0"/>
        </w:rPr>
        <w:t xml:space="preserve">Title: Academic Probation Alert Python and Prolog Project</w:t>
      </w:r>
    </w:p>
    <w:p w:rsidR="00000000" w:rsidDel="00000000" w:rsidP="00000000" w:rsidRDefault="00000000" w:rsidRPr="00000000" w14:paraId="0000000A">
      <w:pPr>
        <w:shd w:fill="ffffff" w:val="clear"/>
        <w:ind w:right="-324.3307086614169"/>
        <w:jc w:val="center"/>
        <w:rPr/>
      </w:pPr>
      <w:r w:rsidDel="00000000" w:rsidR="00000000" w:rsidRPr="00000000">
        <w:rPr>
          <w:rtl w:val="0"/>
        </w:rPr>
        <w:t xml:space="preserve">Group Members: </w:t>
      </w:r>
    </w:p>
    <w:p w:rsidR="00000000" w:rsidDel="00000000" w:rsidP="00000000" w:rsidRDefault="00000000" w:rsidRPr="00000000" w14:paraId="0000000B">
      <w:pPr>
        <w:shd w:fill="ffffff" w:val="clear"/>
        <w:ind w:right="-324.3307086614169"/>
        <w:jc w:val="center"/>
        <w:rPr/>
      </w:pPr>
      <w:r w:rsidDel="00000000" w:rsidR="00000000" w:rsidRPr="00000000">
        <w:rPr>
          <w:rtl w:val="0"/>
        </w:rPr>
        <w:t xml:space="preserve">Hugh Scott - 1908850</w:t>
      </w:r>
    </w:p>
    <w:p w:rsidR="00000000" w:rsidDel="00000000" w:rsidP="00000000" w:rsidRDefault="00000000" w:rsidRPr="00000000" w14:paraId="0000000C">
      <w:pPr>
        <w:shd w:fill="ffffff" w:val="clear"/>
        <w:ind w:right="-324.3307086614169"/>
        <w:jc w:val="center"/>
        <w:rPr/>
      </w:pPr>
      <w:r w:rsidDel="00000000" w:rsidR="00000000" w:rsidRPr="00000000">
        <w:rPr>
          <w:rtl w:val="0"/>
        </w:rPr>
      </w:r>
    </w:p>
    <w:p w:rsidR="00000000" w:rsidDel="00000000" w:rsidP="00000000" w:rsidRDefault="00000000" w:rsidRPr="00000000" w14:paraId="0000000D">
      <w:pPr>
        <w:shd w:fill="ffffff" w:val="clear"/>
        <w:ind w:right="-324.3307086614169"/>
        <w:jc w:val="center"/>
        <w:rPr/>
      </w:pPr>
      <w:r w:rsidDel="00000000" w:rsidR="00000000" w:rsidRPr="00000000">
        <w:rPr>
          <w:rtl w:val="0"/>
        </w:rPr>
      </w:r>
    </w:p>
    <w:p w:rsidR="00000000" w:rsidDel="00000000" w:rsidP="00000000" w:rsidRDefault="00000000" w:rsidRPr="00000000" w14:paraId="0000000E">
      <w:pPr>
        <w:shd w:fill="ffffff" w:val="clear"/>
        <w:ind w:right="-324.3307086614169"/>
        <w:jc w:val="center"/>
        <w:rPr/>
      </w:pPr>
      <w:r w:rsidDel="00000000" w:rsidR="00000000" w:rsidRPr="00000000">
        <w:rPr>
          <w:rtl w:val="0"/>
        </w:rPr>
      </w:r>
    </w:p>
    <w:p w:rsidR="00000000" w:rsidDel="00000000" w:rsidP="00000000" w:rsidRDefault="00000000" w:rsidRPr="00000000" w14:paraId="0000000F">
      <w:pPr>
        <w:shd w:fill="ffffff" w:val="clear"/>
        <w:ind w:right="-324.3307086614169"/>
        <w:jc w:val="center"/>
        <w:rPr/>
      </w:pPr>
      <w:r w:rsidDel="00000000" w:rsidR="00000000" w:rsidRPr="00000000">
        <w:rPr>
          <w:rtl w:val="0"/>
        </w:rPr>
      </w:r>
    </w:p>
    <w:p w:rsidR="00000000" w:rsidDel="00000000" w:rsidP="00000000" w:rsidRDefault="00000000" w:rsidRPr="00000000" w14:paraId="00000010">
      <w:pPr>
        <w:shd w:fill="ffffff" w:val="clear"/>
        <w:ind w:right="-324.3307086614169"/>
        <w:jc w:val="center"/>
        <w:rPr/>
      </w:pPr>
      <w:r w:rsidDel="00000000" w:rsidR="00000000" w:rsidRPr="00000000">
        <w:rPr>
          <w:rtl w:val="0"/>
        </w:rPr>
      </w:r>
    </w:p>
    <w:p w:rsidR="00000000" w:rsidDel="00000000" w:rsidP="00000000" w:rsidRDefault="00000000" w:rsidRPr="00000000" w14:paraId="00000011">
      <w:pPr>
        <w:shd w:fill="ffffff" w:val="clear"/>
        <w:ind w:right="-324.3307086614169"/>
        <w:jc w:val="center"/>
        <w:rPr/>
      </w:pPr>
      <w:r w:rsidDel="00000000" w:rsidR="00000000" w:rsidRPr="00000000">
        <w:rPr>
          <w:rtl w:val="0"/>
        </w:rPr>
      </w:r>
    </w:p>
    <w:p w:rsidR="00000000" w:rsidDel="00000000" w:rsidP="00000000" w:rsidRDefault="00000000" w:rsidRPr="00000000" w14:paraId="00000012">
      <w:pPr>
        <w:shd w:fill="ffffff" w:val="clear"/>
        <w:ind w:right="-324.3307086614169"/>
        <w:jc w:val="center"/>
        <w:rPr/>
      </w:pPr>
      <w:r w:rsidDel="00000000" w:rsidR="00000000" w:rsidRPr="00000000">
        <w:rPr>
          <w:rtl w:val="0"/>
        </w:rPr>
      </w:r>
    </w:p>
    <w:p w:rsidR="00000000" w:rsidDel="00000000" w:rsidP="00000000" w:rsidRDefault="00000000" w:rsidRPr="00000000" w14:paraId="00000013">
      <w:pPr>
        <w:shd w:fill="ffffff" w:val="clear"/>
        <w:ind w:right="-324.3307086614169"/>
        <w:jc w:val="center"/>
        <w:rPr/>
      </w:pPr>
      <w:r w:rsidDel="00000000" w:rsidR="00000000" w:rsidRPr="00000000">
        <w:rPr>
          <w:rtl w:val="0"/>
        </w:rPr>
        <w:t xml:space="preserve">Tutor: Howard James</w:t>
      </w:r>
    </w:p>
    <w:p w:rsidR="00000000" w:rsidDel="00000000" w:rsidP="00000000" w:rsidRDefault="00000000" w:rsidRPr="00000000" w14:paraId="00000014">
      <w:pPr>
        <w:shd w:fill="ffffff" w:val="clear"/>
        <w:ind w:right="-324.3307086614169"/>
        <w:jc w:val="center"/>
        <w:rPr/>
      </w:pPr>
      <w:r w:rsidDel="00000000" w:rsidR="00000000" w:rsidRPr="00000000">
        <w:rPr>
          <w:rtl w:val="0"/>
        </w:rPr>
        <w:t xml:space="preserve">Due Date: Nov 27, 2023</w:t>
      </w:r>
    </w:p>
    <w:p w:rsidR="00000000" w:rsidDel="00000000" w:rsidP="00000000" w:rsidRDefault="00000000" w:rsidRPr="00000000" w14:paraId="00000015">
      <w:pPr>
        <w:pStyle w:val="Heading1"/>
        <w:rPr/>
      </w:pPr>
      <w:bookmarkStart w:colFirst="0" w:colLast="0" w:name="_oen2d9vy6pvj"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i w:val="1"/>
          <w:sz w:val="26"/>
          <w:szCs w:val="26"/>
        </w:rPr>
      </w:pPr>
      <w:r w:rsidDel="00000000" w:rsidR="00000000" w:rsidRPr="00000000">
        <w:rPr>
          <w:b w:val="1"/>
          <w:i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underscor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z7raklanb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Manual</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before="60" w:line="480" w:lineRule="auto"/>
            <w:ind w:left="360" w:firstLine="0"/>
            <w:rPr>
              <w:color w:val="000000"/>
              <w:u w:val="none"/>
            </w:rPr>
          </w:pPr>
          <w:hyperlink w:anchor="_3zsfsu8moqf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1.0</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before="60" w:line="480" w:lineRule="auto"/>
            <w:ind w:left="360" w:firstLine="0"/>
            <w:rPr>
              <w:color w:val="000000"/>
              <w:u w:val="none"/>
            </w:rPr>
          </w:pPr>
          <w:hyperlink w:anchor="_y59f7g9pflf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Getting dummy records to test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before="60" w:line="480" w:lineRule="auto"/>
            <w:ind w:left="360" w:firstLine="0"/>
            <w:rPr>
              <w:color w:val="000000"/>
              <w:u w:val="none"/>
            </w:rPr>
          </w:pPr>
          <w:hyperlink w:anchor="_q53znjt1ce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Autochecking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before="60" w:line="480" w:lineRule="auto"/>
            <w:ind w:left="360" w:firstLine="0"/>
            <w:rPr>
              <w:color w:val="000000"/>
              <w:u w:val="none"/>
            </w:rPr>
          </w:pPr>
          <w:hyperlink w:anchor="_exyq7qprtu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Manual Check</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before="60" w:line="480" w:lineRule="auto"/>
            <w:rPr>
              <w:b w:val="1"/>
              <w:color w:val="000000"/>
              <w:u w:val="none"/>
            </w:rPr>
          </w:pPr>
          <w:hyperlink w:anchor="_cbnob2jlqta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before="60" w:line="480" w:lineRule="auto"/>
            <w:ind w:left="360" w:firstLine="0"/>
            <w:rPr>
              <w:color w:val="000000"/>
              <w:u w:val="none"/>
            </w:rPr>
          </w:pPr>
          <w:hyperlink w:anchor="_uijver4njki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Tables: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before="60" w:line="480" w:lineRule="auto"/>
            <w:ind w:left="360" w:firstLine="0"/>
            <w:rPr>
              <w:color w:val="000000"/>
              <w:u w:val="none"/>
            </w:rPr>
          </w:pPr>
          <w:hyperlink w:anchor="_nfcy8zuxrdh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Functionally</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before="60" w:line="480" w:lineRule="auto"/>
            <w:ind w:left="360" w:firstLine="0"/>
            <w:rPr>
              <w:color w:val="000000"/>
              <w:u w:val="none"/>
            </w:rPr>
          </w:pPr>
          <w:hyperlink w:anchor="_bv8jq21qy6v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before="60" w:line="480" w:lineRule="auto"/>
            <w:ind w:left="360" w:firstLine="0"/>
            <w:rPr>
              <w:color w:val="000000"/>
              <w:u w:val="none"/>
            </w:rPr>
          </w:pPr>
          <w:hyperlink w:anchor="_gnjeqatcyi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setup the app:</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before="60" w:line="480" w:lineRule="auto"/>
            <w:rPr>
              <w:b w:val="1"/>
              <w:color w:val="000000"/>
              <w:u w:val="none"/>
            </w:rPr>
          </w:pPr>
          <w:hyperlink w:anchor="_gnj4ygp9as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Group Report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e6jnz3y7dq82"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3z7raklanbp0" w:id="2"/>
      <w:bookmarkEnd w:id="2"/>
      <w:r w:rsidDel="00000000" w:rsidR="00000000" w:rsidRPr="00000000">
        <w:rPr>
          <w:rtl w:val="0"/>
        </w:rPr>
        <w:t xml:space="preserve">User Manual</w:t>
      </w:r>
    </w:p>
    <w:p w:rsidR="00000000" w:rsidDel="00000000" w:rsidP="00000000" w:rsidRDefault="00000000" w:rsidRPr="00000000" w14:paraId="00000024">
      <w:pPr>
        <w:rPr/>
      </w:pPr>
      <w:r w:rsidDel="00000000" w:rsidR="00000000" w:rsidRPr="00000000">
        <w:rPr/>
        <w:drawing>
          <wp:inline distB="114300" distT="114300" distL="114300" distR="114300">
            <wp:extent cx="5734050" cy="6144927"/>
            <wp:effectExtent b="0" l="0" r="0" t="0"/>
            <wp:docPr id="1" name="image1.png"/>
            <a:graphic>
              <a:graphicData uri="http://schemas.openxmlformats.org/drawingml/2006/picture">
                <pic:pic>
                  <pic:nvPicPr>
                    <pic:cNvPr id="0" name="image1.png"/>
                    <pic:cNvPicPr preferRelativeResize="0"/>
                  </pic:nvPicPr>
                  <pic:blipFill>
                    <a:blip r:embed="rId7"/>
                    <a:srcRect b="26438" l="0" r="0" t="0"/>
                    <a:stretch>
                      <a:fillRect/>
                    </a:stretch>
                  </pic:blipFill>
                  <pic:spPr>
                    <a:xfrm>
                      <a:off x="0" y="0"/>
                      <a:ext cx="5734050" cy="614492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jc w:val="right"/>
        <w:rPr>
          <w:i w:val="1"/>
        </w:rPr>
      </w:pPr>
      <w:bookmarkStart w:colFirst="0" w:colLast="0" w:name="_3zsfsu8moqfv" w:id="3"/>
      <w:bookmarkEnd w:id="3"/>
      <w:r w:rsidDel="00000000" w:rsidR="00000000" w:rsidRPr="00000000">
        <w:rPr>
          <w:i w:val="1"/>
          <w:rtl w:val="0"/>
        </w:rPr>
        <w:t xml:space="preserve">Figure 1.0</w:t>
      </w:r>
    </w:p>
    <w:p w:rsidR="00000000" w:rsidDel="00000000" w:rsidP="00000000" w:rsidRDefault="00000000" w:rsidRPr="00000000" w14:paraId="00000026">
      <w:pPr>
        <w:pStyle w:val="Heading2"/>
        <w:rPr/>
      </w:pPr>
      <w:bookmarkStart w:colFirst="0" w:colLast="0" w:name="_y59f7g9pflf1" w:id="4"/>
      <w:bookmarkEnd w:id="4"/>
      <w:r w:rsidDel="00000000" w:rsidR="00000000" w:rsidRPr="00000000">
        <w:rPr>
          <w:rtl w:val="0"/>
        </w:rPr>
        <w:t xml:space="preserve">Step 1: Getting dummy records to test</w:t>
      </w:r>
    </w:p>
    <w:p w:rsidR="00000000" w:rsidDel="00000000" w:rsidP="00000000" w:rsidRDefault="00000000" w:rsidRPr="00000000" w14:paraId="00000027">
      <w:pPr>
        <w:ind w:firstLine="720"/>
        <w:rPr/>
      </w:pPr>
      <w:r w:rsidDel="00000000" w:rsidR="00000000" w:rsidRPr="00000000">
        <w:rPr>
          <w:rtl w:val="0"/>
        </w:rPr>
        <w:t xml:space="preserve">To get started you can seed the database with the red button, it removes all old data and adds in a fresh set of 50 students into the database. Each student will have the relevant courses. For the purposes of space for this demo the years that are supported are 2019 to 2024.</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bookmarkStart w:colFirst="0" w:colLast="0" w:name="_q53znjt1ce14" w:id="5"/>
      <w:bookmarkEnd w:id="5"/>
      <w:r w:rsidDel="00000000" w:rsidR="00000000" w:rsidRPr="00000000">
        <w:rPr>
          <w:rtl w:val="0"/>
        </w:rPr>
        <w:t xml:space="preserve">Step 2: Autochecking</w:t>
      </w:r>
    </w:p>
    <w:p w:rsidR="00000000" w:rsidDel="00000000" w:rsidP="00000000" w:rsidRDefault="00000000" w:rsidRPr="00000000" w14:paraId="0000002A">
      <w:pPr>
        <w:ind w:left="0" w:firstLine="0"/>
        <w:rPr/>
      </w:pPr>
      <w:r w:rsidDel="00000000" w:rsidR="00000000" w:rsidRPr="00000000">
        <w:rPr>
          <w:rtl w:val="0"/>
        </w:rPr>
        <w:tab/>
        <w:t xml:space="preserve">When the program is launched the system will have the records of everyone who was previously checked displayed if none are in the database none will be displayed on launch. The app will also check everyone below the default threshold every 5 mins. It will send an email to all relevant persons if that student falls below the default.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exyq7qprtugs" w:id="6"/>
      <w:bookmarkEnd w:id="6"/>
      <w:r w:rsidDel="00000000" w:rsidR="00000000" w:rsidRPr="00000000">
        <w:rPr>
          <w:rtl w:val="0"/>
        </w:rPr>
        <w:t xml:space="preserve">Step 3: Manual Check</w:t>
      </w:r>
    </w:p>
    <w:p w:rsidR="00000000" w:rsidDel="00000000" w:rsidP="00000000" w:rsidRDefault="00000000" w:rsidRPr="00000000" w14:paraId="0000002D">
      <w:pPr>
        <w:ind w:left="0" w:firstLine="0"/>
        <w:rPr/>
      </w:pPr>
      <w:r w:rsidDel="00000000" w:rsidR="00000000" w:rsidRPr="00000000">
        <w:rPr>
          <w:rtl w:val="0"/>
        </w:rPr>
        <w:tab/>
        <w:t xml:space="preserve">If the user wants to check a year manual they can enter it into the field along with a desired GPA. If no desired GPA is entered then it will default to 2.2. If the input in any of the fields are unsupported it will prompt the user to enter a valid one. After entering them click the submit button and wait for the records to update. The table will update with all the relevant students and send out an email for each one.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hrc4e67j5ffy" w:id="7"/>
      <w:bookmarkEnd w:id="7"/>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cbnob2jlqtam" w:id="8"/>
      <w:bookmarkEnd w:id="8"/>
      <w:r w:rsidDel="00000000" w:rsidR="00000000" w:rsidRPr="00000000">
        <w:rPr>
          <w:rtl w:val="0"/>
        </w:rPr>
        <w:t xml:space="preserve">System Design</w:t>
      </w:r>
    </w:p>
    <w:p w:rsidR="00000000" w:rsidDel="00000000" w:rsidP="00000000" w:rsidRDefault="00000000" w:rsidRPr="00000000" w14:paraId="00000031">
      <w:pPr>
        <w:pStyle w:val="Heading2"/>
        <w:rPr/>
      </w:pPr>
      <w:bookmarkStart w:colFirst="0" w:colLast="0" w:name="_uijver4njki9" w:id="9"/>
      <w:bookmarkEnd w:id="9"/>
      <w:r w:rsidDel="00000000" w:rsidR="00000000" w:rsidRPr="00000000">
        <w:rPr>
          <w:rtl w:val="0"/>
        </w:rPr>
        <w:t xml:space="preserve">Database Tables:</w:t>
      </w:r>
    </w:p>
    <w:p w:rsidR="00000000" w:rsidDel="00000000" w:rsidP="00000000" w:rsidRDefault="00000000" w:rsidRPr="00000000" w14:paraId="00000032">
      <w:pPr>
        <w:rPr/>
      </w:pPr>
      <w:r w:rsidDel="00000000" w:rsidR="00000000" w:rsidRPr="00000000">
        <w:rPr>
          <w:rtl w:val="0"/>
        </w:rPr>
        <w:t xml:space="preserve">This is an example shown at </w:t>
      </w:r>
      <w:r w:rsidDel="00000000" w:rsidR="00000000" w:rsidRPr="00000000">
        <w:rPr>
          <w:b w:val="1"/>
          <w:i w:val="1"/>
          <w:rtl w:val="0"/>
        </w:rPr>
        <w:t xml:space="preserve">Figure 1</w:t>
      </w:r>
      <w:r w:rsidDel="00000000" w:rsidR="00000000" w:rsidRPr="00000000">
        <w:rPr>
          <w:rtl w:val="0"/>
        </w:rPr>
        <w:t xml:space="preserve"> at the beginning of the document. The following are the database tables and example data.</w:t>
      </w:r>
    </w:p>
    <w:p w:rsidR="00000000" w:rsidDel="00000000" w:rsidP="00000000" w:rsidRDefault="00000000" w:rsidRPr="00000000" w14:paraId="00000033">
      <w:pPr>
        <w:rPr/>
      </w:pPr>
      <w:r w:rsidDel="00000000" w:rsidR="00000000" w:rsidRPr="00000000">
        <w:rPr>
          <w:rtl w:val="0"/>
        </w:rPr>
        <w:tab/>
        <w:t xml:space="preserve">Module Details (</w:t>
      </w:r>
      <w:r w:rsidDel="00000000" w:rsidR="00000000" w:rsidRPr="00000000">
        <w:rPr>
          <w:b w:val="1"/>
          <w:rtl w:val="0"/>
        </w:rPr>
        <w:t xml:space="preserve">module_details</w:t>
      </w:r>
      <w:r w:rsidDel="00000000" w:rsidR="00000000" w:rsidRPr="00000000">
        <w:rPr>
          <w:rtl w:val="0"/>
        </w:rPr>
        <w:t xml:space="preserve">)</w:t>
      </w:r>
    </w:p>
    <w:tbl>
      <w:tblPr>
        <w:tblStyle w:val="Table1"/>
        <w:tblpPr w:leftFromText="180" w:rightFromText="180" w:topFromText="180" w:bottomFromText="180" w:vertAnchor="text" w:horzAnchor="text" w:tblpX="720" w:tblpY="0"/>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blHeader w:val="0"/>
        </w:trPr>
        <w:tc>
          <w:tcPr/>
          <w:p w:rsidR="00000000" w:rsidDel="00000000" w:rsidP="00000000" w:rsidRDefault="00000000" w:rsidRPr="00000000" w14:paraId="00000034">
            <w:pPr>
              <w:widowControl w:val="0"/>
              <w:spacing w:line="240" w:lineRule="auto"/>
              <w:rPr/>
            </w:pPr>
            <w:r w:rsidDel="00000000" w:rsidR="00000000" w:rsidRPr="00000000">
              <w:rPr>
                <w:rtl w:val="0"/>
              </w:rPr>
              <w:t xml:space="preserve">module</w:t>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year</w:t>
            </w:r>
          </w:p>
        </w:tc>
        <w:tc>
          <w:tcPr/>
          <w:p w:rsidR="00000000" w:rsidDel="00000000" w:rsidP="00000000" w:rsidRDefault="00000000" w:rsidRPr="00000000" w14:paraId="00000036">
            <w:pPr>
              <w:widowControl w:val="0"/>
              <w:spacing w:line="240" w:lineRule="auto"/>
              <w:rPr/>
            </w:pPr>
            <w:r w:rsidDel="00000000" w:rsidR="00000000" w:rsidRPr="00000000">
              <w:rPr>
                <w:rtl w:val="0"/>
              </w:rPr>
              <w:t xml:space="preserve">semester</w:t>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student_id</w:t>
            </w:r>
          </w:p>
        </w:tc>
        <w:tc>
          <w:tcPr/>
          <w:p w:rsidR="00000000" w:rsidDel="00000000" w:rsidP="00000000" w:rsidRDefault="00000000" w:rsidRPr="00000000" w14:paraId="00000038">
            <w:pPr>
              <w:widowControl w:val="0"/>
              <w:spacing w:line="240" w:lineRule="auto"/>
              <w:rPr/>
            </w:pPr>
            <w:r w:rsidDel="00000000" w:rsidR="00000000" w:rsidRPr="00000000">
              <w:rPr>
                <w:rtl w:val="0"/>
              </w:rPr>
              <w:t xml:space="preserve">grade_points</w:t>
            </w:r>
          </w:p>
        </w:tc>
      </w:tr>
      <w:tr>
        <w:trPr>
          <w:cantSplit w:val="0"/>
          <w:trHeight w:val="611.953125" w:hRule="atLeast"/>
          <w:tblHeader w:val="0"/>
        </w:trPr>
        <w:tc>
          <w:tcPr/>
          <w:p w:rsidR="00000000" w:rsidDel="00000000" w:rsidP="00000000" w:rsidRDefault="00000000" w:rsidRPr="00000000" w14:paraId="00000039">
            <w:pPr>
              <w:widowControl w:val="0"/>
              <w:spacing w:line="240" w:lineRule="auto"/>
              <w:rPr/>
            </w:pPr>
            <w:r w:rsidDel="00000000" w:rsidR="00000000" w:rsidRPr="00000000">
              <w:rPr>
                <w:rtl w:val="0"/>
              </w:rPr>
              <w:t xml:space="preserve">PHY28</w:t>
            </w:r>
          </w:p>
          <w:p w:rsidR="00000000" w:rsidDel="00000000" w:rsidP="00000000" w:rsidRDefault="00000000" w:rsidRPr="00000000" w14:paraId="0000003A">
            <w:pPr>
              <w:widowControl w:val="0"/>
              <w:spacing w:line="240" w:lineRule="auto"/>
              <w:rPr/>
            </w:pPr>
            <w:r w:rsidDel="00000000" w:rsidR="00000000" w:rsidRPr="00000000">
              <w:rPr>
                <w:rtl w:val="0"/>
              </w:rPr>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2024</w:t>
            </w:r>
          </w:p>
        </w:tc>
        <w:tc>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3D">
            <w:pPr>
              <w:widowControl w:val="0"/>
              <w:spacing w:line="240" w:lineRule="auto"/>
              <w:rPr/>
            </w:pPr>
            <w:r w:rsidDel="00000000" w:rsidR="00000000" w:rsidRPr="00000000">
              <w:rPr>
                <w:rtl w:val="0"/>
              </w:rPr>
              <w:t xml:space="preserve">2482614</w:t>
            </w:r>
          </w:p>
        </w:tc>
        <w:tc>
          <w:tcPr/>
          <w:p w:rsidR="00000000" w:rsidDel="00000000" w:rsidP="00000000" w:rsidRDefault="00000000" w:rsidRPr="00000000" w14:paraId="0000003E">
            <w:pPr>
              <w:widowControl w:val="0"/>
              <w:spacing w:line="240" w:lineRule="auto"/>
              <w:rPr/>
            </w:pPr>
            <w:r w:rsidDel="00000000" w:rsidR="00000000" w:rsidRPr="00000000">
              <w:rPr>
                <w:rtl w:val="0"/>
              </w:rPr>
              <w:t xml:space="preserve">1.14</w:t>
            </w:r>
          </w:p>
        </w:tc>
      </w:tr>
    </w:tbl>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ind w:left="720" w:firstLine="720"/>
        <w:rPr/>
      </w:pPr>
      <w:r w:rsidDel="00000000" w:rsidR="00000000" w:rsidRPr="00000000">
        <w:rPr>
          <w:rtl w:val="0"/>
        </w:rPr>
        <w:tab/>
        <w:t xml:space="preserve">Module Master(</w:t>
      </w:r>
      <w:r w:rsidDel="00000000" w:rsidR="00000000" w:rsidRPr="00000000">
        <w:rPr>
          <w:b w:val="1"/>
          <w:rtl w:val="0"/>
        </w:rPr>
        <w:t xml:space="preserve">module_master</w:t>
      </w:r>
      <w:r w:rsidDel="00000000" w:rsidR="00000000" w:rsidRPr="00000000">
        <w:rPr>
          <w:rtl w:val="0"/>
        </w:rPr>
        <w:t xml:space="preserve">)</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number_of_credits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PHY28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Probation(</w:t>
      </w:r>
      <w:r w:rsidDel="00000000" w:rsidR="00000000" w:rsidRPr="00000000">
        <w:rPr>
          <w:b w:val="1"/>
          <w:rtl w:val="0"/>
        </w:rPr>
        <w:t xml:space="preserve">probation</w:t>
      </w:r>
      <w:r w:rsidDel="00000000" w:rsidR="00000000" w:rsidRPr="00000000">
        <w:rPr>
          <w:rtl w:val="0"/>
        </w:rPr>
        <w:t xml:space="preserve">)</w:t>
      </w:r>
    </w:p>
    <w:tbl>
      <w:tblPr>
        <w:tblStyle w:val="Table3"/>
        <w:tblpPr w:leftFromText="180" w:rightFromText="180" w:topFromText="180" w:bottomFromText="180" w:vertAnchor="text" w:horzAnchor="text" w:tblpX="84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125"/>
        <w:tblGridChange w:id="0">
          <w:tblGrid>
            <w:gridCol w:w="1125"/>
            <w:gridCol w:w="1125"/>
            <w:gridCol w:w="1125"/>
            <w:gridCol w:w="1125"/>
            <w:gridCol w:w="1125"/>
            <w:gridCol w:w="1125"/>
            <w:gridCol w:w="1125"/>
            <w:gridCol w:w="1125"/>
          </w:tblGrid>
        </w:tblGridChange>
      </w:tblGrid>
      <w:tr>
        <w:trPr>
          <w:cantSplit w:val="0"/>
          <w:tblHeader w:val="0"/>
        </w:trPr>
        <w:tc>
          <w:tcPr/>
          <w:p w:rsidR="00000000" w:rsidDel="00000000" w:rsidP="00000000" w:rsidRDefault="00000000" w:rsidRPr="00000000" w14:paraId="00000047">
            <w:pPr>
              <w:widowControl w:val="0"/>
              <w:spacing w:line="240" w:lineRule="auto"/>
              <w:rPr/>
            </w:pPr>
            <w:r w:rsidDel="00000000" w:rsidR="00000000" w:rsidRPr="00000000">
              <w:rPr>
                <w:rtl w:val="0"/>
              </w:rPr>
              <w:t xml:space="preserve">student_id</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student_name</w:t>
            </w:r>
          </w:p>
        </w:tc>
        <w:tc>
          <w:tcPr/>
          <w:p w:rsidR="00000000" w:rsidDel="00000000" w:rsidP="00000000" w:rsidRDefault="00000000" w:rsidRPr="00000000" w14:paraId="00000049">
            <w:pPr>
              <w:widowControl w:val="0"/>
              <w:spacing w:line="240" w:lineRule="auto"/>
              <w:rPr/>
            </w:pPr>
            <w:r w:rsidDel="00000000" w:rsidR="00000000" w:rsidRPr="00000000">
              <w:rPr>
                <w:rFonts w:ascii="Arial" w:cs="Arial" w:eastAsia="Arial" w:hAnsi="Arial"/>
                <w:b w:val="1"/>
                <w:sz w:val="20"/>
                <w:szCs w:val="20"/>
                <w:highlight w:val="white"/>
                <w:rtl w:val="0"/>
              </w:rPr>
              <w:t xml:space="preserve">semester1_gpa</w:t>
            </w:r>
            <w:r w:rsidDel="00000000" w:rsidR="00000000" w:rsidRPr="00000000">
              <w:rPr>
                <w:rtl w:val="0"/>
              </w:rPr>
            </w:r>
          </w:p>
        </w:tc>
        <w:tc>
          <w:tcPr/>
          <w:p w:rsidR="00000000" w:rsidDel="00000000" w:rsidP="00000000" w:rsidRDefault="00000000" w:rsidRPr="00000000" w14:paraId="0000004A">
            <w:pPr>
              <w:widowControl w:val="0"/>
              <w:spacing w:line="240" w:lineRule="auto"/>
              <w:rPr/>
            </w:pPr>
            <w:r w:rsidDel="00000000" w:rsidR="00000000" w:rsidRPr="00000000">
              <w:rPr>
                <w:rFonts w:ascii="Arial" w:cs="Arial" w:eastAsia="Arial" w:hAnsi="Arial"/>
                <w:b w:val="1"/>
                <w:sz w:val="20"/>
                <w:szCs w:val="20"/>
                <w:highlight w:val="white"/>
                <w:rtl w:val="0"/>
              </w:rPr>
              <w:t xml:space="preserve">semester2_gpa</w:t>
            </w:r>
            <w:r w:rsidDel="00000000" w:rsidR="00000000" w:rsidRPr="00000000">
              <w:rPr>
                <w:rtl w:val="0"/>
              </w:rPr>
            </w:r>
          </w:p>
        </w:tc>
        <w:tc>
          <w:tcPr/>
          <w:p w:rsidR="00000000" w:rsidDel="00000000" w:rsidP="00000000" w:rsidRDefault="00000000" w:rsidRPr="00000000" w14:paraId="0000004B">
            <w:pPr>
              <w:widowControl w:val="0"/>
              <w:spacing w:line="240" w:lineRule="auto"/>
              <w:rPr/>
            </w:pPr>
            <w:r w:rsidDel="00000000" w:rsidR="00000000" w:rsidRPr="00000000">
              <w:rPr>
                <w:rFonts w:ascii="Arial" w:cs="Arial" w:eastAsia="Arial" w:hAnsi="Arial"/>
                <w:b w:val="1"/>
                <w:sz w:val="20"/>
                <w:szCs w:val="20"/>
                <w:highlight w:val="white"/>
                <w:rtl w:val="0"/>
              </w:rPr>
              <w:t xml:space="preserve">cumlative_gpa</w:t>
            </w:r>
            <w:r w:rsidDel="00000000" w:rsidR="00000000" w:rsidRPr="00000000">
              <w:rPr>
                <w:rtl w:val="0"/>
              </w:rPr>
            </w:r>
          </w:p>
        </w:tc>
        <w:tc>
          <w:tcPr/>
          <w:p w:rsidR="00000000" w:rsidDel="00000000" w:rsidP="00000000" w:rsidRDefault="00000000" w:rsidRPr="00000000" w14:paraId="0000004C">
            <w:pPr>
              <w:widowControl w:val="0"/>
              <w:spacing w:line="240" w:lineRule="auto"/>
              <w:rPr/>
            </w:pPr>
            <w:r w:rsidDel="00000000" w:rsidR="00000000" w:rsidRPr="00000000">
              <w:rPr>
                <w:rFonts w:ascii="Arial" w:cs="Arial" w:eastAsia="Arial" w:hAnsi="Arial"/>
                <w:b w:val="1"/>
                <w:sz w:val="20"/>
                <w:szCs w:val="20"/>
                <w:highlight w:val="white"/>
                <w:rtl w:val="0"/>
              </w:rPr>
              <w:t xml:space="preserve">desired_gpa</w:t>
            </w:r>
            <w:r w:rsidDel="00000000" w:rsidR="00000000" w:rsidRPr="00000000">
              <w:rPr>
                <w:rtl w:val="0"/>
              </w:rPr>
            </w:r>
          </w:p>
        </w:tc>
        <w:tc>
          <w:tcPr/>
          <w:p w:rsidR="00000000" w:rsidDel="00000000" w:rsidP="00000000" w:rsidRDefault="00000000" w:rsidRPr="00000000" w14:paraId="0000004D">
            <w:pPr>
              <w:widowControl w:val="0"/>
              <w:spacing w:line="240" w:lineRule="auto"/>
              <w:rPr/>
            </w:pPr>
            <w:r w:rsidDel="00000000" w:rsidR="00000000" w:rsidRPr="00000000">
              <w:rPr>
                <w:rFonts w:ascii="Arial" w:cs="Arial" w:eastAsia="Arial" w:hAnsi="Arial"/>
                <w:b w:val="1"/>
                <w:sz w:val="20"/>
                <w:szCs w:val="20"/>
                <w:highlight w:val="white"/>
                <w:rtl w:val="0"/>
              </w:rPr>
              <w:t xml:space="preserve">year</w:t>
            </w:r>
            <w:r w:rsidDel="00000000" w:rsidR="00000000" w:rsidRPr="00000000">
              <w:rPr>
                <w:rtl w:val="0"/>
              </w:rPr>
            </w:r>
          </w:p>
        </w:tc>
        <w:tc>
          <w:tcPr/>
          <w:p w:rsidR="00000000" w:rsidDel="00000000" w:rsidP="00000000" w:rsidRDefault="00000000" w:rsidRPr="00000000" w14:paraId="0000004E">
            <w:pPr>
              <w:widowControl w:val="0"/>
              <w:spacing w:line="240" w:lineRule="auto"/>
              <w:rPr/>
            </w:pPr>
            <w:r w:rsidDel="00000000" w:rsidR="00000000" w:rsidRPr="00000000">
              <w:rPr>
                <w:rFonts w:ascii="Arial" w:cs="Arial" w:eastAsia="Arial" w:hAnsi="Arial"/>
                <w:b w:val="1"/>
                <w:sz w:val="20"/>
                <w:szCs w:val="20"/>
                <w:highlight w:val="white"/>
                <w:rtl w:val="0"/>
              </w:rPr>
              <w:t xml:space="preserve">report_id</w:t>
            </w:r>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line="240" w:lineRule="auto"/>
              <w:rPr/>
            </w:pPr>
            <w:r w:rsidDel="00000000" w:rsidR="00000000" w:rsidRPr="00000000">
              <w:rPr>
                <w:rtl w:val="0"/>
              </w:rPr>
              <w:t xml:space="preserve">2482614</w:t>
            </w:r>
          </w:p>
        </w:tc>
        <w:tc>
          <w:tcPr/>
          <w:p w:rsidR="00000000" w:rsidDel="00000000" w:rsidP="00000000" w:rsidRDefault="00000000" w:rsidRPr="00000000" w14:paraId="00000050">
            <w:pPr>
              <w:widowControl w:val="0"/>
              <w:spacing w:line="240" w:lineRule="auto"/>
              <w:rPr/>
            </w:pPr>
            <w:r w:rsidDel="00000000" w:rsidR="00000000" w:rsidRPr="00000000">
              <w:rPr>
                <w:rFonts w:ascii="Arial" w:cs="Arial" w:eastAsia="Arial" w:hAnsi="Arial"/>
                <w:sz w:val="20"/>
                <w:szCs w:val="20"/>
                <w:shd w:fill="fdfdfe" w:val="clear"/>
                <w:rtl w:val="0"/>
              </w:rPr>
              <w:t xml:space="preserve">Eric Johnston</w:t>
            </w:r>
            <w:r w:rsidDel="00000000" w:rsidR="00000000" w:rsidRPr="00000000">
              <w:rPr>
                <w:rtl w:val="0"/>
              </w:rPr>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1.6</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1.55</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1.58</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2.2</w:t>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2024</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706</w:t>
            </w:r>
          </w:p>
        </w:tc>
      </w:tr>
    </w:tbl>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Student Master(</w:t>
      </w:r>
      <w:r w:rsidDel="00000000" w:rsidR="00000000" w:rsidRPr="00000000">
        <w:rPr>
          <w:b w:val="1"/>
          <w:rtl w:val="0"/>
        </w:rPr>
        <w:t xml:space="preserve">student_master</w:t>
      </w:r>
      <w:r w:rsidDel="00000000" w:rsidR="00000000" w:rsidRPr="00000000">
        <w:rPr>
          <w:rtl w:val="0"/>
        </w:rPr>
        <w:t xml:space="preserve">)</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 Johnston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ericjohnston@mail.com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w:t>
            </w:r>
          </w:p>
        </w:tc>
      </w:tr>
    </w:tbl>
    <w:p w:rsidR="00000000" w:rsidDel="00000000" w:rsidP="00000000" w:rsidRDefault="00000000" w:rsidRPr="00000000" w14:paraId="00000064">
      <w:pPr>
        <w:ind w:left="720" w:firstLine="0"/>
        <w:rPr/>
      </w:pPr>
      <w:r w:rsidDel="00000000" w:rsidR="00000000" w:rsidRPr="00000000">
        <w:rPr>
          <w:rtl w:val="0"/>
        </w:rPr>
        <w:tab/>
        <w:tab/>
        <w:t xml:space="preserve"> </w:t>
        <w:tab/>
      </w:r>
    </w:p>
    <w:p w:rsidR="00000000" w:rsidDel="00000000" w:rsidP="00000000" w:rsidRDefault="00000000" w:rsidRPr="00000000" w14:paraId="00000065">
      <w:pPr>
        <w:rPr/>
      </w:pPr>
      <w:r w:rsidDel="00000000" w:rsidR="00000000" w:rsidRPr="00000000">
        <w:rPr>
          <w:rtl w:val="0"/>
        </w:rPr>
        <w:tab/>
        <w:tab/>
        <w:t xml:space="preserve"> </w:t>
        <w:tab/>
        <w:tab/>
        <w:tab/>
        <w:t xml:space="preserve"> </w:t>
        <w:tab/>
        <w:tab/>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pStyle w:val="Heading2"/>
        <w:rPr/>
      </w:pPr>
      <w:bookmarkStart w:colFirst="0" w:colLast="0" w:name="_nfcy8zuxrdh4" w:id="10"/>
      <w:bookmarkEnd w:id="10"/>
      <w:r w:rsidDel="00000000" w:rsidR="00000000" w:rsidRPr="00000000">
        <w:rPr>
          <w:rtl w:val="0"/>
        </w:rPr>
        <w:t xml:space="preserve">Functionally</w:t>
      </w:r>
    </w:p>
    <w:p w:rsidR="00000000" w:rsidDel="00000000" w:rsidP="00000000" w:rsidRDefault="00000000" w:rsidRPr="00000000" w14:paraId="00000068">
      <w:pPr>
        <w:ind w:firstLine="720"/>
        <w:rPr/>
      </w:pPr>
      <w:r w:rsidDel="00000000" w:rsidR="00000000" w:rsidRPr="00000000">
        <w:rPr>
          <w:rtl w:val="0"/>
        </w:rPr>
        <w:t xml:space="preserve">The system was designed to be a Report generator for Academic Probation Alerts. It needs the year from the user along with the desired GPA. The app then gets the year and queries the </w:t>
      </w:r>
      <w:r w:rsidDel="00000000" w:rsidR="00000000" w:rsidRPr="00000000">
        <w:rPr>
          <w:b w:val="1"/>
          <w:rtl w:val="0"/>
        </w:rPr>
        <w:t xml:space="preserve">module_details </w:t>
      </w:r>
      <w:r w:rsidDel="00000000" w:rsidR="00000000" w:rsidRPr="00000000">
        <w:rPr>
          <w:rtl w:val="0"/>
        </w:rPr>
        <w:t xml:space="preserve">sql table. It will retrieve all the relevant columns with the year entered. The </w:t>
      </w:r>
      <w:r w:rsidDel="00000000" w:rsidR="00000000" w:rsidRPr="00000000">
        <w:rPr>
          <w:b w:val="1"/>
          <w:rtl w:val="0"/>
        </w:rPr>
        <w:t xml:space="preserve">module_details </w:t>
      </w:r>
      <w:r w:rsidDel="00000000" w:rsidR="00000000" w:rsidRPr="00000000">
        <w:rPr>
          <w:rtl w:val="0"/>
        </w:rPr>
        <w:t xml:space="preserve">carries the modules, year, semester, student_id and grade points for each module. The </w:t>
      </w:r>
      <w:r w:rsidDel="00000000" w:rsidR="00000000" w:rsidRPr="00000000">
        <w:rPr>
          <w:b w:val="1"/>
          <w:i w:val="1"/>
          <w:rtl w:val="0"/>
        </w:rPr>
        <w:t xml:space="preserve">student_id </w:t>
      </w:r>
      <w:r w:rsidDel="00000000" w:rsidR="00000000" w:rsidRPr="00000000">
        <w:rPr>
          <w:rtl w:val="0"/>
        </w:rPr>
        <w:t xml:space="preserve">field is used to get the student information and the module field is used to get the credits related to each module.</w:t>
        <w:br w:type="textWrapping"/>
        <w:tab/>
        <w:t xml:space="preserve">With all the information loaded into the app it sorts each person by ID, assigns their modules, grades, semester and credit for each module in order. Then it sends that to the </w:t>
      </w:r>
      <w:r w:rsidDel="00000000" w:rsidR="00000000" w:rsidRPr="00000000">
        <w:rPr>
          <w:b w:val="1"/>
          <w:rtl w:val="0"/>
        </w:rPr>
        <w:t xml:space="preserve">calculate_gpa(grades, credits, semesters, modules)</w:t>
      </w:r>
      <w:r w:rsidDel="00000000" w:rsidR="00000000" w:rsidRPr="00000000">
        <w:rPr>
          <w:rtl w:val="0"/>
        </w:rPr>
        <w:t xml:space="preserve"> function. The </w:t>
      </w:r>
      <w:r w:rsidDel="00000000" w:rsidR="00000000" w:rsidRPr="00000000">
        <w:rPr>
          <w:b w:val="1"/>
          <w:rtl w:val="0"/>
        </w:rPr>
        <w:t xml:space="preserve">calculate_gpa </w:t>
      </w:r>
      <w:r w:rsidDel="00000000" w:rsidR="00000000" w:rsidRPr="00000000">
        <w:rPr>
          <w:rtl w:val="0"/>
        </w:rPr>
        <w:t xml:space="preserve">works by getting the python data types looping over each array of values passed and adding them in as rules to the prolog code. </w:t>
      </w:r>
    </w:p>
    <w:p w:rsidR="00000000" w:rsidDel="00000000" w:rsidP="00000000" w:rsidRDefault="00000000" w:rsidRPr="00000000" w14:paraId="00000069">
      <w:pPr>
        <w:ind w:firstLine="720"/>
        <w:rPr/>
      </w:pPr>
      <w:r w:rsidDel="00000000" w:rsidR="00000000" w:rsidRPr="00000000">
        <w:rPr>
          <w:rtl w:val="0"/>
        </w:rPr>
        <w:t xml:space="preserve">The prolog will take all the raw grades and calculate the semester 1, semester 2 and cumulative GPA. (It can calculate 3 semesters but the database will only save 2 at this time). Each output from prolog gets checked to see if the cumulative GPA is equal to or less than the desired GPA. If the statement is true then it will add that persons data to the </w:t>
      </w:r>
      <w:r w:rsidDel="00000000" w:rsidR="00000000" w:rsidRPr="00000000">
        <w:rPr>
          <w:b w:val="1"/>
          <w:rtl w:val="0"/>
        </w:rPr>
        <w:t xml:space="preserve">probation </w:t>
      </w:r>
      <w:r w:rsidDel="00000000" w:rsidR="00000000" w:rsidRPr="00000000">
        <w:rPr>
          <w:rtl w:val="0"/>
        </w:rPr>
        <w:t xml:space="preserve">database table. The probation database table has the fields</w:t>
      </w:r>
    </w:p>
    <w:p w:rsidR="00000000" w:rsidDel="00000000" w:rsidP="00000000" w:rsidRDefault="00000000" w:rsidRPr="00000000" w14:paraId="0000006A">
      <w:pPr>
        <w:pStyle w:val="Heading2"/>
        <w:rPr/>
      </w:pPr>
      <w:bookmarkStart w:colFirst="0" w:colLast="0" w:name="_bv8jq21qy6va" w:id="11"/>
      <w:bookmarkEnd w:id="11"/>
      <w:r w:rsidDel="00000000" w:rsidR="00000000" w:rsidRPr="00000000">
        <w:rPr>
          <w:rtl w:val="0"/>
        </w:rPr>
        <w:t xml:space="preserve">Dependencies:</w:t>
      </w:r>
    </w:p>
    <w:p w:rsidR="00000000" w:rsidDel="00000000" w:rsidP="00000000" w:rsidRDefault="00000000" w:rsidRPr="00000000" w14:paraId="0000006B">
      <w:pPr>
        <w:ind w:firstLine="720"/>
        <w:rPr/>
      </w:pPr>
      <w:r w:rsidDel="00000000" w:rsidR="00000000" w:rsidRPr="00000000">
        <w:rPr>
          <w:b w:val="1"/>
          <w:rtl w:val="0"/>
        </w:rPr>
        <w:t xml:space="preserve">Mailhog</w:t>
      </w:r>
      <w:r w:rsidDel="00000000" w:rsidR="00000000" w:rsidRPr="00000000">
        <w:rPr>
          <w:rtl w:val="0"/>
        </w:rPr>
        <w:t xml:space="preserve"> was used to facilitate the large influx of emails. Below is the mailtrap message explaining that I had used too many messages.</w:t>
      </w:r>
      <w:r w:rsidDel="00000000" w:rsidR="00000000" w:rsidRPr="00000000">
        <w:rPr/>
        <w:drawing>
          <wp:inline distB="114300" distT="114300" distL="114300" distR="114300">
            <wp:extent cx="5505450" cy="422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54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 xml:space="preserve">In the project folder there is a file called requirements.txt, running pip install -r requirements.txt will install all the necessary dependencies for the project to work. The database sql file named ai.sql is in the assets folder and can be ran on XAMPP or any other sql client. Also in the assets folder is the </w:t>
      </w:r>
      <w:r w:rsidDel="00000000" w:rsidR="00000000" w:rsidRPr="00000000">
        <w:rPr>
          <w:b w:val="1"/>
          <w:rtl w:val="0"/>
        </w:rPr>
        <w:t xml:space="preserve">mailhog </w:t>
      </w:r>
      <w:r w:rsidDel="00000000" w:rsidR="00000000" w:rsidRPr="00000000">
        <w:rPr>
          <w:rtl w:val="0"/>
        </w:rPr>
        <w:t xml:space="preserve">exe, it needs to be running to see the emails. After clicking it open a tab at </w:t>
      </w:r>
      <w:hyperlink r:id="rId9">
        <w:r w:rsidDel="00000000" w:rsidR="00000000" w:rsidRPr="00000000">
          <w:rPr>
            <w:color w:val="1155cc"/>
            <w:u w:val="single"/>
            <w:rtl w:val="0"/>
          </w:rPr>
          <w:t xml:space="preserve">http://localhost:8025/#</w:t>
        </w:r>
      </w:hyperlink>
      <w:r w:rsidDel="00000000" w:rsidR="00000000" w:rsidRPr="00000000">
        <w:rPr>
          <w:rtl w:val="0"/>
        </w:rPr>
        <w:t xml:space="preserve">. Finally, the .env file holds the environment variables such as the database credentials and the mailhog credentials. The mailhog credentials are SMTP_SERVER="localhost" &amp; SMTP_PORT=1025. Your database credentials may be different but the database should be DATABASE="ai", change the PATH_TO_PROJECT_ASSETS_FRAME0 to your computers path to the assets/frame0 folder.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gnjeqatcyi6q" w:id="12"/>
      <w:bookmarkEnd w:id="12"/>
      <w:r w:rsidDel="00000000" w:rsidR="00000000" w:rsidRPr="00000000">
        <w:rPr>
          <w:rtl w:val="0"/>
        </w:rPr>
        <w:t xml:space="preserve">Steps to setup the app:</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Import the sql file</w:t>
      </w:r>
    </w:p>
    <w:p w:rsidR="00000000" w:rsidDel="00000000" w:rsidP="00000000" w:rsidRDefault="00000000" w:rsidRPr="00000000" w14:paraId="00000070">
      <w:pPr>
        <w:numPr>
          <w:ilvl w:val="0"/>
          <w:numId w:val="1"/>
        </w:numPr>
        <w:ind w:left="1440" w:hanging="360"/>
        <w:rPr>
          <w:u w:val="none"/>
        </w:rPr>
      </w:pPr>
      <w:r w:rsidDel="00000000" w:rsidR="00000000" w:rsidRPr="00000000">
        <w:rPr>
          <w:rtl w:val="0"/>
        </w:rPr>
        <w:t xml:space="preserve">Use the .env file to add your database credentials and save it</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Run the mailhog .exe file and go to </w:t>
      </w:r>
      <w:hyperlink r:id="rId10">
        <w:r w:rsidDel="00000000" w:rsidR="00000000" w:rsidRPr="00000000">
          <w:rPr>
            <w:color w:val="1155cc"/>
            <w:u w:val="single"/>
            <w:rtl w:val="0"/>
          </w:rPr>
          <w:t xml:space="preserve">http://localhost:8025/#</w:t>
        </w:r>
      </w:hyperlink>
      <w:r w:rsidDel="00000000" w:rsidR="00000000" w:rsidRPr="00000000">
        <w:rPr>
          <w:rtl w:val="0"/>
        </w:rPr>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Run the command pip install -r requirements.txt in the root of the folder</w:t>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Go to the index.py file in the root of the folder</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Run it</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7">
      <w:pPr>
        <w:pStyle w:val="Heading1"/>
        <w:rPr/>
      </w:pPr>
      <w:bookmarkStart w:colFirst="0" w:colLast="0" w:name="_etco19a9rsrm" w:id="13"/>
      <w:bookmarkEnd w:id="13"/>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gnj4ygp9asll" w:id="14"/>
      <w:bookmarkEnd w:id="14"/>
      <w:r w:rsidDel="00000000" w:rsidR="00000000" w:rsidRPr="00000000">
        <w:rPr>
          <w:rtl w:val="0"/>
        </w:rPr>
        <w:t xml:space="preserve">Project Group Report </w:t>
      </w:r>
    </w:p>
    <w:p w:rsidR="00000000" w:rsidDel="00000000" w:rsidP="00000000" w:rsidRDefault="00000000" w:rsidRPr="00000000" w14:paraId="00000079">
      <w:pPr>
        <w:ind w:firstLine="720"/>
        <w:rPr/>
      </w:pPr>
      <w:r w:rsidDel="00000000" w:rsidR="00000000" w:rsidRPr="00000000">
        <w:rPr>
          <w:rtl w:val="0"/>
        </w:rPr>
        <w:t xml:space="preserve">Due to the fact that I couldn’t find a group, this project was worked on by only me. All the implemented code was done by Hugh Scott 1908850. I would like to extend my heartfelt thanks for your exceptional teaching throughout this year and your continued patience and understanding with the Prolog project. Your guidance and expertise have been invaluable.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480" w:lineRule="auto"/>
      <w:ind w:firstLine="720"/>
      <w:jc w:val="center"/>
    </w:pPr>
    <w:rPr>
      <w:b w:val="1"/>
      <w:sz w:val="26"/>
      <w:szCs w:val="26"/>
    </w:rPr>
  </w:style>
  <w:style w:type="paragraph" w:styleId="Heading2">
    <w:name w:val="heading 2"/>
    <w:basedOn w:val="Normal"/>
    <w:next w:val="Normal"/>
    <w:pPr>
      <w:keepNext w:val="1"/>
      <w:keepLines w:val="1"/>
      <w:spacing w:after="120" w:before="200" w:lin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8025/#" TargetMode="External"/><Relationship Id="rId9" Type="http://schemas.openxmlformats.org/officeDocument/2006/relationships/hyperlink" Target="http://localhost:802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