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1"/>
        <w:gridCol w:w="670"/>
        <w:gridCol w:w="731"/>
        <w:gridCol w:w="1604"/>
        <w:gridCol w:w="3645"/>
        <w:gridCol w:w="1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序号</w:t>
            </w:r>
          </w:p>
        </w:tc>
        <w:tc>
          <w:tcPr>
            <w:tcW w:w="1763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>
            <w:pPr>
              <w:bidi w:val="0"/>
              <w:rPr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测试要点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测试步骤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账号登录部分</w:t>
            </w:r>
          </w:p>
        </w:tc>
        <w:tc>
          <w:tcPr>
            <w:tcW w:w="4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正常登录</w:t>
            </w:r>
          </w:p>
        </w:tc>
        <w:tc>
          <w:tcPr>
            <w:tcW w:w="9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用户名登录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输入正确的用户名和密码，输入验证码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成功登录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账号密码错误（各种情况）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输入正确的密码，用户名不输入，查看能否成功登录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输入正确的用户名，密码不输入，查看能否成功登陆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用户名和密码都不输入，查看能否成功登陆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提示用户名不能为空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输入含有非法字符的用户名如￥#@*&amp;*，正确的密码查看能否登录成功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输入的用户名是大写的（原来是小写的），正确的密码查看能否登录成功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输入的用户名含有空格（原来没有空格），正确的密码查看能否登录成功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输入的用户名比原来的多一位，少一位，正确的密码查看能否登录成功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输入的用户名含有标点符号（原来没有），正确的密码查看能否登录成功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输入错误的用户名，正确的密码查看能否登录成功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输入正确的用户名，密码含有空格（原来没有空格），查看能否成功登录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输入正确的用户名，密码含有标点符号字符（原来没有），查看能否成功登录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输入正确的用户名，密码大写（原来小写），查看能否成功登录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输入正确的用户名，密码比原来多一位，少一位查看能否成功登录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输入正确的用户名，错误的密码查看能否成功登录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验证码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输入错误验证码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提示验证码错误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  <w:lang w:val="en-US" w:eastAsia="zh-CN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不输入验证码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提示验证码必填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1370" w:type="pct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多点登录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在一台电脑上登录后，在使用另一个电脑登录同一个账号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提示账号已经登录，无法重复登录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19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1370" w:type="pct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在电脑已经登录的情况下，在一台电脑上登录已经登录的账号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提示账号已经登录，无法重复登录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输入框部分</w:t>
            </w: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输入框是否支持复制粘贴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在输入用户名使用复制粘贴，查看能否成功登陆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账号正常登录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输入密码时使用复制粘贴，查看能否成功登陆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账号正常登录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用户名长度问题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输入超过用户名规定长度的字符，查看能否成功输入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提示用户名长度不能超过规定长度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输入用户名小于规定长度的字符，查看能否成功登录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提示用户名长度要小于规定长度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密码长度问题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输入超过密码规定长度的字符，查看能否成功输入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提示密码长度不能超过规定长度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输入密码小于规定长度的字符，查看能否成功登录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提示密码长度要小于规定长度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26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注册部分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正常注册账号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通过正常的提示，进行注册操作，查看能否成功注册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账号成功注册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输入框部分</w:t>
            </w: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输入框是否支持复制粘贴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在输入用户名使用复制粘贴，查看能否成功注册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账号成功注册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输入密码时使用复制粘贴，查看能否成功注册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账号成功注册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用户名长度问题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输入超过用户名规定长度的字符，查看能否成功输入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提示用户名长度不能超过规定长度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输入用户名小于规定长度的字符，查看能否成功注册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提示用户名长度要小于规定长度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密码长度问题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输入超过密码规定长度的字符，查看能否成功输入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提示密码长度不能超过规定长度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输入密码小于规定长度的字符，查看能否成功注册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提示密码长度要小于规定长度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异常注册</w:t>
            </w:r>
          </w:p>
        </w:tc>
        <w:tc>
          <w:tcPr>
            <w:tcW w:w="9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手机号错误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输入正常的手机号，点击获取验证码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提示手机号不正确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身份证号错误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/>
                <w:b w:val="0"/>
                <w:color w:val="000000"/>
                <w:lang w:val="en-US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输入错误身份证号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提示身份证号不正确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邮箱错误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输入错误邮箱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提示邮箱错误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异常设定新密码</w:t>
            </w: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输入的新密码不符合规定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输入新密码时，输入汉字，查看能否重新设定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提示密码存在非法字符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输入新密码时，输入12345  67，查看能否设定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成功设定新密码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输入新密码时，输入qwer！@#￥，查看能否设定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成功设定新密码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39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输入新密码时，输入qwer，。，查看能否设定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成功设定新密码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2次密码不一致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输入新密码：1234qwer，再次输入：4321qwer，查看能否成功设定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提示2次密码不一致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输入新密码：1234qwer，再次输入：1234QWER，查看能否成功设定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提示2次密码不一致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输入新密码：1234qwer，再次输入：1234QWer，查看能否成功设定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提示2次密码不一致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输入新密码：qwerasd，再次输入：4324 asd，查看能否成功设定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提示2次密码不一致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429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94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以前的密码（如123456）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输入新密码：123456，再次输入：123456，查看能否成功设定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不能于近期使用过的密码一致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45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成功设定新密码</w:t>
            </w:r>
          </w:p>
        </w:tc>
        <w:tc>
          <w:tcPr>
            <w:tcW w:w="213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输入正常的手机号，填写正确的验证码，填写新密码：asd1234，再次输入新密码：asd1234，点击完成</w:t>
            </w:r>
          </w:p>
        </w:tc>
        <w:tc>
          <w:tcPr>
            <w:tcW w:w="7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/>
                <w:b w:val="0"/>
                <w:color w:val="000000"/>
              </w:rPr>
            </w:pPr>
            <w:r>
              <w:rPr>
                <w:rFonts w:hint="eastAsia"/>
                <w:b w:val="0"/>
                <w:color w:val="000000"/>
                <w:lang w:val="en-US" w:eastAsia="zh-CN"/>
              </w:rPr>
              <w:t>成功设定新密码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测试点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操作步骤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预期结果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网页浏览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进入网页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1.进入页面，检查上方数据页面切换模块可进行自由切换；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检查页面ui显示正确；检查各个界面数据显示不做缓存，切换后页面进行自动刷新；检查用户信息在切换时不做变化，在详情页返回列表页时保持登录态；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不论任何界面点击【首页】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都会弹出首页界面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【全部房源】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即可立即显示全部房源（并且选中状态变更）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查询成功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未登录状态搜索出来的房源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提示价格登录可见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搜索按钮功能是否实现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输入网站中的信息（精确查询）天府小区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可以实现查询，并且无其他房源被同时展示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支持键盘回车键搜索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可以用回车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搜索出来的结果页面是否与其他页面结果一致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模糊查询天府小区，输入“天府”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结果应该所有带天府字段的房源全部展示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输入空内容时，应搜索出全部房源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搜索出全部房源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输入的内容首尾包含空格时，应去除空格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空格默认过滤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组合查询时正确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组合查询生效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输入内容，点击搜索后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应保留输入的内容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多次输入相同的内容，查看系统的检索结果是否一致：天府小区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前后结果一致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查询失败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再输入相同的内容天府小区-中途修改价格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搜索出最新价格区间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关键字中间加入空格，逗号，tab验证系统的结果是否正确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给出相应错误提示语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输入键盘中特殊字符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给出相应错误提示语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在输入域输入空格，单击搜索按钮后系统是否报错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给出相应错误提示语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不在“搜索”输入框中输入任何内容直接进行搜索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给出相应错误提示语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输入不存在记录的关键字，搜索不出记录，页面上提示友好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给出相应错误提示语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其他查询功能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输入链接是否正确跳转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搜索内容有没有联想功能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无联想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将光标放至搜索框中，搜索框默认置灰内容是否自动被清空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会被清空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支持内容的复制、粘贴、编辑等操作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支持复制操作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各个界面的搜索按钮，搜索框都能使用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都能点击使用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新增房源信息-标题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支持文字类型，汉字、英文、常用字符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最少字数标题N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低于N给出错误提示，并且不能设置成功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最多字数标题Y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高于Y给出错误提示，并且不能设置成功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符合长度和文字类型的标题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可以被设置成功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标题为空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低于N给出错误提示，并且不能设置成功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标题脱敏（血腥、暴力、色情）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不可被设置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标题过长显示问题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展示为……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标题，字体、字号、加粗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检查无误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新增房源信息-价格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未登录不可查看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只能看见提示：登录后可查看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登录后可查看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输入价格栏输入类型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只允许数字和.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价格位数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小数点后2位，小数点前N位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新增房源信息-详情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面积、产证、朝向、房源物业、房源楼层、房源年限、房源价格、房源装修、房源配套设施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文字无错误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面积、产证、朝向、房源物业、房源楼层、房源年限、房源价格、房源装修、房源配套设施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修改相应信息后，各字段后面也要一致，例如房源朝向：“南北”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新增房源-地址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首次进入地址模块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给出提示：当前还未添加房源地址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添加地址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给出提示【您还未添加地址】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添加地址-点击添加地址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弹出填写列表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添加地址-弹出填写列表后点击取消或X（未添加所有内容）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退出添加列表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添加地址-弹出填写列表后点击取消或X（添加了所有内容）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退出添加列表（不会被保存）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添加地址-不填写所有必填项-点击确定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给出提示【请填写必填项】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添加地址-填写所有必填项但填写错误参数-点击确定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给出提示【请按标准格式添加数据】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添加地址-填写所有必填项-点击确定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可以正常添加，并给出提示，添加成功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添加成功后的地址出现在地址栏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并成为查询地址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49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修改地址-点击（无地址情况）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置灰，无法点击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修改地址-点击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弹出修改地址栏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修改地址-弹出修改列表-未修改任何数据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退出修改列表（不会被保存）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修改地址-弹出修改列表-修改一个、多个数据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退出修改列表（不会被保存）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修改地址-修改一个参数、多个参数、全部参数-点击保存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可正常保存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仅填写必填项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可以被保存成功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修改地址-保存后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给出提示【修改成功】（并且核实，修改成功）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切换地址-点击（无地址情况）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置灰，无法点击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切换地址-点击（1个地址情况）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置灰，无法点击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切换地址-切换地址栏后点击取消或X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返回前一界面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切换地址-弹出切换地址栏后可任意设置默认地址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切换地址-弹出切换地址栏后可任意切换地址-点击确定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新增房源信息-ui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排版，过长过短信息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都不会影响排版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字体一致，美观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一致美观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各浏览器，各缩放率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都不会影响排版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各项说明都为必填项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不填写无法上架，不能为空，不能少于N字符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房源说明、描述的文本框上限边界值测试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超出不能继续输入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后台更换，前台同一时间更换房源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核实无误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点击热销房源可跳转到相关界面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核实无误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其他待设计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其他待设计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个人中心-主界面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点击【安全设置】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可进入相关界面， 并提示【您当前的帐号 aaaaaa】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检查界面所有文字及脱敏手机号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文字无误，脱敏无误，是本人的号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点击登录密码后的【修改】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弹出密码修改框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密码修改框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点击取消或者右上角X（填写资料，不填写资料都要试）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随时可关闭密码修改框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密码修改框，置灰内容检查，文字无错误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输入参数后，置灰内容消失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原密码框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不输入原密码给出提示（为空）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请输入原密码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输入错原密码给出提示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原密码不正确，请重新输入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输入对原密码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不给出错误提示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新密码框一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不输入新密码给出提示（为空）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请输入新的密码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输入不规范的新密码给出提示（小于6位，大于20位，空格，特殊字符）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登录密码格式不正确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可一键清除文本框内的内容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输入规范的新密码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不给出错误提示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新密码框二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不输入新密码（为空）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给出提示：请输入新的密码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输入和【新密码框一】内容不同的密码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给出错误提示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可一键清除文本框内的内容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功能实现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输入和【新密码框一】内容相同的密码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不给出错误提示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密码修改框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三框内，有不合规范的参数点击保存时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给出相应文本框错误提示，并且不能被保存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所有参数符合规范时，点击保存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可以被真保存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退出账号，用新密码登录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可以登录成功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各个界面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安全服务提示检查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文字，标点符号无错误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主页-底部导航信息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固定字段文字无错误，例如：公司地址，友情链接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二维码，手机号无错误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链接跳转无误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预约留言功能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可进行预约留言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当前位置与菜单名称显示一致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前端展示内容与当前停留内容一致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导航没有多出一行，没有不正确的换行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导航展示与ui一致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主页-其他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鼠标停在某个页面元素后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元素会变色或者选框等各种选中状态，（需要补充具体用例）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换不同比例显示器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页面元素不会出现偏差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主页-一级导航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鼠标移动至一级导航位置不点击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会自动变为选中状态，并弹出可选择栏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鼠标移动至一级导航位置点击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会自动变为选中状态，并弹出可选择栏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弹出可选择栏后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里面的各项内容可点击，点击后跳转至相关房源页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弹出可选择栏后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里面的各项内容可点击，变为选中状态，成为筛选条件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二级导航推荐房源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鼠标移动至二级导航位置不点击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会自动变为选中状态，并弹出可选择栏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102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鼠标移动至二级导航位置点击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会自动变为选中状态，并弹出可选择栏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弹出可选择栏后-房源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里面的各项内容可点击，点击后跳转至相关房源页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弹出可选择栏后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里面的各项内容可点击，变为选中状态，成为筛选条件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弹出可选择栏后-房源经纪人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里面的各项内容可点击，点击后跳转至相关经纪人联系方式页面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106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右向左滑动切换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鼠标移动轮播位置不点击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左右两侧会出现两个箭头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107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箭头可以点击，并且能切换广告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向右切换到第5个广告后衔接第1个广告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108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箭头可以点击，并且能切换广告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向左切换到第1个广告后衔接第5个广告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109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停止箭头切换后，不点击广告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广告依旧轮播起来（按设置好的时间间隔和顺序）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110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鼠标移动轮播位置点击A广告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会弹出A相应商业详情页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111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鼠标移动轮播位置点击E广告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会弹出E相应商业详情页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  <w:tc>
          <w:tcPr>
            <w:tcW w:w="393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一级分类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鼠标移动至一级分类【租-1000元】位置点击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会弹到【租-1000元】网页，并且下属房源均无误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113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鼠标移动至一级分类位置不点击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会自动变为选中状态，并弹出可选择栏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114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弹出可选择栏后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里面的各项内容可点击，点击后跳转至相关房源页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115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一级分类-地理位置-选中楼盘名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展示该楼盘名住宅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116</w:t>
            </w:r>
          </w:p>
        </w:tc>
        <w:tc>
          <w:tcPr>
            <w:tcW w:w="393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一级分类-复核查询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多查询条件同时生效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  <w:jc w:val="center"/>
        </w:trPr>
        <w:tc>
          <w:tcPr>
            <w:tcW w:w="32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117</w:t>
            </w:r>
          </w:p>
        </w:tc>
        <w:tc>
          <w:tcPr>
            <w:tcW w:w="39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会员发布</w:t>
            </w:r>
          </w:p>
        </w:tc>
        <w:tc>
          <w:tcPr>
            <w:tcW w:w="137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最多免费发布五条信息</w:t>
            </w:r>
          </w:p>
        </w:tc>
        <w:tc>
          <w:tcPr>
            <w:tcW w:w="2912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最多免费发布五条信息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8E6E9"/>
    <w:rsid w:val="6E78E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before="120" w:after="120"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4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2024-04-16T20:13:00Z</dcterms:created>
  <dc:creator>周登阳</dc:creator>
  <cp:lastModifiedBy>周登阳</cp:lastModifiedBy>
  <dcterms:modified xsi:type="dcterms:W3CDTF">2024-04-16T20:15:15Z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B255FF5FD6AF7E7B6F6B1E66AC2ED38E_41</vt:lpwstr>
  </property>
</Properties>
</file>