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5B" w:rsidRDefault="00FC224B" w:rsidP="00FC224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FC224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J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ira</w:t>
      </w:r>
    </w:p>
    <w:p w:rsidR="00FC224B" w:rsidRPr="00FC224B" w:rsidRDefault="00FC224B" w:rsidP="00FC224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FC224B" w:rsidRDefault="00FC224B">
      <w:pPr>
        <w:rPr>
          <w:lang w:val="en-US"/>
        </w:rPr>
      </w:pPr>
      <w:r>
        <w:rPr>
          <w:lang w:val="en-US"/>
        </w:rPr>
        <w:t xml:space="preserve">Jira is a project management tool that supports agile groups in tracking issues, assigning tasks and planning projects. Jira can also produce </w:t>
      </w:r>
      <w:proofErr w:type="gramStart"/>
      <w:r>
        <w:rPr>
          <w:lang w:val="en-US"/>
        </w:rPr>
        <w:t>various different</w:t>
      </w:r>
      <w:proofErr w:type="gramEnd"/>
      <w:r>
        <w:rPr>
          <w:lang w:val="en-US"/>
        </w:rPr>
        <w:t xml:space="preserve"> reports and agile boards to view work to be done, in progress and work completed.</w:t>
      </w:r>
    </w:p>
    <w:p w:rsidR="00FC224B" w:rsidRDefault="00FC224B"/>
    <w:p w:rsidR="00FC224B" w:rsidRDefault="00FC224B">
      <w:bookmarkStart w:id="0" w:name="_GoBack"/>
      <w:r>
        <w:rPr>
          <w:noProof/>
        </w:rPr>
        <w:drawing>
          <wp:inline distT="0" distB="0" distL="0" distR="0" wp14:anchorId="2AA600BA" wp14:editId="24F27C92">
            <wp:extent cx="5702935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2361" cy="2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4B"/>
    <w:rsid w:val="00A126D0"/>
    <w:rsid w:val="00CD715B"/>
    <w:rsid w:val="00F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E646"/>
  <w15:chartTrackingRefBased/>
  <w15:docId w15:val="{7D4D74AC-A20C-435B-8648-AAD0D044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</cp:revision>
  <dcterms:created xsi:type="dcterms:W3CDTF">2017-12-16T14:48:00Z</dcterms:created>
  <dcterms:modified xsi:type="dcterms:W3CDTF">2017-12-16T15:07:00Z</dcterms:modified>
</cp:coreProperties>
</file>