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DB8C" w14:textId="53C7D9BA" w:rsidR="002D1368" w:rsidRPr="00B82940" w:rsidRDefault="00790998" w:rsidP="00D45F35">
      <w:pPr>
        <w:pStyle w:val="TextBody"/>
        <w:ind w:firstLine="0"/>
        <w:jc w:val="center"/>
        <w:rPr>
          <w:szCs w:val="24"/>
          <w:lang w:val="es-419"/>
        </w:rPr>
      </w:pPr>
      <w:r w:rsidRPr="00B82940">
        <w:rPr>
          <w:szCs w:val="24"/>
          <w:lang w:val="es-419"/>
        </w:rPr>
        <w:t>Informe del desafío 1</w:t>
      </w:r>
    </w:p>
    <w:p w14:paraId="60B93C1E" w14:textId="77777777" w:rsidR="00D45F35" w:rsidRPr="00B82940" w:rsidRDefault="00D45F35" w:rsidP="00D45F35">
      <w:pPr>
        <w:pStyle w:val="TextBody"/>
        <w:ind w:firstLine="0"/>
        <w:rPr>
          <w:szCs w:val="24"/>
          <w:lang w:val="es-419"/>
        </w:rPr>
      </w:pPr>
    </w:p>
    <w:p w14:paraId="36D384AB" w14:textId="77777777" w:rsidR="002D1368" w:rsidRPr="00B82940" w:rsidRDefault="002D1368" w:rsidP="00CF37D7">
      <w:pPr>
        <w:pStyle w:val="TextBody"/>
        <w:jc w:val="center"/>
        <w:rPr>
          <w:szCs w:val="24"/>
          <w:lang w:val="es-419"/>
        </w:rPr>
      </w:pPr>
    </w:p>
    <w:p w14:paraId="6B9562DE" w14:textId="77777777" w:rsidR="002D1368" w:rsidRPr="00B82940" w:rsidRDefault="002D1368" w:rsidP="00CF37D7">
      <w:pPr>
        <w:pStyle w:val="TextBody"/>
        <w:jc w:val="center"/>
        <w:rPr>
          <w:szCs w:val="24"/>
          <w:lang w:val="es-419"/>
        </w:rPr>
      </w:pPr>
    </w:p>
    <w:p w14:paraId="5CFEDB2E" w14:textId="77777777" w:rsidR="002D1368" w:rsidRPr="00B82940" w:rsidRDefault="002D1368" w:rsidP="00CF37D7">
      <w:pPr>
        <w:pStyle w:val="TextBody"/>
        <w:jc w:val="center"/>
        <w:rPr>
          <w:szCs w:val="24"/>
          <w:lang w:val="es-419"/>
        </w:rPr>
      </w:pPr>
    </w:p>
    <w:p w14:paraId="382B495B" w14:textId="3993EC76" w:rsidR="002D1368" w:rsidRPr="00B82940" w:rsidRDefault="002D1368" w:rsidP="00A33BD4">
      <w:pPr>
        <w:pStyle w:val="Heading1"/>
        <w:rPr>
          <w:szCs w:val="24"/>
          <w:lang w:val="es-419"/>
        </w:rPr>
      </w:pPr>
      <w:r w:rsidRPr="00B82940">
        <w:rPr>
          <w:szCs w:val="24"/>
          <w:lang w:val="es-419"/>
        </w:rPr>
        <w:t>Hugo Esteban Barrero García</w:t>
      </w:r>
      <w:r w:rsidR="00D45F35" w:rsidRPr="00B82940">
        <w:rPr>
          <w:szCs w:val="24"/>
          <w:lang w:val="es-419"/>
        </w:rPr>
        <w:t xml:space="preserve"> </w:t>
      </w:r>
      <w:r w:rsidR="00790998" w:rsidRPr="00B82940">
        <w:rPr>
          <w:szCs w:val="24"/>
          <w:lang w:val="es-419"/>
        </w:rPr>
        <w:t>–</w:t>
      </w:r>
      <w:r w:rsidR="00D45F35" w:rsidRPr="00B82940">
        <w:rPr>
          <w:szCs w:val="24"/>
          <w:lang w:val="es-419"/>
        </w:rPr>
        <w:t xml:space="preserve"> </w:t>
      </w:r>
      <w:r w:rsidR="00331D48">
        <w:rPr>
          <w:szCs w:val="24"/>
          <w:lang w:val="es-419"/>
        </w:rPr>
        <w:t xml:space="preserve">Juan Angel </w:t>
      </w:r>
      <w:r w:rsidR="00331D48" w:rsidRPr="00331D48">
        <w:rPr>
          <w:szCs w:val="24"/>
          <w:lang w:val="es-419"/>
        </w:rPr>
        <w:t>Omaña Montañez</w:t>
      </w:r>
    </w:p>
    <w:p w14:paraId="6FA9F322" w14:textId="0A7736F0" w:rsidR="002D1368" w:rsidRPr="00B82940" w:rsidRDefault="00D73E6D" w:rsidP="00D73E6D">
      <w:pPr>
        <w:pStyle w:val="TextBody"/>
        <w:tabs>
          <w:tab w:val="left" w:pos="7786"/>
        </w:tabs>
        <w:rPr>
          <w:szCs w:val="24"/>
          <w:lang w:val="es-419"/>
        </w:rPr>
      </w:pPr>
      <w:r>
        <w:rPr>
          <w:szCs w:val="24"/>
          <w:lang w:val="es-419"/>
        </w:rPr>
        <w:tab/>
      </w:r>
    </w:p>
    <w:p w14:paraId="65E15FB4" w14:textId="77777777" w:rsidR="002D1368" w:rsidRPr="00B82940" w:rsidRDefault="002D1368" w:rsidP="00CF37D7">
      <w:pPr>
        <w:pStyle w:val="TextBody"/>
        <w:jc w:val="center"/>
        <w:rPr>
          <w:szCs w:val="24"/>
          <w:lang w:val="es-419"/>
        </w:rPr>
      </w:pPr>
    </w:p>
    <w:p w14:paraId="12215C14" w14:textId="2AB578AA" w:rsidR="002D1368" w:rsidRPr="00B82940" w:rsidRDefault="00D73E6D" w:rsidP="00CF37D7">
      <w:pPr>
        <w:pStyle w:val="TextBody"/>
        <w:jc w:val="center"/>
        <w:rPr>
          <w:szCs w:val="24"/>
          <w:lang w:val="es-419"/>
        </w:rPr>
      </w:pPr>
      <w:r>
        <w:rPr>
          <w:szCs w:val="24"/>
          <w:lang w:val="es-419"/>
        </w:rPr>
        <w:t xml:space="preserve">       </w:t>
      </w:r>
    </w:p>
    <w:p w14:paraId="24D61D05" w14:textId="77777777" w:rsidR="002D1368" w:rsidRPr="00B82940" w:rsidRDefault="002D1368" w:rsidP="00CF37D7">
      <w:pPr>
        <w:pStyle w:val="TextBody"/>
        <w:jc w:val="center"/>
        <w:rPr>
          <w:szCs w:val="24"/>
          <w:lang w:val="es-419"/>
        </w:rPr>
      </w:pPr>
    </w:p>
    <w:p w14:paraId="452413AB" w14:textId="27F0B216" w:rsidR="002D1368" w:rsidRPr="00B82940" w:rsidRDefault="002D1368" w:rsidP="00CF37D7">
      <w:pPr>
        <w:pStyle w:val="Heading1"/>
        <w:rPr>
          <w:szCs w:val="24"/>
          <w:lang w:val="es-419"/>
        </w:rPr>
      </w:pPr>
      <w:bookmarkStart w:id="0" w:name="bkPaperTitl"/>
      <w:bookmarkStart w:id="1" w:name="bkAuthor"/>
      <w:bookmarkEnd w:id="0"/>
      <w:bookmarkEnd w:id="1"/>
      <w:r w:rsidRPr="00B82940">
        <w:rPr>
          <w:szCs w:val="24"/>
          <w:lang w:val="es-419"/>
        </w:rPr>
        <w:t>Universidad de Antioquia</w:t>
      </w:r>
    </w:p>
    <w:p w14:paraId="14137292" w14:textId="54F5E55F" w:rsidR="002D1368" w:rsidRPr="00B82940" w:rsidRDefault="00790998" w:rsidP="00CF37D7">
      <w:pPr>
        <w:pStyle w:val="Heading1"/>
        <w:rPr>
          <w:szCs w:val="24"/>
          <w:lang w:val="es-419"/>
        </w:rPr>
      </w:pPr>
      <w:r w:rsidRPr="00B82940">
        <w:rPr>
          <w:szCs w:val="24"/>
          <w:lang w:val="es-419"/>
        </w:rPr>
        <w:t>Informática 2</w:t>
      </w:r>
    </w:p>
    <w:p w14:paraId="47CE8054" w14:textId="1A4C7423" w:rsidR="002D1368" w:rsidRPr="00331D48" w:rsidRDefault="00790998" w:rsidP="00CF37D7">
      <w:pPr>
        <w:pStyle w:val="Heading1"/>
        <w:rPr>
          <w:szCs w:val="24"/>
          <w:lang w:val="es-CO"/>
        </w:rPr>
      </w:pPr>
      <w:bookmarkStart w:id="2" w:name="bkAuthorAffil"/>
      <w:bookmarkEnd w:id="2"/>
      <w:r w:rsidRPr="00B82940">
        <w:rPr>
          <w:szCs w:val="24"/>
          <w:lang w:val="es-419"/>
        </w:rPr>
        <w:t>Aníbal José Guerra Soler</w:t>
      </w:r>
      <w:r w:rsidR="00331D48">
        <w:rPr>
          <w:szCs w:val="24"/>
          <w:lang w:val="es-419"/>
        </w:rPr>
        <w:t xml:space="preserve"> – </w:t>
      </w:r>
      <w:r w:rsidR="00421729">
        <w:rPr>
          <w:szCs w:val="24"/>
          <w:lang w:val="es-419"/>
        </w:rPr>
        <w:t>Augusto Salazar</w:t>
      </w:r>
    </w:p>
    <w:p w14:paraId="581DF00E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0F8F2540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0194CBC4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4459C491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42D6C884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44D74D17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1AE858FB" w14:textId="77777777" w:rsidR="000D2CF6" w:rsidRPr="00B82940" w:rsidRDefault="000D2CF6" w:rsidP="00CF37D7">
      <w:pPr>
        <w:pStyle w:val="Heading1"/>
        <w:rPr>
          <w:szCs w:val="24"/>
          <w:lang w:val="es-419"/>
        </w:rPr>
      </w:pPr>
    </w:p>
    <w:p w14:paraId="12B53CBB" w14:textId="77777777" w:rsidR="002D1368" w:rsidRPr="00B82940" w:rsidRDefault="002D1368" w:rsidP="00CF37D7">
      <w:pPr>
        <w:pStyle w:val="Heading1"/>
        <w:rPr>
          <w:szCs w:val="24"/>
          <w:lang w:val="es-419"/>
        </w:rPr>
      </w:pPr>
    </w:p>
    <w:p w14:paraId="02B26961" w14:textId="2977D336" w:rsidR="002D1368" w:rsidRPr="00B82940" w:rsidRDefault="002D1368" w:rsidP="00CF37D7">
      <w:pPr>
        <w:pStyle w:val="Heading1"/>
        <w:rPr>
          <w:szCs w:val="24"/>
          <w:lang w:val="es-419"/>
        </w:rPr>
      </w:pPr>
      <w:r w:rsidRPr="00B82940">
        <w:rPr>
          <w:szCs w:val="24"/>
          <w:lang w:val="es-419"/>
        </w:rPr>
        <w:t>Medellín, Colombia</w:t>
      </w:r>
    </w:p>
    <w:p w14:paraId="3A6A0682" w14:textId="1AE34CA5" w:rsidR="002D1368" w:rsidRPr="00B82940" w:rsidRDefault="00331D48" w:rsidP="00CF37D7">
      <w:pPr>
        <w:jc w:val="center"/>
        <w:rPr>
          <w:rFonts w:ascii="Times New Roman" w:hAnsi="Times New Roman"/>
          <w:szCs w:val="24"/>
          <w:lang w:val="es-419"/>
        </w:rPr>
      </w:pPr>
      <w:r>
        <w:rPr>
          <w:rFonts w:ascii="Times New Roman" w:hAnsi="Times New Roman"/>
          <w:szCs w:val="24"/>
          <w:lang w:val="es-419"/>
        </w:rPr>
        <w:t>Abril</w:t>
      </w:r>
      <w:r w:rsidR="002D1368" w:rsidRPr="00B82940">
        <w:rPr>
          <w:rFonts w:ascii="Times New Roman" w:hAnsi="Times New Roman"/>
          <w:szCs w:val="24"/>
          <w:lang w:val="es-419"/>
        </w:rPr>
        <w:t>, 202</w:t>
      </w:r>
      <w:r>
        <w:rPr>
          <w:rFonts w:ascii="Times New Roman" w:hAnsi="Times New Roman"/>
          <w:szCs w:val="24"/>
          <w:lang w:val="es-419"/>
        </w:rPr>
        <w:t>5</w:t>
      </w:r>
    </w:p>
    <w:p w14:paraId="7D730624" w14:textId="20BA2324" w:rsidR="00F254C0" w:rsidRDefault="00F254C0" w:rsidP="00DE6FAB">
      <w:pPr>
        <w:rPr>
          <w:rFonts w:ascii="Times New Roman" w:hAnsi="Times New Roman"/>
          <w:szCs w:val="24"/>
          <w:lang w:val="es-419"/>
        </w:rPr>
      </w:pPr>
    </w:p>
    <w:p w14:paraId="42747654" w14:textId="77777777" w:rsidR="00421729" w:rsidRDefault="00421729" w:rsidP="00785CEF">
      <w:pPr>
        <w:rPr>
          <w:rFonts w:ascii="Times New Roman" w:hAnsi="Times New Roman"/>
          <w:szCs w:val="24"/>
          <w:lang w:val="es-CO"/>
        </w:rPr>
      </w:pPr>
    </w:p>
    <w:p w14:paraId="4764F2D9" w14:textId="021032AB" w:rsidR="00785CEF" w:rsidRPr="00AE0CBC" w:rsidRDefault="00785CEF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12 de abril de 2025  </w:t>
      </w:r>
    </w:p>
    <w:p w14:paraId="03C64A93" w14:textId="77777777" w:rsidR="00975CB2" w:rsidRPr="00AE0CBC" w:rsidRDefault="00975CB2" w:rsidP="00AE0CBC">
      <w:pPr>
        <w:rPr>
          <w:rFonts w:ascii="Times New Roman" w:hAnsi="Times New Roman"/>
          <w:szCs w:val="24"/>
          <w:lang w:val="es-CO"/>
        </w:rPr>
      </w:pPr>
    </w:p>
    <w:p w14:paraId="698C1B7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1. Objetivo General</w:t>
      </w:r>
    </w:p>
    <w:p w14:paraId="3F079F38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273F72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El objetivo del Desafío 1 es implementar un sistema que permita la reconstrucción de una imagen encriptada mediante una secuencia de transformaciones aplicadas sobre sus píxeles. Estas transformaciones incluyen operaciones de rotación de bits y XOR, y deben ser revertidas utilizando información contenida en archivos de enmascaramiento (.txt).</w:t>
      </w:r>
    </w:p>
    <w:p w14:paraId="55DD0B1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BFEC06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2. Descripción del problema</w:t>
      </w:r>
    </w:p>
    <w:p w14:paraId="1728FE5A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AB273A0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entrega una imagen I_D.bmp que ha sido encriptada a partir de una imagen original mediante una serie de transformaciones aplicadas paso a paso. Junto a esta imagen se entrega:</w:t>
      </w:r>
    </w:p>
    <w:p w14:paraId="4B0A8C0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6EABC12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Una imagen de referencia I_M.bmp.</w:t>
      </w:r>
    </w:p>
    <w:p w14:paraId="4E1D4391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3B5E23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Una imagen de máscara M.bmp.</w:t>
      </w:r>
    </w:p>
    <w:p w14:paraId="03B488AA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FEBA11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Archivos de enmascaramiento M0.txt, M1.txt, ..., Mn.txt que contienen una semilla y valores esperados tras aplicar una transformación.</w:t>
      </w:r>
    </w:p>
    <w:p w14:paraId="4D8F1C0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6335FB6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El sistema debe identificar la transformación aplicada en cada paso (ya sea una rotación de bits o una operación XOR) y revertirla para llegar nuevamente a la imagen original.</w:t>
      </w:r>
    </w:p>
    <w:p w14:paraId="7BEB85C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57934F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3. Solución propuesta</w:t>
      </w:r>
    </w:p>
    <w:p w14:paraId="65F278D8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212D362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desarrolló un programa en C++ usando Qt para cargar y procesar las imágenes. El flujo general es:</w:t>
      </w:r>
    </w:p>
    <w:p w14:paraId="47441312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99C636C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Cargar las tres imágenes: I_D.bmp, I_M.bmp y M.bmp.</w:t>
      </w:r>
    </w:p>
    <w:p w14:paraId="1F9EDD7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CA2A65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Leer paso a paso los archivos .txt, comenzando desde el último.</w:t>
      </w:r>
    </w:p>
    <w:p w14:paraId="76D3894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C47564B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En cada paso, aplicar todas las posibles transformaciones sobre la imagen actual y validar si se obtiene el resultado esperado comparando con los valores del archivo .txt.</w:t>
      </w:r>
    </w:p>
    <w:p w14:paraId="47C656E2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EFFFB90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Si la transformación es válida, continuar con el siguiente archivo hasta llegar a M0.txt.</w:t>
      </w:r>
    </w:p>
    <w:p w14:paraId="5D628686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7CF99E6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Exportar las imágenes intermedias (P1, P2, ...) y la final Imagen_Original.bmp.</w:t>
      </w:r>
    </w:p>
    <w:p w14:paraId="624FD08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AFF2821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4. Desarrollo de la Solución</w:t>
      </w:r>
    </w:p>
    <w:p w14:paraId="19B33B1B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BEF285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Funciones Implementadas</w:t>
      </w:r>
    </w:p>
    <w:p w14:paraId="70EC6268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7881BD4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lastRenderedPageBreak/>
        <w:t>cargarPixeles(...): carga los píxeles de una imagen BMP y los convierte a formato RGB888. Cada píxel es representado por tres bytes (R, G, B).</w:t>
      </w:r>
    </w:p>
    <w:p w14:paraId="7BA06B27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43BC0E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exportarImagen(...): guarda una imagen en formato BMP a partir de un arreglo RGB.</w:t>
      </w:r>
    </w:p>
    <w:p w14:paraId="136398E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6EEDF151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cargarSemillaYEnmascaramiento(...): carga desde un archivo .txt la semilla de inicio y los valores RGB esperados tras el enmascaramiento.</w:t>
      </w:r>
    </w:p>
    <w:p w14:paraId="394FA5F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F9FB49A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rotarBitsIzquierda(...) y rotarBitsDerecha(...): realizan rotaciones circulares de bits en cada byte del arreglo que representa la imagen. La rotación se realiza por byte (canal de color), usando combinaciones de desplazamientos y el operador OR para simular el efecto circular.</w:t>
      </w:r>
    </w:p>
    <w:p w14:paraId="6CE03BA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715E63D7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aplicarXOR(...): aplica la operación XOR a nivel de bytes entre dos imágenes del mismo tamaño. Esto permite revertir una transformación previamente aplicada con XOR si se conoce la imagen usada como máscara.</w:t>
      </w:r>
    </w:p>
    <w:p w14:paraId="4D29230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E3150A8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validarEnmascaramiento(...): verifica si una imagen transformada más la máscara da como resultado los valores almacenados en el archivo .txt, desde una posición inicial definida por la semilla.</w:t>
      </w:r>
    </w:p>
    <w:p w14:paraId="04F00EB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870E8C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identificarTransformaciones(...): intenta identificar cuál fue la transformación aplicada (XOR o rotaciones de 1 a 7 bits, en ambas direcciones). Cada intento se valida mediante la función de enmascaramiento.</w:t>
      </w:r>
    </w:p>
    <w:p w14:paraId="6E9F0EE1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670ABFDA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reconstruirImagenDesdeCaso(...): función general que coordina la desencriptación completa desde una carpeta y un número de pasos. Carga las imágenes, recorre los .txt, identifica transformaciones y guarda imágenes intermedias.</w:t>
      </w:r>
    </w:p>
    <w:p w14:paraId="226F009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7774886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liberar(...): función de utilidad para liberar memoria dinámica de forma segura y evitar punteros colgantes.</w:t>
      </w:r>
    </w:p>
    <w:p w14:paraId="56260D14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CD08E49" w14:textId="77777777" w:rsidR="00AE0CBC" w:rsidRPr="00402D28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402D28">
        <w:rPr>
          <w:rFonts w:ascii="Times New Roman" w:hAnsi="Times New Roman"/>
          <w:b/>
          <w:bCs/>
          <w:szCs w:val="24"/>
          <w:lang w:val="es-CO"/>
        </w:rPr>
        <w:t>Algoritmo de Ingeniería Inversa</w:t>
      </w:r>
    </w:p>
    <w:p w14:paraId="37EF4E14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72931AA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intenta primero aplicar XOR con la imagen I_M. Si el resultado cumple con el enmascaramiento, se considera válida.</w:t>
      </w:r>
    </w:p>
    <w:p w14:paraId="107233CA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8398C00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Si falla, se prueban rotaciones de 1 a 7 bits a la izquierda y derecha.</w:t>
      </w:r>
    </w:p>
    <w:p w14:paraId="22BC97A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8125EE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La primera transformación válida se adopta y se guarda como imagen desencriptada parcial.</w:t>
      </w:r>
    </w:p>
    <w:p w14:paraId="33CF5BBF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4FF7F16" w14:textId="77777777" w:rsid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Este proceso se repite hasta llegar al paso 0.</w:t>
      </w:r>
    </w:p>
    <w:p w14:paraId="113505B2" w14:textId="77777777" w:rsidR="00402D28" w:rsidRDefault="00402D28" w:rsidP="00AE0CBC">
      <w:pPr>
        <w:rPr>
          <w:rFonts w:ascii="Times New Roman" w:hAnsi="Times New Roman"/>
          <w:szCs w:val="24"/>
          <w:lang w:val="es-CO"/>
        </w:rPr>
      </w:pPr>
    </w:p>
    <w:p w14:paraId="428D2DEB" w14:textId="77777777" w:rsidR="00402D28" w:rsidRPr="00402D28" w:rsidRDefault="00402D28" w:rsidP="00402D28">
      <w:pPr>
        <w:rPr>
          <w:rFonts w:ascii="Times New Roman" w:hAnsi="Times New Roman"/>
          <w:b/>
          <w:bCs/>
          <w:szCs w:val="24"/>
          <w:lang w:val="es-CO"/>
        </w:rPr>
      </w:pPr>
      <w:r w:rsidRPr="00402D28">
        <w:rPr>
          <w:rFonts w:ascii="Times New Roman" w:hAnsi="Times New Roman"/>
          <w:b/>
          <w:bCs/>
          <w:szCs w:val="24"/>
          <w:lang w:val="es-CO"/>
        </w:rPr>
        <w:t>Algoritmo de Decisión – Pseudocódigo</w:t>
      </w:r>
    </w:p>
    <w:p w14:paraId="4BB232FB" w14:textId="0A0D7D50" w:rsidR="00402D28" w:rsidRPr="00402D28" w:rsidRDefault="00402D28" w:rsidP="00402D28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>A continuación, se resume en pseudocódigo la lógica del sistema para identificar la transformación correcta en cada paso del proceso:</w:t>
      </w:r>
    </w:p>
    <w:p w14:paraId="689062D9" w14:textId="77777777" w:rsidR="00402D28" w:rsidRPr="00402D28" w:rsidRDefault="00402D28" w:rsidP="00402D28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>Para cada paso i desde el último .txt hacia el 0:</w:t>
      </w:r>
    </w:p>
    <w:p w14:paraId="062CFBAC" w14:textId="77777777" w:rsidR="00402D28" w:rsidRPr="00402D28" w:rsidRDefault="00402D28" w:rsidP="00402D28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lastRenderedPageBreak/>
        <w:t xml:space="preserve">    Cargar la imagen actual (ID)</w:t>
      </w:r>
    </w:p>
    <w:p w14:paraId="06BFAAFD" w14:textId="77777777" w:rsidR="00402D28" w:rsidRPr="00402D28" w:rsidRDefault="00402D28" w:rsidP="00402D28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Cargar datos del archivo Mi.txt (semilla, valores esperados)</w:t>
      </w:r>
    </w:p>
    <w:p w14:paraId="020F538D" w14:textId="77777777" w:rsidR="00402D28" w:rsidRPr="00402D28" w:rsidRDefault="00402D28" w:rsidP="00402D28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</w:t>
      </w:r>
    </w:p>
    <w:p w14:paraId="2104FF13" w14:textId="21975CDC" w:rsidR="00402D28" w:rsidRPr="00402D28" w:rsidRDefault="00402D28" w:rsidP="00402D28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Probar: </w:t>
      </w:r>
      <w:r w:rsidR="0056171C">
        <w:rPr>
          <w:rFonts w:ascii="Times New Roman" w:hAnsi="Times New Roman"/>
          <w:szCs w:val="24"/>
          <w:lang w:val="es-CO"/>
        </w:rPr>
        <w:t>“</w:t>
      </w:r>
      <w:r w:rsidRPr="00402D28">
        <w:rPr>
          <w:rFonts w:ascii="Times New Roman" w:hAnsi="Times New Roman"/>
          <w:szCs w:val="24"/>
          <w:lang w:val="es-CO"/>
        </w:rPr>
        <w:t>imagenDesencriptada</w:t>
      </w:r>
      <w:r w:rsidR="0056171C">
        <w:rPr>
          <w:rFonts w:ascii="Times New Roman" w:hAnsi="Times New Roman"/>
          <w:szCs w:val="24"/>
          <w:lang w:val="es-CO"/>
        </w:rPr>
        <w:t>”</w:t>
      </w:r>
      <w:r w:rsidRPr="00402D28">
        <w:rPr>
          <w:rFonts w:ascii="Times New Roman" w:hAnsi="Times New Roman"/>
          <w:szCs w:val="24"/>
          <w:lang w:val="es-CO"/>
        </w:rPr>
        <w:t xml:space="preserve"> = ID XOR IM</w:t>
      </w:r>
    </w:p>
    <w:p w14:paraId="57BA2DE1" w14:textId="3D2771A1" w:rsidR="00402D28" w:rsidRPr="00402D28" w:rsidRDefault="00402D28" w:rsidP="00402D28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Si la validación con la máscara y los datos del </w:t>
      </w:r>
      <w:r>
        <w:rPr>
          <w:rFonts w:ascii="Times New Roman" w:hAnsi="Times New Roman"/>
          <w:szCs w:val="24"/>
          <w:lang w:val="es-CO"/>
        </w:rPr>
        <w:t>.</w:t>
      </w:r>
      <w:r w:rsidRPr="00402D28">
        <w:rPr>
          <w:rFonts w:ascii="Times New Roman" w:hAnsi="Times New Roman"/>
          <w:szCs w:val="24"/>
          <w:lang w:val="es-CO"/>
        </w:rPr>
        <w:t>txt es correcta:</w:t>
      </w:r>
    </w:p>
    <w:p w14:paraId="1C7F0781" w14:textId="77777777" w:rsidR="00402D28" w:rsidRPr="00402D28" w:rsidRDefault="00402D28" w:rsidP="00402D28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Guardar la imagen y continuar con el siguiente paso</w:t>
      </w:r>
    </w:p>
    <w:p w14:paraId="504F8F84" w14:textId="77777777" w:rsidR="00402D28" w:rsidRPr="00402D28" w:rsidRDefault="00402D28" w:rsidP="00402D28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Sino:</w:t>
      </w:r>
    </w:p>
    <w:p w14:paraId="1741A8E0" w14:textId="77777777" w:rsidR="00402D28" w:rsidRPr="00402D28" w:rsidRDefault="00402D28" w:rsidP="00402D28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Para bits desde 1 a 7:</w:t>
      </w:r>
    </w:p>
    <w:p w14:paraId="4CF85EC2" w14:textId="77777777" w:rsidR="00402D28" w:rsidRPr="00402D28" w:rsidRDefault="00402D28" w:rsidP="00402D28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    Probar rotación a la izquierda</w:t>
      </w:r>
    </w:p>
    <w:p w14:paraId="6F5819F5" w14:textId="77777777" w:rsidR="00402D28" w:rsidRPr="00402D28" w:rsidRDefault="00402D28" w:rsidP="00402D28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    Si válida, guardar imagen y continuar con el siguiente paso</w:t>
      </w:r>
    </w:p>
    <w:p w14:paraId="21E8B1E9" w14:textId="77777777" w:rsidR="00402D28" w:rsidRPr="00402D28" w:rsidRDefault="00402D28" w:rsidP="00402D28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    Probar rotación a la derecha</w:t>
      </w:r>
    </w:p>
    <w:p w14:paraId="76FDEC51" w14:textId="77777777" w:rsidR="00402D28" w:rsidRPr="00402D28" w:rsidRDefault="00402D28" w:rsidP="00402D28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    Si válida, guardar imagen y continuar con el siguiente paso</w:t>
      </w:r>
    </w:p>
    <w:p w14:paraId="065FD3DE" w14:textId="77777777" w:rsidR="00402D28" w:rsidRPr="00402D28" w:rsidRDefault="00402D28" w:rsidP="00402D28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Si ninguna transformación fue válida:</w:t>
      </w:r>
    </w:p>
    <w:p w14:paraId="4E02FD7B" w14:textId="254FA99E" w:rsidR="00402D28" w:rsidRPr="00AE0CBC" w:rsidRDefault="00402D28" w:rsidP="00402D28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t xml:space="preserve">            Detener proceso con error</w:t>
      </w:r>
    </w:p>
    <w:p w14:paraId="48BB3A8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1C0DDC0" w14:textId="3A2833B0" w:rsidR="00AE0CBC" w:rsidRPr="00402D28" w:rsidRDefault="00AE0CBC" w:rsidP="00AE0CBC">
      <w:pPr>
        <w:rPr>
          <w:rFonts w:ascii="Times New Roman" w:hAnsi="Times New Roman"/>
          <w:b/>
          <w:bCs/>
          <w:szCs w:val="24"/>
          <w:lang w:val="es-CO"/>
        </w:rPr>
      </w:pPr>
      <w:r w:rsidRPr="00402D28">
        <w:rPr>
          <w:rFonts w:ascii="Times New Roman" w:hAnsi="Times New Roman"/>
          <w:b/>
          <w:bCs/>
          <w:szCs w:val="24"/>
          <w:lang w:val="es-CO"/>
        </w:rPr>
        <w:t>Consideraciones Técnicas</w:t>
      </w:r>
      <w:r w:rsidR="00402D28">
        <w:rPr>
          <w:rFonts w:ascii="Times New Roman" w:hAnsi="Times New Roman"/>
          <w:b/>
          <w:bCs/>
          <w:szCs w:val="24"/>
          <w:lang w:val="es-CO"/>
        </w:rPr>
        <w:t>.</w:t>
      </w:r>
    </w:p>
    <w:p w14:paraId="6F07FBF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093D5EC" w14:textId="2914F34F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Manipulación de archivos BMP: La lectura y escritura de imágenes se realizó mediante QImage en formato RGB888. Cada píxel está compuesto por tres bytes consecutivos (R, G y B), y no incluye canal alfa, lo que simplifica el procesamiento.</w:t>
      </w:r>
    </w:p>
    <w:p w14:paraId="21E5686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28276DC" w14:textId="515E5958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Arreglos dinámicos y memoria: Todos los datos de imágenes y archivos .txt se almacenaron en arreglos dinámicos (unsigned char* y unsigned int*), lo cual permite operar con imágenes de cualquier dimensión. Se implementaron funciones liberar(...) para evitar fugas de memoria y punteros colgantes.</w:t>
      </w:r>
    </w:p>
    <w:p w14:paraId="1EE4FC02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2168B46" w14:textId="663409E8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memcpy y copias temporales: El uso de memcpy fue fundamental para operar sobre copias de imágenes al probar transformaciones. Esto permite mantener intactos los datos originales mientras se prueba si una rotación o un XOR es válida.</w:t>
      </w:r>
    </w:p>
    <w:p w14:paraId="3235E675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5E9BC7F" w14:textId="2ACB3467" w:rsidR="00AE0CBC" w:rsidRPr="00AE0CBC" w:rsidRDefault="00AE0CBC" w:rsidP="00AE0CBC">
      <w:pPr>
        <w:rPr>
          <w:rFonts w:ascii="Times New Roman" w:hAnsi="Times New Roman"/>
          <w:szCs w:val="24"/>
        </w:rPr>
      </w:pPr>
      <w:r w:rsidRPr="00AE0CBC">
        <w:rPr>
          <w:rFonts w:ascii="Times New Roman" w:hAnsi="Times New Roman"/>
          <w:szCs w:val="24"/>
        </w:rPr>
        <w:t>Reversibilidad de las operaciones:</w:t>
      </w:r>
    </w:p>
    <w:p w14:paraId="48847501" w14:textId="77777777" w:rsidR="00AE0CBC" w:rsidRPr="00AE0CBC" w:rsidRDefault="00AE0CBC" w:rsidP="00AE0CBC">
      <w:pPr>
        <w:rPr>
          <w:rFonts w:ascii="Times New Roman" w:hAnsi="Times New Roman"/>
          <w:szCs w:val="24"/>
        </w:rPr>
      </w:pPr>
    </w:p>
    <w:p w14:paraId="12F1133B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XOR: Aprovecha la propiedad de reversibilidad (A ^ B ^ B = A) para desencriptar datos de forma exacta.</w:t>
      </w:r>
    </w:p>
    <w:p w14:paraId="60EC880C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457B6FA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Rotaciones de bits: Se implementaron rotaciones circulares, que permiten recuperar la información original sin pérdida de datos. Ambas direcciones (izquierda y derecha) fueron consideradas, y se limitó el número de bits a un máximo de 7, ya que una rotación de 8 bits no cambia el valor.</w:t>
      </w:r>
    </w:p>
    <w:p w14:paraId="4E464AE8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B778D33" w14:textId="1698810F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Validación con enmascaramiento: Cada transformación se valida sumando la imagen transformada con la máscara, desde una posición dada por la semilla, y comparando con los valores almacenados en el archivo .txt. Esta verificación garantiza que solo las transformaciones correctas sean aceptadas.</w:t>
      </w:r>
    </w:p>
    <w:p w14:paraId="1C257CA0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4709919" w14:textId="7CE7B229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lastRenderedPageBreak/>
        <w:t>Conversión de rutas: Se usó ruta.toStdString().c_str() para abrir archivos con ifstream, convirtiendo de QString a const char*.</w:t>
      </w:r>
    </w:p>
    <w:p w14:paraId="3740EB07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EAE1712" w14:textId="0BA070FE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Representación de datos: Para imprimir valores de tipo unsigned char, se usó conversión explícita a int, evitando así interpretaciones ASCII incorrectas.</w:t>
      </w:r>
    </w:p>
    <w:p w14:paraId="20A4763A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47B7CFDA" w14:textId="36E56451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Uso de QString::arg(): Facilitó la generación de rutas dinámicas para cargar archivos M0.txt, M1.txt, ..., automatizando la iteración sin necesidad de concatenaciones complejas.</w:t>
      </w:r>
    </w:p>
    <w:p w14:paraId="34D3B12F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8411A76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Modularidad: el diseño permite que el mismo sistema funcione con distintos conjuntos de imágenes.</w:t>
      </w:r>
    </w:p>
    <w:p w14:paraId="34A0F82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1E5D07D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5. Resultados</w:t>
      </w:r>
    </w:p>
    <w:p w14:paraId="7201F5B4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03BE23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realizaron pruebas exitosas con los casos entregados:</w:t>
      </w:r>
    </w:p>
    <w:p w14:paraId="2463351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0CF7D77F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Caso1: se reconstruyó correctamente en 2 pasos.</w:t>
      </w:r>
    </w:p>
    <w:p w14:paraId="1B12E274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E864246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Caso2: se reconstruyó correctamente en 6 pasos.</w:t>
      </w:r>
    </w:p>
    <w:p w14:paraId="3FA951DE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DB694B4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generaron archivos intermedios para cada paso (Posible_P1.bmp, Posible_P2.bmp, ...) y el archivo final Imagen_Original.bmp. La validación se realizó con éxito en todos los pasos.</w:t>
      </w:r>
    </w:p>
    <w:p w14:paraId="40739C2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E3B3B92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6. Conclusiones</w:t>
      </w:r>
    </w:p>
    <w:p w14:paraId="316925FC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29E2F52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Se logró implementar un sistema robusto capaz de identificar y revertir transformaciones en imágenes encriptadas.</w:t>
      </w:r>
    </w:p>
    <w:p w14:paraId="02E30939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AE58A73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El uso de pruebas por validación con valores esperados permitió determinar con certeza qué transformación fue aplicada.</w:t>
      </w:r>
    </w:p>
    <w:p w14:paraId="32FD4734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9A1762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El manejo seguro de memoria y la organización modular del código favorecieron la claridad y el correcto funcionamiento.</w:t>
      </w:r>
    </w:p>
    <w:p w14:paraId="023F5F7D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543EE84B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>El sistema podría ser extendido para soportar nuevos tipos de transformaciones o validaciones.</w:t>
      </w:r>
    </w:p>
    <w:p w14:paraId="0C6273B2" w14:textId="77777777" w:rsidR="00AE0CBC" w:rsidRPr="00AE0CBC" w:rsidRDefault="00AE0CBC" w:rsidP="00AE0CBC">
      <w:pPr>
        <w:rPr>
          <w:rFonts w:ascii="Times New Roman" w:hAnsi="Times New Roman"/>
          <w:szCs w:val="24"/>
          <w:lang w:val="es-CO"/>
        </w:rPr>
      </w:pPr>
    </w:p>
    <w:p w14:paraId="37FD341A" w14:textId="77777777" w:rsidR="00AE0CBC" w:rsidRPr="0056171C" w:rsidRDefault="00AE0CBC" w:rsidP="00AE0CBC">
      <w:pPr>
        <w:rPr>
          <w:rFonts w:ascii="Times New Roman" w:hAnsi="Times New Roman"/>
          <w:szCs w:val="24"/>
          <w:lang w:val="es-CO"/>
        </w:rPr>
      </w:pPr>
      <w:r w:rsidRPr="00AE0CBC">
        <w:rPr>
          <w:rFonts w:ascii="Times New Roman" w:hAnsi="Times New Roman"/>
          <w:szCs w:val="24"/>
          <w:lang w:val="es-CO"/>
        </w:rPr>
        <w:t xml:space="preserve">Se comprendió en profundidad el funcionamiento de operaciones binarias, rotaciones de bits, y </w:t>
      </w:r>
      <w:r w:rsidRPr="0056171C">
        <w:rPr>
          <w:rFonts w:ascii="Times New Roman" w:hAnsi="Times New Roman"/>
          <w:szCs w:val="24"/>
          <w:lang w:val="es-CO"/>
        </w:rPr>
        <w:t>cómo se puede aplicar ingeniería inversa a nivel de bytes.</w:t>
      </w:r>
    </w:p>
    <w:p w14:paraId="7D8C25A7" w14:textId="77777777" w:rsidR="00402D28" w:rsidRPr="0056171C" w:rsidRDefault="00402D28" w:rsidP="00AE0CBC">
      <w:pPr>
        <w:rPr>
          <w:rFonts w:ascii="Times New Roman" w:hAnsi="Times New Roman"/>
          <w:szCs w:val="24"/>
          <w:lang w:val="es-CO"/>
        </w:rPr>
      </w:pPr>
    </w:p>
    <w:p w14:paraId="07C4AB61" w14:textId="076F7F74" w:rsidR="00AE0CBC" w:rsidRPr="0056171C" w:rsidRDefault="0056171C" w:rsidP="00AE0CBC">
      <w:p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También se evidenció la importancia de comprender el tipo y estructura de los archivos tratados. Por ejemplo, el uso de archivos BMP en formato RGB888 implica trabajar directamente con arreglos dinámicos que almacenan de forma linea</w:t>
      </w:r>
      <w:r>
        <w:rPr>
          <w:rFonts w:ascii="Times New Roman" w:hAnsi="Times New Roman"/>
          <w:szCs w:val="24"/>
          <w:lang w:val="es-CO"/>
        </w:rPr>
        <w:t>l los</w:t>
      </w:r>
      <w:r w:rsidRPr="0056171C">
        <w:rPr>
          <w:rFonts w:ascii="Times New Roman" w:hAnsi="Times New Roman"/>
          <w:szCs w:val="24"/>
          <w:lang w:val="es-CO"/>
        </w:rPr>
        <w:t xml:space="preserve"> bytes que representan los canales R, G y B. Esta comprensión permitió manipular adecuadamente los datos, evitando errores como interpretaciones incorrectas de los canales o errores por lecturas excesivas de memoria.</w:t>
      </w:r>
    </w:p>
    <w:p w14:paraId="41E91B96" w14:textId="0186D6D9" w:rsidR="00402D28" w:rsidRPr="00402D28" w:rsidRDefault="00402D28" w:rsidP="00AE0CBC">
      <w:pPr>
        <w:rPr>
          <w:rFonts w:ascii="Times New Roman" w:hAnsi="Times New Roman"/>
          <w:szCs w:val="24"/>
          <w:lang w:val="es-CO"/>
        </w:rPr>
      </w:pPr>
      <w:r w:rsidRPr="00402D28">
        <w:rPr>
          <w:rFonts w:ascii="Times New Roman" w:hAnsi="Times New Roman"/>
          <w:szCs w:val="24"/>
          <w:lang w:val="es-CO"/>
        </w:rPr>
        <w:lastRenderedPageBreak/>
        <w:t>Finalmente, se resalta la modularidad del sistema: cada componente fue diseñado de forma independiente y reutilizable, lo que permite adaptar fácilmente el programa a nuevos casos, nuevas máscaras o incluso nuevas transformaciones, con mínimos cambios al código base.</w:t>
      </w:r>
    </w:p>
    <w:p w14:paraId="443D99D3" w14:textId="77777777" w:rsidR="00402D28" w:rsidRPr="00402D28" w:rsidRDefault="00402D28" w:rsidP="00AE0CBC">
      <w:pPr>
        <w:rPr>
          <w:rFonts w:ascii="Times New Roman" w:hAnsi="Times New Roman"/>
          <w:szCs w:val="24"/>
          <w:lang w:val="es-CO"/>
        </w:rPr>
      </w:pPr>
    </w:p>
    <w:p w14:paraId="35435F77" w14:textId="77777777" w:rsidR="0056171C" w:rsidRDefault="0056171C" w:rsidP="0056171C">
      <w:pPr>
        <w:rPr>
          <w:rFonts w:ascii="Times New Roman" w:hAnsi="Times New Roman"/>
          <w:szCs w:val="24"/>
        </w:rPr>
      </w:pPr>
      <w:r w:rsidRPr="0056171C">
        <w:rPr>
          <w:rFonts w:ascii="Times New Roman" w:hAnsi="Times New Roman"/>
          <w:szCs w:val="24"/>
        </w:rPr>
        <w:t>7. Bibliografía y referencias</w:t>
      </w:r>
    </w:p>
    <w:p w14:paraId="2BB7C51F" w14:textId="77777777" w:rsidR="0056171C" w:rsidRPr="0056171C" w:rsidRDefault="0056171C" w:rsidP="0056171C">
      <w:pPr>
        <w:rPr>
          <w:rFonts w:ascii="Times New Roman" w:hAnsi="Times New Roman"/>
          <w:szCs w:val="24"/>
        </w:rPr>
      </w:pPr>
    </w:p>
    <w:p w14:paraId="74B239DC" w14:textId="6682A73D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 xml:space="preserve">Documentación oficial de Qt. Disponible en: </w:t>
      </w:r>
      <w:hyperlink r:id="rId6" w:tgtFrame="_new" w:history="1">
        <w:r w:rsidRPr="0056171C">
          <w:rPr>
            <w:rStyle w:val="Hyperlink"/>
            <w:rFonts w:ascii="Times New Roman" w:hAnsi="Times New Roman"/>
            <w:szCs w:val="24"/>
            <w:lang w:val="es-CO"/>
          </w:rPr>
          <w:t>https://doc.qt.io</w:t>
        </w:r>
      </w:hyperlink>
    </w:p>
    <w:p w14:paraId="7462A0C2" w14:textId="5668CEF3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Apuntes de clase de la asignatura Informática II.</w:t>
      </w:r>
    </w:p>
    <w:p w14:paraId="06BE2BCA" w14:textId="347691B7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Archivo entregado “Desafío I v1.pdf” con instrucciones oficiales del reto.</w:t>
      </w:r>
    </w:p>
    <w:p w14:paraId="48A29ADB" w14:textId="1EF6B6B8" w:rsid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Explicaciones técnicas desarrolladas durante el trabajo práctico.</w:t>
      </w:r>
    </w:p>
    <w:p w14:paraId="0DF81C09" w14:textId="6A8CDCEB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Discusiones y ayudas recibidas a través del canal del curso</w:t>
      </w:r>
      <w:r>
        <w:rPr>
          <w:rFonts w:ascii="Times New Roman" w:hAnsi="Times New Roman"/>
          <w:szCs w:val="24"/>
          <w:lang w:val="es-CO"/>
        </w:rPr>
        <w:t>.</w:t>
      </w:r>
    </w:p>
    <w:p w14:paraId="211B9F6C" w14:textId="2621F09B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Asistencia generada con ChatGPT (OpenAI).</w:t>
      </w:r>
    </w:p>
    <w:p w14:paraId="3BBFC03C" w14:textId="69BCECD1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Consultas complementarias realizadas con DeepSeek.</w:t>
      </w:r>
    </w:p>
    <w:p w14:paraId="463E9B02" w14:textId="00BF9A42" w:rsidR="0056171C" w:rsidRPr="0056171C" w:rsidRDefault="0056171C" w:rsidP="0056171C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  <w:lang w:val="es-CO"/>
        </w:rPr>
      </w:pPr>
      <w:r w:rsidRPr="0056171C">
        <w:rPr>
          <w:rFonts w:ascii="Times New Roman" w:hAnsi="Times New Roman"/>
          <w:szCs w:val="24"/>
          <w:lang w:val="es-CO"/>
        </w:rPr>
        <w:t>Apoyo puntual de Gemini (Google).</w:t>
      </w:r>
    </w:p>
    <w:p w14:paraId="60E5748A" w14:textId="77777777" w:rsidR="0056171C" w:rsidRPr="0056171C" w:rsidRDefault="0056171C" w:rsidP="00AE0CBC">
      <w:pPr>
        <w:rPr>
          <w:rFonts w:ascii="Times New Roman" w:hAnsi="Times New Roman"/>
          <w:szCs w:val="24"/>
          <w:lang w:val="es-CO"/>
        </w:rPr>
      </w:pPr>
    </w:p>
    <w:p w14:paraId="796F72FC" w14:textId="77777777" w:rsidR="0056171C" w:rsidRPr="0056171C" w:rsidRDefault="0056171C" w:rsidP="00AE0CBC">
      <w:pPr>
        <w:rPr>
          <w:rFonts w:ascii="Times New Roman" w:hAnsi="Times New Roman"/>
          <w:szCs w:val="24"/>
          <w:lang w:val="es-CO"/>
        </w:rPr>
      </w:pPr>
    </w:p>
    <w:p w14:paraId="1CECA9B9" w14:textId="20E2193D" w:rsidR="00B12481" w:rsidRPr="00AE0CBC" w:rsidRDefault="00B12481" w:rsidP="00AE0CBC">
      <w:pPr>
        <w:rPr>
          <w:rFonts w:ascii="Times New Roman" w:hAnsi="Times New Roman"/>
          <w:szCs w:val="24"/>
          <w:lang w:val="es-CO"/>
        </w:rPr>
      </w:pPr>
    </w:p>
    <w:sectPr w:rsidR="00B12481" w:rsidRPr="00AE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CDD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D1FAA"/>
    <w:multiLevelType w:val="multilevel"/>
    <w:tmpl w:val="FFDE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2299D"/>
    <w:multiLevelType w:val="multilevel"/>
    <w:tmpl w:val="7210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E6289"/>
    <w:multiLevelType w:val="multilevel"/>
    <w:tmpl w:val="D4A8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85202"/>
    <w:multiLevelType w:val="multilevel"/>
    <w:tmpl w:val="C83E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9639E"/>
    <w:multiLevelType w:val="multilevel"/>
    <w:tmpl w:val="E19C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06081"/>
    <w:multiLevelType w:val="multilevel"/>
    <w:tmpl w:val="24F4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33D06"/>
    <w:multiLevelType w:val="multilevel"/>
    <w:tmpl w:val="8E2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A6A75"/>
    <w:multiLevelType w:val="multilevel"/>
    <w:tmpl w:val="D12C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40B42"/>
    <w:multiLevelType w:val="hybridMultilevel"/>
    <w:tmpl w:val="E888486C"/>
    <w:lvl w:ilvl="0" w:tplc="8D0C9B3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04023"/>
    <w:multiLevelType w:val="hybridMultilevel"/>
    <w:tmpl w:val="CBB8E9B2"/>
    <w:lvl w:ilvl="0" w:tplc="0EB8280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41D31"/>
    <w:multiLevelType w:val="multilevel"/>
    <w:tmpl w:val="4002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C18FA"/>
    <w:multiLevelType w:val="multilevel"/>
    <w:tmpl w:val="AC14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A370E"/>
    <w:multiLevelType w:val="multilevel"/>
    <w:tmpl w:val="C8C6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7671F"/>
    <w:multiLevelType w:val="multilevel"/>
    <w:tmpl w:val="C0A8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E0916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855499"/>
    <w:multiLevelType w:val="multilevel"/>
    <w:tmpl w:val="76E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9302F0"/>
    <w:multiLevelType w:val="multilevel"/>
    <w:tmpl w:val="D524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A13B0"/>
    <w:multiLevelType w:val="multilevel"/>
    <w:tmpl w:val="E354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254E1"/>
    <w:multiLevelType w:val="multilevel"/>
    <w:tmpl w:val="EDFC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850BFC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2A704A"/>
    <w:multiLevelType w:val="multilevel"/>
    <w:tmpl w:val="20E0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5F50AC"/>
    <w:multiLevelType w:val="multilevel"/>
    <w:tmpl w:val="5C76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D64F6E"/>
    <w:multiLevelType w:val="multilevel"/>
    <w:tmpl w:val="D3E6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15B01"/>
    <w:multiLevelType w:val="multilevel"/>
    <w:tmpl w:val="F44C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E24941"/>
    <w:multiLevelType w:val="multilevel"/>
    <w:tmpl w:val="F69C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3D0E50"/>
    <w:multiLevelType w:val="multilevel"/>
    <w:tmpl w:val="6BB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81687">
    <w:abstractNumId w:val="26"/>
  </w:num>
  <w:num w:numId="2" w16cid:durableId="1787044278">
    <w:abstractNumId w:val="4"/>
  </w:num>
  <w:num w:numId="3" w16cid:durableId="793867557">
    <w:abstractNumId w:val="0"/>
  </w:num>
  <w:num w:numId="4" w16cid:durableId="1035816324">
    <w:abstractNumId w:val="15"/>
  </w:num>
  <w:num w:numId="5" w16cid:durableId="1945262251">
    <w:abstractNumId w:val="20"/>
  </w:num>
  <w:num w:numId="6" w16cid:durableId="1530411379">
    <w:abstractNumId w:val="17"/>
  </w:num>
  <w:num w:numId="7" w16cid:durableId="1587230295">
    <w:abstractNumId w:val="2"/>
  </w:num>
  <w:num w:numId="8" w16cid:durableId="386954898">
    <w:abstractNumId w:val="7"/>
  </w:num>
  <w:num w:numId="9" w16cid:durableId="548106557">
    <w:abstractNumId w:val="8"/>
  </w:num>
  <w:num w:numId="10" w16cid:durableId="1165052274">
    <w:abstractNumId w:val="25"/>
  </w:num>
  <w:num w:numId="11" w16cid:durableId="961300146">
    <w:abstractNumId w:val="21"/>
  </w:num>
  <w:num w:numId="12" w16cid:durableId="557740579">
    <w:abstractNumId w:val="22"/>
  </w:num>
  <w:num w:numId="13" w16cid:durableId="1368096127">
    <w:abstractNumId w:val="23"/>
  </w:num>
  <w:num w:numId="14" w16cid:durableId="815952279">
    <w:abstractNumId w:val="6"/>
  </w:num>
  <w:num w:numId="15" w16cid:durableId="35741108">
    <w:abstractNumId w:val="24"/>
  </w:num>
  <w:num w:numId="16" w16cid:durableId="213394440">
    <w:abstractNumId w:val="18"/>
  </w:num>
  <w:num w:numId="17" w16cid:durableId="1136949809">
    <w:abstractNumId w:val="13"/>
  </w:num>
  <w:num w:numId="18" w16cid:durableId="2127767336">
    <w:abstractNumId w:val="1"/>
  </w:num>
  <w:num w:numId="19" w16cid:durableId="745033391">
    <w:abstractNumId w:val="12"/>
  </w:num>
  <w:num w:numId="20" w16cid:durableId="1406341863">
    <w:abstractNumId w:val="5"/>
  </w:num>
  <w:num w:numId="21" w16cid:durableId="1282494887">
    <w:abstractNumId w:val="19"/>
  </w:num>
  <w:num w:numId="22" w16cid:durableId="96752810">
    <w:abstractNumId w:val="11"/>
  </w:num>
  <w:num w:numId="23" w16cid:durableId="116267750">
    <w:abstractNumId w:val="16"/>
  </w:num>
  <w:num w:numId="24" w16cid:durableId="1021198771">
    <w:abstractNumId w:val="14"/>
  </w:num>
  <w:num w:numId="25" w16cid:durableId="1616786741">
    <w:abstractNumId w:val="3"/>
  </w:num>
  <w:num w:numId="26" w16cid:durableId="876309058">
    <w:abstractNumId w:val="9"/>
  </w:num>
  <w:num w:numId="27" w16cid:durableId="5236351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68"/>
    <w:rsid w:val="000045D4"/>
    <w:rsid w:val="00014C57"/>
    <w:rsid w:val="000356B5"/>
    <w:rsid w:val="00050358"/>
    <w:rsid w:val="00090519"/>
    <w:rsid w:val="000B2B92"/>
    <w:rsid w:val="000D2CF6"/>
    <w:rsid w:val="000D51E5"/>
    <w:rsid w:val="000D5E11"/>
    <w:rsid w:val="001160BB"/>
    <w:rsid w:val="00122014"/>
    <w:rsid w:val="00134354"/>
    <w:rsid w:val="001641A4"/>
    <w:rsid w:val="001B5172"/>
    <w:rsid w:val="001D3019"/>
    <w:rsid w:val="00240C7A"/>
    <w:rsid w:val="0024404F"/>
    <w:rsid w:val="00280088"/>
    <w:rsid w:val="002C5F76"/>
    <w:rsid w:val="002C6F03"/>
    <w:rsid w:val="002D1368"/>
    <w:rsid w:val="002E3E24"/>
    <w:rsid w:val="002E66DF"/>
    <w:rsid w:val="00325560"/>
    <w:rsid w:val="00331D48"/>
    <w:rsid w:val="00336A0C"/>
    <w:rsid w:val="00346086"/>
    <w:rsid w:val="00371CEF"/>
    <w:rsid w:val="003815F2"/>
    <w:rsid w:val="003E537E"/>
    <w:rsid w:val="003F3CCE"/>
    <w:rsid w:val="00402D28"/>
    <w:rsid w:val="00421729"/>
    <w:rsid w:val="0044566A"/>
    <w:rsid w:val="0045288A"/>
    <w:rsid w:val="004C00E6"/>
    <w:rsid w:val="004D3290"/>
    <w:rsid w:val="005051EC"/>
    <w:rsid w:val="00510637"/>
    <w:rsid w:val="00531092"/>
    <w:rsid w:val="0056171C"/>
    <w:rsid w:val="0057133B"/>
    <w:rsid w:val="00595134"/>
    <w:rsid w:val="005C7EC7"/>
    <w:rsid w:val="005D3AB3"/>
    <w:rsid w:val="005D4809"/>
    <w:rsid w:val="00625194"/>
    <w:rsid w:val="006B27F0"/>
    <w:rsid w:val="006B565C"/>
    <w:rsid w:val="007431E7"/>
    <w:rsid w:val="00785CEF"/>
    <w:rsid w:val="00786C8A"/>
    <w:rsid w:val="00790998"/>
    <w:rsid w:val="007B711C"/>
    <w:rsid w:val="007D2741"/>
    <w:rsid w:val="00873483"/>
    <w:rsid w:val="008F26FD"/>
    <w:rsid w:val="00975CB2"/>
    <w:rsid w:val="00997469"/>
    <w:rsid w:val="009C3531"/>
    <w:rsid w:val="009E306A"/>
    <w:rsid w:val="00A20176"/>
    <w:rsid w:val="00A27CC1"/>
    <w:rsid w:val="00A33BD4"/>
    <w:rsid w:val="00A7000B"/>
    <w:rsid w:val="00A84E1B"/>
    <w:rsid w:val="00AC13E6"/>
    <w:rsid w:val="00AE0CBC"/>
    <w:rsid w:val="00B07A6C"/>
    <w:rsid w:val="00B12481"/>
    <w:rsid w:val="00B170CF"/>
    <w:rsid w:val="00B414E4"/>
    <w:rsid w:val="00B57366"/>
    <w:rsid w:val="00B82940"/>
    <w:rsid w:val="00B902F1"/>
    <w:rsid w:val="00B95823"/>
    <w:rsid w:val="00BA3740"/>
    <w:rsid w:val="00BA5762"/>
    <w:rsid w:val="00BE7B94"/>
    <w:rsid w:val="00BF7BEE"/>
    <w:rsid w:val="00C55504"/>
    <w:rsid w:val="00C71489"/>
    <w:rsid w:val="00CF37D7"/>
    <w:rsid w:val="00D06508"/>
    <w:rsid w:val="00D45F35"/>
    <w:rsid w:val="00D52D3C"/>
    <w:rsid w:val="00D73E6D"/>
    <w:rsid w:val="00D913E0"/>
    <w:rsid w:val="00DC3299"/>
    <w:rsid w:val="00DD7A26"/>
    <w:rsid w:val="00DE6FAB"/>
    <w:rsid w:val="00DF570E"/>
    <w:rsid w:val="00E27974"/>
    <w:rsid w:val="00E37E83"/>
    <w:rsid w:val="00E57004"/>
    <w:rsid w:val="00E83345"/>
    <w:rsid w:val="00E95F82"/>
    <w:rsid w:val="00EB6C91"/>
    <w:rsid w:val="00EC7CB0"/>
    <w:rsid w:val="00ED44EF"/>
    <w:rsid w:val="00F0196D"/>
    <w:rsid w:val="00F15F4B"/>
    <w:rsid w:val="00F254C0"/>
    <w:rsid w:val="00F52593"/>
    <w:rsid w:val="00F9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D1290"/>
  <w15:chartTrackingRefBased/>
  <w15:docId w15:val="{7BCA647A-9C08-4F1D-8624-E3ABA8F7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C0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link w:val="Heading1Char"/>
    <w:qFormat/>
    <w:rsid w:val="002D1368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13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TextoindependienteCar">
    <w:name w:val="Texto independiente Car"/>
    <w:basedOn w:val="DefaultParagraphFont"/>
    <w:link w:val="TextBody"/>
    <w:rsid w:val="002D1368"/>
    <w:rPr>
      <w:rFonts w:ascii="Times New Roman" w:eastAsia="Times New Roman" w:hAnsi="Times New Roman" w:cs="Times New Roman"/>
      <w:sz w:val="24"/>
      <w:szCs w:val="20"/>
    </w:rPr>
  </w:style>
  <w:style w:type="paragraph" w:customStyle="1" w:styleId="TextBody">
    <w:name w:val="Text Body"/>
    <w:basedOn w:val="Normal"/>
    <w:link w:val="TextoindependienteCar"/>
    <w:rsid w:val="002D1368"/>
    <w:pPr>
      <w:spacing w:line="480" w:lineRule="auto"/>
      <w:ind w:firstLine="540"/>
    </w:pPr>
    <w:rPr>
      <w:rFonts w:ascii="Times New Roman" w:hAnsi="Times New Roman"/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D1368"/>
    <w:pPr>
      <w:suppressAutoHyphens w:val="0"/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13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3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556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255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58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30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01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NoSpacing">
    <w:name w:val="No Spacing"/>
    <w:uiPriority w:val="1"/>
    <w:qFormat/>
    <w:rsid w:val="001160BB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3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CC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2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.qt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C6C0C-9243-4E89-B242-D57C1862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Barrero</dc:creator>
  <cp:keywords/>
  <dc:description/>
  <cp:lastModifiedBy>HUGO ESTEBAN BARRERO GARCIA</cp:lastModifiedBy>
  <cp:revision>20</cp:revision>
  <dcterms:created xsi:type="dcterms:W3CDTF">2025-04-13T02:10:00Z</dcterms:created>
  <dcterms:modified xsi:type="dcterms:W3CDTF">2025-04-23T03:21:00Z</dcterms:modified>
</cp:coreProperties>
</file>