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1680922"/>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6A037B">
            <w:trPr>
              <w:trHeight w:val="2880"/>
              <w:jc w:val="center"/>
            </w:trPr>
            <w:tc>
              <w:tcPr>
                <w:tcW w:w="5000" w:type="pct"/>
              </w:tcPr>
              <w:p w:rsidR="006A037B" w:rsidRDefault="006A037B" w:rsidP="006A037B">
                <w:pPr>
                  <w:pStyle w:val="Sansinterligne"/>
                  <w:jc w:val="center"/>
                  <w:rPr>
                    <w:rFonts w:asciiTheme="majorHAnsi" w:eastAsiaTheme="majorEastAsia" w:hAnsiTheme="majorHAnsi" w:cstheme="majorBidi"/>
                    <w:caps/>
                  </w:rPr>
                </w:pPr>
              </w:p>
            </w:tc>
          </w:tr>
          <w:tr w:rsidR="006A037B">
            <w:trPr>
              <w:trHeight w:val="1440"/>
              <w:jc w:val="center"/>
            </w:trPr>
            <w:sdt>
              <w:sdtPr>
                <w:rPr>
                  <w:rFonts w:asciiTheme="majorHAnsi" w:eastAsiaTheme="majorEastAsia" w:hAnsiTheme="majorHAnsi" w:cstheme="majorBidi"/>
                  <w:sz w:val="80"/>
                  <w:szCs w:val="80"/>
                </w:rPr>
                <w:alias w:val="Titre"/>
                <w:id w:val="15524250"/>
                <w:placeholder>
                  <w:docPart w:val="9CE6DD9ACC344C9B959EBFEA9C350FE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A037B" w:rsidRDefault="006A037B" w:rsidP="006A037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 SmartPatate</w:t>
                    </w:r>
                  </w:p>
                </w:tc>
              </w:sdtContent>
            </w:sdt>
          </w:tr>
          <w:tr w:rsidR="006A037B">
            <w:trPr>
              <w:trHeight w:val="720"/>
              <w:jc w:val="center"/>
            </w:trPr>
            <w:sdt>
              <w:sdtPr>
                <w:rPr>
                  <w:rFonts w:asciiTheme="majorHAnsi" w:eastAsiaTheme="majorEastAsia" w:hAnsiTheme="majorHAnsi" w:cstheme="majorBidi"/>
                  <w:sz w:val="44"/>
                  <w:szCs w:val="44"/>
                </w:rPr>
                <w:alias w:val="Sous-titre"/>
                <w:id w:val="15524255"/>
                <w:placeholder>
                  <w:docPart w:val="A887DF4AF03C4B0D885C8028F028B1D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A037B" w:rsidRDefault="006A037B" w:rsidP="006A037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 Pierre MAZURIER et Hugo DELTOUR</w:t>
                    </w:r>
                  </w:p>
                </w:tc>
              </w:sdtContent>
            </w:sdt>
          </w:tr>
          <w:tr w:rsidR="006A037B">
            <w:trPr>
              <w:trHeight w:val="360"/>
              <w:jc w:val="center"/>
            </w:trPr>
            <w:tc>
              <w:tcPr>
                <w:tcW w:w="5000" w:type="pct"/>
                <w:vAlign w:val="center"/>
              </w:tcPr>
              <w:p w:rsidR="006A037B" w:rsidRDefault="006A037B">
                <w:pPr>
                  <w:pStyle w:val="Sansinterligne"/>
                  <w:jc w:val="center"/>
                </w:pPr>
              </w:p>
            </w:tc>
          </w:tr>
          <w:tr w:rsidR="006A037B">
            <w:trPr>
              <w:trHeight w:val="360"/>
              <w:jc w:val="center"/>
            </w:trPr>
            <w:tc>
              <w:tcPr>
                <w:tcW w:w="5000" w:type="pct"/>
                <w:vAlign w:val="center"/>
              </w:tcPr>
              <w:p w:rsidR="006A037B" w:rsidRDefault="006A037B" w:rsidP="006A037B">
                <w:pPr>
                  <w:pStyle w:val="Sansinterligne"/>
                  <w:jc w:val="center"/>
                  <w:rPr>
                    <w:b/>
                    <w:bCs/>
                  </w:rPr>
                </w:pPr>
              </w:p>
            </w:tc>
          </w:tr>
          <w:tr w:rsidR="006A037B">
            <w:trPr>
              <w:trHeight w:val="360"/>
              <w:jc w:val="center"/>
            </w:trPr>
            <w:tc>
              <w:tcPr>
                <w:tcW w:w="5000" w:type="pct"/>
                <w:vAlign w:val="center"/>
              </w:tcPr>
              <w:p w:rsidR="006A037B" w:rsidRDefault="006A037B" w:rsidP="006A037B">
                <w:pPr>
                  <w:pStyle w:val="Sansinterligne"/>
                  <w:jc w:val="center"/>
                  <w:rPr>
                    <w:b/>
                    <w:bCs/>
                  </w:rPr>
                </w:pPr>
              </w:p>
            </w:tc>
          </w:tr>
        </w:tbl>
        <w:p w:rsidR="006A037B" w:rsidRDefault="006A037B"/>
        <w:p w:rsidR="006A037B" w:rsidRDefault="006A037B"/>
        <w:tbl>
          <w:tblPr>
            <w:tblpPr w:leftFromText="187" w:rightFromText="187" w:horzAnchor="margin" w:tblpXSpec="center" w:tblpYSpec="bottom"/>
            <w:tblW w:w="5000" w:type="pct"/>
            <w:tblLook w:val="04A0"/>
          </w:tblPr>
          <w:tblGrid>
            <w:gridCol w:w="9576"/>
          </w:tblGrid>
          <w:tr w:rsidR="006A037B">
            <w:tc>
              <w:tcPr>
                <w:tcW w:w="5000" w:type="pct"/>
              </w:tcPr>
              <w:p w:rsidR="006A037B" w:rsidRDefault="006A037B" w:rsidP="006A037B">
                <w:pPr>
                  <w:pStyle w:val="Sansinterligne"/>
                </w:pPr>
              </w:p>
            </w:tc>
          </w:tr>
        </w:tbl>
        <w:p w:rsidR="006A037B" w:rsidRDefault="006A037B"/>
        <w:p w:rsidR="006A037B" w:rsidRDefault="006A037B">
          <w:r>
            <w:br w:type="page"/>
          </w:r>
        </w:p>
      </w:sdtContent>
    </w:sdt>
    <w:p w:rsidR="001E3457" w:rsidRDefault="001E3457" w:rsidP="008E6B51">
      <w:pPr>
        <w:pBdr>
          <w:bottom w:val="single" w:sz="4" w:space="1" w:color="auto"/>
        </w:pBdr>
      </w:pPr>
      <w:r>
        <w:lastRenderedPageBreak/>
        <w:t>Contexte :</w:t>
      </w:r>
    </w:p>
    <w:p w:rsidR="006F7662" w:rsidRDefault="006F7662">
      <w:r>
        <w:t>Ce projet consiste à réaliser une ‘Smart Patate’, qui n’est autre qu’un capteur tactile qui peux détecter plusieurs types de ‘pression’ (1 doigt, 2 doigt, pleine main) à l’aide d’un circuit électrique. Nous avons à notre disposition, deux circuits qui nous seront utiles à la réalisation finale.</w:t>
      </w:r>
    </w:p>
    <w:p w:rsidR="006D769F" w:rsidRDefault="001E3457" w:rsidP="008E6B51">
      <w:pPr>
        <w:pBdr>
          <w:bottom w:val="single" w:sz="4" w:space="1" w:color="auto"/>
        </w:pBdr>
      </w:pPr>
      <w:r>
        <w:t>Résultats des expériences :</w:t>
      </w:r>
    </w:p>
    <w:p w:rsidR="001E3457" w:rsidRPr="008E6B51" w:rsidRDefault="00666911">
      <w:pPr>
        <w:rPr>
          <w:b/>
          <w:u w:val="single"/>
        </w:rPr>
      </w:pPr>
      <w:r>
        <w:rPr>
          <w:b/>
          <w:u w:val="single"/>
        </w:rPr>
        <w:t>E</w:t>
      </w:r>
      <w:r w:rsidRPr="008E6B51">
        <w:rPr>
          <w:b/>
          <w:u w:val="single"/>
        </w:rPr>
        <w:t>xpérience</w:t>
      </w:r>
      <w:r w:rsidR="001E3457" w:rsidRPr="008E6B51">
        <w:rPr>
          <w:b/>
          <w:u w:val="single"/>
        </w:rPr>
        <w:t xml:space="preserve"> 1 :</w:t>
      </w:r>
    </w:p>
    <w:p w:rsidR="001E3457" w:rsidRDefault="006D769F">
      <w:r>
        <w:t>Ce premier c</w:t>
      </w:r>
      <w:r w:rsidR="00097FCA">
        <w:t xml:space="preserve">ircuit, </w:t>
      </w:r>
      <w:r w:rsidR="00E27105">
        <w:t>composé d’une bobine et</w:t>
      </w:r>
      <w:r w:rsidR="00BD2903">
        <w:t xml:space="preserve"> </w:t>
      </w:r>
      <w:r w:rsidR="00E27105">
        <w:t>d’un condensateur (</w:t>
      </w:r>
      <w:r w:rsidR="00097FCA">
        <w:t>le corps humain</w:t>
      </w:r>
      <w:r w:rsidR="00E27105">
        <w:t>)</w:t>
      </w:r>
      <w:r w:rsidR="00097FCA">
        <w:t>, est un circuit RLC</w:t>
      </w:r>
      <w:r w:rsidR="00E56CF1">
        <w:t xml:space="preserve">. Il permet de laisser passer </w:t>
      </w:r>
      <w:r w:rsidR="00097FCA">
        <w:t xml:space="preserve">une </w:t>
      </w:r>
      <w:r w:rsidR="00E56CF1">
        <w:t>certaine</w:t>
      </w:r>
      <w:r w:rsidR="00097FCA">
        <w:t xml:space="preserve"> ‘bande’ de fréquence</w:t>
      </w:r>
      <w:r w:rsidR="00E56CF1">
        <w:t xml:space="preserve"> (la fréquence de résonnance domine et les autres sont atténuées). Lorsque l’électrode est touchée, la capacité change, donc la fréquence de résonnance est modifiée. On obtient donc un changement au niveau de la tension dans le circuit.</w:t>
      </w:r>
    </w:p>
    <w:p w:rsidR="00E56CF1" w:rsidRDefault="00E56CF1">
      <w:r>
        <w:t>On peut donc trouver les valeurs dans le tableau suivant :</w:t>
      </w:r>
    </w:p>
    <w:tbl>
      <w:tblPr>
        <w:tblStyle w:val="Grilledutableau"/>
        <w:tblW w:w="9918" w:type="dxa"/>
        <w:tblLook w:val="04A0"/>
      </w:tblPr>
      <w:tblGrid>
        <w:gridCol w:w="1162"/>
        <w:gridCol w:w="775"/>
        <w:gridCol w:w="798"/>
        <w:gridCol w:w="835"/>
        <w:gridCol w:w="806"/>
        <w:gridCol w:w="829"/>
        <w:gridCol w:w="829"/>
        <w:gridCol w:w="829"/>
        <w:gridCol w:w="829"/>
        <w:gridCol w:w="829"/>
        <w:gridCol w:w="1397"/>
      </w:tblGrid>
      <w:tr w:rsidR="00146E91" w:rsidTr="005425DA">
        <w:tc>
          <w:tcPr>
            <w:tcW w:w="1162" w:type="dxa"/>
          </w:tcPr>
          <w:p w:rsidR="00146E91" w:rsidRDefault="00146E91" w:rsidP="005425DA">
            <w:r>
              <w:t>Fréquence</w:t>
            </w:r>
          </w:p>
        </w:tc>
        <w:tc>
          <w:tcPr>
            <w:tcW w:w="775" w:type="dxa"/>
          </w:tcPr>
          <w:p w:rsidR="00146E91" w:rsidRDefault="00146E91" w:rsidP="005425DA">
            <w:r>
              <w:t>500Hz</w:t>
            </w:r>
          </w:p>
        </w:tc>
        <w:tc>
          <w:tcPr>
            <w:tcW w:w="798" w:type="dxa"/>
          </w:tcPr>
          <w:p w:rsidR="00146E91" w:rsidRDefault="00146E91" w:rsidP="005425DA">
            <w:r>
              <w:t>1KHz</w:t>
            </w:r>
          </w:p>
        </w:tc>
        <w:tc>
          <w:tcPr>
            <w:tcW w:w="835" w:type="dxa"/>
          </w:tcPr>
          <w:p w:rsidR="00146E91" w:rsidRDefault="00146E91" w:rsidP="005425DA">
            <w:r>
              <w:t>10KHz</w:t>
            </w:r>
          </w:p>
        </w:tc>
        <w:tc>
          <w:tcPr>
            <w:tcW w:w="806" w:type="dxa"/>
          </w:tcPr>
          <w:p w:rsidR="00146E91" w:rsidRDefault="00146E91" w:rsidP="005425DA">
            <w:r>
              <w:t>50 KHz</w:t>
            </w:r>
          </w:p>
        </w:tc>
        <w:tc>
          <w:tcPr>
            <w:tcW w:w="829" w:type="dxa"/>
          </w:tcPr>
          <w:p w:rsidR="00146E91" w:rsidRDefault="00146E91" w:rsidP="005425DA">
            <w:r>
              <w:t>100 KHz</w:t>
            </w:r>
          </w:p>
        </w:tc>
        <w:tc>
          <w:tcPr>
            <w:tcW w:w="829" w:type="dxa"/>
          </w:tcPr>
          <w:p w:rsidR="00146E91" w:rsidRDefault="00146E91" w:rsidP="005425DA">
            <w:r>
              <w:t>200 KHz</w:t>
            </w:r>
          </w:p>
        </w:tc>
        <w:tc>
          <w:tcPr>
            <w:tcW w:w="829" w:type="dxa"/>
          </w:tcPr>
          <w:p w:rsidR="00146E91" w:rsidRDefault="00146E91" w:rsidP="005425DA">
            <w:r>
              <w:t>300 KHz</w:t>
            </w:r>
          </w:p>
        </w:tc>
        <w:tc>
          <w:tcPr>
            <w:tcW w:w="829" w:type="dxa"/>
          </w:tcPr>
          <w:p w:rsidR="00146E91" w:rsidRDefault="00146E91" w:rsidP="005425DA">
            <w:r>
              <w:t>400 KHz</w:t>
            </w:r>
          </w:p>
        </w:tc>
        <w:tc>
          <w:tcPr>
            <w:tcW w:w="829" w:type="dxa"/>
          </w:tcPr>
          <w:p w:rsidR="00146E91" w:rsidRDefault="00146E91" w:rsidP="005425DA">
            <w:r>
              <w:t>500 KHz</w:t>
            </w:r>
          </w:p>
        </w:tc>
        <w:tc>
          <w:tcPr>
            <w:tcW w:w="1397" w:type="dxa"/>
          </w:tcPr>
          <w:p w:rsidR="00146E91" w:rsidRDefault="00146E91" w:rsidP="005425DA">
            <w:r>
              <w:t>600 KHz</w:t>
            </w:r>
          </w:p>
        </w:tc>
      </w:tr>
      <w:tr w:rsidR="00146E91" w:rsidTr="005425DA">
        <w:tc>
          <w:tcPr>
            <w:tcW w:w="1162" w:type="dxa"/>
          </w:tcPr>
          <w:p w:rsidR="00146E91" w:rsidRDefault="00146E91" w:rsidP="005425DA">
            <w:r>
              <w:t>Contacte</w:t>
            </w:r>
          </w:p>
        </w:tc>
        <w:tc>
          <w:tcPr>
            <w:tcW w:w="775" w:type="dxa"/>
          </w:tcPr>
          <w:p w:rsidR="00146E91" w:rsidRDefault="00146E91" w:rsidP="005425DA">
            <w:r>
              <w:t>5V</w:t>
            </w:r>
          </w:p>
          <w:p w:rsidR="00146E91" w:rsidRDefault="00146E91" w:rsidP="005425DA"/>
        </w:tc>
        <w:tc>
          <w:tcPr>
            <w:tcW w:w="798" w:type="dxa"/>
          </w:tcPr>
          <w:p w:rsidR="00146E91" w:rsidRDefault="00146E91" w:rsidP="005425DA">
            <w:r>
              <w:t>5V</w:t>
            </w:r>
          </w:p>
        </w:tc>
        <w:tc>
          <w:tcPr>
            <w:tcW w:w="835" w:type="dxa"/>
          </w:tcPr>
          <w:p w:rsidR="00146E91" w:rsidRDefault="00146E91" w:rsidP="005425DA">
            <w:r>
              <w:t>5V</w:t>
            </w:r>
          </w:p>
        </w:tc>
        <w:tc>
          <w:tcPr>
            <w:tcW w:w="806"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3.7V</w:t>
            </w:r>
          </w:p>
        </w:tc>
        <w:tc>
          <w:tcPr>
            <w:tcW w:w="829" w:type="dxa"/>
          </w:tcPr>
          <w:p w:rsidR="00146E91" w:rsidRDefault="00146E91" w:rsidP="005425DA">
            <w:r>
              <w:t>2.1V</w:t>
            </w:r>
          </w:p>
        </w:tc>
        <w:tc>
          <w:tcPr>
            <w:tcW w:w="829" w:type="dxa"/>
          </w:tcPr>
          <w:p w:rsidR="00146E91" w:rsidRDefault="00146E91" w:rsidP="005425DA">
            <w:r>
              <w:t>0.82V</w:t>
            </w:r>
          </w:p>
        </w:tc>
        <w:tc>
          <w:tcPr>
            <w:tcW w:w="1397" w:type="dxa"/>
          </w:tcPr>
          <w:p w:rsidR="00146E91" w:rsidRDefault="00146E91" w:rsidP="005425DA">
            <w:r>
              <w:t>1.1V</w:t>
            </w:r>
          </w:p>
        </w:tc>
      </w:tr>
      <w:tr w:rsidR="00146E91" w:rsidTr="005425DA">
        <w:tc>
          <w:tcPr>
            <w:tcW w:w="1162" w:type="dxa"/>
          </w:tcPr>
          <w:p w:rsidR="00146E91" w:rsidRDefault="00146E91" w:rsidP="005425DA">
            <w:r>
              <w:t>Pas Contacte</w:t>
            </w:r>
          </w:p>
        </w:tc>
        <w:tc>
          <w:tcPr>
            <w:tcW w:w="775" w:type="dxa"/>
          </w:tcPr>
          <w:p w:rsidR="00146E91" w:rsidRDefault="00146E91" w:rsidP="005425DA">
            <w:r>
              <w:t>5V</w:t>
            </w:r>
          </w:p>
        </w:tc>
        <w:tc>
          <w:tcPr>
            <w:tcW w:w="798" w:type="dxa"/>
          </w:tcPr>
          <w:p w:rsidR="00146E91" w:rsidRDefault="00146E91" w:rsidP="005425DA">
            <w:r>
              <w:t>5V</w:t>
            </w:r>
          </w:p>
        </w:tc>
        <w:tc>
          <w:tcPr>
            <w:tcW w:w="835" w:type="dxa"/>
          </w:tcPr>
          <w:p w:rsidR="00146E91" w:rsidRDefault="00146E91" w:rsidP="005425DA">
            <w:r>
              <w:t>5V</w:t>
            </w:r>
          </w:p>
        </w:tc>
        <w:tc>
          <w:tcPr>
            <w:tcW w:w="806"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4.1V</w:t>
            </w:r>
          </w:p>
        </w:tc>
        <w:tc>
          <w:tcPr>
            <w:tcW w:w="829" w:type="dxa"/>
          </w:tcPr>
          <w:p w:rsidR="00146E91" w:rsidRDefault="00146E91" w:rsidP="005425DA">
            <w:r>
              <w:t>0.8V</w:t>
            </w:r>
          </w:p>
        </w:tc>
        <w:tc>
          <w:tcPr>
            <w:tcW w:w="829" w:type="dxa"/>
          </w:tcPr>
          <w:p w:rsidR="00146E91" w:rsidRDefault="00146E91" w:rsidP="005425DA">
            <w:r>
              <w:t>0.5V</w:t>
            </w:r>
          </w:p>
        </w:tc>
        <w:tc>
          <w:tcPr>
            <w:tcW w:w="829" w:type="dxa"/>
          </w:tcPr>
          <w:p w:rsidR="00146E91" w:rsidRDefault="00146E91" w:rsidP="005425DA">
            <w:r>
              <w:t>0.2V</w:t>
            </w:r>
          </w:p>
        </w:tc>
        <w:tc>
          <w:tcPr>
            <w:tcW w:w="1397" w:type="dxa"/>
          </w:tcPr>
          <w:p w:rsidR="00146E91" w:rsidRDefault="00146E91" w:rsidP="005425DA">
            <w:r>
              <w:t>0.4V</w:t>
            </w:r>
          </w:p>
        </w:tc>
      </w:tr>
    </w:tbl>
    <w:p w:rsidR="00945592" w:rsidRDefault="00945592"/>
    <w:p w:rsidR="00945592" w:rsidRDefault="00945592">
      <w:r>
        <w:rPr>
          <w:noProof/>
          <w:lang w:eastAsia="fr-FR"/>
        </w:rPr>
        <w:drawing>
          <wp:inline distT="0" distB="0" distL="0" distR="0">
            <wp:extent cx="5943600" cy="280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p>
    <w:p w:rsidR="00945592" w:rsidRDefault="00945592">
      <w:pPr>
        <w:rPr>
          <w:rFonts w:ascii="Calibri" w:hAnsi="Calibri" w:cs="Calibri"/>
        </w:rPr>
      </w:pPr>
      <w:r>
        <w:t>Nous avons ci-dessus 3 courbes la Verte, celle de la moyenne de la tension lorsque l’électrode n’est pas touchée, la Bleue, lorsque l’électrode est touch</w:t>
      </w:r>
      <w:r>
        <w:rPr>
          <w:rFonts w:ascii="Calibri" w:hAnsi="Calibri" w:cs="Calibri"/>
        </w:rPr>
        <w:t>ée, et la Rouge, qui est la différence entre courbe Verte et la courbe Bleue. On remarque un pic sur la courbe Rouge, c’est la fréquence de résonnance.</w:t>
      </w:r>
    </w:p>
    <w:p w:rsidR="006A037B" w:rsidRDefault="006A037B">
      <w:pPr>
        <w:rPr>
          <w:rFonts w:ascii="Calibri" w:hAnsi="Calibri" w:cs="Calibri"/>
        </w:rPr>
      </w:pPr>
    </w:p>
    <w:p w:rsidR="006A037B" w:rsidRPr="00945592" w:rsidRDefault="006A037B">
      <w:pPr>
        <w:rPr>
          <w:rFonts w:ascii="Calibri" w:hAnsi="Calibri" w:cs="Calibri"/>
        </w:rPr>
      </w:pPr>
    </w:p>
    <w:p w:rsidR="00945592" w:rsidRDefault="00945592">
      <w:r>
        <w:lastRenderedPageBreak/>
        <w:t>Un simple calcul nous permet de calculer la capacité de notre corps :</w:t>
      </w:r>
    </w:p>
    <w:p w:rsidR="00945592" w:rsidRPr="00B07F01" w:rsidRDefault="00945592" w:rsidP="00945592">
      <w:pPr>
        <w:pStyle w:val="Paragraphedeliste"/>
        <w:numPr>
          <w:ilvl w:val="0"/>
          <w:numId w:val="1"/>
        </w:numPr>
        <w:jc w:val="both"/>
      </w:pPr>
      <m:oMath>
        <m:r>
          <w:rPr>
            <w:rFonts w:ascii="Cambria Math" w:hAnsi="Cambria Math" w:cs="Cambria Math"/>
          </w:rPr>
          <m:t>f</m:t>
        </m:r>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LC</m:t>
                </m:r>
              </m:e>
            </m:rad>
          </m:den>
        </m:f>
      </m:oMath>
    </w:p>
    <w:p w:rsidR="00945592" w:rsidRPr="00B07F01" w:rsidRDefault="00945592" w:rsidP="00945592">
      <w:pPr>
        <w:pStyle w:val="Paragraphedeliste"/>
        <w:numPr>
          <w:ilvl w:val="0"/>
          <w:numId w:val="1"/>
        </w:numPr>
        <w:jc w:val="both"/>
        <w:rPr>
          <w:rFonts w:eastAsiaTheme="minorEastAsia"/>
        </w:rPr>
      </w:pPr>
      <m:oMath>
        <m:r>
          <w:rPr>
            <w:rFonts w:ascii="Cambria Math"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300 000 * 2π</m:t>
                        </m:r>
                      </m:den>
                    </m:f>
                  </m:e>
                </m:d>
              </m:e>
              <m:sup>
                <m:r>
                  <w:rPr>
                    <w:rFonts w:ascii="Cambria Math" w:eastAsiaTheme="minorEastAsia" w:hAnsi="Cambria Math"/>
                  </w:rPr>
                  <m:t>2</m:t>
                </m:r>
              </m:sup>
            </m:sSup>
            <m:ctrlPr>
              <w:rPr>
                <w:rFonts w:ascii="Cambria Math" w:hAnsi="Cambria Math"/>
                <w:i/>
              </w:rPr>
            </m:ctrlPr>
          </m:num>
          <m:den>
            <m:r>
              <w:rPr>
                <w:rFonts w:ascii="Cambria Math" w:hAnsi="Cambria Math"/>
              </w:rPr>
              <m:t>0.01</m:t>
            </m:r>
          </m:den>
        </m:f>
      </m:oMath>
    </w:p>
    <w:p w:rsidR="00945592" w:rsidRPr="000960DA" w:rsidRDefault="00945592" w:rsidP="000960DA">
      <w:pPr>
        <w:pStyle w:val="Paragraphedeliste"/>
        <w:numPr>
          <w:ilvl w:val="0"/>
          <w:numId w:val="1"/>
        </w:numPr>
        <w:jc w:val="both"/>
        <w:rPr>
          <w:rFonts w:eastAsiaTheme="minorEastAsia"/>
        </w:rPr>
      </w:pPr>
      <m:oMath>
        <m:r>
          <w:rPr>
            <w:rFonts w:ascii="Cambria Math" w:hAnsi="Cambria Math" w:cs="Cambria Math"/>
          </w:rPr>
          <m:t>C</m:t>
        </m:r>
        <m:r>
          <w:rPr>
            <w:rFonts w:ascii="Cambria Math" w:hAnsi="Cambria Math"/>
          </w:rPr>
          <m:t>=7.68*</m:t>
        </m:r>
        <m:sSup>
          <m:sSupPr>
            <m:ctrlPr>
              <w:rPr>
                <w:rFonts w:ascii="Cambria Math" w:hAnsi="Cambria Math"/>
                <w:i/>
              </w:rPr>
            </m:ctrlPr>
          </m:sSupPr>
          <m:e>
            <m:r>
              <w:rPr>
                <w:rFonts w:ascii="Cambria Math" w:hAnsi="Cambria Math"/>
              </w:rPr>
              <m:t>10</m:t>
            </m:r>
          </m:e>
          <m:sup>
            <m:r>
              <w:rPr>
                <w:rFonts w:ascii="Cambria Math" w:hAnsi="Cambria Math"/>
              </w:rPr>
              <m:t>-11</m:t>
            </m:r>
          </m:sup>
        </m:sSup>
      </m:oMath>
    </w:p>
    <w:p w:rsidR="00945592" w:rsidRPr="00945592" w:rsidRDefault="00945592" w:rsidP="00945592">
      <w:pPr>
        <w:jc w:val="both"/>
        <w:rPr>
          <w:rFonts w:eastAsiaTheme="minorEastAsia"/>
        </w:rPr>
      </w:pPr>
      <w:r>
        <w:rPr>
          <w:rFonts w:eastAsiaTheme="minorEastAsia"/>
        </w:rPr>
        <w:t>On peut donc constater que le corps humain possède une faible capacité.</w:t>
      </w:r>
    </w:p>
    <w:p w:rsidR="00034A68" w:rsidRPr="008E6B51" w:rsidRDefault="00666911">
      <w:pPr>
        <w:rPr>
          <w:b/>
          <w:u w:val="single"/>
        </w:rPr>
      </w:pPr>
      <w:r w:rsidRPr="008E6B51">
        <w:rPr>
          <w:b/>
          <w:u w:val="single"/>
        </w:rPr>
        <w:t>Expérience</w:t>
      </w:r>
      <w:r w:rsidR="00034A68" w:rsidRPr="008E6B51">
        <w:rPr>
          <w:b/>
          <w:u w:val="single"/>
        </w:rPr>
        <w:t xml:space="preserve"> 2 :</w:t>
      </w:r>
    </w:p>
    <w:p w:rsidR="00034A68" w:rsidRDefault="00A1341C">
      <w:r>
        <w:rPr>
          <w:noProof/>
          <w:lang w:eastAsia="fr-FR"/>
        </w:rPr>
        <w:drawing>
          <wp:anchor distT="0" distB="0" distL="114300" distR="114300" simplePos="0" relativeHeight="251662336" behindDoc="0" locked="0" layoutInCell="1" allowOverlap="1">
            <wp:simplePos x="0" y="0"/>
            <wp:positionH relativeFrom="column">
              <wp:posOffset>2946400</wp:posOffset>
            </wp:positionH>
            <wp:positionV relativeFrom="paragraph">
              <wp:posOffset>12065</wp:posOffset>
            </wp:positionV>
            <wp:extent cx="2971800" cy="16103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1800" cy="1610360"/>
                    </a:xfrm>
                    <a:prstGeom prst="rect">
                      <a:avLst/>
                    </a:prstGeom>
                  </pic:spPr>
                </pic:pic>
              </a:graphicData>
            </a:graphic>
          </wp:anchor>
        </w:drawing>
      </w:r>
      <w:r w:rsidR="00E27105">
        <w:t>Le circu</w:t>
      </w:r>
      <w:r w:rsidR="00945592">
        <w:t>it 2, permet peut détecter plusieurs ‘états tactiles’, c’est-à-dire si l’on touche la patate a pleine main ou seulement avec un doigt.</w:t>
      </w:r>
    </w:p>
    <w:p w:rsidR="00945592" w:rsidRDefault="00666911">
      <w:r>
        <w:t>Le circuit 2 fonctionne de la même manière que le circuit 1, mais le changement de fréquence de résonance est analysable afin de renvoyer certaines valeurs en fonction de la fréquence de résonance.</w:t>
      </w:r>
    </w:p>
    <w:p w:rsidR="008E6B51" w:rsidRDefault="00666911">
      <w:r>
        <w:t>Nous obtenons un résultat similaire à celui-ci. En abscisses, nous avons la fréquence, le pic le plus haut représente la fréquence de résonance, celle-ci varie en fonction de l’état tactile.</w:t>
      </w:r>
    </w:p>
    <w:p w:rsidR="00A1341C" w:rsidRDefault="00A1341C"/>
    <w:p w:rsidR="001E3457" w:rsidRDefault="001E3457" w:rsidP="008E6B51">
      <w:pPr>
        <w:pBdr>
          <w:bottom w:val="single" w:sz="4" w:space="1" w:color="auto"/>
        </w:pBdr>
      </w:pPr>
      <w:r>
        <w:t>Circuit et Fonctionnement :</w:t>
      </w:r>
    </w:p>
    <w:p w:rsidR="001E3457" w:rsidRDefault="00666911">
      <w:r>
        <w:t xml:space="preserve">Le courant </w:t>
      </w:r>
      <w:r w:rsidR="00A1341C">
        <w:t>émis par la carte est mis en résonance grâce à la bobine et au condensateur (corps humain)</w:t>
      </w:r>
      <w:r w:rsidR="00BD2903">
        <w:t xml:space="preserve"> ce qui crée un courant dit infini</w:t>
      </w:r>
      <w:r w:rsidR="00A1341C">
        <w:t>. Lorsque l’on touche l’électrode, cela modifie la capacité et donc la fréquence de résonnance.</w:t>
      </w:r>
    </w:p>
    <w:p w:rsidR="001E3457" w:rsidRDefault="00014DF6">
      <w:r>
        <w:rPr>
          <w:noProof/>
          <w:lang w:eastAsia="fr-FR"/>
        </w:rPr>
        <w:drawing>
          <wp:anchor distT="0" distB="0" distL="114300" distR="114300" simplePos="0" relativeHeight="251663360" behindDoc="0" locked="0" layoutInCell="1" allowOverlap="1">
            <wp:simplePos x="0" y="0"/>
            <wp:positionH relativeFrom="margin">
              <wp:posOffset>-635</wp:posOffset>
            </wp:positionH>
            <wp:positionV relativeFrom="paragraph">
              <wp:posOffset>259715</wp:posOffset>
            </wp:positionV>
            <wp:extent cx="2976880" cy="299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6880" cy="2997200"/>
                    </a:xfrm>
                    <a:prstGeom prst="rect">
                      <a:avLst/>
                    </a:prstGeom>
                  </pic:spPr>
                </pic:pic>
              </a:graphicData>
            </a:graphic>
          </wp:anchor>
        </w:drawing>
      </w:r>
      <w:r w:rsidR="00A1341C">
        <w:t>Nous pouvons ensuite capter cette fréquence et en déduire l’état tactile de la patate.</w:t>
      </w:r>
    </w:p>
    <w:p w:rsidR="00A1341C" w:rsidRDefault="00A1341C">
      <w:r>
        <w:t xml:space="preserve">Nous avons </w:t>
      </w:r>
      <w:r w:rsidR="00014DF6">
        <w:t>modifié</w:t>
      </w:r>
      <w:r>
        <w:t xml:space="preserve"> le programme afin de trouver le ‘pic’ (donc la fréquence de résonnance) :</w:t>
      </w:r>
    </w:p>
    <w:p w:rsidR="00A1341C" w:rsidRDefault="00A1341C">
      <w:r>
        <w:t>Nous savons que le tableau ‘results[d]’ contient la valeur a une certaine fréquence.</w:t>
      </w:r>
    </w:p>
    <w:p w:rsidR="00A1341C" w:rsidRDefault="00BD2903">
      <w:r>
        <w:t>Grâ</w:t>
      </w:r>
      <w:r w:rsidR="00A1341C">
        <w:t xml:space="preserve">ce à Processing3, nous pouvons visualiser les graphes de fréquence </w:t>
      </w:r>
      <w:r w:rsidR="00014DF6">
        <w:t xml:space="preserve">et en déduire les valeurs suivantes pour chaque </w:t>
      </w:r>
      <w:r w:rsidR="005312DB">
        <w:t>état tactile</w:t>
      </w:r>
      <w:r w:rsidR="00014DF6">
        <w:t xml:space="preserve"> : </w:t>
      </w:r>
    </w:p>
    <w:p w:rsidR="00014DF6" w:rsidRDefault="00014DF6" w:rsidP="00014DF6">
      <w:pPr>
        <w:pStyle w:val="Paragraphedeliste"/>
        <w:numPr>
          <w:ilvl w:val="0"/>
          <w:numId w:val="1"/>
        </w:numPr>
      </w:pPr>
      <w:r>
        <w:t>45 lorsque la patate n’est pas touchée,</w:t>
      </w:r>
    </w:p>
    <w:p w:rsidR="00014DF6" w:rsidRDefault="00014DF6" w:rsidP="00014DF6">
      <w:pPr>
        <w:pStyle w:val="Paragraphedeliste"/>
        <w:numPr>
          <w:ilvl w:val="0"/>
          <w:numId w:val="1"/>
        </w:numPr>
      </w:pPr>
      <w:r>
        <w:t>76 lorsque la patate est touchée avec 1 doigt,</w:t>
      </w:r>
    </w:p>
    <w:p w:rsidR="00014DF6" w:rsidRDefault="00014DF6" w:rsidP="00014DF6">
      <w:pPr>
        <w:pStyle w:val="Paragraphedeliste"/>
        <w:numPr>
          <w:ilvl w:val="0"/>
          <w:numId w:val="1"/>
        </w:numPr>
      </w:pPr>
      <w:r>
        <w:t>93 lorsque la patate est prise en pleine main.</w:t>
      </w:r>
    </w:p>
    <w:p w:rsidR="00014DF6" w:rsidRDefault="00014DF6" w:rsidP="00014DF6">
      <w:r>
        <w:lastRenderedPageBreak/>
        <w:t xml:space="preserve">Il </w:t>
      </w:r>
      <w:r w:rsidR="005312DB">
        <w:t xml:space="preserve">ne </w:t>
      </w:r>
      <w:r w:rsidR="00BD2903">
        <w:t>reste plus qu’à</w:t>
      </w:r>
      <w:r>
        <w:t xml:space="preserve"> comparer ces valeurs entres elle pour en déduire l’état dans lequel nous nous situons.</w:t>
      </w:r>
    </w:p>
    <w:p w:rsidR="0029147A" w:rsidRDefault="0029147A" w:rsidP="00014DF6"/>
    <w:p w:rsidR="0046118E" w:rsidRDefault="001E3457" w:rsidP="0046118E">
      <w:pPr>
        <w:pBdr>
          <w:bottom w:val="single" w:sz="4" w:space="1" w:color="auto"/>
        </w:pBdr>
      </w:pPr>
      <w:r>
        <w:t>Prototype :</w:t>
      </w:r>
    </w:p>
    <w:p w:rsidR="00C902CF" w:rsidRDefault="0046136E" w:rsidP="00A873A5">
      <w:pPr>
        <w:spacing w:after="0"/>
      </w:pPr>
      <w:r>
        <w:t>Afin de détecter comment l’électrode est saisie, nous avons décidés d’utiliser une LED. Tout simplement car c’est une méthode très visuelle, il est donc très facil</w:t>
      </w:r>
      <w:r w:rsidR="003745B0">
        <w:t>e</w:t>
      </w:r>
      <w:r>
        <w:t xml:space="preserve"> d’identifier l’état </w:t>
      </w:r>
      <w:r w:rsidR="00A873A5">
        <w:t>tactile de l’électrode (donc de la patate)</w:t>
      </w:r>
      <w:r w:rsidR="00BD2903">
        <w:t>.</w:t>
      </w:r>
      <w:r w:rsidR="00A873A5">
        <w:t xml:space="preserve"> </w:t>
      </w:r>
      <w:r w:rsidR="003745B0">
        <w:t>Nous utilisons donc une LED RGB qui change de couleur en fonction de l’état.</w:t>
      </w:r>
    </w:p>
    <w:p w:rsidR="00C902CF" w:rsidRDefault="00BD2903" w:rsidP="00A873A5">
      <w:pPr>
        <w:spacing w:after="0"/>
      </w:pPr>
      <w:r>
        <w:t>Après avoir étudié</w:t>
      </w:r>
      <w:r w:rsidR="00C902CF">
        <w:t xml:space="preserve"> le script donné, nous avons pu le modifier pour rajou</w:t>
      </w:r>
      <w:r>
        <w:t>ter le fonctionnement de la LED</w:t>
      </w:r>
      <w:r w:rsidR="00A873A5">
        <w:t xml:space="preserve"> (Comme vu précédemment)</w:t>
      </w:r>
      <w:r>
        <w:t>.</w:t>
      </w:r>
    </w:p>
    <w:p w:rsidR="00A873A5" w:rsidRDefault="00A873A5">
      <w:r>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86071</wp:posOffset>
            </wp:positionV>
            <wp:extent cx="2495551" cy="1738746"/>
            <wp:effectExtent l="0" t="0" r="0" b="0"/>
            <wp:wrapSquare wrapText="bothSides"/>
            <wp:docPr id="1" name="Picture 1" descr="https://scontent-lhr3-1.xx.fbcdn.net/v/t34.0-12/15128702_1102241486559170_1174264072_n.png?oh=6241e75cee3c097c4fd68f6c9b678062&amp;oe=582D0A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5128702_1102241486559170_1174264072_n.png?oh=6241e75cee3c097c4fd68f6c9b678062&amp;oe=582D0A47"/>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5551" cy="1738746"/>
                    </a:xfrm>
                    <a:prstGeom prst="rect">
                      <a:avLst/>
                    </a:prstGeom>
                    <a:noFill/>
                    <a:ln>
                      <a:noFill/>
                    </a:ln>
                  </pic:spPr>
                </pic:pic>
              </a:graphicData>
            </a:graphic>
          </wp:anchor>
        </w:drawing>
      </w:r>
    </w:p>
    <w:p w:rsidR="00A873A5" w:rsidRDefault="00A873A5"/>
    <w:p w:rsidR="00C902CF" w:rsidRDefault="00A873A5">
      <w:r>
        <w:t>(Schéma du circuit final, l’électrode est le câble bleu non connecté)</w:t>
      </w:r>
    </w:p>
    <w:p w:rsidR="0046118E" w:rsidRDefault="0046118E"/>
    <w:p w:rsidR="001E3457" w:rsidRDefault="001E3457"/>
    <w:p w:rsidR="00A873A5" w:rsidRPr="00A873A5" w:rsidRDefault="00A873A5">
      <w:pPr>
        <w:rPr>
          <w:b/>
          <w:u w:val="single"/>
        </w:rPr>
      </w:pPr>
    </w:p>
    <w:p w:rsidR="00A873A5" w:rsidRDefault="00A873A5">
      <w:r>
        <w:t>Les résultats du prototype ont été très satisfaisants :</w:t>
      </w:r>
    </w:p>
    <w:p w:rsidR="00861D87" w:rsidRDefault="00861D87">
      <w:r>
        <w:t>La LED change de couleur en fonction de la manière dont on touche la patate. La LED alterne entre rouge, vert et bleu.</w:t>
      </w:r>
    </w:p>
    <w:p w:rsidR="00A873A5" w:rsidRDefault="00A873A5">
      <w:r>
        <w:rPr>
          <w:noProof/>
          <w:lang w:eastAsia="fr-FR"/>
        </w:rPr>
        <w:drawing>
          <wp:anchor distT="0" distB="0" distL="114300" distR="114300" simplePos="0" relativeHeight="251659264" behindDoc="0" locked="0" layoutInCell="1" allowOverlap="1">
            <wp:simplePos x="0" y="0"/>
            <wp:positionH relativeFrom="margin">
              <wp:align>left</wp:align>
            </wp:positionH>
            <wp:positionV relativeFrom="paragraph">
              <wp:posOffset>6927</wp:posOffset>
            </wp:positionV>
            <wp:extent cx="3150734" cy="1773382"/>
            <wp:effectExtent l="0" t="0" r="0" b="0"/>
            <wp:wrapSquare wrapText="bothSides"/>
            <wp:docPr id="2" name="Picture 2" descr="https://scontent-lhr3-1.xx.fbcdn.net/v/t34.0-12/15058586_1846476418965945_923780620_n.png?oh=e9719467612171b376a32a0530d057dc&amp;oe=582E25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34.0-12/15058586_1846476418965945_923780620_n.png?oh=e9719467612171b376a32a0530d057dc&amp;oe=582E255C"/>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0734" cy="1773382"/>
                    </a:xfrm>
                    <a:prstGeom prst="rect">
                      <a:avLst/>
                    </a:prstGeom>
                    <a:noFill/>
                    <a:ln>
                      <a:noFill/>
                    </a:ln>
                  </pic:spPr>
                </pic:pic>
              </a:graphicData>
            </a:graphic>
          </wp:anchor>
        </w:drawing>
      </w:r>
    </w:p>
    <w:p w:rsidR="00303FD7" w:rsidRDefault="00303FD7"/>
    <w:p w:rsidR="00A873A5" w:rsidRDefault="00303FD7">
      <w:r>
        <w:t xml:space="preserve">La </w:t>
      </w:r>
      <w:r w:rsidR="00861D87">
        <w:t>LED est rouge lorsque la patate n’est pas touchée.</w:t>
      </w:r>
    </w:p>
    <w:p w:rsidR="00A873A5" w:rsidRDefault="00A873A5"/>
    <w:p w:rsidR="00861D87" w:rsidRDefault="00861D87"/>
    <w:p w:rsidR="00303FD7" w:rsidRDefault="00303FD7"/>
    <w:p w:rsidR="00303FD7" w:rsidRDefault="00861D87">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219710</wp:posOffset>
            </wp:positionV>
            <wp:extent cx="3131127" cy="1762346"/>
            <wp:effectExtent l="0" t="0" r="0" b="0"/>
            <wp:wrapSquare wrapText="bothSides"/>
            <wp:docPr id="3" name="Picture 3" descr="https://scontent-lhr3-1.xx.fbcdn.net/v/t34.0-12/15049879_1846476405632613_722930408_n.png?oh=714d537616f71616e5474ca427bba1f6&amp;oe=582DF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r3-1.xx.fbcdn.net/v/t34.0-12/15049879_1846476405632613_722930408_n.png?oh=714d537616f71616e5474ca427bba1f6&amp;oe=582DF72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1127" cy="1762346"/>
                    </a:xfrm>
                    <a:prstGeom prst="rect">
                      <a:avLst/>
                    </a:prstGeom>
                    <a:noFill/>
                    <a:ln>
                      <a:noFill/>
                    </a:ln>
                  </pic:spPr>
                </pic:pic>
              </a:graphicData>
            </a:graphic>
          </wp:anchor>
        </w:drawing>
      </w:r>
    </w:p>
    <w:p w:rsidR="00303FD7" w:rsidRDefault="00303FD7"/>
    <w:p w:rsidR="00303FD7" w:rsidRDefault="00303FD7"/>
    <w:p w:rsidR="00303FD7" w:rsidRDefault="00861D87">
      <w:r>
        <w:t>La LED est bleue lorsque la patate est touchée avec un seul doigt.</w:t>
      </w:r>
    </w:p>
    <w:p w:rsidR="00303FD7" w:rsidRDefault="00303FD7"/>
    <w:p w:rsidR="00303FD7" w:rsidRDefault="00303FD7"/>
    <w:p w:rsidR="00303FD7" w:rsidRDefault="00303FD7"/>
    <w:p w:rsidR="00303FD7" w:rsidRDefault="00303FD7">
      <w:r>
        <w:rPr>
          <w:noProof/>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12642</wp:posOffset>
            </wp:positionV>
            <wp:extent cx="3126118" cy="1759527"/>
            <wp:effectExtent l="0" t="0" r="0" b="0"/>
            <wp:wrapSquare wrapText="bothSides"/>
            <wp:docPr id="4" name="Picture 4" descr="https://scontent-lhr3-1.xx.fbcdn.net/v/t34.0-12/15049669_1846476402299280_148800686_n.png?oh=646abbdfe82cafff61d205dab4fca2eb&amp;oe=582E1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r3-1.xx.fbcdn.net/v/t34.0-12/15049669_1846476402299280_148800686_n.png?oh=646abbdfe82cafff61d205dab4fca2eb&amp;oe=582E1DC9"/>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6118" cy="1759527"/>
                    </a:xfrm>
                    <a:prstGeom prst="rect">
                      <a:avLst/>
                    </a:prstGeom>
                    <a:noFill/>
                    <a:ln>
                      <a:noFill/>
                    </a:ln>
                  </pic:spPr>
                </pic:pic>
              </a:graphicData>
            </a:graphic>
          </wp:anchor>
        </w:drawing>
      </w:r>
    </w:p>
    <w:p w:rsidR="00303FD7" w:rsidRDefault="00303FD7"/>
    <w:p w:rsidR="00303FD7" w:rsidRDefault="00861D87">
      <w:r>
        <w:t>La LED est verte lorsque la patate est prise en plaine main.</w:t>
      </w:r>
    </w:p>
    <w:p w:rsidR="00303FD7" w:rsidRDefault="00303FD7"/>
    <w:p w:rsidR="00303FD7" w:rsidRDefault="00303FD7"/>
    <w:p w:rsidR="00303FD7" w:rsidRDefault="00303FD7"/>
    <w:p w:rsidR="00FE3E97" w:rsidRDefault="00FE3E97"/>
    <w:p w:rsidR="001E3457" w:rsidRDefault="001E3457" w:rsidP="00FE3E97">
      <w:pPr>
        <w:pBdr>
          <w:bottom w:val="single" w:sz="4" w:space="1" w:color="auto"/>
        </w:pBdr>
      </w:pPr>
      <w:r>
        <w:t>Bilan :</w:t>
      </w:r>
    </w:p>
    <w:p w:rsidR="00E478A0" w:rsidRDefault="00E646C9">
      <w:r>
        <w:t xml:space="preserve">Ce projet nous a apporté quelque nouvelle connaissance en électronique. </w:t>
      </w:r>
      <w:r w:rsidR="00E478A0">
        <w:t>Nous avons du mobiliser les connaissances suivantes :</w:t>
      </w:r>
    </w:p>
    <w:p w:rsidR="00E478A0" w:rsidRDefault="00E478A0">
      <w:r>
        <w:t>–base en Arduino ;</w:t>
      </w:r>
    </w:p>
    <w:p w:rsidR="00E478A0" w:rsidRDefault="00E478A0">
      <w:r>
        <w:t>–</w:t>
      </w:r>
      <w:r w:rsidR="00E646C9">
        <w:t xml:space="preserve"> </w:t>
      </w:r>
      <w:r>
        <w:t>base en électronique (LED RGB, condensateur et bobine) ;</w:t>
      </w:r>
    </w:p>
    <w:p w:rsidR="00E478A0" w:rsidRDefault="00E478A0"/>
    <w:p w:rsidR="00E646C9" w:rsidRDefault="00E646C9">
      <w:r>
        <w:t xml:space="preserve">Nous avons validé tous nos objectifs </w:t>
      </w:r>
      <w:r w:rsidR="00E478A0">
        <w:t xml:space="preserve">fixés qui étaient : </w:t>
      </w:r>
    </w:p>
    <w:p w:rsidR="00E478A0" w:rsidRDefault="00E478A0">
      <w:r>
        <w:t>–Réaliser un capteur tactile à l’aide d’une patate ;</w:t>
      </w:r>
    </w:p>
    <w:p w:rsidR="00E478A0" w:rsidRDefault="00E478A0" w:rsidP="00E478A0">
      <w:r>
        <w:t>– Faire changer la couleur de la LED RGB ;</w:t>
      </w:r>
    </w:p>
    <w:p w:rsidR="00FE3E97" w:rsidRDefault="00E478A0">
      <w:bookmarkStart w:id="0" w:name="_GoBack"/>
      <w:bookmarkEnd w:id="0"/>
      <w:r>
        <w:t>–Lier le capteur à la LED RGB ;</w:t>
      </w:r>
    </w:p>
    <w:p w:rsidR="00E478A0" w:rsidRDefault="00E478A0"/>
    <w:p w:rsidR="00E478A0" w:rsidRDefault="00E478A0">
      <w:r>
        <w:t>Mais nous n’avons pas validé ces objectifs :</w:t>
      </w:r>
    </w:p>
    <w:p w:rsidR="00E478A0" w:rsidRDefault="00E478A0">
      <w:r>
        <w:t>–Toucher le capteur à deux doigts puisque les fréquences du touché à un doigt et à deux sont trop proche pour que ce soit précis;</w:t>
      </w:r>
    </w:p>
    <w:p w:rsidR="00E478A0" w:rsidRDefault="00E478A0">
      <w:r>
        <w:t>–Nous aurions pu utiliser des composants plus recherché qu’une LED;</w:t>
      </w:r>
    </w:p>
    <w:p w:rsidR="00E478A0" w:rsidRPr="001E3457" w:rsidRDefault="00E478A0"/>
    <w:sectPr w:rsidR="00E478A0" w:rsidRPr="001E3457" w:rsidSect="006A037B">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E5A" w:rsidRDefault="00BB1E5A" w:rsidP="006A037B">
      <w:pPr>
        <w:spacing w:after="0" w:line="240" w:lineRule="auto"/>
      </w:pPr>
      <w:r>
        <w:separator/>
      </w:r>
    </w:p>
  </w:endnote>
  <w:endnote w:type="continuationSeparator" w:id="1">
    <w:p w:rsidR="00BB1E5A" w:rsidRDefault="00BB1E5A" w:rsidP="006A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81023"/>
      <w:docPartObj>
        <w:docPartGallery w:val="Page Numbers (Bottom of Page)"/>
        <w:docPartUnique/>
      </w:docPartObj>
    </w:sdtPr>
    <w:sdtContent>
      <w:p w:rsidR="006A037B" w:rsidRDefault="006A037B">
        <w:pPr>
          <w:pStyle w:val="Pieddepage"/>
        </w:pPr>
        <w:r>
          <w:rPr>
            <w:noProof/>
            <w:lang w:eastAsia="zh-TW"/>
          </w:rPr>
          <w:pict>
            <v:group id="_x0000_s3073" style="position:absolute;margin-left:0;margin-top:0;width:32.95pt;height:34.5pt;z-index:251660288;mso-position-horizontal:center;mso-position-horizontal-relative:right-margin-area;mso-position-vertical:center;mso-position-vertical-relative:bottom-margin-area" coordorigin="726,14496" coordsize="659,690">
              <v:rect id="_x0000_s3074" style="position:absolute;left:831;top:14552;width:512;height:526" fillcolor="#c45911 [2405]" strokecolor="#c45911 [2405]"/>
              <v:rect id="_x0000_s3075" style="position:absolute;left:831;top:15117;width:512;height:43" fillcolor="#c45911 [2405]" strokecolor="#c45911 [2405]"/>
              <v:shapetype id="_x0000_t202" coordsize="21600,21600" o:spt="202" path="m,l,21600r21600,l21600,xe">
                <v:stroke joinstyle="miter"/>
                <v:path gradientshapeok="t" o:connecttype="rect"/>
              </v:shapetype>
              <v:shape id="_x0000_s3076" type="#_x0000_t202" style="position:absolute;left:726;top:14496;width:659;height:690;v-text-anchor:bottom" filled="f" stroked="f">
                <v:textbox style="mso-next-textbox:#_x0000_s3076" inset="4.32pt,0,4.32pt,0">
                  <w:txbxContent>
                    <w:p w:rsidR="006A037B" w:rsidRDefault="006A037B">
                      <w:pPr>
                        <w:pStyle w:val="Pieddepage"/>
                        <w:jc w:val="right"/>
                        <w:rPr>
                          <w:b/>
                          <w:i/>
                          <w:color w:val="FFFFFF" w:themeColor="background1"/>
                          <w:sz w:val="36"/>
                          <w:szCs w:val="36"/>
                        </w:rPr>
                      </w:pPr>
                      <w:fldSimple w:instr=" PAGE    \* MERGEFORMAT ">
                        <w:r w:rsidRPr="006A037B">
                          <w:rPr>
                            <w:b/>
                            <w:i/>
                            <w:noProof/>
                            <w:color w:val="FFFFFF" w:themeColor="background1"/>
                            <w:sz w:val="36"/>
                            <w:szCs w:val="36"/>
                          </w:rPr>
                          <w:t>2</w:t>
                        </w:r>
                      </w:fldSimple>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E5A" w:rsidRDefault="00BB1E5A" w:rsidP="006A037B">
      <w:pPr>
        <w:spacing w:after="0" w:line="240" w:lineRule="auto"/>
      </w:pPr>
      <w:r>
        <w:separator/>
      </w:r>
    </w:p>
  </w:footnote>
  <w:footnote w:type="continuationSeparator" w:id="1">
    <w:p w:rsidR="00BB1E5A" w:rsidRDefault="00BB1E5A" w:rsidP="006A03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4A29"/>
    <w:multiLevelType w:val="hybridMultilevel"/>
    <w:tmpl w:val="C4742482"/>
    <w:lvl w:ilvl="0" w:tplc="A0C67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85160"/>
    <w:multiLevelType w:val="hybridMultilevel"/>
    <w:tmpl w:val="0D942B20"/>
    <w:lvl w:ilvl="0" w:tplc="3AD0973A">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AC7491"/>
    <w:rsid w:val="00014DF6"/>
    <w:rsid w:val="00034A68"/>
    <w:rsid w:val="000960DA"/>
    <w:rsid w:val="00097FCA"/>
    <w:rsid w:val="00146E91"/>
    <w:rsid w:val="001E3457"/>
    <w:rsid w:val="0029147A"/>
    <w:rsid w:val="00303FD7"/>
    <w:rsid w:val="003745B0"/>
    <w:rsid w:val="00404537"/>
    <w:rsid w:val="0046118E"/>
    <w:rsid w:val="0046136E"/>
    <w:rsid w:val="005312DB"/>
    <w:rsid w:val="00542257"/>
    <w:rsid w:val="005D6AC8"/>
    <w:rsid w:val="006271E7"/>
    <w:rsid w:val="00666911"/>
    <w:rsid w:val="006A037B"/>
    <w:rsid w:val="006D769F"/>
    <w:rsid w:val="006F7662"/>
    <w:rsid w:val="00763F52"/>
    <w:rsid w:val="007869DB"/>
    <w:rsid w:val="007B787F"/>
    <w:rsid w:val="00807AB5"/>
    <w:rsid w:val="00861D87"/>
    <w:rsid w:val="008B0171"/>
    <w:rsid w:val="008E6B51"/>
    <w:rsid w:val="00945592"/>
    <w:rsid w:val="009704E5"/>
    <w:rsid w:val="00A1341C"/>
    <w:rsid w:val="00A353A5"/>
    <w:rsid w:val="00A873A5"/>
    <w:rsid w:val="00AC7491"/>
    <w:rsid w:val="00B45D79"/>
    <w:rsid w:val="00B77544"/>
    <w:rsid w:val="00BB1E5A"/>
    <w:rsid w:val="00BD2903"/>
    <w:rsid w:val="00C902CF"/>
    <w:rsid w:val="00DD3FE3"/>
    <w:rsid w:val="00E27105"/>
    <w:rsid w:val="00E478A0"/>
    <w:rsid w:val="00E50B15"/>
    <w:rsid w:val="00E56CF1"/>
    <w:rsid w:val="00E646C9"/>
    <w:rsid w:val="00EC0134"/>
    <w:rsid w:val="00F655C6"/>
    <w:rsid w:val="00FD4BAA"/>
    <w:rsid w:val="00FE3E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D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6E9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45592"/>
    <w:pPr>
      <w:ind w:left="720"/>
      <w:contextualSpacing/>
    </w:pPr>
    <w:rPr>
      <w:rFonts w:eastAsiaTheme="minorHAnsi"/>
    </w:rPr>
  </w:style>
  <w:style w:type="paragraph" w:styleId="Textedebulles">
    <w:name w:val="Balloon Text"/>
    <w:basedOn w:val="Normal"/>
    <w:link w:val="TextedebullesCar"/>
    <w:uiPriority w:val="99"/>
    <w:semiHidden/>
    <w:unhideWhenUsed/>
    <w:rsid w:val="005312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2DB"/>
    <w:rPr>
      <w:rFonts w:ascii="Tahoma" w:hAnsi="Tahoma" w:cs="Tahoma"/>
      <w:sz w:val="16"/>
      <w:szCs w:val="16"/>
      <w:lang w:val="fr-FR"/>
    </w:rPr>
  </w:style>
  <w:style w:type="paragraph" w:styleId="Sansinterligne">
    <w:name w:val="No Spacing"/>
    <w:link w:val="SansinterligneCar"/>
    <w:uiPriority w:val="1"/>
    <w:qFormat/>
    <w:rsid w:val="006A037B"/>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A037B"/>
    <w:rPr>
      <w:rFonts w:eastAsiaTheme="minorEastAsia"/>
      <w:lang w:val="fr-FR"/>
    </w:rPr>
  </w:style>
  <w:style w:type="paragraph" w:styleId="En-tte">
    <w:name w:val="header"/>
    <w:basedOn w:val="Normal"/>
    <w:link w:val="En-tteCar"/>
    <w:uiPriority w:val="99"/>
    <w:semiHidden/>
    <w:unhideWhenUsed/>
    <w:rsid w:val="006A03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A037B"/>
    <w:rPr>
      <w:lang w:val="fr-FR"/>
    </w:rPr>
  </w:style>
  <w:style w:type="paragraph" w:styleId="Pieddepage">
    <w:name w:val="footer"/>
    <w:basedOn w:val="Normal"/>
    <w:link w:val="PieddepageCar"/>
    <w:uiPriority w:val="99"/>
    <w:unhideWhenUsed/>
    <w:rsid w:val="006A03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37B"/>
    <w:rPr>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E6DD9ACC344C9B959EBFEA9C350FEB"/>
        <w:category>
          <w:name w:val="Général"/>
          <w:gallery w:val="placeholder"/>
        </w:category>
        <w:types>
          <w:type w:val="bbPlcHdr"/>
        </w:types>
        <w:behaviors>
          <w:behavior w:val="content"/>
        </w:behaviors>
        <w:guid w:val="{E45D4640-DAFD-43C8-92A3-2E46E2F7F247}"/>
      </w:docPartPr>
      <w:docPartBody>
        <w:p w:rsidR="00000000" w:rsidRDefault="009914F5" w:rsidP="009914F5">
          <w:pPr>
            <w:pStyle w:val="9CE6DD9ACC344C9B959EBFEA9C350FEB"/>
          </w:pPr>
          <w:r>
            <w:rPr>
              <w:rFonts w:asciiTheme="majorHAnsi" w:eastAsiaTheme="majorEastAsia" w:hAnsiTheme="majorHAnsi" w:cstheme="majorBidi"/>
              <w:sz w:val="80"/>
              <w:szCs w:val="80"/>
            </w:rPr>
            <w:t>[Tapez le titre du document]</w:t>
          </w:r>
        </w:p>
      </w:docPartBody>
    </w:docPart>
    <w:docPart>
      <w:docPartPr>
        <w:name w:val="A887DF4AF03C4B0D885C8028F028B1DB"/>
        <w:category>
          <w:name w:val="Général"/>
          <w:gallery w:val="placeholder"/>
        </w:category>
        <w:types>
          <w:type w:val="bbPlcHdr"/>
        </w:types>
        <w:behaviors>
          <w:behavior w:val="content"/>
        </w:behaviors>
        <w:guid w:val="{DCA662AF-73A8-403A-B75E-CDE5B5DD591D}"/>
      </w:docPartPr>
      <w:docPartBody>
        <w:p w:rsidR="00000000" w:rsidRDefault="009914F5" w:rsidP="009914F5">
          <w:pPr>
            <w:pStyle w:val="A887DF4AF03C4B0D885C8028F028B1DB"/>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914F5"/>
    <w:rsid w:val="006975E0"/>
    <w:rsid w:val="009914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0F627CFBA84800A0E635D098BF6569">
    <w:name w:val="E00F627CFBA84800A0E635D098BF6569"/>
    <w:rsid w:val="009914F5"/>
  </w:style>
  <w:style w:type="paragraph" w:customStyle="1" w:styleId="9CE6DD9ACC344C9B959EBFEA9C350FEB">
    <w:name w:val="9CE6DD9ACC344C9B959EBFEA9C350FEB"/>
    <w:rsid w:val="009914F5"/>
  </w:style>
  <w:style w:type="paragraph" w:customStyle="1" w:styleId="A887DF4AF03C4B0D885C8028F028B1DB">
    <w:name w:val="A887DF4AF03C4B0D885C8028F028B1DB"/>
    <w:rsid w:val="009914F5"/>
  </w:style>
  <w:style w:type="paragraph" w:customStyle="1" w:styleId="2640B10FB97645CE8C86745E63EFB2DD">
    <w:name w:val="2640B10FB97645CE8C86745E63EFB2DD"/>
    <w:rsid w:val="009914F5"/>
  </w:style>
  <w:style w:type="paragraph" w:customStyle="1" w:styleId="BD3A4565AB3A437E8573F4470F7C3903">
    <w:name w:val="BD3A4565AB3A437E8573F4470F7C3903"/>
    <w:rsid w:val="009914F5"/>
  </w:style>
  <w:style w:type="paragraph" w:customStyle="1" w:styleId="6C7404563B7C4384B251EFC09CE71B19">
    <w:name w:val="6C7404563B7C4384B251EFC09CE71B19"/>
    <w:rsid w:val="009914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706</Words>
  <Characters>3888</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SmartPatate</dc:title>
  <dc:subject>Par Pierre MAZURIER et Hugo DELTOUR</dc:subject>
  <dc:creator>MAZURIER PIERRE</dc:creator>
  <cp:keywords/>
  <dc:description/>
  <cp:lastModifiedBy>Hugo deltour</cp:lastModifiedBy>
  <cp:revision>22</cp:revision>
  <dcterms:created xsi:type="dcterms:W3CDTF">2016-11-15T16:28:00Z</dcterms:created>
  <dcterms:modified xsi:type="dcterms:W3CDTF">2016-11-16T08:05:00Z</dcterms:modified>
</cp:coreProperties>
</file>