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7733" w14:textId="565FE29C" w:rsidR="00F84844" w:rsidRPr="007C524A" w:rsidRDefault="00930AF7" w:rsidP="007C524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524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TP RPL - </w:t>
      </w:r>
      <w:r w:rsidR="0023516D" w:rsidRPr="007C524A">
        <w:rPr>
          <w:rFonts w:ascii="Times New Roman" w:hAnsi="Times New Roman" w:cs="Times New Roman"/>
          <w:b/>
          <w:bCs/>
          <w:sz w:val="36"/>
          <w:szCs w:val="36"/>
          <w:u w:val="single"/>
        </w:rPr>
        <w:t>Résume</w:t>
      </w:r>
    </w:p>
    <w:p w14:paraId="562AC48B" w14:textId="41C2FD4F" w:rsidR="00F84844" w:rsidRPr="007C524A" w:rsidRDefault="00F84844" w:rsidP="007C524A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07CA05B" w14:textId="4362EBB3" w:rsidR="00F84844" w:rsidRPr="007C524A" w:rsidRDefault="0023516D" w:rsidP="007C524A">
      <w:pPr>
        <w:pStyle w:val="Heading1"/>
        <w:spacing w:line="276" w:lineRule="auto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1 – Internet des Objets</w:t>
      </w:r>
    </w:p>
    <w:p w14:paraId="44F8F84F" w14:textId="1E5AD714" w:rsidR="0023516D" w:rsidRPr="007C524A" w:rsidRDefault="0023516D" w:rsidP="007C524A">
      <w:pPr>
        <w:spacing w:after="0" w:line="276" w:lineRule="auto"/>
        <w:rPr>
          <w:rFonts w:ascii="Times New Roman" w:hAnsi="Times New Roman" w:cs="Times New Roman"/>
        </w:rPr>
      </w:pPr>
    </w:p>
    <w:p w14:paraId="1DF9CEB8" w14:textId="214611BF" w:rsidR="0023516D" w:rsidRPr="007C524A" w:rsidRDefault="004457F6" w:rsidP="007C524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L’IOT est un</w:t>
      </w:r>
      <w:r w:rsidR="0062175B" w:rsidRPr="007C524A">
        <w:rPr>
          <w:rFonts w:ascii="Times New Roman" w:hAnsi="Times New Roman" w:cs="Times New Roman"/>
        </w:rPr>
        <w:t xml:space="preserve"> </w:t>
      </w:r>
      <w:r w:rsidRPr="007C524A">
        <w:rPr>
          <w:rFonts w:ascii="Times New Roman" w:hAnsi="Times New Roman" w:cs="Times New Roman"/>
        </w:rPr>
        <w:t xml:space="preserve">domaine où des objets communiquent entre eux à travers Internet. </w:t>
      </w:r>
      <w:r w:rsidR="002C3CF9" w:rsidRPr="007C524A">
        <w:rPr>
          <w:rFonts w:ascii="Times New Roman" w:hAnsi="Times New Roman" w:cs="Times New Roman"/>
        </w:rPr>
        <w:t>Il existe de nombreux types d’objets connectés :</w:t>
      </w:r>
    </w:p>
    <w:p w14:paraId="575FA152" w14:textId="024B4814" w:rsidR="002C3CF9" w:rsidRPr="007C524A" w:rsidRDefault="002C3CF9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Voitures</w:t>
      </w:r>
    </w:p>
    <w:p w14:paraId="406D984D" w14:textId="786E92B3" w:rsidR="002C3CF9" w:rsidRPr="007C524A" w:rsidRDefault="002C3CF9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Sondes</w:t>
      </w:r>
    </w:p>
    <w:p w14:paraId="10567395" w14:textId="1D642558" w:rsidR="002C3CF9" w:rsidRPr="007C524A" w:rsidRDefault="002C3CF9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Caméras</w:t>
      </w:r>
    </w:p>
    <w:p w14:paraId="1DEA8A2A" w14:textId="5D8DD0BF" w:rsidR="002C3CF9" w:rsidRPr="007C524A" w:rsidRDefault="002C3CF9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Portes</w:t>
      </w:r>
    </w:p>
    <w:p w14:paraId="072BACF7" w14:textId="77777777" w:rsidR="002C3CF9" w:rsidRPr="007C524A" w:rsidRDefault="002C3CF9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Etc…</w:t>
      </w:r>
    </w:p>
    <w:p w14:paraId="3DBCFE40" w14:textId="77777777" w:rsidR="00DE7B97" w:rsidRPr="007C524A" w:rsidRDefault="00DE7B97" w:rsidP="007C524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 xml:space="preserve">Afin de communiquer ces objets utilisent des réseaux basés sur </w:t>
      </w:r>
    </w:p>
    <w:p w14:paraId="278908E5" w14:textId="77777777" w:rsidR="00397804" w:rsidRPr="007C524A" w:rsidRDefault="00397804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Un protocole bas débit, lent pour la collecte de données (LoRa)</w:t>
      </w:r>
    </w:p>
    <w:p w14:paraId="63A1ED65" w14:textId="77777777" w:rsidR="00E20E63" w:rsidRPr="007C524A" w:rsidRDefault="00397804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Des solutions IP (6LowPAN)</w:t>
      </w:r>
    </w:p>
    <w:p w14:paraId="0E63E7EA" w14:textId="77777777" w:rsidR="00E20E63" w:rsidRPr="007C524A" w:rsidRDefault="00E20E63" w:rsidP="007C524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Ces objets sont de petites tailles, autonome ce qui implique certaines contraintes :</w:t>
      </w:r>
    </w:p>
    <w:p w14:paraId="033CDDB1" w14:textId="77777777" w:rsidR="00E20E63" w:rsidRPr="007C524A" w:rsidRDefault="00E20E63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Interface radio (sans fil)</w:t>
      </w:r>
    </w:p>
    <w:p w14:paraId="0D60E2C9" w14:textId="77777777" w:rsidR="00E20E63" w:rsidRPr="007C524A" w:rsidRDefault="00E20E63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Capacité énergétique limitée</w:t>
      </w:r>
    </w:p>
    <w:p w14:paraId="5A210130" w14:textId="77777777" w:rsidR="00E20E63" w:rsidRPr="007C524A" w:rsidRDefault="00E20E63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Peu de puissance de calcul</w:t>
      </w:r>
    </w:p>
    <w:p w14:paraId="092EEE58" w14:textId="77777777" w:rsidR="009875FC" w:rsidRPr="007C524A" w:rsidRDefault="009875FC" w:rsidP="007C52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Changement d’environnement.</w:t>
      </w:r>
    </w:p>
    <w:p w14:paraId="6DFCE67B" w14:textId="77777777" w:rsidR="009875FC" w:rsidRPr="007C524A" w:rsidRDefault="009875FC" w:rsidP="007C524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Ressources complémentaires IDO :</w:t>
      </w:r>
    </w:p>
    <w:p w14:paraId="18238556" w14:textId="22A6B5F5" w:rsidR="002C3CF9" w:rsidRPr="007C524A" w:rsidRDefault="004C3258" w:rsidP="007C524A">
      <w:pPr>
        <w:spacing w:after="0" w:line="276" w:lineRule="auto"/>
        <w:jc w:val="both"/>
        <w:rPr>
          <w:rFonts w:ascii="Times New Roman" w:hAnsi="Times New Roman" w:cs="Times New Roman"/>
        </w:rPr>
      </w:pPr>
      <w:hyperlink r:id="rId5" w:history="1">
        <w:r w:rsidRPr="007C524A">
          <w:rPr>
            <w:rStyle w:val="Hyperlink"/>
            <w:rFonts w:ascii="Times New Roman" w:hAnsi="Times New Roman" w:cs="Times New Roman"/>
          </w:rPr>
          <w:t>https://www.openscience.fr/IMG/pdf/iste_ido18v2n1_1.pdf</w:t>
        </w:r>
      </w:hyperlink>
    </w:p>
    <w:p w14:paraId="2A53ACEF" w14:textId="6F8086CF" w:rsidR="004C3258" w:rsidRPr="007C524A" w:rsidRDefault="004C3258" w:rsidP="007C524A">
      <w:pPr>
        <w:spacing w:after="0" w:line="276" w:lineRule="auto"/>
        <w:jc w:val="both"/>
        <w:rPr>
          <w:rFonts w:ascii="Times New Roman" w:hAnsi="Times New Roman" w:cs="Times New Roman"/>
        </w:rPr>
      </w:pPr>
      <w:hyperlink r:id="rId6" w:history="1">
        <w:r w:rsidRPr="007C524A">
          <w:rPr>
            <w:rStyle w:val="Hyperlink"/>
            <w:rFonts w:ascii="Times New Roman" w:hAnsi="Times New Roman" w:cs="Times New Roman"/>
          </w:rPr>
          <w:t>https://www.cisco.com/c/dam/global/en_ca/solutions/executive/assets/pdf/internet-of-things-pdf</w:t>
        </w:r>
      </w:hyperlink>
    </w:p>
    <w:p w14:paraId="2E4FEC4A" w14:textId="3FBB6A12" w:rsidR="004C3258" w:rsidRPr="007C524A" w:rsidRDefault="004C3258" w:rsidP="007C524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3E10EFB" w14:textId="7027BE30" w:rsidR="004C3258" w:rsidRPr="007C524A" w:rsidRDefault="004C3258" w:rsidP="007C524A">
      <w:pPr>
        <w:pStyle w:val="Heading1"/>
        <w:spacing w:line="276" w:lineRule="auto"/>
        <w:rPr>
          <w:rFonts w:ascii="Times New Roman" w:hAnsi="Times New Roman" w:cs="Times New Roman"/>
        </w:rPr>
      </w:pPr>
      <w:r w:rsidRPr="007C524A">
        <w:rPr>
          <w:rFonts w:ascii="Times New Roman" w:hAnsi="Times New Roman" w:cs="Times New Roman"/>
        </w:rPr>
        <w:t>2 – 6LoWPAN</w:t>
      </w:r>
    </w:p>
    <w:p w14:paraId="644180B9" w14:textId="116DE219" w:rsidR="004C3258" w:rsidRPr="007C524A" w:rsidRDefault="004C3258" w:rsidP="007C524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95B1967" w14:textId="77FCC8DD" w:rsidR="009974FD" w:rsidRPr="009974FD" w:rsidRDefault="009974FD" w:rsidP="007C524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974FD">
        <w:rPr>
          <w:rFonts w:ascii="Times New Roman" w:hAnsi="Times New Roman" w:cs="Times New Roman"/>
        </w:rPr>
        <w:t>IPv6 propose un nombre d’adresses beaucoup plus important, codées sur 128 bits (2128 adresses),</w:t>
      </w:r>
      <w:r w:rsidRPr="007C524A">
        <w:rPr>
          <w:rFonts w:ascii="Times New Roman" w:hAnsi="Times New Roman" w:cs="Times New Roman"/>
        </w:rPr>
        <w:t xml:space="preserve"> </w:t>
      </w:r>
      <w:r w:rsidRPr="009974FD">
        <w:rPr>
          <w:rFonts w:ascii="Times New Roman" w:hAnsi="Times New Roman" w:cs="Times New Roman"/>
        </w:rPr>
        <w:t xml:space="preserve">permettant ainsi de </w:t>
      </w:r>
      <w:r w:rsidRPr="007C524A">
        <w:rPr>
          <w:rFonts w:ascii="Times New Roman" w:hAnsi="Times New Roman" w:cs="Times New Roman"/>
        </w:rPr>
        <w:t>pallier</w:t>
      </w:r>
      <w:r w:rsidRPr="009974FD">
        <w:rPr>
          <w:rFonts w:ascii="Times New Roman" w:hAnsi="Times New Roman" w:cs="Times New Roman"/>
        </w:rPr>
        <w:t xml:space="preserve"> la limitation du nombre d’adresses permises par IPv4. C’est également un</w:t>
      </w:r>
      <w:r w:rsidRPr="007C524A">
        <w:rPr>
          <w:rFonts w:ascii="Times New Roman" w:hAnsi="Times New Roman" w:cs="Times New Roman"/>
        </w:rPr>
        <w:t xml:space="preserve"> </w:t>
      </w:r>
      <w:r w:rsidRPr="009974FD">
        <w:rPr>
          <w:rFonts w:ascii="Times New Roman" w:hAnsi="Times New Roman" w:cs="Times New Roman"/>
        </w:rPr>
        <w:t xml:space="preserve">protocole plus sécurisé et adéquat </w:t>
      </w:r>
      <w:r w:rsidRPr="007C524A">
        <w:rPr>
          <w:rFonts w:ascii="Times New Roman" w:hAnsi="Times New Roman" w:cs="Times New Roman"/>
        </w:rPr>
        <w:t>par</w:t>
      </w:r>
      <w:r w:rsidRPr="009974FD">
        <w:rPr>
          <w:rFonts w:ascii="Times New Roman" w:hAnsi="Times New Roman" w:cs="Times New Roman"/>
        </w:rPr>
        <w:t xml:space="preserve"> sa simplification d’écriture (voir RFC 5952) permettant aussi</w:t>
      </w:r>
      <w:r w:rsidRPr="007C524A">
        <w:rPr>
          <w:rFonts w:ascii="Times New Roman" w:hAnsi="Times New Roman" w:cs="Times New Roman"/>
        </w:rPr>
        <w:t xml:space="preserve"> </w:t>
      </w:r>
      <w:r w:rsidRPr="009974FD">
        <w:rPr>
          <w:rFonts w:ascii="Times New Roman" w:hAnsi="Times New Roman" w:cs="Times New Roman"/>
        </w:rPr>
        <w:t>une plus grande flexibilité. Les en-têtes des paquets IPv6 ont une taille fixe de 40 octets.</w:t>
      </w:r>
    </w:p>
    <w:p w14:paraId="3F879EC4" w14:textId="5C52DC82" w:rsidR="004C3258" w:rsidRPr="007C524A" w:rsidRDefault="009974FD" w:rsidP="007C524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7C524A">
        <w:rPr>
          <w:rFonts w:ascii="Times New Roman" w:hAnsi="Times New Roman" w:cs="Times New Roman"/>
        </w:rPr>
        <w:t>L’Ido</w:t>
      </w:r>
      <w:r w:rsidRPr="009974FD">
        <w:rPr>
          <w:rFonts w:ascii="Times New Roman" w:hAnsi="Times New Roman" w:cs="Times New Roman"/>
        </w:rPr>
        <w:t xml:space="preserve"> profite de cette capacité d’adressage qui permet à chaque objet d’avoir sa propre adresse sur</w:t>
      </w:r>
      <w:r w:rsidRPr="007C524A">
        <w:rPr>
          <w:rFonts w:ascii="Times New Roman" w:hAnsi="Times New Roman" w:cs="Times New Roman"/>
        </w:rPr>
        <w:t xml:space="preserve"> </w:t>
      </w:r>
      <w:r w:rsidRPr="009974FD">
        <w:rPr>
          <w:rFonts w:ascii="Times New Roman" w:hAnsi="Times New Roman" w:cs="Times New Roman"/>
        </w:rPr>
        <w:t xml:space="preserve">le réseau. Cependant ce protocole n’étant pas conçu pour les objets à faibles ressources </w:t>
      </w:r>
      <w:r w:rsidRPr="007C524A">
        <w:rPr>
          <w:rFonts w:ascii="Times New Roman" w:hAnsi="Times New Roman" w:cs="Times New Roman"/>
        </w:rPr>
        <w:t>par</w:t>
      </w:r>
      <w:r w:rsidRPr="009974FD">
        <w:rPr>
          <w:rFonts w:ascii="Times New Roman" w:hAnsi="Times New Roman" w:cs="Times New Roman"/>
        </w:rPr>
        <w:t xml:space="preserve"> la taille</w:t>
      </w:r>
      <w:r w:rsidRPr="007C524A">
        <w:rPr>
          <w:rFonts w:ascii="Times New Roman" w:hAnsi="Times New Roman" w:cs="Times New Roman"/>
        </w:rPr>
        <w:t xml:space="preserve"> </w:t>
      </w:r>
      <w:r w:rsidRPr="009974FD">
        <w:rPr>
          <w:rFonts w:ascii="Times New Roman" w:hAnsi="Times New Roman" w:cs="Times New Roman"/>
        </w:rPr>
        <w:t xml:space="preserve">des entêtes utilisées dans les communications, il faut en utiliser un plus optimisé. </w:t>
      </w:r>
      <w:r w:rsidRPr="009974FD">
        <w:rPr>
          <w:rFonts w:ascii="Times New Roman" w:hAnsi="Times New Roman" w:cs="Times New Roman"/>
          <w:lang w:val="en-GB"/>
        </w:rPr>
        <w:t xml:space="preserve">Il </w:t>
      </w:r>
      <w:r w:rsidRPr="007C524A">
        <w:rPr>
          <w:rFonts w:ascii="Times New Roman" w:hAnsi="Times New Roman" w:cs="Times New Roman"/>
          <w:lang w:val="en-GB"/>
        </w:rPr>
        <w:t>s’agit</w:t>
      </w:r>
      <w:r w:rsidRPr="009974FD">
        <w:rPr>
          <w:rFonts w:ascii="Times New Roman" w:hAnsi="Times New Roman" w:cs="Times New Roman"/>
          <w:lang w:val="en-GB"/>
        </w:rPr>
        <w:t xml:space="preserve"> de IPv6 Low</w:t>
      </w:r>
      <w:r w:rsidRPr="007C524A">
        <w:rPr>
          <w:rFonts w:ascii="Times New Roman" w:hAnsi="Times New Roman" w:cs="Times New Roman"/>
          <w:lang w:val="en-GB"/>
        </w:rPr>
        <w:t xml:space="preserve"> power Wireless</w:t>
      </w:r>
      <w:r w:rsidRPr="007C524A">
        <w:rPr>
          <w:rFonts w:ascii="Times New Roman" w:hAnsi="Times New Roman" w:cs="Times New Roman"/>
          <w:lang w:val="en-GB"/>
        </w:rPr>
        <w:t xml:space="preserve"> Personal Area Networks (6LoWPAN).</w:t>
      </w:r>
    </w:p>
    <w:p w14:paraId="71E24F99" w14:textId="1214A1C3" w:rsidR="0048503C" w:rsidRPr="007C524A" w:rsidRDefault="0048503C" w:rsidP="007C524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3C8E6F03" w14:textId="40C71422" w:rsidR="0048503C" w:rsidRPr="007C524A" w:rsidRDefault="007C524A" w:rsidP="007C524A">
      <w:pPr>
        <w:pStyle w:val="Heading2"/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7C524A">
        <w:rPr>
          <w:rFonts w:ascii="Times New Roman" w:hAnsi="Times New Roman" w:cs="Times New Roman"/>
          <w:lang w:val="en-GB"/>
        </w:rPr>
        <w:t>2.1 – Ipv6 Low power Wireless Personal Area Networks</w:t>
      </w:r>
    </w:p>
    <w:p w14:paraId="7F626255" w14:textId="71E5E79B" w:rsidR="007C524A" w:rsidRPr="007C524A" w:rsidRDefault="007C524A" w:rsidP="007C524A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1BF311BB" w14:textId="77777777" w:rsidR="007C524A" w:rsidRPr="007C524A" w:rsidRDefault="007C524A" w:rsidP="007C524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sectPr w:rsidR="007C524A" w:rsidRPr="007C524A" w:rsidSect="00BC3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F0B"/>
    <w:multiLevelType w:val="hybridMultilevel"/>
    <w:tmpl w:val="6FF8114E"/>
    <w:lvl w:ilvl="0" w:tplc="5554E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59"/>
    <w:rsid w:val="0023516D"/>
    <w:rsid w:val="002C3CF9"/>
    <w:rsid w:val="00397804"/>
    <w:rsid w:val="004457F6"/>
    <w:rsid w:val="0048503C"/>
    <w:rsid w:val="004C3258"/>
    <w:rsid w:val="004F50BB"/>
    <w:rsid w:val="00547107"/>
    <w:rsid w:val="0062175B"/>
    <w:rsid w:val="007C524A"/>
    <w:rsid w:val="008E7E59"/>
    <w:rsid w:val="00930AF7"/>
    <w:rsid w:val="009875FC"/>
    <w:rsid w:val="009974FD"/>
    <w:rsid w:val="00BC3B45"/>
    <w:rsid w:val="00DE7B97"/>
    <w:rsid w:val="00E20E63"/>
    <w:rsid w:val="00EF1397"/>
    <w:rsid w:val="00F84844"/>
    <w:rsid w:val="00FC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DEF8"/>
  <w15:chartTrackingRefBased/>
  <w15:docId w15:val="{BBEDD17D-363F-4421-B9C3-13E13D96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25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85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dam/global/en_ca/solutions/executive/assets/pdf/internet-of-things-pdf" TargetMode="External"/><Relationship Id="rId5" Type="http://schemas.openxmlformats.org/officeDocument/2006/relationships/hyperlink" Target="https://www.openscience.fr/IMG/pdf/iste_ido18v2n1_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SEQUIER</dc:creator>
  <cp:keywords/>
  <dc:description/>
  <cp:lastModifiedBy>Hugo SEQUIER</cp:lastModifiedBy>
  <cp:revision>18</cp:revision>
  <dcterms:created xsi:type="dcterms:W3CDTF">2021-10-03T18:41:00Z</dcterms:created>
  <dcterms:modified xsi:type="dcterms:W3CDTF">2021-10-03T18:55:00Z</dcterms:modified>
</cp:coreProperties>
</file>