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1F" w:rsidRDefault="00AB421F" w:rsidP="00AB421F">
      <w:r>
        <w:rPr>
          <w:noProof/>
        </w:rPr>
        <w:drawing>
          <wp:inline distT="0" distB="0" distL="0" distR="0">
            <wp:extent cx="5966460" cy="105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test.png"/>
                    <pic:cNvPicPr/>
                  </pic:nvPicPr>
                  <pic:blipFill rotWithShape="1">
                    <a:blip r:embed="rId7">
                      <a:extLst>
                        <a:ext uri="{28A0092B-C50C-407E-A947-70E740481C1C}">
                          <a14:useLocalDpi xmlns:a14="http://schemas.microsoft.com/office/drawing/2010/main" val="0"/>
                        </a:ext>
                      </a:extLst>
                    </a:blip>
                    <a:srcRect t="15342" b="46561"/>
                    <a:stretch/>
                  </pic:blipFill>
                  <pic:spPr bwMode="auto">
                    <a:xfrm>
                      <a:off x="0" y="0"/>
                      <a:ext cx="5972810" cy="1060307"/>
                    </a:xfrm>
                    <a:prstGeom prst="rect">
                      <a:avLst/>
                    </a:prstGeom>
                    <a:ln>
                      <a:noFill/>
                    </a:ln>
                    <a:extLst>
                      <a:ext uri="{53640926-AAD7-44D8-BBD7-CCE9431645EC}">
                        <a14:shadowObscured xmlns:a14="http://schemas.microsoft.com/office/drawing/2010/main"/>
                      </a:ext>
                    </a:extLst>
                  </pic:spPr>
                </pic:pic>
              </a:graphicData>
            </a:graphic>
          </wp:inline>
        </w:drawing>
      </w:r>
    </w:p>
    <w:p w:rsidR="00AB421F" w:rsidRDefault="006108EB" w:rsidP="008E1A5E">
      <w:pPr>
        <w:spacing w:after="0"/>
        <w:rPr>
          <w:lang w:val="fr-FR"/>
        </w:rPr>
      </w:pPr>
      <w:proofErr w:type="spellStart"/>
      <w:r w:rsidRPr="006108EB">
        <w:rPr>
          <w:lang w:val="fr-FR"/>
        </w:rPr>
        <w:t>Longeur</w:t>
      </w:r>
      <w:proofErr w:type="spellEnd"/>
      <w:r>
        <w:rPr>
          <w:lang w:val="fr-FR"/>
        </w:rPr>
        <w:t>, largeur et hauteur</w:t>
      </w:r>
      <w:r w:rsidRPr="006108EB">
        <w:rPr>
          <w:lang w:val="fr-FR"/>
        </w:rPr>
        <w:t xml:space="preserve"> de la boite 1: </w:t>
      </w:r>
      <w:r>
        <w:rPr>
          <w:lang w:val="fr-FR"/>
        </w:rPr>
        <w:t>12.9, 5.5 et 13cm</w:t>
      </w:r>
    </w:p>
    <w:p w:rsidR="006108EB" w:rsidRDefault="006108EB" w:rsidP="008E1A5E">
      <w:pPr>
        <w:spacing w:after="0"/>
        <w:rPr>
          <w:lang w:val="fr-FR"/>
        </w:rPr>
      </w:pPr>
      <w:proofErr w:type="spellStart"/>
      <w:r w:rsidRPr="006108EB">
        <w:rPr>
          <w:lang w:val="fr-FR"/>
        </w:rPr>
        <w:t>Longeur</w:t>
      </w:r>
      <w:proofErr w:type="spellEnd"/>
      <w:r>
        <w:rPr>
          <w:lang w:val="fr-FR"/>
        </w:rPr>
        <w:t>, largeur et hauteur</w:t>
      </w:r>
      <w:r w:rsidRPr="006108EB">
        <w:rPr>
          <w:lang w:val="fr-FR"/>
        </w:rPr>
        <w:t xml:space="preserve"> de la boite</w:t>
      </w:r>
      <w:r>
        <w:rPr>
          <w:lang w:val="fr-FR"/>
        </w:rPr>
        <w:t xml:space="preserve"> 2 :33.5, </w:t>
      </w:r>
      <w:r w:rsidR="000C564F">
        <w:rPr>
          <w:lang w:val="fr-FR"/>
        </w:rPr>
        <w:t>10.3 et 9.9</w:t>
      </w:r>
    </w:p>
    <w:p w:rsidR="00B00C1C" w:rsidRPr="006108EB" w:rsidRDefault="00B00C1C" w:rsidP="008E1A5E">
      <w:pPr>
        <w:spacing w:after="0"/>
        <w:rPr>
          <w:lang w:val="fr-FR"/>
        </w:rPr>
      </w:pPr>
      <w:r>
        <w:rPr>
          <w:lang w:val="fr-FR"/>
        </w:rPr>
        <w:t>Les boites et obstacles sont placés contre la barre transmetteur, à part indications contraires.</w:t>
      </w:r>
    </w:p>
    <w:p w:rsidR="00AB421F" w:rsidRPr="006108EB" w:rsidRDefault="00E41E75" w:rsidP="008E1A5E">
      <w:pPr>
        <w:spacing w:after="0"/>
        <w:rPr>
          <w:lang w:val="fr-FR"/>
        </w:rPr>
      </w:pPr>
      <w:r>
        <w:rPr>
          <w:lang w:val="fr-FR"/>
        </w:rPr>
        <w:t>Première partie, compréhension de l’organisation des données brutes</w:t>
      </w:r>
    </w:p>
    <w:p w:rsidR="00AB421F" w:rsidRPr="006108EB" w:rsidRDefault="006108EB" w:rsidP="008E1A5E">
      <w:pPr>
        <w:spacing w:after="0"/>
        <w:rPr>
          <w:lang w:val="fr-FR"/>
        </w:rPr>
      </w:pPr>
      <w:r>
        <w:rPr>
          <w:lang w:val="fr-FR"/>
        </w:rPr>
        <w:t>La boite 1 est posée dans la longueur</w:t>
      </w:r>
    </w:p>
    <w:p w:rsidR="00BE6E3D" w:rsidRDefault="00AB421F" w:rsidP="008E1A5E">
      <w:pPr>
        <w:pStyle w:val="ListParagraph"/>
        <w:numPr>
          <w:ilvl w:val="0"/>
          <w:numId w:val="1"/>
        </w:numPr>
        <w:spacing w:after="0"/>
      </w:pPr>
      <w:r>
        <w:t xml:space="preserve">Test a </w:t>
      </w:r>
      <w:proofErr w:type="spellStart"/>
      <w:r>
        <w:t>vide</w:t>
      </w:r>
      <w:proofErr w:type="spellEnd"/>
      <w:r>
        <w:t>, court</w:t>
      </w:r>
    </w:p>
    <w:p w:rsidR="00AB421F" w:rsidRDefault="00AB421F" w:rsidP="008E1A5E">
      <w:pPr>
        <w:pStyle w:val="ListParagraph"/>
        <w:numPr>
          <w:ilvl w:val="0"/>
          <w:numId w:val="1"/>
        </w:numPr>
        <w:spacing w:after="0"/>
      </w:pPr>
      <w:r>
        <w:t xml:space="preserve">Test a </w:t>
      </w:r>
      <w:proofErr w:type="spellStart"/>
      <w:r>
        <w:t>vide</w:t>
      </w:r>
      <w:proofErr w:type="spellEnd"/>
      <w:r>
        <w:t>, long</w:t>
      </w:r>
    </w:p>
    <w:p w:rsidR="00AB421F" w:rsidRDefault="006108EB" w:rsidP="008E1A5E">
      <w:pPr>
        <w:pStyle w:val="ListParagraph"/>
        <w:numPr>
          <w:ilvl w:val="0"/>
          <w:numId w:val="1"/>
        </w:numPr>
        <w:spacing w:after="0"/>
        <w:rPr>
          <w:lang w:val="fr-FR"/>
        </w:rPr>
      </w:pPr>
      <w:r w:rsidRPr="006108EB">
        <w:rPr>
          <w:lang w:val="fr-FR"/>
        </w:rPr>
        <w:t>Test avec boite, emplacement 1, posé au lancement</w:t>
      </w:r>
    </w:p>
    <w:p w:rsidR="006108EB" w:rsidRDefault="006E5A9D" w:rsidP="008E1A5E">
      <w:pPr>
        <w:pStyle w:val="ListParagraph"/>
        <w:numPr>
          <w:ilvl w:val="0"/>
          <w:numId w:val="1"/>
        </w:numPr>
        <w:spacing w:after="0"/>
        <w:rPr>
          <w:lang w:val="fr-FR"/>
        </w:rPr>
      </w:pPr>
      <w:r>
        <w:rPr>
          <w:lang w:val="fr-FR"/>
        </w:rPr>
        <w:t>Test avec boite, emplacement 2</w:t>
      </w:r>
      <w:r w:rsidR="006108EB" w:rsidRPr="006108EB">
        <w:rPr>
          <w:lang w:val="fr-FR"/>
        </w:rPr>
        <w:t>, posé au lancement</w:t>
      </w:r>
    </w:p>
    <w:p w:rsidR="006108EB" w:rsidRDefault="006108EB" w:rsidP="008E1A5E">
      <w:pPr>
        <w:pStyle w:val="ListParagraph"/>
        <w:numPr>
          <w:ilvl w:val="0"/>
          <w:numId w:val="1"/>
        </w:numPr>
        <w:spacing w:after="0"/>
        <w:rPr>
          <w:lang w:val="fr-FR"/>
        </w:rPr>
      </w:pPr>
      <w:r>
        <w:rPr>
          <w:lang w:val="fr-FR"/>
        </w:rPr>
        <w:t>Test avec boite, emplacement 3</w:t>
      </w:r>
      <w:r w:rsidRPr="006108EB">
        <w:rPr>
          <w:lang w:val="fr-FR"/>
        </w:rPr>
        <w:t>, posé au lancement</w:t>
      </w:r>
    </w:p>
    <w:p w:rsidR="006108EB" w:rsidRDefault="006108EB" w:rsidP="008E1A5E">
      <w:pPr>
        <w:pStyle w:val="ListParagraph"/>
        <w:numPr>
          <w:ilvl w:val="0"/>
          <w:numId w:val="1"/>
        </w:numPr>
        <w:spacing w:after="0"/>
        <w:rPr>
          <w:lang w:val="fr-FR"/>
        </w:rPr>
      </w:pPr>
      <w:r>
        <w:rPr>
          <w:lang w:val="fr-FR"/>
        </w:rPr>
        <w:t>Test avec boite, emplacement 1, posé après lancement</w:t>
      </w:r>
    </w:p>
    <w:p w:rsidR="006108EB" w:rsidRDefault="006108EB" w:rsidP="008E1A5E">
      <w:pPr>
        <w:pStyle w:val="ListParagraph"/>
        <w:numPr>
          <w:ilvl w:val="0"/>
          <w:numId w:val="1"/>
        </w:numPr>
        <w:spacing w:after="0"/>
        <w:rPr>
          <w:lang w:val="fr-FR"/>
        </w:rPr>
      </w:pPr>
      <w:r>
        <w:rPr>
          <w:lang w:val="fr-FR"/>
        </w:rPr>
        <w:t>Test avec boite, emplacement 3, posé après lancement</w:t>
      </w:r>
    </w:p>
    <w:p w:rsidR="006108EB" w:rsidRDefault="006108EB" w:rsidP="008E1A5E">
      <w:pPr>
        <w:pStyle w:val="ListParagraph"/>
        <w:numPr>
          <w:ilvl w:val="0"/>
          <w:numId w:val="1"/>
        </w:numPr>
        <w:spacing w:after="0"/>
        <w:rPr>
          <w:lang w:val="fr-FR"/>
        </w:rPr>
      </w:pPr>
      <w:r>
        <w:rPr>
          <w:lang w:val="fr-FR"/>
        </w:rPr>
        <w:t>Test avec boite, emplacement 1, posé après lancement, puis retirée</w:t>
      </w:r>
    </w:p>
    <w:p w:rsidR="006108EB" w:rsidRDefault="006108EB" w:rsidP="008E1A5E">
      <w:pPr>
        <w:pStyle w:val="ListParagraph"/>
        <w:numPr>
          <w:ilvl w:val="0"/>
          <w:numId w:val="1"/>
        </w:numPr>
        <w:spacing w:after="0"/>
        <w:rPr>
          <w:lang w:val="fr-FR"/>
        </w:rPr>
      </w:pPr>
      <w:r>
        <w:rPr>
          <w:lang w:val="fr-FR"/>
        </w:rPr>
        <w:t>Test avec boite, emplacement 3, posé après lancement, puis retirée</w:t>
      </w:r>
    </w:p>
    <w:p w:rsidR="00E41E75" w:rsidRDefault="00E41E75" w:rsidP="008E1A5E">
      <w:pPr>
        <w:pStyle w:val="ListParagraph"/>
        <w:spacing w:after="0"/>
        <w:rPr>
          <w:lang w:val="fr-FR"/>
        </w:rPr>
      </w:pPr>
      <w:r>
        <w:rPr>
          <w:lang w:val="fr-FR"/>
        </w:rPr>
        <w:t>Boite 5 posée dans la hauteur</w:t>
      </w:r>
    </w:p>
    <w:p w:rsidR="006108EB" w:rsidRDefault="006108EB" w:rsidP="008E1A5E">
      <w:pPr>
        <w:pStyle w:val="ListParagraph"/>
        <w:numPr>
          <w:ilvl w:val="0"/>
          <w:numId w:val="1"/>
        </w:numPr>
        <w:spacing w:after="0"/>
        <w:rPr>
          <w:lang w:val="fr-FR"/>
        </w:rPr>
      </w:pPr>
      <w:r>
        <w:rPr>
          <w:lang w:val="fr-FR"/>
        </w:rPr>
        <w:t>Test avec deux boites, 2 et 5, posé au lancement</w:t>
      </w:r>
    </w:p>
    <w:p w:rsidR="00E41E75" w:rsidRDefault="00E41E75" w:rsidP="008E1A5E">
      <w:pPr>
        <w:pStyle w:val="ListParagraph"/>
        <w:numPr>
          <w:ilvl w:val="0"/>
          <w:numId w:val="1"/>
        </w:numPr>
        <w:spacing w:after="0"/>
        <w:rPr>
          <w:lang w:val="fr-FR"/>
        </w:rPr>
      </w:pPr>
      <w:r>
        <w:rPr>
          <w:lang w:val="fr-FR"/>
        </w:rPr>
        <w:t>Test avec deux boites, 2 et 5, posé l’une après l’autre après lancement</w:t>
      </w:r>
    </w:p>
    <w:p w:rsidR="00E41E75" w:rsidRDefault="00E41E75" w:rsidP="008E1A5E">
      <w:pPr>
        <w:pStyle w:val="ListParagraph"/>
        <w:numPr>
          <w:ilvl w:val="0"/>
          <w:numId w:val="1"/>
        </w:numPr>
        <w:spacing w:after="0"/>
        <w:rPr>
          <w:lang w:val="fr-FR"/>
        </w:rPr>
      </w:pPr>
      <w:r>
        <w:rPr>
          <w:lang w:val="fr-FR"/>
        </w:rPr>
        <w:t>Test avec deux boites, 2 et 5, posé l’une après l’autre après lancement puis retirée</w:t>
      </w:r>
    </w:p>
    <w:p w:rsidR="006108EB" w:rsidRDefault="00E41E75" w:rsidP="008E1A5E">
      <w:pPr>
        <w:pStyle w:val="ListParagraph"/>
        <w:numPr>
          <w:ilvl w:val="0"/>
          <w:numId w:val="1"/>
        </w:numPr>
        <w:spacing w:after="0"/>
        <w:rPr>
          <w:lang w:val="fr-FR"/>
        </w:rPr>
      </w:pPr>
      <w:r>
        <w:rPr>
          <w:lang w:val="fr-FR"/>
        </w:rPr>
        <w:t xml:space="preserve">Test avec deux boites, avec la séquence : </w:t>
      </w:r>
      <w:r w:rsidRPr="00E41E75">
        <w:rPr>
          <w:b/>
          <w:lang w:val="fr-FR"/>
        </w:rPr>
        <w:t>1</w:t>
      </w:r>
      <w:r>
        <w:rPr>
          <w:lang w:val="fr-FR"/>
        </w:rPr>
        <w:t xml:space="preserve"> :1, </w:t>
      </w:r>
      <w:r w:rsidRPr="00E41E75">
        <w:rPr>
          <w:b/>
          <w:lang w:val="fr-FR"/>
        </w:rPr>
        <w:t>2</w:t>
      </w:r>
      <w:r>
        <w:rPr>
          <w:lang w:val="fr-FR"/>
        </w:rPr>
        <w:t xml:space="preserve"> :2, </w:t>
      </w:r>
      <w:r w:rsidRPr="00E41E75">
        <w:rPr>
          <w:b/>
          <w:lang w:val="fr-FR"/>
        </w:rPr>
        <w:t>1</w:t>
      </w:r>
      <w:r>
        <w:rPr>
          <w:lang w:val="fr-FR"/>
        </w:rPr>
        <w:t xml:space="preserve"> :3, </w:t>
      </w:r>
      <w:r w:rsidRPr="00E41E75">
        <w:rPr>
          <w:b/>
          <w:lang w:val="fr-FR"/>
        </w:rPr>
        <w:t>2</w:t>
      </w:r>
      <w:r>
        <w:rPr>
          <w:lang w:val="fr-FR"/>
        </w:rPr>
        <w:t xml:space="preserve"> :4, </w:t>
      </w:r>
      <w:r w:rsidRPr="00E41E75">
        <w:rPr>
          <w:b/>
          <w:lang w:val="fr-FR"/>
        </w:rPr>
        <w:t>1 </w:t>
      </w:r>
      <w:r>
        <w:rPr>
          <w:lang w:val="fr-FR"/>
        </w:rPr>
        <w:t xml:space="preserve">:5, </w:t>
      </w:r>
      <w:r w:rsidRPr="00E41E75">
        <w:rPr>
          <w:b/>
          <w:lang w:val="fr-FR"/>
        </w:rPr>
        <w:t>2</w:t>
      </w:r>
      <w:r>
        <w:rPr>
          <w:lang w:val="fr-FR"/>
        </w:rPr>
        <w:t xml:space="preserve"> :6, </w:t>
      </w:r>
      <w:r w:rsidRPr="00E41E75">
        <w:rPr>
          <w:b/>
          <w:lang w:val="fr-FR"/>
        </w:rPr>
        <w:t>1</w:t>
      </w:r>
      <w:r>
        <w:rPr>
          <w:lang w:val="fr-FR"/>
        </w:rPr>
        <w:t xml:space="preserve"> retirée </w:t>
      </w:r>
      <w:r w:rsidRPr="00E41E75">
        <w:rPr>
          <w:b/>
          <w:lang w:val="fr-FR"/>
        </w:rPr>
        <w:t>2</w:t>
      </w:r>
      <w:r>
        <w:rPr>
          <w:lang w:val="fr-FR"/>
        </w:rPr>
        <w:t xml:space="preserve"> retirée</w:t>
      </w:r>
    </w:p>
    <w:p w:rsidR="00E41E75" w:rsidRDefault="00E41E75" w:rsidP="008E1A5E">
      <w:pPr>
        <w:pStyle w:val="ListParagraph"/>
        <w:numPr>
          <w:ilvl w:val="0"/>
          <w:numId w:val="1"/>
        </w:numPr>
        <w:spacing w:after="0"/>
        <w:rPr>
          <w:lang w:val="fr-FR"/>
        </w:rPr>
      </w:pPr>
      <w:r>
        <w:rPr>
          <w:lang w:val="fr-FR"/>
        </w:rPr>
        <w:t xml:space="preserve">Test avec boite, posée en </w:t>
      </w:r>
      <w:r w:rsidR="00CF020C">
        <w:rPr>
          <w:lang w:val="fr-FR"/>
        </w:rPr>
        <w:t>3 puis glissée jusqu’en 4</w:t>
      </w:r>
      <w:r>
        <w:rPr>
          <w:lang w:val="fr-FR"/>
        </w:rPr>
        <w:t>, posée au lancement</w:t>
      </w:r>
    </w:p>
    <w:p w:rsidR="00E41E75" w:rsidRDefault="00E41E75" w:rsidP="008E1A5E">
      <w:pPr>
        <w:spacing w:after="0"/>
        <w:rPr>
          <w:lang w:val="fr-FR"/>
        </w:rPr>
      </w:pPr>
      <w:r>
        <w:rPr>
          <w:lang w:val="fr-FR"/>
        </w:rPr>
        <w:t>Deuxième partie : influence des réglages ?</w:t>
      </w:r>
    </w:p>
    <w:p w:rsidR="00C6299D" w:rsidRDefault="00C6299D" w:rsidP="008E1A5E">
      <w:pPr>
        <w:spacing w:after="0"/>
        <w:rPr>
          <w:lang w:val="fr-FR"/>
        </w:rPr>
      </w:pPr>
      <w:proofErr w:type="spellStart"/>
      <w:r>
        <w:rPr>
          <w:lang w:val="fr-FR"/>
        </w:rPr>
        <w:t>Gait</w:t>
      </w:r>
      <w:proofErr w:type="spellEnd"/>
      <w:r>
        <w:rPr>
          <w:lang w:val="fr-FR"/>
        </w:rPr>
        <w:t xml:space="preserve"> in </w:t>
      </w:r>
      <w:r w:rsidR="00836C56">
        <w:rPr>
          <w:lang w:val="fr-FR"/>
        </w:rPr>
        <w:t>: nombre</w:t>
      </w:r>
      <w:r>
        <w:rPr>
          <w:lang w:val="fr-FR"/>
        </w:rPr>
        <w:t xml:space="preserve"> minimum de </w:t>
      </w:r>
      <w:proofErr w:type="spellStart"/>
      <w:r>
        <w:rPr>
          <w:lang w:val="fr-FR"/>
        </w:rPr>
        <w:t>led</w:t>
      </w:r>
      <w:proofErr w:type="spellEnd"/>
      <w:r>
        <w:rPr>
          <w:lang w:val="fr-FR"/>
        </w:rPr>
        <w:t xml:space="preserve"> a </w:t>
      </w:r>
      <w:proofErr w:type="gramStart"/>
      <w:r>
        <w:rPr>
          <w:lang w:val="fr-FR"/>
        </w:rPr>
        <w:t>activer</w:t>
      </w:r>
      <w:proofErr w:type="gramEnd"/>
      <w:r>
        <w:rPr>
          <w:lang w:val="fr-FR"/>
        </w:rPr>
        <w:t xml:space="preserve"> pour déclencher le foot contact. Même chose pour le </w:t>
      </w:r>
      <w:proofErr w:type="spellStart"/>
      <w:r>
        <w:rPr>
          <w:lang w:val="fr-FR"/>
        </w:rPr>
        <w:t>gait</w:t>
      </w:r>
      <w:proofErr w:type="spellEnd"/>
      <w:r>
        <w:rPr>
          <w:lang w:val="fr-FR"/>
        </w:rPr>
        <w:t xml:space="preserve"> out, pour le décollement du pied. Est-ce que l’information n’est pas </w:t>
      </w:r>
      <w:r w:rsidR="00836C56">
        <w:rPr>
          <w:lang w:val="fr-FR"/>
        </w:rPr>
        <w:t>envoyée</w:t>
      </w:r>
      <w:r>
        <w:rPr>
          <w:lang w:val="fr-FR"/>
        </w:rPr>
        <w:t xml:space="preserve">, ou est-ce qu’elle est traitée par la suite ? </w:t>
      </w:r>
    </w:p>
    <w:p w:rsidR="00836C56" w:rsidRDefault="00836C56" w:rsidP="008E1A5E">
      <w:pPr>
        <w:pStyle w:val="ListParagraph"/>
        <w:numPr>
          <w:ilvl w:val="0"/>
          <w:numId w:val="1"/>
        </w:numPr>
        <w:spacing w:after="0"/>
        <w:rPr>
          <w:lang w:val="fr-FR"/>
        </w:rPr>
      </w:pPr>
      <w:r w:rsidRPr="00836C56">
        <w:rPr>
          <w:lang w:val="fr-FR"/>
        </w:rPr>
        <w:t xml:space="preserve">Filtre </w:t>
      </w:r>
      <w:proofErr w:type="spellStart"/>
      <w:r w:rsidRPr="00836C56">
        <w:rPr>
          <w:lang w:val="fr-FR"/>
        </w:rPr>
        <w:t>GaitR</w:t>
      </w:r>
      <w:proofErr w:type="spellEnd"/>
      <w:r w:rsidRPr="00836C56">
        <w:rPr>
          <w:lang w:val="fr-FR"/>
        </w:rPr>
        <w:t xml:space="preserve">. </w:t>
      </w:r>
      <w:r>
        <w:rPr>
          <w:lang w:val="fr-FR"/>
        </w:rPr>
        <w:t>In [</w:t>
      </w:r>
      <w:proofErr w:type="spellStart"/>
      <w:r>
        <w:rPr>
          <w:lang w:val="fr-FR"/>
        </w:rPr>
        <w:t>le</w:t>
      </w:r>
      <w:r w:rsidR="00B00C1C">
        <w:rPr>
          <w:lang w:val="fr-FR"/>
        </w:rPr>
        <w:t>d</w:t>
      </w:r>
      <w:proofErr w:type="spellEnd"/>
      <w:r w:rsidR="00B00C1C">
        <w:rPr>
          <w:lang w:val="fr-FR"/>
        </w:rPr>
        <w:t xml:space="preserve">]=3, occultation de 1, 2, 3, </w:t>
      </w:r>
      <w:r>
        <w:rPr>
          <w:lang w:val="fr-FR"/>
        </w:rPr>
        <w:t xml:space="preserve">4 </w:t>
      </w:r>
      <w:r w:rsidR="00B00C1C">
        <w:rPr>
          <w:lang w:val="fr-FR"/>
        </w:rPr>
        <w:t xml:space="preserve">et 5 </w:t>
      </w:r>
      <w:proofErr w:type="spellStart"/>
      <w:r w:rsidR="00B00C1C">
        <w:rPr>
          <w:lang w:val="fr-FR"/>
        </w:rPr>
        <w:t>leds</w:t>
      </w:r>
      <w:proofErr w:type="spellEnd"/>
      <w:r w:rsidR="00B00C1C">
        <w:rPr>
          <w:lang w:val="fr-FR"/>
        </w:rPr>
        <w:t xml:space="preserve"> avec des post-it</w:t>
      </w:r>
      <w:r w:rsidR="00CF020C">
        <w:rPr>
          <w:lang w:val="fr-FR"/>
        </w:rPr>
        <w:t>.</w:t>
      </w:r>
    </w:p>
    <w:p w:rsidR="00CF020C" w:rsidRPr="00836C56" w:rsidRDefault="00CF020C" w:rsidP="008E1A5E">
      <w:pPr>
        <w:pStyle w:val="ListParagraph"/>
        <w:numPr>
          <w:ilvl w:val="0"/>
          <w:numId w:val="1"/>
        </w:numPr>
        <w:spacing w:after="0"/>
        <w:rPr>
          <w:lang w:val="fr-FR"/>
        </w:rPr>
      </w:pPr>
      <w:r>
        <w:rPr>
          <w:lang w:val="fr-FR"/>
        </w:rPr>
        <w:t>F</w:t>
      </w:r>
      <w:r w:rsidRPr="00836C56">
        <w:rPr>
          <w:lang w:val="fr-FR"/>
        </w:rPr>
        <w:t xml:space="preserve">iltre </w:t>
      </w:r>
      <w:proofErr w:type="spellStart"/>
      <w:r w:rsidRPr="00836C56">
        <w:rPr>
          <w:lang w:val="fr-FR"/>
        </w:rPr>
        <w:t>GaitR</w:t>
      </w:r>
      <w:proofErr w:type="spellEnd"/>
      <w:r w:rsidRPr="00836C56">
        <w:rPr>
          <w:lang w:val="fr-FR"/>
        </w:rPr>
        <w:t xml:space="preserve">. </w:t>
      </w:r>
      <w:r>
        <w:rPr>
          <w:lang w:val="fr-FR"/>
        </w:rPr>
        <w:t>In [</w:t>
      </w:r>
      <w:proofErr w:type="spellStart"/>
      <w:r>
        <w:rPr>
          <w:lang w:val="fr-FR"/>
        </w:rPr>
        <w:t>led</w:t>
      </w:r>
      <w:proofErr w:type="spellEnd"/>
      <w:r>
        <w:rPr>
          <w:lang w:val="fr-FR"/>
        </w:rPr>
        <w:t xml:space="preserve">]=3, occultation de 1, 2, 3, 4 et 5 </w:t>
      </w:r>
      <w:proofErr w:type="spellStart"/>
      <w:r>
        <w:rPr>
          <w:lang w:val="fr-FR"/>
        </w:rPr>
        <w:t>leds</w:t>
      </w:r>
      <w:proofErr w:type="spellEnd"/>
      <w:r>
        <w:rPr>
          <w:lang w:val="fr-FR"/>
        </w:rPr>
        <w:t xml:space="preserve"> avec des post-it posé sur la partie réceptrice.</w:t>
      </w:r>
    </w:p>
    <w:p w:rsidR="00836C56" w:rsidRDefault="00836C56" w:rsidP="008E1A5E">
      <w:pPr>
        <w:pStyle w:val="ListParagraph"/>
        <w:numPr>
          <w:ilvl w:val="0"/>
          <w:numId w:val="1"/>
        </w:numPr>
        <w:spacing w:after="0"/>
        <w:rPr>
          <w:lang w:val="fr-FR"/>
        </w:rPr>
      </w:pPr>
      <w:r w:rsidRPr="00B00C1C">
        <w:rPr>
          <w:lang w:val="fr-FR"/>
        </w:rPr>
        <w:t xml:space="preserve">Filtre </w:t>
      </w:r>
      <w:proofErr w:type="spellStart"/>
      <w:r w:rsidRPr="00B00C1C">
        <w:rPr>
          <w:lang w:val="fr-FR"/>
        </w:rPr>
        <w:t>GaitR</w:t>
      </w:r>
      <w:proofErr w:type="spellEnd"/>
      <w:r w:rsidRPr="00B00C1C">
        <w:rPr>
          <w:lang w:val="fr-FR"/>
        </w:rPr>
        <w:t xml:space="preserve">. </w:t>
      </w:r>
      <w:r w:rsidRPr="00836C56">
        <w:rPr>
          <w:lang w:val="fr-FR"/>
        </w:rPr>
        <w:t>In [</w:t>
      </w:r>
      <w:proofErr w:type="spellStart"/>
      <w:r w:rsidRPr="00836C56">
        <w:rPr>
          <w:lang w:val="fr-FR"/>
        </w:rPr>
        <w:t>led</w:t>
      </w:r>
      <w:proofErr w:type="spellEnd"/>
      <w:r w:rsidRPr="00836C56">
        <w:rPr>
          <w:lang w:val="fr-FR"/>
        </w:rPr>
        <w:t>]=15, boite 1, emplacement 2, pos</w:t>
      </w:r>
      <w:r>
        <w:rPr>
          <w:lang w:val="fr-FR"/>
        </w:rPr>
        <w:t>é</w:t>
      </w:r>
      <w:r w:rsidRPr="00836C56">
        <w:rPr>
          <w:lang w:val="fr-FR"/>
        </w:rPr>
        <w:t xml:space="preserve"> après lancement. </w:t>
      </w:r>
    </w:p>
    <w:p w:rsidR="00CF020C" w:rsidRDefault="00CF020C" w:rsidP="00CF020C">
      <w:pPr>
        <w:pStyle w:val="ListParagraph"/>
        <w:numPr>
          <w:ilvl w:val="0"/>
          <w:numId w:val="1"/>
        </w:numPr>
        <w:spacing w:after="0"/>
        <w:rPr>
          <w:lang w:val="fr-FR"/>
        </w:rPr>
      </w:pPr>
      <w:r w:rsidRPr="00B00C1C">
        <w:rPr>
          <w:lang w:val="fr-FR"/>
        </w:rPr>
        <w:t xml:space="preserve">Filtre </w:t>
      </w:r>
      <w:proofErr w:type="spellStart"/>
      <w:r w:rsidRPr="00B00C1C">
        <w:rPr>
          <w:lang w:val="fr-FR"/>
        </w:rPr>
        <w:t>GaitR</w:t>
      </w:r>
      <w:proofErr w:type="spellEnd"/>
      <w:r w:rsidRPr="00B00C1C">
        <w:rPr>
          <w:lang w:val="fr-FR"/>
        </w:rPr>
        <w:t xml:space="preserve">. </w:t>
      </w:r>
      <w:r w:rsidRPr="00836C56">
        <w:rPr>
          <w:lang w:val="fr-FR"/>
        </w:rPr>
        <w:t>In [</w:t>
      </w:r>
      <w:proofErr w:type="spellStart"/>
      <w:r w:rsidRPr="00836C56">
        <w:rPr>
          <w:lang w:val="fr-FR"/>
        </w:rPr>
        <w:t>led</w:t>
      </w:r>
      <w:proofErr w:type="spellEnd"/>
      <w:r w:rsidRPr="00836C56">
        <w:rPr>
          <w:lang w:val="fr-FR"/>
        </w:rPr>
        <w:t>]=15, boite 1, emplacement 2, pos</w:t>
      </w:r>
      <w:r>
        <w:rPr>
          <w:lang w:val="fr-FR"/>
        </w:rPr>
        <w:t xml:space="preserve">é après lancement au milieu des barres réceptrices. </w:t>
      </w:r>
      <w:r w:rsidR="00823403">
        <w:rPr>
          <w:lang w:val="fr-FR"/>
        </w:rPr>
        <w:t>Aussi effectué avec posage avant lancement.</w:t>
      </w:r>
    </w:p>
    <w:p w:rsidR="00823403" w:rsidRPr="00823403" w:rsidRDefault="00823403" w:rsidP="00823403">
      <w:pPr>
        <w:pStyle w:val="ListParagraph"/>
        <w:numPr>
          <w:ilvl w:val="0"/>
          <w:numId w:val="1"/>
        </w:numPr>
        <w:spacing w:after="0"/>
        <w:rPr>
          <w:lang w:val="fr-FR"/>
        </w:rPr>
      </w:pPr>
      <w:r w:rsidRPr="00B00C1C">
        <w:rPr>
          <w:lang w:val="fr-FR"/>
        </w:rPr>
        <w:t xml:space="preserve">Filtre </w:t>
      </w:r>
      <w:proofErr w:type="spellStart"/>
      <w:r w:rsidRPr="00B00C1C">
        <w:rPr>
          <w:lang w:val="fr-FR"/>
        </w:rPr>
        <w:t>GaitR</w:t>
      </w:r>
      <w:proofErr w:type="spellEnd"/>
      <w:r w:rsidRPr="00B00C1C">
        <w:rPr>
          <w:lang w:val="fr-FR"/>
        </w:rPr>
        <w:t xml:space="preserve">. </w:t>
      </w:r>
      <w:r w:rsidRPr="00836C56">
        <w:rPr>
          <w:lang w:val="fr-FR"/>
        </w:rPr>
        <w:t>In [</w:t>
      </w:r>
      <w:proofErr w:type="spellStart"/>
      <w:r w:rsidRPr="00836C56">
        <w:rPr>
          <w:lang w:val="fr-FR"/>
        </w:rPr>
        <w:t>led</w:t>
      </w:r>
      <w:proofErr w:type="spellEnd"/>
      <w:r w:rsidRPr="00836C56">
        <w:rPr>
          <w:lang w:val="fr-FR"/>
        </w:rPr>
        <w:t>]=15, boite 1, emplacement 2, pos</w:t>
      </w:r>
      <w:r>
        <w:rPr>
          <w:lang w:val="fr-FR"/>
        </w:rPr>
        <w:t>é</w:t>
      </w:r>
      <w:r w:rsidR="0027244A">
        <w:rPr>
          <w:lang w:val="fr-FR"/>
        </w:rPr>
        <w:t xml:space="preserve"> avant</w:t>
      </w:r>
      <w:r>
        <w:rPr>
          <w:lang w:val="fr-FR"/>
        </w:rPr>
        <w:t xml:space="preserve"> lancement au milieu des barres réceptrices. </w:t>
      </w:r>
    </w:p>
    <w:p w:rsidR="008D5574" w:rsidRDefault="00334CDB" w:rsidP="008E1A5E">
      <w:pPr>
        <w:spacing w:after="0"/>
        <w:rPr>
          <w:lang w:val="fr-FR"/>
        </w:rPr>
      </w:pPr>
      <w:r>
        <w:rPr>
          <w:lang w:val="fr-FR"/>
        </w:rPr>
        <w:t>Distance entre les pieds : en réalité d</w:t>
      </w:r>
      <w:r w:rsidR="00775A35">
        <w:rPr>
          <w:lang w:val="fr-FR"/>
        </w:rPr>
        <w:t>istance entre le talon et les métatarses, permet d’éviter d’avoir deux éléments détectés en cas de pied creux. Est-ce que l’on voit bien les deux objets sur les données brutes ou un seul ?</w:t>
      </w:r>
    </w:p>
    <w:p w:rsidR="00775A35" w:rsidRPr="008E1A5E" w:rsidRDefault="00775A35" w:rsidP="008E1A5E">
      <w:pPr>
        <w:pStyle w:val="ListParagraph"/>
        <w:numPr>
          <w:ilvl w:val="0"/>
          <w:numId w:val="1"/>
        </w:numPr>
        <w:spacing w:after="0"/>
        <w:rPr>
          <w:lang w:val="fr-FR"/>
        </w:rPr>
      </w:pPr>
      <w:r w:rsidRPr="008E1A5E">
        <w:rPr>
          <w:lang w:val="fr-FR"/>
        </w:rPr>
        <w:lastRenderedPageBreak/>
        <w:t>Distance min. entre les pie</w:t>
      </w:r>
      <w:r w:rsidR="008E1A5E" w:rsidRPr="008E1A5E">
        <w:rPr>
          <w:lang w:val="fr-FR"/>
        </w:rPr>
        <w:t xml:space="preserve">ds [cm]=10, 2 </w:t>
      </w:r>
      <w:r w:rsidRPr="008E1A5E">
        <w:rPr>
          <w:lang w:val="fr-FR"/>
        </w:rPr>
        <w:t xml:space="preserve">boites, posée </w:t>
      </w:r>
      <w:r w:rsidR="009A4AE8" w:rsidRPr="008E1A5E">
        <w:rPr>
          <w:lang w:val="fr-FR"/>
        </w:rPr>
        <w:t xml:space="preserve">au lancement </w:t>
      </w:r>
      <w:r w:rsidRPr="008E1A5E">
        <w:rPr>
          <w:lang w:val="fr-FR"/>
        </w:rPr>
        <w:t>à 5cm l’une de l’autre (</w:t>
      </w:r>
      <w:r w:rsidR="0027244A">
        <w:rPr>
          <w:lang w:val="fr-FR"/>
        </w:rPr>
        <w:t xml:space="preserve">position </w:t>
      </w:r>
      <w:r w:rsidRPr="008E1A5E">
        <w:rPr>
          <w:lang w:val="fr-FR"/>
        </w:rPr>
        <w:t>2)</w:t>
      </w:r>
    </w:p>
    <w:p w:rsidR="009A4AE8" w:rsidRPr="0027244A" w:rsidRDefault="009A4AE8" w:rsidP="008E1A5E">
      <w:pPr>
        <w:pStyle w:val="ListParagraph"/>
        <w:numPr>
          <w:ilvl w:val="0"/>
          <w:numId w:val="1"/>
        </w:numPr>
        <w:spacing w:after="0"/>
        <w:rPr>
          <w:lang w:val="fr-FR"/>
        </w:rPr>
      </w:pPr>
      <w:r w:rsidRPr="009A4AE8">
        <w:rPr>
          <w:lang w:val="fr-FR"/>
        </w:rPr>
        <w:t xml:space="preserve">Distance min. entre les pieds [cm]=10, </w:t>
      </w:r>
      <w:r w:rsidR="008E1A5E" w:rsidRPr="008E1A5E">
        <w:rPr>
          <w:lang w:val="fr-FR"/>
        </w:rPr>
        <w:t>2</w:t>
      </w:r>
      <w:r w:rsidRPr="009A4AE8">
        <w:rPr>
          <w:lang w:val="fr-FR"/>
        </w:rPr>
        <w:t xml:space="preserve"> boites, posée au lancement à</w:t>
      </w:r>
      <w:r>
        <w:rPr>
          <w:lang w:val="fr-FR"/>
        </w:rPr>
        <w:t xml:space="preserve"> 8</w:t>
      </w:r>
      <w:r w:rsidRPr="009A4AE8">
        <w:rPr>
          <w:lang w:val="fr-FR"/>
        </w:rPr>
        <w:t>cm l’une de l’autre (</w:t>
      </w:r>
      <w:r w:rsidR="0027244A">
        <w:rPr>
          <w:lang w:val="fr-FR"/>
        </w:rPr>
        <w:t xml:space="preserve">position </w:t>
      </w:r>
      <w:r w:rsidRPr="009A4AE8">
        <w:rPr>
          <w:lang w:val="fr-FR"/>
        </w:rPr>
        <w:t>2)</w:t>
      </w:r>
    </w:p>
    <w:p w:rsidR="00344299" w:rsidRDefault="00344299" w:rsidP="008E1A5E">
      <w:pPr>
        <w:spacing w:after="0"/>
        <w:rPr>
          <w:lang w:val="fr-FR"/>
        </w:rPr>
      </w:pPr>
      <w:r>
        <w:rPr>
          <w:lang w:val="fr-FR"/>
        </w:rPr>
        <w:t xml:space="preserve">Réglages de l’emplacement= est-ce que </w:t>
      </w:r>
      <w:r w:rsidR="0027244A">
        <w:rPr>
          <w:lang w:val="fr-FR"/>
        </w:rPr>
        <w:t>régler</w:t>
      </w:r>
      <w:r>
        <w:rPr>
          <w:lang w:val="fr-FR"/>
        </w:rPr>
        <w:t xml:space="preserve"> 3 barres simples ou  3 barres avec une distance de 0 donne  le même résultat ? </w:t>
      </w:r>
    </w:p>
    <w:p w:rsidR="00344299" w:rsidRDefault="00344299" w:rsidP="00344299">
      <w:pPr>
        <w:pStyle w:val="ListParagraph"/>
        <w:numPr>
          <w:ilvl w:val="0"/>
          <w:numId w:val="1"/>
        </w:numPr>
        <w:spacing w:after="0"/>
        <w:rPr>
          <w:lang w:val="fr-FR"/>
        </w:rPr>
      </w:pPr>
      <w:r w:rsidRPr="00344299">
        <w:rPr>
          <w:lang w:val="fr-FR"/>
        </w:rPr>
        <w:t xml:space="preserve">Test </w:t>
      </w:r>
      <w:r w:rsidR="0027244A" w:rsidRPr="00344299">
        <w:rPr>
          <w:lang w:val="fr-FR"/>
        </w:rPr>
        <w:t>à</w:t>
      </w:r>
      <w:r w:rsidRPr="00344299">
        <w:rPr>
          <w:lang w:val="fr-FR"/>
        </w:rPr>
        <w:t xml:space="preserve"> vide, court</w:t>
      </w:r>
      <w:r>
        <w:rPr>
          <w:lang w:val="fr-FR"/>
        </w:rPr>
        <w:t xml:space="preserve">, avec le réglage </w:t>
      </w:r>
      <w:proofErr w:type="gramStart"/>
      <w:r>
        <w:rPr>
          <w:lang w:val="fr-FR"/>
        </w:rPr>
        <w:t>des barres différents</w:t>
      </w:r>
      <w:proofErr w:type="gramEnd"/>
      <w:r>
        <w:rPr>
          <w:lang w:val="fr-FR"/>
        </w:rPr>
        <w:t xml:space="preserve"> </w:t>
      </w:r>
    </w:p>
    <w:p w:rsidR="0027244A" w:rsidRDefault="0027244A" w:rsidP="0027244A">
      <w:pPr>
        <w:spacing w:after="0"/>
        <w:rPr>
          <w:lang w:val="fr-FR"/>
        </w:rPr>
      </w:pPr>
      <w:r>
        <w:rPr>
          <w:lang w:val="fr-FR"/>
        </w:rPr>
        <w:t>Suite à un essai il semblerait que le système, quand le départ est réglé sur commande software,  enregistre des informations à partir du clic sur exécuter, et non pas à partir du clic sur « départ ».</w:t>
      </w:r>
    </w:p>
    <w:p w:rsidR="0027244A" w:rsidRDefault="0027244A" w:rsidP="0027244A">
      <w:pPr>
        <w:pStyle w:val="ListParagraph"/>
        <w:numPr>
          <w:ilvl w:val="0"/>
          <w:numId w:val="1"/>
        </w:numPr>
        <w:spacing w:after="0"/>
        <w:rPr>
          <w:lang w:val="fr-FR"/>
        </w:rPr>
      </w:pPr>
      <w:r>
        <w:rPr>
          <w:lang w:val="fr-FR"/>
        </w:rPr>
        <w:t>Test en effectuant des actions avant de cliquer sur départ</w:t>
      </w:r>
    </w:p>
    <w:p w:rsidR="0027244A" w:rsidRPr="0027244A" w:rsidRDefault="0027244A" w:rsidP="0027244A">
      <w:pPr>
        <w:pStyle w:val="ListParagraph"/>
        <w:numPr>
          <w:ilvl w:val="0"/>
          <w:numId w:val="1"/>
        </w:numPr>
        <w:spacing w:after="0"/>
        <w:rPr>
          <w:lang w:val="fr-FR"/>
        </w:rPr>
      </w:pPr>
      <w:r>
        <w:rPr>
          <w:lang w:val="fr-FR"/>
        </w:rPr>
        <w:t>Marche simple</w:t>
      </w:r>
    </w:p>
    <w:p w:rsidR="00344299" w:rsidRDefault="00344299" w:rsidP="008E1A5E">
      <w:pPr>
        <w:spacing w:after="0"/>
        <w:rPr>
          <w:lang w:val="fr-FR"/>
        </w:rPr>
      </w:pPr>
    </w:p>
    <w:p w:rsidR="0088614B" w:rsidRDefault="0088614B" w:rsidP="008E1A5E">
      <w:pPr>
        <w:spacing w:after="0"/>
        <w:rPr>
          <w:lang w:val="fr-FR"/>
        </w:rPr>
      </w:pPr>
    </w:p>
    <w:p w:rsidR="0088614B" w:rsidRDefault="0088614B" w:rsidP="008E1A5E">
      <w:pPr>
        <w:spacing w:after="0"/>
        <w:rPr>
          <w:sz w:val="36"/>
          <w:lang w:val="fr-FR"/>
        </w:rPr>
      </w:pPr>
      <w:r w:rsidRPr="0088614B">
        <w:rPr>
          <w:sz w:val="36"/>
          <w:lang w:val="fr-FR"/>
        </w:rPr>
        <w:t>Discussions</w:t>
      </w:r>
    </w:p>
    <w:p w:rsidR="00B13C21" w:rsidRPr="00B13C21" w:rsidRDefault="00B13C21" w:rsidP="008E1A5E">
      <w:pPr>
        <w:spacing w:after="0"/>
        <w:rPr>
          <w:sz w:val="32"/>
          <w:lang w:val="fr-FR"/>
        </w:rPr>
      </w:pPr>
      <w:r w:rsidRPr="00B13C21">
        <w:rPr>
          <w:sz w:val="32"/>
          <w:lang w:val="fr-FR"/>
        </w:rPr>
        <w:t>Organisation des données brutes</w:t>
      </w:r>
    </w:p>
    <w:p w:rsidR="0088614B" w:rsidRDefault="0088614B" w:rsidP="001E1A4B">
      <w:pPr>
        <w:spacing w:after="0"/>
        <w:jc w:val="both"/>
        <w:rPr>
          <w:lang w:val="fr-FR"/>
        </w:rPr>
      </w:pPr>
      <w:r>
        <w:rPr>
          <w:lang w:val="fr-FR"/>
        </w:rPr>
        <w:t>D’après les tests effectués dans la première partie, les données brutes semblent relativement simples à interpréter, comme l’illustre le tableau 1. Le système enregistre des « </w:t>
      </w:r>
      <w:proofErr w:type="spellStart"/>
      <w:r>
        <w:rPr>
          <w:lang w:val="fr-FR"/>
        </w:rPr>
        <w:t>edge</w:t>
      </w:r>
      <w:proofErr w:type="spellEnd"/>
      <w:r>
        <w:rPr>
          <w:lang w:val="fr-FR"/>
        </w:rPr>
        <w:t xml:space="preserve"> », ou des bords, qui représentent les bandes de </w:t>
      </w:r>
      <w:proofErr w:type="spellStart"/>
      <w:r>
        <w:rPr>
          <w:lang w:val="fr-FR"/>
        </w:rPr>
        <w:t>led</w:t>
      </w:r>
      <w:proofErr w:type="spellEnd"/>
      <w:r>
        <w:rPr>
          <w:lang w:val="fr-FR"/>
        </w:rPr>
        <w:t xml:space="preserve"> qui ne sont pas interrompues.</w:t>
      </w:r>
    </w:p>
    <w:p w:rsidR="0088614B" w:rsidRPr="0088614B" w:rsidRDefault="0088614B" w:rsidP="0088614B">
      <w:pPr>
        <w:pStyle w:val="Caption"/>
        <w:keepNext/>
        <w:rPr>
          <w:lang w:val="fr-FR"/>
        </w:rPr>
      </w:pPr>
      <w:bookmarkStart w:id="0" w:name="_Ref792729"/>
      <w:r w:rsidRPr="0088614B">
        <w:rPr>
          <w:lang w:val="fr-FR"/>
        </w:rPr>
        <w:t xml:space="preserve">Table </w:t>
      </w:r>
      <w:r>
        <w:fldChar w:fldCharType="begin"/>
      </w:r>
      <w:r w:rsidRPr="0088614B">
        <w:rPr>
          <w:lang w:val="fr-FR"/>
        </w:rPr>
        <w:instrText xml:space="preserve"> SEQ Table \* ARABIC </w:instrText>
      </w:r>
      <w:r>
        <w:fldChar w:fldCharType="separate"/>
      </w:r>
      <w:r w:rsidR="001554D2">
        <w:rPr>
          <w:noProof/>
          <w:lang w:val="fr-FR"/>
        </w:rPr>
        <w:t>1</w:t>
      </w:r>
      <w:r>
        <w:fldChar w:fldCharType="end"/>
      </w:r>
      <w:bookmarkEnd w:id="0"/>
      <w:r w:rsidRPr="0088614B">
        <w:rPr>
          <w:lang w:val="fr-FR"/>
        </w:rPr>
        <w:t xml:space="preserve"> - résultats du test 6, boite posé après lancement de l'enregistrement </w:t>
      </w:r>
      <w:proofErr w:type="spellStart"/>
      <w:proofErr w:type="gramStart"/>
      <w:r w:rsidRPr="0088614B">
        <w:rPr>
          <w:lang w:val="fr-FR"/>
        </w:rPr>
        <w:t>a</w:t>
      </w:r>
      <w:proofErr w:type="spellEnd"/>
      <w:proofErr w:type="gramEnd"/>
      <w:r w:rsidRPr="0088614B">
        <w:rPr>
          <w:lang w:val="fr-FR"/>
        </w:rPr>
        <w:t xml:space="preserve"> l'emplacement 1</w:t>
      </w:r>
    </w:p>
    <w:tbl>
      <w:tblPr>
        <w:tblStyle w:val="LightShading-Accent4"/>
        <w:tblW w:w="10635" w:type="dxa"/>
        <w:tblLook w:val="04A0" w:firstRow="1" w:lastRow="0" w:firstColumn="1" w:lastColumn="0" w:noHBand="0" w:noVBand="1"/>
      </w:tblPr>
      <w:tblGrid>
        <w:gridCol w:w="1355"/>
        <w:gridCol w:w="1040"/>
        <w:gridCol w:w="1280"/>
        <w:gridCol w:w="1040"/>
        <w:gridCol w:w="1280"/>
        <w:gridCol w:w="1040"/>
        <w:gridCol w:w="1280"/>
        <w:gridCol w:w="1040"/>
        <w:gridCol w:w="1280"/>
      </w:tblGrid>
      <w:tr w:rsidR="0088614B" w:rsidRPr="0088614B" w:rsidTr="0088614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rPr>
                <w:rFonts w:ascii="Tahoma" w:eastAsia="Times New Roman" w:hAnsi="Tahoma" w:cs="Tahoma"/>
                <w:color w:val="000000"/>
                <w:sz w:val="20"/>
                <w:szCs w:val="20"/>
              </w:rPr>
            </w:pPr>
            <w:proofErr w:type="spellStart"/>
            <w:r w:rsidRPr="0088614B">
              <w:rPr>
                <w:rFonts w:ascii="Tahoma" w:eastAsia="Times New Roman" w:hAnsi="Tahoma" w:cs="Tahoma"/>
                <w:color w:val="000000"/>
                <w:sz w:val="20"/>
                <w:szCs w:val="20"/>
              </w:rPr>
              <w:t>TimeStamp</w:t>
            </w:r>
            <w:proofErr w:type="spellEnd"/>
          </w:p>
        </w:tc>
        <w:tc>
          <w:tcPr>
            <w:tcW w:w="1040" w:type="dxa"/>
            <w:noWrap/>
            <w:hideMark/>
          </w:tcPr>
          <w:p w:rsidR="0088614B" w:rsidRPr="0088614B" w:rsidRDefault="0088614B" w:rsidP="0088614B">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Edge1 Led</w:t>
            </w:r>
          </w:p>
        </w:tc>
        <w:tc>
          <w:tcPr>
            <w:tcW w:w="1280" w:type="dxa"/>
            <w:noWrap/>
            <w:hideMark/>
          </w:tcPr>
          <w:p w:rsidR="0088614B" w:rsidRPr="0088614B" w:rsidRDefault="0088614B" w:rsidP="0088614B">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Edge1 Status</w:t>
            </w:r>
          </w:p>
        </w:tc>
        <w:tc>
          <w:tcPr>
            <w:tcW w:w="1040" w:type="dxa"/>
            <w:noWrap/>
            <w:hideMark/>
          </w:tcPr>
          <w:p w:rsidR="0088614B" w:rsidRPr="0088614B" w:rsidRDefault="0088614B" w:rsidP="0088614B">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Edge2 Led</w:t>
            </w:r>
          </w:p>
        </w:tc>
        <w:tc>
          <w:tcPr>
            <w:tcW w:w="1280" w:type="dxa"/>
            <w:noWrap/>
            <w:hideMark/>
          </w:tcPr>
          <w:p w:rsidR="0088614B" w:rsidRPr="0088614B" w:rsidRDefault="0088614B" w:rsidP="0088614B">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Edge2 Status</w:t>
            </w:r>
          </w:p>
        </w:tc>
        <w:tc>
          <w:tcPr>
            <w:tcW w:w="1040" w:type="dxa"/>
            <w:noWrap/>
            <w:hideMark/>
          </w:tcPr>
          <w:p w:rsidR="0088614B" w:rsidRPr="0088614B" w:rsidRDefault="0088614B" w:rsidP="0088614B">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Edge3 Led</w:t>
            </w:r>
          </w:p>
        </w:tc>
        <w:tc>
          <w:tcPr>
            <w:tcW w:w="1280" w:type="dxa"/>
            <w:noWrap/>
            <w:hideMark/>
          </w:tcPr>
          <w:p w:rsidR="0088614B" w:rsidRPr="0088614B" w:rsidRDefault="0088614B" w:rsidP="0088614B">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Edge3 Status</w:t>
            </w:r>
          </w:p>
        </w:tc>
        <w:tc>
          <w:tcPr>
            <w:tcW w:w="1040" w:type="dxa"/>
            <w:noWrap/>
            <w:hideMark/>
          </w:tcPr>
          <w:p w:rsidR="0088614B" w:rsidRPr="0088614B" w:rsidRDefault="0088614B" w:rsidP="0088614B">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Edge4 Led</w:t>
            </w:r>
          </w:p>
        </w:tc>
        <w:tc>
          <w:tcPr>
            <w:tcW w:w="1280" w:type="dxa"/>
            <w:noWrap/>
            <w:hideMark/>
          </w:tcPr>
          <w:p w:rsidR="0088614B" w:rsidRPr="0088614B" w:rsidRDefault="0088614B" w:rsidP="0088614B">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Edge4 Status</w:t>
            </w:r>
          </w:p>
        </w:tc>
      </w:tr>
      <w:tr w:rsidR="0088614B" w:rsidRPr="0088614B" w:rsidTr="0088614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p>
        </w:tc>
        <w:tc>
          <w:tcPr>
            <w:tcW w:w="104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p>
        </w:tc>
      </w:tr>
      <w:tr w:rsidR="0088614B" w:rsidRPr="0088614B" w:rsidTr="0088614B">
        <w:trPr>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13362</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267</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268</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13371</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268</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13380</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269</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13384</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270</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13388</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271</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13390</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272</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13395</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273</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13397</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274</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13403</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275</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13408</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276</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13411</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277</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r w:rsidR="0088614B" w:rsidRPr="0088614B" w:rsidTr="0088614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55" w:type="dxa"/>
            <w:noWrap/>
            <w:hideMark/>
          </w:tcPr>
          <w:p w:rsidR="0088614B" w:rsidRPr="0088614B" w:rsidRDefault="0088614B" w:rsidP="0088614B">
            <w:pPr>
              <w:jc w:val="right"/>
              <w:rPr>
                <w:rFonts w:ascii="Tahoma" w:eastAsia="Times New Roman" w:hAnsi="Tahoma" w:cs="Tahoma"/>
                <w:color w:val="000000"/>
                <w:sz w:val="20"/>
                <w:szCs w:val="20"/>
              </w:rPr>
            </w:pPr>
            <w:r w:rsidRPr="0088614B">
              <w:rPr>
                <w:rFonts w:ascii="Tahoma" w:eastAsia="Times New Roman" w:hAnsi="Tahoma" w:cs="Tahoma"/>
                <w:color w:val="000000"/>
                <w:sz w:val="20"/>
                <w:szCs w:val="20"/>
              </w:rPr>
              <w:t>13414</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0</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266</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TRUE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278</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c>
          <w:tcPr>
            <w:tcW w:w="1040" w:type="dxa"/>
            <w:noWrap/>
            <w:hideMark/>
          </w:tcPr>
          <w:p w:rsidR="0088614B" w:rsidRPr="0088614B" w:rsidRDefault="0088614B" w:rsidP="0088614B">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288</w:t>
            </w:r>
          </w:p>
        </w:tc>
        <w:tc>
          <w:tcPr>
            <w:tcW w:w="1280" w:type="dxa"/>
            <w:noWrap/>
            <w:hideMark/>
          </w:tcPr>
          <w:p w:rsidR="0088614B" w:rsidRPr="0088614B" w:rsidRDefault="0088614B" w:rsidP="0088614B">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88614B">
              <w:rPr>
                <w:rFonts w:ascii="Tahoma" w:eastAsia="Times New Roman" w:hAnsi="Tahoma" w:cs="Tahoma"/>
                <w:color w:val="000000"/>
                <w:sz w:val="20"/>
                <w:szCs w:val="20"/>
              </w:rPr>
              <w:t>FALSE</w:t>
            </w:r>
          </w:p>
        </w:tc>
      </w:tr>
    </w:tbl>
    <w:p w:rsidR="0088614B" w:rsidRDefault="0088614B" w:rsidP="008E1A5E">
      <w:pPr>
        <w:spacing w:after="0"/>
        <w:rPr>
          <w:lang w:val="fr-FR"/>
        </w:rPr>
      </w:pPr>
    </w:p>
    <w:p w:rsidR="0088614B" w:rsidRDefault="0088614B" w:rsidP="001E1A4B">
      <w:pPr>
        <w:spacing w:after="0"/>
        <w:jc w:val="both"/>
        <w:rPr>
          <w:lang w:val="fr-FR"/>
        </w:rPr>
      </w:pPr>
      <w:r>
        <w:rPr>
          <w:lang w:val="fr-FR"/>
        </w:rPr>
        <w:t xml:space="preserve">Ainsi au lancement, on retrouve donc une piste sans obstacle, avec deux limites à la bande de </w:t>
      </w:r>
      <w:proofErr w:type="spellStart"/>
      <w:r>
        <w:rPr>
          <w:lang w:val="fr-FR"/>
        </w:rPr>
        <w:t>led</w:t>
      </w:r>
      <w:proofErr w:type="spellEnd"/>
      <w:r>
        <w:rPr>
          <w:lang w:val="fr-FR"/>
        </w:rPr>
        <w:t xml:space="preserve">, 0 et 288, qui représentent </w:t>
      </w:r>
      <w:r w:rsidR="005066DD">
        <w:rPr>
          <w:lang w:val="fr-FR"/>
        </w:rPr>
        <w:t xml:space="preserve">simplement les extrémités du système de mesure.  </w:t>
      </w:r>
    </w:p>
    <w:p w:rsidR="005066DD" w:rsidRDefault="005066DD" w:rsidP="001E1A4B">
      <w:pPr>
        <w:spacing w:after="0"/>
        <w:jc w:val="both"/>
        <w:rPr>
          <w:lang w:val="fr-FR"/>
        </w:rPr>
      </w:pPr>
      <w:r>
        <w:rPr>
          <w:lang w:val="fr-FR"/>
        </w:rPr>
        <w:t xml:space="preserve">Le système n’enregistre que les changements d’états, et ne va donc rien enregistrer jusqu’à la pause de la boite, a un </w:t>
      </w:r>
      <w:proofErr w:type="spellStart"/>
      <w:r>
        <w:rPr>
          <w:lang w:val="fr-FR"/>
        </w:rPr>
        <w:t>timestamp</w:t>
      </w:r>
      <w:proofErr w:type="spellEnd"/>
      <w:r>
        <w:rPr>
          <w:lang w:val="fr-FR"/>
        </w:rPr>
        <w:t xml:space="preserve"> de 13362. Il semblerait que </w:t>
      </w:r>
      <w:r w:rsidRPr="00A47C9F">
        <w:rPr>
          <w:lang w:val="fr-FR"/>
        </w:rPr>
        <w:t xml:space="preserve">ce </w:t>
      </w:r>
      <w:proofErr w:type="spellStart"/>
      <w:r w:rsidRPr="00A47C9F">
        <w:rPr>
          <w:lang w:val="fr-FR"/>
        </w:rPr>
        <w:t>timestamp</w:t>
      </w:r>
      <w:proofErr w:type="spellEnd"/>
      <w:r w:rsidRPr="00A47C9F">
        <w:rPr>
          <w:lang w:val="fr-FR"/>
        </w:rPr>
        <w:t xml:space="preserve"> débute </w:t>
      </w:r>
      <w:proofErr w:type="spellStart"/>
      <w:r w:rsidRPr="00A47C9F">
        <w:rPr>
          <w:lang w:val="fr-FR"/>
        </w:rPr>
        <w:t>a</w:t>
      </w:r>
      <w:proofErr w:type="spellEnd"/>
      <w:r w:rsidRPr="00A47C9F">
        <w:rPr>
          <w:lang w:val="fr-FR"/>
        </w:rPr>
        <w:t xml:space="preserve"> partir du clic sur le bouton « </w:t>
      </w:r>
      <w:r w:rsidR="00034250" w:rsidRPr="00A47C9F">
        <w:rPr>
          <w:lang w:val="fr-FR"/>
        </w:rPr>
        <w:t>exécuter</w:t>
      </w:r>
      <w:r w:rsidRPr="00A47C9F">
        <w:rPr>
          <w:lang w:val="fr-FR"/>
        </w:rPr>
        <w:t xml:space="preserve"> » et non pas </w:t>
      </w:r>
      <w:proofErr w:type="spellStart"/>
      <w:r w:rsidRPr="00A47C9F">
        <w:rPr>
          <w:lang w:val="fr-FR"/>
        </w:rPr>
        <w:t>a</w:t>
      </w:r>
      <w:proofErr w:type="spellEnd"/>
      <w:r w:rsidRPr="00A47C9F">
        <w:rPr>
          <w:lang w:val="fr-FR"/>
        </w:rPr>
        <w:t xml:space="preserve"> partir du clic sur « départ » (voir test </w:t>
      </w:r>
      <w:r w:rsidR="00A47C9F">
        <w:rPr>
          <w:lang w:val="fr-FR"/>
        </w:rPr>
        <w:t>23</w:t>
      </w:r>
      <w:r w:rsidRPr="00A47C9F">
        <w:rPr>
          <w:lang w:val="fr-FR"/>
        </w:rPr>
        <w:t>).</w:t>
      </w:r>
      <w:r>
        <w:rPr>
          <w:lang w:val="fr-FR"/>
        </w:rPr>
        <w:t xml:space="preserve"> </w:t>
      </w:r>
    </w:p>
    <w:p w:rsidR="005066DD" w:rsidRDefault="005066DD" w:rsidP="001E1A4B">
      <w:pPr>
        <w:spacing w:after="0"/>
        <w:jc w:val="both"/>
        <w:rPr>
          <w:lang w:val="fr-FR"/>
        </w:rPr>
      </w:pPr>
      <w:r>
        <w:rPr>
          <w:lang w:val="fr-FR"/>
        </w:rPr>
        <w:t xml:space="preserve">A partir du la pose de la boite, le système va enregistrer deux bords de plus. Il est observable que les bords 3 </w:t>
      </w:r>
      <w:r w:rsidR="00034250">
        <w:rPr>
          <w:lang w:val="fr-FR"/>
        </w:rPr>
        <w:t>évoluent</w:t>
      </w:r>
      <w:r>
        <w:rPr>
          <w:lang w:val="fr-FR"/>
        </w:rPr>
        <w:t xml:space="preserve"> au fil du temps avant de se stabiliser. Cela indique que le système est suffisamment </w:t>
      </w:r>
      <w:r>
        <w:rPr>
          <w:lang w:val="fr-FR"/>
        </w:rPr>
        <w:lastRenderedPageBreak/>
        <w:t xml:space="preserve">précis pour détecter que la boite n’est pas posée de façon parfaitement parallèle par rapport au sol et va donc activer les </w:t>
      </w:r>
      <w:proofErr w:type="spellStart"/>
      <w:r>
        <w:rPr>
          <w:lang w:val="fr-FR"/>
        </w:rPr>
        <w:t>leds</w:t>
      </w:r>
      <w:proofErr w:type="spellEnd"/>
      <w:r>
        <w:rPr>
          <w:lang w:val="fr-FR"/>
        </w:rPr>
        <w:t xml:space="preserve"> les unes après les autres. Une fois entièrement posée les informations se stabilisent et le système va ne va plus enregistrer de changement. La longueur de la boite étant de 12.9cm, cette valeur est retrouvée à travers l’occlusion de 12 </w:t>
      </w:r>
      <w:proofErr w:type="spellStart"/>
      <w:r>
        <w:rPr>
          <w:lang w:val="fr-FR"/>
        </w:rPr>
        <w:t>led</w:t>
      </w:r>
      <w:proofErr w:type="spellEnd"/>
      <w:r>
        <w:rPr>
          <w:lang w:val="fr-FR"/>
        </w:rPr>
        <w:t xml:space="preserve"> (de 266 à 278). </w:t>
      </w:r>
    </w:p>
    <w:p w:rsidR="005066DD" w:rsidRDefault="005066DD" w:rsidP="001E1A4B">
      <w:pPr>
        <w:spacing w:after="0"/>
        <w:jc w:val="both"/>
        <w:rPr>
          <w:lang w:val="fr-FR"/>
        </w:rPr>
      </w:pPr>
      <w:r>
        <w:rPr>
          <w:lang w:val="fr-FR"/>
        </w:rPr>
        <w:t>Les valeurs VRAI/FAUX reste</w:t>
      </w:r>
      <w:r w:rsidR="00034250">
        <w:rPr>
          <w:lang w:val="fr-FR"/>
        </w:rPr>
        <w:t>nt</w:t>
      </w:r>
      <w:r>
        <w:rPr>
          <w:lang w:val="fr-FR"/>
        </w:rPr>
        <w:t xml:space="preserve"> pour l’instant </w:t>
      </w:r>
      <w:r w:rsidR="00034250">
        <w:rPr>
          <w:lang w:val="fr-FR"/>
        </w:rPr>
        <w:t xml:space="preserve">difficiles à interpréter. Elles peuvent peut-être indiquer si la </w:t>
      </w:r>
      <w:proofErr w:type="spellStart"/>
      <w:r w:rsidR="00034250">
        <w:rPr>
          <w:lang w:val="fr-FR"/>
        </w:rPr>
        <w:t>led</w:t>
      </w:r>
      <w:proofErr w:type="spellEnd"/>
      <w:r w:rsidR="00034250">
        <w:rPr>
          <w:lang w:val="fr-FR"/>
        </w:rPr>
        <w:t xml:space="preserve"> est totalement caché ou partiellement, mais cela n’est qu’une hypothèse. </w:t>
      </w:r>
    </w:p>
    <w:p w:rsidR="00034250" w:rsidRDefault="00034250" w:rsidP="001E1A4B">
      <w:pPr>
        <w:spacing w:after="0"/>
        <w:jc w:val="both"/>
        <w:rPr>
          <w:lang w:val="fr-FR"/>
        </w:rPr>
      </w:pPr>
      <w:r>
        <w:rPr>
          <w:lang w:val="fr-FR"/>
        </w:rPr>
        <w:t xml:space="preserve">Alors que la </w:t>
      </w:r>
      <w:r>
        <w:rPr>
          <w:lang w:val="fr-FR"/>
        </w:rPr>
        <w:fldChar w:fldCharType="begin"/>
      </w:r>
      <w:r>
        <w:rPr>
          <w:lang w:val="fr-FR"/>
        </w:rPr>
        <w:instrText xml:space="preserve"> REF _Ref792729 \h </w:instrText>
      </w:r>
      <w:r>
        <w:rPr>
          <w:lang w:val="fr-FR"/>
        </w:rPr>
      </w:r>
      <w:r w:rsidR="001E1A4B">
        <w:rPr>
          <w:lang w:val="fr-FR"/>
        </w:rPr>
        <w:instrText xml:space="preserve"> \* MERGEFORMAT </w:instrText>
      </w:r>
      <w:r>
        <w:rPr>
          <w:lang w:val="fr-FR"/>
        </w:rPr>
        <w:fldChar w:fldCharType="separate"/>
      </w:r>
      <w:r w:rsidRPr="0088614B">
        <w:rPr>
          <w:lang w:val="fr-FR"/>
        </w:rPr>
        <w:t xml:space="preserve">Table </w:t>
      </w:r>
      <w:r w:rsidRPr="0088614B">
        <w:rPr>
          <w:noProof/>
          <w:lang w:val="fr-FR"/>
        </w:rPr>
        <w:t>1</w:t>
      </w:r>
      <w:r>
        <w:rPr>
          <w:lang w:val="fr-FR"/>
        </w:rPr>
        <w:fldChar w:fldCharType="end"/>
      </w:r>
      <w:r>
        <w:rPr>
          <w:lang w:val="fr-FR"/>
        </w:rPr>
        <w:t xml:space="preserve"> montre des valeurs propres, avec ce simple test certains artefacts semblent déjà apparaitre. Lors </w:t>
      </w:r>
      <w:r w:rsidR="001E1A4B">
        <w:rPr>
          <w:lang w:val="fr-FR"/>
        </w:rPr>
        <w:t>d’autres essai de pose</w:t>
      </w:r>
      <w:r>
        <w:rPr>
          <w:lang w:val="fr-FR"/>
        </w:rPr>
        <w:t xml:space="preserve">, un deuxième objet a été détecté durant la pose de la boite, générant ainsi 6 bords an tout. Le système s’est ensuite de nouveau stabilisé avec 4 bords. Si ces données sont ensuite utilisées pour des examens cliniques, il est important de considérer ces effets indésirables dans la méthode à développer. </w:t>
      </w:r>
      <w:r w:rsidR="001E1A4B">
        <w:rPr>
          <w:lang w:val="fr-FR"/>
        </w:rPr>
        <w:t>D’autres erreurs apparaissent et seront détaillées par la suite.</w:t>
      </w:r>
    </w:p>
    <w:p w:rsidR="001E1A4B" w:rsidRDefault="001E1A4B" w:rsidP="008E1A5E">
      <w:pPr>
        <w:spacing w:after="0"/>
        <w:rPr>
          <w:lang w:val="fr-FR"/>
        </w:rPr>
      </w:pPr>
    </w:p>
    <w:p w:rsidR="000D122D" w:rsidRDefault="001E1A4B" w:rsidP="008E1A5E">
      <w:pPr>
        <w:spacing w:after="0"/>
        <w:rPr>
          <w:lang w:val="fr-FR"/>
        </w:rPr>
      </w:pPr>
      <w:r>
        <w:rPr>
          <w:lang w:val="fr-FR"/>
        </w:rPr>
        <w:t xml:space="preserve">Une seconde boite à ensuite été utilisées, donnant des résultats similaires mais avec une paire de bords en plus. Un second artefact est apparu durant les mesures, comme l’illustre </w:t>
      </w:r>
      <w:r w:rsidR="000D122D">
        <w:rPr>
          <w:lang w:val="fr-FR"/>
        </w:rPr>
        <w:t xml:space="preserve">le </w:t>
      </w:r>
      <w:r w:rsidR="000D122D">
        <w:rPr>
          <w:lang w:val="fr-FR"/>
        </w:rPr>
        <w:fldChar w:fldCharType="begin"/>
      </w:r>
      <w:r w:rsidR="000D122D">
        <w:rPr>
          <w:lang w:val="fr-FR"/>
        </w:rPr>
        <w:instrText xml:space="preserve"> REF _Ref793459 \h </w:instrText>
      </w:r>
      <w:r w:rsidR="000D122D">
        <w:rPr>
          <w:lang w:val="fr-FR"/>
        </w:rPr>
      </w:r>
      <w:r w:rsidR="000D122D">
        <w:rPr>
          <w:lang w:val="fr-FR"/>
        </w:rPr>
        <w:fldChar w:fldCharType="separate"/>
      </w:r>
      <w:r w:rsidR="000D122D" w:rsidRPr="000D122D">
        <w:rPr>
          <w:lang w:val="fr-FR"/>
        </w:rPr>
        <w:t xml:space="preserve">Table </w:t>
      </w:r>
      <w:r w:rsidR="000D122D" w:rsidRPr="000D122D">
        <w:rPr>
          <w:noProof/>
          <w:lang w:val="fr-FR"/>
        </w:rPr>
        <w:t>2</w:t>
      </w:r>
      <w:r w:rsidR="000D122D">
        <w:rPr>
          <w:lang w:val="fr-FR"/>
        </w:rPr>
        <w:fldChar w:fldCharType="end"/>
      </w:r>
      <w:r w:rsidR="000D122D">
        <w:rPr>
          <w:lang w:val="fr-FR"/>
        </w:rPr>
        <w:t xml:space="preserve">. </w:t>
      </w:r>
    </w:p>
    <w:p w:rsidR="000D122D" w:rsidRPr="000D122D" w:rsidRDefault="000D122D" w:rsidP="000D122D">
      <w:pPr>
        <w:pStyle w:val="Caption"/>
        <w:keepNext/>
        <w:rPr>
          <w:lang w:val="fr-FR"/>
        </w:rPr>
      </w:pPr>
      <w:bookmarkStart w:id="1" w:name="_Ref793459"/>
      <w:r w:rsidRPr="000D122D">
        <w:rPr>
          <w:lang w:val="fr-FR"/>
        </w:rPr>
        <w:t xml:space="preserve">Table </w:t>
      </w:r>
      <w:r>
        <w:fldChar w:fldCharType="begin"/>
      </w:r>
      <w:r w:rsidRPr="000D122D">
        <w:rPr>
          <w:lang w:val="fr-FR"/>
        </w:rPr>
        <w:instrText xml:space="preserve"> SEQ Table \* ARABIC </w:instrText>
      </w:r>
      <w:r>
        <w:fldChar w:fldCharType="separate"/>
      </w:r>
      <w:r w:rsidR="001554D2">
        <w:rPr>
          <w:noProof/>
          <w:lang w:val="fr-FR"/>
        </w:rPr>
        <w:t>2</w:t>
      </w:r>
      <w:r>
        <w:fldChar w:fldCharType="end"/>
      </w:r>
      <w:bookmarkEnd w:id="1"/>
      <w:r w:rsidRPr="000D122D">
        <w:rPr>
          <w:lang w:val="fr-FR"/>
        </w:rPr>
        <w:t xml:space="preserve"> - Test 13, </w:t>
      </w:r>
      <w:proofErr w:type="spellStart"/>
      <w:r w:rsidRPr="000D122D">
        <w:rPr>
          <w:lang w:val="fr-FR"/>
        </w:rPr>
        <w:t>sequence</w:t>
      </w:r>
      <w:proofErr w:type="spellEnd"/>
      <w:r w:rsidRPr="000D122D">
        <w:rPr>
          <w:lang w:val="fr-FR"/>
        </w:rPr>
        <w:t xml:space="preserve"> de pose et de </w:t>
      </w:r>
      <w:proofErr w:type="spellStart"/>
      <w:r w:rsidRPr="000D122D">
        <w:rPr>
          <w:lang w:val="fr-FR"/>
        </w:rPr>
        <w:t>depose</w:t>
      </w:r>
      <w:proofErr w:type="spellEnd"/>
      <w:r w:rsidRPr="000D122D">
        <w:rPr>
          <w:lang w:val="fr-FR"/>
        </w:rPr>
        <w:t xml:space="preserve"> des boites</w:t>
      </w:r>
    </w:p>
    <w:tbl>
      <w:tblPr>
        <w:tblStyle w:val="LightShading-Accent3"/>
        <w:tblW w:w="12854" w:type="dxa"/>
        <w:tblInd w:w="-1717" w:type="dxa"/>
        <w:tblLook w:val="04A0" w:firstRow="1" w:lastRow="0" w:firstColumn="1" w:lastColumn="0" w:noHBand="0" w:noVBand="1"/>
      </w:tblPr>
      <w:tblGrid>
        <w:gridCol w:w="1214"/>
        <w:gridCol w:w="980"/>
        <w:gridCol w:w="960"/>
        <w:gridCol w:w="980"/>
        <w:gridCol w:w="960"/>
        <w:gridCol w:w="980"/>
        <w:gridCol w:w="960"/>
        <w:gridCol w:w="980"/>
        <w:gridCol w:w="960"/>
        <w:gridCol w:w="980"/>
        <w:gridCol w:w="960"/>
        <w:gridCol w:w="980"/>
        <w:gridCol w:w="960"/>
      </w:tblGrid>
      <w:tr w:rsidR="000D122D" w:rsidRPr="000D122D" w:rsidTr="000D122D">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Time</w:t>
            </w:r>
          </w:p>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Stamp</w:t>
            </w:r>
          </w:p>
        </w:tc>
        <w:tc>
          <w:tcPr>
            <w:tcW w:w="98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Edge1 Led</w:t>
            </w:r>
          </w:p>
        </w:tc>
        <w:tc>
          <w:tcPr>
            <w:tcW w:w="96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Edge1 Status</w:t>
            </w:r>
          </w:p>
        </w:tc>
        <w:tc>
          <w:tcPr>
            <w:tcW w:w="98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Edge2 Led</w:t>
            </w:r>
          </w:p>
        </w:tc>
        <w:tc>
          <w:tcPr>
            <w:tcW w:w="96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Edge2 Status</w:t>
            </w:r>
          </w:p>
        </w:tc>
        <w:tc>
          <w:tcPr>
            <w:tcW w:w="98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Edge3 Led</w:t>
            </w:r>
          </w:p>
        </w:tc>
        <w:tc>
          <w:tcPr>
            <w:tcW w:w="96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Edge3 Status</w:t>
            </w:r>
          </w:p>
        </w:tc>
        <w:tc>
          <w:tcPr>
            <w:tcW w:w="98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Edge4 Led</w:t>
            </w:r>
          </w:p>
        </w:tc>
        <w:tc>
          <w:tcPr>
            <w:tcW w:w="96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Edge4 Status</w:t>
            </w:r>
          </w:p>
        </w:tc>
        <w:tc>
          <w:tcPr>
            <w:tcW w:w="98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Edge5 Led</w:t>
            </w:r>
          </w:p>
        </w:tc>
        <w:tc>
          <w:tcPr>
            <w:tcW w:w="96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Edge5 Status</w:t>
            </w:r>
          </w:p>
        </w:tc>
        <w:tc>
          <w:tcPr>
            <w:tcW w:w="98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Edge6 Led</w:t>
            </w:r>
          </w:p>
        </w:tc>
        <w:tc>
          <w:tcPr>
            <w:tcW w:w="960" w:type="dxa"/>
            <w:noWrap/>
            <w:hideMark/>
          </w:tcPr>
          <w:p w:rsidR="000D122D" w:rsidRPr="000D122D" w:rsidRDefault="000D122D" w:rsidP="000D122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Edge6 Status</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13376</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13377</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13379</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205</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13380</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204</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13381</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203</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13382</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202</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13383</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13746</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13747</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13748</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13749</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13778</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13779</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13804</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13806</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13813</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13814</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13904</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13905</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13909</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13910</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14196</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14197</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14211</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14212</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14236</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211</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r w:rsidR="000D122D" w:rsidRPr="000D122D" w:rsidTr="000D122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14" w:type="dxa"/>
            <w:noWrap/>
            <w:hideMark/>
          </w:tcPr>
          <w:p w:rsidR="000D122D" w:rsidRPr="000D122D" w:rsidRDefault="000D122D" w:rsidP="000D122D">
            <w:pPr>
              <w:jc w:val="right"/>
              <w:rPr>
                <w:rFonts w:ascii="Tahoma" w:eastAsia="Times New Roman" w:hAnsi="Tahoma" w:cs="Tahoma"/>
                <w:color w:val="000000"/>
                <w:sz w:val="20"/>
                <w:szCs w:val="20"/>
              </w:rPr>
            </w:pPr>
            <w:r w:rsidRPr="000D122D">
              <w:rPr>
                <w:rFonts w:ascii="Tahoma" w:eastAsia="Times New Roman" w:hAnsi="Tahoma" w:cs="Tahoma"/>
                <w:color w:val="000000"/>
                <w:sz w:val="20"/>
                <w:szCs w:val="20"/>
              </w:rPr>
              <w:t>14237</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201</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210</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266</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TRUE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278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c>
          <w:tcPr>
            <w:tcW w:w="980" w:type="dxa"/>
            <w:noWrap/>
            <w:hideMark/>
          </w:tcPr>
          <w:p w:rsidR="000D122D" w:rsidRPr="000D122D" w:rsidRDefault="000D122D" w:rsidP="000D122D">
            <w:pPr>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288</w:t>
            </w:r>
          </w:p>
        </w:tc>
        <w:tc>
          <w:tcPr>
            <w:tcW w:w="960" w:type="dxa"/>
            <w:noWrap/>
            <w:hideMark/>
          </w:tcPr>
          <w:p w:rsidR="000D122D" w:rsidRPr="000D122D" w:rsidRDefault="000D122D" w:rsidP="000D122D">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rPr>
            </w:pPr>
            <w:r w:rsidRPr="000D122D">
              <w:rPr>
                <w:rFonts w:ascii="Tahoma" w:eastAsia="Times New Roman" w:hAnsi="Tahoma" w:cs="Tahoma"/>
                <w:color w:val="000000"/>
                <w:sz w:val="20"/>
                <w:szCs w:val="20"/>
              </w:rPr>
              <w:t>FALSE</w:t>
            </w:r>
          </w:p>
        </w:tc>
      </w:tr>
    </w:tbl>
    <w:p w:rsidR="001E1A4B" w:rsidRDefault="001E1A4B" w:rsidP="008E1A5E">
      <w:pPr>
        <w:spacing w:after="0"/>
        <w:rPr>
          <w:lang w:val="fr-FR"/>
        </w:rPr>
      </w:pPr>
    </w:p>
    <w:p w:rsidR="000D122D" w:rsidRDefault="000D122D" w:rsidP="008E1A5E">
      <w:pPr>
        <w:spacing w:after="0"/>
        <w:rPr>
          <w:lang w:val="fr-FR"/>
        </w:rPr>
      </w:pPr>
      <w:r>
        <w:rPr>
          <w:lang w:val="fr-FR"/>
        </w:rPr>
        <w:lastRenderedPageBreak/>
        <w:t xml:space="preserve">Ainsi dans cet extrait les boites restent fixes et donc l’état ne devrait pas changer, mais il y a un effet de « clignotement », ou le bord 3 alterne entre la </w:t>
      </w:r>
      <w:proofErr w:type="spellStart"/>
      <w:r>
        <w:rPr>
          <w:lang w:val="fr-FR"/>
        </w:rPr>
        <w:t>led</w:t>
      </w:r>
      <w:proofErr w:type="spellEnd"/>
      <w:r>
        <w:rPr>
          <w:lang w:val="fr-FR"/>
        </w:rPr>
        <w:t xml:space="preserve"> 210 et 211, générant donc un grand nombre de ligne sans donner plus d’informations.</w:t>
      </w:r>
    </w:p>
    <w:p w:rsidR="00B13C21" w:rsidRDefault="00B13C21" w:rsidP="008E1A5E">
      <w:pPr>
        <w:spacing w:after="0"/>
        <w:rPr>
          <w:lang w:val="fr-FR"/>
        </w:rPr>
      </w:pPr>
      <w:r>
        <w:rPr>
          <w:lang w:val="fr-FR"/>
        </w:rPr>
        <w:t xml:space="preserve">Avec ces informations, il serait possible de retrouver les séquences d’activation/désactivation des </w:t>
      </w:r>
      <w:proofErr w:type="spellStart"/>
      <w:r>
        <w:rPr>
          <w:lang w:val="fr-FR"/>
        </w:rPr>
        <w:t>leds</w:t>
      </w:r>
      <w:proofErr w:type="spellEnd"/>
      <w:r>
        <w:rPr>
          <w:lang w:val="fr-FR"/>
        </w:rPr>
        <w:t xml:space="preserve">, et donc de pouvoir exploiter ces données brutes. </w:t>
      </w:r>
    </w:p>
    <w:p w:rsidR="000D122D" w:rsidRDefault="000D122D" w:rsidP="008E1A5E">
      <w:pPr>
        <w:spacing w:after="0"/>
        <w:rPr>
          <w:lang w:val="fr-FR"/>
        </w:rPr>
      </w:pPr>
    </w:p>
    <w:p w:rsidR="00B13C21" w:rsidRDefault="00200F2D" w:rsidP="008E1A5E">
      <w:pPr>
        <w:spacing w:after="0"/>
        <w:rPr>
          <w:sz w:val="32"/>
          <w:lang w:val="fr-FR"/>
        </w:rPr>
      </w:pPr>
      <w:r>
        <w:rPr>
          <w:sz w:val="32"/>
          <w:lang w:val="fr-FR"/>
        </w:rPr>
        <w:t>Influence des ré</w:t>
      </w:r>
      <w:r w:rsidR="00B13C21" w:rsidRPr="00200F2D">
        <w:rPr>
          <w:sz w:val="32"/>
          <w:lang w:val="fr-FR"/>
        </w:rPr>
        <w:t>glages</w:t>
      </w:r>
    </w:p>
    <w:p w:rsidR="00200F2D" w:rsidRDefault="00E71543" w:rsidP="008E1A5E">
      <w:pPr>
        <w:spacing w:after="0"/>
        <w:rPr>
          <w:lang w:val="fr-FR"/>
        </w:rPr>
      </w:pPr>
      <w:r>
        <w:rPr>
          <w:lang w:val="fr-FR"/>
        </w:rPr>
        <w:t xml:space="preserve">Le filtre </w:t>
      </w:r>
      <w:proofErr w:type="spellStart"/>
      <w:r>
        <w:rPr>
          <w:lang w:val="fr-FR"/>
        </w:rPr>
        <w:t>Gait</w:t>
      </w:r>
      <w:proofErr w:type="spellEnd"/>
      <w:r>
        <w:rPr>
          <w:lang w:val="fr-FR"/>
        </w:rPr>
        <w:t xml:space="preserve"> In permet de poser un minimum de </w:t>
      </w:r>
      <w:proofErr w:type="spellStart"/>
      <w:r>
        <w:rPr>
          <w:lang w:val="fr-FR"/>
        </w:rPr>
        <w:t>led</w:t>
      </w:r>
      <w:proofErr w:type="spellEnd"/>
      <w:r>
        <w:rPr>
          <w:lang w:val="fr-FR"/>
        </w:rPr>
        <w:t xml:space="preserve"> dont le faisceau est coupé pour considérer ce signal comme pose du pied. Afin de déterminer l’impact sur les données brutes, un nombre de 1, 2, 3, 4 et 5 </w:t>
      </w:r>
      <w:proofErr w:type="spellStart"/>
      <w:r>
        <w:rPr>
          <w:lang w:val="fr-FR"/>
        </w:rPr>
        <w:t>leds</w:t>
      </w:r>
      <w:proofErr w:type="spellEnd"/>
      <w:r>
        <w:rPr>
          <w:lang w:val="fr-FR"/>
        </w:rPr>
        <w:t xml:space="preserve"> ont été occultés. Si ce réglage affect les données brutes, les bandes de 1,2 et 3 </w:t>
      </w:r>
      <w:proofErr w:type="spellStart"/>
      <w:r>
        <w:rPr>
          <w:lang w:val="fr-FR"/>
        </w:rPr>
        <w:t>leds</w:t>
      </w:r>
      <w:proofErr w:type="spellEnd"/>
      <w:r>
        <w:rPr>
          <w:lang w:val="fr-FR"/>
        </w:rPr>
        <w:t xml:space="preserve"> ne devrait pas être détectées. </w:t>
      </w:r>
      <w:r w:rsidR="00A33FBF">
        <w:rPr>
          <w:lang w:val="fr-FR"/>
        </w:rPr>
        <w:t xml:space="preserve">L’occultation des </w:t>
      </w:r>
      <w:proofErr w:type="spellStart"/>
      <w:r w:rsidR="00A33FBF">
        <w:rPr>
          <w:lang w:val="fr-FR"/>
        </w:rPr>
        <w:t>leds</w:t>
      </w:r>
      <w:proofErr w:type="spellEnd"/>
      <w:r w:rsidR="00A33FBF">
        <w:rPr>
          <w:lang w:val="fr-FR"/>
        </w:rPr>
        <w:t xml:space="preserve"> a été réalisée avec des post-it collés directement sur le receveur et le transmetteur. </w:t>
      </w:r>
    </w:p>
    <w:p w:rsidR="00A33FBF" w:rsidRDefault="00A33FBF" w:rsidP="008E1A5E">
      <w:pPr>
        <w:spacing w:after="0"/>
        <w:rPr>
          <w:lang w:val="fr-FR"/>
        </w:rPr>
      </w:pPr>
    </w:p>
    <w:p w:rsidR="00A33FBF" w:rsidRPr="00A33FBF" w:rsidRDefault="00A33FBF" w:rsidP="00A33FBF">
      <w:pPr>
        <w:pStyle w:val="Caption"/>
        <w:keepNext/>
        <w:rPr>
          <w:lang w:val="fr-FR"/>
        </w:rPr>
      </w:pPr>
      <w:bookmarkStart w:id="2" w:name="_Ref794347"/>
      <w:r w:rsidRPr="00A33FBF">
        <w:rPr>
          <w:lang w:val="fr-FR"/>
        </w:rPr>
        <w:t xml:space="preserve">Table </w:t>
      </w:r>
      <w:r>
        <w:fldChar w:fldCharType="begin"/>
      </w:r>
      <w:r w:rsidRPr="00A33FBF">
        <w:rPr>
          <w:lang w:val="fr-FR"/>
        </w:rPr>
        <w:instrText xml:space="preserve"> SEQ Table \* ARABIC </w:instrText>
      </w:r>
      <w:r>
        <w:fldChar w:fldCharType="separate"/>
      </w:r>
      <w:r w:rsidR="001554D2">
        <w:rPr>
          <w:noProof/>
          <w:lang w:val="fr-FR"/>
        </w:rPr>
        <w:t>3</w:t>
      </w:r>
      <w:r>
        <w:fldChar w:fldCharType="end"/>
      </w:r>
      <w:bookmarkEnd w:id="2"/>
      <w:r w:rsidRPr="00A33FBF">
        <w:rPr>
          <w:lang w:val="fr-FR"/>
        </w:rPr>
        <w:t xml:space="preserve"> - extrait du test 15, occultation des </w:t>
      </w:r>
      <w:proofErr w:type="spellStart"/>
      <w:r w:rsidRPr="00A33FBF">
        <w:rPr>
          <w:lang w:val="fr-FR"/>
        </w:rPr>
        <w:t>leds</w:t>
      </w:r>
      <w:proofErr w:type="spellEnd"/>
      <w:r w:rsidRPr="00A33FBF">
        <w:rPr>
          <w:lang w:val="fr-FR"/>
        </w:rPr>
        <w:t xml:space="preserve"> avec de</w:t>
      </w:r>
      <w:r>
        <w:rPr>
          <w:lang w:val="fr-FR"/>
        </w:rPr>
        <w:t>s</w:t>
      </w:r>
      <w:r w:rsidRPr="00A33FBF">
        <w:rPr>
          <w:lang w:val="fr-FR"/>
        </w:rPr>
        <w:t xml:space="preserve"> post-it</w:t>
      </w:r>
    </w:p>
    <w:tbl>
      <w:tblPr>
        <w:tblStyle w:val="LightShading-Accent3"/>
        <w:tblpPr w:leftFromText="180" w:rightFromText="180" w:vertAnchor="text" w:horzAnchor="margin" w:tblpXSpec="center" w:tblpY="42"/>
        <w:tblW w:w="11291" w:type="dxa"/>
        <w:tblLook w:val="04A0" w:firstRow="1" w:lastRow="0" w:firstColumn="1" w:lastColumn="0" w:noHBand="0" w:noVBand="1"/>
      </w:tblPr>
      <w:tblGrid>
        <w:gridCol w:w="692"/>
        <w:gridCol w:w="871"/>
        <w:gridCol w:w="692"/>
        <w:gridCol w:w="961"/>
        <w:gridCol w:w="691"/>
        <w:gridCol w:w="870"/>
        <w:gridCol w:w="691"/>
        <w:gridCol w:w="960"/>
        <w:gridCol w:w="691"/>
        <w:gridCol w:w="870"/>
        <w:gridCol w:w="691"/>
        <w:gridCol w:w="960"/>
        <w:gridCol w:w="691"/>
        <w:gridCol w:w="960"/>
      </w:tblGrid>
      <w:tr w:rsidR="00A33FBF" w:rsidRPr="00A33FBF" w:rsidTr="00A33FBF">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692" w:type="dxa"/>
            <w:noWrap/>
            <w:hideMark/>
          </w:tcPr>
          <w:p w:rsidR="00A33FBF" w:rsidRPr="00A33FBF" w:rsidRDefault="00A33FBF" w:rsidP="00A33FBF">
            <w:pPr>
              <w:jc w:val="right"/>
              <w:rPr>
                <w:rFonts w:ascii="Tahoma" w:eastAsia="Times New Roman" w:hAnsi="Tahoma" w:cs="Tahoma"/>
                <w:color w:val="000000"/>
                <w:sz w:val="20"/>
                <w:szCs w:val="20"/>
              </w:rPr>
            </w:pPr>
            <w:r w:rsidRPr="00A33FBF">
              <w:rPr>
                <w:rFonts w:ascii="Tahoma" w:eastAsia="Times New Roman" w:hAnsi="Tahoma" w:cs="Tahoma"/>
                <w:color w:val="000000"/>
                <w:sz w:val="20"/>
                <w:szCs w:val="20"/>
              </w:rPr>
              <w:t>248</w:t>
            </w:r>
          </w:p>
        </w:tc>
        <w:tc>
          <w:tcPr>
            <w:tcW w:w="871" w:type="dxa"/>
            <w:noWrap/>
            <w:hideMark/>
          </w:tcPr>
          <w:p w:rsidR="00A33FBF" w:rsidRPr="00A33FBF" w:rsidRDefault="00A33FBF" w:rsidP="00A33FBF">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TRUE</w:t>
            </w:r>
          </w:p>
        </w:tc>
        <w:tc>
          <w:tcPr>
            <w:tcW w:w="692" w:type="dxa"/>
            <w:noWrap/>
            <w:hideMark/>
          </w:tcPr>
          <w:p w:rsidR="00A33FBF" w:rsidRPr="00A33FBF" w:rsidRDefault="00A33FBF" w:rsidP="00A33FBF">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251</w:t>
            </w:r>
          </w:p>
        </w:tc>
        <w:tc>
          <w:tcPr>
            <w:tcW w:w="961" w:type="dxa"/>
            <w:noWrap/>
            <w:hideMark/>
          </w:tcPr>
          <w:p w:rsidR="00A33FBF" w:rsidRPr="00A33FBF" w:rsidRDefault="00A33FBF" w:rsidP="00A33FBF">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FALSE</w:t>
            </w:r>
          </w:p>
        </w:tc>
        <w:tc>
          <w:tcPr>
            <w:tcW w:w="691" w:type="dxa"/>
            <w:noWrap/>
            <w:hideMark/>
          </w:tcPr>
          <w:p w:rsidR="00A33FBF" w:rsidRPr="00A33FBF" w:rsidRDefault="00A33FBF" w:rsidP="00A33FBF">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260</w:t>
            </w:r>
          </w:p>
        </w:tc>
        <w:tc>
          <w:tcPr>
            <w:tcW w:w="870" w:type="dxa"/>
            <w:noWrap/>
            <w:hideMark/>
          </w:tcPr>
          <w:p w:rsidR="00A33FBF" w:rsidRPr="00A33FBF" w:rsidRDefault="00A33FBF" w:rsidP="00A33FBF">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TRUE</w:t>
            </w:r>
          </w:p>
        </w:tc>
        <w:tc>
          <w:tcPr>
            <w:tcW w:w="691" w:type="dxa"/>
            <w:noWrap/>
            <w:hideMark/>
          </w:tcPr>
          <w:p w:rsidR="00A33FBF" w:rsidRPr="00A33FBF" w:rsidRDefault="00A33FBF" w:rsidP="00A33FBF">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262</w:t>
            </w:r>
          </w:p>
        </w:tc>
        <w:tc>
          <w:tcPr>
            <w:tcW w:w="960" w:type="dxa"/>
            <w:noWrap/>
            <w:hideMark/>
          </w:tcPr>
          <w:p w:rsidR="00A33FBF" w:rsidRPr="00A33FBF" w:rsidRDefault="00A33FBF" w:rsidP="00A33FBF">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FALSE</w:t>
            </w:r>
          </w:p>
        </w:tc>
        <w:tc>
          <w:tcPr>
            <w:tcW w:w="691" w:type="dxa"/>
            <w:noWrap/>
            <w:hideMark/>
          </w:tcPr>
          <w:p w:rsidR="00A33FBF" w:rsidRPr="00A33FBF" w:rsidRDefault="00A33FBF" w:rsidP="00A33FBF">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278</w:t>
            </w:r>
          </w:p>
        </w:tc>
        <w:tc>
          <w:tcPr>
            <w:tcW w:w="870" w:type="dxa"/>
            <w:noWrap/>
            <w:hideMark/>
          </w:tcPr>
          <w:p w:rsidR="00A33FBF" w:rsidRPr="00A33FBF" w:rsidRDefault="00A33FBF" w:rsidP="00A33FBF">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TRUE</w:t>
            </w:r>
          </w:p>
        </w:tc>
        <w:tc>
          <w:tcPr>
            <w:tcW w:w="691" w:type="dxa"/>
            <w:noWrap/>
            <w:hideMark/>
          </w:tcPr>
          <w:p w:rsidR="00A33FBF" w:rsidRPr="00A33FBF" w:rsidRDefault="00A33FBF" w:rsidP="00A33FBF">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279</w:t>
            </w:r>
          </w:p>
        </w:tc>
        <w:tc>
          <w:tcPr>
            <w:tcW w:w="960" w:type="dxa"/>
            <w:noWrap/>
            <w:hideMark/>
          </w:tcPr>
          <w:p w:rsidR="00A33FBF" w:rsidRPr="00A33FBF" w:rsidRDefault="00A33FBF" w:rsidP="00A33FBF">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FALSE</w:t>
            </w:r>
          </w:p>
        </w:tc>
        <w:tc>
          <w:tcPr>
            <w:tcW w:w="691" w:type="dxa"/>
            <w:noWrap/>
            <w:hideMark/>
          </w:tcPr>
          <w:p w:rsidR="00A33FBF" w:rsidRPr="00A33FBF" w:rsidRDefault="00A33FBF" w:rsidP="00A33FBF">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288</w:t>
            </w:r>
          </w:p>
        </w:tc>
        <w:tc>
          <w:tcPr>
            <w:tcW w:w="960" w:type="dxa"/>
            <w:noWrap/>
            <w:hideMark/>
          </w:tcPr>
          <w:p w:rsidR="00A33FBF" w:rsidRPr="00A33FBF" w:rsidRDefault="00A33FBF" w:rsidP="00A33FBF">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A33FBF">
              <w:rPr>
                <w:rFonts w:ascii="Tahoma" w:eastAsia="Times New Roman" w:hAnsi="Tahoma" w:cs="Tahoma"/>
                <w:color w:val="000000"/>
                <w:sz w:val="20"/>
                <w:szCs w:val="20"/>
              </w:rPr>
              <w:t>FALSE</w:t>
            </w:r>
          </w:p>
        </w:tc>
      </w:tr>
    </w:tbl>
    <w:p w:rsidR="00A33FBF" w:rsidRDefault="00A33FBF" w:rsidP="008E1A5E">
      <w:pPr>
        <w:spacing w:after="0"/>
        <w:rPr>
          <w:lang w:val="fr-FR"/>
        </w:rPr>
      </w:pPr>
    </w:p>
    <w:p w:rsidR="00A33FBF" w:rsidRDefault="00A33FBF" w:rsidP="008E1A5E">
      <w:pPr>
        <w:spacing w:after="0"/>
        <w:rPr>
          <w:lang w:val="fr-FR"/>
        </w:rPr>
      </w:pPr>
      <w:r>
        <w:rPr>
          <w:lang w:val="fr-FR"/>
        </w:rPr>
        <w:t xml:space="preserve">Les informations de la </w:t>
      </w:r>
      <w:r>
        <w:rPr>
          <w:lang w:val="fr-FR"/>
        </w:rPr>
        <w:fldChar w:fldCharType="begin"/>
      </w:r>
      <w:r>
        <w:rPr>
          <w:lang w:val="fr-FR"/>
        </w:rPr>
        <w:instrText xml:space="preserve"> REF _Ref794347 \h </w:instrText>
      </w:r>
      <w:r>
        <w:rPr>
          <w:lang w:val="fr-FR"/>
        </w:rPr>
      </w:r>
      <w:r>
        <w:rPr>
          <w:lang w:val="fr-FR"/>
        </w:rPr>
        <w:fldChar w:fldCharType="separate"/>
      </w:r>
      <w:r w:rsidRPr="00A33FBF">
        <w:rPr>
          <w:lang w:val="fr-FR"/>
        </w:rPr>
        <w:t xml:space="preserve">Table </w:t>
      </w:r>
      <w:r w:rsidRPr="00A33FBF">
        <w:rPr>
          <w:noProof/>
          <w:lang w:val="fr-FR"/>
        </w:rPr>
        <w:t>3</w:t>
      </w:r>
      <w:r>
        <w:rPr>
          <w:lang w:val="fr-FR"/>
        </w:rPr>
        <w:fldChar w:fldCharType="end"/>
      </w:r>
      <w:r>
        <w:rPr>
          <w:lang w:val="fr-FR"/>
        </w:rPr>
        <w:t xml:space="preserve"> montrent que des objets plus petits que 3 </w:t>
      </w:r>
      <w:proofErr w:type="spellStart"/>
      <w:r>
        <w:rPr>
          <w:lang w:val="fr-FR"/>
        </w:rPr>
        <w:t>leds</w:t>
      </w:r>
      <w:proofErr w:type="spellEnd"/>
      <w:r>
        <w:rPr>
          <w:lang w:val="fr-FR"/>
        </w:rPr>
        <w:t xml:space="preserve"> ne sont pas identifiés, ce réglage n’influence donc pas</w:t>
      </w:r>
      <w:r w:rsidR="001554D2">
        <w:rPr>
          <w:lang w:val="fr-FR"/>
        </w:rPr>
        <w:t xml:space="preserve"> les données brutes. Les autres </w:t>
      </w:r>
      <w:proofErr w:type="gramStart"/>
      <w:r w:rsidR="001554D2">
        <w:rPr>
          <w:lang w:val="fr-FR"/>
        </w:rPr>
        <w:t>test</w:t>
      </w:r>
      <w:proofErr w:type="gramEnd"/>
      <w:r w:rsidR="001554D2">
        <w:rPr>
          <w:lang w:val="fr-FR"/>
        </w:rPr>
        <w:t xml:space="preserve"> similaires amènent à la même conclusion.</w:t>
      </w:r>
    </w:p>
    <w:p w:rsidR="001554D2" w:rsidRDefault="001554D2" w:rsidP="008E1A5E">
      <w:pPr>
        <w:spacing w:after="0"/>
        <w:rPr>
          <w:lang w:val="fr-FR"/>
        </w:rPr>
      </w:pPr>
      <w:r>
        <w:rPr>
          <w:lang w:val="fr-FR"/>
        </w:rPr>
        <w:t xml:space="preserve">Il est intéressant de noter que le même test a été réalisé en occultant les </w:t>
      </w:r>
      <w:proofErr w:type="spellStart"/>
      <w:r>
        <w:rPr>
          <w:lang w:val="fr-FR"/>
        </w:rPr>
        <w:t>leds</w:t>
      </w:r>
      <w:proofErr w:type="spellEnd"/>
      <w:r>
        <w:rPr>
          <w:lang w:val="fr-FR"/>
        </w:rPr>
        <w:t xml:space="preserve"> sur la barre réceptrice et les résultats se sont </w:t>
      </w:r>
      <w:proofErr w:type="gramStart"/>
      <w:r>
        <w:rPr>
          <w:lang w:val="fr-FR"/>
        </w:rPr>
        <w:t>montré</w:t>
      </w:r>
      <w:proofErr w:type="gramEnd"/>
      <w:r>
        <w:rPr>
          <w:lang w:val="fr-FR"/>
        </w:rPr>
        <w:t xml:space="preserve"> beaucoup moins précis, ne permettant pas de retrouver les intervalles choisi. Cela peut indiquer que le positionnement de l’obstacle entre les barres aurait  un effet sur la précision de la capture. </w:t>
      </w:r>
    </w:p>
    <w:p w:rsidR="001554D2" w:rsidRDefault="001554D2" w:rsidP="008E1A5E">
      <w:pPr>
        <w:spacing w:after="0"/>
        <w:rPr>
          <w:lang w:val="fr-FR"/>
        </w:rPr>
      </w:pPr>
      <w:r>
        <w:rPr>
          <w:lang w:val="fr-FR"/>
        </w:rPr>
        <w:t xml:space="preserve">La distance minimale entre les pieds permettrait de détecter un seul objet à la place de deux si ceux-ci sont suffisamment proches. Comme pour le réglage précédant, l’effet sur les données brutes est recherché. </w:t>
      </w:r>
    </w:p>
    <w:p w:rsidR="001554D2" w:rsidRDefault="001554D2" w:rsidP="008E1A5E">
      <w:pPr>
        <w:spacing w:after="0"/>
        <w:rPr>
          <w:lang w:val="fr-FR"/>
        </w:rPr>
      </w:pPr>
    </w:p>
    <w:p w:rsidR="001554D2" w:rsidRPr="00A47C9F" w:rsidRDefault="001554D2" w:rsidP="001554D2">
      <w:pPr>
        <w:pStyle w:val="Caption"/>
        <w:keepNext/>
        <w:rPr>
          <w:lang w:val="fr-FR"/>
        </w:rPr>
      </w:pPr>
      <w:r w:rsidRPr="00A47C9F">
        <w:rPr>
          <w:lang w:val="fr-FR"/>
        </w:rPr>
        <w:t xml:space="preserve">Table </w:t>
      </w:r>
      <w:r>
        <w:fldChar w:fldCharType="begin"/>
      </w:r>
      <w:r w:rsidRPr="00A47C9F">
        <w:rPr>
          <w:lang w:val="fr-FR"/>
        </w:rPr>
        <w:instrText xml:space="preserve"> SEQ Table \* ARABIC </w:instrText>
      </w:r>
      <w:r>
        <w:fldChar w:fldCharType="separate"/>
      </w:r>
      <w:r w:rsidRPr="00A47C9F">
        <w:rPr>
          <w:noProof/>
          <w:lang w:val="fr-FR"/>
        </w:rPr>
        <w:t>4</w:t>
      </w:r>
      <w:r>
        <w:fldChar w:fldCharType="end"/>
      </w:r>
      <w:r w:rsidRPr="00A47C9F">
        <w:rPr>
          <w:lang w:val="fr-FR"/>
        </w:rPr>
        <w:t xml:space="preserve"> - test 20, deux objets espacés de 5 cm</w:t>
      </w:r>
    </w:p>
    <w:tbl>
      <w:tblPr>
        <w:tblStyle w:val="LightShading-Accent3"/>
        <w:tblW w:w="8185" w:type="dxa"/>
        <w:tblLook w:val="04A0" w:firstRow="1" w:lastRow="0" w:firstColumn="1" w:lastColumn="0" w:noHBand="0" w:noVBand="1"/>
      </w:tblPr>
      <w:tblGrid>
        <w:gridCol w:w="344"/>
        <w:gridCol w:w="834"/>
        <w:gridCol w:w="599"/>
        <w:gridCol w:w="755"/>
        <w:gridCol w:w="599"/>
        <w:gridCol w:w="834"/>
        <w:gridCol w:w="599"/>
        <w:gridCol w:w="755"/>
        <w:gridCol w:w="599"/>
        <w:gridCol w:w="834"/>
        <w:gridCol w:w="599"/>
        <w:gridCol w:w="834"/>
      </w:tblGrid>
      <w:tr w:rsidR="001554D2" w:rsidRPr="001554D2" w:rsidTr="001554D2">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44" w:type="dxa"/>
            <w:noWrap/>
            <w:hideMark/>
          </w:tcPr>
          <w:p w:rsidR="001554D2" w:rsidRPr="001554D2" w:rsidRDefault="001554D2" w:rsidP="001554D2">
            <w:pPr>
              <w:jc w:val="right"/>
              <w:rPr>
                <w:rFonts w:ascii="Tahoma" w:eastAsia="Times New Roman" w:hAnsi="Tahoma" w:cs="Tahoma"/>
                <w:color w:val="000000"/>
                <w:sz w:val="20"/>
                <w:szCs w:val="20"/>
              </w:rPr>
            </w:pPr>
            <w:r w:rsidRPr="001554D2">
              <w:rPr>
                <w:rFonts w:ascii="Tahoma" w:eastAsia="Times New Roman" w:hAnsi="Tahoma" w:cs="Tahoma"/>
                <w:color w:val="000000"/>
                <w:sz w:val="20"/>
                <w:szCs w:val="20"/>
              </w:rPr>
              <w:t>0</w:t>
            </w:r>
          </w:p>
        </w:tc>
        <w:tc>
          <w:tcPr>
            <w:tcW w:w="834" w:type="dxa"/>
            <w:noWrap/>
            <w:hideMark/>
          </w:tcPr>
          <w:p w:rsidR="001554D2" w:rsidRPr="001554D2" w:rsidRDefault="001554D2" w:rsidP="001554D2">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FALSE</w:t>
            </w:r>
          </w:p>
        </w:tc>
        <w:tc>
          <w:tcPr>
            <w:tcW w:w="599" w:type="dxa"/>
            <w:noWrap/>
            <w:hideMark/>
          </w:tcPr>
          <w:p w:rsidR="001554D2" w:rsidRPr="001554D2" w:rsidRDefault="001554D2" w:rsidP="001554D2">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225</w:t>
            </w:r>
          </w:p>
        </w:tc>
        <w:tc>
          <w:tcPr>
            <w:tcW w:w="755" w:type="dxa"/>
            <w:noWrap/>
            <w:hideMark/>
          </w:tcPr>
          <w:p w:rsidR="001554D2" w:rsidRPr="001554D2" w:rsidRDefault="001554D2" w:rsidP="001554D2">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TRUE</w:t>
            </w:r>
          </w:p>
        </w:tc>
        <w:tc>
          <w:tcPr>
            <w:tcW w:w="599" w:type="dxa"/>
            <w:noWrap/>
            <w:hideMark/>
          </w:tcPr>
          <w:p w:rsidR="001554D2" w:rsidRPr="001554D2" w:rsidRDefault="001554D2" w:rsidP="001554D2">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234</w:t>
            </w:r>
          </w:p>
        </w:tc>
        <w:tc>
          <w:tcPr>
            <w:tcW w:w="834" w:type="dxa"/>
            <w:noWrap/>
            <w:hideMark/>
          </w:tcPr>
          <w:p w:rsidR="001554D2" w:rsidRPr="001554D2" w:rsidRDefault="001554D2" w:rsidP="001554D2">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FALSE</w:t>
            </w:r>
          </w:p>
        </w:tc>
        <w:tc>
          <w:tcPr>
            <w:tcW w:w="599" w:type="dxa"/>
            <w:noWrap/>
            <w:hideMark/>
          </w:tcPr>
          <w:p w:rsidR="001554D2" w:rsidRPr="001554D2" w:rsidRDefault="001554D2" w:rsidP="001554D2">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239</w:t>
            </w:r>
          </w:p>
        </w:tc>
        <w:tc>
          <w:tcPr>
            <w:tcW w:w="755" w:type="dxa"/>
            <w:noWrap/>
            <w:hideMark/>
          </w:tcPr>
          <w:p w:rsidR="001554D2" w:rsidRPr="001554D2" w:rsidRDefault="001554D2" w:rsidP="001554D2">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TRUE</w:t>
            </w:r>
          </w:p>
        </w:tc>
        <w:tc>
          <w:tcPr>
            <w:tcW w:w="599" w:type="dxa"/>
            <w:noWrap/>
            <w:hideMark/>
          </w:tcPr>
          <w:p w:rsidR="001554D2" w:rsidRPr="001554D2" w:rsidRDefault="001554D2" w:rsidP="001554D2">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251</w:t>
            </w:r>
          </w:p>
        </w:tc>
        <w:tc>
          <w:tcPr>
            <w:tcW w:w="834" w:type="dxa"/>
            <w:noWrap/>
            <w:hideMark/>
          </w:tcPr>
          <w:p w:rsidR="001554D2" w:rsidRPr="001554D2" w:rsidRDefault="001554D2" w:rsidP="001554D2">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FALSE</w:t>
            </w:r>
          </w:p>
        </w:tc>
        <w:tc>
          <w:tcPr>
            <w:tcW w:w="599" w:type="dxa"/>
            <w:noWrap/>
            <w:hideMark/>
          </w:tcPr>
          <w:p w:rsidR="001554D2" w:rsidRPr="001554D2" w:rsidRDefault="001554D2" w:rsidP="001554D2">
            <w:pPr>
              <w:jc w:val="right"/>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288</w:t>
            </w:r>
          </w:p>
        </w:tc>
        <w:tc>
          <w:tcPr>
            <w:tcW w:w="834" w:type="dxa"/>
            <w:noWrap/>
            <w:hideMark/>
          </w:tcPr>
          <w:p w:rsidR="001554D2" w:rsidRPr="001554D2" w:rsidRDefault="001554D2" w:rsidP="001554D2">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1554D2">
              <w:rPr>
                <w:rFonts w:ascii="Tahoma" w:eastAsia="Times New Roman" w:hAnsi="Tahoma" w:cs="Tahoma"/>
                <w:color w:val="000000"/>
                <w:sz w:val="20"/>
                <w:szCs w:val="20"/>
              </w:rPr>
              <w:t>FALSE</w:t>
            </w:r>
          </w:p>
        </w:tc>
      </w:tr>
    </w:tbl>
    <w:p w:rsidR="001554D2" w:rsidRDefault="001554D2" w:rsidP="008E1A5E">
      <w:pPr>
        <w:spacing w:after="0"/>
        <w:rPr>
          <w:lang w:val="fr-FR"/>
        </w:rPr>
      </w:pPr>
    </w:p>
    <w:p w:rsidR="001554D2" w:rsidRDefault="00A47C9F" w:rsidP="008E1A5E">
      <w:pPr>
        <w:spacing w:after="0"/>
        <w:rPr>
          <w:lang w:val="fr-FR"/>
        </w:rPr>
      </w:pPr>
      <w:r>
        <w:rPr>
          <w:lang w:val="fr-FR"/>
        </w:rPr>
        <w:t xml:space="preserve">Le tableau 4 montre que malgré un réglage égal à 10 cm, l’espace de 5 cm est détecté, il ne semble donc pas avoir d’impact sur les données brutes. </w:t>
      </w:r>
    </w:p>
    <w:p w:rsidR="00855CE2" w:rsidRDefault="00A47C9F" w:rsidP="008E1A5E">
      <w:pPr>
        <w:spacing w:after="0"/>
        <w:rPr>
          <w:lang w:val="fr-FR"/>
        </w:rPr>
      </w:pPr>
      <w:r>
        <w:rPr>
          <w:lang w:val="fr-FR"/>
        </w:rPr>
        <w:t xml:space="preserve">Le test 23 montre que le déclenchement de la mesure avec la commande software enregistre en réalité </w:t>
      </w:r>
      <w:proofErr w:type="spellStart"/>
      <w:r>
        <w:rPr>
          <w:lang w:val="fr-FR"/>
        </w:rPr>
        <w:t>a</w:t>
      </w:r>
      <w:proofErr w:type="spellEnd"/>
      <w:r>
        <w:rPr>
          <w:lang w:val="fr-FR"/>
        </w:rPr>
        <w:t xml:space="preserve"> partir du clic sur exécuter et non sur départ. Il est facile d’imaginer le même fonctionnement avec un déclencheur externe. Cela est problématique pour la synchronisation avec les autres systèmes disponibles, et orienterai la synchronisation vers un évènement externe qui permettrait de synchroniser </w:t>
      </w:r>
      <w:proofErr w:type="gramStart"/>
      <w:r>
        <w:rPr>
          <w:lang w:val="fr-FR"/>
        </w:rPr>
        <w:t>les caméra</w:t>
      </w:r>
      <w:proofErr w:type="gramEnd"/>
      <w:r>
        <w:rPr>
          <w:lang w:val="fr-FR"/>
        </w:rPr>
        <w:t>, les plateformes de forces et l’</w:t>
      </w:r>
      <w:proofErr w:type="spellStart"/>
      <w:r>
        <w:rPr>
          <w:lang w:val="fr-FR"/>
        </w:rPr>
        <w:t>Optogait</w:t>
      </w:r>
      <w:proofErr w:type="spellEnd"/>
      <w:r>
        <w:rPr>
          <w:lang w:val="fr-FR"/>
        </w:rPr>
        <w:t xml:space="preserve">. </w:t>
      </w:r>
    </w:p>
    <w:p w:rsidR="00A47C9F" w:rsidRPr="00200F2D" w:rsidRDefault="00855CE2" w:rsidP="008E1A5E">
      <w:pPr>
        <w:spacing w:after="0"/>
        <w:rPr>
          <w:lang w:val="fr-FR"/>
        </w:rPr>
      </w:pPr>
      <w:r>
        <w:rPr>
          <w:lang w:val="fr-FR"/>
        </w:rPr>
        <w:t xml:space="preserve">En conclusions, les réglages ne semblent pas avoir d’impact sur les données brutes, ce qui est positif, mais il existe quelques artefacts auxquels il faudra faire attention. </w:t>
      </w:r>
      <w:r w:rsidR="00A47C9F">
        <w:rPr>
          <w:lang w:val="fr-FR"/>
        </w:rPr>
        <w:t xml:space="preserve"> </w:t>
      </w:r>
      <w:r>
        <w:rPr>
          <w:lang w:val="fr-FR"/>
        </w:rPr>
        <w:t>Pour ce qui est de la synchronisation, les choix effectués par le constructeur pourrai</w:t>
      </w:r>
      <w:r w:rsidR="0012540F">
        <w:rPr>
          <w:lang w:val="fr-FR"/>
        </w:rPr>
        <w:t>en</w:t>
      </w:r>
      <w:r>
        <w:rPr>
          <w:lang w:val="fr-FR"/>
        </w:rPr>
        <w:t xml:space="preserve">t être problématique. </w:t>
      </w:r>
      <w:bookmarkStart w:id="3" w:name="_GoBack"/>
      <w:bookmarkEnd w:id="3"/>
    </w:p>
    <w:sectPr w:rsidR="00A47C9F" w:rsidRPr="00200F2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D179B"/>
    <w:multiLevelType w:val="hybridMultilevel"/>
    <w:tmpl w:val="A7669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121A4"/>
    <w:multiLevelType w:val="hybridMultilevel"/>
    <w:tmpl w:val="A7669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2B7"/>
    <w:rsid w:val="00034250"/>
    <w:rsid w:val="000C564F"/>
    <w:rsid w:val="000D122D"/>
    <w:rsid w:val="0012540F"/>
    <w:rsid w:val="001554D2"/>
    <w:rsid w:val="001E1A4B"/>
    <w:rsid w:val="00200F2D"/>
    <w:rsid w:val="0027244A"/>
    <w:rsid w:val="00334CDB"/>
    <w:rsid w:val="00344299"/>
    <w:rsid w:val="004732B7"/>
    <w:rsid w:val="004F1685"/>
    <w:rsid w:val="005066DD"/>
    <w:rsid w:val="006108EB"/>
    <w:rsid w:val="0061383C"/>
    <w:rsid w:val="006E5A9D"/>
    <w:rsid w:val="00775A35"/>
    <w:rsid w:val="00823403"/>
    <w:rsid w:val="00836C56"/>
    <w:rsid w:val="00855CE2"/>
    <w:rsid w:val="0088614B"/>
    <w:rsid w:val="008D5574"/>
    <w:rsid w:val="008E1A5E"/>
    <w:rsid w:val="009A4AE8"/>
    <w:rsid w:val="009F2568"/>
    <w:rsid w:val="00A33FBF"/>
    <w:rsid w:val="00A47C9F"/>
    <w:rsid w:val="00AB421F"/>
    <w:rsid w:val="00B00C1C"/>
    <w:rsid w:val="00B13C21"/>
    <w:rsid w:val="00BE6E3D"/>
    <w:rsid w:val="00C6299D"/>
    <w:rsid w:val="00CF020C"/>
    <w:rsid w:val="00E41E75"/>
    <w:rsid w:val="00E71543"/>
    <w:rsid w:val="00FF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1F"/>
    <w:pPr>
      <w:ind w:left="720"/>
      <w:contextualSpacing/>
    </w:pPr>
  </w:style>
  <w:style w:type="paragraph" w:styleId="BalloonText">
    <w:name w:val="Balloon Text"/>
    <w:basedOn w:val="Normal"/>
    <w:link w:val="BalloonTextChar"/>
    <w:uiPriority w:val="99"/>
    <w:semiHidden/>
    <w:unhideWhenUsed/>
    <w:rsid w:val="00AB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21F"/>
    <w:rPr>
      <w:rFonts w:ascii="Tahoma" w:hAnsi="Tahoma" w:cs="Tahoma"/>
      <w:sz w:val="16"/>
      <w:szCs w:val="16"/>
    </w:rPr>
  </w:style>
  <w:style w:type="table" w:styleId="TableGrid">
    <w:name w:val="Table Grid"/>
    <w:basedOn w:val="TableNormal"/>
    <w:uiPriority w:val="59"/>
    <w:rsid w:val="00886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88614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88614B"/>
    <w:pPr>
      <w:spacing w:line="240" w:lineRule="auto"/>
    </w:pPr>
    <w:rPr>
      <w:b/>
      <w:bCs/>
      <w:color w:val="4F81BD" w:themeColor="accent1"/>
      <w:sz w:val="18"/>
      <w:szCs w:val="18"/>
    </w:rPr>
  </w:style>
  <w:style w:type="table" w:styleId="LightShading-Accent3">
    <w:name w:val="Light Shading Accent 3"/>
    <w:basedOn w:val="TableNormal"/>
    <w:uiPriority w:val="60"/>
    <w:rsid w:val="000D122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1F"/>
    <w:pPr>
      <w:ind w:left="720"/>
      <w:contextualSpacing/>
    </w:pPr>
  </w:style>
  <w:style w:type="paragraph" w:styleId="BalloonText">
    <w:name w:val="Balloon Text"/>
    <w:basedOn w:val="Normal"/>
    <w:link w:val="BalloonTextChar"/>
    <w:uiPriority w:val="99"/>
    <w:semiHidden/>
    <w:unhideWhenUsed/>
    <w:rsid w:val="00AB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21F"/>
    <w:rPr>
      <w:rFonts w:ascii="Tahoma" w:hAnsi="Tahoma" w:cs="Tahoma"/>
      <w:sz w:val="16"/>
      <w:szCs w:val="16"/>
    </w:rPr>
  </w:style>
  <w:style w:type="table" w:styleId="TableGrid">
    <w:name w:val="Table Grid"/>
    <w:basedOn w:val="TableNormal"/>
    <w:uiPriority w:val="59"/>
    <w:rsid w:val="00886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88614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88614B"/>
    <w:pPr>
      <w:spacing w:line="240" w:lineRule="auto"/>
    </w:pPr>
    <w:rPr>
      <w:b/>
      <w:bCs/>
      <w:color w:val="4F81BD" w:themeColor="accent1"/>
      <w:sz w:val="18"/>
      <w:szCs w:val="18"/>
    </w:rPr>
  </w:style>
  <w:style w:type="table" w:styleId="LightShading-Accent3">
    <w:name w:val="Light Shading Accent 3"/>
    <w:basedOn w:val="TableNormal"/>
    <w:uiPriority w:val="60"/>
    <w:rsid w:val="000D122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56999">
      <w:bodyDiv w:val="1"/>
      <w:marLeft w:val="0"/>
      <w:marRight w:val="0"/>
      <w:marTop w:val="0"/>
      <w:marBottom w:val="0"/>
      <w:divBdr>
        <w:top w:val="none" w:sz="0" w:space="0" w:color="auto"/>
        <w:left w:val="none" w:sz="0" w:space="0" w:color="auto"/>
        <w:bottom w:val="none" w:sz="0" w:space="0" w:color="auto"/>
        <w:right w:val="none" w:sz="0" w:space="0" w:color="auto"/>
      </w:divBdr>
    </w:div>
    <w:div w:id="663125258">
      <w:bodyDiv w:val="1"/>
      <w:marLeft w:val="0"/>
      <w:marRight w:val="0"/>
      <w:marTop w:val="0"/>
      <w:marBottom w:val="0"/>
      <w:divBdr>
        <w:top w:val="none" w:sz="0" w:space="0" w:color="auto"/>
        <w:left w:val="none" w:sz="0" w:space="0" w:color="auto"/>
        <w:bottom w:val="none" w:sz="0" w:space="0" w:color="auto"/>
        <w:right w:val="none" w:sz="0" w:space="0" w:color="auto"/>
      </w:divBdr>
    </w:div>
    <w:div w:id="1368942569">
      <w:bodyDiv w:val="1"/>
      <w:marLeft w:val="0"/>
      <w:marRight w:val="0"/>
      <w:marTop w:val="0"/>
      <w:marBottom w:val="0"/>
      <w:divBdr>
        <w:top w:val="none" w:sz="0" w:space="0" w:color="auto"/>
        <w:left w:val="none" w:sz="0" w:space="0" w:color="auto"/>
        <w:bottom w:val="none" w:sz="0" w:space="0" w:color="auto"/>
        <w:right w:val="none" w:sz="0" w:space="0" w:color="auto"/>
      </w:divBdr>
    </w:div>
    <w:div w:id="1440643319">
      <w:bodyDiv w:val="1"/>
      <w:marLeft w:val="0"/>
      <w:marRight w:val="0"/>
      <w:marTop w:val="0"/>
      <w:marBottom w:val="0"/>
      <w:divBdr>
        <w:top w:val="none" w:sz="0" w:space="0" w:color="auto"/>
        <w:left w:val="none" w:sz="0" w:space="0" w:color="auto"/>
        <w:bottom w:val="none" w:sz="0" w:space="0" w:color="auto"/>
        <w:right w:val="none" w:sz="0" w:space="0" w:color="auto"/>
      </w:divBdr>
    </w:div>
    <w:div w:id="149745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B987A-DF96-486F-A2F4-41D87923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villi</dc:creator>
  <cp:lastModifiedBy>hugo villi</cp:lastModifiedBy>
  <cp:revision>12</cp:revision>
  <dcterms:created xsi:type="dcterms:W3CDTF">2019-02-11T10:25:00Z</dcterms:created>
  <dcterms:modified xsi:type="dcterms:W3CDTF">2019-02-11T15:39:00Z</dcterms:modified>
</cp:coreProperties>
</file>