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0364108"/>
        <w:docPartObj>
          <w:docPartGallery w:val="Cover Pages"/>
          <w:docPartUnique/>
        </w:docPartObj>
      </w:sdtPr>
      <w:sdtEndPr>
        <w:rPr>
          <w:lang w:val="en-US"/>
        </w:rPr>
      </w:sdtEndPr>
      <w:sdtContent>
        <w:p w:rsidR="0043305A" w:rsidRDefault="0043305A"/>
        <w:p w:rsidR="0043305A" w:rsidRDefault="0043305A">
          <w:pPr>
            <w:rPr>
              <w:rFonts w:asciiTheme="majorHAnsi" w:eastAsiaTheme="majorEastAsia" w:hAnsiTheme="majorHAnsi" w:cstheme="majorBidi"/>
              <w:color w:val="2F5496" w:themeColor="accent1" w:themeShade="BF"/>
              <w:sz w:val="32"/>
              <w:szCs w:val="32"/>
              <w:lang w:val="en-US"/>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B56C0" w:rsidRDefault="008B56C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VCS2-VR71</w:t>
                                      </w:r>
                                    </w:sdtContent>
                                  </w:sdt>
                                  <w:r>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B56C0" w:rsidRDefault="008B56C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VCS2-VR71</w:t>
                                </w:r>
                              </w:sdtContent>
                            </w:sdt>
                            <w:r>
                              <w:rPr>
                                <w:color w:val="FFFFFF" w:themeColor="background1"/>
                                <w:sz w:val="72"/>
                                <w:szCs w:val="72"/>
                              </w:rPr>
                              <w:t xml:space="preserve"> </w:t>
                            </w:r>
                          </w:p>
                          <w:p w:rsidR="008B56C0" w:rsidRDefault="008B56C0">
                            <w:pPr>
                              <w:rPr>
                                <w:color w:val="FFFFFF" w:themeColor="background1"/>
                                <w:sz w:val="72"/>
                                <w:szCs w:val="72"/>
                              </w:rPr>
                            </w:pPr>
                            <w:proofErr w:type="spellStart"/>
                            <w:r>
                              <w:rPr>
                                <w:color w:val="FFFFFF" w:themeColor="background1"/>
                                <w:sz w:val="72"/>
                                <w:szCs w:val="72"/>
                              </w:rPr>
                              <w:t>Own</w:t>
                            </w:r>
                            <w:proofErr w:type="spellEnd"/>
                            <w:r>
                              <w:rPr>
                                <w:color w:val="FFFFFF" w:themeColor="background1"/>
                                <w:sz w:val="72"/>
                                <w:szCs w:val="72"/>
                              </w:rPr>
                              <w:t xml:space="preserve"> </w:t>
                            </w:r>
                            <w:proofErr w:type="spellStart"/>
                            <w:r>
                              <w:rPr>
                                <w:color w:val="FFFFFF" w:themeColor="background1"/>
                                <w:sz w:val="72"/>
                                <w:szCs w:val="72"/>
                              </w:rPr>
                              <w:t>proposal</w:t>
                            </w:r>
                            <w:proofErr w:type="spellEnd"/>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6C0" w:rsidRDefault="008B56C0">
                                <w:pPr>
                                  <w:pStyle w:val="Ge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B56C0" w:rsidRDefault="008B56C0">
                          <w:pPr>
                            <w:pStyle w:val="Geenafstand"/>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8B56C0" w:rsidRDefault="008B56C0">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B56C0" w:rsidRDefault="008B56C0">
                                    <w:pPr>
                                      <w:pStyle w:val="Geenafstand"/>
                                      <w:spacing w:before="40" w:after="40"/>
                                      <w:rPr>
                                        <w:caps/>
                                        <w:color w:val="5B9BD5" w:themeColor="accent5"/>
                                        <w:sz w:val="24"/>
                                        <w:szCs w:val="24"/>
                                      </w:rPr>
                                    </w:pPr>
                                    <w:r>
                                      <w:rPr>
                                        <w:caps/>
                                        <w:color w:val="5B9BD5" w:themeColor="accent5"/>
                                        <w:sz w:val="24"/>
                                        <w:szCs w:val="24"/>
                                      </w:rPr>
                                      <w:t>Hugo Leenen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1"/>
                              <w:sz w:val="28"/>
                              <w:szCs w:val="28"/>
                            </w:rPr>
                            <w:alias w:val="Ond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rsidR="008B56C0" w:rsidRDefault="008B56C0">
                              <w:pPr>
                                <w:pStyle w:val="Geenafstand"/>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8B56C0" w:rsidRDefault="008B56C0">
                              <w:pPr>
                                <w:pStyle w:val="Geenafstand"/>
                                <w:spacing w:before="40" w:after="40"/>
                                <w:rPr>
                                  <w:caps/>
                                  <w:color w:val="5B9BD5" w:themeColor="accent5"/>
                                  <w:sz w:val="24"/>
                                  <w:szCs w:val="24"/>
                                </w:rPr>
                              </w:pPr>
                              <w:r>
                                <w:rPr>
                                  <w:caps/>
                                  <w:color w:val="5B9BD5" w:themeColor="accent5"/>
                                  <w:sz w:val="24"/>
                                  <w:szCs w:val="24"/>
                                </w:rPr>
                                <w:t>Hugo Leenen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8B56C0" w:rsidRDefault="008B56C0">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8-01-01T00:00:00Z">
                              <w:dateFormat w:val="yyyy"/>
                              <w:lid w:val="nl-NL"/>
                              <w:storeMappedDataAs w:val="dateTime"/>
                              <w:calendar w:val="gregorian"/>
                            </w:date>
                          </w:sdtPr>
                          <w:sdtContent>
                            <w:p w:rsidR="008B56C0" w:rsidRDefault="008B56C0">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color w:val="auto"/>
          <w:sz w:val="22"/>
          <w:szCs w:val="22"/>
          <w:lang w:eastAsia="en-US"/>
        </w:rPr>
        <w:id w:val="-1848626062"/>
        <w:docPartObj>
          <w:docPartGallery w:val="Table of Contents"/>
          <w:docPartUnique/>
        </w:docPartObj>
      </w:sdtPr>
      <w:sdtEndPr>
        <w:rPr>
          <w:b/>
          <w:bCs/>
        </w:rPr>
      </w:sdtEndPr>
      <w:sdtContent>
        <w:p w:rsidR="00916FFB" w:rsidRDefault="00E72396">
          <w:pPr>
            <w:pStyle w:val="Kopvaninhoudsopgave"/>
          </w:pPr>
          <w:r>
            <w:t>Content</w:t>
          </w:r>
        </w:p>
        <w:p w:rsidR="00DB1AF3" w:rsidRDefault="00916FF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4080016" w:history="1">
            <w:r w:rsidR="00DB1AF3" w:rsidRPr="006D5C29">
              <w:rPr>
                <w:rStyle w:val="Hyperlink"/>
                <w:noProof/>
                <w:lang w:val="en-US"/>
              </w:rPr>
              <w:t>The assignment</w:t>
            </w:r>
            <w:r w:rsidR="00DB1AF3">
              <w:rPr>
                <w:noProof/>
                <w:webHidden/>
              </w:rPr>
              <w:tab/>
            </w:r>
            <w:r w:rsidR="00DB1AF3">
              <w:rPr>
                <w:noProof/>
                <w:webHidden/>
              </w:rPr>
              <w:fldChar w:fldCharType="begin"/>
            </w:r>
            <w:r w:rsidR="00DB1AF3">
              <w:rPr>
                <w:noProof/>
                <w:webHidden/>
              </w:rPr>
              <w:instrText xml:space="preserve"> PAGEREF _Toc504080016 \h </w:instrText>
            </w:r>
            <w:r w:rsidR="00DB1AF3">
              <w:rPr>
                <w:noProof/>
                <w:webHidden/>
              </w:rPr>
            </w:r>
            <w:r w:rsidR="00DB1AF3">
              <w:rPr>
                <w:noProof/>
                <w:webHidden/>
              </w:rPr>
              <w:fldChar w:fldCharType="separate"/>
            </w:r>
            <w:r w:rsidR="00DB1AF3">
              <w:rPr>
                <w:noProof/>
                <w:webHidden/>
              </w:rPr>
              <w:t>1</w:t>
            </w:r>
            <w:r w:rsidR="00DB1AF3">
              <w:rPr>
                <w:noProof/>
                <w:webHidden/>
              </w:rPr>
              <w:fldChar w:fldCharType="end"/>
            </w:r>
          </w:hyperlink>
        </w:p>
        <w:p w:rsidR="00DB1AF3" w:rsidRDefault="00DB1AF3">
          <w:pPr>
            <w:pStyle w:val="Inhopg1"/>
            <w:tabs>
              <w:tab w:val="right" w:leader="dot" w:pos="9062"/>
            </w:tabs>
            <w:rPr>
              <w:rFonts w:eastAsiaTheme="minorEastAsia"/>
              <w:noProof/>
              <w:lang w:eastAsia="nl-NL"/>
            </w:rPr>
          </w:pPr>
          <w:hyperlink w:anchor="_Toc504080017" w:history="1">
            <w:r w:rsidRPr="006D5C29">
              <w:rPr>
                <w:rStyle w:val="Hyperlink"/>
                <w:noProof/>
                <w:lang w:val="en-US"/>
              </w:rPr>
              <w:t>Activities</w:t>
            </w:r>
            <w:r>
              <w:rPr>
                <w:noProof/>
                <w:webHidden/>
              </w:rPr>
              <w:tab/>
            </w:r>
            <w:r>
              <w:rPr>
                <w:noProof/>
                <w:webHidden/>
              </w:rPr>
              <w:fldChar w:fldCharType="begin"/>
            </w:r>
            <w:r>
              <w:rPr>
                <w:noProof/>
                <w:webHidden/>
              </w:rPr>
              <w:instrText xml:space="preserve"> PAGEREF _Toc504080017 \h </w:instrText>
            </w:r>
            <w:r>
              <w:rPr>
                <w:noProof/>
                <w:webHidden/>
              </w:rPr>
            </w:r>
            <w:r>
              <w:rPr>
                <w:noProof/>
                <w:webHidden/>
              </w:rPr>
              <w:fldChar w:fldCharType="separate"/>
            </w:r>
            <w:r>
              <w:rPr>
                <w:noProof/>
                <w:webHidden/>
              </w:rPr>
              <w:t>2</w:t>
            </w:r>
            <w:r>
              <w:rPr>
                <w:noProof/>
                <w:webHidden/>
              </w:rPr>
              <w:fldChar w:fldCharType="end"/>
            </w:r>
          </w:hyperlink>
        </w:p>
        <w:p w:rsidR="00DB1AF3" w:rsidRDefault="00DB1AF3">
          <w:pPr>
            <w:pStyle w:val="Inhopg1"/>
            <w:tabs>
              <w:tab w:val="right" w:leader="dot" w:pos="9062"/>
            </w:tabs>
            <w:rPr>
              <w:rFonts w:eastAsiaTheme="minorEastAsia"/>
              <w:noProof/>
              <w:lang w:eastAsia="nl-NL"/>
            </w:rPr>
          </w:pPr>
          <w:hyperlink w:anchor="_Toc504080018" w:history="1">
            <w:r w:rsidRPr="006D5C29">
              <w:rPr>
                <w:rStyle w:val="Hyperlink"/>
                <w:noProof/>
                <w:lang w:val="en-US"/>
              </w:rPr>
              <w:t>Conclusion</w:t>
            </w:r>
            <w:r>
              <w:rPr>
                <w:noProof/>
                <w:webHidden/>
              </w:rPr>
              <w:tab/>
            </w:r>
            <w:r>
              <w:rPr>
                <w:noProof/>
                <w:webHidden/>
              </w:rPr>
              <w:fldChar w:fldCharType="begin"/>
            </w:r>
            <w:r>
              <w:rPr>
                <w:noProof/>
                <w:webHidden/>
              </w:rPr>
              <w:instrText xml:space="preserve"> PAGEREF _Toc504080018 \h </w:instrText>
            </w:r>
            <w:r>
              <w:rPr>
                <w:noProof/>
                <w:webHidden/>
              </w:rPr>
            </w:r>
            <w:r>
              <w:rPr>
                <w:noProof/>
                <w:webHidden/>
              </w:rPr>
              <w:fldChar w:fldCharType="separate"/>
            </w:r>
            <w:r>
              <w:rPr>
                <w:noProof/>
                <w:webHidden/>
              </w:rPr>
              <w:t>4</w:t>
            </w:r>
            <w:r>
              <w:rPr>
                <w:noProof/>
                <w:webHidden/>
              </w:rPr>
              <w:fldChar w:fldCharType="end"/>
            </w:r>
          </w:hyperlink>
        </w:p>
        <w:p w:rsidR="00DB1AF3" w:rsidRDefault="00DB1AF3">
          <w:pPr>
            <w:pStyle w:val="Inhopg1"/>
            <w:tabs>
              <w:tab w:val="right" w:leader="dot" w:pos="9062"/>
            </w:tabs>
            <w:rPr>
              <w:rFonts w:eastAsiaTheme="minorEastAsia"/>
              <w:noProof/>
              <w:lang w:eastAsia="nl-NL"/>
            </w:rPr>
          </w:pPr>
          <w:hyperlink w:anchor="_Toc504080019" w:history="1">
            <w:r w:rsidRPr="006D5C29">
              <w:rPr>
                <w:rStyle w:val="Hyperlink"/>
                <w:noProof/>
                <w:lang w:val="en-US"/>
              </w:rPr>
              <w:t>Hour  registration</w:t>
            </w:r>
            <w:r>
              <w:rPr>
                <w:noProof/>
                <w:webHidden/>
              </w:rPr>
              <w:tab/>
            </w:r>
            <w:r>
              <w:rPr>
                <w:noProof/>
                <w:webHidden/>
              </w:rPr>
              <w:fldChar w:fldCharType="begin"/>
            </w:r>
            <w:r>
              <w:rPr>
                <w:noProof/>
                <w:webHidden/>
              </w:rPr>
              <w:instrText xml:space="preserve"> PAGEREF _Toc504080019 \h </w:instrText>
            </w:r>
            <w:r>
              <w:rPr>
                <w:noProof/>
                <w:webHidden/>
              </w:rPr>
            </w:r>
            <w:r>
              <w:rPr>
                <w:noProof/>
                <w:webHidden/>
              </w:rPr>
              <w:fldChar w:fldCharType="separate"/>
            </w:r>
            <w:r>
              <w:rPr>
                <w:noProof/>
                <w:webHidden/>
              </w:rPr>
              <w:t>4</w:t>
            </w:r>
            <w:r>
              <w:rPr>
                <w:noProof/>
                <w:webHidden/>
              </w:rPr>
              <w:fldChar w:fldCharType="end"/>
            </w:r>
          </w:hyperlink>
        </w:p>
        <w:p w:rsidR="00916FFB" w:rsidRPr="007D7554" w:rsidRDefault="00916FFB" w:rsidP="007D7554">
          <w:r>
            <w:rPr>
              <w:b/>
              <w:bCs/>
            </w:rPr>
            <w:fldChar w:fldCharType="end"/>
          </w:r>
        </w:p>
      </w:sdtContent>
    </w:sdt>
    <w:p w:rsidR="00FA2F37" w:rsidRPr="002F1E7B" w:rsidRDefault="00FB6565" w:rsidP="00FA2F37">
      <w:pPr>
        <w:pStyle w:val="Kop1"/>
        <w:rPr>
          <w:lang w:val="en-US"/>
        </w:rPr>
      </w:pPr>
      <w:bookmarkStart w:id="0" w:name="_Toc504080016"/>
      <w:r w:rsidRPr="002F1E7B">
        <w:rPr>
          <w:lang w:val="en-US"/>
        </w:rPr>
        <w:t>The assignment</w:t>
      </w:r>
      <w:bookmarkEnd w:id="0"/>
    </w:p>
    <w:p w:rsidR="00AA6314" w:rsidRPr="002F1E7B" w:rsidRDefault="002F1E7B" w:rsidP="00FA2F37">
      <w:pPr>
        <w:rPr>
          <w:lang w:val="en-US"/>
        </w:rPr>
      </w:pPr>
      <w:r w:rsidRPr="002F1E7B">
        <w:rPr>
          <w:lang w:val="en-US"/>
        </w:rPr>
        <w:t>I want to create a</w:t>
      </w:r>
      <w:r>
        <w:rPr>
          <w:lang w:val="en-US"/>
        </w:rPr>
        <w:t xml:space="preserve"> virtual environment </w:t>
      </w:r>
      <w:r w:rsidR="008962A4">
        <w:rPr>
          <w:lang w:val="en-US"/>
        </w:rPr>
        <w:t xml:space="preserve">were the user is able to view and control different trade routes between islands. The purpose is to create different means of interaction </w:t>
      </w:r>
      <w:r w:rsidR="007D7554">
        <w:rPr>
          <w:lang w:val="en-US"/>
        </w:rPr>
        <w:t xml:space="preserve">for instance the user should be able to give a ship a name so texts needs to be put in. When you are in </w:t>
      </w:r>
      <w:proofErr w:type="spellStart"/>
      <w:r w:rsidR="007D7554">
        <w:rPr>
          <w:lang w:val="en-US"/>
        </w:rPr>
        <w:t>Vr</w:t>
      </w:r>
      <w:proofErr w:type="spellEnd"/>
      <w:r w:rsidR="007D7554">
        <w:rPr>
          <w:lang w:val="en-US"/>
        </w:rPr>
        <w:t xml:space="preserve"> there needs to be special solution because it is not easy to access a keyboard. This project is about trying out different input methods </w:t>
      </w:r>
      <w:r w:rsidR="008F5C70">
        <w:rPr>
          <w:lang w:val="en-US"/>
        </w:rPr>
        <w:t xml:space="preserve">in </w:t>
      </w:r>
      <w:proofErr w:type="spellStart"/>
      <w:r w:rsidR="008F5C70">
        <w:rPr>
          <w:lang w:val="en-US"/>
        </w:rPr>
        <w:t>Vr</w:t>
      </w:r>
      <w:proofErr w:type="spellEnd"/>
      <w:r w:rsidR="008F5C70">
        <w:rPr>
          <w:lang w:val="en-US"/>
        </w:rPr>
        <w:t>.</w:t>
      </w:r>
    </w:p>
    <w:p w:rsidR="00E72396" w:rsidRDefault="00E72396">
      <w:pPr>
        <w:rPr>
          <w:rFonts w:asciiTheme="majorHAnsi" w:eastAsiaTheme="majorEastAsia" w:hAnsiTheme="majorHAnsi" w:cstheme="majorBidi"/>
          <w:color w:val="2F5496" w:themeColor="accent1" w:themeShade="BF"/>
          <w:sz w:val="32"/>
          <w:szCs w:val="32"/>
          <w:lang w:val="en-US"/>
        </w:rPr>
      </w:pPr>
      <w:r>
        <w:rPr>
          <w:lang w:val="en-US"/>
        </w:rPr>
        <w:br w:type="page"/>
      </w:r>
    </w:p>
    <w:p w:rsidR="00FA2F37" w:rsidRPr="008F5C70" w:rsidRDefault="00BE6D10" w:rsidP="00FA2F37">
      <w:pPr>
        <w:pStyle w:val="Kop1"/>
        <w:rPr>
          <w:lang w:val="en-US"/>
        </w:rPr>
      </w:pPr>
      <w:bookmarkStart w:id="1" w:name="_Toc504080017"/>
      <w:r>
        <w:rPr>
          <w:lang w:val="en-US"/>
        </w:rPr>
        <w:lastRenderedPageBreak/>
        <w:t>Activities</w:t>
      </w:r>
      <w:bookmarkEnd w:id="1"/>
    </w:p>
    <w:p w:rsidR="00FA2F37" w:rsidRDefault="000548C7" w:rsidP="00FA2F37">
      <w:pPr>
        <w:rPr>
          <w:lang w:val="en-US"/>
        </w:rPr>
      </w:pPr>
      <w:r>
        <w:rPr>
          <w:noProof/>
          <w:lang w:val="en-US"/>
        </w:rPr>
        <w:drawing>
          <wp:anchor distT="0" distB="0" distL="114300" distR="114300" simplePos="0" relativeHeight="251663360" behindDoc="0" locked="0" layoutInCell="1" allowOverlap="1">
            <wp:simplePos x="0" y="0"/>
            <wp:positionH relativeFrom="margin">
              <wp:align>left</wp:align>
            </wp:positionH>
            <wp:positionV relativeFrom="paragraph">
              <wp:posOffset>622300</wp:posOffset>
            </wp:positionV>
            <wp:extent cx="5762625" cy="3124200"/>
            <wp:effectExtent l="0" t="0" r="952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12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6314">
        <w:rPr>
          <w:lang w:val="en-US"/>
        </w:rPr>
        <w:t xml:space="preserve">I started the project by realizing a basic prototype </w:t>
      </w:r>
      <w:r>
        <w:rPr>
          <w:lang w:val="en-US"/>
        </w:rPr>
        <w:t>were a user can observe the different ships going from island to island. Very simple the ships randomly sail to an island and when they are there they go to another random island.</w:t>
      </w:r>
    </w:p>
    <w:p w:rsidR="00E72396" w:rsidRDefault="00E72396" w:rsidP="00FA2F37">
      <w:pPr>
        <w:rPr>
          <w:lang w:val="en-US"/>
        </w:rPr>
      </w:pPr>
    </w:p>
    <w:p w:rsidR="00E72396" w:rsidRDefault="000548C7" w:rsidP="00FA2F37">
      <w:pPr>
        <w:rPr>
          <w:lang w:val="en-US"/>
        </w:rPr>
      </w:pPr>
      <w:r>
        <w:rPr>
          <w:lang w:val="en-US"/>
        </w:rPr>
        <w:t xml:space="preserve">When I </w:t>
      </w:r>
      <w:r w:rsidR="00D55426">
        <w:rPr>
          <w:lang w:val="en-US"/>
        </w:rPr>
        <w:t>completed</w:t>
      </w:r>
      <w:r>
        <w:rPr>
          <w:lang w:val="en-US"/>
        </w:rPr>
        <w:t xml:space="preserve"> this I started with the </w:t>
      </w:r>
      <w:proofErr w:type="spellStart"/>
      <w:r>
        <w:rPr>
          <w:lang w:val="en-US"/>
        </w:rPr>
        <w:t>Vr</w:t>
      </w:r>
      <w:proofErr w:type="spellEnd"/>
      <w:r>
        <w:rPr>
          <w:lang w:val="en-US"/>
        </w:rPr>
        <w:t xml:space="preserve"> navigation aspect of the application as a </w:t>
      </w:r>
      <w:proofErr w:type="spellStart"/>
      <w:r>
        <w:rPr>
          <w:lang w:val="en-US"/>
        </w:rPr>
        <w:t>Vr</w:t>
      </w:r>
      <w:proofErr w:type="spellEnd"/>
      <w:r>
        <w:rPr>
          <w:lang w:val="en-US"/>
        </w:rPr>
        <w:t xml:space="preserve"> user you need</w:t>
      </w:r>
      <w:r w:rsidR="00FF6198">
        <w:rPr>
          <w:lang w:val="en-US"/>
        </w:rPr>
        <w:t>s</w:t>
      </w:r>
      <w:r>
        <w:rPr>
          <w:lang w:val="en-US"/>
        </w:rPr>
        <w:t xml:space="preserve"> to be able to zoom </w:t>
      </w:r>
      <w:r w:rsidR="00FF6198">
        <w:rPr>
          <w:lang w:val="en-US"/>
        </w:rPr>
        <w:t>in</w:t>
      </w:r>
      <w:r>
        <w:rPr>
          <w:lang w:val="en-US"/>
        </w:rPr>
        <w:t xml:space="preserve"> and </w:t>
      </w:r>
      <w:r w:rsidR="00FF6198">
        <w:rPr>
          <w:lang w:val="en-US"/>
        </w:rPr>
        <w:t>out to get a better view of the world</w:t>
      </w:r>
      <w:r>
        <w:rPr>
          <w:lang w:val="en-US"/>
        </w:rPr>
        <w:t xml:space="preserve">. </w:t>
      </w:r>
      <w:r w:rsidR="005B7E8E">
        <w:rPr>
          <w:lang w:val="en-US"/>
        </w:rPr>
        <w:t xml:space="preserve">A problem I tried to solve for a while is when you zoom out (by scaling the camera rig) and the user is </w:t>
      </w:r>
      <w:r w:rsidR="00FF6198">
        <w:rPr>
          <w:lang w:val="en-US"/>
        </w:rPr>
        <w:t>standing on the outskirts of the play</w:t>
      </w:r>
      <w:r w:rsidR="00DC157B">
        <w:rPr>
          <w:lang w:val="en-US"/>
        </w:rPr>
        <w:t>-</w:t>
      </w:r>
      <w:r w:rsidR="00FF6198">
        <w:rPr>
          <w:lang w:val="en-US"/>
        </w:rPr>
        <w:t>area it seem as if the user is moved diagonally</w:t>
      </w:r>
      <w:r>
        <w:rPr>
          <w:lang w:val="en-US"/>
        </w:rPr>
        <w:t>.</w:t>
      </w:r>
      <w:r w:rsidR="00FF6198">
        <w:rPr>
          <w:lang w:val="en-US"/>
        </w:rPr>
        <w:t xml:space="preserve"> This could be solved by “moving” the play area beneath the </w:t>
      </w:r>
      <w:r w:rsidR="00DC157B">
        <w:rPr>
          <w:lang w:val="en-US"/>
        </w:rPr>
        <w:t xml:space="preserve">player but when I did this it </w:t>
      </w:r>
      <w:r w:rsidR="00C93C18">
        <w:rPr>
          <w:lang w:val="en-US"/>
        </w:rPr>
        <w:t>caused a</w:t>
      </w:r>
      <w:r w:rsidR="00DC157B">
        <w:rPr>
          <w:lang w:val="en-US"/>
        </w:rPr>
        <w:t xml:space="preserve"> disorientation</w:t>
      </w:r>
      <w:r w:rsidR="00C93C18">
        <w:rPr>
          <w:lang w:val="en-US"/>
        </w:rPr>
        <w:t xml:space="preserve"> feeling</w:t>
      </w:r>
      <w:r w:rsidR="00DC157B">
        <w:rPr>
          <w:lang w:val="en-US"/>
        </w:rPr>
        <w:t xml:space="preserve"> </w:t>
      </w:r>
      <w:r w:rsidR="00CF5AF6">
        <w:rPr>
          <w:lang w:val="en-US"/>
        </w:rPr>
        <w:t>for the user.</w:t>
      </w:r>
      <w:r w:rsidR="003D354D">
        <w:rPr>
          <w:lang w:val="en-US"/>
        </w:rPr>
        <w:t xml:space="preserve"> </w:t>
      </w:r>
      <w:r w:rsidR="008B6994">
        <w:rPr>
          <w:lang w:val="en-US"/>
        </w:rPr>
        <w:br/>
      </w:r>
      <w:r w:rsidR="00E10DC4">
        <w:rPr>
          <w:lang w:val="en-US"/>
        </w:rPr>
        <w:t>The way the user can control his zoom level is by pressing the grip button and moving up or down.</w:t>
      </w:r>
      <w:r w:rsidR="00E10DC4">
        <w:rPr>
          <w:lang w:val="en-US"/>
        </w:rPr>
        <w:br/>
        <w:t>When the player does so the zoom level gradually changes overtime when the user lets go of the grip buttons the zoom level stays the same</w:t>
      </w:r>
      <w:r w:rsidR="00D55426">
        <w:rPr>
          <w:lang w:val="en-US"/>
        </w:rPr>
        <w:t>.</w:t>
      </w:r>
    </w:p>
    <w:p w:rsidR="00D55426" w:rsidRDefault="00CC61EA" w:rsidP="00FA2F37">
      <w:pPr>
        <w:rPr>
          <w:lang w:val="en-US"/>
        </w:rPr>
      </w:pPr>
      <w:r>
        <w:rPr>
          <w:noProof/>
          <w:lang w:val="en-US"/>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1024255</wp:posOffset>
            </wp:positionV>
            <wp:extent cx="5946140" cy="3076575"/>
            <wp:effectExtent l="0" t="0" r="0" b="952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40" cy="307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55426">
        <w:rPr>
          <w:lang w:val="en-US"/>
        </w:rPr>
        <w:t>After implementing the zoom level I started to work on the teleportation. I did this before during the VED and the V3D courses. This process works the same as for an application that would not focus on world viewing. The user can hold right on the Vive trackpad a dotted line appears showing where you will teleport to. When the user lets go a blinking animation plays and the user will stand where he was pointing.</w:t>
      </w:r>
    </w:p>
    <w:p w:rsidR="00D55426" w:rsidRDefault="00D55426" w:rsidP="00FA2F37">
      <w:pPr>
        <w:rPr>
          <w:lang w:val="en-US"/>
        </w:rPr>
      </w:pPr>
    </w:p>
    <w:p w:rsidR="00C24C9D" w:rsidRDefault="00CC61EA" w:rsidP="00FA2F37">
      <w:pPr>
        <w:rPr>
          <w:lang w:val="en-US"/>
        </w:rPr>
      </w:pPr>
      <w:r>
        <w:rPr>
          <w:lang w:val="en-US"/>
        </w:rPr>
        <w:t>After I realized navigation</w:t>
      </w:r>
      <w:r w:rsidR="00E72396">
        <w:rPr>
          <w:lang w:val="en-US"/>
        </w:rPr>
        <w:t xml:space="preserve"> around the world the player was able to see everything in the world.</w:t>
      </w:r>
      <w:r w:rsidR="00E72396">
        <w:rPr>
          <w:lang w:val="en-US"/>
        </w:rPr>
        <w:br/>
        <w:t>I imported some basic assets to make it look nicer and started to work on the UI.</w:t>
      </w:r>
      <w:r w:rsidR="00E72396">
        <w:rPr>
          <w:lang w:val="en-US"/>
        </w:rPr>
        <w:br/>
        <w:t xml:space="preserve">First I gave every island a name tag </w:t>
      </w:r>
      <w:r>
        <w:rPr>
          <w:lang w:val="en-US"/>
        </w:rPr>
        <w:t xml:space="preserve"> </w:t>
      </w:r>
      <w:r w:rsidR="00E72396">
        <w:rPr>
          <w:lang w:val="en-US"/>
        </w:rPr>
        <w:t>which I displayed above every island. I gave every text element a script that rotates is to the camera like we learned in the V3D course this works great for VR applications you can notice it but it’s always readable. Besides a name I decided every island will store 3 recourses: wood, iron and gold. The numbers are randomly determined it was the intention that you could order boats around to transport these resources. So the player should be able to look at what a ship was carrying so I added a similar UI layout to the ships as visible in the picture below.</w:t>
      </w:r>
    </w:p>
    <w:p w:rsidR="000548C7" w:rsidRDefault="00907B2D" w:rsidP="00FA2F37">
      <w:pPr>
        <w:rPr>
          <w:lang w:val="en-US"/>
        </w:rPr>
      </w:pPr>
      <w:r>
        <w:rPr>
          <w:noProof/>
          <w:lang w:val="en-US"/>
        </w:rPr>
        <w:drawing>
          <wp:anchor distT="0" distB="0" distL="114300" distR="114300" simplePos="0" relativeHeight="251665408" behindDoc="0" locked="0" layoutInCell="1" allowOverlap="1">
            <wp:simplePos x="0" y="0"/>
            <wp:positionH relativeFrom="margin">
              <wp:posOffset>52705</wp:posOffset>
            </wp:positionH>
            <wp:positionV relativeFrom="paragraph">
              <wp:posOffset>7620</wp:posOffset>
            </wp:positionV>
            <wp:extent cx="3514725" cy="2846705"/>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14725" cy="284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E72396" w:rsidRDefault="00E72396" w:rsidP="00FA2F37">
      <w:pPr>
        <w:rPr>
          <w:lang w:val="en-US"/>
        </w:rPr>
      </w:pPr>
    </w:p>
    <w:p w:rsidR="008B56C0" w:rsidRDefault="00907B2D" w:rsidP="00FA2F37">
      <w:pPr>
        <w:rPr>
          <w:lang w:val="en-US"/>
        </w:rPr>
      </w:pPr>
      <w:r>
        <w:rPr>
          <w:lang w:val="en-US"/>
        </w:rPr>
        <w:lastRenderedPageBreak/>
        <w:t xml:space="preserve">A problem that the different UI elements caused was that they needed to be big to read while wearing the Vive headset. </w:t>
      </w:r>
      <w:r w:rsidR="00F40168">
        <w:rPr>
          <w:lang w:val="en-US"/>
        </w:rPr>
        <w:t xml:space="preserve">If you looked at a strange angle the different UI elements would overlap and also were quite in your face, also the player would only look at UI elements and not the game. </w:t>
      </w:r>
      <w:r w:rsidR="00F40168">
        <w:rPr>
          <w:lang w:val="en-US"/>
        </w:rPr>
        <w:br/>
        <w:t>To solve this I decided to hide the different UI elements until the player would select one.</w:t>
      </w:r>
      <w:r w:rsidR="00F40168">
        <w:rPr>
          <w:lang w:val="en-US"/>
        </w:rPr>
        <w:br/>
        <w:t>This could be done by pressing left on the trackpad on the Vive controller. A red selecting line will appear and the user is able to click left again on the trackpad to  select the island or ship.</w:t>
      </w:r>
      <w:r w:rsidR="00F40168">
        <w:rPr>
          <w:lang w:val="en-US"/>
        </w:rPr>
        <w:br/>
        <w:t>To hide the redline and disable the selecting mode (as I called it) by holding left on the trackpad.</w:t>
      </w:r>
      <w:r w:rsidR="008B56C0">
        <w:rPr>
          <w:lang w:val="en-US"/>
        </w:rPr>
        <w:br/>
        <w:t xml:space="preserve">This was the </w:t>
      </w:r>
      <w:r w:rsidR="00205159">
        <w:rPr>
          <w:lang w:val="en-US"/>
        </w:rPr>
        <w:t>first time I really worked with the trackpads but it was really easy.</w:t>
      </w:r>
      <w:r w:rsidR="00205159">
        <w:rPr>
          <w:lang w:val="en-US"/>
        </w:rPr>
        <w:br/>
        <w:t xml:space="preserve"> When you press on the trackpad it gives a x and y value on a press with these values you can look if the press was on the left side or right side of the trackpad.</w:t>
      </w:r>
    </w:p>
    <w:p w:rsidR="00FA2F37" w:rsidRPr="008F5C70" w:rsidRDefault="000C58C9" w:rsidP="00FA2F37">
      <w:pPr>
        <w:rPr>
          <w:lang w:val="en-US"/>
        </w:rPr>
      </w:pPr>
      <w:r>
        <w:rPr>
          <w:lang w:val="en-US"/>
        </w:rPr>
        <w:t>When I was able to select a island or ship I decided to look into ways of changing the island name because this is something I am very interested in. A solution should not be used to write long text,</w:t>
      </w:r>
      <w:r>
        <w:rPr>
          <w:lang w:val="en-US"/>
        </w:rPr>
        <w:br/>
        <w:t>but for instance to edit a text like a island or ship name.</w:t>
      </w:r>
      <w:r w:rsidR="00FF385E">
        <w:rPr>
          <w:lang w:val="en-US"/>
        </w:rPr>
        <w:t xml:space="preserve"> When the user selects and island or ship and clicks on the name of the ship or island a virtual keyboard should appear where the user can type the new name and confirm.</w:t>
      </w:r>
    </w:p>
    <w:p w:rsidR="00FA2F37" w:rsidRDefault="00FB6565" w:rsidP="00FA2F37">
      <w:pPr>
        <w:pStyle w:val="Kop1"/>
        <w:rPr>
          <w:lang w:val="en-US"/>
        </w:rPr>
      </w:pPr>
      <w:bookmarkStart w:id="2" w:name="_Toc504080018"/>
      <w:r>
        <w:rPr>
          <w:lang w:val="en-US"/>
        </w:rPr>
        <w:t>Conclusion</w:t>
      </w:r>
      <w:bookmarkEnd w:id="2"/>
    </w:p>
    <w:p w:rsidR="00FA2F37" w:rsidRDefault="00FA2F37" w:rsidP="00FA2F37">
      <w:pPr>
        <w:rPr>
          <w:lang w:val="en-US"/>
        </w:rPr>
      </w:pPr>
    </w:p>
    <w:p w:rsidR="00FA2F37" w:rsidRDefault="00FB6565" w:rsidP="00FA2F37">
      <w:pPr>
        <w:pStyle w:val="Kop1"/>
        <w:rPr>
          <w:lang w:val="en-US"/>
        </w:rPr>
      </w:pPr>
      <w:bookmarkStart w:id="3" w:name="_Toc504080019"/>
      <w:r>
        <w:rPr>
          <w:lang w:val="en-US"/>
        </w:rPr>
        <w:t xml:space="preserve">Hour </w:t>
      </w:r>
      <w:r w:rsidR="00FA2F37">
        <w:rPr>
          <w:lang w:val="en-US"/>
        </w:rPr>
        <w:t xml:space="preserve"> </w:t>
      </w:r>
      <w:r>
        <w:rPr>
          <w:lang w:val="en-US"/>
        </w:rPr>
        <w:t>registration</w:t>
      </w:r>
      <w:bookmarkEnd w:id="3"/>
    </w:p>
    <w:tbl>
      <w:tblPr>
        <w:tblStyle w:val="Tabelraster"/>
        <w:tblW w:w="0" w:type="auto"/>
        <w:tblLook w:val="04A0" w:firstRow="1" w:lastRow="0" w:firstColumn="1" w:lastColumn="0" w:noHBand="0" w:noVBand="1"/>
      </w:tblPr>
      <w:tblGrid>
        <w:gridCol w:w="7792"/>
        <w:gridCol w:w="1270"/>
      </w:tblGrid>
      <w:tr w:rsidR="00FB6565" w:rsidTr="00FB6565">
        <w:tc>
          <w:tcPr>
            <w:tcW w:w="7792" w:type="dxa"/>
          </w:tcPr>
          <w:p w:rsidR="00FB6565" w:rsidRDefault="00FB6565" w:rsidP="00FA2F37">
            <w:pPr>
              <w:rPr>
                <w:lang w:val="en-US"/>
              </w:rPr>
            </w:pPr>
            <w:r>
              <w:rPr>
                <w:lang w:val="en-US"/>
              </w:rPr>
              <w:t>Activities</w:t>
            </w:r>
          </w:p>
        </w:tc>
        <w:tc>
          <w:tcPr>
            <w:tcW w:w="1270" w:type="dxa"/>
          </w:tcPr>
          <w:p w:rsidR="00FB6565" w:rsidRDefault="00FB6565" w:rsidP="00FA2F37">
            <w:pPr>
              <w:rPr>
                <w:lang w:val="en-US"/>
              </w:rPr>
            </w:pPr>
            <w:r>
              <w:rPr>
                <w:lang w:val="en-US"/>
              </w:rPr>
              <w:t>Hours</w:t>
            </w:r>
          </w:p>
        </w:tc>
      </w:tr>
      <w:tr w:rsidR="00FB6565" w:rsidTr="00FB6565">
        <w:tc>
          <w:tcPr>
            <w:tcW w:w="7792" w:type="dxa"/>
          </w:tcPr>
          <w:p w:rsidR="00FB6565" w:rsidRDefault="00FB6565" w:rsidP="00FA2F37">
            <w:pPr>
              <w:rPr>
                <w:lang w:val="en-US"/>
              </w:rPr>
            </w:pPr>
            <w:r>
              <w:rPr>
                <w:lang w:val="en-US"/>
              </w:rPr>
              <w:t>Started working on a prototype were boats go from one island to the next.</w:t>
            </w:r>
          </w:p>
        </w:tc>
        <w:tc>
          <w:tcPr>
            <w:tcW w:w="1270" w:type="dxa"/>
          </w:tcPr>
          <w:p w:rsidR="00FB6565" w:rsidRDefault="007429A7" w:rsidP="00FA2F37">
            <w:pPr>
              <w:rPr>
                <w:lang w:val="en-US"/>
              </w:rPr>
            </w:pPr>
            <w:r>
              <w:rPr>
                <w:lang w:val="en-US"/>
              </w:rPr>
              <w:t>7</w:t>
            </w:r>
          </w:p>
        </w:tc>
      </w:tr>
      <w:tr w:rsidR="0071364C" w:rsidTr="00FB6565">
        <w:tc>
          <w:tcPr>
            <w:tcW w:w="7792" w:type="dxa"/>
          </w:tcPr>
          <w:p w:rsidR="0071364C" w:rsidRDefault="00177D91" w:rsidP="00FA2F37">
            <w:pPr>
              <w:rPr>
                <w:lang w:val="en-US"/>
              </w:rPr>
            </w:pPr>
            <w:r>
              <w:rPr>
                <w:lang w:val="en-US"/>
              </w:rPr>
              <w:t>Experimented with different ways of moving around</w:t>
            </w:r>
            <w:r w:rsidR="00C86F4E">
              <w:rPr>
                <w:lang w:val="en-US"/>
              </w:rPr>
              <w:t xml:space="preserve"> in the world</w:t>
            </w:r>
            <w:r>
              <w:rPr>
                <w:lang w:val="en-US"/>
              </w:rPr>
              <w:t>.</w:t>
            </w:r>
          </w:p>
        </w:tc>
        <w:tc>
          <w:tcPr>
            <w:tcW w:w="1270" w:type="dxa"/>
          </w:tcPr>
          <w:p w:rsidR="0071364C" w:rsidRDefault="00735DAF" w:rsidP="00FA2F37">
            <w:pPr>
              <w:rPr>
                <w:lang w:val="en-US"/>
              </w:rPr>
            </w:pPr>
            <w:r>
              <w:rPr>
                <w:lang w:val="en-US"/>
              </w:rPr>
              <w:t>5</w:t>
            </w:r>
          </w:p>
        </w:tc>
      </w:tr>
      <w:tr w:rsidR="00FB6565" w:rsidTr="00FB6565">
        <w:tc>
          <w:tcPr>
            <w:tcW w:w="7792" w:type="dxa"/>
          </w:tcPr>
          <w:p w:rsidR="00FB6565" w:rsidRDefault="00FB6565" w:rsidP="00FA2F37">
            <w:pPr>
              <w:rPr>
                <w:lang w:val="en-US"/>
              </w:rPr>
            </w:pPr>
            <w:r>
              <w:rPr>
                <w:lang w:val="en-US"/>
              </w:rPr>
              <w:t xml:space="preserve">Learned about UI elements in </w:t>
            </w:r>
            <w:proofErr w:type="spellStart"/>
            <w:r>
              <w:rPr>
                <w:lang w:val="en-US"/>
              </w:rPr>
              <w:t>Vr</w:t>
            </w:r>
            <w:proofErr w:type="spellEnd"/>
            <w:r w:rsidR="00C86F4E">
              <w:rPr>
                <w:lang w:val="en-US"/>
              </w:rPr>
              <w:t xml:space="preserve"> reading and testing things out described in </w:t>
            </w:r>
            <w:hyperlink r:id="rId11" w:history="1">
              <w:r w:rsidR="00C86F4E" w:rsidRPr="00C86F4E">
                <w:rPr>
                  <w:rStyle w:val="Hyperlink"/>
                  <w:lang w:val="en-US"/>
                </w:rPr>
                <w:t>th</w:t>
              </w:r>
              <w:r w:rsidR="00C86F4E" w:rsidRPr="00C86F4E">
                <w:rPr>
                  <w:rStyle w:val="Hyperlink"/>
                  <w:lang w:val="en-US"/>
                </w:rPr>
                <w:t>i</w:t>
              </w:r>
              <w:r w:rsidR="00C86F4E" w:rsidRPr="00C86F4E">
                <w:rPr>
                  <w:rStyle w:val="Hyperlink"/>
                  <w:lang w:val="en-US"/>
                </w:rPr>
                <w:t>s</w:t>
              </w:r>
            </w:hyperlink>
            <w:r w:rsidR="00C86F4E">
              <w:rPr>
                <w:lang w:val="en-US"/>
              </w:rPr>
              <w:t xml:space="preserve"> document</w:t>
            </w:r>
            <w:r>
              <w:rPr>
                <w:lang w:val="en-US"/>
              </w:rPr>
              <w:t>.</w:t>
            </w:r>
          </w:p>
        </w:tc>
        <w:tc>
          <w:tcPr>
            <w:tcW w:w="1270" w:type="dxa"/>
          </w:tcPr>
          <w:p w:rsidR="00FB6565" w:rsidRDefault="00C86F4E" w:rsidP="00FA2F37">
            <w:pPr>
              <w:rPr>
                <w:lang w:val="en-US"/>
              </w:rPr>
            </w:pPr>
            <w:r>
              <w:rPr>
                <w:lang w:val="en-US"/>
              </w:rPr>
              <w:t>3</w:t>
            </w:r>
          </w:p>
        </w:tc>
      </w:tr>
      <w:tr w:rsidR="00C86F4E" w:rsidTr="00FB6565">
        <w:tc>
          <w:tcPr>
            <w:tcW w:w="7792" w:type="dxa"/>
          </w:tcPr>
          <w:p w:rsidR="00C86F4E" w:rsidRDefault="00132B86" w:rsidP="00FA2F37">
            <w:pPr>
              <w:rPr>
                <w:lang w:val="en-US"/>
              </w:rPr>
            </w:pPr>
            <w:r>
              <w:rPr>
                <w:lang w:val="en-US"/>
              </w:rPr>
              <w:t>Tried different ways of displaying Canvas UI items to the player</w:t>
            </w:r>
          </w:p>
        </w:tc>
        <w:tc>
          <w:tcPr>
            <w:tcW w:w="1270" w:type="dxa"/>
          </w:tcPr>
          <w:p w:rsidR="00C86F4E" w:rsidRDefault="00132B86" w:rsidP="00FA2F37">
            <w:pPr>
              <w:rPr>
                <w:lang w:val="en-US"/>
              </w:rPr>
            </w:pPr>
            <w:r>
              <w:rPr>
                <w:lang w:val="en-US"/>
              </w:rPr>
              <w:t>1</w:t>
            </w:r>
          </w:p>
        </w:tc>
      </w:tr>
      <w:tr w:rsidR="00534625" w:rsidTr="00FB6565">
        <w:tc>
          <w:tcPr>
            <w:tcW w:w="7792" w:type="dxa"/>
          </w:tcPr>
          <w:p w:rsidR="00534625" w:rsidRDefault="00534625" w:rsidP="00FA2F37">
            <w:pPr>
              <w:rPr>
                <w:lang w:val="en-US"/>
              </w:rPr>
            </w:pPr>
            <w:r>
              <w:rPr>
                <w:lang w:val="en-US"/>
              </w:rPr>
              <w:t xml:space="preserve">Created a system </w:t>
            </w:r>
            <w:r w:rsidR="00884118">
              <w:rPr>
                <w:lang w:val="en-US"/>
              </w:rPr>
              <w:t>where</w:t>
            </w:r>
            <w:r>
              <w:rPr>
                <w:lang w:val="en-US"/>
              </w:rPr>
              <w:t xml:space="preserve"> you can </w:t>
            </w:r>
            <w:r w:rsidR="00735DAF">
              <w:rPr>
                <w:lang w:val="en-US"/>
              </w:rPr>
              <w:t>select</w:t>
            </w:r>
            <w:r>
              <w:rPr>
                <w:lang w:val="en-US"/>
              </w:rPr>
              <w:t xml:space="preserve"> an object so you don’t see the other UI elements.</w:t>
            </w:r>
          </w:p>
        </w:tc>
        <w:tc>
          <w:tcPr>
            <w:tcW w:w="1270" w:type="dxa"/>
          </w:tcPr>
          <w:p w:rsidR="00534625" w:rsidRDefault="00534625" w:rsidP="00FA2F37">
            <w:pPr>
              <w:rPr>
                <w:lang w:val="en-US"/>
              </w:rPr>
            </w:pPr>
            <w:r>
              <w:rPr>
                <w:lang w:val="en-US"/>
              </w:rPr>
              <w:t>4</w:t>
            </w:r>
          </w:p>
        </w:tc>
      </w:tr>
      <w:tr w:rsidR="00211572" w:rsidTr="00FB6565">
        <w:tc>
          <w:tcPr>
            <w:tcW w:w="7792" w:type="dxa"/>
          </w:tcPr>
          <w:p w:rsidR="00211572" w:rsidRDefault="00B1464F" w:rsidP="00FA2F37">
            <w:pPr>
              <w:rPr>
                <w:lang w:val="en-US"/>
              </w:rPr>
            </w:pPr>
            <w:r>
              <w:rPr>
                <w:lang w:val="en-US"/>
              </w:rPr>
              <w:t>Worked</w:t>
            </w:r>
            <w:r w:rsidR="00211572">
              <w:rPr>
                <w:lang w:val="en-US"/>
              </w:rPr>
              <w:t xml:space="preserve"> on a way of interacting with UI text so that you can input text while in VR.</w:t>
            </w:r>
          </w:p>
        </w:tc>
        <w:tc>
          <w:tcPr>
            <w:tcW w:w="1270" w:type="dxa"/>
          </w:tcPr>
          <w:p w:rsidR="00211572" w:rsidRDefault="00211572" w:rsidP="00FA2F37">
            <w:pPr>
              <w:rPr>
                <w:lang w:val="en-US"/>
              </w:rPr>
            </w:pPr>
            <w:r>
              <w:rPr>
                <w:lang w:val="en-US"/>
              </w:rPr>
              <w:t>5</w:t>
            </w:r>
          </w:p>
        </w:tc>
      </w:tr>
      <w:tr w:rsidR="005F5F89" w:rsidRPr="00B1464F" w:rsidTr="00FB6565">
        <w:tc>
          <w:tcPr>
            <w:tcW w:w="7792" w:type="dxa"/>
          </w:tcPr>
          <w:p w:rsidR="005F5F89" w:rsidRDefault="00B1464F" w:rsidP="00FA2F37">
            <w:pPr>
              <w:rPr>
                <w:lang w:val="en-US"/>
              </w:rPr>
            </w:pPr>
            <w:r>
              <w:rPr>
                <w:lang w:val="en-US"/>
              </w:rPr>
              <w:t xml:space="preserve">Edited the selecting system so you can interact with different UI elements </w:t>
            </w:r>
          </w:p>
        </w:tc>
        <w:tc>
          <w:tcPr>
            <w:tcW w:w="1270" w:type="dxa"/>
          </w:tcPr>
          <w:p w:rsidR="005F5F89" w:rsidRDefault="00B1464F" w:rsidP="00FA2F37">
            <w:pPr>
              <w:rPr>
                <w:lang w:val="en-US"/>
              </w:rPr>
            </w:pPr>
            <w:r>
              <w:rPr>
                <w:lang w:val="en-US"/>
              </w:rPr>
              <w:t>3</w:t>
            </w:r>
          </w:p>
        </w:tc>
      </w:tr>
      <w:tr w:rsidR="00FB6565" w:rsidTr="00FB6565">
        <w:tc>
          <w:tcPr>
            <w:tcW w:w="7792" w:type="dxa"/>
          </w:tcPr>
          <w:p w:rsidR="00FB6565" w:rsidRDefault="00D7742C" w:rsidP="00FA2F37">
            <w:pPr>
              <w:rPr>
                <w:lang w:val="en-US"/>
              </w:rPr>
            </w:pPr>
            <w:r>
              <w:rPr>
                <w:lang w:val="en-US"/>
              </w:rPr>
              <w:t>Documentation</w:t>
            </w:r>
          </w:p>
        </w:tc>
        <w:tc>
          <w:tcPr>
            <w:tcW w:w="1270" w:type="dxa"/>
          </w:tcPr>
          <w:p w:rsidR="00FB6565" w:rsidRDefault="00D7742C" w:rsidP="00FA2F37">
            <w:pPr>
              <w:rPr>
                <w:lang w:val="en-US"/>
              </w:rPr>
            </w:pPr>
            <w:r>
              <w:rPr>
                <w:lang w:val="en-US"/>
              </w:rPr>
              <w:t>2</w:t>
            </w:r>
          </w:p>
        </w:tc>
      </w:tr>
      <w:tr w:rsidR="00FB6565" w:rsidTr="00FB6565">
        <w:tc>
          <w:tcPr>
            <w:tcW w:w="7792" w:type="dxa"/>
          </w:tcPr>
          <w:p w:rsidR="00FB6565" w:rsidRDefault="00FB6565" w:rsidP="00FA2F37">
            <w:pPr>
              <w:rPr>
                <w:lang w:val="en-US"/>
              </w:rPr>
            </w:pPr>
          </w:p>
        </w:tc>
        <w:tc>
          <w:tcPr>
            <w:tcW w:w="1270" w:type="dxa"/>
          </w:tcPr>
          <w:p w:rsidR="00FB6565" w:rsidRDefault="00FB6565" w:rsidP="00FA2F37">
            <w:pPr>
              <w:rPr>
                <w:lang w:val="en-US"/>
              </w:rPr>
            </w:pPr>
            <w:r>
              <w:rPr>
                <w:lang w:val="en-US"/>
              </w:rPr>
              <w:t>Total:</w:t>
            </w:r>
          </w:p>
        </w:tc>
      </w:tr>
      <w:tr w:rsidR="00FB6565" w:rsidTr="00FB6565">
        <w:tc>
          <w:tcPr>
            <w:tcW w:w="7792" w:type="dxa"/>
          </w:tcPr>
          <w:p w:rsidR="00FB6565" w:rsidRDefault="00FB6565" w:rsidP="00FA2F37">
            <w:pPr>
              <w:rPr>
                <w:lang w:val="en-US"/>
              </w:rPr>
            </w:pPr>
          </w:p>
        </w:tc>
        <w:tc>
          <w:tcPr>
            <w:tcW w:w="1270" w:type="dxa"/>
          </w:tcPr>
          <w:p w:rsidR="00FB6565" w:rsidRDefault="00B1464F" w:rsidP="00FA2F37">
            <w:pPr>
              <w:rPr>
                <w:lang w:val="en-US"/>
              </w:rPr>
            </w:pPr>
            <w:r>
              <w:rPr>
                <w:lang w:val="en-US"/>
              </w:rPr>
              <w:t>30</w:t>
            </w:r>
            <w:bookmarkStart w:id="4" w:name="_GoBack"/>
            <w:bookmarkEnd w:id="4"/>
          </w:p>
        </w:tc>
      </w:tr>
    </w:tbl>
    <w:p w:rsidR="00FA2F37" w:rsidRPr="00FA2F37" w:rsidRDefault="00FA2F37" w:rsidP="00FA2F37">
      <w:pPr>
        <w:rPr>
          <w:lang w:val="en-US"/>
        </w:rPr>
      </w:pPr>
    </w:p>
    <w:sectPr w:rsidR="00FA2F37" w:rsidRPr="00FA2F37" w:rsidSect="0043305A">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0AFC" w:rsidRDefault="00FD0AFC" w:rsidP="000557B8">
      <w:pPr>
        <w:spacing w:after="0" w:line="240" w:lineRule="auto"/>
      </w:pPr>
      <w:r>
        <w:separator/>
      </w:r>
    </w:p>
  </w:endnote>
  <w:endnote w:type="continuationSeparator" w:id="0">
    <w:p w:rsidR="00FD0AFC" w:rsidRDefault="00FD0AFC" w:rsidP="0005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713912"/>
      <w:docPartObj>
        <w:docPartGallery w:val="Page Numbers (Bottom of Page)"/>
        <w:docPartUnique/>
      </w:docPartObj>
    </w:sdtPr>
    <w:sdtContent>
      <w:p w:rsidR="008B56C0" w:rsidRDefault="008B56C0">
        <w:pPr>
          <w:pStyle w:val="Voettekst"/>
          <w:jc w:val="right"/>
        </w:pPr>
        <w:r>
          <w:fldChar w:fldCharType="begin"/>
        </w:r>
        <w:r>
          <w:instrText>PAGE   \* MERGEFORMAT</w:instrText>
        </w:r>
        <w:r>
          <w:fldChar w:fldCharType="separate"/>
        </w:r>
        <w:r w:rsidR="00B1464F">
          <w:rPr>
            <w:noProof/>
          </w:rPr>
          <w:t>4</w:t>
        </w:r>
        <w:r>
          <w:fldChar w:fldCharType="end"/>
        </w:r>
      </w:p>
    </w:sdtContent>
  </w:sdt>
  <w:p w:rsidR="008B56C0" w:rsidRDefault="008B5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0AFC" w:rsidRDefault="00FD0AFC" w:rsidP="000557B8">
      <w:pPr>
        <w:spacing w:after="0" w:line="240" w:lineRule="auto"/>
      </w:pPr>
      <w:r>
        <w:separator/>
      </w:r>
    </w:p>
  </w:footnote>
  <w:footnote w:type="continuationSeparator" w:id="0">
    <w:p w:rsidR="00FD0AFC" w:rsidRDefault="00FD0AFC" w:rsidP="000557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F37"/>
    <w:rsid w:val="000548C7"/>
    <w:rsid w:val="000557B8"/>
    <w:rsid w:val="000C58C9"/>
    <w:rsid w:val="00132B86"/>
    <w:rsid w:val="00177D91"/>
    <w:rsid w:val="001E0090"/>
    <w:rsid w:val="001E39CF"/>
    <w:rsid w:val="00205159"/>
    <w:rsid w:val="00211572"/>
    <w:rsid w:val="002F1E7B"/>
    <w:rsid w:val="00394289"/>
    <w:rsid w:val="003D354D"/>
    <w:rsid w:val="0043305A"/>
    <w:rsid w:val="00534625"/>
    <w:rsid w:val="005B7E8E"/>
    <w:rsid w:val="005F5F89"/>
    <w:rsid w:val="00610F5B"/>
    <w:rsid w:val="0064156F"/>
    <w:rsid w:val="0071364C"/>
    <w:rsid w:val="00735DAF"/>
    <w:rsid w:val="007429A7"/>
    <w:rsid w:val="00756A06"/>
    <w:rsid w:val="007A4D05"/>
    <w:rsid w:val="007D7554"/>
    <w:rsid w:val="008751C6"/>
    <w:rsid w:val="00884118"/>
    <w:rsid w:val="00895E4A"/>
    <w:rsid w:val="008962A4"/>
    <w:rsid w:val="008B56C0"/>
    <w:rsid w:val="008B6994"/>
    <w:rsid w:val="008D1B14"/>
    <w:rsid w:val="008F5C70"/>
    <w:rsid w:val="00907B2D"/>
    <w:rsid w:val="00916FFB"/>
    <w:rsid w:val="00924871"/>
    <w:rsid w:val="00AA6314"/>
    <w:rsid w:val="00B1464F"/>
    <w:rsid w:val="00B51456"/>
    <w:rsid w:val="00BE2ADD"/>
    <w:rsid w:val="00BE6D10"/>
    <w:rsid w:val="00C004EF"/>
    <w:rsid w:val="00C24C9D"/>
    <w:rsid w:val="00C86F4E"/>
    <w:rsid w:val="00C93C18"/>
    <w:rsid w:val="00CC61EA"/>
    <w:rsid w:val="00CF5AF6"/>
    <w:rsid w:val="00D55426"/>
    <w:rsid w:val="00D7742C"/>
    <w:rsid w:val="00DB1AF3"/>
    <w:rsid w:val="00DC157B"/>
    <w:rsid w:val="00E10DC4"/>
    <w:rsid w:val="00E52E04"/>
    <w:rsid w:val="00E72396"/>
    <w:rsid w:val="00EE2F3F"/>
    <w:rsid w:val="00EE574A"/>
    <w:rsid w:val="00F40168"/>
    <w:rsid w:val="00F46D2A"/>
    <w:rsid w:val="00F94D71"/>
    <w:rsid w:val="00FA2F37"/>
    <w:rsid w:val="00FB6565"/>
    <w:rsid w:val="00FD0AFC"/>
    <w:rsid w:val="00FF385E"/>
    <w:rsid w:val="00FF6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E1B6"/>
  <w15:chartTrackingRefBased/>
  <w15:docId w15:val="{19C20A53-421B-4582-B05A-083E511B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2F3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FB6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43305A"/>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3305A"/>
    <w:rPr>
      <w:rFonts w:eastAsiaTheme="minorEastAsia"/>
      <w:lang w:eastAsia="nl-NL"/>
    </w:rPr>
  </w:style>
  <w:style w:type="paragraph" w:styleId="Koptekst">
    <w:name w:val="header"/>
    <w:basedOn w:val="Standaard"/>
    <w:link w:val="KoptekstChar"/>
    <w:uiPriority w:val="99"/>
    <w:unhideWhenUsed/>
    <w:rsid w:val="000557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557B8"/>
  </w:style>
  <w:style w:type="paragraph" w:styleId="Voettekst">
    <w:name w:val="footer"/>
    <w:basedOn w:val="Standaard"/>
    <w:link w:val="VoettekstChar"/>
    <w:uiPriority w:val="99"/>
    <w:unhideWhenUsed/>
    <w:rsid w:val="000557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557B8"/>
  </w:style>
  <w:style w:type="paragraph" w:styleId="Kopvaninhoudsopgave">
    <w:name w:val="TOC Heading"/>
    <w:basedOn w:val="Kop1"/>
    <w:next w:val="Standaard"/>
    <w:uiPriority w:val="39"/>
    <w:unhideWhenUsed/>
    <w:qFormat/>
    <w:rsid w:val="00916FFB"/>
    <w:pPr>
      <w:outlineLvl w:val="9"/>
    </w:pPr>
    <w:rPr>
      <w:lang w:eastAsia="nl-NL"/>
    </w:rPr>
  </w:style>
  <w:style w:type="paragraph" w:styleId="Inhopg1">
    <w:name w:val="toc 1"/>
    <w:basedOn w:val="Standaard"/>
    <w:next w:val="Standaard"/>
    <w:autoRedefine/>
    <w:uiPriority w:val="39"/>
    <w:unhideWhenUsed/>
    <w:rsid w:val="00916FFB"/>
    <w:pPr>
      <w:spacing w:after="100"/>
    </w:pPr>
  </w:style>
  <w:style w:type="character" w:styleId="Hyperlink">
    <w:name w:val="Hyperlink"/>
    <w:basedOn w:val="Standaardalinea-lettertype"/>
    <w:uiPriority w:val="99"/>
    <w:unhideWhenUsed/>
    <w:rsid w:val="00916FFB"/>
    <w:rPr>
      <w:color w:val="0563C1" w:themeColor="hyperlink"/>
      <w:u w:val="single"/>
    </w:rPr>
  </w:style>
  <w:style w:type="character" w:styleId="Onopgelostemelding">
    <w:name w:val="Unresolved Mention"/>
    <w:basedOn w:val="Standaardalinea-lettertype"/>
    <w:uiPriority w:val="99"/>
    <w:semiHidden/>
    <w:unhideWhenUsed/>
    <w:rsid w:val="00C86F4E"/>
    <w:rPr>
      <w:color w:val="808080"/>
      <w:shd w:val="clear" w:color="auto" w:fill="E6E6E6"/>
    </w:rPr>
  </w:style>
  <w:style w:type="character" w:styleId="GevolgdeHyperlink">
    <w:name w:val="FollowedHyperlink"/>
    <w:basedOn w:val="Standaardalinea-lettertype"/>
    <w:uiPriority w:val="99"/>
    <w:semiHidden/>
    <w:unhideWhenUsed/>
    <w:rsid w:val="00C86F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ity3d.com/learn/tutorials/topics/virtual-reality/user-interfaces-vr"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9FFC6-7DF6-4F5A-B90C-4EF7DF90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5</Pages>
  <Words>784</Words>
  <Characters>4314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VCS2-VR71</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VCS2-VR71</dc:title>
  <dc:subject/>
  <dc:creator>Hugo Leenen</dc:creator>
  <cp:keywords/>
  <dc:description/>
  <cp:lastModifiedBy>Hugo Leenen</cp:lastModifiedBy>
  <cp:revision>37</cp:revision>
  <dcterms:created xsi:type="dcterms:W3CDTF">2018-01-16T15:16:00Z</dcterms:created>
  <dcterms:modified xsi:type="dcterms:W3CDTF">2018-01-18T22:07:00Z</dcterms:modified>
</cp:coreProperties>
</file>