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FE69A2">
      <w:r>
        <w:rPr>
          <w:noProof/>
          <w:lang w:val="en-US"/>
        </w:rPr>
        <w:drawing>
          <wp:inline distT="0" distB="0" distL="0" distR="0" wp14:anchorId="42A97357" wp14:editId="766D5914">
            <wp:extent cx="5612130" cy="19907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A2" w:rsidRDefault="00FE69A2">
      <w:hyperlink r:id="rId5" w:history="1">
        <w:r w:rsidRPr="00233E61">
          <w:rPr>
            <w:rStyle w:val="Hipervnculo"/>
          </w:rPr>
          <w:t>https://www.slideshare.net/ajaraujo/formula-del-xito-emprensarial-parte-1?ref=https://adolfoaraujo.com/2014/01/28/formula-exito-2-variables/</w:t>
        </w:r>
      </w:hyperlink>
    </w:p>
    <w:p w:rsidR="00FE69A2" w:rsidRDefault="00FE69A2">
      <w:hyperlink r:id="rId6" w:history="1">
        <w:r w:rsidRPr="00233E61">
          <w:rPr>
            <w:rStyle w:val="Hipervnculo"/>
          </w:rPr>
          <w:t>https://www.slideshare.net/ajaraujo/formula-del-xito-emprensarial-parte-1?ref=https://adolfoaraujo.com/2014/01/28/formula-exito-2-variables/</w:t>
        </w:r>
      </w:hyperlink>
    </w:p>
    <w:p w:rsidR="00FE69A2" w:rsidRDefault="00FE69A2">
      <w:bookmarkStart w:id="0" w:name="_GoBack"/>
      <w:bookmarkEnd w:id="0"/>
    </w:p>
    <w:sectPr w:rsidR="00FE6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53"/>
    <w:rsid w:val="004D60D8"/>
    <w:rsid w:val="00C84353"/>
    <w:rsid w:val="00FE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0D70B"/>
  <w15:chartTrackingRefBased/>
  <w15:docId w15:val="{C710A023-6528-4409-84BF-7AEEA49F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6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lideshare.net/ajaraujo/formula-del-xito-emprensarial-parte-1?ref=https://adolfoaraujo.com/2014/01/28/formula-exito-2-variables/" TargetMode="External"/><Relationship Id="rId5" Type="http://schemas.openxmlformats.org/officeDocument/2006/relationships/hyperlink" Target="https://www.slideshare.net/ajaraujo/formula-del-xito-emprensarial-parte-1?ref=https://adolfoaraujo.com/2014/01/28/formula-exito-2-variable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>IDEM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2021-12-21T03:23:00Z</dcterms:created>
  <dcterms:modified xsi:type="dcterms:W3CDTF">2021-12-21T03:24:00Z</dcterms:modified>
</cp:coreProperties>
</file>