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A13C5" w14:textId="77777777" w:rsidR="00AD3CD2" w:rsidRDefault="00AD3CD2" w:rsidP="00AD3CD2">
      <w:pPr>
        <w:jc w:val="center"/>
      </w:pPr>
    </w:p>
    <w:p w14:paraId="157753D9" w14:textId="77777777" w:rsidR="00AD3CD2" w:rsidRDefault="00AD3CD2" w:rsidP="00AD3CD2">
      <w:pPr>
        <w:jc w:val="center"/>
      </w:pPr>
    </w:p>
    <w:p w14:paraId="12261BDB" w14:textId="77777777" w:rsidR="00AD3CD2" w:rsidRDefault="00AD3CD2" w:rsidP="00AD3CD2">
      <w:pPr>
        <w:jc w:val="center"/>
      </w:pPr>
    </w:p>
    <w:p w14:paraId="43BF687A" w14:textId="77777777" w:rsidR="00AD3CD2" w:rsidRDefault="00AD3CD2" w:rsidP="00AD3CD2">
      <w:pPr>
        <w:jc w:val="center"/>
      </w:pPr>
    </w:p>
    <w:p w14:paraId="23B0A21C" w14:textId="77777777" w:rsidR="00AD3CD2" w:rsidRDefault="00AD3CD2" w:rsidP="00AD3CD2">
      <w:pPr>
        <w:jc w:val="center"/>
      </w:pPr>
    </w:p>
    <w:p w14:paraId="3FDA7A98" w14:textId="77777777" w:rsidR="00AD3CD2" w:rsidRDefault="00AD3CD2" w:rsidP="00AD3CD2">
      <w:pPr>
        <w:jc w:val="center"/>
      </w:pPr>
    </w:p>
    <w:p w14:paraId="35EF9335" w14:textId="77777777" w:rsidR="00AD3CD2" w:rsidRDefault="00AD3CD2" w:rsidP="00AD3CD2">
      <w:pPr>
        <w:jc w:val="center"/>
      </w:pPr>
    </w:p>
    <w:p w14:paraId="6CD79A99" w14:textId="77777777" w:rsidR="00AD3CD2" w:rsidRDefault="00AD3CD2" w:rsidP="00AD3CD2">
      <w:pPr>
        <w:jc w:val="center"/>
      </w:pPr>
    </w:p>
    <w:p w14:paraId="4F74EC69" w14:textId="77777777" w:rsidR="00AD3CD2" w:rsidRDefault="00AD3CD2" w:rsidP="00AD3CD2">
      <w:pPr>
        <w:jc w:val="center"/>
      </w:pPr>
    </w:p>
    <w:p w14:paraId="2B4B91EA" w14:textId="77777777" w:rsidR="00AD3CD2" w:rsidRDefault="00AD3CD2" w:rsidP="00AD3CD2">
      <w:pPr>
        <w:jc w:val="center"/>
      </w:pPr>
    </w:p>
    <w:p w14:paraId="0683E664" w14:textId="2117DB7A" w:rsidR="006E4CFB" w:rsidRPr="00AD3CD2" w:rsidRDefault="00AD3CD2" w:rsidP="00AD3CD2">
      <w:pPr>
        <w:jc w:val="center"/>
        <w:rPr>
          <w:sz w:val="56"/>
          <w:szCs w:val="56"/>
        </w:rPr>
      </w:pPr>
      <w:r w:rsidRPr="00AD3CD2">
        <w:rPr>
          <w:sz w:val="56"/>
          <w:szCs w:val="56"/>
        </w:rPr>
        <w:t>DOCUMENTACION DE CAMBIOS REALIZADOS</w:t>
      </w:r>
    </w:p>
    <w:p w14:paraId="4374F3C5" w14:textId="77777777" w:rsidR="0020690A" w:rsidRDefault="0020690A"/>
    <w:p w14:paraId="1FD6132C" w14:textId="77777777" w:rsidR="00AD3CD2" w:rsidRDefault="00AD3CD2"/>
    <w:p w14:paraId="0AD996F1" w14:textId="77777777" w:rsidR="00AD3CD2" w:rsidRDefault="00AD3CD2"/>
    <w:p w14:paraId="4E2248AE" w14:textId="77777777" w:rsidR="00AD3CD2" w:rsidRDefault="00AD3CD2"/>
    <w:p w14:paraId="1EDDEC1F" w14:textId="77777777" w:rsidR="00AD3CD2" w:rsidRDefault="00AD3CD2"/>
    <w:p w14:paraId="2E4D8250" w14:textId="77777777" w:rsidR="00AD3CD2" w:rsidRDefault="00AD3CD2"/>
    <w:p w14:paraId="316466E8" w14:textId="77777777" w:rsidR="00AD3CD2" w:rsidRDefault="00AD3CD2"/>
    <w:p w14:paraId="0BEE8A37" w14:textId="77777777" w:rsidR="00AD3CD2" w:rsidRDefault="00AD3CD2"/>
    <w:p w14:paraId="7F8F2B72" w14:textId="77777777" w:rsidR="00AD3CD2" w:rsidRDefault="00AD3CD2"/>
    <w:p w14:paraId="5B01A706" w14:textId="77777777" w:rsidR="00AD3CD2" w:rsidRDefault="00AD3CD2"/>
    <w:p w14:paraId="4165367E" w14:textId="77777777" w:rsidR="00AD3CD2" w:rsidRDefault="00AD3CD2"/>
    <w:p w14:paraId="090A3375" w14:textId="77777777" w:rsidR="00AD3CD2" w:rsidRDefault="00AD3CD2"/>
    <w:p w14:paraId="20A43CD5" w14:textId="77777777" w:rsidR="00AD3CD2" w:rsidRDefault="00AD3CD2"/>
    <w:p w14:paraId="3F13455C" w14:textId="77777777" w:rsidR="00AD3CD2" w:rsidRDefault="00AD3CD2"/>
    <w:p w14:paraId="7D00D39A" w14:textId="77777777" w:rsidR="00AD3CD2" w:rsidRDefault="00AD3CD2"/>
    <w:sdt>
      <w:sdtPr>
        <w:id w:val="-1900719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CC32277" w14:textId="5E77E250" w:rsidR="00AD3CD2" w:rsidRPr="00AD3CD2" w:rsidRDefault="00AD3CD2">
          <w:pPr>
            <w:pStyle w:val="TtuloTDC"/>
            <w:rPr>
              <w:sz w:val="40"/>
              <w:szCs w:val="40"/>
            </w:rPr>
          </w:pPr>
          <w:r w:rsidRPr="00AD3CD2">
            <w:rPr>
              <w:sz w:val="40"/>
              <w:szCs w:val="40"/>
            </w:rPr>
            <w:t xml:space="preserve">Índice </w:t>
          </w:r>
        </w:p>
        <w:p w14:paraId="2CBFF093" w14:textId="77777777" w:rsidR="00AD3CD2" w:rsidRPr="00AD3CD2" w:rsidRDefault="00AD3CD2" w:rsidP="00AD3CD2"/>
        <w:p w14:paraId="250E13F0" w14:textId="4A142E56" w:rsidR="00AD3CD2" w:rsidRDefault="00AD3CD2">
          <w:pPr>
            <w:pStyle w:val="TDC1"/>
          </w:pPr>
          <w:r>
            <w:rPr>
              <w:b/>
              <w:bCs/>
            </w:rPr>
            <w:t xml:space="preserve">Ventanas </w:t>
          </w:r>
          <w:r w:rsidRPr="00AD3CD2">
            <w:rPr>
              <w:b/>
              <w:bCs/>
            </w:rPr>
            <w:t xml:space="preserve">de </w:t>
          </w:r>
          <w:proofErr w:type="spellStart"/>
          <w:r w:rsidRPr="00AD3CD2">
            <w:rPr>
              <w:b/>
              <w:bCs/>
            </w:rPr>
            <w:t>MetasPersonales</w:t>
          </w:r>
          <w:proofErr w:type="spellEnd"/>
          <w:r w:rsidRPr="00AD3CD2">
            <w:rPr>
              <w:b/>
              <w:bCs/>
            </w:rPr>
            <w:t xml:space="preserve"> y </w:t>
          </w:r>
          <w:proofErr w:type="spellStart"/>
          <w:r w:rsidRPr="00AD3CD2">
            <w:rPr>
              <w:b/>
              <w:bCs/>
            </w:rPr>
            <w:t>RecompensasMetas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7719EA">
            <w:rPr>
              <w:b/>
              <w:bCs/>
            </w:rPr>
            <w:t>3</w:t>
          </w:r>
        </w:p>
        <w:p w14:paraId="5A8991BD" w14:textId="258DF217" w:rsidR="007719EA" w:rsidRDefault="00AD3CD2" w:rsidP="007719EA">
          <w:pPr>
            <w:pStyle w:val="TDC2"/>
            <w:ind w:left="216"/>
          </w:pPr>
          <w:r>
            <w:t>Motivo del cambio</w:t>
          </w:r>
          <w:r>
            <w:ptab w:relativeTo="margin" w:alignment="right" w:leader="dot"/>
          </w:r>
          <w:r w:rsidR="007719EA">
            <w:t>4</w:t>
          </w:r>
        </w:p>
        <w:p w14:paraId="759FAEDC" w14:textId="2E150AFE" w:rsidR="007719EA" w:rsidRDefault="007719EA" w:rsidP="007719EA">
          <w:pPr>
            <w:pStyle w:val="TDC2"/>
            <w:ind w:left="216"/>
          </w:pPr>
          <w:r>
            <w:t>Cambio realizado</w:t>
          </w:r>
          <w:r>
            <w:ptab w:relativeTo="margin" w:alignment="right" w:leader="dot"/>
          </w:r>
          <w:r>
            <w:t>4</w:t>
          </w:r>
        </w:p>
        <w:p w14:paraId="5EDBF027" w14:textId="34FCEB32" w:rsidR="00AD3CD2" w:rsidRDefault="007719EA" w:rsidP="007719EA">
          <w:pPr>
            <w:pStyle w:val="TDC2"/>
            <w:ind w:left="216"/>
          </w:pPr>
          <w:r>
            <w:t>Resultado final</w:t>
          </w:r>
          <w:r>
            <w:ptab w:relativeTo="margin" w:alignment="right" w:leader="dot"/>
          </w:r>
          <w:r>
            <w:t>5</w:t>
          </w:r>
        </w:p>
        <w:p w14:paraId="02573DD1" w14:textId="4031BA66" w:rsidR="007719EA" w:rsidRPr="007719EA" w:rsidRDefault="007719EA" w:rsidP="007719EA"/>
        <w:p w14:paraId="382B781A" w14:textId="13EA669E" w:rsidR="00AD3CD2" w:rsidRDefault="00AD3CD2">
          <w:pPr>
            <w:pStyle w:val="TDC3"/>
            <w:ind w:left="446"/>
          </w:pPr>
        </w:p>
      </w:sdtContent>
    </w:sdt>
    <w:p w14:paraId="52E17966" w14:textId="77777777" w:rsidR="00AD3CD2" w:rsidRDefault="00AD3CD2" w:rsidP="00AD3CD2"/>
    <w:p w14:paraId="76F381E8" w14:textId="77777777" w:rsidR="00AD3CD2" w:rsidRDefault="00AD3CD2"/>
    <w:p w14:paraId="795E6D7D" w14:textId="77777777" w:rsidR="00AD3CD2" w:rsidRDefault="00AD3CD2"/>
    <w:p w14:paraId="7E3DF178" w14:textId="77777777" w:rsidR="00AD3CD2" w:rsidRDefault="00AD3CD2"/>
    <w:p w14:paraId="394BD444" w14:textId="77777777" w:rsidR="00AD3CD2" w:rsidRDefault="00AD3CD2"/>
    <w:p w14:paraId="0046707A" w14:textId="77777777" w:rsidR="00AD3CD2" w:rsidRDefault="00AD3CD2"/>
    <w:p w14:paraId="55D4EC7B" w14:textId="77777777" w:rsidR="00AD3CD2" w:rsidRDefault="00AD3CD2"/>
    <w:p w14:paraId="47015E8C" w14:textId="77777777" w:rsidR="00AD3CD2" w:rsidRDefault="00AD3CD2"/>
    <w:p w14:paraId="5FC45DCF" w14:textId="77777777" w:rsidR="00AD3CD2" w:rsidRDefault="00AD3CD2"/>
    <w:p w14:paraId="0F15BDF3" w14:textId="77777777" w:rsidR="00AD3CD2" w:rsidRDefault="00AD3CD2"/>
    <w:p w14:paraId="2C1520DE" w14:textId="77777777" w:rsidR="00AD3CD2" w:rsidRDefault="00AD3CD2"/>
    <w:p w14:paraId="44D1CFA5" w14:textId="77777777" w:rsidR="00AD3CD2" w:rsidRDefault="00AD3CD2"/>
    <w:p w14:paraId="687A179F" w14:textId="77777777" w:rsidR="00AD3CD2" w:rsidRDefault="00AD3CD2"/>
    <w:p w14:paraId="629172D8" w14:textId="77777777" w:rsidR="00AD3CD2" w:rsidRDefault="00AD3CD2"/>
    <w:p w14:paraId="04F8D974" w14:textId="77777777" w:rsidR="00AD3CD2" w:rsidRDefault="00AD3CD2"/>
    <w:p w14:paraId="7057C8A1" w14:textId="77777777" w:rsidR="00AD3CD2" w:rsidRDefault="00AD3CD2"/>
    <w:p w14:paraId="512B288D" w14:textId="77777777" w:rsidR="00AD3CD2" w:rsidRDefault="00AD3CD2"/>
    <w:p w14:paraId="1516F38D" w14:textId="77777777" w:rsidR="00AD3CD2" w:rsidRDefault="00AD3CD2"/>
    <w:p w14:paraId="309217B0" w14:textId="77777777" w:rsidR="00AD3CD2" w:rsidRDefault="00AD3CD2"/>
    <w:p w14:paraId="6ECF27A6" w14:textId="77777777" w:rsidR="00AD3CD2" w:rsidRDefault="00AD3CD2"/>
    <w:p w14:paraId="1C99B9C2" w14:textId="77777777" w:rsidR="00AD3CD2" w:rsidRDefault="00AD3CD2"/>
    <w:p w14:paraId="27058741" w14:textId="77777777" w:rsidR="00AD3CD2" w:rsidRDefault="00AD3CD2"/>
    <w:p w14:paraId="7141CC6A" w14:textId="615B12DE" w:rsidR="00AD3CD2" w:rsidRPr="00AD3CD2" w:rsidRDefault="00AD3CD2" w:rsidP="00AD3CD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AD3CD2">
        <w:rPr>
          <w:b/>
          <w:bCs/>
          <w:sz w:val="32"/>
          <w:szCs w:val="32"/>
        </w:rPr>
        <w:t xml:space="preserve">Ventanas de </w:t>
      </w:r>
      <w:proofErr w:type="spellStart"/>
      <w:r w:rsidRPr="00AD3CD2">
        <w:rPr>
          <w:b/>
          <w:bCs/>
          <w:sz w:val="32"/>
          <w:szCs w:val="32"/>
        </w:rPr>
        <w:t>MetasPersonales</w:t>
      </w:r>
      <w:proofErr w:type="spellEnd"/>
      <w:r w:rsidRPr="00AD3CD2">
        <w:rPr>
          <w:b/>
          <w:bCs/>
          <w:sz w:val="32"/>
          <w:szCs w:val="32"/>
        </w:rPr>
        <w:t xml:space="preserve"> y </w:t>
      </w:r>
      <w:proofErr w:type="spellStart"/>
      <w:r w:rsidRPr="00AD3CD2">
        <w:rPr>
          <w:b/>
          <w:bCs/>
          <w:sz w:val="32"/>
          <w:szCs w:val="32"/>
        </w:rPr>
        <w:t>RecompensasMetas</w:t>
      </w:r>
      <w:proofErr w:type="spellEnd"/>
    </w:p>
    <w:p w14:paraId="38CB66D9" w14:textId="77777777" w:rsidR="00AD3CD2" w:rsidRDefault="00AD3CD2" w:rsidP="00AD3CD2"/>
    <w:p w14:paraId="2A3B8C92" w14:textId="5846FC81" w:rsidR="00AD3CD2" w:rsidRPr="00AD3CD2" w:rsidRDefault="00AD3CD2" w:rsidP="00AD3CD2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AD3CD2">
        <w:rPr>
          <w:sz w:val="28"/>
          <w:szCs w:val="28"/>
          <w:u w:val="single"/>
        </w:rPr>
        <w:t>Motivo del cambio:</w:t>
      </w:r>
    </w:p>
    <w:p w14:paraId="2CB6A36B" w14:textId="09378AC6" w:rsidR="0020690A" w:rsidRDefault="0020690A" w:rsidP="0020690A">
      <w:r>
        <w:t>El cambio se ha realizado debido a que se ha descubierto que la funcionalidad individual de ambas ventanas puede confundir o ser más tedioso para el usuario. Por lo que la fusión de la funcionalidad de ambas ventanas se ha valorado que puede ser más simple y sencillo para este.</w:t>
      </w:r>
    </w:p>
    <w:p w14:paraId="0442EC90" w14:textId="6BBCB608" w:rsidR="00AD3CD2" w:rsidRDefault="00AD3CD2" w:rsidP="00AD3CD2"/>
    <w:p w14:paraId="39B05950" w14:textId="432883DE" w:rsidR="00AD3CD2" w:rsidRPr="00AD3CD2" w:rsidRDefault="00AD3CD2" w:rsidP="00AD3CD2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AD3CD2">
        <w:rPr>
          <w:sz w:val="28"/>
          <w:szCs w:val="28"/>
          <w:u w:val="single"/>
        </w:rPr>
        <w:t>Cambio realizado:</w:t>
      </w:r>
    </w:p>
    <w:p w14:paraId="42F434F5" w14:textId="10401A42" w:rsidR="0020690A" w:rsidRDefault="0020690A" w:rsidP="0020690A">
      <w:r>
        <w:t>El cambio realizado es el siguiente:</w:t>
      </w:r>
    </w:p>
    <w:p w14:paraId="6E2E4927" w14:textId="73BF6550" w:rsidR="0020690A" w:rsidRDefault="0020690A" w:rsidP="0020690A">
      <w:r w:rsidRPr="0020690A">
        <w:drawing>
          <wp:inline distT="0" distB="0" distL="0" distR="0" wp14:anchorId="109E9ADD" wp14:editId="70873FA0">
            <wp:extent cx="5400040" cy="3331210"/>
            <wp:effectExtent l="0" t="0" r="0" b="2540"/>
            <wp:docPr id="10803688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68846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1E6" w14:textId="623CA956" w:rsidR="0020690A" w:rsidRPr="0020690A" w:rsidRDefault="0020690A" w:rsidP="0020690A">
      <w:pPr>
        <w:rPr>
          <w:i/>
          <w:iCs/>
          <w:sz w:val="20"/>
          <w:szCs w:val="20"/>
        </w:rPr>
      </w:pPr>
      <w:r w:rsidRPr="0020690A">
        <w:rPr>
          <w:i/>
          <w:iCs/>
          <w:sz w:val="20"/>
          <w:szCs w:val="20"/>
        </w:rPr>
        <w:t>Figura 1.</w:t>
      </w:r>
    </w:p>
    <w:p w14:paraId="4A7C9F35" w14:textId="57FDF6AE" w:rsidR="0020690A" w:rsidRDefault="0020690A" w:rsidP="0020690A">
      <w:r w:rsidRPr="0020690A">
        <w:lastRenderedPageBreak/>
        <w:drawing>
          <wp:inline distT="0" distB="0" distL="0" distR="0" wp14:anchorId="44ED60A1" wp14:editId="05131927">
            <wp:extent cx="5400040" cy="3326765"/>
            <wp:effectExtent l="0" t="0" r="0" b="6985"/>
            <wp:docPr id="87606239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2393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CEC" w14:textId="0D97988B" w:rsidR="0020690A" w:rsidRDefault="0020690A" w:rsidP="0020690A">
      <w:pPr>
        <w:rPr>
          <w:i/>
          <w:iCs/>
          <w:sz w:val="20"/>
          <w:szCs w:val="20"/>
        </w:rPr>
      </w:pPr>
      <w:r w:rsidRPr="0020690A">
        <w:rPr>
          <w:i/>
          <w:iCs/>
          <w:sz w:val="20"/>
          <w:szCs w:val="20"/>
        </w:rPr>
        <w:t>Figura 2.</w:t>
      </w:r>
    </w:p>
    <w:p w14:paraId="62EFE01E" w14:textId="77777777" w:rsidR="0020690A" w:rsidRDefault="0020690A" w:rsidP="0020690A">
      <w:pPr>
        <w:rPr>
          <w:i/>
          <w:iCs/>
          <w:sz w:val="20"/>
          <w:szCs w:val="20"/>
        </w:rPr>
      </w:pPr>
    </w:p>
    <w:p w14:paraId="5C41C09C" w14:textId="16D730A1" w:rsidR="00AD3CD2" w:rsidRDefault="0020690A" w:rsidP="0020690A">
      <w:r>
        <w:t xml:space="preserve">Se pueden observar las ventanas de </w:t>
      </w:r>
      <w:proofErr w:type="spellStart"/>
      <w:r w:rsidRPr="0020690A">
        <w:rPr>
          <w:b/>
          <w:bCs/>
        </w:rPr>
        <w:t>MetasPersonales</w:t>
      </w:r>
      <w:proofErr w:type="spellEnd"/>
      <w:r>
        <w:t xml:space="preserve"> </w:t>
      </w:r>
      <w:r>
        <w:rPr>
          <w:i/>
          <w:iCs/>
        </w:rPr>
        <w:t>(Figura 1)</w:t>
      </w:r>
      <w:r>
        <w:t xml:space="preserve"> y </w:t>
      </w:r>
      <w:proofErr w:type="spellStart"/>
      <w:r w:rsidRPr="0020690A">
        <w:rPr>
          <w:b/>
          <w:bCs/>
        </w:rPr>
        <w:t>RecompensasMetas</w:t>
      </w:r>
      <w:proofErr w:type="spellEnd"/>
      <w:r>
        <w:t xml:space="preserve"> </w:t>
      </w:r>
      <w:r>
        <w:rPr>
          <w:i/>
          <w:iCs/>
        </w:rPr>
        <w:t>(Figura 2)</w:t>
      </w:r>
      <w:r>
        <w:t xml:space="preserve"> y el resultado final será una fusión de ambas como se comentaba anteriormente. Es por ello, que la ventana de </w:t>
      </w:r>
      <w:proofErr w:type="spellStart"/>
      <w:r w:rsidRPr="0020690A">
        <w:rPr>
          <w:b/>
          <w:bCs/>
        </w:rPr>
        <w:t>RecompensasMetas</w:t>
      </w:r>
      <w:proofErr w:type="spellEnd"/>
      <w:r>
        <w:t xml:space="preserve"> dejará de existir y su funcionalidad será implementada en la ventana de </w:t>
      </w:r>
      <w:proofErr w:type="spellStart"/>
      <w:r w:rsidRPr="0020690A">
        <w:rPr>
          <w:b/>
          <w:bCs/>
        </w:rPr>
        <w:t>MetasPersonales</w:t>
      </w:r>
      <w:proofErr w:type="spellEnd"/>
      <w:r>
        <w:t>.</w:t>
      </w:r>
    </w:p>
    <w:p w14:paraId="458A3A1C" w14:textId="40C941F3" w:rsidR="0020690A" w:rsidRDefault="0020690A" w:rsidP="0020690A">
      <w:r>
        <w:t>Este cambio no supondrá ningún cambio visual remarcable. Sin embargo, se implementará un método de reclamación de recompensa por la meta realizada como el siguiente:</w:t>
      </w:r>
    </w:p>
    <w:p w14:paraId="3F15A1CD" w14:textId="0A8A1AC8" w:rsidR="0020690A" w:rsidRDefault="0020690A" w:rsidP="0020690A">
      <w:r>
        <w:t xml:space="preserve">El usuario deberá completar la meta planteada y una vez la barra de progreso </w:t>
      </w:r>
      <w:r w:rsidR="00AD3CD2">
        <w:rPr>
          <w:i/>
          <w:iCs/>
        </w:rPr>
        <w:t>(Figura 3)</w:t>
      </w:r>
      <w:r w:rsidR="00AD3CD2">
        <w:t xml:space="preserve"> en la meta aparecerá un </w:t>
      </w:r>
      <w:proofErr w:type="spellStart"/>
      <w:r w:rsidR="00AD3CD2">
        <w:rPr>
          <w:u w:val="single"/>
        </w:rPr>
        <w:t>t</w:t>
      </w:r>
      <w:r w:rsidR="00AD3CD2" w:rsidRPr="00AD3CD2">
        <w:rPr>
          <w:u w:val="single"/>
        </w:rPr>
        <w:t>ick</w:t>
      </w:r>
      <w:proofErr w:type="spellEnd"/>
      <w:r w:rsidR="00AD3CD2">
        <w:t xml:space="preserve"> o </w:t>
      </w:r>
      <w:r w:rsidR="00AD3CD2" w:rsidRPr="00AD3CD2">
        <w:rPr>
          <w:u w:val="single"/>
        </w:rPr>
        <w:t>estrella</w:t>
      </w:r>
      <w:r w:rsidR="00AD3CD2">
        <w:t xml:space="preserve"> indicando al usuario de manera visual que se ha completado la meta. </w:t>
      </w:r>
    </w:p>
    <w:p w14:paraId="6F92BD57" w14:textId="5B17596C" w:rsidR="00AD3CD2" w:rsidRDefault="00AD3CD2" w:rsidP="0020690A">
      <w:r>
        <w:t xml:space="preserve">Finalmente, el usuario solo deberá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la meta para poder reclamar la recompensa asociada a esta.</w:t>
      </w:r>
    </w:p>
    <w:p w14:paraId="6EEA3A54" w14:textId="4B911179" w:rsidR="00AD3CD2" w:rsidRDefault="00AD3CD2" w:rsidP="0020690A">
      <w:r w:rsidRPr="00AD3CD2">
        <w:rPr>
          <w:b/>
          <w:bCs/>
          <w:u w:val="single"/>
        </w:rPr>
        <w:t>Nota:</w:t>
      </w:r>
      <w:r>
        <w:t xml:space="preserve"> Una vez reclamada la recompensa la meta desaparecerá.</w:t>
      </w:r>
    </w:p>
    <w:p w14:paraId="1DEB062E" w14:textId="77777777" w:rsidR="007719EA" w:rsidRDefault="007719EA" w:rsidP="0020690A"/>
    <w:p w14:paraId="5411389C" w14:textId="77777777" w:rsidR="007719EA" w:rsidRDefault="007719EA" w:rsidP="0020690A"/>
    <w:p w14:paraId="59046EC7" w14:textId="77777777" w:rsidR="007719EA" w:rsidRDefault="007719EA" w:rsidP="0020690A"/>
    <w:p w14:paraId="0A8B86DF" w14:textId="77777777" w:rsidR="007719EA" w:rsidRDefault="007719EA" w:rsidP="0020690A"/>
    <w:p w14:paraId="18D411CE" w14:textId="6B213916" w:rsidR="007719EA" w:rsidRPr="007719EA" w:rsidRDefault="007719EA" w:rsidP="007719EA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7719EA">
        <w:rPr>
          <w:sz w:val="28"/>
          <w:szCs w:val="28"/>
          <w:u w:val="single"/>
        </w:rPr>
        <w:lastRenderedPageBreak/>
        <w:t>Resultado final:</w:t>
      </w:r>
    </w:p>
    <w:p w14:paraId="2BC5EFEC" w14:textId="5C58C1D7" w:rsidR="00AD3CD2" w:rsidRDefault="00AD3CD2" w:rsidP="0020690A">
      <w:r w:rsidRPr="00AD3CD2">
        <w:drawing>
          <wp:inline distT="0" distB="0" distL="0" distR="0" wp14:anchorId="70CE785E" wp14:editId="0635DF54">
            <wp:extent cx="5400040" cy="2647950"/>
            <wp:effectExtent l="0" t="0" r="0" b="0"/>
            <wp:docPr id="5559408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0867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C15D" w14:textId="7769CE62" w:rsidR="00AD3CD2" w:rsidRPr="00AD3CD2" w:rsidRDefault="00AD3CD2" w:rsidP="0020690A">
      <w:r>
        <w:rPr>
          <w:i/>
          <w:iCs/>
        </w:rPr>
        <w:t>(Figura 3)</w:t>
      </w:r>
    </w:p>
    <w:sectPr w:rsidR="00AD3CD2" w:rsidRPr="00AD3CD2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4A0C1" w14:textId="77777777" w:rsidR="007719EA" w:rsidRDefault="007719EA" w:rsidP="007719EA">
      <w:pPr>
        <w:spacing w:after="0" w:line="240" w:lineRule="auto"/>
      </w:pPr>
      <w:r>
        <w:separator/>
      </w:r>
    </w:p>
  </w:endnote>
  <w:endnote w:type="continuationSeparator" w:id="0">
    <w:p w14:paraId="6968FB5B" w14:textId="77777777" w:rsidR="007719EA" w:rsidRDefault="007719EA" w:rsidP="0077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2773381"/>
      <w:docPartObj>
        <w:docPartGallery w:val="Page Numbers (Bottom of Page)"/>
        <w:docPartUnique/>
      </w:docPartObj>
    </w:sdtPr>
    <w:sdtContent>
      <w:p w14:paraId="56B8789D" w14:textId="2C6CD98D" w:rsidR="007719EA" w:rsidRDefault="007719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5D8" w14:textId="77777777" w:rsidR="007719EA" w:rsidRDefault="00771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F8E74" w14:textId="77777777" w:rsidR="007719EA" w:rsidRDefault="007719EA" w:rsidP="007719EA">
      <w:pPr>
        <w:spacing w:after="0" w:line="240" w:lineRule="auto"/>
      </w:pPr>
      <w:r>
        <w:separator/>
      </w:r>
    </w:p>
  </w:footnote>
  <w:footnote w:type="continuationSeparator" w:id="0">
    <w:p w14:paraId="4212E00C" w14:textId="77777777" w:rsidR="007719EA" w:rsidRDefault="007719EA" w:rsidP="00771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1CB"/>
    <w:multiLevelType w:val="hybridMultilevel"/>
    <w:tmpl w:val="B81A4BA8"/>
    <w:lvl w:ilvl="0" w:tplc="FA5681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539E"/>
    <w:multiLevelType w:val="hybridMultilevel"/>
    <w:tmpl w:val="091E1336"/>
    <w:lvl w:ilvl="0" w:tplc="57AE20D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223C"/>
    <w:multiLevelType w:val="hybridMultilevel"/>
    <w:tmpl w:val="367483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D6E63"/>
    <w:multiLevelType w:val="hybridMultilevel"/>
    <w:tmpl w:val="D3CE3180"/>
    <w:lvl w:ilvl="0" w:tplc="A8184C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214463">
    <w:abstractNumId w:val="0"/>
  </w:num>
  <w:num w:numId="2" w16cid:durableId="1332372068">
    <w:abstractNumId w:val="3"/>
  </w:num>
  <w:num w:numId="3" w16cid:durableId="226847138">
    <w:abstractNumId w:val="2"/>
  </w:num>
  <w:num w:numId="4" w16cid:durableId="36591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0A"/>
    <w:rsid w:val="00114375"/>
    <w:rsid w:val="0020690A"/>
    <w:rsid w:val="006E4CFB"/>
    <w:rsid w:val="007719EA"/>
    <w:rsid w:val="00AD3CD2"/>
    <w:rsid w:val="00D8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C4B5A"/>
  <w15:chartTrackingRefBased/>
  <w15:docId w15:val="{7EBB6C36-B068-4E01-9BF7-5AF6BD8B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9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9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9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9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9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9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9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9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9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9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90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069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9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D3CD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D3CD2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D3CD2"/>
    <w:pPr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D3CD2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71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9EA"/>
  </w:style>
  <w:style w:type="paragraph" w:styleId="Piedepgina">
    <w:name w:val="footer"/>
    <w:basedOn w:val="Normal"/>
    <w:link w:val="PiedepginaCar"/>
    <w:uiPriority w:val="99"/>
    <w:unhideWhenUsed/>
    <w:rsid w:val="00771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CE3BD3BD6E0C4C9762278BB0DF607B" ma:contentTypeVersion="13" ma:contentTypeDescription="Crear nuevo documento." ma:contentTypeScope="" ma:versionID="e84f956bf976b257cf45a1f80287f81c">
  <xsd:schema xmlns:xsd="http://www.w3.org/2001/XMLSchema" xmlns:xs="http://www.w3.org/2001/XMLSchema" xmlns:p="http://schemas.microsoft.com/office/2006/metadata/properties" xmlns:ns3="b93fd186-45b2-483c-a5e2-2f5c4e9c14cf" xmlns:ns4="6940eef6-fc62-4b65-9bd8-c66fd5d892a7" targetNamespace="http://schemas.microsoft.com/office/2006/metadata/properties" ma:root="true" ma:fieldsID="13481f31326e552315cc52a45a14b66e" ns3:_="" ns4:_="">
    <xsd:import namespace="b93fd186-45b2-483c-a5e2-2f5c4e9c14cf"/>
    <xsd:import namespace="6940eef6-fc62-4b65-9bd8-c66fd5d892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fd186-45b2-483c-a5e2-2f5c4e9c14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0eef6-fc62-4b65-9bd8-c66fd5d89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40eef6-fc62-4b65-9bd8-c66fd5d892a7" xsi:nil="true"/>
  </documentManagement>
</p:properties>
</file>

<file path=customXml/itemProps1.xml><?xml version="1.0" encoding="utf-8"?>
<ds:datastoreItem xmlns:ds="http://schemas.openxmlformats.org/officeDocument/2006/customXml" ds:itemID="{2D4C5FE2-92A3-4FD1-9C6F-86198E54CB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56DCD9-5232-4BFC-A7C0-0284D633E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fd186-45b2-483c-a5e2-2f5c4e9c14cf"/>
    <ds:schemaRef ds:uri="6940eef6-fc62-4b65-9bd8-c66fd5d89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15073-3D1B-49D5-AC0A-D1F104EB77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4F4C2D-037F-4347-893F-B0E3FF82B4D6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b93fd186-45b2-483c-a5e2-2f5c4e9c14cf"/>
    <ds:schemaRef ds:uri="http://schemas.openxmlformats.org/package/2006/metadata/core-properties"/>
    <ds:schemaRef ds:uri="http://schemas.microsoft.com/office/infopath/2007/PartnerControls"/>
    <ds:schemaRef ds:uri="6940eef6-fc62-4b65-9bd8-c66fd5d892a7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Machín Esteve</dc:creator>
  <cp:keywords/>
  <dc:description/>
  <cp:lastModifiedBy>Tomás Machín Esteve</cp:lastModifiedBy>
  <cp:revision>1</cp:revision>
  <dcterms:created xsi:type="dcterms:W3CDTF">2024-11-25T08:44:00Z</dcterms:created>
  <dcterms:modified xsi:type="dcterms:W3CDTF">2024-11-25T09:09:00Z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0x0101002ACE3BD3BD6E0C4C9762278BB0DF607B</vt:lpwstr>
  </property>
</Properties>
</file>