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header4.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jc w:val="right"/>
        <w:rPr>
          <w:lang w:val="pt-BR"/>
        </w:rPr>
      </w:pPr>
      <w:r>
        <w:rPr>
          <w:lang w:val="pt-BR"/>
        </w:rPr>
        <w:t>Drugs &amp; Dragons</w:t>
      </w:r>
    </w:p>
    <w:p>
      <w:pPr>
        <w:pStyle w:val="Ttulododocumento"/>
        <w:jc w:val="right"/>
        <w:rPr>
          <w:lang w:val="pt-BR"/>
        </w:rPr>
      </w:pPr>
      <w:r>
        <w:rPr>
          <w:lang w:val="pt-BR"/>
        </w:rPr>
        <w:fldChar w:fldCharType="begin"/>
      </w:r>
      <w:r>
        <w:rPr>
          <w:lang w:val="pt-BR"/>
        </w:rPr>
        <w:instrText xml:space="preserve"> TITLE </w:instrText>
      </w:r>
      <w:r>
        <w:rPr>
          <w:lang w:val="pt-BR"/>
        </w:rPr>
        <w:fldChar w:fldCharType="separate"/>
      </w:r>
      <w:r>
        <w:rPr>
          <w:lang w:val="pt-BR"/>
        </w:rPr>
        <w:t>Documento de Arquitetura de Software</w:t>
      </w:r>
      <w:r>
        <w:rPr>
          <w:lang w:val="pt-BR"/>
        </w:rPr>
        <w:fldChar w:fldCharType="end"/>
      </w:r>
    </w:p>
    <w:p>
      <w:pPr>
        <w:pStyle w:val="Ttulododocumento"/>
        <w:jc w:val="right"/>
        <w:rPr>
          <w:lang w:val="pt-BR"/>
        </w:rPr>
      </w:pPr>
      <w:r>
        <w:rPr>
          <w:lang w:val="pt-BR"/>
        </w:rPr>
      </w:r>
    </w:p>
    <w:p>
      <w:pPr>
        <w:pStyle w:val="Ttulododocumento"/>
        <w:jc w:val="right"/>
        <w:rPr>
          <w:sz w:val="28"/>
          <w:szCs w:val="28"/>
          <w:lang w:val="pt-BR"/>
        </w:rPr>
      </w:pPr>
      <w:r>
        <w:rPr>
          <w:sz w:val="28"/>
          <w:szCs w:val="28"/>
          <w:lang w:val="pt-BR"/>
        </w:rPr>
        <w:t>Versão 1.0</w:t>
      </w:r>
    </w:p>
    <w:p>
      <w:pPr>
        <w:pStyle w:val="InfoBlue"/>
        <w:rPr/>
      </w:pPr>
      <w:r>
        <w:rPr/>
      </w:r>
    </w:p>
    <w:p>
      <w:pPr>
        <w:pStyle w:val="InfoBlue"/>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17" w:footer="720" w:bottom="1417"/>
          <w:pgNumType w:fmt="decimal"/>
          <w:formProt w:val="false"/>
          <w:vAlign w:val="center"/>
          <w:textDirection w:val="lrTb"/>
          <w:docGrid w:type="default" w:linePitch="100" w:charSpace="8192"/>
        </w:sectPr>
        <w:pStyle w:val="Ttulododocumento"/>
        <w:rPr>
          <w:sz w:val="28"/>
          <w:szCs w:val="28"/>
          <w:lang w:val="pt-BR"/>
        </w:rPr>
      </w:pPr>
      <w:r>
        <w:rPr>
          <w:sz w:val="28"/>
          <w:szCs w:val="28"/>
          <w:lang w:val="pt-BR"/>
        </w:rPr>
      </w:r>
    </w:p>
    <w:p>
      <w:pPr>
        <w:pStyle w:val="Ttulododocumento"/>
        <w:rPr>
          <w:lang w:val="pt-BR"/>
        </w:rPr>
      </w:pPr>
      <w:r>
        <w:rPr>
          <w:lang w:val="pt-BR"/>
        </w:rPr>
        <w:t>Histórico da Revisão</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lang w:val="pt-BR"/>
              </w:rPr>
            </w:pPr>
            <w:r>
              <w:rPr>
                <w:b/>
                <w:bCs/>
                <w:lang w:val="pt-BR"/>
              </w:rPr>
              <w:t>Data</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lang w:val="pt-BR"/>
              </w:rPr>
            </w:pPr>
            <w:r>
              <w:rPr>
                <w:b/>
                <w:bCs/>
                <w:lang w:val="pt-BR"/>
              </w:rPr>
              <w:t>Versão</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lang w:val="pt-BR"/>
              </w:rPr>
            </w:pPr>
            <w:r>
              <w:rPr>
                <w:b/>
                <w:bCs/>
                <w:lang w:val="pt-BR"/>
              </w:rPr>
              <w:t>Descrição</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lang w:val="pt-BR"/>
              </w:rPr>
            </w:pPr>
            <w:r>
              <w:rPr>
                <w:b/>
                <w:bCs/>
                <w:lang w:val="pt-BR"/>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t>27/09/2022</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t>Elaboração inicial, Introdução, Visão Lógica da arquitetura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t>Julia Ribas</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pt-BR"/>
              </w:rPr>
            </w:pPr>
            <w:r>
              <w:rPr>
                <w:lang w:val="pt-BR"/>
              </w:rPr>
            </w:r>
          </w:p>
        </w:tc>
      </w:tr>
    </w:tbl>
    <w:p>
      <w:pPr>
        <w:pStyle w:val="Normal"/>
        <w:rPr>
          <w:lang w:val="pt-BR"/>
        </w:rPr>
      </w:pPr>
      <w:r>
        <w:rPr>
          <w:lang w:val="pt-BR"/>
        </w:rPr>
      </w:r>
      <w:r>
        <w:br w:type="page"/>
      </w:r>
    </w:p>
    <w:p>
      <w:pPr>
        <w:pStyle w:val="Ttulododocumento"/>
        <w:rPr>
          <w:lang w:val="pt-BR"/>
        </w:rPr>
      </w:pPr>
      <w:r>
        <w:rPr>
          <w:lang w:val="pt-BR"/>
        </w:rPr>
        <w:t>Índice Analítico</w:t>
      </w:r>
    </w:p>
    <w:sdt>
      <w:sdtPr>
        <w:docPartObj>
          <w:docPartGallery w:val="Table of Contents"/>
          <w:docPartUnique w:val="true"/>
        </w:docPartObj>
      </w:sdtPr>
      <w:sdtContent>
        <w:p>
          <w:pPr>
            <w:pStyle w:val="Sumrio1"/>
            <w:tabs>
              <w:tab w:val="left" w:pos="432" w:leader="none"/>
              <w:tab w:val="right" w:pos="9360" w:leader="none"/>
            </w:tabs>
            <w:rPr>
              <w:sz w:val="24"/>
              <w:szCs w:val="24"/>
              <w:lang w:val="pt-BR" w:eastAsia="pt-BR"/>
            </w:rPr>
          </w:pPr>
          <w:r>
            <w:fldChar w:fldCharType="begin"/>
          </w:r>
          <w:r>
            <w:rPr>
              <w:lang w:val="pt-BR"/>
            </w:rPr>
            <w:instrText xml:space="preserve"> TOC \o "1-3" \h</w:instrText>
          </w:r>
          <w:r>
            <w:rPr>
              <w:lang w:val="pt-BR"/>
            </w:rPr>
            <w:fldChar w:fldCharType="separate"/>
          </w:r>
          <w:r>
            <w:rPr>
              <w:lang w:val="pt-BR"/>
            </w:rPr>
            <w:t>1.</w:t>
          </w:r>
          <w:r>
            <w:rPr>
              <w:sz w:val="24"/>
              <w:szCs w:val="24"/>
              <w:lang w:val="pt-BR" w:eastAsia="pt-BR"/>
            </w:rPr>
            <w:tab/>
          </w:r>
          <w:r>
            <w:rPr>
              <w:lang w:val="pt-BR"/>
            </w:rPr>
            <w:t>Introdução</w:t>
            <w:tab/>
            <w:t>4</w:t>
          </w:r>
        </w:p>
        <w:p>
          <w:pPr>
            <w:pStyle w:val="Sumrio2"/>
            <w:tabs>
              <w:tab w:val="left" w:pos="1000" w:leader="none"/>
              <w:tab w:val="right" w:pos="9360" w:leader="none"/>
            </w:tabs>
            <w:rPr/>
          </w:pPr>
          <w:r>
            <w:rPr>
              <w:lang w:val="pt-BR"/>
            </w:rPr>
            <w:t>1.1</w:t>
          </w:r>
          <w:r>
            <w:rPr>
              <w:sz w:val="24"/>
              <w:szCs w:val="24"/>
              <w:lang w:val="pt-BR" w:eastAsia="pt-BR"/>
            </w:rPr>
            <w:tab/>
          </w:r>
          <w:r>
            <w:rPr>
              <w:lang w:val="pt-BR"/>
            </w:rPr>
            <w:t>Finalidade</w:t>
            <w:tab/>
            <w:t>4</w:t>
          </w:r>
        </w:p>
        <w:p>
          <w:pPr>
            <w:pStyle w:val="Normal"/>
            <w:ind w:left="432" w:hanging="0"/>
            <w:rPr>
              <w:lang w:val="pt-BR"/>
            </w:rPr>
          </w:pPr>
          <w:r>
            <w:rPr>
              <w:lang w:val="pt-BR"/>
            </w:rPr>
            <w:t>1.2      Definições, Acrônimos e Abreviações                                                                                                        4</w:t>
          </w:r>
        </w:p>
        <w:p>
          <w:pPr>
            <w:pStyle w:val="Sumrio1"/>
            <w:tabs>
              <w:tab w:val="left" w:pos="432" w:leader="none"/>
              <w:tab w:val="right" w:pos="9360" w:leader="none"/>
            </w:tabs>
            <w:rPr>
              <w:sz w:val="24"/>
              <w:szCs w:val="24"/>
              <w:lang w:val="pt-BR" w:eastAsia="pt-BR"/>
            </w:rPr>
          </w:pPr>
          <w:r>
            <w:rPr>
              <w:lang w:val="pt-BR"/>
            </w:rPr>
            <w:t>2.</w:t>
          </w:r>
          <w:r>
            <w:rPr>
              <w:sz w:val="24"/>
              <w:szCs w:val="24"/>
              <w:lang w:val="pt-BR" w:eastAsia="pt-BR"/>
            </w:rPr>
            <w:tab/>
          </w:r>
          <w:r>
            <w:rPr>
              <w:lang w:val="pt-BR"/>
            </w:rPr>
            <w:t>Metas e Restrições da Arquitetura</w:t>
            <w:tab/>
            <w:t>4</w:t>
          </w:r>
        </w:p>
        <w:p>
          <w:pPr>
            <w:pStyle w:val="Sumrio1"/>
            <w:tabs>
              <w:tab w:val="left" w:pos="432" w:leader="none"/>
              <w:tab w:val="right" w:pos="9360" w:leader="none"/>
            </w:tabs>
            <w:rPr>
              <w:sz w:val="24"/>
              <w:szCs w:val="24"/>
              <w:lang w:val="pt-BR" w:eastAsia="pt-BR"/>
            </w:rPr>
          </w:pPr>
          <w:r>
            <w:rPr>
              <w:lang w:val="pt-BR"/>
            </w:rPr>
            <w:t>3.</w:t>
          </w:r>
          <w:r>
            <w:rPr>
              <w:sz w:val="24"/>
              <w:szCs w:val="24"/>
              <w:lang w:val="pt-BR" w:eastAsia="pt-BR"/>
            </w:rPr>
            <w:tab/>
          </w:r>
          <w:r>
            <w:rPr>
              <w:lang w:val="pt-BR"/>
            </w:rPr>
            <w:t>Suposições e Dependências</w:t>
            <w:tab/>
            <w:t>4</w:t>
          </w:r>
        </w:p>
        <w:p>
          <w:pPr>
            <w:pStyle w:val="Sumrio1"/>
            <w:tabs>
              <w:tab w:val="left" w:pos="432" w:leader="none"/>
              <w:tab w:val="right" w:pos="9360" w:leader="none"/>
            </w:tabs>
            <w:rPr>
              <w:sz w:val="24"/>
              <w:szCs w:val="24"/>
              <w:lang w:val="pt-BR" w:eastAsia="pt-BR"/>
            </w:rPr>
          </w:pPr>
          <w:r>
            <w:rPr>
              <w:lang w:val="pt-BR"/>
            </w:rPr>
            <w:t>4.</w:t>
          </w:r>
          <w:r>
            <w:rPr>
              <w:sz w:val="24"/>
              <w:szCs w:val="24"/>
              <w:lang w:val="pt-BR" w:eastAsia="pt-BR"/>
            </w:rPr>
            <w:tab/>
          </w:r>
          <w:r>
            <w:rPr>
              <w:lang w:val="pt-BR"/>
            </w:rPr>
            <w:t>Requisitos Arquiteturalmente Significantes</w:t>
            <w:tab/>
            <w:t>4</w:t>
          </w:r>
        </w:p>
        <w:p>
          <w:pPr>
            <w:pStyle w:val="Sumrio1"/>
            <w:tabs>
              <w:tab w:val="left" w:pos="432" w:leader="none"/>
              <w:tab w:val="right" w:pos="9360" w:leader="none"/>
            </w:tabs>
            <w:rPr>
              <w:sz w:val="24"/>
              <w:szCs w:val="24"/>
              <w:lang w:val="pt-BR" w:eastAsia="pt-BR"/>
            </w:rPr>
          </w:pPr>
          <w:r>
            <w:rPr>
              <w:lang w:val="pt-BR"/>
            </w:rPr>
            <w:t>5.</w:t>
          </w:r>
          <w:r>
            <w:rPr>
              <w:sz w:val="24"/>
              <w:szCs w:val="24"/>
              <w:lang w:val="pt-BR" w:eastAsia="pt-BR"/>
            </w:rPr>
            <w:tab/>
          </w:r>
          <w:r>
            <w:rPr>
              <w:lang w:val="pt-BR"/>
            </w:rPr>
            <w:t>Decisões, Restrições e justificativas</w:t>
            <w:tab/>
            <w:t>4</w:t>
          </w:r>
        </w:p>
        <w:p>
          <w:pPr>
            <w:pStyle w:val="Sumrio1"/>
            <w:tabs>
              <w:tab w:val="left" w:pos="432" w:leader="none"/>
              <w:tab w:val="right" w:pos="9360" w:leader="none"/>
            </w:tabs>
            <w:rPr>
              <w:sz w:val="24"/>
              <w:szCs w:val="24"/>
              <w:lang w:val="pt-BR" w:eastAsia="pt-BR"/>
            </w:rPr>
          </w:pPr>
          <w:r>
            <w:rPr>
              <w:lang w:val="pt-BR"/>
            </w:rPr>
            <w:t>6.</w:t>
          </w:r>
          <w:r>
            <w:rPr>
              <w:sz w:val="24"/>
              <w:szCs w:val="24"/>
              <w:lang w:val="pt-BR" w:eastAsia="pt-BR"/>
            </w:rPr>
            <w:tab/>
          </w:r>
          <w:r>
            <w:rPr>
              <w:lang w:val="pt-BR"/>
            </w:rPr>
            <w:t>Mecanismos Arquiteturais</w:t>
            <w:tab/>
            <w:t>5</w:t>
          </w:r>
        </w:p>
        <w:p>
          <w:pPr>
            <w:pStyle w:val="Sumrio1"/>
            <w:tabs>
              <w:tab w:val="left" w:pos="432" w:leader="none"/>
              <w:tab w:val="right" w:pos="9360" w:leader="none"/>
            </w:tabs>
            <w:rPr>
              <w:sz w:val="24"/>
              <w:szCs w:val="24"/>
              <w:lang w:val="pt-BR" w:eastAsia="pt-BR"/>
            </w:rPr>
          </w:pPr>
          <w:r>
            <w:rPr>
              <w:lang w:val="pt-BR"/>
            </w:rPr>
            <w:t>7.</w:t>
          </w:r>
          <w:r>
            <w:rPr>
              <w:sz w:val="24"/>
              <w:szCs w:val="24"/>
              <w:lang w:val="pt-BR" w:eastAsia="pt-BR"/>
            </w:rPr>
            <w:tab/>
          </w:r>
          <w:r>
            <w:rPr>
              <w:lang w:val="pt-BR"/>
            </w:rPr>
            <w:t>Camadas da Arquitetura</w:t>
            <w:tab/>
            <w:t>5</w:t>
          </w:r>
        </w:p>
        <w:p>
          <w:pPr>
            <w:pStyle w:val="Sumrio1"/>
            <w:tabs>
              <w:tab w:val="left" w:pos="432" w:leader="none"/>
              <w:tab w:val="right" w:pos="9360" w:leader="none"/>
            </w:tabs>
            <w:rPr>
              <w:sz w:val="24"/>
              <w:szCs w:val="24"/>
              <w:lang w:val="pt-BR" w:eastAsia="pt-BR"/>
            </w:rPr>
          </w:pPr>
          <w:r>
            <w:rPr>
              <w:lang w:val="pt-BR"/>
            </w:rPr>
            <w:t>8.</w:t>
          </w:r>
          <w:r>
            <w:rPr>
              <w:sz w:val="24"/>
              <w:szCs w:val="24"/>
              <w:lang w:val="pt-BR" w:eastAsia="pt-BR"/>
            </w:rPr>
            <w:tab/>
          </w:r>
          <w:r>
            <w:rPr>
              <w:lang w:val="pt-BR"/>
            </w:rPr>
            <w:t>Visões da Arquitetura</w:t>
            <w:tab/>
            <w:t>5</w:t>
          </w:r>
        </w:p>
        <w:p>
          <w:pPr>
            <w:pStyle w:val="Sumrio1"/>
            <w:tabs>
              <w:tab w:val="left" w:pos="432" w:leader="none"/>
              <w:tab w:val="right" w:pos="9360" w:leader="none"/>
            </w:tabs>
            <w:rPr>
              <w:sz w:val="24"/>
              <w:szCs w:val="24"/>
              <w:lang w:val="pt-BR" w:eastAsia="pt-BR"/>
            </w:rPr>
          </w:pPr>
          <w:r>
            <w:rPr>
              <w:lang w:val="pt-BR"/>
            </w:rPr>
            <w:t>9.</w:t>
          </w:r>
          <w:r>
            <w:rPr>
              <w:sz w:val="24"/>
              <w:szCs w:val="24"/>
              <w:lang w:val="pt-BR" w:eastAsia="pt-BR"/>
            </w:rPr>
            <w:tab/>
          </w:r>
          <w:r>
            <w:rPr>
              <w:lang w:val="pt-BR"/>
            </w:rPr>
            <w:t>Qualidade</w:t>
          </w:r>
          <w:r>
            <w:rPr/>
            <w:tab/>
            <w:t>6</w:t>
          </w:r>
          <w:r>
            <w:rPr/>
            <w:fldChar w:fldCharType="end"/>
          </w:r>
        </w:p>
      </w:sdtContent>
    </w:sdt>
    <w:p>
      <w:pPr>
        <w:pStyle w:val="Ttulododocumento"/>
        <w:rPr>
          <w:lang w:val="pt-BR"/>
        </w:rPr>
      </w:pPr>
      <w:r>
        <w:rPr>
          <w:lang w:val="pt-BR"/>
        </w:rPr>
        <w:fldChar w:fldCharType="begin"/>
      </w:r>
      <w:r>
        <w:rPr>
          <w:lang w:val="pt-BR"/>
        </w:rPr>
        <w:instrText xml:space="preserve"> TITLE </w:instrText>
      </w:r>
      <w:r>
        <w:rPr>
          <w:lang w:val="pt-BR"/>
        </w:rPr>
        <w:fldChar w:fldCharType="separate"/>
      </w:r>
      <w:r>
        <w:rPr>
          <w:lang w:val="pt-BR"/>
        </w:rPr>
        <w:t>Documento de Arquitetura de Software</w:t>
      </w:r>
      <w:r>
        <w:rPr>
          <w:lang w:val="pt-BR"/>
        </w:rPr>
        <w:fldChar w:fldCharType="end"/>
      </w:r>
      <w:r>
        <w:rPr>
          <w:lang w:val="pt-BR"/>
        </w:rPr>
        <w:t xml:space="preserve"> </w:t>
      </w:r>
    </w:p>
    <w:p>
      <w:pPr>
        <w:pStyle w:val="Ttulo1"/>
        <w:ind w:left="360" w:hanging="360"/>
        <w:rPr>
          <w:lang w:val="pt-BR"/>
        </w:rPr>
      </w:pPr>
      <w:bookmarkStart w:id="0" w:name="_Toc212892805"/>
      <w:bookmarkStart w:id="1" w:name="_Toc456598586"/>
      <w:r>
        <w:rPr>
          <w:lang w:val="pt-BR"/>
        </w:rPr>
        <w:t>Introdução</w:t>
      </w:r>
      <w:bookmarkEnd w:id="0"/>
      <w:bookmarkEnd w:id="1"/>
    </w:p>
    <w:p>
      <w:pPr>
        <w:pStyle w:val="InfoBlue"/>
        <w:rPr>
          <w:i w:val="false"/>
          <w:i w:val="false"/>
          <w:iCs w:val="false"/>
          <w:color w:val="auto"/>
        </w:rPr>
      </w:pPr>
      <w:r>
        <w:rPr>
          <w:i w:val="false"/>
          <w:iCs w:val="false"/>
          <w:color w:val="auto"/>
        </w:rPr>
        <w:t>O presente documento tem por finalidade apresentar as características da arquitetura do projeto de farmácia eletrônica Drugs &amp; Dragons. O sistema visa proporcionar ambiente adequado para a busca e compra de remédios da parte de pacientes, de maneira a facilitar o acesso à medicação</w:t>
      </w:r>
    </w:p>
    <w:p>
      <w:pPr>
        <w:pStyle w:val="Ttulo2"/>
        <w:ind w:left="720" w:hanging="720"/>
        <w:rPr>
          <w:lang w:val="pt-BR"/>
        </w:rPr>
      </w:pPr>
      <w:bookmarkStart w:id="2" w:name="_Toc212892806"/>
      <w:bookmarkStart w:id="3" w:name="_Toc456598587"/>
      <w:bookmarkEnd w:id="2"/>
      <w:bookmarkEnd w:id="3"/>
      <w:r>
        <w:rPr>
          <w:lang w:val="pt-BR"/>
        </w:rPr>
        <w:t>Finalidade</w:t>
      </w:r>
    </w:p>
    <w:p>
      <w:pPr>
        <w:pStyle w:val="Normal"/>
        <w:ind w:left="720" w:hanging="0"/>
        <w:rPr>
          <w:lang w:val="pt-BR"/>
        </w:rPr>
      </w:pPr>
      <w:r>
        <w:rPr>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pPr>
        <w:pStyle w:val="Ttulo2"/>
        <w:ind w:left="720" w:hanging="720"/>
        <w:rPr>
          <w:lang w:val="pt-BR"/>
        </w:rPr>
      </w:pPr>
      <w:bookmarkStart w:id="4" w:name="_Toc212892806"/>
      <w:bookmarkStart w:id="5" w:name="_Toc456598587"/>
      <w:bookmarkStart w:id="6" w:name="_Toc456598588"/>
      <w:bookmarkEnd w:id="4"/>
      <w:bookmarkEnd w:id="5"/>
      <w:bookmarkEnd w:id="6"/>
      <w:r>
        <w:rPr>
          <w:lang w:val="pt-BR"/>
        </w:rPr>
        <w:t>Definições, Acrônimos e Abreviações</w:t>
      </w:r>
    </w:p>
    <w:p>
      <w:pPr>
        <w:pStyle w:val="Normal"/>
        <w:ind w:left="720" w:hanging="0"/>
        <w:rPr>
          <w:lang w:val="pt-BR"/>
        </w:rPr>
      </w:pPr>
      <w:r>
        <w:rPr>
          <w:lang w:val="pt-BR"/>
        </w:rPr>
        <w:t xml:space="preserve">MVC: Padrão de arquitetura de software. </w:t>
      </w:r>
    </w:p>
    <w:p>
      <w:pPr>
        <w:pStyle w:val="Normal"/>
        <w:ind w:left="1440" w:hanging="0"/>
        <w:rPr>
          <w:lang w:val="pt-BR"/>
        </w:rPr>
      </w:pPr>
      <w:r>
        <w:rPr>
          <w:lang w:val="pt-BR"/>
        </w:rPr>
        <w:t xml:space="preserve">M significa “Modelo”, porção responsável pelas regras de negócio, </w:t>
        <w:br/>
        <w:t xml:space="preserve">V significa “Visualização”, responsável pela parte de interfaces, </w:t>
        <w:br/>
        <w:t>C significa “Controle”, sendo a parte de controle de dados.</w:t>
      </w:r>
    </w:p>
    <w:p>
      <w:pPr>
        <w:pStyle w:val="Normal"/>
        <w:ind w:left="720" w:hanging="0"/>
        <w:rPr>
          <w:lang w:val="pt-BR"/>
        </w:rPr>
      </w:pPr>
      <w:r>
        <w:rPr>
          <w:lang w:val="pt-BR"/>
        </w:rPr>
      </w:r>
    </w:p>
    <w:p>
      <w:pPr>
        <w:pStyle w:val="Ttulo1"/>
        <w:ind w:left="360" w:hanging="360"/>
        <w:rPr>
          <w:lang w:val="pt-BR"/>
        </w:rPr>
      </w:pPr>
      <w:bookmarkStart w:id="7" w:name="_Toc456598588"/>
      <w:bookmarkStart w:id="8" w:name="_Toc212892807"/>
      <w:bookmarkEnd w:id="7"/>
      <w:r>
        <w:rPr>
          <w:lang w:val="pt-BR"/>
        </w:rPr>
        <w:t>Metas e Restrições da Arquitetura</w:t>
      </w:r>
      <w:bookmarkEnd w:id="8"/>
      <w:r>
        <w:rPr>
          <w:lang w:val="pt-BR"/>
        </w:rPr>
        <w:t xml:space="preserve"> </w:t>
      </w:r>
    </w:p>
    <w:p>
      <w:pPr>
        <w:pStyle w:val="InfoBlue"/>
        <w:rPr/>
      </w:pPr>
      <w:r>
        <w:rPr/>
        <w:t>[Descreva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pPr>
        <w:pStyle w:val="InfoBlue"/>
        <w:rPr/>
      </w:pPr>
      <w:r>
        <w:rPr/>
        <w:t>[Formule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pPr>
        <w:pStyle w:val="Ttulo1"/>
        <w:ind w:left="360" w:hanging="360"/>
        <w:rPr>
          <w:lang w:val="pt-BR"/>
        </w:rPr>
      </w:pPr>
      <w:bookmarkStart w:id="9" w:name="_Toc212892808"/>
      <w:r>
        <w:rPr>
          <w:lang w:val="pt-BR"/>
        </w:rPr>
        <w:t>Suposições e Dependências</w:t>
      </w:r>
      <w:bookmarkEnd w:id="9"/>
    </w:p>
    <w:p>
      <w:pPr>
        <w:pStyle w:val="InfoBlue"/>
        <w:rPr/>
      </w:pPr>
      <w:r>
        <w:rPr/>
        <w:t>[Liste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pPr>
        <w:pStyle w:val="Ttulo1"/>
        <w:ind w:left="360" w:hanging="360"/>
        <w:rPr>
          <w:lang w:val="pt-BR"/>
        </w:rPr>
      </w:pPr>
      <w:bookmarkStart w:id="10" w:name="_Toc212892809"/>
      <w:r>
        <w:rPr>
          <w:lang w:val="pt-BR"/>
        </w:rPr>
        <w:t>Requisitos Arquiteturalmente Significantes</w:t>
      </w:r>
      <w:bookmarkEnd w:id="10"/>
    </w:p>
    <w:p>
      <w:pPr>
        <w:pStyle w:val="InfoBlue"/>
        <w:rPr/>
      </w:pPr>
      <w:r>
        <w:rPr/>
        <w:t>[Insira uma referência ou link para os requisitos que exploram aspectos relevantes da arquitetura.]</w:t>
      </w:r>
    </w:p>
    <w:p>
      <w:pPr>
        <w:pStyle w:val="Ttulo1"/>
        <w:ind w:left="360" w:hanging="360"/>
        <w:rPr>
          <w:lang w:val="pt-BR"/>
        </w:rPr>
      </w:pPr>
      <w:bookmarkStart w:id="11" w:name="_Toc212892810"/>
      <w:r>
        <w:rPr>
          <w:lang w:val="pt-BR"/>
        </w:rPr>
        <w:t>Decisões, Restrições e justificativas</w:t>
      </w:r>
      <w:bookmarkEnd w:id="11"/>
    </w:p>
    <w:p>
      <w:pPr>
        <w:pStyle w:val="InfoBlue"/>
        <w:rPr/>
      </w:pPr>
      <w:r>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pPr>
        <w:pStyle w:val="Normal"/>
        <w:numPr>
          <w:ilvl w:val="0"/>
          <w:numId w:val="2"/>
        </w:numPr>
        <w:rPr/>
      </w:pPr>
      <w:r>
        <w:rPr/>
        <w:t>Decision or constraint and justification</w:t>
      </w:r>
    </w:p>
    <w:p>
      <w:pPr>
        <w:pStyle w:val="Normal"/>
        <w:numPr>
          <w:ilvl w:val="0"/>
          <w:numId w:val="2"/>
        </w:numPr>
        <w:rPr/>
      </w:pPr>
      <w:r>
        <w:rPr/>
        <w:t>Decision or constraint and justification</w:t>
      </w:r>
    </w:p>
    <w:p>
      <w:pPr>
        <w:pStyle w:val="Normal"/>
        <w:ind w:left="360" w:hanging="0"/>
        <w:rPr/>
      </w:pPr>
      <w:r>
        <w:rPr/>
      </w:r>
    </w:p>
    <w:p>
      <w:pPr>
        <w:pStyle w:val="Corpodotexto"/>
        <w:rPr>
          <w:lang w:val="pt-BR"/>
        </w:rPr>
      </w:pPr>
      <w:r>
        <w:rPr>
          <w:lang w:val="pt-BR"/>
        </w:rPr>
      </w:r>
    </w:p>
    <w:p>
      <w:pPr>
        <w:pStyle w:val="Corpodotexto"/>
        <w:ind w:left="0" w:hanging="0"/>
        <w:rPr>
          <w:lang w:val="pt-BR"/>
        </w:rPr>
      </w:pPr>
      <w:r>
        <w:rPr>
          <w:lang w:val="pt-BR"/>
        </w:rPr>
      </w:r>
    </w:p>
    <w:p>
      <w:pPr>
        <w:pStyle w:val="Ttulo1"/>
        <w:ind w:left="360" w:hanging="360"/>
        <w:rPr>
          <w:lang w:val="pt-BR"/>
        </w:rPr>
      </w:pPr>
      <w:bookmarkStart w:id="12" w:name="_Toc212892811"/>
      <w:r>
        <w:rPr>
          <w:lang w:val="pt-BR"/>
        </w:rPr>
        <w:t>Mecanismos Arquiteturais</w:t>
      </w:r>
      <w:bookmarkEnd w:id="12"/>
    </w:p>
    <w:p>
      <w:pPr>
        <w:pStyle w:val="InfoBlue"/>
        <w:rPr/>
      </w:pPr>
      <w:r>
        <w:rPr/>
        <w:t>[Liste os mecanismos arquiteturais, como mecanismos de persistência, comunicação e tratamento de erros, por exemplo, e descreva ocorrente estado de cada um. Inicialmente, cada mecanismo pode ser somente um nome e uma breve descrição. Eles evoluirão até que o mecanismo se torne um padrão ou uma colaboração de elementos de projeto que possam ser aplicados diretamente em algum aspecto do projeto.]</w:t>
      </w:r>
    </w:p>
    <w:p>
      <w:pPr>
        <w:pStyle w:val="Corpodotexto"/>
        <w:rPr>
          <w:b/>
          <w:b/>
          <w:lang w:val="pt-BR"/>
        </w:rPr>
      </w:pPr>
      <w:r>
        <w:rPr>
          <w:b/>
          <w:lang w:val="pt-BR"/>
        </w:rPr>
        <w:t>Mecanismo Arquitetural 1</w:t>
      </w:r>
    </w:p>
    <w:p>
      <w:pPr>
        <w:pStyle w:val="InfoBlue"/>
        <w:rPr/>
      </w:pPr>
      <w:r>
        <w:rPr/>
        <w:t>[Descreva a finalidade, os atributos e funções do mecanismo arquitetural]</w:t>
      </w:r>
    </w:p>
    <w:p>
      <w:pPr>
        <w:pStyle w:val="Corpodotexto"/>
        <w:rPr>
          <w:b/>
          <w:b/>
          <w:lang w:val="pt-BR"/>
        </w:rPr>
      </w:pPr>
      <w:r>
        <w:rPr>
          <w:b/>
          <w:lang w:val="pt-BR"/>
        </w:rPr>
        <w:t>Mecanismo Arquitetural 2</w:t>
      </w:r>
    </w:p>
    <w:p>
      <w:pPr>
        <w:pStyle w:val="InfoBlue"/>
        <w:rPr/>
      </w:pPr>
      <w:r>
        <w:rPr/>
        <w:t>[Descreva a finalidade, os atributos e funções do mecanismo arquitetural.]</w:t>
      </w:r>
    </w:p>
    <w:p>
      <w:pPr>
        <w:pStyle w:val="Corpodotexto"/>
        <w:rPr>
          <w:lang w:val="pt-BR"/>
        </w:rPr>
      </w:pPr>
      <w:r>
        <w:rPr>
          <w:lang w:val="pt-BR"/>
        </w:rPr>
      </w:r>
    </w:p>
    <w:p>
      <w:pPr>
        <w:pStyle w:val="Ttulo1"/>
        <w:ind w:left="360" w:hanging="360"/>
        <w:rPr>
          <w:lang w:val="pt-BR"/>
        </w:rPr>
      </w:pPr>
      <w:bookmarkStart w:id="13" w:name="_Toc212892812"/>
      <w:r>
        <w:rPr>
          <w:lang w:val="pt-BR"/>
        </w:rPr>
        <w:t>Camadas da Arquitetura</w:t>
      </w:r>
      <w:bookmarkEnd w:id="13"/>
      <w:r>
        <w:rPr>
          <w:lang w:val="pt-BR"/>
        </w:rPr>
        <w:t xml:space="preserve"> </w:t>
      </w:r>
    </w:p>
    <w:p>
      <w:pPr>
        <w:pStyle w:val="InfoBlue"/>
        <w:rPr/>
      </w:pPr>
      <w:r>
        <w:rPr/>
        <w:t>[Descreva os padrões de arquitetura utilizados e como a arquitetura se manterá consistente e uniforme. Isto pode ser uma simples referência para um conhecido padrão arquitetural, como o padrão de divisão em camadas e uma descrição de como os componentes do sistema podem ser colocados juntos.]</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1"/>
        <w:ind w:left="360" w:hanging="360"/>
        <w:rPr>
          <w:lang w:val="pt-BR"/>
        </w:rPr>
      </w:pPr>
      <w:bookmarkStart w:id="14" w:name="_Toc212892813"/>
      <w:r>
        <w:rPr>
          <w:lang w:val="pt-BR"/>
        </w:rPr>
        <w:t>Visões da Arquitetura</w:t>
      </w:r>
      <w:bookmarkEnd w:id="14"/>
    </w:p>
    <w:p>
      <w:pPr>
        <w:pStyle w:val="Corpodotexto"/>
        <w:rPr>
          <w:lang w:val="pt-BR"/>
        </w:rPr>
      </w:pPr>
      <w:r>
        <w:rPr>
          <w:lang w:val="pt-BR"/>
        </w:rPr>
        <w:t>Visões Recomendadas:</w:t>
      </w:r>
    </w:p>
    <w:p>
      <w:pPr>
        <w:pStyle w:val="Corpodotexto"/>
        <w:numPr>
          <w:ilvl w:val="0"/>
          <w:numId w:val="3"/>
        </w:numPr>
        <w:rPr>
          <w:b/>
          <w:b/>
          <w:lang w:val="pt-BR"/>
        </w:rPr>
      </w:pPr>
      <w:r>
        <w:rPr>
          <w:b/>
          <w:lang w:val="pt-BR"/>
        </w:rPr>
        <w:t xml:space="preserve">Lógica: </w:t>
      </w:r>
    </w:p>
    <w:p>
      <w:pPr>
        <w:pStyle w:val="Corpodotexto"/>
        <w:ind w:left="0" w:hanging="0"/>
        <w:rPr>
          <w:b/>
          <w:b/>
          <w:lang w:val="pt-BR"/>
        </w:rPr>
      </w:pPr>
      <w:r>
        <w:rPr/>
        <w:drawing>
          <wp:inline distT="0" distB="0" distL="0" distR="0">
            <wp:extent cx="5943600" cy="38481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5943600" cy="3848100"/>
                    </a:xfrm>
                    <a:prstGeom prst="rect">
                      <a:avLst/>
                    </a:prstGeom>
                  </pic:spPr>
                </pic:pic>
              </a:graphicData>
            </a:graphic>
          </wp:inline>
        </w:drawing>
      </w:r>
    </w:p>
    <w:p>
      <w:pPr>
        <w:pStyle w:val="Corpodotexto"/>
        <w:ind w:left="-900" w:hanging="0"/>
        <w:rPr>
          <w:b/>
          <w:b/>
          <w:lang w:val="pt-BR"/>
        </w:rPr>
      </w:pPr>
      <w:r>
        <w:rPr>
          <w:b/>
          <w:lang w:val="pt-BR"/>
        </w:rPr>
      </w:r>
    </w:p>
    <w:p>
      <w:pPr>
        <w:pStyle w:val="Corpodotexto"/>
        <w:numPr>
          <w:ilvl w:val="0"/>
          <w:numId w:val="3"/>
        </w:numPr>
        <w:rPr>
          <w:b/>
          <w:b/>
          <w:lang w:val="pt-BR"/>
        </w:rPr>
      </w:pPr>
      <w:r>
        <w:rPr>
          <w:b/>
          <w:lang w:val="pt-BR"/>
        </w:rPr>
        <w:t xml:space="preserve">Operacional: </w:t>
      </w:r>
      <w:r>
        <w:rPr>
          <w:lang w:val="pt-BR"/>
        </w:rPr>
        <w:t>Descreva os nós físicos do sistema e os processos, threads e componentes que rodam em cada um desses nós. Esta visão não é necessária se o sistema roda num único processo e num único thread.</w:t>
      </w:r>
    </w:p>
    <w:p>
      <w:pPr>
        <w:pStyle w:val="Corpodotexto"/>
        <w:numPr>
          <w:ilvl w:val="0"/>
          <w:numId w:val="3"/>
        </w:numPr>
        <w:rPr>
          <w:b/>
          <w:b/>
          <w:lang w:val="pt-BR"/>
        </w:rPr>
      </w:pPr>
      <w:r>
        <w:drawing>
          <wp:anchor behindDoc="0" distT="0" distB="0" distL="0" distR="0" simplePos="0" locked="0" layoutInCell="0" allowOverlap="1" relativeHeight="19">
            <wp:simplePos x="0" y="0"/>
            <wp:positionH relativeFrom="column">
              <wp:posOffset>191135</wp:posOffset>
            </wp:positionH>
            <wp:positionV relativeFrom="paragraph">
              <wp:posOffset>182245</wp:posOffset>
            </wp:positionV>
            <wp:extent cx="5857875" cy="3296920"/>
            <wp:effectExtent l="0" t="0" r="0" b="0"/>
            <wp:wrapSquare wrapText="largest"/>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9"/>
                    <a:stretch>
                      <a:fillRect/>
                    </a:stretch>
                  </pic:blipFill>
                  <pic:spPr bwMode="auto">
                    <a:xfrm>
                      <a:off x="0" y="0"/>
                      <a:ext cx="5857875" cy="3296920"/>
                    </a:xfrm>
                    <a:prstGeom prst="rect">
                      <a:avLst/>
                    </a:prstGeom>
                  </pic:spPr>
                </pic:pic>
              </a:graphicData>
            </a:graphic>
          </wp:anchor>
        </w:drawing>
      </w:r>
      <w:r>
        <w:rPr>
          <w:b/>
          <w:lang w:val="pt-BR"/>
        </w:rPr>
        <w:t xml:space="preserve">Casos de Uso: </w:t>
      </w:r>
    </w:p>
    <w:p>
      <w:pPr>
        <w:pStyle w:val="Corpodotexto"/>
        <w:rPr>
          <w:b/>
          <w:b/>
          <w:lang w:val="pt-BR"/>
        </w:rPr>
      </w:pPr>
      <w:r>
        <w:rPr/>
      </w:r>
    </w:p>
    <w:p>
      <w:pPr>
        <w:pStyle w:val="Ttulo1"/>
        <w:ind w:left="360" w:hanging="360"/>
        <w:rPr>
          <w:lang w:val="pt-BR"/>
        </w:rPr>
      </w:pPr>
      <w:bookmarkStart w:id="15" w:name="_Toc212892814"/>
      <w:r>
        <w:rPr>
          <w:lang w:val="pt-BR"/>
        </w:rPr>
        <w:t>Qualidade</w:t>
      </w:r>
      <w:bookmarkEnd w:id="15"/>
      <w:r>
        <w:rPr>
          <w:lang w:val="pt-BR"/>
        </w:rPr>
        <w:t xml:space="preserve"> </w:t>
      </w:r>
    </w:p>
    <w:p>
      <w:pPr>
        <w:pStyle w:val="InfoBlue"/>
        <w:spacing w:before="0" w:after="120"/>
        <w:rPr>
          <w:lang w:val="fr-FR"/>
        </w:rPr>
      </w:pPr>
      <w:r>
        <w:rPr/>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sectPr>
      <w:headerReference w:type="default" r:id="rId10"/>
      <w:footerReference w:type="even" r:id="rId11"/>
      <w:footerReference w:type="default" r:id="rId12"/>
      <w:footerReference w:type="first" r:id="rId13"/>
      <w:type w:val="nextPage"/>
      <w:pgSz w:w="12240" w:h="15840"/>
      <w:pgMar w:left="1440" w:right="1440" w:gutter="0" w:header="720" w:top="1417" w:footer="720" w:bottom="141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6510" distL="0" distR="4445" simplePos="0" locked="0" layoutInCell="0" allowOverlap="1" relativeHeight="4" wp14:anchorId="522AFA7C">
              <wp:simplePos x="0" y="0"/>
              <wp:positionH relativeFrom="column">
                <wp:align>center</wp:align>
              </wp:positionH>
              <wp:positionV relativeFrom="paragraph">
                <wp:posOffset>635</wp:posOffset>
              </wp:positionV>
              <wp:extent cx="443865" cy="443865"/>
              <wp:effectExtent l="0" t="635" r="0" b="0"/>
              <wp:wrapSquare wrapText="bothSides"/>
              <wp:docPr id="1" name="Text Box 3" descr="Schlumberger-Private"/>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Contedodoquadro"/>
                            <w:rPr>
                              <w:rFonts w:ascii="Calibri" w:hAnsi="Calibri" w:eastAsia="Calibri" w:cs="Calibri"/>
                              <w:color w:val="000000"/>
                            </w:rPr>
                          </w:pPr>
                          <w:r>
                            <w:rPr>
                              <w:rFonts w:eastAsia="Calibri" w:cs="Calibri" w:ascii="Calibri" w:hAnsi="Calibri"/>
                              <w:color w:val="000000"/>
                            </w:rPr>
                            <w:t>Schlumberger-Private</w:t>
                          </w:r>
                        </w:p>
                      </w:txbxContent>
                    </wps:txbx>
                    <wps:bodyPr lIns="0" rIns="0" tIns="0" bIns="0" anchor="t">
                      <a:prstTxWarp prst="textNoShape"/>
                      <a:spAutoFit/>
                    </wps:bodyPr>
                  </wps:wsp>
                </a:graphicData>
              </a:graphic>
            </wp:anchor>
          </w:drawing>
        </mc:Choice>
        <mc:Fallback>
          <w:pict>
            <v:rect id="shape_0" ID="Text Box 3" path="m0,0l-2147483645,0l-2147483645,-2147483646l0,-2147483646xe" stroked="f" o:allowincell="f" style="position:absolute;margin-left:0pt;margin-top:0.05pt;width:34.9pt;height:34.9pt;mso-wrap-style:none;v-text-anchor:top;mso-position-horizontal:center" wp14:anchorId="522AFA7C">
              <v:fill o:detectmouseclick="t" on="false"/>
              <v:stroke color="#3465a4" joinstyle="round" endcap="flat"/>
              <v:textbox>
                <w:txbxContent>
                  <w:p>
                    <w:pPr>
                      <w:pStyle w:val="Contedodoquadro"/>
                      <w:rPr>
                        <w:rFonts w:ascii="Calibri" w:hAnsi="Calibri" w:eastAsia="Calibri" w:cs="Calibri"/>
                        <w:color w:val="000000"/>
                      </w:rPr>
                    </w:pPr>
                    <w:r>
                      <w:rPr>
                        <w:rFonts w:eastAsia="Calibri" w:cs="Calibri" w:ascii="Calibri" w:hAnsi="Calibri"/>
                        <w:color w:val="000000"/>
                      </w:rPr>
                      <w:t>Schlumberger-Private</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7145" distL="0" distR="4445" simplePos="0" locked="0" layoutInCell="0" allowOverlap="1" relativeHeight="5" wp14:anchorId="3D1443B0">
              <wp:simplePos x="0" y="0"/>
              <wp:positionH relativeFrom="column">
                <wp:align>center</wp:align>
              </wp:positionH>
              <wp:positionV relativeFrom="paragraph">
                <wp:posOffset>635</wp:posOffset>
              </wp:positionV>
              <wp:extent cx="443865" cy="152400"/>
              <wp:effectExtent l="0" t="0" r="0" b="0"/>
              <wp:wrapSquare wrapText="bothSides"/>
              <wp:docPr id="3" name="Text Box 4" descr="Schlumberger-Private"/>
              <a:graphic xmlns:a="http://schemas.openxmlformats.org/drawingml/2006/main">
                <a:graphicData uri="http://schemas.microsoft.com/office/word/2010/wordprocessingShape">
                  <wps:wsp>
                    <wps:cNvSpPr/>
                    <wps:spPr>
                      <a:xfrm>
                        <a:off x="0" y="0"/>
                        <a:ext cx="443880" cy="152280"/>
                      </a:xfrm>
                      <a:prstGeom prst="rect">
                        <a:avLst/>
                      </a:prstGeom>
                      <a:noFill/>
                      <a:ln w="0">
                        <a:noFill/>
                      </a:ln>
                    </wps:spPr>
                    <wps:style>
                      <a:lnRef idx="0"/>
                      <a:fillRef idx="0"/>
                      <a:effectRef idx="0"/>
                      <a:fontRef idx="minor"/>
                    </wps:style>
                    <wps:txbx>
                      <w:txbxContent>
                        <w:p>
                          <w:pPr>
                            <w:pStyle w:val="Contedodoquadro"/>
                            <w:rPr>
                              <w:rFonts w:ascii="Calibri" w:hAnsi="Calibri" w:eastAsia="Calibri" w:cs="Calibri"/>
                              <w:color w:val="000000"/>
                            </w:rPr>
                          </w:pPr>
                          <w:r>
                            <w:rPr/>
                          </w:r>
                        </w:p>
                      </w:txbxContent>
                    </wps:txbx>
                    <wps:bodyPr lIns="0" rIns="0" tIns="0" bIns="0" anchor="t">
                      <a:prstTxWarp prst="textNoShape"/>
                      <a:spAutoFit/>
                    </wps:bodyPr>
                  </wps:wsp>
                </a:graphicData>
              </a:graphic>
            </wp:anchor>
          </w:drawing>
        </mc:Choice>
        <mc:Fallback>
          <w:pict>
            <v:rect id="shape_0" ID="Text Box 4" path="m0,0l-2147483645,0l-2147483645,-2147483646l0,-2147483646xe" stroked="f" o:allowincell="f" style="position:absolute;margin-left:216.5pt;margin-top:0.05pt;width:34.9pt;height:11.95pt;mso-wrap-style:none;v-text-anchor:middle;mso-position-horizontal:center" wp14:anchorId="3D1443B0">
              <v:fill o:detectmouseclick="t" on="false"/>
              <v:stroke color="#3465a4" joinstyle="round" endcap="flat"/>
              <v:textbox>
                <w:txbxContent>
                  <w:p>
                    <w:pPr>
                      <w:pStyle w:val="Contedodoquadro"/>
                      <w:rPr>
                        <w:rFonts w:ascii="Calibri" w:hAnsi="Calibri" w:eastAsia="Calibri" w:cs="Calibri"/>
                        <w:color w:val="000000"/>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7145" distL="0" distR="4445" simplePos="0" locked="0" layoutInCell="0" allowOverlap="1" relativeHeight="5" wp14:anchorId="3D1443B0">
              <wp:simplePos x="0" y="0"/>
              <wp:positionH relativeFrom="column">
                <wp:align>center</wp:align>
              </wp:positionH>
              <wp:positionV relativeFrom="paragraph">
                <wp:posOffset>635</wp:posOffset>
              </wp:positionV>
              <wp:extent cx="443865" cy="152400"/>
              <wp:effectExtent l="0" t="0" r="0" b="0"/>
              <wp:wrapSquare wrapText="bothSides"/>
              <wp:docPr id="5" name="Text Box 4" descr="Schlumberger-Private"/>
              <a:graphic xmlns:a="http://schemas.openxmlformats.org/drawingml/2006/main">
                <a:graphicData uri="http://schemas.microsoft.com/office/word/2010/wordprocessingShape">
                  <wps:wsp>
                    <wps:cNvSpPr/>
                    <wps:spPr>
                      <a:xfrm>
                        <a:off x="0" y="0"/>
                        <a:ext cx="443880" cy="152280"/>
                      </a:xfrm>
                      <a:prstGeom prst="rect">
                        <a:avLst/>
                      </a:prstGeom>
                      <a:noFill/>
                      <a:ln w="0">
                        <a:noFill/>
                      </a:ln>
                    </wps:spPr>
                    <wps:style>
                      <a:lnRef idx="0"/>
                      <a:fillRef idx="0"/>
                      <a:effectRef idx="0"/>
                      <a:fontRef idx="minor"/>
                    </wps:style>
                    <wps:txbx>
                      <w:txbxContent>
                        <w:p>
                          <w:pPr>
                            <w:pStyle w:val="Contedodoquadro"/>
                            <w:rPr>
                              <w:rFonts w:ascii="Calibri" w:hAnsi="Calibri" w:eastAsia="Calibri" w:cs="Calibri"/>
                              <w:color w:val="000000"/>
                            </w:rPr>
                          </w:pPr>
                          <w:r>
                            <w:rPr/>
                          </w:r>
                        </w:p>
                      </w:txbxContent>
                    </wps:txbx>
                    <wps:bodyPr lIns="0" rIns="0" tIns="0" bIns="0" anchor="t">
                      <a:prstTxWarp prst="textNoShape"/>
                      <a:spAutoFit/>
                    </wps:bodyPr>
                  </wps:wsp>
                </a:graphicData>
              </a:graphic>
            </wp:anchor>
          </w:drawing>
        </mc:Choice>
        <mc:Fallback>
          <w:pict>
            <v:rect id="shape_0" ID="Text Box 4" path="m0,0l-2147483645,0l-2147483645,-2147483646l0,-2147483646xe" stroked="f" o:allowincell="f" style="position:absolute;margin-left:216.5pt;margin-top:0.05pt;width:34.9pt;height:11.95pt;mso-wrap-style:none;v-text-anchor:middle;mso-position-horizontal:center" wp14:anchorId="3D1443B0">
              <v:fill o:detectmouseclick="t" on="false"/>
              <v:stroke color="#3465a4" joinstyle="round" endcap="flat"/>
              <v:textbox>
                <w:txbxContent>
                  <w:p>
                    <w:pPr>
                      <w:pStyle w:val="Contedodoquadro"/>
                      <w:rPr>
                        <w:rFonts w:ascii="Calibri" w:hAnsi="Calibri" w:eastAsia="Calibri" w:cs="Calibri"/>
                        <w:color w:val="000000"/>
                      </w:rPr>
                    </w:pPr>
                    <w:r>
                      <w:rPr/>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16510" distL="0" distR="4445" simplePos="0" locked="0" layoutInCell="0" allowOverlap="1" relativeHeight="8" wp14:anchorId="5572729D">
              <wp:simplePos x="0" y="0"/>
              <wp:positionH relativeFrom="column">
                <wp:align>center</wp:align>
              </wp:positionH>
              <wp:positionV relativeFrom="paragraph">
                <wp:posOffset>635</wp:posOffset>
              </wp:positionV>
              <wp:extent cx="443865" cy="443865"/>
              <wp:effectExtent l="0" t="635" r="0" b="0"/>
              <wp:wrapSquare wrapText="bothSides"/>
              <wp:docPr id="9" name="Text Box 6" descr="Schlumberger-Private"/>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Contedodoquadro"/>
                            <w:rPr>
                              <w:rFonts w:ascii="Calibri" w:hAnsi="Calibri" w:eastAsia="Calibri" w:cs="Calibri"/>
                              <w:color w:val="000000"/>
                            </w:rPr>
                          </w:pPr>
                          <w:r>
                            <w:rPr>
                              <w:rFonts w:eastAsia="Calibri" w:cs="Calibri" w:ascii="Calibri" w:hAnsi="Calibri"/>
                              <w:color w:val="000000"/>
                            </w:rPr>
                            <w:t>Schlumberger-Private</w:t>
                          </w:r>
                        </w:p>
                      </w:txbxContent>
                    </wps:txbx>
                    <wps:bodyPr lIns="0" rIns="0" tIns="0" bIns="0" anchor="t">
                      <a:prstTxWarp prst="textNoShape"/>
                      <a:spAutoFit/>
                    </wps:bodyPr>
                  </wps:wsp>
                </a:graphicData>
              </a:graphic>
            </wp:anchor>
          </w:drawing>
        </mc:Choice>
        <mc:Fallback>
          <w:pict>
            <v:rect id="shape_0" ID="Text Box 6" path="m0,0l-2147483645,0l-2147483645,-2147483646l0,-2147483646xe" stroked="f" o:allowincell="f" style="position:absolute;margin-left:0pt;margin-top:0.05pt;width:34.9pt;height:34.9pt;mso-wrap-style:none;v-text-anchor:top;mso-position-horizontal:center" wp14:anchorId="5572729D">
              <v:fill o:detectmouseclick="t" on="false"/>
              <v:stroke color="#3465a4" joinstyle="round" endcap="flat"/>
              <v:textbox>
                <w:txbxContent>
                  <w:p>
                    <w:pPr>
                      <w:pStyle w:val="Contedodoquadro"/>
                      <w:rPr>
                        <w:rFonts w:ascii="Calibri" w:hAnsi="Calibri" w:eastAsia="Calibri" w:cs="Calibri"/>
                        <w:color w:val="000000"/>
                      </w:rPr>
                    </w:pPr>
                    <w:r>
                      <w:rPr>
                        <w:rFonts w:eastAsia="Calibri" w:cs="Calibri" w:ascii="Calibri" w:hAnsi="Calibri"/>
                        <w:color w:val="000000"/>
                      </w:rPr>
                      <w:t>Schlumberger-Private</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mc:AlternateContent>
              <mc:Choice Requires="wps">
                <w:drawing>
                  <wp:anchor behindDoc="1" distT="0" distB="17145" distL="0" distR="4445" simplePos="0" locked="0" layoutInCell="1" allowOverlap="1" relativeHeight="17" wp14:anchorId="658A428C">
                    <wp:simplePos x="0" y="0"/>
                    <wp:positionH relativeFrom="column">
                      <wp:align>center</wp:align>
                    </wp:positionH>
                    <wp:positionV relativeFrom="paragraph">
                      <wp:posOffset>635</wp:posOffset>
                    </wp:positionV>
                    <wp:extent cx="443865" cy="151130"/>
                    <wp:effectExtent l="0" t="0" r="0" b="0"/>
                    <wp:wrapSquare wrapText="bothSides"/>
                    <wp:docPr id="11" name="Text Box 7" descr="Schlumberger-Private"/>
                    <a:graphic xmlns:a="http://schemas.openxmlformats.org/drawingml/2006/main">
                      <a:graphicData uri="http://schemas.microsoft.com/office/word/2010/wordprocessingShape">
                        <wps:wsp>
                          <wps:cNvSpPr/>
                          <wps:spPr>
                            <a:xfrm>
                              <a:off x="0" y="0"/>
                              <a:ext cx="443880" cy="151200"/>
                            </a:xfrm>
                            <a:prstGeom prst="rect">
                              <a:avLst/>
                            </a:prstGeom>
                            <a:noFill/>
                            <a:ln w="0">
                              <a:noFill/>
                            </a:ln>
                          </wps:spPr>
                          <wps:style>
                            <a:lnRef idx="0"/>
                            <a:fillRef idx="0"/>
                            <a:effectRef idx="0"/>
                            <a:fontRef idx="minor"/>
                          </wps:style>
                          <wps:txbx>
                            <w:txbxContent>
                              <w:p>
                                <w:pPr>
                                  <w:pStyle w:val="Contedodoquadro"/>
                                  <w:widowControl w:val="false"/>
                                  <w:rPr>
                                    <w:rFonts w:ascii="Calibri" w:hAnsi="Calibri" w:eastAsia="Calibri" w:cs="Calibri"/>
                                    <w:color w:val="000000"/>
                                  </w:rPr>
                                </w:pPr>
                                <w:r>
                                  <w:rPr/>
                                </w:r>
                              </w:p>
                            </w:txbxContent>
                          </wps:txbx>
                          <wps:bodyPr lIns="0" rIns="0" tIns="0" bIns="0" anchor="t">
                            <a:prstTxWarp prst="textNoShape"/>
                            <a:spAutoFit/>
                          </wps:bodyPr>
                        </wps:wsp>
                      </a:graphicData>
                    </a:graphic>
                  </wp:anchor>
                </w:drawing>
              </mc:Choice>
              <mc:Fallback>
                <w:pict>
                  <v:rect id="shape_0" ID="Text Box 7" path="m0,0l-2147483645,0l-2147483645,-2147483646l0,-2147483646xe" stroked="f" o:allowincell="t" style="position:absolute;margin-left:56.15pt;margin-top:0.05pt;width:34.9pt;height:11.85pt;mso-wrap-style:none;v-text-anchor:middle;mso-position-horizontal:center" wp14:anchorId="658A428C">
                    <v:fill o:detectmouseclick="t" on="false"/>
                    <v:stroke color="#3465a4" joinstyle="round" endcap="flat"/>
                    <v:textbox>
                      <w:txbxContent>
                        <w:p>
                          <w:pPr>
                            <w:pStyle w:val="Contedodoquadro"/>
                            <w:widowControl w:val="false"/>
                            <w:rPr>
                              <w:rFonts w:ascii="Calibri" w:hAnsi="Calibri" w:eastAsia="Calibri" w:cs="Calibri"/>
                              <w:color w:val="000000"/>
                            </w:rPr>
                          </w:pPr>
                          <w:r>
                            <w:rPr/>
                          </w:r>
                        </w:p>
                      </w:txbxContent>
                    </v:textbox>
                    <w10:wrap type="square"/>
                  </v:rect>
                </w:pict>
              </mc:Fallback>
            </mc:AlternateContent>
          </w:r>
        </w:p>
      </w:tc>
      <w:tc>
        <w:tcPr>
          <w:tcW w:w="3162" w:type="dxa"/>
          <w:tcBorders/>
        </w:tcPr>
        <w:p>
          <w:pPr>
            <w:pStyle w:val="Normal"/>
            <w:widowControl w:val="false"/>
            <w:jc w:val="center"/>
            <w:rPr/>
          </w:pPr>
          <w:r>
            <w:rPr>
              <w:rFonts w:eastAsia="Symbol" w:cs="Symbol" w:ascii="Symbol" w:hAnsi="Symbol"/>
            </w:rPr>
            <w:t></w:t>
          </w:r>
          <w:r>
            <w:rPr/>
            <w:t xml:space="preserve">Grupo 5, </w:t>
          </w:r>
          <w:r>
            <w:rPr/>
            <w:fldChar w:fldCharType="begin"/>
          </w:r>
          <w:r>
            <w:rPr/>
            <w:instrText xml:space="preserve"> DATE \@"yyyy" </w:instrText>
          </w:r>
          <w:r>
            <w:rPr/>
            <w:fldChar w:fldCharType="separate"/>
          </w:r>
          <w:r>
            <w:rPr/>
            <w:t>2022</w:t>
          </w:r>
          <w:r>
            <w:rPr/>
            <w:fldChar w:fldCharType="end"/>
          </w:r>
        </w:p>
      </w:tc>
      <w:tc>
        <w:tcPr>
          <w:tcW w:w="3162" w:type="dxa"/>
          <w:tcBorders/>
        </w:tcPr>
        <w:p>
          <w:pPr>
            <w:pStyle w:val="Normal"/>
            <w:widowControl w:val="false"/>
            <w:jc w:val="right"/>
            <w:rPr/>
          </w:pPr>
          <w:r>
            <w:rPr>
              <w:lang w:val="pt-BR"/>
            </w:rPr>
            <w:t xml:space="preserve">Page </w:t>
          </w:r>
          <w:r>
            <w:rPr>
              <w:rStyle w:val="Pagenumber"/>
              <w:lang w:val="pt-BR"/>
            </w:rPr>
            <w:fldChar w:fldCharType="begin"/>
          </w:r>
          <w:r>
            <w:rPr>
              <w:rStyle w:val="Pagenumber"/>
              <w:lang w:val="pt-BR"/>
            </w:rPr>
            <w:instrText xml:space="preserve"> PAGE </w:instrText>
          </w:r>
          <w:r>
            <w:rPr>
              <w:rStyle w:val="Pagenumber"/>
              <w:lang w:val="pt-BR"/>
            </w:rPr>
            <w:fldChar w:fldCharType="separate"/>
          </w:r>
          <w:r>
            <w:rPr>
              <w:rStyle w:val="Pagenumber"/>
              <w:lang w:val="pt-BR"/>
            </w:rPr>
            <w:t>5</w:t>
          </w:r>
          <w:r>
            <w:rPr>
              <w:rStyle w:val="Pagenumber"/>
              <w:lang w:val="pt-BR"/>
            </w:rPr>
            <w:fldChar w:fldCharType="end"/>
          </w:r>
          <w:r>
            <w:rPr>
              <w:rStyle w:val="Pagenumber"/>
              <w:lang w:val="pt-BR"/>
            </w:rPr>
            <w:t xml:space="preserve"> of </w:t>
          </w:r>
          <w:r>
            <w:rPr>
              <w:rStyle w:val="Pagenumber"/>
              <w:lang w:val="pt-BR"/>
            </w:rPr>
            <w:fldChar w:fldCharType="begin"/>
          </w:r>
          <w:r>
            <w:rPr>
              <w:rStyle w:val="Pagenumber"/>
              <w:lang w:val="pt-BR"/>
            </w:rPr>
            <w:instrText xml:space="preserve"> NUMPAGES </w:instrText>
          </w:r>
          <w:r>
            <w:rPr>
              <w:rStyle w:val="Pagenumber"/>
              <w:lang w:val="pt-BR"/>
            </w:rPr>
            <w:fldChar w:fldCharType="separate"/>
          </w:r>
          <w:r>
            <w:rPr>
              <w:rStyle w:val="Pagenumber"/>
              <w:lang w:val="pt-BR"/>
            </w:rPr>
            <w:t>6</w:t>
          </w:r>
          <w:r>
            <w:rPr>
              <w:rStyle w:val="Pagenumber"/>
              <w:lang w:val="pt-BR"/>
            </w:rPr>
            <w:fldChar w:fldCharType="end"/>
          </w:r>
        </w:p>
      </w:tc>
    </w:tr>
  </w:tbl>
  <w:p>
    <w:pPr>
      <w:pStyle w:val="Rodap"/>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mc:AlternateContent>
              <mc:Choice Requires="wps">
                <w:drawing>
                  <wp:anchor behindDoc="1" distT="0" distB="17145" distL="0" distR="4445" simplePos="0" locked="0" layoutInCell="1" allowOverlap="1" relativeHeight="17" wp14:anchorId="658A428C">
                    <wp:simplePos x="0" y="0"/>
                    <wp:positionH relativeFrom="column">
                      <wp:align>center</wp:align>
                    </wp:positionH>
                    <wp:positionV relativeFrom="paragraph">
                      <wp:posOffset>635</wp:posOffset>
                    </wp:positionV>
                    <wp:extent cx="443865" cy="151130"/>
                    <wp:effectExtent l="0" t="0" r="0" b="0"/>
                    <wp:wrapSquare wrapText="bothSides"/>
                    <wp:docPr id="13" name="Text Box 7" descr="Schlumberger-Private"/>
                    <a:graphic xmlns:a="http://schemas.openxmlformats.org/drawingml/2006/main">
                      <a:graphicData uri="http://schemas.microsoft.com/office/word/2010/wordprocessingShape">
                        <wps:wsp>
                          <wps:cNvSpPr/>
                          <wps:spPr>
                            <a:xfrm>
                              <a:off x="0" y="0"/>
                              <a:ext cx="443880" cy="151200"/>
                            </a:xfrm>
                            <a:prstGeom prst="rect">
                              <a:avLst/>
                            </a:prstGeom>
                            <a:noFill/>
                            <a:ln w="0">
                              <a:noFill/>
                            </a:ln>
                          </wps:spPr>
                          <wps:style>
                            <a:lnRef idx="0"/>
                            <a:fillRef idx="0"/>
                            <a:effectRef idx="0"/>
                            <a:fontRef idx="minor"/>
                          </wps:style>
                          <wps:txbx>
                            <w:txbxContent>
                              <w:p>
                                <w:pPr>
                                  <w:pStyle w:val="Contedodoquadro"/>
                                  <w:widowControl w:val="false"/>
                                  <w:rPr>
                                    <w:rFonts w:ascii="Calibri" w:hAnsi="Calibri" w:eastAsia="Calibri" w:cs="Calibri"/>
                                    <w:color w:val="000000"/>
                                  </w:rPr>
                                </w:pPr>
                                <w:r>
                                  <w:rPr/>
                                </w:r>
                              </w:p>
                            </w:txbxContent>
                          </wps:txbx>
                          <wps:bodyPr lIns="0" rIns="0" tIns="0" bIns="0" anchor="t">
                            <a:prstTxWarp prst="textNoShape"/>
                            <a:spAutoFit/>
                          </wps:bodyPr>
                        </wps:wsp>
                      </a:graphicData>
                    </a:graphic>
                  </wp:anchor>
                </w:drawing>
              </mc:Choice>
              <mc:Fallback>
                <w:pict>
                  <v:rect id="shape_0" ID="Text Box 7" path="m0,0l-2147483645,0l-2147483645,-2147483646l0,-2147483646xe" stroked="f" o:allowincell="t" style="position:absolute;margin-left:56.15pt;margin-top:0.05pt;width:34.9pt;height:11.85pt;mso-wrap-style:none;v-text-anchor:middle;mso-position-horizontal:center" wp14:anchorId="658A428C">
                    <v:fill o:detectmouseclick="t" on="false"/>
                    <v:stroke color="#3465a4" joinstyle="round" endcap="flat"/>
                    <v:textbox>
                      <w:txbxContent>
                        <w:p>
                          <w:pPr>
                            <w:pStyle w:val="Contedodoquadro"/>
                            <w:widowControl w:val="false"/>
                            <w:rPr>
                              <w:rFonts w:ascii="Calibri" w:hAnsi="Calibri" w:eastAsia="Calibri" w:cs="Calibri"/>
                              <w:color w:val="000000"/>
                            </w:rPr>
                          </w:pPr>
                          <w:r>
                            <w:rPr/>
                          </w:r>
                        </w:p>
                      </w:txbxContent>
                    </v:textbox>
                    <w10:wrap type="square"/>
                  </v:rect>
                </w:pict>
              </mc:Fallback>
            </mc:AlternateContent>
          </w:r>
        </w:p>
      </w:tc>
      <w:tc>
        <w:tcPr>
          <w:tcW w:w="3162" w:type="dxa"/>
          <w:tcBorders/>
        </w:tcPr>
        <w:p>
          <w:pPr>
            <w:pStyle w:val="Normal"/>
            <w:widowControl w:val="false"/>
            <w:jc w:val="center"/>
            <w:rPr/>
          </w:pPr>
          <w:r>
            <w:rPr>
              <w:rFonts w:eastAsia="Symbol" w:cs="Symbol" w:ascii="Symbol" w:hAnsi="Symbol"/>
            </w:rPr>
            <w:t></w:t>
          </w:r>
          <w:r>
            <w:rPr/>
            <w:t xml:space="preserve">Grupo 5, </w:t>
          </w:r>
          <w:r>
            <w:rPr/>
            <w:fldChar w:fldCharType="begin"/>
          </w:r>
          <w:r>
            <w:rPr/>
            <w:instrText xml:space="preserve"> DATE \@"yyyy" </w:instrText>
          </w:r>
          <w:r>
            <w:rPr/>
            <w:fldChar w:fldCharType="separate"/>
          </w:r>
          <w:r>
            <w:rPr/>
            <w:t>2022</w:t>
          </w:r>
          <w:r>
            <w:rPr/>
            <w:fldChar w:fldCharType="end"/>
          </w:r>
        </w:p>
      </w:tc>
      <w:tc>
        <w:tcPr>
          <w:tcW w:w="3162" w:type="dxa"/>
          <w:tcBorders/>
        </w:tcPr>
        <w:p>
          <w:pPr>
            <w:pStyle w:val="Normal"/>
            <w:widowControl w:val="false"/>
            <w:jc w:val="right"/>
            <w:rPr/>
          </w:pPr>
          <w:r>
            <w:rPr>
              <w:lang w:val="pt-BR"/>
            </w:rPr>
            <w:t xml:space="preserve">Page </w:t>
          </w:r>
          <w:r>
            <w:rPr>
              <w:rStyle w:val="Pagenumber"/>
              <w:lang w:val="pt-BR"/>
            </w:rPr>
            <w:fldChar w:fldCharType="begin"/>
          </w:r>
          <w:r>
            <w:rPr>
              <w:rStyle w:val="Pagenumber"/>
              <w:lang w:val="pt-BR"/>
            </w:rPr>
            <w:instrText xml:space="preserve"> PAGE </w:instrText>
          </w:r>
          <w:r>
            <w:rPr>
              <w:rStyle w:val="Pagenumber"/>
              <w:lang w:val="pt-BR"/>
            </w:rPr>
            <w:fldChar w:fldCharType="separate"/>
          </w:r>
          <w:r>
            <w:rPr>
              <w:rStyle w:val="Pagenumber"/>
              <w:lang w:val="pt-BR"/>
            </w:rPr>
            <w:t>5</w:t>
          </w:r>
          <w:r>
            <w:rPr>
              <w:rStyle w:val="Pagenumber"/>
              <w:lang w:val="pt-BR"/>
            </w:rPr>
            <w:fldChar w:fldCharType="end"/>
          </w:r>
          <w:r>
            <w:rPr>
              <w:rStyle w:val="Pagenumber"/>
              <w:lang w:val="pt-BR"/>
            </w:rPr>
            <w:t xml:space="preserve"> of </w:t>
          </w:r>
          <w:r>
            <w:rPr>
              <w:rStyle w:val="Pagenumber"/>
              <w:lang w:val="pt-BR"/>
            </w:rPr>
            <w:fldChar w:fldCharType="begin"/>
          </w:r>
          <w:r>
            <w:rPr>
              <w:rStyle w:val="Pagenumber"/>
              <w:lang w:val="pt-BR"/>
            </w:rPr>
            <w:instrText xml:space="preserve"> NUMPAGES </w:instrText>
          </w:r>
          <w:r>
            <w:rPr>
              <w:rStyle w:val="Pagenumber"/>
              <w:lang w:val="pt-BR"/>
            </w:rPr>
            <w:fldChar w:fldCharType="separate"/>
          </w:r>
          <w:r>
            <w:rPr>
              <w:rStyle w:val="Pagenumber"/>
              <w:lang w:val="pt-BR"/>
            </w:rPr>
            <w:t>6</w:t>
          </w:r>
          <w:r>
            <w:rPr>
              <w:rStyle w:val="Pagenumber"/>
              <w:lang w:val="pt-B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rFonts w:ascii="Arial" w:hAnsi="Arial"/>
        <w:b/>
        <w:b/>
        <w:bCs/>
        <w:sz w:val="36"/>
        <w:szCs w:val="36"/>
      </w:rPr>
    </w:pPr>
    <w:r>
      <w:rPr>
        <w:rFonts w:ascii="Arial" w:hAnsi="Arial"/>
        <w:b/>
        <w:bCs/>
        <w:sz w:val="36"/>
        <w:szCs w:val="36"/>
      </w:rPr>
      <w:t>Grupo 5</w:t>
    </w:r>
  </w:p>
  <w:p>
    <w:pPr>
      <w:pStyle w:val="Normal"/>
      <w:pBdr>
        <w:bottom w:val="single" w:sz="6" w:space="1" w:color="000000"/>
      </w:pBdr>
      <w:jc w:val="right"/>
      <w:rPr>
        <w:sz w:val="24"/>
        <w:szCs w:val="24"/>
      </w:rPr>
    </w:pPr>
    <w:r>
      <w:rPr>
        <w:sz w:val="24"/>
        <w:szCs w:val="24"/>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rFonts w:ascii="Arial" w:hAnsi="Arial"/>
        <w:b/>
        <w:b/>
        <w:bCs/>
        <w:sz w:val="36"/>
        <w:szCs w:val="36"/>
      </w:rPr>
    </w:pPr>
    <w:r>
      <w:rPr>
        <w:rFonts w:ascii="Arial" w:hAnsi="Arial"/>
        <w:b/>
        <w:bCs/>
        <w:sz w:val="36"/>
        <w:szCs w:val="36"/>
      </w:rPr>
      <w:t>Grupo 5</w:t>
    </w:r>
  </w:p>
  <w:p>
    <w:pPr>
      <w:pStyle w:val="Normal"/>
      <w:pBdr>
        <w:bottom w:val="single" w:sz="6" w:space="1" w:color="000000"/>
      </w:pBdr>
      <w:jc w:val="right"/>
      <w:rPr>
        <w:sz w:val="24"/>
        <w:szCs w:val="24"/>
      </w:rPr>
    </w:pPr>
    <w:r>
      <w:rPr>
        <w:sz w:val="24"/>
        <w:szCs w:val="24"/>
      </w:rPr>
    </w:r>
  </w:p>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Drugs &amp; Dragons</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lang w:val="pt-BR"/>
            </w:rPr>
            <w:t>Version:</w:t>
          </w:r>
          <w:r>
            <w:rPr/>
            <w:t xml:space="preserve">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pt-BR"/>
            </w:rPr>
          </w:pPr>
          <w:r>
            <w:rPr/>
            <w:fldChar w:fldCharType="begin"/>
          </w:r>
          <w:r>
            <w:rPr/>
            <w:instrText xml:space="preserve"> TITLE </w:instrText>
          </w:r>
          <w:r>
            <w:rPr/>
            <w:fldChar w:fldCharType="separate"/>
          </w:r>
          <w:r>
            <w:rPr/>
            <w:t>Documento de Arquitetura de Software</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lang w:val="pt-BR"/>
            </w:rPr>
            <w:t xml:space="preserve">  </w:t>
          </w:r>
          <w:r>
            <w:rPr>
              <w:lang w:val="pt-BR"/>
            </w:rPr>
            <w:t>Date:</w:t>
          </w:r>
          <w:r>
            <w:rPr/>
            <w:t xml:space="preserve">  </w:t>
          </w:r>
          <w:r>
            <w:rPr>
              <w:lang w:val="pt-BR"/>
            </w:rPr>
            <w:t>27/09/2022</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lang w:val="pt-BR"/>
            </w:rPr>
            <w:t>&lt;document identifier&gt;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0" w:hanging="0"/>
      </w:pPr>
      <w:rPr/>
    </w:lvl>
    <w:lvl w:ilvl="2">
      <w:start w:val="1"/>
      <w:pStyle w:val="Ttulo3"/>
      <w:numFmt w:val="decimal"/>
      <w:lvlText w:val="%1.%2.%3"/>
      <w:lvlJc w:val="left"/>
      <w:pPr>
        <w:tabs>
          <w:tab w:val="num" w:pos="0"/>
        </w:tabs>
        <w:ind w:left="0" w:hanging="0"/>
      </w:pPr>
      <w:rPr/>
    </w:lvl>
    <w:lvl w:ilvl="3">
      <w:start w:val="1"/>
      <w:pStyle w:val="Ttulo4"/>
      <w:numFmt w:val="decimal"/>
      <w:lvlText w:val="%1.%2.%3.%4"/>
      <w:lvlJc w:val="left"/>
      <w:pPr>
        <w:tabs>
          <w:tab w:val="num" w:pos="0"/>
        </w:tabs>
        <w:ind w:left="0" w:hanging="0"/>
      </w:pPr>
      <w:rPr/>
    </w:lvl>
    <w:lvl w:ilvl="4">
      <w:start w:val="1"/>
      <w:pStyle w:val="Ttulo5"/>
      <w:numFmt w:val="decimal"/>
      <w:lvlText w:val="%1.%2.%3.%4.%5"/>
      <w:lvlJc w:val="left"/>
      <w:pPr>
        <w:tabs>
          <w:tab w:val="num" w:pos="0"/>
        </w:tabs>
        <w:ind w:left="0" w:hanging="0"/>
      </w:pPr>
      <w:rPr/>
    </w:lvl>
    <w:lvl w:ilvl="5">
      <w:start w:val="1"/>
      <w:pStyle w:val="Ttulo6"/>
      <w:numFmt w:val="decimal"/>
      <w:lvlText w:val="%1.%2.%3.%4.%5.%6"/>
      <w:lvlJc w:val="left"/>
      <w:pPr>
        <w:tabs>
          <w:tab w:val="num" w:pos="0"/>
        </w:tabs>
        <w:ind w:left="0" w:hanging="0"/>
      </w:pPr>
      <w:rPr/>
    </w:lvl>
    <w:lvl w:ilvl="6">
      <w:start w:val="1"/>
      <w:pStyle w:val="Ttulo7"/>
      <w:numFmt w:val="decimal"/>
      <w:lvlText w:val="%1.%2.%3.%4.%5.%6.%7"/>
      <w:lvlJc w:val="left"/>
      <w:pPr>
        <w:tabs>
          <w:tab w:val="num" w:pos="0"/>
        </w:tabs>
        <w:ind w:left="0" w:hanging="0"/>
      </w:pPr>
      <w:rPr/>
    </w:lvl>
    <w:lvl w:ilvl="7">
      <w:start w:val="1"/>
      <w:pStyle w:val="Ttulo8"/>
      <w:numFmt w:val="decimal"/>
      <w:lvlText w:val="%1.%2.%3.%4.%5.%6.%7.%8"/>
      <w:lvlJc w:val="left"/>
      <w:pPr>
        <w:tabs>
          <w:tab w:val="num" w:pos="0"/>
        </w:tabs>
        <w:ind w:left="0" w:hanging="0"/>
      </w:pPr>
      <w:rPr/>
    </w:lvl>
    <w:lvl w:ilvl="8">
      <w:start w:val="1"/>
      <w:pStyle w:val="Ttulo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Id w:val="1"/>
      </w:numPr>
      <w:outlineLvl w:val="1"/>
    </w:pPr>
    <w:rPr>
      <w:sz w:val="20"/>
      <w:szCs w:val="20"/>
    </w:rPr>
  </w:style>
  <w:style w:type="paragraph" w:styleId="Ttulo3">
    <w:name w:val="Heading 3"/>
    <w:basedOn w:val="Ttulo1"/>
    <w:next w:val="Normal"/>
    <w:qFormat/>
    <w:pPr>
      <w:numPr>
        <w:ilvl w:val="2"/>
        <w:numId w:val="1"/>
      </w:numPr>
      <w:outlineLvl w:val="2"/>
    </w:pPr>
    <w:rPr>
      <w:b w:val="false"/>
      <w:bCs w:val="false"/>
      <w:i/>
      <w:iCs/>
      <w:sz w:val="20"/>
      <w:szCs w:val="20"/>
    </w:rPr>
  </w:style>
  <w:style w:type="paragraph" w:styleId="Ttulo4">
    <w:name w:val="Heading 4"/>
    <w:basedOn w:val="Ttulo1"/>
    <w:next w:val="Normal"/>
    <w:qFormat/>
    <w:pPr>
      <w:numPr>
        <w:ilvl w:val="3"/>
        <w:numId w:val="1"/>
      </w:numPr>
      <w:outlineLvl w:val="3"/>
    </w:pPr>
    <w:rPr>
      <w:b w:val="false"/>
      <w:bCs w:val="false"/>
      <w:sz w:val="20"/>
      <w:szCs w:val="20"/>
    </w:rPr>
  </w:style>
  <w:style w:type="paragraph" w:styleId="Ttulo5">
    <w:name w:val="Heading 5"/>
    <w:basedOn w:val="Normal"/>
    <w:next w:val="Normal"/>
    <w:qFormat/>
    <w:pPr>
      <w:numPr>
        <w:ilvl w:val="4"/>
        <w:numId w:val="1"/>
      </w:numPr>
      <w:spacing w:before="240" w:after="60"/>
      <w:ind w:left="2880" w:hanging="0"/>
      <w:outlineLvl w:val="4"/>
    </w:pPr>
    <w:rPr>
      <w:sz w:val="22"/>
      <w:szCs w:val="22"/>
    </w:rPr>
  </w:style>
  <w:style w:type="paragraph" w:styleId="Ttulo6">
    <w:name w:val="Heading 6"/>
    <w:basedOn w:val="Normal"/>
    <w:next w:val="Normal"/>
    <w:qFormat/>
    <w:pPr>
      <w:numPr>
        <w:ilvl w:val="5"/>
        <w:numId w:val="1"/>
      </w:numPr>
      <w:spacing w:before="240" w:after="60"/>
      <w:ind w:left="2880" w:hanging="0"/>
      <w:outlineLvl w:val="5"/>
    </w:pPr>
    <w:rPr>
      <w:i/>
      <w:iCs/>
      <w:sz w:val="22"/>
      <w:szCs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iCs/>
    </w:rPr>
  </w:style>
  <w:style w:type="paragraph" w:styleId="Ttulo9">
    <w:name w:val="Heading 9"/>
    <w:basedOn w:val="Normal"/>
    <w:next w:val="Normal"/>
    <w:qFormat/>
    <w:pPr>
      <w:numPr>
        <w:ilvl w:val="8"/>
        <w:numId w:val="1"/>
      </w:numPr>
      <w:spacing w:before="240" w:after="60"/>
      <w:ind w:left="2880" w:hanging="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Ncoradanotaderodap">
    <w:name w:val="Footnote Reference"/>
    <w:rPr>
      <w:sz w:val="20"/>
      <w:szCs w:val="20"/>
      <w:vertAlign w:val="superscript"/>
    </w:rPr>
  </w:style>
  <w:style w:type="character" w:styleId="FootnoteCharacters">
    <w:name w:val="Footnote Characters"/>
    <w:basedOn w:val="DefaultParagraphFont"/>
    <w:semiHidden/>
    <w:qFormat/>
    <w:rPr>
      <w:sz w:val="20"/>
      <w:szCs w:val="20"/>
      <w:vertAlign w:val="superscript"/>
    </w:rPr>
  </w:style>
  <w:style w:type="character" w:styleId="LinkdaInternet">
    <w:name w:val="Hyperlink"/>
    <w:basedOn w:val="DefaultParagraphFont"/>
    <w:rPr>
      <w:color w:val="0000FF"/>
      <w:u w:val="single"/>
    </w:rPr>
  </w:style>
  <w:style w:type="character" w:styleId="Strong">
    <w:name w:val="Strong"/>
    <w:basedOn w:val="DefaultParagraphFont"/>
    <w:qFormat/>
    <w:rPr>
      <w:b/>
      <w:bCs/>
    </w:rPr>
  </w:style>
  <w:style w:type="character" w:styleId="Linkdainternetvisitado">
    <w:name w:val="FollowedHyperlink"/>
    <w:basedOn w:val="DefaultParagraphFont"/>
    <w:rPr>
      <w:color w:val="800080"/>
      <w:u w:val="single"/>
    </w:rPr>
  </w:style>
  <w:style w:type="character" w:styleId="Tw4winNone" w:customStyle="1">
    <w:name w:val="tw4winNone"/>
    <w:basedOn w:val="DefaultParagraphFont"/>
    <w:qFormat/>
    <w:rPr/>
  </w:style>
  <w:style w:type="character" w:styleId="Tw4winExternal" w:customStyle="1">
    <w:name w:val="tw4winExternal"/>
    <w:basedOn w:val="DefaultParagraphFont"/>
    <w:qFormat/>
    <w:rPr>
      <w:rFonts w:ascii="Courier New" w:hAnsi="Courier New"/>
      <w:color w:val="808080"/>
    </w:rPr>
  </w:style>
  <w:style w:type="character" w:styleId="Tw4winInternal" w:customStyle="1">
    <w:name w:val="tw4winInternal"/>
    <w:basedOn w:val="DefaultParagraphFont"/>
    <w:qFormat/>
    <w:rPr>
      <w:rFonts w:ascii="Courier New" w:hAnsi="Courier New"/>
      <w:color w:val="FF0000"/>
    </w:rPr>
  </w:style>
  <w:style w:type="character" w:styleId="Tw4winMark" w:customStyle="1">
    <w:name w:val="tw4winMark"/>
    <w:qFormat/>
    <w:rPr>
      <w:rFonts w:ascii="Courier New" w:hAnsi="Courier New"/>
      <w:vanish/>
      <w:color w:val="800080"/>
      <w:sz w:val="24"/>
      <w:szCs w:val="24"/>
      <w:vertAlign w:val="subscript"/>
    </w:rPr>
  </w:style>
  <w:style w:type="character" w:styleId="Tw4winError" w:customStyle="1">
    <w:name w:val="tw4winError"/>
    <w:qFormat/>
    <w:rPr>
      <w:rFonts w:ascii="Courier New" w:hAnsi="Courier New"/>
      <w:color w:val="00FF00"/>
      <w:sz w:val="40"/>
      <w:szCs w:val="40"/>
    </w:rPr>
  </w:style>
  <w:style w:type="character" w:styleId="Tw4winTerm" w:customStyle="1">
    <w:name w:val="tw4winTerm"/>
    <w:qFormat/>
    <w:rPr>
      <w:color w:val="0000FF"/>
    </w:rPr>
  </w:style>
  <w:style w:type="character" w:styleId="Tw4winPopup" w:customStyle="1">
    <w:name w:val="tw4winPopup"/>
    <w:qFormat/>
    <w:rPr>
      <w:rFonts w:ascii="Courier New" w:hAnsi="Courier New"/>
      <w:color w:val="008000"/>
    </w:rPr>
  </w:style>
  <w:style w:type="character" w:styleId="Tw4winJump" w:customStyle="1">
    <w:name w:val="tw4winJump"/>
    <w:qFormat/>
    <w:rPr>
      <w:rFonts w:ascii="Courier New" w:hAnsi="Courier New"/>
      <w:color w:val="008080"/>
    </w:rPr>
  </w:style>
  <w:style w:type="character" w:styleId="DONOTTRANSLATE" w:customStyle="1">
    <w:name w:val="DO_NOT_TRANSLATE"/>
    <w:qFormat/>
    <w:rPr>
      <w:rFonts w:ascii="Courier New" w:hAnsi="Courier New"/>
      <w:color w:val="80000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keepLines/>
      <w:spacing w:before="0" w:after="120"/>
      <w:ind w:left="720" w:hanging="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bCs/>
      <w:sz w:val="36"/>
      <w:szCs w:val="36"/>
    </w:rPr>
  </w:style>
  <w:style w:type="paragraph" w:styleId="Subttulo">
    <w:name w:val="Subtitle"/>
    <w:basedOn w:val="Normal"/>
    <w:qFormat/>
    <w:pPr>
      <w:spacing w:before="0" w:after="60"/>
      <w:jc w:val="center"/>
    </w:pPr>
    <w:rPr>
      <w:rFonts w:ascii="Arial" w:hAnsi="Arial"/>
      <w:i/>
      <w:iCs/>
      <w:sz w:val="36"/>
      <w:szCs w:val="36"/>
      <w:lang w:val="en-AU"/>
    </w:rPr>
  </w:style>
  <w:style w:type="paragraph" w:styleId="NormalIndent">
    <w:name w:val="Normal Indent"/>
    <w:basedOn w:val="Normal"/>
    <w:qFormat/>
    <w:pPr>
      <w:ind w:left="900" w:hanging="900"/>
    </w:pPr>
    <w:rPr/>
  </w:style>
  <w:style w:type="paragraph" w:styleId="Sumrio1">
    <w:name w:val="TOC 1"/>
    <w:basedOn w:val="Normal"/>
    <w:next w:val="Normal"/>
    <w:autoRedefine/>
    <w:semiHidden/>
    <w:pPr>
      <w:tabs>
        <w:tab w:val="clear" w:pos="720"/>
        <w:tab w:val="right" w:pos="9360" w:leader="none"/>
      </w:tabs>
      <w:spacing w:before="240" w:after="60"/>
      <w:ind w:right="720" w:hanging="0"/>
    </w:pPr>
    <w:rPr/>
  </w:style>
  <w:style w:type="paragraph" w:styleId="Sumrio2">
    <w:name w:val="TOC 2"/>
    <w:basedOn w:val="Normal"/>
    <w:next w:val="Normal"/>
    <w:autoRedefine/>
    <w:semiHidden/>
    <w:pPr>
      <w:tabs>
        <w:tab w:val="clear" w:pos="720"/>
        <w:tab w:val="right" w:pos="9360" w:leader="none"/>
      </w:tabs>
      <w:ind w:left="432" w:right="720" w:hanging="0"/>
    </w:pPr>
    <w:rPr/>
  </w:style>
  <w:style w:type="paragraph" w:styleId="Sumrio3">
    <w:name w:val="TOC 3"/>
    <w:basedOn w:val="Normal"/>
    <w:next w:val="Normal"/>
    <w:autoRedefine/>
    <w:semiHidden/>
    <w:pPr>
      <w:tabs>
        <w:tab w:val="clear" w:pos="720"/>
        <w:tab w:val="left" w:pos="1440" w:leader="none"/>
        <w:tab w:val="right" w:pos="9360" w:leader="none"/>
      </w:tabs>
      <w:ind w:left="864" w:hanging="0"/>
    </w:pPr>
    <w:rPr/>
  </w:style>
  <w:style w:type="paragraph" w:styleId="CabealhoeRodap">
    <w:name w:val="Cabeçalho e Rodapé"/>
    <w:basedOn w:val="Normal"/>
    <w:qFormat/>
    <w:pPr/>
    <w:rPr/>
  </w:style>
  <w:style w:type="paragraph" w:styleId="Cabealho">
    <w:name w:val="Header"/>
    <w:basedOn w:val="Normal"/>
    <w:pPr>
      <w:tabs>
        <w:tab w:val="clear" w:pos="720"/>
        <w:tab w:val="center" w:pos="4320" w:leader="none"/>
        <w:tab w:val="right" w:pos="8640" w:leader="none"/>
      </w:tabs>
    </w:pPr>
    <w:rPr/>
  </w:style>
  <w:style w:type="paragraph" w:styleId="Rodap">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style>
  <w:style w:type="paragraph" w:styleId="Notaderodap">
    <w:name w:val="Footnote Text"/>
    <w:basedOn w:val="Normal"/>
    <w:semiHidden/>
    <w:pPr>
      <w:keepNext w:val="true"/>
      <w:keepLines/>
      <w:pBdr>
        <w:bottom w:val="single" w:sz="6" w:space="0" w:color="000000"/>
      </w:pBdr>
      <w:spacing w:before="40" w:after="40"/>
      <w:ind w:left="360" w:hanging="360"/>
    </w:pPr>
    <w:rPr>
      <w:sz w:val="16"/>
      <w:szCs w:val="16"/>
    </w:rPr>
  </w:style>
  <w:style w:type="paragraph" w:styleId="MainTitle" w:customStyle="1">
    <w:name w:val="Main Title"/>
    <w:basedOn w:val="Normal"/>
    <w:qFormat/>
    <w:pPr>
      <w:spacing w:lineRule="auto" w:line="240" w:before="480" w:after="60"/>
      <w:jc w:val="center"/>
    </w:pPr>
    <w:rPr>
      <w:rFonts w:ascii="Arial" w:hAnsi="Arial"/>
      <w:b/>
      <w:bCs/>
      <w:kern w:val="2"/>
      <w:sz w:val="32"/>
      <w:szCs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autoRedefine/>
    <w:semiHidden/>
    <w:pPr>
      <w:ind w:left="600" w:hanging="0"/>
    </w:pPr>
    <w:rPr/>
  </w:style>
  <w:style w:type="paragraph" w:styleId="Sumrio5">
    <w:name w:val="TOC 5"/>
    <w:basedOn w:val="Normal"/>
    <w:next w:val="Normal"/>
    <w:autoRedefine/>
    <w:semiHidden/>
    <w:pPr>
      <w:ind w:left="800" w:hanging="0"/>
    </w:pPr>
    <w:rPr/>
  </w:style>
  <w:style w:type="paragraph" w:styleId="Sumrio6">
    <w:name w:val="TOC 6"/>
    <w:basedOn w:val="Normal"/>
    <w:next w:val="Normal"/>
    <w:autoRedefine/>
    <w:semiHidden/>
    <w:pPr>
      <w:ind w:left="1000" w:hanging="0"/>
    </w:pPr>
    <w:rPr/>
  </w:style>
  <w:style w:type="paragraph" w:styleId="Sumrio7">
    <w:name w:val="TOC 7"/>
    <w:basedOn w:val="Normal"/>
    <w:next w:val="Normal"/>
    <w:autoRedefine/>
    <w:semiHidden/>
    <w:pPr>
      <w:ind w:left="1200" w:hanging="0"/>
    </w:pPr>
    <w:rPr/>
  </w:style>
  <w:style w:type="paragraph" w:styleId="Sumrio8">
    <w:name w:val="TOC 8"/>
    <w:basedOn w:val="Normal"/>
    <w:next w:val="Normal"/>
    <w:autoRedefine/>
    <w:semiHidden/>
    <w:pPr>
      <w:ind w:left="1400" w:hanging="0"/>
    </w:pPr>
    <w:rPr/>
  </w:style>
  <w:style w:type="paragraph" w:styleId="Sumrio9">
    <w:name w:val="TOC 9"/>
    <w:basedOn w:val="Normal"/>
    <w:next w:val="Normal"/>
    <w:autoRedefine/>
    <w:semiHidden/>
    <w:pPr>
      <w:ind w:left="1600" w:hanging="0"/>
    </w:pPr>
    <w:rPr/>
  </w:style>
  <w:style w:type="paragraph" w:styleId="Corpodotextorecuado">
    <w:name w:val="Body Text Indent"/>
    <w:basedOn w:val="Normal"/>
    <w:pPr>
      <w:ind w:left="720" w:hanging="0"/>
    </w:pPr>
    <w:rPr>
      <w:i/>
      <w:iCs/>
      <w:color w:val="0000FF"/>
      <w:u w:val="single"/>
    </w:rPr>
  </w:style>
  <w:style w:type="paragraph" w:styleId="Body" w:customStyle="1">
    <w:name w:val="Body"/>
    <w:basedOn w:val="Normal"/>
    <w:qFormat/>
    <w:pPr>
      <w:widowControl/>
      <w:spacing w:lineRule="auto" w:line="240" w:before="120" w:after="0"/>
      <w:jc w:val="both"/>
    </w:pPr>
    <w:rPr/>
  </w:style>
  <w:style w:type="paragraph" w:styleId="Bullet" w:customStyle="1">
    <w:name w:val="Bullet"/>
    <w:basedOn w:val="Normal"/>
    <w:qFormat/>
    <w:pPr>
      <w:widowControl/>
      <w:numPr>
        <w:ilvl w:val="0"/>
        <w:numId w:val="4"/>
      </w:numPr>
      <w:tabs>
        <w:tab w:val="left" w:pos="720" w:leader="none"/>
      </w:tabs>
      <w:spacing w:lineRule="auto" w:line="240" w:before="120" w:after="0"/>
      <w:ind w:right="360" w:hanging="0"/>
      <w:jc w:val="both"/>
    </w:pPr>
    <w:rPr/>
  </w:style>
  <w:style w:type="paragraph" w:styleId="InfoBlue" w:customStyle="1">
    <w:name w:val="InfoBlue"/>
    <w:basedOn w:val="Normal"/>
    <w:next w:val="Corpodotexto"/>
    <w:autoRedefine/>
    <w:qFormat/>
    <w:rsid w:val="009e0445"/>
    <w:pPr>
      <w:spacing w:before="0" w:after="120"/>
      <w:ind w:left="720" w:hanging="0"/>
    </w:pPr>
    <w:rPr>
      <w:i/>
      <w:iCs/>
      <w:color w:val="0000FF"/>
      <w:lang w:val="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Julia Ribas Silva - Documento de Arquitetura de Software</Template>
  <TotalTime>203</TotalTime>
  <Application>LibreOffice/7.4.1.2$Windows_X86_64 LibreOffice_project/3c58a8f3a960df8bc8fd77b461821e42c061c5f0</Application>
  <AppVersion>15.0000</AppVersion>
  <Pages>6</Pages>
  <Words>706</Words>
  <Characters>4192</Characters>
  <CharactersWithSpaces>4945</CharactersWithSpaces>
  <Paragraphs>71</Paragraphs>
  <Company>&lt;Nome da Empresa&gt;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2022-09-27T15:13:00Z</dcterms:created>
  <dc:creator>Julia Ribas Silva</dc:creator>
  <dc:description/>
  <dc:language>pt-BR</dc:language>
  <cp:lastModifiedBy/>
  <cp:lastPrinted>1900-01-01T02:00:00Z</cp:lastPrinted>
  <dcterms:modified xsi:type="dcterms:W3CDTF">2022-09-28T02:05:10Z</dcterms:modified>
  <cp:revision>28</cp:revision>
  <dc:subject>&lt;Nome do Projeto&gt;</dc:subject>
  <dc:title>Documento de Arquitetura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2,3,4,5,6,7</vt:lpwstr>
  </property>
  <property fmtid="{D5CDD505-2E9C-101B-9397-08002B2CF9AE}" pid="4" name="ClassificationContentMarkingFooterText">
    <vt:lpwstr>Schlumberger-Private</vt:lpwstr>
  </property>
  <property fmtid="{D5CDD505-2E9C-101B-9397-08002B2CF9AE}" pid="5" name="Company Name">
    <vt:lpwstr>Objectives</vt:lpwstr>
  </property>
</Properties>
</file>