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B3FD" w14:textId="6F60268B" w:rsidR="00817A32" w:rsidRPr="008D5B7B" w:rsidRDefault="009A449F" w:rsidP="00817A32">
      <w:pPr>
        <w:jc w:val="right"/>
      </w:pPr>
      <w:r>
        <w:rPr>
          <w:rFonts w:ascii="Arial" w:hAnsi="Arial" w:cs="Arial"/>
          <w:noProof/>
        </w:rPr>
        <w:drawing>
          <wp:anchor distT="0" distB="0" distL="114300" distR="114300" simplePos="0" relativeHeight="251669504" behindDoc="0" locked="0" layoutInCell="1" allowOverlap="1" wp14:anchorId="09C07BB6" wp14:editId="2782CAE2">
            <wp:simplePos x="0" y="0"/>
            <wp:positionH relativeFrom="column">
              <wp:posOffset>3499485</wp:posOffset>
            </wp:positionH>
            <wp:positionV relativeFrom="paragraph">
              <wp:posOffset>69850</wp:posOffset>
            </wp:positionV>
            <wp:extent cx="2858770" cy="50736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507365"/>
                    </a:xfrm>
                    <a:prstGeom prst="rect">
                      <a:avLst/>
                    </a:prstGeom>
                    <a:noFill/>
                  </pic:spPr>
                </pic:pic>
              </a:graphicData>
            </a:graphic>
            <wp14:sizeRelH relativeFrom="page">
              <wp14:pctWidth>0</wp14:pctWidth>
            </wp14:sizeRelH>
            <wp14:sizeRelV relativeFrom="page">
              <wp14:pctHeight>0</wp14:pctHeight>
            </wp14:sizeRelV>
          </wp:anchor>
        </w:drawing>
      </w:r>
      <w:r w:rsidR="0057359E" w:rsidRPr="008D5B7B">
        <w:rPr>
          <w:noProof/>
        </w:rPr>
        <w:drawing>
          <wp:anchor distT="0" distB="0" distL="114300" distR="114300" simplePos="0" relativeHeight="251667456" behindDoc="0" locked="0" layoutInCell="1" allowOverlap="1" wp14:anchorId="1CFF63D4" wp14:editId="0CA577E3">
            <wp:simplePos x="0" y="0"/>
            <wp:positionH relativeFrom="margin">
              <wp:posOffset>-95250</wp:posOffset>
            </wp:positionH>
            <wp:positionV relativeFrom="margin">
              <wp:posOffset>-105410</wp:posOffset>
            </wp:positionV>
            <wp:extent cx="3463200" cy="792000"/>
            <wp:effectExtent l="0" t="0" r="4445" b="8255"/>
            <wp:wrapSquare wrapText="bothSides"/>
            <wp:docPr id="6" name="Picture 6" descr="HI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ISO 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3200" cy="792000"/>
                    </a:xfrm>
                    <a:prstGeom prst="rect">
                      <a:avLst/>
                    </a:prstGeom>
                  </pic:spPr>
                </pic:pic>
              </a:graphicData>
            </a:graphic>
            <wp14:sizeRelH relativeFrom="margin">
              <wp14:pctWidth>0</wp14:pctWidth>
            </wp14:sizeRelH>
            <wp14:sizeRelV relativeFrom="margin">
              <wp14:pctHeight>0</wp14:pctHeight>
            </wp14:sizeRelV>
          </wp:anchor>
        </w:drawing>
      </w:r>
      <w:r w:rsidR="0087795F" w:rsidRPr="008D5B7B">
        <w:rPr>
          <w:noProof/>
        </w:rPr>
        <mc:AlternateContent>
          <mc:Choice Requires="wps">
            <w:drawing>
              <wp:anchor distT="45720" distB="45720" distL="114300" distR="114300" simplePos="0" relativeHeight="251663360" behindDoc="0" locked="0" layoutInCell="1" allowOverlap="1" wp14:anchorId="42F4F7F6" wp14:editId="4AD9708F">
                <wp:simplePos x="0" y="0"/>
                <wp:positionH relativeFrom="margin">
                  <wp:align>right</wp:align>
                </wp:positionH>
                <wp:positionV relativeFrom="page">
                  <wp:posOffset>1473200</wp:posOffset>
                </wp:positionV>
                <wp:extent cx="6116955" cy="406654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7486" cy="4066540"/>
                        </a:xfrm>
                        <a:prstGeom prst="rect">
                          <a:avLst/>
                        </a:prstGeom>
                        <a:noFill/>
                        <a:ln w="9525">
                          <a:noFill/>
                          <a:miter lim="800000"/>
                          <a:headEnd/>
                          <a:tailEnd/>
                        </a:ln>
                      </wps:spPr>
                      <wps:txbx>
                        <w:txbxContent>
                          <w:p w14:paraId="4628DBF5" w14:textId="1A62A1FE" w:rsidR="0087795F" w:rsidRPr="0087795F" w:rsidRDefault="0057359E" w:rsidP="0087795F">
                            <w:pPr>
                              <w:pStyle w:val="Title"/>
                              <w:rPr>
                                <w:rFonts w:eastAsia="+mj-ea"/>
                              </w:rPr>
                            </w:pPr>
                            <w:r>
                              <w:rPr>
                                <w:rFonts w:eastAsia="+mj-ea"/>
                              </w:rPr>
                              <w:t xml:space="preserve">PRIMHD </w:t>
                            </w:r>
                            <w:r w:rsidR="00736058">
                              <w:rPr>
                                <w:rFonts w:eastAsia="+mj-ea"/>
                              </w:rPr>
                              <w:t>Code Set</w:t>
                            </w:r>
                            <w:r>
                              <w:rPr>
                                <w:rFonts w:eastAsia="+mj-ea"/>
                              </w:rPr>
                              <w:t xml:space="preserve"> Standard</w:t>
                            </w:r>
                          </w:p>
                          <w:p w14:paraId="288B1ECC" w14:textId="3D858C87" w:rsidR="0087795F" w:rsidRPr="007F15E1" w:rsidRDefault="0057359E" w:rsidP="0087795F">
                            <w:pPr>
                              <w:pStyle w:val="Subtitle"/>
                            </w:pPr>
                            <w:r>
                              <w:rPr>
                                <w:rFonts w:eastAsia="+mj-ea"/>
                              </w:rPr>
                              <w:t>HISO 10023.</w:t>
                            </w:r>
                            <w:r w:rsidR="005D17EA">
                              <w:rPr>
                                <w:rFonts w:eastAsia="+mj-ea"/>
                              </w:rPr>
                              <w:t>3</w:t>
                            </w:r>
                            <w:r>
                              <w:rPr>
                                <w:rFonts w:eastAsia="+mj-ea"/>
                              </w:rPr>
                              <w:t>:202</w:t>
                            </w:r>
                            <w:r w:rsidR="009A449F">
                              <w:rPr>
                                <w:rFonts w:eastAsia="+mj-ea"/>
                              </w:rPr>
                              <w:t>4</w:t>
                            </w:r>
                          </w:p>
                        </w:txbxContent>
                      </wps:txbx>
                      <wps:bodyPr rot="0" vert="horz" wrap="square" lIns="0" tIns="45720" rIns="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2F4F7F6" id="_x0000_t202" coordsize="21600,21600" o:spt="202" path="m,l,21600r21600,l21600,xe">
                <v:stroke joinstyle="miter"/>
                <v:path gradientshapeok="t" o:connecttype="rect"/>
              </v:shapetype>
              <v:shape id="Text Box 2" o:spid="_x0000_s1026" type="#_x0000_t202" style="position:absolute;left:0;text-align:left;margin-left:430.45pt;margin-top:116pt;width:481.65pt;height:320.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" filled="f" stroked="f">
                <v:textbox inset="0,,0">
                  <w:txbxContent>
                    <w:p w14:paraId="4628DBF5" w14:textId="1A62A1FE" w:rsidR="0087795F" w:rsidRPr="0087795F" w:rsidRDefault="0057359E" w:rsidP="0087795F">
                      <w:pPr>
                        <w:pStyle w:val="Title"/>
                        <w:rPr>
                          <w:rFonts w:eastAsia="+mj-ea"/>
                        </w:rPr>
                      </w:pPr>
                      <w:r>
                        <w:rPr>
                          <w:rFonts w:eastAsia="+mj-ea"/>
                        </w:rPr>
                        <w:t xml:space="preserve">PRIMHD </w:t>
                      </w:r>
                      <w:r w:rsidR="00736058">
                        <w:rPr>
                          <w:rFonts w:eastAsia="+mj-ea"/>
                        </w:rPr>
                        <w:t>Code Set</w:t>
                      </w:r>
                      <w:r>
                        <w:rPr>
                          <w:rFonts w:eastAsia="+mj-ea"/>
                        </w:rPr>
                        <w:t xml:space="preserve"> Standard</w:t>
                      </w:r>
                    </w:p>
                    <w:p w14:paraId="288B1ECC" w14:textId="3D858C87" w:rsidR="0087795F" w:rsidRPr="007F15E1" w:rsidRDefault="0057359E" w:rsidP="0087795F">
                      <w:pPr>
                        <w:pStyle w:val="Subtitle"/>
                      </w:pPr>
                      <w:r>
                        <w:rPr>
                          <w:rFonts w:eastAsia="+mj-ea"/>
                        </w:rPr>
                        <w:t>HISO 10023.</w:t>
                      </w:r>
                      <w:r w:rsidR="005D17EA">
                        <w:rPr>
                          <w:rFonts w:eastAsia="+mj-ea"/>
                        </w:rPr>
                        <w:t>3</w:t>
                      </w:r>
                      <w:r>
                        <w:rPr>
                          <w:rFonts w:eastAsia="+mj-ea"/>
                        </w:rPr>
                        <w:t>:202</w:t>
                      </w:r>
                      <w:r w:rsidR="009A449F">
                        <w:rPr>
                          <w:rFonts w:eastAsia="+mj-ea"/>
                        </w:rPr>
                        <w:t>4</w:t>
                      </w:r>
                    </w:p>
                  </w:txbxContent>
                </v:textbox>
                <w10:wrap type="square" anchorx="margin" anchory="page"/>
              </v:shape>
            </w:pict>
          </mc:Fallback>
        </mc:AlternateContent>
      </w:r>
      <w:r w:rsidR="0087795F" w:rsidRPr="008D5B7B">
        <w:rPr>
          <w:noProof/>
        </w:rPr>
        <mc:AlternateContent>
          <mc:Choice Requires="wps">
            <w:drawing>
              <wp:anchor distT="45720" distB="45720" distL="114300" distR="114300" simplePos="0" relativeHeight="251664384" behindDoc="0" locked="0" layoutInCell="1" allowOverlap="1" wp14:anchorId="12BFEFC6" wp14:editId="685E3FE4">
                <wp:simplePos x="0" y="0"/>
                <wp:positionH relativeFrom="column">
                  <wp:posOffset>16510</wp:posOffset>
                </wp:positionH>
                <wp:positionV relativeFrom="paragraph">
                  <wp:posOffset>5274945</wp:posOffset>
                </wp:positionV>
                <wp:extent cx="4284980" cy="1404620"/>
                <wp:effectExtent l="0" t="0" r="1270" b="44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4980" cy="1404620"/>
                        </a:xfrm>
                        <a:prstGeom prst="rect">
                          <a:avLst/>
                        </a:prstGeom>
                        <a:noFill/>
                        <a:ln w="9525">
                          <a:noFill/>
                          <a:miter lim="800000"/>
                          <a:headEnd/>
                          <a:tailEnd/>
                        </a:ln>
                      </wps:spPr>
                      <wps:txbx>
                        <w:txbxContent>
                          <w:p w14:paraId="53E13AFF" w14:textId="381A2E84" w:rsidR="0087795F" w:rsidRPr="007F15E1" w:rsidRDefault="004C2E5B" w:rsidP="0087795F">
                            <w:pPr>
                              <w:pStyle w:val="Provider"/>
                            </w:pPr>
                            <w:r>
                              <w:rPr>
                                <w:rFonts w:eastAsia="+mn-ea"/>
                              </w:rPr>
                              <w:t xml:space="preserve">Released </w:t>
                            </w:r>
                            <w:r w:rsidR="00B9785C">
                              <w:rPr>
                                <w:rFonts w:eastAsia="+mn-ea"/>
                              </w:rPr>
                              <w:t>June</w:t>
                            </w:r>
                            <w:r w:rsidR="0057359E">
                              <w:rPr>
                                <w:rFonts w:eastAsia="+mn-ea"/>
                              </w:rPr>
                              <w:t xml:space="preserve"> 202</w:t>
                            </w:r>
                            <w:r w:rsidR="009A449F">
                              <w:rPr>
                                <w:rFonts w:eastAsia="+mn-ea"/>
                              </w:rPr>
                              <w:t>4</w:t>
                            </w:r>
                            <w:r w:rsidR="0087795F" w:rsidRPr="007F15E1">
                              <w:rPr>
                                <w:rFonts w:eastAsia="+mn-ea"/>
                              </w:rPr>
                              <w:t xml:space="preserve"> </w:t>
                            </w:r>
                          </w:p>
                        </w:txbxContent>
                      </wps:txbx>
                      <wps:bodyPr rot="0" vert="horz" wrap="square" lIns="0" tIns="45720" rIns="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FEFC6" id="_x0000_s1027" type="#_x0000_t202" style="position:absolute;left:0;text-align:left;margin-left:1.3pt;margin-top:415.35pt;width:337.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" filled="f" stroked="f">
                <v:textbox style="mso-fit-shape-to-text:t" inset="0,,0">
                  <w:txbxContent>
                    <w:p w14:paraId="53E13AFF" w14:textId="381A2E84" w:rsidR="0087795F" w:rsidRPr="007F15E1" w:rsidRDefault="004C2E5B" w:rsidP="0087795F">
                      <w:pPr>
                        <w:pStyle w:val="Provider"/>
                      </w:pPr>
                      <w:r>
                        <w:rPr>
                          <w:rFonts w:eastAsia="+mn-ea"/>
                        </w:rPr>
                        <w:t xml:space="preserve">Released </w:t>
                      </w:r>
                      <w:r w:rsidR="00B9785C">
                        <w:rPr>
                          <w:rFonts w:eastAsia="+mn-ea"/>
                        </w:rPr>
                        <w:t>June</w:t>
                      </w:r>
                      <w:r w:rsidR="0057359E">
                        <w:rPr>
                          <w:rFonts w:eastAsia="+mn-ea"/>
                        </w:rPr>
                        <w:t xml:space="preserve"> 202</w:t>
                      </w:r>
                      <w:r w:rsidR="009A449F">
                        <w:rPr>
                          <w:rFonts w:eastAsia="+mn-ea"/>
                        </w:rPr>
                        <w:t>4</w:t>
                      </w:r>
                      <w:r w:rsidR="0087795F" w:rsidRPr="007F15E1">
                        <w:rPr>
                          <w:rFonts w:eastAsia="+mn-ea"/>
                        </w:rPr>
                        <w:t xml:space="preserve"> </w:t>
                      </w:r>
                    </w:p>
                  </w:txbxContent>
                </v:textbox>
                <w10:wrap type="square"/>
              </v:shape>
            </w:pict>
          </mc:Fallback>
        </mc:AlternateContent>
      </w:r>
      <w:r w:rsidR="00817A32" w:rsidRPr="008D5B7B">
        <w:rPr>
          <w:noProof/>
        </w:rPr>
        <w:drawing>
          <wp:anchor distT="0" distB="0" distL="114300" distR="114300" simplePos="0" relativeHeight="251659264" behindDoc="1" locked="0" layoutInCell="1" allowOverlap="1" wp14:anchorId="02C5FA2E" wp14:editId="001B5CDB">
            <wp:simplePos x="0" y="0"/>
            <wp:positionH relativeFrom="margin">
              <wp:align>center</wp:align>
            </wp:positionH>
            <wp:positionV relativeFrom="page">
              <wp:align>bottom</wp:align>
            </wp:positionV>
            <wp:extent cx="8956675" cy="5036185"/>
            <wp:effectExtent l="0" t="0" r="0" b="0"/>
            <wp:wrapNone/>
            <wp:docPr id="3" name="Picture 2" descr="Background">
              <a:extLst xmlns:a="http://schemas.openxmlformats.org/drawingml/2006/main">
                <a:ext uri="{FF2B5EF4-FFF2-40B4-BE49-F238E27FC236}">
                  <a16:creationId xmlns:a16="http://schemas.microsoft.com/office/drawing/2014/main" id="{403CFB55-44C4-E24F-9B59-0D9CBC59AA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Background">
                      <a:extLst>
                        <a:ext uri="{FF2B5EF4-FFF2-40B4-BE49-F238E27FC236}">
                          <a16:creationId xmlns:a16="http://schemas.microsoft.com/office/drawing/2014/main" id="{403CFB55-44C4-E24F-9B59-0D9CBC59AA48}"/>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8956675" cy="5036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24C9C7" w14:textId="77777777" w:rsidR="00817A32" w:rsidRPr="008D5B7B" w:rsidRDefault="008D78D9" w:rsidP="0087795F">
      <w:r w:rsidRPr="008D5B7B">
        <w:rPr>
          <w:noProof/>
        </w:rPr>
        <w:drawing>
          <wp:anchor distT="0" distB="0" distL="114300" distR="114300" simplePos="0" relativeHeight="251665408" behindDoc="0" locked="0" layoutInCell="1" allowOverlap="1" wp14:anchorId="3F9E4C1F" wp14:editId="36DB0AEB">
            <wp:simplePos x="0" y="0"/>
            <wp:positionH relativeFrom="margin">
              <wp:posOffset>-121920</wp:posOffset>
            </wp:positionH>
            <wp:positionV relativeFrom="margin">
              <wp:posOffset>9086850</wp:posOffset>
            </wp:positionV>
            <wp:extent cx="1799590" cy="431800"/>
            <wp:effectExtent l="0" t="0" r="0" b="0"/>
            <wp:wrapSquare wrapText="bothSides"/>
            <wp:docPr id="4" name="Picture 4" descr="New Zealand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w Zealand Government log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9590" cy="431800"/>
                    </a:xfrm>
                    <a:prstGeom prst="rect">
                      <a:avLst/>
                    </a:prstGeom>
                  </pic:spPr>
                </pic:pic>
              </a:graphicData>
            </a:graphic>
            <wp14:sizeRelH relativeFrom="margin">
              <wp14:pctWidth>0</wp14:pctWidth>
            </wp14:sizeRelH>
            <wp14:sizeRelV relativeFrom="margin">
              <wp14:pctHeight>0</wp14:pctHeight>
            </wp14:sizeRelV>
          </wp:anchor>
        </w:drawing>
      </w:r>
      <w:r w:rsidR="0087795F" w:rsidRPr="008D5B7B">
        <w:t xml:space="preserve"> </w:t>
      </w:r>
      <w:r w:rsidR="00817A32" w:rsidRPr="008D5B7B">
        <w:br w:type="page"/>
      </w:r>
    </w:p>
    <w:p w14:paraId="615D9B1A" w14:textId="5B280A2A" w:rsidR="004C2E5B" w:rsidRPr="008D5B7B" w:rsidRDefault="004C2E5B" w:rsidP="004C2E5B">
      <w:r w:rsidRPr="008D5B7B">
        <w:lastRenderedPageBreak/>
        <w:t xml:space="preserve">Citation: </w:t>
      </w:r>
      <w:r w:rsidR="000D2C0A">
        <w:t>Health New Zealand</w:t>
      </w:r>
      <w:r w:rsidR="00ED4008" w:rsidRPr="008D5B7B">
        <w:t xml:space="preserve"> </w:t>
      </w:r>
      <w:r w:rsidR="005F0E03">
        <w:t>| Te Whatu Ora</w:t>
      </w:r>
      <w:r w:rsidRPr="008D5B7B">
        <w:t xml:space="preserve">. </w:t>
      </w:r>
      <w:r w:rsidR="0057359E" w:rsidRPr="008D5B7B">
        <w:t>202</w:t>
      </w:r>
      <w:r w:rsidR="0022655E">
        <w:t>4</w:t>
      </w:r>
      <w:r w:rsidRPr="008D5B7B">
        <w:t xml:space="preserve">. </w:t>
      </w:r>
      <w:r w:rsidR="0057359E" w:rsidRPr="008D5B7B">
        <w:rPr>
          <w:i/>
          <w:iCs/>
        </w:rPr>
        <w:t>HISO 10023.</w:t>
      </w:r>
      <w:r w:rsidR="005D17EA" w:rsidRPr="008D5B7B">
        <w:rPr>
          <w:i/>
          <w:iCs/>
        </w:rPr>
        <w:t>3</w:t>
      </w:r>
      <w:r w:rsidR="0057359E" w:rsidRPr="008D5B7B">
        <w:rPr>
          <w:i/>
          <w:iCs/>
        </w:rPr>
        <w:t>:202</w:t>
      </w:r>
      <w:r w:rsidR="0022655E">
        <w:rPr>
          <w:i/>
          <w:iCs/>
        </w:rPr>
        <w:t>4</w:t>
      </w:r>
      <w:r w:rsidR="0057359E" w:rsidRPr="008D5B7B">
        <w:rPr>
          <w:i/>
          <w:iCs/>
        </w:rPr>
        <w:t xml:space="preserve"> PRIMHD </w:t>
      </w:r>
      <w:r w:rsidR="00736058">
        <w:rPr>
          <w:i/>
          <w:iCs/>
        </w:rPr>
        <w:t>Code Set</w:t>
      </w:r>
      <w:r w:rsidR="0057359E" w:rsidRPr="008D5B7B">
        <w:rPr>
          <w:i/>
          <w:iCs/>
        </w:rPr>
        <w:t xml:space="preserve"> Standard</w:t>
      </w:r>
      <w:r w:rsidRPr="008D5B7B">
        <w:t xml:space="preserve">. Wellington: </w:t>
      </w:r>
      <w:r w:rsidR="000D2C0A">
        <w:t>Health New Zealand</w:t>
      </w:r>
      <w:r w:rsidR="005F0E03">
        <w:t xml:space="preserve"> | Te Whatu Ora</w:t>
      </w:r>
    </w:p>
    <w:p w14:paraId="0333B417" w14:textId="7EA40360" w:rsidR="000D2C0A" w:rsidRDefault="004C2E5B" w:rsidP="004C2E5B">
      <w:r w:rsidRPr="008D5B7B">
        <w:t xml:space="preserve">Published in </w:t>
      </w:r>
      <w:r w:rsidR="00B9785C">
        <w:t>June</w:t>
      </w:r>
      <w:r w:rsidR="0057359E" w:rsidRPr="008D5B7B">
        <w:t xml:space="preserve"> 202</w:t>
      </w:r>
      <w:r w:rsidR="0022655E">
        <w:t>4</w:t>
      </w:r>
      <w:r w:rsidRPr="008D5B7B">
        <w:t xml:space="preserve"> by </w:t>
      </w:r>
      <w:r w:rsidR="000D2C0A">
        <w:t>Health New Zealand</w:t>
      </w:r>
      <w:r w:rsidR="000D2C0A" w:rsidRPr="008D5B7B" w:rsidDel="000D2C0A">
        <w:t xml:space="preserve"> </w:t>
      </w:r>
      <w:r w:rsidR="005F0E03">
        <w:t>| Te Whatu Ora</w:t>
      </w:r>
      <w:r w:rsidRPr="008D5B7B">
        <w:br/>
      </w:r>
    </w:p>
    <w:p w14:paraId="34AD448F" w14:textId="41B62199" w:rsidR="00B226E2" w:rsidRDefault="004C2E5B" w:rsidP="004C2E5B">
      <w:r w:rsidRPr="008D5B7B">
        <w:t xml:space="preserve">PO Box </w:t>
      </w:r>
      <w:r w:rsidR="00F10DE1" w:rsidRPr="008D5B7B">
        <w:t>793</w:t>
      </w:r>
      <w:r w:rsidRPr="008D5B7B">
        <w:t>, Wellington 6140, New Zealand</w:t>
      </w:r>
    </w:p>
    <w:p w14:paraId="21AB1EB7" w14:textId="077B4CDC" w:rsidR="004C2E5B" w:rsidRPr="00B226E2" w:rsidRDefault="009A449F" w:rsidP="004C2E5B">
      <w:pPr>
        <w:rPr>
          <w:szCs w:val="24"/>
        </w:rPr>
      </w:pPr>
      <w:r>
        <w:rPr>
          <w:rFonts w:ascii="Arial" w:hAnsi="Arial" w:cs="Arial"/>
          <w:noProof/>
        </w:rPr>
        <w:drawing>
          <wp:anchor distT="0" distB="0" distL="114300" distR="114300" simplePos="0" relativeHeight="251671552" behindDoc="0" locked="0" layoutInCell="1" allowOverlap="1" wp14:anchorId="469802CD" wp14:editId="2F958916">
            <wp:simplePos x="0" y="0"/>
            <wp:positionH relativeFrom="margin">
              <wp:align>left</wp:align>
            </wp:positionH>
            <wp:positionV relativeFrom="paragraph">
              <wp:posOffset>362585</wp:posOffset>
            </wp:positionV>
            <wp:extent cx="2267585" cy="4025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585" cy="402590"/>
                    </a:xfrm>
                    <a:prstGeom prst="rect">
                      <a:avLst/>
                    </a:prstGeom>
                    <a:noFill/>
                  </pic:spPr>
                </pic:pic>
              </a:graphicData>
            </a:graphic>
            <wp14:sizeRelH relativeFrom="page">
              <wp14:pctWidth>0</wp14:pctWidth>
            </wp14:sizeRelH>
            <wp14:sizeRelV relativeFrom="page">
              <wp14:pctHeight>0</wp14:pctHeight>
            </wp14:sizeRelV>
          </wp:anchor>
        </w:drawing>
      </w:r>
      <w:r w:rsidR="004C2E5B" w:rsidRPr="00B226E2">
        <w:rPr>
          <w:szCs w:val="24"/>
        </w:rPr>
        <w:t xml:space="preserve">ISBN </w:t>
      </w:r>
      <w:r w:rsidR="00D67F09">
        <w:rPr>
          <w:rStyle w:val="normaltextrun"/>
          <w:rFonts w:ascii="Arial" w:hAnsi="Arial" w:cs="Arial"/>
          <w:color w:val="000000"/>
          <w:szCs w:val="24"/>
          <w:shd w:val="clear" w:color="auto" w:fill="FFFFFF"/>
          <w:lang w:val="en-US"/>
        </w:rPr>
        <w:t>978-1-99-106720-3</w:t>
      </w:r>
      <w:r w:rsidR="00AC5437">
        <w:rPr>
          <w:rStyle w:val="normaltextrun"/>
          <w:rFonts w:ascii="Arial" w:hAnsi="Arial" w:cs="Arial"/>
          <w:color w:val="000000"/>
          <w:szCs w:val="24"/>
          <w:shd w:val="clear" w:color="auto" w:fill="FFFFFF"/>
          <w:lang w:val="en-US"/>
        </w:rPr>
        <w:t xml:space="preserve"> </w:t>
      </w:r>
      <w:r w:rsidR="004C2E5B" w:rsidRPr="00B226E2">
        <w:rPr>
          <w:szCs w:val="24"/>
        </w:rPr>
        <w:t>(online)</w:t>
      </w:r>
    </w:p>
    <w:p w14:paraId="3CC625A7" w14:textId="34A7818F" w:rsidR="00B75F7F" w:rsidRPr="008D5B7B" w:rsidRDefault="00B75F7F" w:rsidP="004C2E5B"/>
    <w:p w14:paraId="053CEDF5" w14:textId="77777777" w:rsidR="00B9785C" w:rsidRDefault="00B9785C" w:rsidP="00C033FA"/>
    <w:p w14:paraId="189F42F9" w14:textId="2D8C9500" w:rsidR="00B75F7F" w:rsidRPr="008D5B7B" w:rsidRDefault="00B75F7F" w:rsidP="00C033FA">
      <w:r w:rsidRPr="008D5B7B">
        <w:t>This document is available at</w:t>
      </w:r>
      <w:r w:rsidR="00ED4008" w:rsidRPr="008D5B7B">
        <w:t xml:space="preserve"> </w:t>
      </w:r>
      <w:hyperlink r:id="rId12" w:history="1">
        <w:r w:rsidR="00ED4008" w:rsidRPr="008D5B7B">
          <w:rPr>
            <w:rStyle w:val="Hyperlink"/>
            <w:bCs/>
          </w:rPr>
          <w:t>tewhatuora.govt.nz</w:t>
        </w:r>
      </w:hyperlink>
      <w:r w:rsidRPr="008D5B7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96"/>
        <w:gridCol w:w="7932"/>
      </w:tblGrid>
      <w:tr w:rsidR="00B75F7F" w:rsidRPr="008D5B7B" w14:paraId="0F489BCE" w14:textId="77777777" w:rsidTr="00B75F7F">
        <w:tc>
          <w:tcPr>
            <w:tcW w:w="1696" w:type="dxa"/>
            <w:vAlign w:val="center"/>
          </w:tcPr>
          <w:p w14:paraId="30D912FD" w14:textId="77777777" w:rsidR="00B75F7F" w:rsidRPr="008D5B7B" w:rsidRDefault="00B75F7F" w:rsidP="00B75F7F">
            <w:r w:rsidRPr="008D5B7B">
              <w:rPr>
                <w:rFonts w:cs="Segoe UI"/>
                <w:b/>
                <w:noProof/>
                <w:sz w:val="15"/>
                <w:szCs w:val="15"/>
                <w:lang w:eastAsia="en-NZ"/>
              </w:rPr>
              <w:drawing>
                <wp:inline distT="0" distB="0" distL="0" distR="0" wp14:anchorId="5BAB674F" wp14:editId="59A72D38">
                  <wp:extent cx="809625" cy="285750"/>
                  <wp:effectExtent l="0" t="0" r="9525" b="0"/>
                  <wp:docPr id="7" name="Picture 7" descr="CC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9625" cy="285750"/>
                          </a:xfrm>
                          <a:prstGeom prst="rect">
                            <a:avLst/>
                          </a:prstGeom>
                          <a:noFill/>
                          <a:ln>
                            <a:noFill/>
                          </a:ln>
                        </pic:spPr>
                      </pic:pic>
                    </a:graphicData>
                  </a:graphic>
                </wp:inline>
              </w:drawing>
            </w:r>
          </w:p>
        </w:tc>
        <w:tc>
          <w:tcPr>
            <w:tcW w:w="7932" w:type="dxa"/>
          </w:tcPr>
          <w:p w14:paraId="12BA4729" w14:textId="77777777" w:rsidR="00B75F7F" w:rsidRPr="008D5B7B" w:rsidRDefault="00B75F7F" w:rsidP="00B75F7F">
            <w:r w:rsidRPr="008D5B7B">
              <w:t>This work is licensed under the Creative Commons Attribution 4.0 International licence. In essence, you are free to: share ie, copy and redistribute the material in any medium or format; adapt ie, remix, transform and build upon the material. You must give appropriate credit, provide a link to the licence and indicate if changes were made.</w:t>
            </w:r>
          </w:p>
        </w:tc>
      </w:tr>
    </w:tbl>
    <w:p w14:paraId="6F8DF23E" w14:textId="77777777" w:rsidR="00630DE1" w:rsidRPr="008D5B7B" w:rsidRDefault="00630DE1" w:rsidP="00B75F7F">
      <w:r w:rsidRPr="008D5B7B">
        <w:br w:type="page"/>
      </w:r>
    </w:p>
    <w:p w14:paraId="33932E82" w14:textId="77777777" w:rsidR="004C2E5B" w:rsidRPr="008D5B7B" w:rsidRDefault="004C2E5B" w:rsidP="004C2E5B"/>
    <w:sdt>
      <w:sdtPr>
        <w:rPr>
          <w:rFonts w:asciiTheme="minorHAnsi" w:eastAsiaTheme="minorHAnsi" w:hAnsiTheme="minorHAnsi" w:cstheme="minorBidi"/>
          <w:b w:val="0"/>
          <w:color w:val="auto"/>
          <w:sz w:val="24"/>
          <w:szCs w:val="22"/>
        </w:rPr>
        <w:id w:val="-1875375867"/>
        <w:docPartObj>
          <w:docPartGallery w:val="Table of Contents"/>
          <w:docPartUnique/>
        </w:docPartObj>
      </w:sdtPr>
      <w:sdtEndPr>
        <w:rPr>
          <w:bCs/>
          <w:noProof/>
          <w:sz w:val="22"/>
        </w:rPr>
      </w:sdtEndPr>
      <w:sdtContent>
        <w:p w14:paraId="306BFFFA" w14:textId="77777777" w:rsidR="00630DE1" w:rsidRPr="008D5B7B" w:rsidRDefault="00630DE1" w:rsidP="00630DE1">
          <w:pPr>
            <w:pStyle w:val="TOCHeading"/>
          </w:pPr>
          <w:r w:rsidRPr="008D5B7B">
            <w:t>Contents</w:t>
          </w:r>
        </w:p>
        <w:p w14:paraId="63D48899" w14:textId="5DA17517" w:rsidR="004E2E7B" w:rsidRDefault="00630DE1">
          <w:pPr>
            <w:pStyle w:val="TOC1"/>
            <w:tabs>
              <w:tab w:val="right" w:pos="9628"/>
            </w:tabs>
            <w:rPr>
              <w:rFonts w:eastAsiaTheme="minorEastAsia"/>
              <w:b w:val="0"/>
              <w:noProof/>
              <w:kern w:val="2"/>
              <w:lang w:eastAsia="en-NZ"/>
              <w14:ligatures w14:val="standardContextual"/>
            </w:rPr>
          </w:pPr>
          <w:r w:rsidRPr="008D5B7B">
            <w:fldChar w:fldCharType="begin"/>
          </w:r>
          <w:r w:rsidRPr="008D5B7B">
            <w:instrText xml:space="preserve"> TOC \o "1-2" \h \z \u </w:instrText>
          </w:r>
          <w:r w:rsidRPr="008D5B7B">
            <w:fldChar w:fldCharType="separate"/>
          </w:r>
          <w:hyperlink w:anchor="_Toc134522290" w:history="1">
            <w:r w:rsidR="004E2E7B" w:rsidRPr="008560CD">
              <w:rPr>
                <w:rStyle w:val="Hyperlink"/>
                <w:noProof/>
              </w:rPr>
              <w:t>Related documents</w:t>
            </w:r>
            <w:r w:rsidR="004E2E7B">
              <w:rPr>
                <w:noProof/>
                <w:webHidden/>
              </w:rPr>
              <w:tab/>
            </w:r>
            <w:r w:rsidR="004E2E7B">
              <w:rPr>
                <w:noProof/>
                <w:webHidden/>
              </w:rPr>
              <w:fldChar w:fldCharType="begin"/>
            </w:r>
            <w:r w:rsidR="004E2E7B">
              <w:rPr>
                <w:noProof/>
                <w:webHidden/>
              </w:rPr>
              <w:instrText xml:space="preserve"> PAGEREF _Toc134522290 \h </w:instrText>
            </w:r>
            <w:r w:rsidR="004E2E7B">
              <w:rPr>
                <w:noProof/>
                <w:webHidden/>
              </w:rPr>
            </w:r>
            <w:r w:rsidR="004E2E7B">
              <w:rPr>
                <w:noProof/>
                <w:webHidden/>
              </w:rPr>
              <w:fldChar w:fldCharType="separate"/>
            </w:r>
            <w:r w:rsidR="00F16887">
              <w:rPr>
                <w:noProof/>
                <w:webHidden/>
              </w:rPr>
              <w:t>8</w:t>
            </w:r>
            <w:r w:rsidR="004E2E7B">
              <w:rPr>
                <w:noProof/>
                <w:webHidden/>
              </w:rPr>
              <w:fldChar w:fldCharType="end"/>
            </w:r>
          </w:hyperlink>
        </w:p>
        <w:p w14:paraId="6B8933EA" w14:textId="42F9DB18" w:rsidR="004E2E7B" w:rsidRDefault="004D46B8">
          <w:pPr>
            <w:pStyle w:val="TOC1"/>
            <w:tabs>
              <w:tab w:val="left" w:pos="480"/>
              <w:tab w:val="right" w:pos="9628"/>
            </w:tabs>
            <w:rPr>
              <w:rFonts w:eastAsiaTheme="minorEastAsia"/>
              <w:b w:val="0"/>
              <w:noProof/>
              <w:kern w:val="2"/>
              <w:lang w:eastAsia="en-NZ"/>
              <w14:ligatures w14:val="standardContextual"/>
            </w:rPr>
          </w:pPr>
          <w:hyperlink w:anchor="_Toc134522291" w:history="1">
            <w:r w:rsidR="004E2E7B" w:rsidRPr="008560CD">
              <w:rPr>
                <w:rStyle w:val="Hyperlink"/>
                <w:noProof/>
              </w:rPr>
              <w:t>1</w:t>
            </w:r>
            <w:r w:rsidR="004E2E7B">
              <w:rPr>
                <w:rFonts w:eastAsiaTheme="minorEastAsia"/>
                <w:b w:val="0"/>
                <w:noProof/>
                <w:kern w:val="2"/>
                <w:lang w:eastAsia="en-NZ"/>
                <w14:ligatures w14:val="standardContextual"/>
              </w:rPr>
              <w:tab/>
            </w:r>
            <w:r w:rsidR="004E2E7B" w:rsidRPr="008560CD">
              <w:rPr>
                <w:rStyle w:val="Hyperlink"/>
                <w:noProof/>
              </w:rPr>
              <w:t>Introduction</w:t>
            </w:r>
            <w:r w:rsidR="004E2E7B">
              <w:rPr>
                <w:noProof/>
                <w:webHidden/>
              </w:rPr>
              <w:tab/>
            </w:r>
            <w:r w:rsidR="004E2E7B">
              <w:rPr>
                <w:noProof/>
                <w:webHidden/>
              </w:rPr>
              <w:fldChar w:fldCharType="begin"/>
            </w:r>
            <w:r w:rsidR="004E2E7B">
              <w:rPr>
                <w:noProof/>
                <w:webHidden/>
              </w:rPr>
              <w:instrText xml:space="preserve"> PAGEREF _Toc134522291 \h </w:instrText>
            </w:r>
            <w:r w:rsidR="004E2E7B">
              <w:rPr>
                <w:noProof/>
                <w:webHidden/>
              </w:rPr>
            </w:r>
            <w:r w:rsidR="004E2E7B">
              <w:rPr>
                <w:noProof/>
                <w:webHidden/>
              </w:rPr>
              <w:fldChar w:fldCharType="separate"/>
            </w:r>
            <w:r w:rsidR="00F16887">
              <w:rPr>
                <w:noProof/>
                <w:webHidden/>
              </w:rPr>
              <w:t>9</w:t>
            </w:r>
            <w:r w:rsidR="004E2E7B">
              <w:rPr>
                <w:noProof/>
                <w:webHidden/>
              </w:rPr>
              <w:fldChar w:fldCharType="end"/>
            </w:r>
          </w:hyperlink>
        </w:p>
        <w:p w14:paraId="09998C26" w14:textId="51347005" w:rsidR="004E2E7B" w:rsidRDefault="004D46B8">
          <w:pPr>
            <w:pStyle w:val="TOC2"/>
            <w:tabs>
              <w:tab w:val="left" w:pos="880"/>
              <w:tab w:val="right" w:pos="9628"/>
            </w:tabs>
            <w:rPr>
              <w:rFonts w:eastAsiaTheme="minorEastAsia"/>
              <w:noProof/>
              <w:kern w:val="2"/>
              <w:lang w:eastAsia="en-NZ"/>
              <w14:ligatures w14:val="standardContextual"/>
            </w:rPr>
          </w:pPr>
          <w:hyperlink w:anchor="_Toc134522292" w:history="1">
            <w:r w:rsidR="004E2E7B" w:rsidRPr="008560CD">
              <w:rPr>
                <w:rStyle w:val="Hyperlink"/>
                <w:noProof/>
              </w:rPr>
              <w:t>1.1</w:t>
            </w:r>
            <w:r w:rsidR="004E2E7B">
              <w:rPr>
                <w:rFonts w:eastAsiaTheme="minorEastAsia"/>
                <w:noProof/>
                <w:kern w:val="2"/>
                <w:lang w:eastAsia="en-NZ"/>
                <w14:ligatures w14:val="standardContextual"/>
              </w:rPr>
              <w:tab/>
            </w:r>
            <w:r w:rsidR="004E2E7B" w:rsidRPr="008560CD">
              <w:rPr>
                <w:rStyle w:val="Hyperlink"/>
                <w:noProof/>
              </w:rPr>
              <w:t>Documents</w:t>
            </w:r>
            <w:r w:rsidR="004E2E7B">
              <w:rPr>
                <w:noProof/>
                <w:webHidden/>
              </w:rPr>
              <w:tab/>
            </w:r>
            <w:r w:rsidR="004E2E7B">
              <w:rPr>
                <w:noProof/>
                <w:webHidden/>
              </w:rPr>
              <w:fldChar w:fldCharType="begin"/>
            </w:r>
            <w:r w:rsidR="004E2E7B">
              <w:rPr>
                <w:noProof/>
                <w:webHidden/>
              </w:rPr>
              <w:instrText xml:space="preserve"> PAGEREF _Toc134522292 \h </w:instrText>
            </w:r>
            <w:r w:rsidR="004E2E7B">
              <w:rPr>
                <w:noProof/>
                <w:webHidden/>
              </w:rPr>
            </w:r>
            <w:r w:rsidR="004E2E7B">
              <w:rPr>
                <w:noProof/>
                <w:webHidden/>
              </w:rPr>
              <w:fldChar w:fldCharType="separate"/>
            </w:r>
            <w:r w:rsidR="00F16887">
              <w:rPr>
                <w:noProof/>
                <w:webHidden/>
              </w:rPr>
              <w:t>9</w:t>
            </w:r>
            <w:r w:rsidR="004E2E7B">
              <w:rPr>
                <w:noProof/>
                <w:webHidden/>
              </w:rPr>
              <w:fldChar w:fldCharType="end"/>
            </w:r>
          </w:hyperlink>
        </w:p>
        <w:p w14:paraId="62A25642" w14:textId="7D3DFCFA" w:rsidR="004E2E7B" w:rsidRDefault="004D46B8">
          <w:pPr>
            <w:pStyle w:val="TOC2"/>
            <w:tabs>
              <w:tab w:val="left" w:pos="880"/>
              <w:tab w:val="right" w:pos="9628"/>
            </w:tabs>
            <w:rPr>
              <w:rFonts w:eastAsiaTheme="minorEastAsia"/>
              <w:noProof/>
              <w:kern w:val="2"/>
              <w:lang w:eastAsia="en-NZ"/>
              <w14:ligatures w14:val="standardContextual"/>
            </w:rPr>
          </w:pPr>
          <w:hyperlink w:anchor="_Toc134522293" w:history="1">
            <w:r w:rsidR="004E2E7B" w:rsidRPr="008560CD">
              <w:rPr>
                <w:rStyle w:val="Hyperlink"/>
                <w:noProof/>
              </w:rPr>
              <w:t>1.2</w:t>
            </w:r>
            <w:r w:rsidR="004E2E7B">
              <w:rPr>
                <w:rFonts w:eastAsiaTheme="minorEastAsia"/>
                <w:noProof/>
                <w:kern w:val="2"/>
                <w:lang w:eastAsia="en-NZ"/>
                <w14:ligatures w14:val="standardContextual"/>
              </w:rPr>
              <w:tab/>
            </w:r>
            <w:r w:rsidR="004E2E7B" w:rsidRPr="008560CD">
              <w:rPr>
                <w:rStyle w:val="Hyperlink"/>
                <w:noProof/>
              </w:rPr>
              <w:t>Overview of the code set standard</w:t>
            </w:r>
            <w:r w:rsidR="004E2E7B">
              <w:rPr>
                <w:noProof/>
                <w:webHidden/>
              </w:rPr>
              <w:tab/>
            </w:r>
            <w:r w:rsidR="004E2E7B">
              <w:rPr>
                <w:noProof/>
                <w:webHidden/>
              </w:rPr>
              <w:fldChar w:fldCharType="begin"/>
            </w:r>
            <w:r w:rsidR="004E2E7B">
              <w:rPr>
                <w:noProof/>
                <w:webHidden/>
              </w:rPr>
              <w:instrText xml:space="preserve"> PAGEREF _Toc134522293 \h </w:instrText>
            </w:r>
            <w:r w:rsidR="004E2E7B">
              <w:rPr>
                <w:noProof/>
                <w:webHidden/>
              </w:rPr>
            </w:r>
            <w:r w:rsidR="004E2E7B">
              <w:rPr>
                <w:noProof/>
                <w:webHidden/>
              </w:rPr>
              <w:fldChar w:fldCharType="separate"/>
            </w:r>
            <w:r w:rsidR="00F16887">
              <w:rPr>
                <w:noProof/>
                <w:webHidden/>
              </w:rPr>
              <w:t>9</w:t>
            </w:r>
            <w:r w:rsidR="004E2E7B">
              <w:rPr>
                <w:noProof/>
                <w:webHidden/>
              </w:rPr>
              <w:fldChar w:fldCharType="end"/>
            </w:r>
          </w:hyperlink>
        </w:p>
        <w:p w14:paraId="08D4149F" w14:textId="13543681" w:rsidR="004E2E7B" w:rsidRDefault="004D46B8">
          <w:pPr>
            <w:pStyle w:val="TOC2"/>
            <w:tabs>
              <w:tab w:val="left" w:pos="880"/>
              <w:tab w:val="right" w:pos="9628"/>
            </w:tabs>
            <w:rPr>
              <w:rFonts w:eastAsiaTheme="minorEastAsia"/>
              <w:noProof/>
              <w:kern w:val="2"/>
              <w:lang w:eastAsia="en-NZ"/>
              <w14:ligatures w14:val="standardContextual"/>
            </w:rPr>
          </w:pPr>
          <w:hyperlink w:anchor="_Toc134522294" w:history="1">
            <w:r w:rsidR="004E2E7B" w:rsidRPr="008560CD">
              <w:rPr>
                <w:rStyle w:val="Hyperlink"/>
                <w:noProof/>
              </w:rPr>
              <w:t>1.3</w:t>
            </w:r>
            <w:r w:rsidR="004E2E7B">
              <w:rPr>
                <w:rFonts w:eastAsiaTheme="minorEastAsia"/>
                <w:noProof/>
                <w:kern w:val="2"/>
                <w:lang w:eastAsia="en-NZ"/>
                <w14:ligatures w14:val="standardContextual"/>
              </w:rPr>
              <w:tab/>
            </w:r>
            <w:r w:rsidR="004E2E7B" w:rsidRPr="008560CD">
              <w:rPr>
                <w:rStyle w:val="Hyperlink"/>
                <w:noProof/>
              </w:rPr>
              <w:t>The purpose of the PRIMHD</w:t>
            </w:r>
            <w:r w:rsidR="004E2E7B">
              <w:rPr>
                <w:noProof/>
                <w:webHidden/>
              </w:rPr>
              <w:tab/>
            </w:r>
            <w:r w:rsidR="004E2E7B">
              <w:rPr>
                <w:noProof/>
                <w:webHidden/>
              </w:rPr>
              <w:fldChar w:fldCharType="begin"/>
            </w:r>
            <w:r w:rsidR="004E2E7B">
              <w:rPr>
                <w:noProof/>
                <w:webHidden/>
              </w:rPr>
              <w:instrText xml:space="preserve"> PAGEREF _Toc134522294 \h </w:instrText>
            </w:r>
            <w:r w:rsidR="004E2E7B">
              <w:rPr>
                <w:noProof/>
                <w:webHidden/>
              </w:rPr>
            </w:r>
            <w:r w:rsidR="004E2E7B">
              <w:rPr>
                <w:noProof/>
                <w:webHidden/>
              </w:rPr>
              <w:fldChar w:fldCharType="separate"/>
            </w:r>
            <w:r w:rsidR="00F16887">
              <w:rPr>
                <w:noProof/>
                <w:webHidden/>
              </w:rPr>
              <w:t>10</w:t>
            </w:r>
            <w:r w:rsidR="004E2E7B">
              <w:rPr>
                <w:noProof/>
                <w:webHidden/>
              </w:rPr>
              <w:fldChar w:fldCharType="end"/>
            </w:r>
          </w:hyperlink>
        </w:p>
        <w:p w14:paraId="4B27C7CA" w14:textId="5A25868F" w:rsidR="004E2E7B" w:rsidRDefault="004D46B8">
          <w:pPr>
            <w:pStyle w:val="TOC2"/>
            <w:tabs>
              <w:tab w:val="left" w:pos="880"/>
              <w:tab w:val="right" w:pos="9628"/>
            </w:tabs>
            <w:rPr>
              <w:rFonts w:eastAsiaTheme="minorEastAsia"/>
              <w:noProof/>
              <w:kern w:val="2"/>
              <w:lang w:eastAsia="en-NZ"/>
              <w14:ligatures w14:val="standardContextual"/>
            </w:rPr>
          </w:pPr>
          <w:hyperlink w:anchor="_Toc134522295" w:history="1">
            <w:r w:rsidR="004E2E7B" w:rsidRPr="008560CD">
              <w:rPr>
                <w:rStyle w:val="Hyperlink"/>
                <w:noProof/>
              </w:rPr>
              <w:t>1.4</w:t>
            </w:r>
            <w:r w:rsidR="004E2E7B">
              <w:rPr>
                <w:rFonts w:eastAsiaTheme="minorEastAsia"/>
                <w:noProof/>
                <w:kern w:val="2"/>
                <w:lang w:eastAsia="en-NZ"/>
                <w14:ligatures w14:val="standardContextual"/>
              </w:rPr>
              <w:tab/>
            </w:r>
            <w:r w:rsidR="004E2E7B" w:rsidRPr="008560CD">
              <w:rPr>
                <w:rStyle w:val="Hyperlink"/>
                <w:noProof/>
              </w:rPr>
              <w:t>Collection of data</w:t>
            </w:r>
            <w:r w:rsidR="004E2E7B">
              <w:rPr>
                <w:noProof/>
                <w:webHidden/>
              </w:rPr>
              <w:tab/>
            </w:r>
            <w:r w:rsidR="004E2E7B">
              <w:rPr>
                <w:noProof/>
                <w:webHidden/>
              </w:rPr>
              <w:fldChar w:fldCharType="begin"/>
            </w:r>
            <w:r w:rsidR="004E2E7B">
              <w:rPr>
                <w:noProof/>
                <w:webHidden/>
              </w:rPr>
              <w:instrText xml:space="preserve"> PAGEREF _Toc134522295 \h </w:instrText>
            </w:r>
            <w:r w:rsidR="004E2E7B">
              <w:rPr>
                <w:noProof/>
                <w:webHidden/>
              </w:rPr>
            </w:r>
            <w:r w:rsidR="004E2E7B">
              <w:rPr>
                <w:noProof/>
                <w:webHidden/>
              </w:rPr>
              <w:fldChar w:fldCharType="separate"/>
            </w:r>
            <w:r w:rsidR="00F16887">
              <w:rPr>
                <w:noProof/>
                <w:webHidden/>
              </w:rPr>
              <w:t>10</w:t>
            </w:r>
            <w:r w:rsidR="004E2E7B">
              <w:rPr>
                <w:noProof/>
                <w:webHidden/>
              </w:rPr>
              <w:fldChar w:fldCharType="end"/>
            </w:r>
          </w:hyperlink>
        </w:p>
        <w:p w14:paraId="50287AC8" w14:textId="06C30790" w:rsidR="004E2E7B" w:rsidRDefault="004D46B8">
          <w:pPr>
            <w:pStyle w:val="TOC1"/>
            <w:tabs>
              <w:tab w:val="left" w:pos="480"/>
              <w:tab w:val="right" w:pos="9628"/>
            </w:tabs>
            <w:rPr>
              <w:rFonts w:eastAsiaTheme="minorEastAsia"/>
              <w:b w:val="0"/>
              <w:noProof/>
              <w:kern w:val="2"/>
              <w:lang w:eastAsia="en-NZ"/>
              <w14:ligatures w14:val="standardContextual"/>
            </w:rPr>
          </w:pPr>
          <w:hyperlink w:anchor="_Toc134522296" w:history="1">
            <w:r w:rsidR="004E2E7B" w:rsidRPr="008560CD">
              <w:rPr>
                <w:rStyle w:val="Hyperlink"/>
                <w:noProof/>
              </w:rPr>
              <w:t>2</w:t>
            </w:r>
            <w:r w:rsidR="004E2E7B">
              <w:rPr>
                <w:rFonts w:eastAsiaTheme="minorEastAsia"/>
                <w:b w:val="0"/>
                <w:noProof/>
                <w:kern w:val="2"/>
                <w:lang w:eastAsia="en-NZ"/>
                <w14:ligatures w14:val="standardContextual"/>
              </w:rPr>
              <w:tab/>
            </w:r>
            <w:r w:rsidR="004E2E7B" w:rsidRPr="008560CD">
              <w:rPr>
                <w:rStyle w:val="Hyperlink"/>
                <w:noProof/>
              </w:rPr>
              <w:t>PRIMHD Code Sets</w:t>
            </w:r>
            <w:r w:rsidR="004E2E7B">
              <w:rPr>
                <w:noProof/>
                <w:webHidden/>
              </w:rPr>
              <w:tab/>
            </w:r>
            <w:r w:rsidR="004E2E7B">
              <w:rPr>
                <w:noProof/>
                <w:webHidden/>
              </w:rPr>
              <w:fldChar w:fldCharType="begin"/>
            </w:r>
            <w:r w:rsidR="004E2E7B">
              <w:rPr>
                <w:noProof/>
                <w:webHidden/>
              </w:rPr>
              <w:instrText xml:space="preserve"> PAGEREF _Toc134522296 \h </w:instrText>
            </w:r>
            <w:r w:rsidR="004E2E7B">
              <w:rPr>
                <w:noProof/>
                <w:webHidden/>
              </w:rPr>
            </w:r>
            <w:r w:rsidR="004E2E7B">
              <w:rPr>
                <w:noProof/>
                <w:webHidden/>
              </w:rPr>
              <w:fldChar w:fldCharType="separate"/>
            </w:r>
            <w:r w:rsidR="00F16887">
              <w:rPr>
                <w:noProof/>
                <w:webHidden/>
              </w:rPr>
              <w:t>11</w:t>
            </w:r>
            <w:r w:rsidR="004E2E7B">
              <w:rPr>
                <w:noProof/>
                <w:webHidden/>
              </w:rPr>
              <w:fldChar w:fldCharType="end"/>
            </w:r>
          </w:hyperlink>
        </w:p>
        <w:p w14:paraId="3BFB21CC" w14:textId="0FC53475" w:rsidR="004E2E7B" w:rsidRDefault="004D46B8">
          <w:pPr>
            <w:pStyle w:val="TOC2"/>
            <w:tabs>
              <w:tab w:val="left" w:pos="880"/>
              <w:tab w:val="right" w:pos="9628"/>
            </w:tabs>
            <w:rPr>
              <w:rFonts w:eastAsiaTheme="minorEastAsia"/>
              <w:noProof/>
              <w:kern w:val="2"/>
              <w:lang w:eastAsia="en-NZ"/>
              <w14:ligatures w14:val="standardContextual"/>
            </w:rPr>
          </w:pPr>
          <w:hyperlink w:anchor="_Toc134522297" w:history="1">
            <w:r w:rsidR="004E2E7B" w:rsidRPr="008560CD">
              <w:rPr>
                <w:rStyle w:val="Hyperlink"/>
                <w:noProof/>
              </w:rPr>
              <w:t>2.1</w:t>
            </w:r>
            <w:r w:rsidR="004E2E7B">
              <w:rPr>
                <w:rFonts w:eastAsiaTheme="minorEastAsia"/>
                <w:noProof/>
                <w:kern w:val="2"/>
                <w:lang w:eastAsia="en-NZ"/>
                <w14:ligatures w14:val="standardContextual"/>
              </w:rPr>
              <w:tab/>
            </w:r>
            <w:r w:rsidR="004E2E7B" w:rsidRPr="008560CD">
              <w:rPr>
                <w:rStyle w:val="Hyperlink"/>
                <w:noProof/>
              </w:rPr>
              <w:t>Healthcare User (HC) Code Sets</w:t>
            </w:r>
            <w:r w:rsidR="004E2E7B">
              <w:rPr>
                <w:noProof/>
                <w:webHidden/>
              </w:rPr>
              <w:tab/>
            </w:r>
            <w:r w:rsidR="004E2E7B">
              <w:rPr>
                <w:noProof/>
                <w:webHidden/>
              </w:rPr>
              <w:fldChar w:fldCharType="begin"/>
            </w:r>
            <w:r w:rsidR="004E2E7B">
              <w:rPr>
                <w:noProof/>
                <w:webHidden/>
              </w:rPr>
              <w:instrText xml:space="preserve"> PAGEREF _Toc134522297 \h </w:instrText>
            </w:r>
            <w:r w:rsidR="004E2E7B">
              <w:rPr>
                <w:noProof/>
                <w:webHidden/>
              </w:rPr>
            </w:r>
            <w:r w:rsidR="004E2E7B">
              <w:rPr>
                <w:noProof/>
                <w:webHidden/>
              </w:rPr>
              <w:fldChar w:fldCharType="separate"/>
            </w:r>
            <w:r w:rsidR="00F16887">
              <w:rPr>
                <w:noProof/>
                <w:webHidden/>
              </w:rPr>
              <w:t>11</w:t>
            </w:r>
            <w:r w:rsidR="004E2E7B">
              <w:rPr>
                <w:noProof/>
                <w:webHidden/>
              </w:rPr>
              <w:fldChar w:fldCharType="end"/>
            </w:r>
          </w:hyperlink>
        </w:p>
        <w:p w14:paraId="2C4C7277" w14:textId="37BF4222" w:rsidR="004E2E7B" w:rsidRDefault="004D46B8">
          <w:pPr>
            <w:pStyle w:val="TOC2"/>
            <w:tabs>
              <w:tab w:val="left" w:pos="880"/>
              <w:tab w:val="right" w:pos="9628"/>
            </w:tabs>
            <w:rPr>
              <w:rFonts w:eastAsiaTheme="minorEastAsia"/>
              <w:noProof/>
              <w:kern w:val="2"/>
              <w:lang w:eastAsia="en-NZ"/>
              <w14:ligatures w14:val="standardContextual"/>
            </w:rPr>
          </w:pPr>
          <w:hyperlink w:anchor="_Toc134522298" w:history="1">
            <w:r w:rsidR="004E2E7B" w:rsidRPr="008560CD">
              <w:rPr>
                <w:rStyle w:val="Hyperlink"/>
                <w:noProof/>
              </w:rPr>
              <w:t>2.2</w:t>
            </w:r>
            <w:r w:rsidR="004E2E7B">
              <w:rPr>
                <w:rFonts w:eastAsiaTheme="minorEastAsia"/>
                <w:noProof/>
                <w:kern w:val="2"/>
                <w:lang w:eastAsia="en-NZ"/>
                <w14:ligatures w14:val="standardContextual"/>
              </w:rPr>
              <w:tab/>
            </w:r>
            <w:r w:rsidR="004E2E7B" w:rsidRPr="008560CD">
              <w:rPr>
                <w:rStyle w:val="Hyperlink"/>
                <w:noProof/>
              </w:rPr>
              <w:t>Legal Status (LS) Code Sets</w:t>
            </w:r>
            <w:r w:rsidR="004E2E7B">
              <w:rPr>
                <w:noProof/>
                <w:webHidden/>
              </w:rPr>
              <w:tab/>
            </w:r>
            <w:r w:rsidR="004E2E7B">
              <w:rPr>
                <w:noProof/>
                <w:webHidden/>
              </w:rPr>
              <w:fldChar w:fldCharType="begin"/>
            </w:r>
            <w:r w:rsidR="004E2E7B">
              <w:rPr>
                <w:noProof/>
                <w:webHidden/>
              </w:rPr>
              <w:instrText xml:space="preserve"> PAGEREF _Toc134522298 \h </w:instrText>
            </w:r>
            <w:r w:rsidR="004E2E7B">
              <w:rPr>
                <w:noProof/>
                <w:webHidden/>
              </w:rPr>
            </w:r>
            <w:r w:rsidR="004E2E7B">
              <w:rPr>
                <w:noProof/>
                <w:webHidden/>
              </w:rPr>
              <w:fldChar w:fldCharType="separate"/>
            </w:r>
            <w:r w:rsidR="00F16887">
              <w:rPr>
                <w:noProof/>
                <w:webHidden/>
              </w:rPr>
              <w:t>12</w:t>
            </w:r>
            <w:r w:rsidR="004E2E7B">
              <w:rPr>
                <w:noProof/>
                <w:webHidden/>
              </w:rPr>
              <w:fldChar w:fldCharType="end"/>
            </w:r>
          </w:hyperlink>
        </w:p>
        <w:p w14:paraId="0BD01387" w14:textId="525E3A7B" w:rsidR="004E2E7B" w:rsidRDefault="004D46B8">
          <w:pPr>
            <w:pStyle w:val="TOC2"/>
            <w:tabs>
              <w:tab w:val="left" w:pos="880"/>
              <w:tab w:val="right" w:pos="9628"/>
            </w:tabs>
            <w:rPr>
              <w:rFonts w:eastAsiaTheme="minorEastAsia"/>
              <w:noProof/>
              <w:kern w:val="2"/>
              <w:lang w:eastAsia="en-NZ"/>
              <w14:ligatures w14:val="standardContextual"/>
            </w:rPr>
          </w:pPr>
          <w:hyperlink w:anchor="_Toc134522299" w:history="1">
            <w:r w:rsidR="004E2E7B" w:rsidRPr="008560CD">
              <w:rPr>
                <w:rStyle w:val="Hyperlink"/>
                <w:noProof/>
              </w:rPr>
              <w:t>2.3</w:t>
            </w:r>
            <w:r w:rsidR="004E2E7B">
              <w:rPr>
                <w:rFonts w:eastAsiaTheme="minorEastAsia"/>
                <w:noProof/>
                <w:kern w:val="2"/>
                <w:lang w:eastAsia="en-NZ"/>
                <w14:ligatures w14:val="standardContextual"/>
              </w:rPr>
              <w:tab/>
            </w:r>
            <w:r w:rsidR="004E2E7B" w:rsidRPr="008560CD">
              <w:rPr>
                <w:rStyle w:val="Hyperlink"/>
                <w:noProof/>
              </w:rPr>
              <w:t>Referral Discharge (RD) Code Sets</w:t>
            </w:r>
            <w:r w:rsidR="004E2E7B">
              <w:rPr>
                <w:noProof/>
                <w:webHidden/>
              </w:rPr>
              <w:tab/>
            </w:r>
            <w:r w:rsidR="004E2E7B">
              <w:rPr>
                <w:noProof/>
                <w:webHidden/>
              </w:rPr>
              <w:fldChar w:fldCharType="begin"/>
            </w:r>
            <w:r w:rsidR="004E2E7B">
              <w:rPr>
                <w:noProof/>
                <w:webHidden/>
              </w:rPr>
              <w:instrText xml:space="preserve"> PAGEREF _Toc134522299 \h </w:instrText>
            </w:r>
            <w:r w:rsidR="004E2E7B">
              <w:rPr>
                <w:noProof/>
                <w:webHidden/>
              </w:rPr>
            </w:r>
            <w:r w:rsidR="004E2E7B">
              <w:rPr>
                <w:noProof/>
                <w:webHidden/>
              </w:rPr>
              <w:fldChar w:fldCharType="separate"/>
            </w:r>
            <w:r w:rsidR="00F16887">
              <w:rPr>
                <w:noProof/>
                <w:webHidden/>
              </w:rPr>
              <w:t>23</w:t>
            </w:r>
            <w:r w:rsidR="004E2E7B">
              <w:rPr>
                <w:noProof/>
                <w:webHidden/>
              </w:rPr>
              <w:fldChar w:fldCharType="end"/>
            </w:r>
          </w:hyperlink>
        </w:p>
        <w:p w14:paraId="4889E2C8" w14:textId="1C29C1CB" w:rsidR="004E2E7B" w:rsidRDefault="004D46B8">
          <w:pPr>
            <w:pStyle w:val="TOC2"/>
            <w:tabs>
              <w:tab w:val="left" w:pos="880"/>
              <w:tab w:val="right" w:pos="9628"/>
            </w:tabs>
            <w:rPr>
              <w:rFonts w:eastAsiaTheme="minorEastAsia"/>
              <w:noProof/>
              <w:kern w:val="2"/>
              <w:lang w:eastAsia="en-NZ"/>
              <w14:ligatures w14:val="standardContextual"/>
            </w:rPr>
          </w:pPr>
          <w:hyperlink w:anchor="_Toc134522300" w:history="1">
            <w:r w:rsidR="004E2E7B" w:rsidRPr="008560CD">
              <w:rPr>
                <w:rStyle w:val="Hyperlink"/>
                <w:noProof/>
              </w:rPr>
              <w:t>2.4</w:t>
            </w:r>
            <w:r w:rsidR="004E2E7B">
              <w:rPr>
                <w:rFonts w:eastAsiaTheme="minorEastAsia"/>
                <w:noProof/>
                <w:kern w:val="2"/>
                <w:lang w:eastAsia="en-NZ"/>
                <w14:ligatures w14:val="standardContextual"/>
              </w:rPr>
              <w:tab/>
            </w:r>
            <w:r w:rsidR="004E2E7B" w:rsidRPr="008560CD">
              <w:rPr>
                <w:rStyle w:val="Hyperlink"/>
                <w:noProof/>
              </w:rPr>
              <w:t>Activity (AT) Code Sets</w:t>
            </w:r>
            <w:r w:rsidR="004E2E7B">
              <w:rPr>
                <w:noProof/>
                <w:webHidden/>
              </w:rPr>
              <w:tab/>
            </w:r>
            <w:r w:rsidR="004E2E7B">
              <w:rPr>
                <w:noProof/>
                <w:webHidden/>
              </w:rPr>
              <w:fldChar w:fldCharType="begin"/>
            </w:r>
            <w:r w:rsidR="004E2E7B">
              <w:rPr>
                <w:noProof/>
                <w:webHidden/>
              </w:rPr>
              <w:instrText xml:space="preserve"> PAGEREF _Toc134522300 \h </w:instrText>
            </w:r>
            <w:r w:rsidR="004E2E7B">
              <w:rPr>
                <w:noProof/>
                <w:webHidden/>
              </w:rPr>
            </w:r>
            <w:r w:rsidR="004E2E7B">
              <w:rPr>
                <w:noProof/>
                <w:webHidden/>
              </w:rPr>
              <w:fldChar w:fldCharType="separate"/>
            </w:r>
            <w:r w:rsidR="00F16887">
              <w:rPr>
                <w:noProof/>
                <w:webHidden/>
              </w:rPr>
              <w:t>33</w:t>
            </w:r>
            <w:r w:rsidR="004E2E7B">
              <w:rPr>
                <w:noProof/>
                <w:webHidden/>
              </w:rPr>
              <w:fldChar w:fldCharType="end"/>
            </w:r>
          </w:hyperlink>
        </w:p>
        <w:p w14:paraId="6CCDEA18" w14:textId="5464D16A" w:rsidR="004E2E7B" w:rsidRDefault="004D46B8">
          <w:pPr>
            <w:pStyle w:val="TOC2"/>
            <w:tabs>
              <w:tab w:val="left" w:pos="880"/>
              <w:tab w:val="right" w:pos="9628"/>
            </w:tabs>
            <w:rPr>
              <w:rFonts w:eastAsiaTheme="minorEastAsia"/>
              <w:noProof/>
              <w:kern w:val="2"/>
              <w:lang w:eastAsia="en-NZ"/>
              <w14:ligatures w14:val="standardContextual"/>
            </w:rPr>
          </w:pPr>
          <w:hyperlink w:anchor="_Toc134522301" w:history="1">
            <w:r w:rsidR="004E2E7B" w:rsidRPr="008560CD">
              <w:rPr>
                <w:rStyle w:val="Hyperlink"/>
                <w:noProof/>
              </w:rPr>
              <w:t>2.5</w:t>
            </w:r>
            <w:r w:rsidR="004E2E7B">
              <w:rPr>
                <w:rFonts w:eastAsiaTheme="minorEastAsia"/>
                <w:noProof/>
                <w:kern w:val="2"/>
                <w:lang w:eastAsia="en-NZ"/>
                <w14:ligatures w14:val="standardContextual"/>
              </w:rPr>
              <w:tab/>
            </w:r>
            <w:r w:rsidR="004E2E7B" w:rsidRPr="008560CD">
              <w:rPr>
                <w:rStyle w:val="Hyperlink"/>
                <w:noProof/>
              </w:rPr>
              <w:t>Classification (CN) Code Sets</w:t>
            </w:r>
            <w:r w:rsidR="004E2E7B">
              <w:rPr>
                <w:noProof/>
                <w:webHidden/>
              </w:rPr>
              <w:tab/>
            </w:r>
            <w:r w:rsidR="004E2E7B">
              <w:rPr>
                <w:noProof/>
                <w:webHidden/>
              </w:rPr>
              <w:fldChar w:fldCharType="begin"/>
            </w:r>
            <w:r w:rsidR="004E2E7B">
              <w:rPr>
                <w:noProof/>
                <w:webHidden/>
              </w:rPr>
              <w:instrText xml:space="preserve"> PAGEREF _Toc134522301 \h </w:instrText>
            </w:r>
            <w:r w:rsidR="004E2E7B">
              <w:rPr>
                <w:noProof/>
                <w:webHidden/>
              </w:rPr>
            </w:r>
            <w:r w:rsidR="004E2E7B">
              <w:rPr>
                <w:noProof/>
                <w:webHidden/>
              </w:rPr>
              <w:fldChar w:fldCharType="separate"/>
            </w:r>
            <w:r w:rsidR="00F16887">
              <w:rPr>
                <w:noProof/>
                <w:webHidden/>
              </w:rPr>
              <w:t>56</w:t>
            </w:r>
            <w:r w:rsidR="004E2E7B">
              <w:rPr>
                <w:noProof/>
                <w:webHidden/>
              </w:rPr>
              <w:fldChar w:fldCharType="end"/>
            </w:r>
          </w:hyperlink>
        </w:p>
        <w:p w14:paraId="329A99F3" w14:textId="5AD316E3" w:rsidR="004E2E7B" w:rsidRDefault="004D46B8">
          <w:pPr>
            <w:pStyle w:val="TOC2"/>
            <w:tabs>
              <w:tab w:val="left" w:pos="880"/>
              <w:tab w:val="right" w:pos="9628"/>
            </w:tabs>
            <w:rPr>
              <w:rFonts w:eastAsiaTheme="minorEastAsia"/>
              <w:noProof/>
              <w:kern w:val="2"/>
              <w:lang w:eastAsia="en-NZ"/>
              <w14:ligatures w14:val="standardContextual"/>
            </w:rPr>
          </w:pPr>
          <w:hyperlink w:anchor="_Toc134522302" w:history="1">
            <w:r w:rsidR="004E2E7B" w:rsidRPr="008560CD">
              <w:rPr>
                <w:rStyle w:val="Hyperlink"/>
                <w:noProof/>
              </w:rPr>
              <w:t>2.6</w:t>
            </w:r>
            <w:r w:rsidR="004E2E7B">
              <w:rPr>
                <w:rFonts w:eastAsiaTheme="minorEastAsia"/>
                <w:noProof/>
                <w:kern w:val="2"/>
                <w:lang w:eastAsia="en-NZ"/>
                <w14:ligatures w14:val="standardContextual"/>
              </w:rPr>
              <w:tab/>
            </w:r>
            <w:r w:rsidR="004E2E7B" w:rsidRPr="008560CD">
              <w:rPr>
                <w:rStyle w:val="Hyperlink"/>
                <w:noProof/>
              </w:rPr>
              <w:t>Collection Occasion (CO) Code Sets</w:t>
            </w:r>
            <w:r w:rsidR="004E2E7B">
              <w:rPr>
                <w:noProof/>
                <w:webHidden/>
              </w:rPr>
              <w:tab/>
            </w:r>
            <w:r w:rsidR="004E2E7B">
              <w:rPr>
                <w:noProof/>
                <w:webHidden/>
              </w:rPr>
              <w:fldChar w:fldCharType="begin"/>
            </w:r>
            <w:r w:rsidR="004E2E7B">
              <w:rPr>
                <w:noProof/>
                <w:webHidden/>
              </w:rPr>
              <w:instrText xml:space="preserve"> PAGEREF _Toc134522302 \h </w:instrText>
            </w:r>
            <w:r w:rsidR="004E2E7B">
              <w:rPr>
                <w:noProof/>
                <w:webHidden/>
              </w:rPr>
            </w:r>
            <w:r w:rsidR="004E2E7B">
              <w:rPr>
                <w:noProof/>
                <w:webHidden/>
              </w:rPr>
              <w:fldChar w:fldCharType="separate"/>
            </w:r>
            <w:r w:rsidR="00F16887">
              <w:rPr>
                <w:noProof/>
                <w:webHidden/>
              </w:rPr>
              <w:t>59</w:t>
            </w:r>
            <w:r w:rsidR="004E2E7B">
              <w:rPr>
                <w:noProof/>
                <w:webHidden/>
              </w:rPr>
              <w:fldChar w:fldCharType="end"/>
            </w:r>
          </w:hyperlink>
        </w:p>
        <w:p w14:paraId="7010C33C" w14:textId="049CA504" w:rsidR="004E2E7B" w:rsidRDefault="004D46B8">
          <w:pPr>
            <w:pStyle w:val="TOC2"/>
            <w:tabs>
              <w:tab w:val="left" w:pos="880"/>
              <w:tab w:val="right" w:pos="9628"/>
            </w:tabs>
            <w:rPr>
              <w:rFonts w:eastAsiaTheme="minorEastAsia"/>
              <w:noProof/>
              <w:kern w:val="2"/>
              <w:lang w:eastAsia="en-NZ"/>
              <w14:ligatures w14:val="standardContextual"/>
            </w:rPr>
          </w:pPr>
          <w:hyperlink w:anchor="_Toc134522303" w:history="1">
            <w:r w:rsidR="004E2E7B" w:rsidRPr="008560CD">
              <w:rPr>
                <w:rStyle w:val="Hyperlink"/>
                <w:noProof/>
              </w:rPr>
              <w:t>2.7</w:t>
            </w:r>
            <w:r w:rsidR="004E2E7B">
              <w:rPr>
                <w:rFonts w:eastAsiaTheme="minorEastAsia"/>
                <w:noProof/>
                <w:kern w:val="2"/>
                <w:lang w:eastAsia="en-NZ"/>
                <w14:ligatures w14:val="standardContextual"/>
              </w:rPr>
              <w:tab/>
            </w:r>
            <w:r w:rsidR="004E2E7B" w:rsidRPr="008560CD">
              <w:rPr>
                <w:rStyle w:val="Hyperlink"/>
                <w:noProof/>
              </w:rPr>
              <w:t>Outcome Tool (OT) Code Sets</w:t>
            </w:r>
            <w:r w:rsidR="004E2E7B">
              <w:rPr>
                <w:noProof/>
                <w:webHidden/>
              </w:rPr>
              <w:tab/>
            </w:r>
            <w:r w:rsidR="004E2E7B">
              <w:rPr>
                <w:noProof/>
                <w:webHidden/>
              </w:rPr>
              <w:fldChar w:fldCharType="begin"/>
            </w:r>
            <w:r w:rsidR="004E2E7B">
              <w:rPr>
                <w:noProof/>
                <w:webHidden/>
              </w:rPr>
              <w:instrText xml:space="preserve"> PAGEREF _Toc134522303 \h </w:instrText>
            </w:r>
            <w:r w:rsidR="004E2E7B">
              <w:rPr>
                <w:noProof/>
                <w:webHidden/>
              </w:rPr>
            </w:r>
            <w:r w:rsidR="004E2E7B">
              <w:rPr>
                <w:noProof/>
                <w:webHidden/>
              </w:rPr>
              <w:fldChar w:fldCharType="separate"/>
            </w:r>
            <w:r w:rsidR="00F16887">
              <w:rPr>
                <w:noProof/>
                <w:webHidden/>
              </w:rPr>
              <w:t>63</w:t>
            </w:r>
            <w:r w:rsidR="004E2E7B">
              <w:rPr>
                <w:noProof/>
                <w:webHidden/>
              </w:rPr>
              <w:fldChar w:fldCharType="end"/>
            </w:r>
          </w:hyperlink>
        </w:p>
        <w:p w14:paraId="4E1ECB55" w14:textId="47BFA945" w:rsidR="004E2E7B" w:rsidRDefault="004D46B8">
          <w:pPr>
            <w:pStyle w:val="TOC2"/>
            <w:tabs>
              <w:tab w:val="left" w:pos="880"/>
              <w:tab w:val="right" w:pos="9628"/>
            </w:tabs>
            <w:rPr>
              <w:rFonts w:eastAsiaTheme="minorEastAsia"/>
              <w:noProof/>
              <w:kern w:val="2"/>
              <w:lang w:eastAsia="en-NZ"/>
              <w14:ligatures w14:val="standardContextual"/>
            </w:rPr>
          </w:pPr>
          <w:hyperlink w:anchor="_Toc134522304" w:history="1">
            <w:r w:rsidR="004E2E7B" w:rsidRPr="008560CD">
              <w:rPr>
                <w:rStyle w:val="Hyperlink"/>
                <w:noProof/>
              </w:rPr>
              <w:t>2.8</w:t>
            </w:r>
            <w:r w:rsidR="004E2E7B">
              <w:rPr>
                <w:rFonts w:eastAsiaTheme="minorEastAsia"/>
                <w:noProof/>
                <w:kern w:val="2"/>
                <w:lang w:eastAsia="en-NZ"/>
                <w14:ligatures w14:val="standardContextual"/>
              </w:rPr>
              <w:tab/>
            </w:r>
            <w:r w:rsidR="004E2E7B" w:rsidRPr="008560CD">
              <w:rPr>
                <w:rStyle w:val="Hyperlink"/>
                <w:noProof/>
              </w:rPr>
              <w:t>Outcome Item (OI) Code Sets</w:t>
            </w:r>
            <w:r w:rsidR="004E2E7B">
              <w:rPr>
                <w:noProof/>
                <w:webHidden/>
              </w:rPr>
              <w:tab/>
            </w:r>
            <w:r w:rsidR="004E2E7B">
              <w:rPr>
                <w:noProof/>
                <w:webHidden/>
              </w:rPr>
              <w:fldChar w:fldCharType="begin"/>
            </w:r>
            <w:r w:rsidR="004E2E7B">
              <w:rPr>
                <w:noProof/>
                <w:webHidden/>
              </w:rPr>
              <w:instrText xml:space="preserve"> PAGEREF _Toc134522304 \h </w:instrText>
            </w:r>
            <w:r w:rsidR="004E2E7B">
              <w:rPr>
                <w:noProof/>
                <w:webHidden/>
              </w:rPr>
            </w:r>
            <w:r w:rsidR="004E2E7B">
              <w:rPr>
                <w:noProof/>
                <w:webHidden/>
              </w:rPr>
              <w:fldChar w:fldCharType="separate"/>
            </w:r>
            <w:r w:rsidR="00F16887">
              <w:rPr>
                <w:noProof/>
                <w:webHidden/>
              </w:rPr>
              <w:t>67</w:t>
            </w:r>
            <w:r w:rsidR="004E2E7B">
              <w:rPr>
                <w:noProof/>
                <w:webHidden/>
              </w:rPr>
              <w:fldChar w:fldCharType="end"/>
            </w:r>
          </w:hyperlink>
        </w:p>
        <w:p w14:paraId="0E6B6382" w14:textId="526F5AC2" w:rsidR="004E2E7B" w:rsidRDefault="004D46B8">
          <w:pPr>
            <w:pStyle w:val="TOC2"/>
            <w:tabs>
              <w:tab w:val="left" w:pos="880"/>
              <w:tab w:val="right" w:pos="9628"/>
            </w:tabs>
            <w:rPr>
              <w:rFonts w:eastAsiaTheme="minorEastAsia"/>
              <w:noProof/>
              <w:kern w:val="2"/>
              <w:lang w:eastAsia="en-NZ"/>
              <w14:ligatures w14:val="standardContextual"/>
            </w:rPr>
          </w:pPr>
          <w:hyperlink w:anchor="_Toc134522305" w:history="1">
            <w:r w:rsidR="004E2E7B" w:rsidRPr="008560CD">
              <w:rPr>
                <w:rStyle w:val="Hyperlink"/>
                <w:noProof/>
              </w:rPr>
              <w:t>2.9</w:t>
            </w:r>
            <w:r w:rsidR="004E2E7B">
              <w:rPr>
                <w:rFonts w:eastAsiaTheme="minorEastAsia"/>
                <w:noProof/>
                <w:kern w:val="2"/>
                <w:lang w:eastAsia="en-NZ"/>
                <w14:ligatures w14:val="standardContextual"/>
              </w:rPr>
              <w:tab/>
            </w:r>
            <w:r w:rsidR="004E2E7B" w:rsidRPr="008560CD">
              <w:rPr>
                <w:rStyle w:val="Hyperlink"/>
                <w:noProof/>
              </w:rPr>
              <w:t>Team (TR) Code Sets</w:t>
            </w:r>
            <w:r w:rsidR="004E2E7B">
              <w:rPr>
                <w:noProof/>
                <w:webHidden/>
              </w:rPr>
              <w:tab/>
            </w:r>
            <w:r w:rsidR="004E2E7B">
              <w:rPr>
                <w:noProof/>
                <w:webHidden/>
              </w:rPr>
              <w:fldChar w:fldCharType="begin"/>
            </w:r>
            <w:r w:rsidR="004E2E7B">
              <w:rPr>
                <w:noProof/>
                <w:webHidden/>
              </w:rPr>
              <w:instrText xml:space="preserve"> PAGEREF _Toc134522305 \h </w:instrText>
            </w:r>
            <w:r w:rsidR="004E2E7B">
              <w:rPr>
                <w:noProof/>
                <w:webHidden/>
              </w:rPr>
            </w:r>
            <w:r w:rsidR="004E2E7B">
              <w:rPr>
                <w:noProof/>
                <w:webHidden/>
              </w:rPr>
              <w:fldChar w:fldCharType="separate"/>
            </w:r>
            <w:r w:rsidR="00F16887">
              <w:rPr>
                <w:noProof/>
                <w:webHidden/>
              </w:rPr>
              <w:t>81</w:t>
            </w:r>
            <w:r w:rsidR="004E2E7B">
              <w:rPr>
                <w:noProof/>
                <w:webHidden/>
              </w:rPr>
              <w:fldChar w:fldCharType="end"/>
            </w:r>
          </w:hyperlink>
        </w:p>
        <w:p w14:paraId="48D52DB8" w14:textId="4A82B556" w:rsidR="004E2E7B" w:rsidRDefault="004D46B8">
          <w:pPr>
            <w:pStyle w:val="TOC2"/>
            <w:tabs>
              <w:tab w:val="left" w:pos="1100"/>
              <w:tab w:val="right" w:pos="9628"/>
            </w:tabs>
            <w:rPr>
              <w:rFonts w:eastAsiaTheme="minorEastAsia"/>
              <w:noProof/>
              <w:kern w:val="2"/>
              <w:lang w:eastAsia="en-NZ"/>
              <w14:ligatures w14:val="standardContextual"/>
            </w:rPr>
          </w:pPr>
          <w:hyperlink w:anchor="_Toc134522306" w:history="1">
            <w:r w:rsidR="004E2E7B" w:rsidRPr="008560CD">
              <w:rPr>
                <w:rStyle w:val="Hyperlink"/>
                <w:noProof/>
              </w:rPr>
              <w:t>2.10</w:t>
            </w:r>
            <w:r w:rsidR="004E2E7B">
              <w:rPr>
                <w:rFonts w:eastAsiaTheme="minorEastAsia"/>
                <w:noProof/>
                <w:kern w:val="2"/>
                <w:lang w:eastAsia="en-NZ"/>
                <w14:ligatures w14:val="standardContextual"/>
              </w:rPr>
              <w:tab/>
            </w:r>
            <w:r w:rsidR="004E2E7B" w:rsidRPr="008560CD">
              <w:rPr>
                <w:rStyle w:val="Hyperlink"/>
                <w:noProof/>
              </w:rPr>
              <w:t>Supplementary Consumer Record Code</w:t>
            </w:r>
            <w:r w:rsidR="004E2E7B">
              <w:rPr>
                <w:noProof/>
                <w:webHidden/>
              </w:rPr>
              <w:tab/>
            </w:r>
            <w:r w:rsidR="004E2E7B">
              <w:rPr>
                <w:noProof/>
                <w:webHidden/>
              </w:rPr>
              <w:fldChar w:fldCharType="begin"/>
            </w:r>
            <w:r w:rsidR="004E2E7B">
              <w:rPr>
                <w:noProof/>
                <w:webHidden/>
              </w:rPr>
              <w:instrText xml:space="preserve"> PAGEREF _Toc134522306 \h </w:instrText>
            </w:r>
            <w:r w:rsidR="004E2E7B">
              <w:rPr>
                <w:noProof/>
                <w:webHidden/>
              </w:rPr>
            </w:r>
            <w:r w:rsidR="004E2E7B">
              <w:rPr>
                <w:noProof/>
                <w:webHidden/>
              </w:rPr>
              <w:fldChar w:fldCharType="separate"/>
            </w:r>
            <w:r w:rsidR="00F16887">
              <w:rPr>
                <w:noProof/>
                <w:webHidden/>
              </w:rPr>
              <w:t>93</w:t>
            </w:r>
            <w:r w:rsidR="004E2E7B">
              <w:rPr>
                <w:noProof/>
                <w:webHidden/>
              </w:rPr>
              <w:fldChar w:fldCharType="end"/>
            </w:r>
          </w:hyperlink>
        </w:p>
        <w:p w14:paraId="3547CE3A" w14:textId="4E8B1664" w:rsidR="004E2E7B" w:rsidRDefault="004D46B8">
          <w:pPr>
            <w:pStyle w:val="TOC1"/>
            <w:tabs>
              <w:tab w:val="right" w:pos="9628"/>
            </w:tabs>
            <w:rPr>
              <w:rFonts w:eastAsiaTheme="minorEastAsia"/>
              <w:b w:val="0"/>
              <w:noProof/>
              <w:kern w:val="2"/>
              <w:lang w:eastAsia="en-NZ"/>
              <w14:ligatures w14:val="standardContextual"/>
            </w:rPr>
          </w:pPr>
          <w:hyperlink w:anchor="_Toc134522307" w:history="1">
            <w:r w:rsidR="004E2E7B" w:rsidRPr="008560CD">
              <w:rPr>
                <w:rStyle w:val="Hyperlink"/>
                <w:noProof/>
              </w:rPr>
              <w:t>Appendix A Glossary</w:t>
            </w:r>
            <w:r w:rsidR="004E2E7B">
              <w:rPr>
                <w:noProof/>
                <w:webHidden/>
              </w:rPr>
              <w:tab/>
            </w:r>
            <w:r w:rsidR="004E2E7B">
              <w:rPr>
                <w:noProof/>
                <w:webHidden/>
              </w:rPr>
              <w:fldChar w:fldCharType="begin"/>
            </w:r>
            <w:r w:rsidR="004E2E7B">
              <w:rPr>
                <w:noProof/>
                <w:webHidden/>
              </w:rPr>
              <w:instrText xml:space="preserve"> PAGEREF _Toc134522307 \h </w:instrText>
            </w:r>
            <w:r w:rsidR="004E2E7B">
              <w:rPr>
                <w:noProof/>
                <w:webHidden/>
              </w:rPr>
            </w:r>
            <w:r w:rsidR="004E2E7B">
              <w:rPr>
                <w:noProof/>
                <w:webHidden/>
              </w:rPr>
              <w:fldChar w:fldCharType="separate"/>
            </w:r>
            <w:r w:rsidR="00F16887">
              <w:rPr>
                <w:noProof/>
                <w:webHidden/>
              </w:rPr>
              <w:t>96</w:t>
            </w:r>
            <w:r w:rsidR="004E2E7B">
              <w:rPr>
                <w:noProof/>
                <w:webHidden/>
              </w:rPr>
              <w:fldChar w:fldCharType="end"/>
            </w:r>
          </w:hyperlink>
        </w:p>
        <w:p w14:paraId="18B32AC7" w14:textId="1EBF4D81" w:rsidR="00630DE1" w:rsidRPr="008D5B7B" w:rsidRDefault="00630DE1">
          <w:r w:rsidRPr="008D5B7B">
            <w:fldChar w:fldCharType="end"/>
          </w:r>
        </w:p>
      </w:sdtContent>
    </w:sdt>
    <w:p w14:paraId="2C7CCDD7" w14:textId="77777777" w:rsidR="00014BB0" w:rsidRPr="008D5B7B" w:rsidRDefault="00014BB0" w:rsidP="00630DE1">
      <w:r w:rsidRPr="008D5B7B">
        <w:br w:type="page"/>
      </w:r>
    </w:p>
    <w:p w14:paraId="4AF177C3" w14:textId="77777777" w:rsidR="0057359E" w:rsidRPr="008D5B7B" w:rsidRDefault="0057359E" w:rsidP="0057359E">
      <w:pPr>
        <w:pStyle w:val="Heading3"/>
      </w:pPr>
      <w:r w:rsidRPr="008D5B7B">
        <w:t>Working Group Representation</w:t>
      </w:r>
    </w:p>
    <w:p w14:paraId="2C8C58B2" w14:textId="77777777" w:rsidR="0057359E" w:rsidRPr="008D5B7B" w:rsidRDefault="0057359E" w:rsidP="0057359E">
      <w:r w:rsidRPr="008D5B7B">
        <w:t xml:space="preserve">The following organisations contributed to the creation of this document: </w:t>
      </w:r>
    </w:p>
    <w:p w14:paraId="1F336AE0" w14:textId="77777777" w:rsidR="0057359E" w:rsidRPr="008D5B7B" w:rsidRDefault="0057359E" w:rsidP="0057359E">
      <w:pPr>
        <w:pStyle w:val="ListBullet"/>
      </w:pPr>
      <w:r w:rsidRPr="008D5B7B">
        <w:t>Taeaomanino Trust</w:t>
      </w:r>
    </w:p>
    <w:p w14:paraId="1297CE6C" w14:textId="62D74C3A" w:rsidR="0057359E" w:rsidRPr="008D5B7B" w:rsidRDefault="0057359E" w:rsidP="0057359E">
      <w:pPr>
        <w:pStyle w:val="ListBullet"/>
      </w:pPr>
      <w:r w:rsidRPr="008D5B7B">
        <w:t>Northern D</w:t>
      </w:r>
      <w:r w:rsidR="009A449F">
        <w:t>istrict</w:t>
      </w:r>
      <w:r w:rsidRPr="008D5B7B">
        <w:t xml:space="preserve"> Support Agency</w:t>
      </w:r>
    </w:p>
    <w:p w14:paraId="64D6BDCE" w14:textId="78943EBC" w:rsidR="0057359E" w:rsidRPr="008D5B7B" w:rsidRDefault="0057359E" w:rsidP="0057359E">
      <w:pPr>
        <w:pStyle w:val="ListBullet"/>
      </w:pPr>
      <w:r w:rsidRPr="008D5B7B">
        <w:t xml:space="preserve">Nelson-Marlborough District </w:t>
      </w:r>
    </w:p>
    <w:p w14:paraId="1D3C66FF" w14:textId="6A37A130" w:rsidR="0057359E" w:rsidRPr="008D5B7B" w:rsidRDefault="0057359E" w:rsidP="0057359E">
      <w:pPr>
        <w:pStyle w:val="ListBullet"/>
      </w:pPr>
      <w:r w:rsidRPr="008D5B7B">
        <w:t xml:space="preserve">Southern District </w:t>
      </w:r>
    </w:p>
    <w:p w14:paraId="31481257" w14:textId="77777777" w:rsidR="0057359E" w:rsidRPr="008D5B7B" w:rsidRDefault="0057359E" w:rsidP="0057359E">
      <w:pPr>
        <w:pStyle w:val="ListBullet"/>
      </w:pPr>
      <w:r w:rsidRPr="008D5B7B">
        <w:t>Te Menenga Pai Charitable Trust</w:t>
      </w:r>
    </w:p>
    <w:p w14:paraId="34F454F2" w14:textId="77777777" w:rsidR="0057359E" w:rsidRPr="008D5B7B" w:rsidRDefault="0057359E" w:rsidP="0057359E">
      <w:pPr>
        <w:pStyle w:val="ListBullet"/>
      </w:pPr>
      <w:r w:rsidRPr="008D5B7B">
        <w:t>Midland Mental Health &amp; Addictions Regional Network (HealthShare Ltd)</w:t>
      </w:r>
    </w:p>
    <w:p w14:paraId="1C6B8A61" w14:textId="732FA80B" w:rsidR="0057359E" w:rsidRPr="008D5B7B" w:rsidRDefault="0057359E" w:rsidP="0057359E">
      <w:pPr>
        <w:pStyle w:val="ListBullet"/>
      </w:pPr>
      <w:r w:rsidRPr="008D5B7B">
        <w:t xml:space="preserve">Hutt Valley District </w:t>
      </w:r>
    </w:p>
    <w:p w14:paraId="64A86322" w14:textId="77777777" w:rsidR="0057359E" w:rsidRPr="008D5B7B" w:rsidRDefault="0057359E" w:rsidP="0057359E">
      <w:pPr>
        <w:pStyle w:val="ListBullet"/>
      </w:pPr>
      <w:r w:rsidRPr="008D5B7B">
        <w:t>Linkage Limited</w:t>
      </w:r>
    </w:p>
    <w:p w14:paraId="2AEFFC86" w14:textId="77777777" w:rsidR="0057359E" w:rsidRPr="008D5B7B" w:rsidRDefault="0057359E" w:rsidP="0057359E">
      <w:pPr>
        <w:pStyle w:val="ListBullet"/>
      </w:pPr>
      <w:r w:rsidRPr="008D5B7B">
        <w:t>Progress to Health</w:t>
      </w:r>
    </w:p>
    <w:p w14:paraId="53B76D1B" w14:textId="77777777" w:rsidR="0057359E" w:rsidRPr="008D5B7B" w:rsidRDefault="0057359E" w:rsidP="0057359E">
      <w:pPr>
        <w:pStyle w:val="ListBullet"/>
      </w:pPr>
      <w:r w:rsidRPr="008D5B7B">
        <w:t>Pact Group</w:t>
      </w:r>
    </w:p>
    <w:p w14:paraId="3EE18923" w14:textId="125B596A" w:rsidR="0057359E" w:rsidRPr="008D5B7B" w:rsidRDefault="0057359E" w:rsidP="0057359E">
      <w:pPr>
        <w:pStyle w:val="ListBullet"/>
      </w:pPr>
      <w:r w:rsidRPr="008D5B7B">
        <w:t xml:space="preserve">National Collections </w:t>
      </w:r>
    </w:p>
    <w:p w14:paraId="6D56E5DE" w14:textId="77777777" w:rsidR="0057359E" w:rsidRPr="008D5B7B" w:rsidRDefault="0057359E" w:rsidP="0057359E">
      <w:pPr>
        <w:pStyle w:val="ListBullet"/>
      </w:pPr>
      <w:r w:rsidRPr="008D5B7B">
        <w:t>Ministry of Health Mental Health Service Improvement</w:t>
      </w:r>
    </w:p>
    <w:p w14:paraId="39BD73E7" w14:textId="77777777" w:rsidR="0057359E" w:rsidRPr="008D5B7B" w:rsidRDefault="0057359E">
      <w:pPr>
        <w:spacing w:before="0" w:after="160" w:line="259" w:lineRule="auto"/>
      </w:pPr>
      <w:r w:rsidRPr="008D5B7B">
        <w:br w:type="page"/>
      </w:r>
    </w:p>
    <w:p w14:paraId="3414414E" w14:textId="77777777" w:rsidR="0057359E" w:rsidRPr="008D5B7B" w:rsidRDefault="0057359E" w:rsidP="0057359E">
      <w:pPr>
        <w:pStyle w:val="Heading3"/>
      </w:pPr>
      <w:r w:rsidRPr="008D5B7B">
        <w:t>Version Control</w:t>
      </w:r>
    </w:p>
    <w:tbl>
      <w:tblPr>
        <w:tblStyle w:val="TeWhatuOra"/>
        <w:tblW w:w="0" w:type="auto"/>
        <w:tblLook w:val="0420" w:firstRow="1" w:lastRow="0" w:firstColumn="0" w:lastColumn="0" w:noHBand="0" w:noVBand="1"/>
      </w:tblPr>
      <w:tblGrid>
        <w:gridCol w:w="5949"/>
        <w:gridCol w:w="1701"/>
        <w:gridCol w:w="1978"/>
      </w:tblGrid>
      <w:tr w:rsidR="005D17EA" w:rsidRPr="005D17EA" w14:paraId="51DA156B" w14:textId="77777777" w:rsidTr="005D17EA">
        <w:trPr>
          <w:cnfStyle w:val="100000000000" w:firstRow="1" w:lastRow="0" w:firstColumn="0" w:lastColumn="0" w:oddVBand="0" w:evenVBand="0" w:oddHBand="0" w:evenHBand="0" w:firstRowFirstColumn="0" w:firstRowLastColumn="0" w:lastRowFirstColumn="0" w:lastRowLastColumn="0"/>
        </w:trPr>
        <w:tc>
          <w:tcPr>
            <w:tcW w:w="5949" w:type="dxa"/>
          </w:tcPr>
          <w:p w14:paraId="15D89423" w14:textId="77777777" w:rsidR="005D17EA" w:rsidRPr="005D17EA" w:rsidRDefault="005D17EA" w:rsidP="005D17EA">
            <w:pPr>
              <w:rPr>
                <w:bCs/>
              </w:rPr>
            </w:pPr>
            <w:r w:rsidRPr="005D17EA">
              <w:rPr>
                <w:bCs/>
              </w:rPr>
              <w:t xml:space="preserve">Reason for Change </w:t>
            </w:r>
          </w:p>
        </w:tc>
        <w:tc>
          <w:tcPr>
            <w:tcW w:w="1701" w:type="dxa"/>
          </w:tcPr>
          <w:p w14:paraId="30B7C747" w14:textId="77777777" w:rsidR="005D17EA" w:rsidRPr="005D17EA" w:rsidRDefault="005D17EA" w:rsidP="005D17EA">
            <w:r w:rsidRPr="005D17EA">
              <w:t>Version</w:t>
            </w:r>
          </w:p>
        </w:tc>
        <w:tc>
          <w:tcPr>
            <w:tcW w:w="1978" w:type="dxa"/>
          </w:tcPr>
          <w:p w14:paraId="1564A9FD" w14:textId="77777777" w:rsidR="005D17EA" w:rsidRPr="005D17EA" w:rsidRDefault="005D17EA" w:rsidP="005D17EA">
            <w:r w:rsidRPr="005D17EA">
              <w:t>Date</w:t>
            </w:r>
          </w:p>
        </w:tc>
      </w:tr>
      <w:tr w:rsidR="005D17EA" w:rsidRPr="005D17EA" w14:paraId="03BBC640" w14:textId="77777777" w:rsidTr="005D17EA">
        <w:tc>
          <w:tcPr>
            <w:tcW w:w="5949" w:type="dxa"/>
          </w:tcPr>
          <w:p w14:paraId="367480CA" w14:textId="77777777" w:rsidR="005D17EA" w:rsidRPr="00EB5B69" w:rsidRDefault="005D17EA" w:rsidP="00EB5B69">
            <w:pPr>
              <w:pStyle w:val="TableText"/>
              <w:rPr>
                <w:sz w:val="24"/>
                <w:szCs w:val="24"/>
              </w:rPr>
            </w:pPr>
            <w:r w:rsidRPr="00EB5B69">
              <w:rPr>
                <w:sz w:val="24"/>
                <w:szCs w:val="24"/>
              </w:rPr>
              <w:t>Original published document</w:t>
            </w:r>
          </w:p>
        </w:tc>
        <w:tc>
          <w:tcPr>
            <w:tcW w:w="1701" w:type="dxa"/>
          </w:tcPr>
          <w:p w14:paraId="2E7D93D6" w14:textId="77777777" w:rsidR="005D17EA" w:rsidRPr="00EB5B69" w:rsidRDefault="005D17EA" w:rsidP="00EB5B69">
            <w:pPr>
              <w:pStyle w:val="TableText"/>
              <w:rPr>
                <w:sz w:val="24"/>
                <w:szCs w:val="24"/>
              </w:rPr>
            </w:pPr>
            <w:r w:rsidRPr="00EB5B69">
              <w:rPr>
                <w:sz w:val="24"/>
                <w:szCs w:val="24"/>
              </w:rPr>
              <w:t>Version 2.1</w:t>
            </w:r>
          </w:p>
        </w:tc>
        <w:tc>
          <w:tcPr>
            <w:tcW w:w="1978" w:type="dxa"/>
          </w:tcPr>
          <w:p w14:paraId="229D330A" w14:textId="77777777" w:rsidR="005D17EA" w:rsidRPr="00EB5B69" w:rsidRDefault="005D17EA" w:rsidP="00EB5B69">
            <w:pPr>
              <w:pStyle w:val="TableText"/>
              <w:rPr>
                <w:sz w:val="24"/>
                <w:szCs w:val="24"/>
              </w:rPr>
            </w:pPr>
            <w:r w:rsidRPr="00EB5B69">
              <w:rPr>
                <w:sz w:val="24"/>
                <w:szCs w:val="24"/>
              </w:rPr>
              <w:t xml:space="preserve">June 2010 </w:t>
            </w:r>
          </w:p>
        </w:tc>
      </w:tr>
      <w:tr w:rsidR="005D17EA" w:rsidRPr="005D17EA" w14:paraId="57C0CD55" w14:textId="77777777" w:rsidTr="005D17EA">
        <w:tc>
          <w:tcPr>
            <w:tcW w:w="5949" w:type="dxa"/>
          </w:tcPr>
          <w:p w14:paraId="55B140E4" w14:textId="77777777" w:rsidR="005D17EA" w:rsidRPr="00EB5B69" w:rsidRDefault="005D17EA" w:rsidP="00EB5B69">
            <w:pPr>
              <w:pStyle w:val="TableText"/>
              <w:rPr>
                <w:sz w:val="24"/>
                <w:szCs w:val="24"/>
              </w:rPr>
            </w:pPr>
            <w:r w:rsidRPr="00EB5B69">
              <w:rPr>
                <w:sz w:val="24"/>
                <w:szCs w:val="24"/>
              </w:rPr>
              <w:t xml:space="preserve">Updated to replace code ‘valid to’ dates of 30-06-2011 with 30-06-2015. </w:t>
            </w:r>
          </w:p>
        </w:tc>
        <w:tc>
          <w:tcPr>
            <w:tcW w:w="1701" w:type="dxa"/>
          </w:tcPr>
          <w:p w14:paraId="0C135B26" w14:textId="77777777" w:rsidR="005D17EA" w:rsidRPr="00EB5B69" w:rsidRDefault="005D17EA" w:rsidP="00EB5B69">
            <w:pPr>
              <w:pStyle w:val="TableText"/>
              <w:rPr>
                <w:sz w:val="24"/>
                <w:szCs w:val="24"/>
              </w:rPr>
            </w:pPr>
            <w:r w:rsidRPr="00EB5B69">
              <w:rPr>
                <w:sz w:val="24"/>
                <w:szCs w:val="24"/>
              </w:rPr>
              <w:t>Version 2.2</w:t>
            </w:r>
          </w:p>
        </w:tc>
        <w:tc>
          <w:tcPr>
            <w:tcW w:w="1978" w:type="dxa"/>
          </w:tcPr>
          <w:p w14:paraId="5D9C7EFE" w14:textId="77777777" w:rsidR="005D17EA" w:rsidRPr="00EB5B69" w:rsidRDefault="005D17EA" w:rsidP="00EB5B69">
            <w:pPr>
              <w:pStyle w:val="TableText"/>
              <w:rPr>
                <w:sz w:val="24"/>
                <w:szCs w:val="24"/>
              </w:rPr>
            </w:pPr>
            <w:r w:rsidRPr="00EB5B69">
              <w:rPr>
                <w:sz w:val="24"/>
                <w:szCs w:val="24"/>
              </w:rPr>
              <w:t>October 2010</w:t>
            </w:r>
          </w:p>
        </w:tc>
      </w:tr>
      <w:tr w:rsidR="005D17EA" w:rsidRPr="005D17EA" w14:paraId="2EA7DB6F" w14:textId="77777777" w:rsidTr="005D17EA">
        <w:tc>
          <w:tcPr>
            <w:tcW w:w="5949" w:type="dxa"/>
          </w:tcPr>
          <w:p w14:paraId="1A9227C6" w14:textId="77777777" w:rsidR="005D17EA" w:rsidRPr="00EB5B69" w:rsidRDefault="005D17EA" w:rsidP="00EB5B69">
            <w:pPr>
              <w:pStyle w:val="TableText"/>
              <w:rPr>
                <w:sz w:val="24"/>
                <w:szCs w:val="24"/>
              </w:rPr>
            </w:pPr>
            <w:r w:rsidRPr="00EB5B69">
              <w:rPr>
                <w:sz w:val="24"/>
                <w:szCs w:val="24"/>
              </w:rPr>
              <w:t>General update applied following HISO review of PRIMHD.  Changes made are significant and pervasive.  They reflect a generic refresh of dates, legislative references, the incorporation of changes to the PRIMHD process and the inclusion of additional record indicator code groupings.</w:t>
            </w:r>
          </w:p>
        </w:tc>
        <w:tc>
          <w:tcPr>
            <w:tcW w:w="1701" w:type="dxa"/>
          </w:tcPr>
          <w:p w14:paraId="740C8E00" w14:textId="77777777" w:rsidR="005D17EA" w:rsidRPr="00EB5B69" w:rsidRDefault="005D17EA" w:rsidP="00EB5B69">
            <w:pPr>
              <w:pStyle w:val="TableText"/>
              <w:rPr>
                <w:sz w:val="24"/>
                <w:szCs w:val="24"/>
              </w:rPr>
            </w:pPr>
            <w:r w:rsidRPr="00EB5B69">
              <w:rPr>
                <w:sz w:val="24"/>
                <w:szCs w:val="24"/>
              </w:rPr>
              <w:t>Version 3.0</w:t>
            </w:r>
          </w:p>
        </w:tc>
        <w:tc>
          <w:tcPr>
            <w:tcW w:w="1978" w:type="dxa"/>
          </w:tcPr>
          <w:p w14:paraId="20B0833F" w14:textId="77777777" w:rsidR="005D17EA" w:rsidRPr="00EB5B69" w:rsidRDefault="005D17EA" w:rsidP="00EB5B69">
            <w:pPr>
              <w:pStyle w:val="TableText"/>
              <w:rPr>
                <w:sz w:val="24"/>
                <w:szCs w:val="24"/>
              </w:rPr>
            </w:pPr>
            <w:r w:rsidRPr="00EB5B69">
              <w:rPr>
                <w:sz w:val="24"/>
                <w:szCs w:val="24"/>
              </w:rPr>
              <w:t>June 2013</w:t>
            </w:r>
          </w:p>
        </w:tc>
      </w:tr>
      <w:tr w:rsidR="005D17EA" w:rsidRPr="005D17EA" w14:paraId="1AB1A26D" w14:textId="77777777" w:rsidTr="005D17EA">
        <w:tc>
          <w:tcPr>
            <w:tcW w:w="5949" w:type="dxa"/>
          </w:tcPr>
          <w:p w14:paraId="7899F91A" w14:textId="77777777" w:rsidR="005D17EA" w:rsidRPr="00EB5B69" w:rsidRDefault="005D17EA" w:rsidP="00EB5B69">
            <w:pPr>
              <w:pStyle w:val="TableText"/>
              <w:rPr>
                <w:sz w:val="24"/>
                <w:szCs w:val="24"/>
              </w:rPr>
            </w:pPr>
            <w:r w:rsidRPr="00EB5B69">
              <w:rPr>
                <w:sz w:val="24"/>
                <w:szCs w:val="24"/>
              </w:rPr>
              <w:t xml:space="preserve">Section 2.10 implementation dates amended </w:t>
            </w:r>
          </w:p>
        </w:tc>
        <w:tc>
          <w:tcPr>
            <w:tcW w:w="1701" w:type="dxa"/>
          </w:tcPr>
          <w:p w14:paraId="45F65B19" w14:textId="77777777" w:rsidR="005D17EA" w:rsidRPr="00EB5B69" w:rsidRDefault="005D17EA" w:rsidP="00EB5B69">
            <w:pPr>
              <w:pStyle w:val="TableText"/>
              <w:rPr>
                <w:sz w:val="24"/>
                <w:szCs w:val="24"/>
              </w:rPr>
            </w:pPr>
            <w:r w:rsidRPr="00EB5B69">
              <w:rPr>
                <w:sz w:val="24"/>
                <w:szCs w:val="24"/>
              </w:rPr>
              <w:t>Version 3.0</w:t>
            </w:r>
          </w:p>
        </w:tc>
        <w:tc>
          <w:tcPr>
            <w:tcW w:w="1978" w:type="dxa"/>
          </w:tcPr>
          <w:p w14:paraId="1711A347" w14:textId="77777777" w:rsidR="005D17EA" w:rsidRPr="00EB5B69" w:rsidRDefault="005D17EA" w:rsidP="00EB5B69">
            <w:pPr>
              <w:pStyle w:val="TableText"/>
              <w:rPr>
                <w:sz w:val="24"/>
                <w:szCs w:val="24"/>
              </w:rPr>
            </w:pPr>
            <w:r w:rsidRPr="00EB5B69">
              <w:rPr>
                <w:sz w:val="24"/>
                <w:szCs w:val="24"/>
              </w:rPr>
              <w:t>December 2013</w:t>
            </w:r>
          </w:p>
        </w:tc>
      </w:tr>
      <w:tr w:rsidR="005D17EA" w:rsidRPr="005D17EA" w14:paraId="6460D861" w14:textId="77777777" w:rsidTr="005D17EA">
        <w:tc>
          <w:tcPr>
            <w:tcW w:w="5949" w:type="dxa"/>
          </w:tcPr>
          <w:p w14:paraId="2BB0FBF3" w14:textId="77777777" w:rsidR="005D17EA" w:rsidRPr="00EB5B69" w:rsidRDefault="005D17EA" w:rsidP="00EB5B69">
            <w:pPr>
              <w:pStyle w:val="TableText"/>
              <w:rPr>
                <w:sz w:val="24"/>
                <w:szCs w:val="24"/>
              </w:rPr>
            </w:pPr>
            <w:r w:rsidRPr="00EB5B69">
              <w:rPr>
                <w:sz w:val="24"/>
                <w:szCs w:val="24"/>
              </w:rPr>
              <w:t>The Standard has been updated as follows:</w:t>
            </w:r>
          </w:p>
          <w:p w14:paraId="3FBE76A3" w14:textId="77777777" w:rsidR="005D17EA" w:rsidRPr="00EB5B69" w:rsidRDefault="005D17EA" w:rsidP="00EB5B69">
            <w:pPr>
              <w:pStyle w:val="TableText"/>
              <w:rPr>
                <w:sz w:val="24"/>
                <w:szCs w:val="24"/>
              </w:rPr>
            </w:pPr>
            <w:r w:rsidRPr="00EB5B69">
              <w:rPr>
                <w:sz w:val="24"/>
                <w:szCs w:val="24"/>
              </w:rPr>
              <w:t>Minor administrative changes have been made to Activity Record Codes T40, T47 and T49 (section 2.4.1.1) and to Mode of Administration codes MA02 and MA28 (section 2.7.1.2)</w:t>
            </w:r>
          </w:p>
          <w:p w14:paraId="08DA317F" w14:textId="77777777" w:rsidR="005D17EA" w:rsidRPr="00EB5B69" w:rsidRDefault="005D17EA" w:rsidP="00EB5B69">
            <w:pPr>
              <w:pStyle w:val="TableText"/>
              <w:rPr>
                <w:sz w:val="24"/>
                <w:szCs w:val="24"/>
              </w:rPr>
            </w:pPr>
            <w:r w:rsidRPr="00EB5B69">
              <w:rPr>
                <w:sz w:val="24"/>
                <w:szCs w:val="24"/>
              </w:rPr>
              <w:t>Clarification and expansion has been added to ADOM Outcome Item Codes - Question 7 (Section 2.8.1.1)</w:t>
            </w:r>
          </w:p>
          <w:p w14:paraId="35A9864A" w14:textId="77777777" w:rsidR="005D17EA" w:rsidRPr="00EB5B69" w:rsidRDefault="005D17EA" w:rsidP="00EB5B69">
            <w:pPr>
              <w:pStyle w:val="TableText"/>
              <w:rPr>
                <w:sz w:val="24"/>
                <w:szCs w:val="24"/>
              </w:rPr>
            </w:pPr>
            <w:r w:rsidRPr="00EB5B69">
              <w:rPr>
                <w:sz w:val="24"/>
                <w:szCs w:val="24"/>
              </w:rPr>
              <w:t>The Standard now indicates that the implementation of Section 2.10 (Supplementary Record Code) is on hold.  An implementation date will be advised in due course and is likely to be July 2015.</w:t>
            </w:r>
          </w:p>
        </w:tc>
        <w:tc>
          <w:tcPr>
            <w:tcW w:w="1701" w:type="dxa"/>
          </w:tcPr>
          <w:p w14:paraId="4391A4B7" w14:textId="77777777" w:rsidR="005D17EA" w:rsidRPr="00EB5B69" w:rsidRDefault="005D17EA" w:rsidP="00EB5B69">
            <w:pPr>
              <w:pStyle w:val="TableText"/>
              <w:rPr>
                <w:sz w:val="24"/>
                <w:szCs w:val="24"/>
              </w:rPr>
            </w:pPr>
            <w:r w:rsidRPr="00EB5B69">
              <w:rPr>
                <w:sz w:val="24"/>
                <w:szCs w:val="24"/>
              </w:rPr>
              <w:t>Version 3.1</w:t>
            </w:r>
          </w:p>
        </w:tc>
        <w:tc>
          <w:tcPr>
            <w:tcW w:w="1978" w:type="dxa"/>
          </w:tcPr>
          <w:p w14:paraId="4568E688" w14:textId="77777777" w:rsidR="005D17EA" w:rsidRPr="00EB5B69" w:rsidRDefault="005D17EA" w:rsidP="00EB5B69">
            <w:pPr>
              <w:pStyle w:val="TableText"/>
              <w:rPr>
                <w:sz w:val="24"/>
                <w:szCs w:val="24"/>
              </w:rPr>
            </w:pPr>
            <w:r w:rsidRPr="00EB5B69">
              <w:rPr>
                <w:sz w:val="24"/>
                <w:szCs w:val="24"/>
              </w:rPr>
              <w:t>July 2014</w:t>
            </w:r>
          </w:p>
        </w:tc>
      </w:tr>
      <w:tr w:rsidR="005D17EA" w:rsidRPr="005D17EA" w14:paraId="6E7738D7" w14:textId="77777777" w:rsidTr="005D17EA">
        <w:tc>
          <w:tcPr>
            <w:tcW w:w="5949" w:type="dxa"/>
          </w:tcPr>
          <w:p w14:paraId="7259ED6F" w14:textId="77777777" w:rsidR="005D17EA" w:rsidRPr="005D17EA" w:rsidRDefault="005D17EA" w:rsidP="005D17EA">
            <w:r w:rsidRPr="005D17EA">
              <w:t>The Standard has been updated as follows:</w:t>
            </w:r>
          </w:p>
          <w:p w14:paraId="7EF6A040" w14:textId="1BF0F50D" w:rsidR="005D17EA" w:rsidRPr="005D17EA" w:rsidRDefault="005D17EA" w:rsidP="00615E13">
            <w:pPr>
              <w:numPr>
                <w:ilvl w:val="0"/>
                <w:numId w:val="9"/>
              </w:numPr>
            </w:pPr>
            <w:r w:rsidRPr="005D17EA">
              <w:t xml:space="preserve">Wording changes have been made to Activity Record Codes T47 and T49; Code T50 has been added (section </w:t>
            </w:r>
            <w:r w:rsidRPr="005D17EA">
              <w:fldChar w:fldCharType="begin"/>
            </w:r>
            <w:r w:rsidRPr="005D17EA">
              <w:instrText xml:space="preserve"> REF _Ref219877529 \r \h  \* MERGEFORMAT </w:instrText>
            </w:r>
            <w:r w:rsidRPr="005D17EA">
              <w:fldChar w:fldCharType="separate"/>
            </w:r>
            <w:r w:rsidR="00F16887">
              <w:t>0</w:t>
            </w:r>
            <w:r w:rsidRPr="005D17EA">
              <w:fldChar w:fldCharType="end"/>
            </w:r>
            <w:r w:rsidRPr="005D17EA">
              <w:t>)</w:t>
            </w:r>
          </w:p>
          <w:p w14:paraId="566EAADD" w14:textId="52B3F768" w:rsidR="005D17EA" w:rsidRPr="005D17EA" w:rsidRDefault="005D17EA" w:rsidP="00615E13">
            <w:pPr>
              <w:numPr>
                <w:ilvl w:val="0"/>
                <w:numId w:val="9"/>
              </w:numPr>
            </w:pPr>
            <w:r w:rsidRPr="005D17EA">
              <w:t>Supplementary Record Code information collection is activated from 1 July 2016 (section</w:t>
            </w:r>
            <w:r w:rsidR="00CF0D57">
              <w:t xml:space="preserve"> 2.10</w:t>
            </w:r>
            <w:r w:rsidRPr="005D17EA">
              <w:t xml:space="preserve">) with minor textual amendments made. ‘Education and Training Status’ (section </w:t>
            </w:r>
            <w:r w:rsidRPr="005D17EA">
              <w:fldChar w:fldCharType="begin"/>
            </w:r>
            <w:r w:rsidRPr="005D17EA">
              <w:instrText xml:space="preserve"> REF _Ref417288276 \r \h  \* MERGEFORMAT </w:instrText>
            </w:r>
            <w:r w:rsidRPr="005D17EA">
              <w:fldChar w:fldCharType="separate"/>
            </w:r>
            <w:r w:rsidR="00F16887">
              <w:t>2.10.4</w:t>
            </w:r>
            <w:r w:rsidRPr="005D17EA">
              <w:fldChar w:fldCharType="end"/>
            </w:r>
            <w:r w:rsidRPr="005D17EA">
              <w:t>) has been added replacing ‘PHO Registration’ (now a derived field).</w:t>
            </w:r>
          </w:p>
        </w:tc>
        <w:tc>
          <w:tcPr>
            <w:tcW w:w="1701" w:type="dxa"/>
          </w:tcPr>
          <w:p w14:paraId="6E9DC49D" w14:textId="77777777" w:rsidR="005D17EA" w:rsidRPr="005D17EA" w:rsidRDefault="005D17EA" w:rsidP="005D17EA">
            <w:r w:rsidRPr="005D17EA">
              <w:t>2015</w:t>
            </w:r>
          </w:p>
        </w:tc>
        <w:tc>
          <w:tcPr>
            <w:tcW w:w="1978" w:type="dxa"/>
          </w:tcPr>
          <w:p w14:paraId="358C9D31" w14:textId="77777777" w:rsidR="005D17EA" w:rsidRPr="005D17EA" w:rsidRDefault="005D17EA" w:rsidP="005D17EA">
            <w:r w:rsidRPr="005D17EA">
              <w:t>July 2015</w:t>
            </w:r>
          </w:p>
        </w:tc>
      </w:tr>
      <w:tr w:rsidR="005D17EA" w:rsidRPr="005D17EA" w14:paraId="0C3EAD63" w14:textId="77777777" w:rsidTr="005D17EA">
        <w:tc>
          <w:tcPr>
            <w:tcW w:w="5949" w:type="dxa"/>
          </w:tcPr>
          <w:p w14:paraId="6ECC7A5A" w14:textId="77777777" w:rsidR="005D17EA" w:rsidRPr="005D17EA" w:rsidRDefault="005D17EA" w:rsidP="005D17EA">
            <w:r w:rsidRPr="005D17EA">
              <w:t>Definition at section 2.10.2.5 clarified.  Minor errata corrected. The Creative Commons license is updated to version 4.0.</w:t>
            </w:r>
          </w:p>
        </w:tc>
        <w:tc>
          <w:tcPr>
            <w:tcW w:w="1701" w:type="dxa"/>
          </w:tcPr>
          <w:p w14:paraId="357EBE6A" w14:textId="77777777" w:rsidR="005D17EA" w:rsidRPr="005D17EA" w:rsidRDefault="005D17EA" w:rsidP="005D17EA">
            <w:r w:rsidRPr="005D17EA">
              <w:t>2015</w:t>
            </w:r>
          </w:p>
        </w:tc>
        <w:tc>
          <w:tcPr>
            <w:tcW w:w="1978" w:type="dxa"/>
          </w:tcPr>
          <w:p w14:paraId="5A5BBBC0" w14:textId="77777777" w:rsidR="005D17EA" w:rsidRPr="005D17EA" w:rsidRDefault="005D17EA" w:rsidP="005D17EA">
            <w:r w:rsidRPr="005D17EA">
              <w:t>January 2016</w:t>
            </w:r>
          </w:p>
        </w:tc>
      </w:tr>
      <w:tr w:rsidR="005D17EA" w:rsidRPr="005D17EA" w14:paraId="355F3DA3" w14:textId="77777777" w:rsidTr="005D17EA">
        <w:tc>
          <w:tcPr>
            <w:tcW w:w="5949" w:type="dxa"/>
          </w:tcPr>
          <w:p w14:paraId="5B8E735F" w14:textId="77777777" w:rsidR="005D17EA" w:rsidRPr="005D17EA" w:rsidRDefault="005D17EA" w:rsidP="005D17EA">
            <w:r w:rsidRPr="005D17EA">
              <w:t>Changes made to this version of the PRIMHD Standard suite derive from the Substance Addiction (Compulsory Assessment &amp; Treatment) Act 2017. Minor administrative updates are included.</w:t>
            </w:r>
          </w:p>
        </w:tc>
        <w:tc>
          <w:tcPr>
            <w:tcW w:w="1701" w:type="dxa"/>
          </w:tcPr>
          <w:p w14:paraId="02ECFD80" w14:textId="77777777" w:rsidR="005D17EA" w:rsidRPr="005D17EA" w:rsidRDefault="005D17EA" w:rsidP="005D17EA">
            <w:r w:rsidRPr="005D17EA">
              <w:t>2017</w:t>
            </w:r>
          </w:p>
        </w:tc>
        <w:tc>
          <w:tcPr>
            <w:tcW w:w="1978" w:type="dxa"/>
          </w:tcPr>
          <w:p w14:paraId="58C5BFE3" w14:textId="77777777" w:rsidR="005D17EA" w:rsidRPr="005D17EA" w:rsidRDefault="005D17EA" w:rsidP="005D17EA">
            <w:r w:rsidRPr="005D17EA">
              <w:t>August 2017</w:t>
            </w:r>
          </w:p>
        </w:tc>
      </w:tr>
      <w:tr w:rsidR="005D17EA" w:rsidRPr="005D17EA" w14:paraId="56D9F68C" w14:textId="77777777" w:rsidTr="005D17EA">
        <w:tc>
          <w:tcPr>
            <w:tcW w:w="5949" w:type="dxa"/>
          </w:tcPr>
          <w:p w14:paraId="21CC5C5A" w14:textId="77777777" w:rsidR="005D17EA" w:rsidRPr="005D17EA" w:rsidRDefault="005D17EA" w:rsidP="005D17EA">
            <w:r w:rsidRPr="005D17EA">
              <w:t>Addition of ICD 10-AM eleventh edition as a Clinical Code System Identifier (section 2.5.1.1) and Clinical Code Value (section 2.5.1.3)</w:t>
            </w:r>
          </w:p>
        </w:tc>
        <w:tc>
          <w:tcPr>
            <w:tcW w:w="1701" w:type="dxa"/>
          </w:tcPr>
          <w:p w14:paraId="37FF9CC5" w14:textId="77777777" w:rsidR="005D17EA" w:rsidRPr="005D17EA" w:rsidRDefault="005D17EA" w:rsidP="005D17EA">
            <w:r w:rsidRPr="005D17EA">
              <w:t>2017</w:t>
            </w:r>
          </w:p>
        </w:tc>
        <w:tc>
          <w:tcPr>
            <w:tcW w:w="1978" w:type="dxa"/>
          </w:tcPr>
          <w:p w14:paraId="642E149F" w14:textId="77777777" w:rsidR="005D17EA" w:rsidRPr="005D17EA" w:rsidRDefault="005D17EA" w:rsidP="005D17EA">
            <w:r w:rsidRPr="005D17EA">
              <w:t>April 2019</w:t>
            </w:r>
          </w:p>
        </w:tc>
      </w:tr>
      <w:tr w:rsidR="005D17EA" w:rsidRPr="005D17EA" w14:paraId="6D999510" w14:textId="77777777" w:rsidTr="005D17EA">
        <w:tc>
          <w:tcPr>
            <w:tcW w:w="5949" w:type="dxa"/>
          </w:tcPr>
          <w:p w14:paraId="02D42A16" w14:textId="77777777" w:rsidR="005D17EA" w:rsidRPr="005D17EA" w:rsidRDefault="005D17EA" w:rsidP="005D17EA">
            <w:r w:rsidRPr="005D17EA">
              <w:t>Update include:</w:t>
            </w:r>
          </w:p>
          <w:p w14:paraId="205F3D93" w14:textId="77777777" w:rsidR="005D17EA" w:rsidRPr="005D17EA" w:rsidRDefault="005D17EA" w:rsidP="00615E13">
            <w:pPr>
              <w:numPr>
                <w:ilvl w:val="0"/>
                <w:numId w:val="10"/>
              </w:numPr>
            </w:pPr>
            <w:r w:rsidRPr="005D17EA">
              <w:t>addition of Gender Diverse option (Code O – section 2.1.1.1)</w:t>
            </w:r>
          </w:p>
          <w:p w14:paraId="00C9F0FF" w14:textId="77777777" w:rsidR="005D17EA" w:rsidRPr="005D17EA" w:rsidRDefault="005D17EA" w:rsidP="00615E13">
            <w:pPr>
              <w:numPr>
                <w:ilvl w:val="0"/>
                <w:numId w:val="10"/>
              </w:numPr>
            </w:pPr>
            <w:r w:rsidRPr="005D17EA">
              <w:t>adjustment to Referral From and Referral To code sets (sections 2.3.1.1 &amp; 2.3.1.2; Codes AC, OL, OP, PI, SW)</w:t>
            </w:r>
          </w:p>
          <w:p w14:paraId="5E2F20C8" w14:textId="77777777" w:rsidR="005D17EA" w:rsidRPr="005D17EA" w:rsidRDefault="005D17EA" w:rsidP="00615E13">
            <w:pPr>
              <w:numPr>
                <w:ilvl w:val="0"/>
                <w:numId w:val="10"/>
              </w:numPr>
            </w:pPr>
            <w:r w:rsidRPr="005D17EA">
              <w:t>addition of Activity Record Code Set T51 Integrated Pacific and Clinical interventions (section 2.4.1.1)</w:t>
            </w:r>
          </w:p>
          <w:p w14:paraId="510970B3" w14:textId="77777777" w:rsidR="005D17EA" w:rsidRPr="005D17EA" w:rsidRDefault="005D17EA" w:rsidP="00615E13">
            <w:pPr>
              <w:numPr>
                <w:ilvl w:val="0"/>
                <w:numId w:val="10"/>
              </w:numPr>
            </w:pPr>
            <w:r w:rsidRPr="005D17EA">
              <w:t>change of Clinical System Code ID (code 08 SNOMED CT to Code 50 – section 2.5.1.1))</w:t>
            </w:r>
          </w:p>
          <w:p w14:paraId="72355260" w14:textId="77777777" w:rsidR="005D17EA" w:rsidRPr="005D17EA" w:rsidRDefault="005D17EA" w:rsidP="00615E13">
            <w:pPr>
              <w:numPr>
                <w:ilvl w:val="0"/>
                <w:numId w:val="10"/>
              </w:numPr>
            </w:pPr>
            <w:r w:rsidRPr="005D17EA">
              <w:t>addition of Team Type 26 Intellectual Disability (section 2.9.1.2)</w:t>
            </w:r>
          </w:p>
          <w:p w14:paraId="02A6146E" w14:textId="77777777" w:rsidR="005D17EA" w:rsidRPr="005D17EA" w:rsidRDefault="005D17EA" w:rsidP="00615E13">
            <w:pPr>
              <w:numPr>
                <w:ilvl w:val="0"/>
                <w:numId w:val="10"/>
              </w:numPr>
            </w:pPr>
            <w:r w:rsidRPr="005D17EA">
              <w:t>amendment to all Code End Dates (from 30-06-2020 to 30-06-2030)</w:t>
            </w:r>
          </w:p>
        </w:tc>
        <w:tc>
          <w:tcPr>
            <w:tcW w:w="1701" w:type="dxa"/>
          </w:tcPr>
          <w:p w14:paraId="386A74A3" w14:textId="77777777" w:rsidR="005D17EA" w:rsidRPr="005D17EA" w:rsidRDefault="005D17EA" w:rsidP="005D17EA">
            <w:r w:rsidRPr="005D17EA">
              <w:t>2017</w:t>
            </w:r>
          </w:p>
        </w:tc>
        <w:tc>
          <w:tcPr>
            <w:tcW w:w="1978" w:type="dxa"/>
          </w:tcPr>
          <w:p w14:paraId="67095F4A" w14:textId="77777777" w:rsidR="005D17EA" w:rsidRPr="005D17EA" w:rsidRDefault="005D17EA" w:rsidP="005D17EA">
            <w:r w:rsidRPr="005D17EA">
              <w:t>November 2019</w:t>
            </w:r>
          </w:p>
        </w:tc>
      </w:tr>
      <w:tr w:rsidR="005D17EA" w:rsidRPr="005D17EA" w14:paraId="6953F6AD" w14:textId="77777777" w:rsidTr="005D17EA">
        <w:tc>
          <w:tcPr>
            <w:tcW w:w="5949" w:type="dxa"/>
          </w:tcPr>
          <w:p w14:paraId="37F87854" w14:textId="77777777" w:rsidR="005D17EA" w:rsidRPr="005D17EA" w:rsidRDefault="005D17EA" w:rsidP="005D17EA">
            <w:r w:rsidRPr="005D17EA">
              <w:t>Updates include:</w:t>
            </w:r>
          </w:p>
          <w:p w14:paraId="522D0F8C" w14:textId="77777777" w:rsidR="005D17EA" w:rsidRPr="005D17EA" w:rsidRDefault="005D17EA" w:rsidP="00615E13">
            <w:pPr>
              <w:numPr>
                <w:ilvl w:val="0"/>
                <w:numId w:val="10"/>
              </w:numPr>
            </w:pPr>
            <w:r w:rsidRPr="005D17EA">
              <w:t>remove Indeterminate option for Sex (Code I – section 2.1.1.1)</w:t>
            </w:r>
          </w:p>
          <w:p w14:paraId="25BA5051" w14:textId="77777777" w:rsidR="005D17EA" w:rsidRPr="005D17EA" w:rsidRDefault="005D17EA" w:rsidP="00615E13">
            <w:pPr>
              <w:numPr>
                <w:ilvl w:val="0"/>
                <w:numId w:val="10"/>
              </w:numPr>
            </w:pPr>
            <w:r w:rsidRPr="005D17EA">
              <w:t>amend Referral From and Referral To code sets (sections 2.3.1.1 &amp; 2.3.1.2; Codes CO, CR, FO, JU)</w:t>
            </w:r>
          </w:p>
          <w:p w14:paraId="77A800D3" w14:textId="77777777" w:rsidR="005D17EA" w:rsidRPr="005D17EA" w:rsidRDefault="005D17EA" w:rsidP="00615E13">
            <w:pPr>
              <w:numPr>
                <w:ilvl w:val="0"/>
                <w:numId w:val="10"/>
              </w:numPr>
            </w:pPr>
            <w:r w:rsidRPr="005D17EA">
              <w:t>amend Referral End Code sets (section 2.3.1.3; Codes DK, DR, DT, DY, DZ)</w:t>
            </w:r>
          </w:p>
          <w:p w14:paraId="033490D9" w14:textId="77777777" w:rsidR="005D17EA" w:rsidRPr="005D17EA" w:rsidRDefault="005D17EA" w:rsidP="00615E13">
            <w:pPr>
              <w:numPr>
                <w:ilvl w:val="0"/>
                <w:numId w:val="10"/>
              </w:numPr>
            </w:pPr>
            <w:r w:rsidRPr="005D17EA">
              <w:t>new Activity Code (section 2.4.1.1)</w:t>
            </w:r>
          </w:p>
          <w:p w14:paraId="12A5816B" w14:textId="77777777" w:rsidR="005D17EA" w:rsidRPr="005D17EA" w:rsidRDefault="005D17EA" w:rsidP="00615E13">
            <w:pPr>
              <w:numPr>
                <w:ilvl w:val="0"/>
                <w:numId w:val="10"/>
              </w:numPr>
            </w:pPr>
            <w:r w:rsidRPr="005D17EA">
              <w:t>new Activity Record (section 2.4.1.3)</w:t>
            </w:r>
          </w:p>
          <w:p w14:paraId="72629C45" w14:textId="77777777" w:rsidR="005D17EA" w:rsidRPr="005D17EA" w:rsidRDefault="005D17EA" w:rsidP="00615E13">
            <w:pPr>
              <w:numPr>
                <w:ilvl w:val="0"/>
                <w:numId w:val="10"/>
              </w:numPr>
            </w:pPr>
            <w:r w:rsidRPr="005D17EA">
              <w:t>amend Team Type (section 2.9.12)</w:t>
            </w:r>
          </w:p>
        </w:tc>
        <w:tc>
          <w:tcPr>
            <w:tcW w:w="1701" w:type="dxa"/>
          </w:tcPr>
          <w:p w14:paraId="4C11EEF6" w14:textId="77777777" w:rsidR="005D17EA" w:rsidRPr="005D17EA" w:rsidRDefault="005D17EA" w:rsidP="005D17EA">
            <w:r w:rsidRPr="005D17EA">
              <w:t>2017</w:t>
            </w:r>
          </w:p>
        </w:tc>
        <w:tc>
          <w:tcPr>
            <w:tcW w:w="1978" w:type="dxa"/>
          </w:tcPr>
          <w:p w14:paraId="670942C9" w14:textId="77777777" w:rsidR="005D17EA" w:rsidRPr="005D17EA" w:rsidRDefault="005D17EA" w:rsidP="005D17EA">
            <w:r w:rsidRPr="005D17EA">
              <w:t>March 2021</w:t>
            </w:r>
          </w:p>
        </w:tc>
      </w:tr>
      <w:tr w:rsidR="005D17EA" w:rsidRPr="005D17EA" w14:paraId="1A0D3180" w14:textId="77777777" w:rsidTr="005D17EA">
        <w:tc>
          <w:tcPr>
            <w:tcW w:w="5949" w:type="dxa"/>
          </w:tcPr>
          <w:p w14:paraId="552B4CFF" w14:textId="77777777" w:rsidR="005D17EA" w:rsidRPr="005D17EA" w:rsidRDefault="005D17EA" w:rsidP="005D17EA">
            <w:r w:rsidRPr="005D17EA">
              <w:t>Updates include:</w:t>
            </w:r>
          </w:p>
          <w:p w14:paraId="7935C007" w14:textId="77777777" w:rsidR="005D17EA" w:rsidRPr="005D17EA" w:rsidRDefault="005D17EA" w:rsidP="00615E13">
            <w:pPr>
              <w:numPr>
                <w:ilvl w:val="0"/>
                <w:numId w:val="10"/>
              </w:numPr>
            </w:pPr>
            <w:r w:rsidRPr="005D17EA">
              <w:t>amend ‘Code Valid to’ for T36 and T42 Activity Type codes (section 2.4.1.1)</w:t>
            </w:r>
          </w:p>
          <w:p w14:paraId="1E14D43E" w14:textId="77777777" w:rsidR="005D17EA" w:rsidRPr="005D17EA" w:rsidRDefault="005D17EA" w:rsidP="00615E13">
            <w:pPr>
              <w:numPr>
                <w:ilvl w:val="0"/>
                <w:numId w:val="10"/>
              </w:numPr>
            </w:pPr>
            <w:r w:rsidRPr="005D17EA">
              <w:t>add new T53 Activity Code (section 2.4.1.1)</w:t>
            </w:r>
          </w:p>
        </w:tc>
        <w:tc>
          <w:tcPr>
            <w:tcW w:w="1701" w:type="dxa"/>
          </w:tcPr>
          <w:p w14:paraId="201F0034" w14:textId="77777777" w:rsidR="005D17EA" w:rsidRPr="005D17EA" w:rsidRDefault="005D17EA" w:rsidP="005D17EA">
            <w:r w:rsidRPr="005D17EA">
              <w:t>2017</w:t>
            </w:r>
          </w:p>
        </w:tc>
        <w:tc>
          <w:tcPr>
            <w:tcW w:w="1978" w:type="dxa"/>
          </w:tcPr>
          <w:p w14:paraId="60578EC6" w14:textId="77777777" w:rsidR="005D17EA" w:rsidRPr="005D17EA" w:rsidRDefault="005D17EA" w:rsidP="005D17EA">
            <w:r w:rsidRPr="005D17EA">
              <w:t>May 2022</w:t>
            </w:r>
          </w:p>
        </w:tc>
      </w:tr>
      <w:tr w:rsidR="005D17EA" w:rsidRPr="005D17EA" w14:paraId="4D460C99" w14:textId="77777777" w:rsidTr="005D17EA">
        <w:tc>
          <w:tcPr>
            <w:tcW w:w="5949" w:type="dxa"/>
          </w:tcPr>
          <w:p w14:paraId="0730C0BD" w14:textId="77777777" w:rsidR="005D17EA" w:rsidRPr="005D17EA" w:rsidRDefault="005D17EA" w:rsidP="005D17EA">
            <w:r w:rsidRPr="005D17EA">
              <w:t>Updates include:</w:t>
            </w:r>
          </w:p>
          <w:p w14:paraId="745EBFD7" w14:textId="77777777" w:rsidR="005D17EA" w:rsidRPr="005D17EA" w:rsidRDefault="005D17EA" w:rsidP="00615E13">
            <w:pPr>
              <w:numPr>
                <w:ilvl w:val="0"/>
                <w:numId w:val="11"/>
              </w:numPr>
            </w:pPr>
            <w:r w:rsidRPr="005D17EA">
              <w:t>update gender code to ‘Another gender’ (Code O – section 2.1.1.1)</w:t>
            </w:r>
          </w:p>
          <w:p w14:paraId="71F2893F" w14:textId="77777777" w:rsidR="005D17EA" w:rsidRPr="005D17EA" w:rsidRDefault="005D17EA" w:rsidP="00615E13">
            <w:pPr>
              <w:numPr>
                <w:ilvl w:val="0"/>
                <w:numId w:val="11"/>
              </w:numPr>
            </w:pPr>
            <w:r w:rsidRPr="005D17EA">
              <w:t>add legislation conclusion date for Legal Status Code C2 (section 2.2.1.2)</w:t>
            </w:r>
          </w:p>
          <w:p w14:paraId="008836B1" w14:textId="77777777" w:rsidR="005D17EA" w:rsidRPr="005D17EA" w:rsidRDefault="005D17EA" w:rsidP="00615E13">
            <w:pPr>
              <w:numPr>
                <w:ilvl w:val="0"/>
                <w:numId w:val="11"/>
              </w:numPr>
            </w:pPr>
            <w:r w:rsidRPr="005D17EA">
              <w:t>add legislation conclusion date for Legal Status Code L2 (section 2.2.1.2)</w:t>
            </w:r>
          </w:p>
          <w:p w14:paraId="04A6E112" w14:textId="77777777" w:rsidR="005D17EA" w:rsidRPr="005D17EA" w:rsidRDefault="005D17EA" w:rsidP="00615E13">
            <w:pPr>
              <w:numPr>
                <w:ilvl w:val="0"/>
                <w:numId w:val="11"/>
              </w:numPr>
            </w:pPr>
            <w:r w:rsidRPr="005D17EA">
              <w:t>add new Legal Status Code C3 (section 2.2.1.2)</w:t>
            </w:r>
          </w:p>
          <w:p w14:paraId="11152EEF" w14:textId="77777777" w:rsidR="005D17EA" w:rsidRPr="005D17EA" w:rsidRDefault="005D17EA" w:rsidP="00615E13">
            <w:pPr>
              <w:numPr>
                <w:ilvl w:val="0"/>
                <w:numId w:val="11"/>
              </w:numPr>
            </w:pPr>
            <w:r w:rsidRPr="005D17EA">
              <w:t>add new Legal Status Code L3 (section 2.2.1.2)</w:t>
            </w:r>
          </w:p>
          <w:p w14:paraId="74B6390E" w14:textId="77777777" w:rsidR="005D17EA" w:rsidRPr="005D17EA" w:rsidRDefault="005D17EA" w:rsidP="00615E13">
            <w:pPr>
              <w:numPr>
                <w:ilvl w:val="0"/>
                <w:numId w:val="11"/>
              </w:numPr>
            </w:pPr>
            <w:r w:rsidRPr="005D17EA">
              <w:t>add new Outcome Tool Type HoNOSI (section 2.7.1.1)</w:t>
            </w:r>
          </w:p>
          <w:p w14:paraId="0DB7D1CB" w14:textId="77777777" w:rsidR="005D17EA" w:rsidRPr="005D17EA" w:rsidRDefault="005D17EA" w:rsidP="00615E13">
            <w:pPr>
              <w:numPr>
                <w:ilvl w:val="0"/>
                <w:numId w:val="11"/>
              </w:numPr>
            </w:pPr>
            <w:r w:rsidRPr="005D17EA">
              <w:t>add Outcome Item Codes for HoNOSI (section 2.8.1.1)</w:t>
            </w:r>
          </w:p>
          <w:p w14:paraId="5FF8209A" w14:textId="77777777" w:rsidR="005D17EA" w:rsidRPr="005D17EA" w:rsidRDefault="005D17EA" w:rsidP="00615E13">
            <w:pPr>
              <w:numPr>
                <w:ilvl w:val="0"/>
                <w:numId w:val="11"/>
              </w:numPr>
            </w:pPr>
            <w:r w:rsidRPr="005D17EA">
              <w:t>addition of HoNOSI Tool to Outcome Item Value list (section 2.8.1.2)</w:t>
            </w:r>
          </w:p>
          <w:p w14:paraId="4D079534" w14:textId="77777777" w:rsidR="005D17EA" w:rsidRPr="005D17EA" w:rsidRDefault="005D17EA" w:rsidP="005D17EA"/>
        </w:tc>
        <w:tc>
          <w:tcPr>
            <w:tcW w:w="1701" w:type="dxa"/>
          </w:tcPr>
          <w:p w14:paraId="36F3BCE4" w14:textId="77777777" w:rsidR="005D17EA" w:rsidRPr="005D17EA" w:rsidRDefault="005D17EA" w:rsidP="005D17EA">
            <w:r w:rsidRPr="005D17EA">
              <w:t>2017</w:t>
            </w:r>
          </w:p>
        </w:tc>
        <w:tc>
          <w:tcPr>
            <w:tcW w:w="1978" w:type="dxa"/>
          </w:tcPr>
          <w:p w14:paraId="3FA237DE" w14:textId="77777777" w:rsidR="005D17EA" w:rsidRPr="005D17EA" w:rsidRDefault="005D17EA" w:rsidP="005D17EA">
            <w:r w:rsidRPr="005D17EA">
              <w:t>December 2022</w:t>
            </w:r>
          </w:p>
        </w:tc>
      </w:tr>
      <w:tr w:rsidR="005D17EA" w:rsidRPr="005D17EA" w14:paraId="7BEC9CF0" w14:textId="77777777" w:rsidTr="005D17EA">
        <w:tc>
          <w:tcPr>
            <w:tcW w:w="5949" w:type="dxa"/>
          </w:tcPr>
          <w:p w14:paraId="135E3854" w14:textId="77777777" w:rsidR="005D17EA" w:rsidRPr="005D17EA" w:rsidRDefault="005D17EA" w:rsidP="005D17EA">
            <w:r w:rsidRPr="005D17EA">
              <w:t>Updates include:</w:t>
            </w:r>
          </w:p>
          <w:p w14:paraId="20A3B3D4" w14:textId="77777777" w:rsidR="005D17EA" w:rsidRPr="005D17EA" w:rsidRDefault="005D17EA" w:rsidP="00615E13">
            <w:pPr>
              <w:numPr>
                <w:ilvl w:val="0"/>
                <w:numId w:val="10"/>
              </w:numPr>
            </w:pPr>
            <w:r w:rsidRPr="005D17EA">
              <w:t xml:space="preserve">amend ‘Code Valid to’ for T36 and T42 Activity Type codes </w:t>
            </w:r>
          </w:p>
          <w:p w14:paraId="4336802A" w14:textId="77777777" w:rsidR="005D17EA" w:rsidRPr="005D17EA" w:rsidRDefault="005D17EA" w:rsidP="00615E13">
            <w:pPr>
              <w:numPr>
                <w:ilvl w:val="0"/>
                <w:numId w:val="10"/>
              </w:numPr>
            </w:pPr>
            <w:r w:rsidRPr="005D17EA">
              <w:t>amend ‘Code Valid from’ for T53 Activity Type code</w:t>
            </w:r>
          </w:p>
          <w:p w14:paraId="1CDFB549" w14:textId="77777777" w:rsidR="005D17EA" w:rsidRPr="005D17EA" w:rsidRDefault="005D17EA" w:rsidP="00615E13">
            <w:pPr>
              <w:numPr>
                <w:ilvl w:val="0"/>
                <w:numId w:val="10"/>
              </w:numPr>
            </w:pPr>
            <w:r w:rsidRPr="005D17EA">
              <w:t>amend Outcome Item Code table for HoNOSI</w:t>
            </w:r>
          </w:p>
          <w:p w14:paraId="5460FAE3" w14:textId="0CB6F23D" w:rsidR="005D17EA" w:rsidRPr="005D17EA" w:rsidRDefault="005D17EA" w:rsidP="003B6A30">
            <w:pPr>
              <w:numPr>
                <w:ilvl w:val="0"/>
                <w:numId w:val="10"/>
              </w:numPr>
            </w:pPr>
            <w:r w:rsidRPr="005D17EA">
              <w:t>add new Clinical Coding System ID Code: 16. ICD-10-AM twelfth edition</w:t>
            </w:r>
          </w:p>
        </w:tc>
        <w:tc>
          <w:tcPr>
            <w:tcW w:w="1701" w:type="dxa"/>
          </w:tcPr>
          <w:p w14:paraId="2785A8E3" w14:textId="77777777" w:rsidR="005D17EA" w:rsidRPr="005D17EA" w:rsidRDefault="005D17EA" w:rsidP="005D17EA">
            <w:r w:rsidRPr="005D17EA">
              <w:t>2023</w:t>
            </w:r>
          </w:p>
        </w:tc>
        <w:tc>
          <w:tcPr>
            <w:tcW w:w="1978" w:type="dxa"/>
          </w:tcPr>
          <w:p w14:paraId="4DACDECF" w14:textId="77777777" w:rsidR="005D17EA" w:rsidRPr="005D17EA" w:rsidRDefault="005D17EA" w:rsidP="005D17EA">
            <w:r w:rsidRPr="005D17EA">
              <w:t>May 2023</w:t>
            </w:r>
          </w:p>
        </w:tc>
      </w:tr>
      <w:tr w:rsidR="006B4792" w:rsidRPr="005D17EA" w14:paraId="11BCCAAB" w14:textId="77777777" w:rsidTr="005D17EA">
        <w:tc>
          <w:tcPr>
            <w:tcW w:w="5949" w:type="dxa"/>
          </w:tcPr>
          <w:p w14:paraId="4A56F0B1" w14:textId="77777777" w:rsidR="006B4792" w:rsidRDefault="006B4792" w:rsidP="006B4792">
            <w:r w:rsidRPr="005D17EA">
              <w:t>Updates include:</w:t>
            </w:r>
          </w:p>
          <w:p w14:paraId="477DED4D" w14:textId="1079C420" w:rsidR="006B4792" w:rsidRPr="005D17EA" w:rsidRDefault="006B4792" w:rsidP="00EB5B69">
            <w:pPr>
              <w:numPr>
                <w:ilvl w:val="0"/>
                <w:numId w:val="10"/>
              </w:numPr>
              <w:spacing w:beforeAutospacing="0" w:afterAutospacing="0"/>
            </w:pPr>
            <w:r>
              <w:t xml:space="preserve">Update to the </w:t>
            </w:r>
            <w:r w:rsidR="008E209B">
              <w:t>used for/comment</w:t>
            </w:r>
            <w:r>
              <w:t xml:space="preserve"> for</w:t>
            </w:r>
            <w:r w:rsidR="00DD68FD">
              <w:t xml:space="preserve"> Activity</w:t>
            </w:r>
            <w:r>
              <w:t xml:space="preserve"> T35</w:t>
            </w:r>
            <w:r w:rsidR="00DD68FD">
              <w:t xml:space="preserve"> </w:t>
            </w:r>
          </w:p>
        </w:tc>
        <w:tc>
          <w:tcPr>
            <w:tcW w:w="1701" w:type="dxa"/>
          </w:tcPr>
          <w:p w14:paraId="4505910B" w14:textId="5D1E3D3C" w:rsidR="006B4792" w:rsidRPr="005D17EA" w:rsidRDefault="006B4792" w:rsidP="005D17EA">
            <w:r>
              <w:t>2024</w:t>
            </w:r>
          </w:p>
        </w:tc>
        <w:tc>
          <w:tcPr>
            <w:tcW w:w="1978" w:type="dxa"/>
          </w:tcPr>
          <w:p w14:paraId="019A2652" w14:textId="2899B01C" w:rsidR="006B4792" w:rsidRPr="005D17EA" w:rsidRDefault="006B4792" w:rsidP="005D17EA">
            <w:r>
              <w:t>May 2024</w:t>
            </w:r>
          </w:p>
        </w:tc>
      </w:tr>
    </w:tbl>
    <w:p w14:paraId="604CE839" w14:textId="77777777" w:rsidR="0057359E" w:rsidRPr="008D5B7B" w:rsidRDefault="0057359E" w:rsidP="0057359E"/>
    <w:p w14:paraId="0175C414" w14:textId="77777777" w:rsidR="0057359E" w:rsidRPr="008D5B7B" w:rsidRDefault="0057359E">
      <w:pPr>
        <w:spacing w:before="0" w:after="160" w:line="259" w:lineRule="auto"/>
      </w:pPr>
      <w:r w:rsidRPr="008D5B7B">
        <w:br w:type="page"/>
      </w:r>
    </w:p>
    <w:p w14:paraId="1DEFDFED" w14:textId="77777777" w:rsidR="0057359E" w:rsidRPr="008D5B7B" w:rsidRDefault="0057359E" w:rsidP="0057359E">
      <w:pPr>
        <w:pStyle w:val="Heading1"/>
      </w:pPr>
      <w:bookmarkStart w:id="0" w:name="_Toc134522290"/>
      <w:r w:rsidRPr="008D5B7B">
        <w:t>Related documents</w:t>
      </w:r>
      <w:bookmarkEnd w:id="0"/>
    </w:p>
    <w:p w14:paraId="65084EBA" w14:textId="77777777" w:rsidR="005D17EA" w:rsidRPr="008D5B7B" w:rsidRDefault="005D17EA" w:rsidP="005D17EA">
      <w:pPr>
        <w:pStyle w:val="Heading4"/>
      </w:pPr>
      <w:r w:rsidRPr="008D5B7B">
        <w:t>ISO</w:t>
      </w:r>
    </w:p>
    <w:p w14:paraId="0AC12ECF" w14:textId="77777777" w:rsidR="005D17EA" w:rsidRPr="008D5B7B" w:rsidRDefault="005D17EA" w:rsidP="005D17EA">
      <w:pPr>
        <w:pStyle w:val="ListBullet"/>
      </w:pPr>
      <w:r w:rsidRPr="008D5B7B">
        <w:t>ISO/IEC 11179-3 Information technology – specification and standardization of data elements. Part 3: Basic attributes of data elements, 1994.</w:t>
      </w:r>
    </w:p>
    <w:p w14:paraId="302D6AA1" w14:textId="77777777" w:rsidR="005D17EA" w:rsidRPr="008D5B7B" w:rsidRDefault="005D17EA" w:rsidP="005D17EA">
      <w:pPr>
        <w:pStyle w:val="ListBullet"/>
      </w:pPr>
      <w:r w:rsidRPr="008D5B7B">
        <w:t>ISO 3166-1:2006 Codes for the representation of names of countries and their subdivisions.</w:t>
      </w:r>
    </w:p>
    <w:p w14:paraId="59607B80" w14:textId="77777777" w:rsidR="005D17EA" w:rsidRPr="008D5B7B" w:rsidRDefault="005D17EA" w:rsidP="005D17EA">
      <w:pPr>
        <w:pStyle w:val="Heading4"/>
      </w:pPr>
      <w:r w:rsidRPr="008D5B7B">
        <w:t>HISO Standards</w:t>
      </w:r>
    </w:p>
    <w:p w14:paraId="656ED59C" w14:textId="77777777" w:rsidR="005D17EA" w:rsidRPr="008D5B7B" w:rsidRDefault="005D17EA" w:rsidP="005D17EA">
      <w:pPr>
        <w:pStyle w:val="ListBullet"/>
      </w:pPr>
      <w:r w:rsidRPr="008D5B7B">
        <w:t>HISO 10001:2017 Ethnicity Data Protocols for the Health and Disability Sector</w:t>
      </w:r>
    </w:p>
    <w:p w14:paraId="6805A207" w14:textId="77777777" w:rsidR="005D17EA" w:rsidRPr="008D5B7B" w:rsidRDefault="005D17EA" w:rsidP="005D17EA">
      <w:pPr>
        <w:pStyle w:val="ListBullet"/>
      </w:pPr>
      <w:r w:rsidRPr="008D5B7B">
        <w:t xml:space="preserve">HISO 10045 Health Provider Identity Standard (email </w:t>
      </w:r>
      <w:hyperlink r:id="rId14" w:history="1">
        <w:r w:rsidRPr="008D5B7B">
          <w:rPr>
            <w:rStyle w:val="Hyperlink"/>
          </w:rPr>
          <w:t>standards@health.govt.nz</w:t>
        </w:r>
      </w:hyperlink>
      <w:r w:rsidRPr="008D5B7B">
        <w:t xml:space="preserve"> for this draft standard)</w:t>
      </w:r>
    </w:p>
    <w:p w14:paraId="3B25D703" w14:textId="77777777" w:rsidR="005D17EA" w:rsidRPr="008D5B7B" w:rsidRDefault="005D17EA" w:rsidP="005D17EA">
      <w:pPr>
        <w:pStyle w:val="ListBullet"/>
      </w:pPr>
      <w:r w:rsidRPr="008D5B7B">
        <w:t>HISO 10011.1 Referrals Status and Discharges Business Process Standard</w:t>
      </w:r>
    </w:p>
    <w:p w14:paraId="35B65A38" w14:textId="77777777" w:rsidR="005D17EA" w:rsidRPr="008D5B7B" w:rsidRDefault="005D17EA" w:rsidP="005D17EA">
      <w:pPr>
        <w:pStyle w:val="ListBullet"/>
      </w:pPr>
      <w:r w:rsidRPr="008D5B7B">
        <w:t>HISO 10011.2 Referrals Status and Discharges Messaging Standard</w:t>
      </w:r>
    </w:p>
    <w:p w14:paraId="2FAFDECD" w14:textId="77777777" w:rsidR="005D17EA" w:rsidRPr="008D5B7B" w:rsidRDefault="005D17EA" w:rsidP="005D17EA">
      <w:pPr>
        <w:pStyle w:val="ListBullet"/>
      </w:pPr>
      <w:r w:rsidRPr="008D5B7B">
        <w:t>HISO 10029:2022 Health Information Security Framework</w:t>
      </w:r>
    </w:p>
    <w:p w14:paraId="09032AC1" w14:textId="77777777" w:rsidR="005D17EA" w:rsidRPr="008D5B7B" w:rsidRDefault="005D17EA" w:rsidP="005D17EA">
      <w:pPr>
        <w:pStyle w:val="Heading4"/>
      </w:pPr>
      <w:r w:rsidRPr="008D5B7B">
        <w:t>Other publications</w:t>
      </w:r>
    </w:p>
    <w:p w14:paraId="598BDE24" w14:textId="77777777" w:rsidR="005D17EA" w:rsidRPr="008D5B7B" w:rsidRDefault="005D17EA" w:rsidP="005D17EA">
      <w:pPr>
        <w:pStyle w:val="ListBullet"/>
      </w:pPr>
      <w:r w:rsidRPr="008D5B7B">
        <w:t>National Health Data Committee. National Health Data Dictionary, Version 12.0. Canberra: Australian Institute of Health and Welfare, 2003.</w:t>
      </w:r>
    </w:p>
    <w:p w14:paraId="65D5F579" w14:textId="77777777" w:rsidR="005D17EA" w:rsidRPr="008D5B7B" w:rsidRDefault="005D17EA" w:rsidP="005D17EA">
      <w:pPr>
        <w:pStyle w:val="ListBullet"/>
      </w:pPr>
      <w:r w:rsidRPr="008D5B7B">
        <w:t>Outcome Information Collection Protocol (OICP), February 2011, www.TePou.co.nz</w:t>
      </w:r>
    </w:p>
    <w:p w14:paraId="5C372076" w14:textId="77777777" w:rsidR="005D17EA" w:rsidRPr="008D5B7B" w:rsidRDefault="005D17EA" w:rsidP="005D17EA">
      <w:pPr>
        <w:pStyle w:val="Heading4"/>
      </w:pPr>
      <w:r w:rsidRPr="008D5B7B">
        <w:t>New Zealand legislation</w:t>
      </w:r>
    </w:p>
    <w:p w14:paraId="49E53239" w14:textId="77777777" w:rsidR="005D17EA" w:rsidRPr="005D17EA" w:rsidRDefault="005D17EA" w:rsidP="005D17EA">
      <w:pPr>
        <w:spacing w:before="0" w:after="160" w:line="259" w:lineRule="auto"/>
      </w:pPr>
      <w:r w:rsidRPr="005D17EA">
        <w:t>The following Acts of Parliament and Regulations have specific relevance to this standard.</w:t>
      </w:r>
    </w:p>
    <w:p w14:paraId="78C48900" w14:textId="77777777" w:rsidR="005D17EA" w:rsidRPr="008D5B7B" w:rsidRDefault="005D17EA" w:rsidP="005D17EA">
      <w:pPr>
        <w:pStyle w:val="ListBullet"/>
      </w:pPr>
      <w:r w:rsidRPr="008D5B7B">
        <w:t>Children, Young Persons and Their Families Act 1989</w:t>
      </w:r>
    </w:p>
    <w:p w14:paraId="26C8AC1A" w14:textId="77777777" w:rsidR="005D17EA" w:rsidRPr="008D5B7B" w:rsidRDefault="005D17EA" w:rsidP="005D17EA">
      <w:pPr>
        <w:pStyle w:val="ListBullet"/>
      </w:pPr>
      <w:r w:rsidRPr="008D5B7B">
        <w:t>Criminal Procedure (Mentally Impaired Persons) Act 2003</w:t>
      </w:r>
    </w:p>
    <w:p w14:paraId="7B7F38E2" w14:textId="77777777" w:rsidR="005D17EA" w:rsidRPr="008D5B7B" w:rsidRDefault="005D17EA" w:rsidP="005D17EA">
      <w:pPr>
        <w:pStyle w:val="ListBullet"/>
      </w:pPr>
      <w:r w:rsidRPr="008D5B7B">
        <w:t>Health Act 1956</w:t>
      </w:r>
    </w:p>
    <w:p w14:paraId="5AB63554" w14:textId="77777777" w:rsidR="005D17EA" w:rsidRPr="008D5B7B" w:rsidRDefault="005D17EA" w:rsidP="005D17EA">
      <w:pPr>
        <w:pStyle w:val="ListBullet"/>
      </w:pPr>
      <w:r w:rsidRPr="008D5B7B">
        <w:t>Health Information Privacy Code 2020</w:t>
      </w:r>
    </w:p>
    <w:p w14:paraId="1B28C1D7" w14:textId="77777777" w:rsidR="005D17EA" w:rsidRPr="008D5B7B" w:rsidRDefault="005D17EA" w:rsidP="005D17EA">
      <w:pPr>
        <w:pStyle w:val="ListBullet"/>
      </w:pPr>
      <w:r w:rsidRPr="008D5B7B">
        <w:t>Health Practitioners Competence Assurance Act, 2003</w:t>
      </w:r>
    </w:p>
    <w:p w14:paraId="05A12548" w14:textId="77777777" w:rsidR="005D17EA" w:rsidRPr="008D5B7B" w:rsidRDefault="005D17EA" w:rsidP="005D17EA">
      <w:pPr>
        <w:pStyle w:val="ListBullet"/>
      </w:pPr>
      <w:r w:rsidRPr="008D5B7B">
        <w:t>Intellectual Disability (Compulsory Care and Rehabilitation) Act 2003</w:t>
      </w:r>
    </w:p>
    <w:p w14:paraId="121FFC46" w14:textId="77777777" w:rsidR="005D17EA" w:rsidRPr="008D5B7B" w:rsidRDefault="005D17EA" w:rsidP="005D17EA">
      <w:pPr>
        <w:pStyle w:val="ListBullet"/>
      </w:pPr>
      <w:r w:rsidRPr="008D5B7B">
        <w:t>Mental Health (Compulsory Assessment and Treatment) Act 1992</w:t>
      </w:r>
    </w:p>
    <w:p w14:paraId="701DB6FC" w14:textId="77777777" w:rsidR="005D17EA" w:rsidRPr="008D5B7B" w:rsidRDefault="005D17EA" w:rsidP="005D17EA">
      <w:pPr>
        <w:pStyle w:val="ListBullet"/>
      </w:pPr>
      <w:r w:rsidRPr="008D5B7B">
        <w:t>Parole Act 2002</w:t>
      </w:r>
    </w:p>
    <w:p w14:paraId="3F01CC2C" w14:textId="77777777" w:rsidR="005D17EA" w:rsidRPr="008D5B7B" w:rsidRDefault="005D17EA" w:rsidP="005D17EA">
      <w:pPr>
        <w:pStyle w:val="ListBullet"/>
      </w:pPr>
      <w:r w:rsidRPr="008D5B7B">
        <w:t>Privacy Act 2020</w:t>
      </w:r>
    </w:p>
    <w:p w14:paraId="430279BE" w14:textId="77777777" w:rsidR="005D17EA" w:rsidRPr="008D5B7B" w:rsidRDefault="005D17EA" w:rsidP="005D17EA">
      <w:pPr>
        <w:pStyle w:val="ListBullet"/>
      </w:pPr>
      <w:r w:rsidRPr="008D5B7B">
        <w:t>Substance Addiction (Compulsory Assessment and Treatment) Act 2017</w:t>
      </w:r>
    </w:p>
    <w:p w14:paraId="649DE9D9" w14:textId="77777777" w:rsidR="0057359E" w:rsidRPr="008D5B7B" w:rsidRDefault="0057359E">
      <w:pPr>
        <w:spacing w:before="0" w:after="160" w:line="259" w:lineRule="auto"/>
      </w:pPr>
      <w:r w:rsidRPr="008D5B7B">
        <w:br w:type="page"/>
      </w:r>
    </w:p>
    <w:p w14:paraId="19210FE3" w14:textId="77777777" w:rsidR="0057359E" w:rsidRPr="008D5B7B" w:rsidRDefault="0057359E" w:rsidP="0057359E">
      <w:pPr>
        <w:pStyle w:val="NumberedHeading1"/>
      </w:pPr>
      <w:bookmarkStart w:id="1" w:name="_Toc134522291"/>
      <w:r w:rsidRPr="008D5B7B">
        <w:t>Introduction</w:t>
      </w:r>
      <w:bookmarkEnd w:id="1"/>
    </w:p>
    <w:p w14:paraId="70C3A78B" w14:textId="2B65A36E" w:rsidR="00421BAA" w:rsidRPr="008D5B7B" w:rsidRDefault="005D17EA" w:rsidP="005D17EA">
      <w:pPr>
        <w:pStyle w:val="NumberedHeading2"/>
      </w:pPr>
      <w:bookmarkStart w:id="2" w:name="_Toc134522292"/>
      <w:r w:rsidRPr="008D5B7B">
        <w:t>Documents</w:t>
      </w:r>
      <w:bookmarkEnd w:id="2"/>
    </w:p>
    <w:p w14:paraId="5EAE10E2" w14:textId="77777777" w:rsidR="005D17EA" w:rsidRPr="008D5B7B" w:rsidRDefault="005D17EA" w:rsidP="005D17EA">
      <w:r w:rsidRPr="008D5B7B">
        <w:t xml:space="preserve">The PRIMHD standard comprises the following three documents: </w:t>
      </w:r>
    </w:p>
    <w:p w14:paraId="56CAA935" w14:textId="68CECCC9" w:rsidR="005D17EA" w:rsidRPr="008D5B7B" w:rsidRDefault="005D17EA" w:rsidP="005D17EA">
      <w:pPr>
        <w:pStyle w:val="ListBullet"/>
      </w:pPr>
      <w:r w:rsidRPr="008D5B7B">
        <w:t>HISO 10023.1:2023 PRIMHD Data Process Standard</w:t>
      </w:r>
    </w:p>
    <w:p w14:paraId="37CA40CE" w14:textId="087C8C1A" w:rsidR="005D17EA" w:rsidRPr="008D5B7B" w:rsidRDefault="005D17EA" w:rsidP="005D17EA">
      <w:pPr>
        <w:pStyle w:val="ListBullet"/>
      </w:pPr>
      <w:r w:rsidRPr="008D5B7B">
        <w:t>HISO 10023.2:2023 PRIMHD Data Set Standard</w:t>
      </w:r>
    </w:p>
    <w:p w14:paraId="6524DD8D" w14:textId="2A65BBCB" w:rsidR="005D17EA" w:rsidRPr="008D5B7B" w:rsidRDefault="005D17EA" w:rsidP="005D17EA">
      <w:pPr>
        <w:pStyle w:val="ListBullet"/>
      </w:pPr>
      <w:r w:rsidRPr="008D5B7B">
        <w:t>HISO 10023.3:202</w:t>
      </w:r>
      <w:r w:rsidR="00DB29C1">
        <w:t>4</w:t>
      </w:r>
      <w:r w:rsidRPr="008D5B7B">
        <w:t xml:space="preserve"> PRIMHD Code Set Standard</w:t>
      </w:r>
    </w:p>
    <w:p w14:paraId="005D9602" w14:textId="52544556" w:rsidR="005D17EA" w:rsidRPr="008D5B7B" w:rsidRDefault="005D17EA" w:rsidP="005D17EA">
      <w:r w:rsidRPr="008D5B7B">
        <w:t>These documents should be read together. The standards are designed to promote interoperability of information systems within the health and disability sector.</w:t>
      </w:r>
    </w:p>
    <w:p w14:paraId="7605D726" w14:textId="4CE9A240" w:rsidR="005D17EA" w:rsidRPr="008D5B7B" w:rsidRDefault="005D17EA" w:rsidP="005D17EA">
      <w:pPr>
        <w:pStyle w:val="NumberedHeading2"/>
      </w:pPr>
      <w:bookmarkStart w:id="3" w:name="_Toc134522293"/>
      <w:r w:rsidRPr="008D5B7B">
        <w:t>Overview of the code set standard</w:t>
      </w:r>
      <w:bookmarkEnd w:id="3"/>
    </w:p>
    <w:p w14:paraId="591BB148" w14:textId="77777777" w:rsidR="005D17EA" w:rsidRPr="008D5B7B" w:rsidRDefault="005D17EA" w:rsidP="005D17EA">
      <w:r w:rsidRPr="008D5B7B">
        <w:t>This document defines the common set of codes to be used for each data element of the Integrated Mental Health Collection (PRIMHD) data set that requires coding.</w:t>
      </w:r>
    </w:p>
    <w:p w14:paraId="166D0754" w14:textId="77777777" w:rsidR="005D17EA" w:rsidRPr="008D5B7B" w:rsidRDefault="005D17EA" w:rsidP="005D17EA">
      <w:r w:rsidRPr="008D5B7B">
        <w:t>The adoption of common code sets for the health sector will reduce the need for complex interface programmes to translate or manipulate data being exchanged. It will also contribute towards creating a common understanding of data, thus allowing better analysis and interpretation.</w:t>
      </w:r>
    </w:p>
    <w:p w14:paraId="6FBED1C4" w14:textId="77777777" w:rsidR="005D17EA" w:rsidRPr="008D5B7B" w:rsidRDefault="005D17EA" w:rsidP="005D17EA">
      <w:r w:rsidRPr="008D5B7B">
        <w:t>Most codes fall into one of two categories.</w:t>
      </w:r>
    </w:p>
    <w:p w14:paraId="06824B83" w14:textId="3A024D1D" w:rsidR="005D17EA" w:rsidRPr="008D5B7B" w:rsidRDefault="005D17EA" w:rsidP="005D17EA">
      <w:pPr>
        <w:pStyle w:val="NumberedHeading3"/>
      </w:pPr>
      <w:r w:rsidRPr="008D5B7B">
        <w:t xml:space="preserve">Demographic codes </w:t>
      </w:r>
    </w:p>
    <w:p w14:paraId="4F978514" w14:textId="77777777" w:rsidR="005D17EA" w:rsidRPr="008D5B7B" w:rsidRDefault="005D17EA" w:rsidP="005D17EA">
      <w:r w:rsidRPr="008D5B7B">
        <w:t>These are codes or values that are used throughout the health sector, such as codes for ‘Title’ (Mr, Mrs, etc or organisation name, etc). These need to be used consistently.</w:t>
      </w:r>
    </w:p>
    <w:p w14:paraId="02D93BB8" w14:textId="478D681D" w:rsidR="005D17EA" w:rsidRPr="008D5B7B" w:rsidRDefault="005D17EA" w:rsidP="005D17EA">
      <w:pPr>
        <w:pStyle w:val="NumberedHeading3"/>
      </w:pPr>
      <w:r w:rsidRPr="008D5B7B">
        <w:t xml:space="preserve">Speciality specific codes </w:t>
      </w:r>
    </w:p>
    <w:p w14:paraId="62D4A116" w14:textId="77777777" w:rsidR="005D17EA" w:rsidRPr="008D5B7B" w:rsidRDefault="005D17EA" w:rsidP="005D17EA">
      <w:r w:rsidRPr="008D5B7B">
        <w:t>These are specific to mental health and addiction services, eg HoNOS.</w:t>
      </w:r>
    </w:p>
    <w:p w14:paraId="1234BF62" w14:textId="77777777" w:rsidR="005D17EA" w:rsidRPr="008D5B7B" w:rsidRDefault="005D17EA" w:rsidP="005D17EA">
      <w:r w:rsidRPr="008D5B7B">
        <w:t>Within this document the code sets are presented as follows:</w:t>
      </w:r>
    </w:p>
    <w:p w14:paraId="0C9EDCC9" w14:textId="578C5F02" w:rsidR="005D17EA" w:rsidRPr="008D5B7B" w:rsidRDefault="005D17EA" w:rsidP="005D17EA">
      <w:pPr>
        <w:pStyle w:val="ListBullet"/>
      </w:pPr>
      <w:r w:rsidRPr="008D5B7B">
        <w:t>code: the value that is used for data storage and data entry.</w:t>
      </w:r>
    </w:p>
    <w:p w14:paraId="4588B7C0" w14:textId="3F25AB84" w:rsidR="005D17EA" w:rsidRPr="008D5B7B" w:rsidRDefault="005D17EA" w:rsidP="005D17EA">
      <w:pPr>
        <w:pStyle w:val="ListBullet"/>
      </w:pPr>
      <w:r w:rsidRPr="008D5B7B">
        <w:t>description of the code: a textual description of the code that would be displayed on reports and for viewing on-screen.</w:t>
      </w:r>
    </w:p>
    <w:p w14:paraId="28FE2B73" w14:textId="08C722EC" w:rsidR="005D17EA" w:rsidRPr="008D5B7B" w:rsidRDefault="005D17EA" w:rsidP="005D17EA">
      <w:pPr>
        <w:pStyle w:val="ListBullet"/>
      </w:pPr>
      <w:r w:rsidRPr="008D5B7B">
        <w:t>‘Valid From’ and ‘Valid To’: fields that indicate the time period a code is valid for. This information enables old codes to be retired and new codes to be created, whilst retaining the ability to validate incoming data.</w:t>
      </w:r>
    </w:p>
    <w:p w14:paraId="11D58599" w14:textId="2116F524" w:rsidR="005D17EA" w:rsidRPr="008D5B7B" w:rsidRDefault="005D17EA" w:rsidP="005D17EA">
      <w:pPr>
        <w:pStyle w:val="ListBullet"/>
      </w:pPr>
      <w:r w:rsidRPr="008D5B7B">
        <w:t>Used for/Comment: a textual explanation of the code. This is for information only and can be used for training and user documentation. A definition may not be included where the description is obvious.</w:t>
      </w:r>
    </w:p>
    <w:p w14:paraId="4FAC793D" w14:textId="77777777" w:rsidR="005D17EA" w:rsidRPr="008D5B7B" w:rsidRDefault="005D17EA" w:rsidP="005D17EA">
      <w:pPr>
        <w:pStyle w:val="NumberedHeading2"/>
      </w:pPr>
      <w:bookmarkStart w:id="4" w:name="_Toc141545711"/>
      <w:bookmarkStart w:id="5" w:name="_Toc209525212"/>
      <w:bookmarkStart w:id="6" w:name="_Toc121731045"/>
      <w:bookmarkStart w:id="7" w:name="_Toc132987773"/>
      <w:bookmarkStart w:id="8" w:name="_Toc134522294"/>
      <w:r w:rsidRPr="008D5B7B">
        <w:t>The purpose of the PRIMHD</w:t>
      </w:r>
      <w:bookmarkEnd w:id="4"/>
      <w:bookmarkEnd w:id="5"/>
      <w:bookmarkEnd w:id="6"/>
      <w:bookmarkEnd w:id="7"/>
      <w:bookmarkEnd w:id="8"/>
    </w:p>
    <w:p w14:paraId="26B3F420" w14:textId="1BE22F1E" w:rsidR="005D17EA" w:rsidRPr="005D17EA" w:rsidRDefault="005D17EA" w:rsidP="005D17EA">
      <w:r w:rsidRPr="005D17EA">
        <w:t xml:space="preserve">PRIMHD (pronounced ‘primed’) is a </w:t>
      </w:r>
      <w:r w:rsidR="000D2C0A">
        <w:t>Health New Zealand</w:t>
      </w:r>
      <w:r w:rsidR="003B6A30">
        <w:t xml:space="preserve"> | Te Whatu Ora (Health NZ)</w:t>
      </w:r>
      <w:r w:rsidRPr="005D17EA">
        <w:t xml:space="preserve"> single national mental health and addiction information collection of service activity and outcomes data for health tangata whaiora/consumers.</w:t>
      </w:r>
    </w:p>
    <w:p w14:paraId="60A936BB" w14:textId="77777777" w:rsidR="005D17EA" w:rsidRPr="005D17EA" w:rsidRDefault="005D17EA" w:rsidP="005D17EA">
      <w:r w:rsidRPr="005D17EA">
        <w:rPr>
          <w:bCs/>
        </w:rPr>
        <w:t xml:space="preserve">The vision for PRIMHD is to assist in the improvement of health outcomes for all mental health and addiction </w:t>
      </w:r>
      <w:r w:rsidRPr="005D17EA">
        <w:t>tangata whaiora/</w:t>
      </w:r>
      <w:r w:rsidRPr="005D17EA">
        <w:rPr>
          <w:bCs/>
        </w:rPr>
        <w:t>consumers in New Zealand by the provision of a single rich data source of national mental health &amp; addiction information that can be used for multiple purposes.</w:t>
      </w:r>
    </w:p>
    <w:p w14:paraId="56A58C3C" w14:textId="77777777" w:rsidR="005D17EA" w:rsidRPr="005D17EA" w:rsidRDefault="005D17EA" w:rsidP="005D17EA">
      <w:r w:rsidRPr="005D17EA">
        <w:t>The PRIMHD national collection is a reporting platform that enables operational performance reporting, benchmarking, service improvement and policy development for mental health and addiction services.</w:t>
      </w:r>
      <w:r w:rsidRPr="005D17EA">
        <w:rPr>
          <w:b/>
          <w:bCs/>
        </w:rPr>
        <w:t xml:space="preserve"> </w:t>
      </w:r>
    </w:p>
    <w:p w14:paraId="2801ADA5" w14:textId="77777777" w:rsidR="005D17EA" w:rsidRPr="008D5B7B" w:rsidRDefault="005D17EA" w:rsidP="005D17EA">
      <w:pPr>
        <w:pStyle w:val="NumberedHeading2"/>
      </w:pPr>
      <w:bookmarkStart w:id="9" w:name="_Toc182290996"/>
      <w:bookmarkStart w:id="10" w:name="_Toc141545713"/>
      <w:bookmarkStart w:id="11" w:name="_Toc209525214"/>
      <w:bookmarkStart w:id="12" w:name="_Toc121731046"/>
      <w:bookmarkStart w:id="13" w:name="_Toc132987774"/>
      <w:bookmarkStart w:id="14" w:name="_Toc134522295"/>
      <w:bookmarkEnd w:id="9"/>
      <w:r w:rsidRPr="008D5B7B">
        <w:t>Collection of data</w:t>
      </w:r>
      <w:bookmarkEnd w:id="10"/>
      <w:bookmarkEnd w:id="11"/>
      <w:bookmarkEnd w:id="12"/>
      <w:bookmarkEnd w:id="13"/>
      <w:bookmarkEnd w:id="14"/>
    </w:p>
    <w:p w14:paraId="636F503B" w14:textId="77777777" w:rsidR="005D17EA" w:rsidRPr="005D17EA" w:rsidRDefault="005D17EA" w:rsidP="005D17EA">
      <w:r w:rsidRPr="005D17EA">
        <w:t xml:space="preserve">PRIMHD data is used to report on what services are being provided, who is providing the services, and what outcomes are being achieved for health tangata whaiora/consumers across New Zealand’s mental health </w:t>
      </w:r>
      <w:r w:rsidRPr="005D17EA">
        <w:rPr>
          <w:bCs/>
        </w:rPr>
        <w:t xml:space="preserve">and addiction </w:t>
      </w:r>
      <w:r w:rsidRPr="005D17EA">
        <w:t>sector. These reports enable better quality service planning and decision-making by mental health and addiction service providers, at the local, regional and national levels.</w:t>
      </w:r>
    </w:p>
    <w:p w14:paraId="4065D79A" w14:textId="098C93BB" w:rsidR="005D17EA" w:rsidRPr="005D17EA" w:rsidRDefault="005D17EA" w:rsidP="005D17EA">
      <w:r w:rsidRPr="005D17EA">
        <w:t xml:space="preserve">The data is stored in the PRIMHD datamart which is part of </w:t>
      </w:r>
      <w:r w:rsidR="000D2C0A">
        <w:t xml:space="preserve">Health </w:t>
      </w:r>
      <w:r w:rsidR="003B6A30">
        <w:t>NZ’s</w:t>
      </w:r>
      <w:r w:rsidRPr="005D17EA">
        <w:t xml:space="preserve"> national data warehouse.</w:t>
      </w:r>
    </w:p>
    <w:p w14:paraId="1E0D0591" w14:textId="7B329792" w:rsidR="005D17EA" w:rsidRPr="005D17EA" w:rsidRDefault="005D17EA" w:rsidP="005D17EA">
      <w:pPr>
        <w:rPr>
          <w:i/>
          <w:iCs/>
        </w:rPr>
      </w:pPr>
      <w:r w:rsidRPr="005D17EA">
        <w:t xml:space="preserve">Data is collected from </w:t>
      </w:r>
      <w:r w:rsidR="000D2C0A">
        <w:t xml:space="preserve">Health </w:t>
      </w:r>
      <w:r w:rsidR="003B6A30">
        <w:t>NZ</w:t>
      </w:r>
      <w:r w:rsidRPr="005D17EA">
        <w:t xml:space="preserve"> Districts and the Non-Government Organisation (NGO) sector agencies that fit within the scope of PRIMHD</w:t>
      </w:r>
      <w:r w:rsidRPr="005D17EA">
        <w:rPr>
          <w:vertAlign w:val="superscript"/>
        </w:rPr>
        <w:footnoteReference w:id="1"/>
      </w:r>
      <w:r w:rsidRPr="005D17EA">
        <w:t>.</w:t>
      </w:r>
    </w:p>
    <w:p w14:paraId="5C554E5F" w14:textId="79548587" w:rsidR="005D17EA" w:rsidRPr="008D5B7B" w:rsidRDefault="005D17EA" w:rsidP="005D17EA">
      <w:r w:rsidRPr="008D5B7B">
        <w:br w:type="page"/>
      </w:r>
    </w:p>
    <w:p w14:paraId="3A93729F" w14:textId="09A0990D" w:rsidR="005D17EA" w:rsidRPr="008D5B7B" w:rsidRDefault="005D17EA" w:rsidP="005D17EA">
      <w:pPr>
        <w:pStyle w:val="NumberedHeading1"/>
      </w:pPr>
      <w:bookmarkStart w:id="15" w:name="_Toc134522296"/>
      <w:r w:rsidRPr="008D5B7B">
        <w:t>PRIMHD Code Sets</w:t>
      </w:r>
      <w:bookmarkEnd w:id="15"/>
    </w:p>
    <w:p w14:paraId="5E134C5E" w14:textId="77777777" w:rsidR="005D17EA" w:rsidRPr="008D5B7B" w:rsidRDefault="005D17EA" w:rsidP="005D17EA">
      <w:r w:rsidRPr="008D5B7B">
        <w:t>This chapter of the standard describes each of the code sets for each of the record types that are detailed in Chapter 2, PRIMHD RECORD TYPES, in HISO 10023.2:2023 PRIMHD Data Set Standard.</w:t>
      </w:r>
    </w:p>
    <w:p w14:paraId="64095A55" w14:textId="450F8667" w:rsidR="005D17EA" w:rsidRPr="008D5B7B" w:rsidRDefault="005D17EA" w:rsidP="005D17EA">
      <w:pPr>
        <w:pStyle w:val="NumberedHeading2"/>
      </w:pPr>
      <w:bookmarkStart w:id="16" w:name="_Toc134522297"/>
      <w:r w:rsidRPr="008D5B7B">
        <w:t>Healthcare User (HC) Code Sets</w:t>
      </w:r>
      <w:bookmarkEnd w:id="16"/>
    </w:p>
    <w:p w14:paraId="0031CD48" w14:textId="3C5F5DE0" w:rsidR="005D17EA" w:rsidRPr="008D5B7B" w:rsidRDefault="005D17EA" w:rsidP="005D17EA">
      <w:pPr>
        <w:pStyle w:val="NumberedHeading3"/>
      </w:pPr>
      <w:r w:rsidRPr="008D5B7B">
        <w:t>Healthcare User Record coded data elements</w:t>
      </w:r>
    </w:p>
    <w:p w14:paraId="65F3F933" w14:textId="77777777" w:rsidR="005D17EA" w:rsidRPr="008D5B7B" w:rsidRDefault="005D17EA" w:rsidP="005D17EA">
      <w:r w:rsidRPr="008D5B7B">
        <w:t>The following table lists the data elements and the applicable code sets to be used when creating a ‘Healthcare User’ record. This includes those data element code sets that have been previously detailed within this standard. Data element code sets that have been previously detailed have not been repeated. Instead, there is a reference to the applicable chapter/section in this standard.</w:t>
      </w:r>
    </w:p>
    <w:tbl>
      <w:tblPr>
        <w:tblStyle w:val="TeWhatuOra"/>
        <w:tblW w:w="0" w:type="auto"/>
        <w:tblLook w:val="0020" w:firstRow="1" w:lastRow="0" w:firstColumn="0" w:lastColumn="0" w:noHBand="0" w:noVBand="0"/>
      </w:tblPr>
      <w:tblGrid>
        <w:gridCol w:w="2263"/>
        <w:gridCol w:w="2196"/>
        <w:gridCol w:w="2574"/>
        <w:gridCol w:w="1331"/>
      </w:tblGrid>
      <w:tr w:rsidR="005D17EA" w:rsidRPr="005D17EA" w14:paraId="42E6105C" w14:textId="77777777" w:rsidTr="00EB5B69">
        <w:trPr>
          <w:cnfStyle w:val="100000000000" w:firstRow="1" w:lastRow="0" w:firstColumn="0" w:lastColumn="0" w:oddVBand="0" w:evenVBand="0" w:oddHBand="0" w:evenHBand="0" w:firstRowFirstColumn="0" w:firstRowLastColumn="0" w:lastRowFirstColumn="0" w:lastRowLastColumn="0"/>
        </w:trPr>
        <w:tc>
          <w:tcPr>
            <w:tcW w:w="2263" w:type="dxa"/>
          </w:tcPr>
          <w:p w14:paraId="2D2FC881" w14:textId="77777777" w:rsidR="005D17EA" w:rsidRPr="005D17EA" w:rsidRDefault="005D17EA" w:rsidP="005D17EA">
            <w:r w:rsidRPr="005D17EA">
              <w:t>Data Element</w:t>
            </w:r>
          </w:p>
        </w:tc>
        <w:tc>
          <w:tcPr>
            <w:tcW w:w="2196" w:type="dxa"/>
          </w:tcPr>
          <w:p w14:paraId="1D2BD7E7" w14:textId="77777777" w:rsidR="005D17EA" w:rsidRPr="005D17EA" w:rsidRDefault="005D17EA" w:rsidP="005D17EA">
            <w:r w:rsidRPr="005D17EA">
              <w:t>Reference</w:t>
            </w:r>
          </w:p>
        </w:tc>
        <w:tc>
          <w:tcPr>
            <w:tcW w:w="2574" w:type="dxa"/>
          </w:tcPr>
          <w:p w14:paraId="360686FF" w14:textId="77777777" w:rsidR="005D17EA" w:rsidRPr="005D17EA" w:rsidRDefault="005D17EA" w:rsidP="005D17EA">
            <w:r w:rsidRPr="005D17EA">
              <w:t>Data Element</w:t>
            </w:r>
          </w:p>
        </w:tc>
        <w:tc>
          <w:tcPr>
            <w:tcW w:w="0" w:type="auto"/>
          </w:tcPr>
          <w:p w14:paraId="3375A274" w14:textId="77777777" w:rsidR="005D17EA" w:rsidRPr="005D17EA" w:rsidRDefault="005D17EA" w:rsidP="005D17EA">
            <w:r w:rsidRPr="005D17EA">
              <w:t>Reference</w:t>
            </w:r>
          </w:p>
        </w:tc>
      </w:tr>
      <w:tr w:rsidR="005D17EA" w:rsidRPr="005D17EA" w14:paraId="3A270865" w14:textId="77777777" w:rsidTr="00EB5B69">
        <w:tc>
          <w:tcPr>
            <w:tcW w:w="2263" w:type="dxa"/>
          </w:tcPr>
          <w:p w14:paraId="0F0E798F" w14:textId="77777777" w:rsidR="005D17EA" w:rsidRPr="005D17EA" w:rsidRDefault="005D17EA" w:rsidP="005D17EA">
            <w:r w:rsidRPr="005D17EA">
              <w:t>(a) Sex/Gender</w:t>
            </w:r>
          </w:p>
        </w:tc>
        <w:tc>
          <w:tcPr>
            <w:tcW w:w="2196" w:type="dxa"/>
          </w:tcPr>
          <w:p w14:paraId="395A1826" w14:textId="281BAD5C" w:rsidR="005D17EA" w:rsidRPr="005D17EA" w:rsidRDefault="002E726E" w:rsidP="005D17EA">
            <w:r>
              <w:t>2.1.1.1</w:t>
            </w:r>
          </w:p>
        </w:tc>
        <w:tc>
          <w:tcPr>
            <w:tcW w:w="2574" w:type="dxa"/>
          </w:tcPr>
          <w:p w14:paraId="505D424B" w14:textId="77777777" w:rsidR="005D17EA" w:rsidRPr="005D17EA" w:rsidRDefault="005D17EA" w:rsidP="005D17EA">
            <w:r w:rsidRPr="005D17EA">
              <w:t>(b)  Ethnicity</w:t>
            </w:r>
          </w:p>
        </w:tc>
        <w:tc>
          <w:tcPr>
            <w:tcW w:w="0" w:type="auto"/>
          </w:tcPr>
          <w:p w14:paraId="24C524F1" w14:textId="633C981E" w:rsidR="005D17EA" w:rsidRPr="00EB5B69" w:rsidRDefault="002E726E" w:rsidP="005D17EA">
            <w:pPr>
              <w:rPr>
                <w:b/>
                <w:bCs/>
              </w:rPr>
            </w:pPr>
            <w:r w:rsidRPr="002E726E">
              <w:rPr>
                <w:rStyle w:val="Hyperlink"/>
                <w:b w:val="0"/>
                <w:bCs/>
                <w:u w:val="none"/>
              </w:rPr>
              <w:t>2.1.1.2</w:t>
            </w:r>
          </w:p>
        </w:tc>
      </w:tr>
    </w:tbl>
    <w:p w14:paraId="125CB3A3" w14:textId="7EEDAE72" w:rsidR="005D17EA" w:rsidRPr="008D5B7B" w:rsidRDefault="005D17EA" w:rsidP="005D17EA">
      <w:pPr>
        <w:pStyle w:val="Heading4"/>
        <w:spacing w:before="240"/>
      </w:pPr>
      <w:bookmarkStart w:id="17" w:name="_2.1.1.1__Sex/Gender"/>
      <w:bookmarkEnd w:id="17"/>
      <w:r w:rsidRPr="008D5B7B">
        <w:t>2.1.1.1  Sex/Gender</w:t>
      </w:r>
    </w:p>
    <w:p w14:paraId="32450EF7" w14:textId="77777777" w:rsidR="005D17EA" w:rsidRPr="005D17EA" w:rsidRDefault="005D17EA" w:rsidP="005D17EA">
      <w:r w:rsidRPr="005D17EA">
        <w:t xml:space="preserve">A classification of an individual’s gender. This is supplied by the organisation in submitted PRIMHD data, and is for the purposes of verifying the NHI number on the record. The submitted gender (labelled sex in PRIMHD) must match the NHI gender. For reporting purposes, the gender of an individual is sourced directly from the National Health Index (NHI) refer to </w:t>
      </w:r>
      <w:hyperlink r:id="rId15" w:history="1">
        <w:r w:rsidRPr="005D17EA">
          <w:rPr>
            <w:rStyle w:val="Hyperlink"/>
          </w:rPr>
          <w:t>HISO 10046:2022 Consumer Health Identity Standard</w:t>
        </w:r>
      </w:hyperlink>
      <w:r w:rsidRPr="005D17EA">
        <w:t>.</w:t>
      </w:r>
    </w:p>
    <w:tbl>
      <w:tblPr>
        <w:tblStyle w:val="TeWhatuOra"/>
        <w:tblW w:w="6104" w:type="dxa"/>
        <w:tblLayout w:type="fixed"/>
        <w:tblLook w:val="0020" w:firstRow="1" w:lastRow="0" w:firstColumn="0" w:lastColumn="0" w:noHBand="0" w:noVBand="0"/>
      </w:tblPr>
      <w:tblGrid>
        <w:gridCol w:w="988"/>
        <w:gridCol w:w="1984"/>
        <w:gridCol w:w="3132"/>
      </w:tblGrid>
      <w:tr w:rsidR="005D17EA" w:rsidRPr="005D17EA" w14:paraId="1F96057D" w14:textId="77777777" w:rsidTr="005D17EA">
        <w:trPr>
          <w:cnfStyle w:val="100000000000" w:firstRow="1" w:lastRow="0" w:firstColumn="0" w:lastColumn="0" w:oddVBand="0" w:evenVBand="0" w:oddHBand="0" w:evenHBand="0" w:firstRowFirstColumn="0" w:firstRowLastColumn="0" w:lastRowFirstColumn="0" w:lastRowLastColumn="0"/>
          <w:trHeight w:val="20"/>
        </w:trPr>
        <w:tc>
          <w:tcPr>
            <w:tcW w:w="988" w:type="dxa"/>
          </w:tcPr>
          <w:p w14:paraId="39FCA06F" w14:textId="77777777" w:rsidR="005D17EA" w:rsidRPr="005D17EA" w:rsidRDefault="005D17EA" w:rsidP="005D17EA">
            <w:r w:rsidRPr="005D17EA">
              <w:t>Code</w:t>
            </w:r>
          </w:p>
        </w:tc>
        <w:tc>
          <w:tcPr>
            <w:tcW w:w="1984" w:type="dxa"/>
          </w:tcPr>
          <w:p w14:paraId="2BA39173" w14:textId="77777777" w:rsidR="005D17EA" w:rsidRPr="005D17EA" w:rsidRDefault="005D17EA" w:rsidP="005D17EA">
            <w:r w:rsidRPr="005D17EA">
              <w:t>Description</w:t>
            </w:r>
          </w:p>
        </w:tc>
        <w:tc>
          <w:tcPr>
            <w:tcW w:w="3132" w:type="dxa"/>
          </w:tcPr>
          <w:p w14:paraId="3D0FBB6C" w14:textId="77777777" w:rsidR="005D17EA" w:rsidRPr="005D17EA" w:rsidRDefault="005D17EA" w:rsidP="005D17EA">
            <w:r w:rsidRPr="005D17EA">
              <w:t>Note</w:t>
            </w:r>
          </w:p>
        </w:tc>
      </w:tr>
      <w:tr w:rsidR="005D17EA" w:rsidRPr="005D17EA" w14:paraId="36EA1256" w14:textId="77777777" w:rsidTr="005D17EA">
        <w:trPr>
          <w:trHeight w:val="20"/>
        </w:trPr>
        <w:tc>
          <w:tcPr>
            <w:tcW w:w="988" w:type="dxa"/>
          </w:tcPr>
          <w:p w14:paraId="595D4B6C" w14:textId="77777777" w:rsidR="005D17EA" w:rsidRPr="005D17EA" w:rsidRDefault="005D17EA" w:rsidP="005D17EA">
            <w:r w:rsidRPr="005D17EA">
              <w:t>F</w:t>
            </w:r>
          </w:p>
        </w:tc>
        <w:tc>
          <w:tcPr>
            <w:tcW w:w="1984" w:type="dxa"/>
          </w:tcPr>
          <w:p w14:paraId="6B236538" w14:textId="77777777" w:rsidR="005D17EA" w:rsidRPr="005D17EA" w:rsidRDefault="005D17EA" w:rsidP="005D17EA">
            <w:r w:rsidRPr="005D17EA">
              <w:t>Female</w:t>
            </w:r>
          </w:p>
        </w:tc>
        <w:tc>
          <w:tcPr>
            <w:tcW w:w="3132" w:type="dxa"/>
          </w:tcPr>
          <w:p w14:paraId="47EF0044" w14:textId="77777777" w:rsidR="005D17EA" w:rsidRPr="005D17EA" w:rsidRDefault="005D17EA" w:rsidP="005D17EA">
            <w:r w:rsidRPr="005D17EA">
              <w:t>Wahine</w:t>
            </w:r>
          </w:p>
        </w:tc>
      </w:tr>
      <w:tr w:rsidR="005D17EA" w:rsidRPr="005D17EA" w14:paraId="6FDC558D" w14:textId="77777777" w:rsidTr="005D17EA">
        <w:trPr>
          <w:trHeight w:val="20"/>
        </w:trPr>
        <w:tc>
          <w:tcPr>
            <w:tcW w:w="988" w:type="dxa"/>
          </w:tcPr>
          <w:p w14:paraId="4CCE3AB8" w14:textId="77777777" w:rsidR="005D17EA" w:rsidRPr="005D17EA" w:rsidRDefault="005D17EA" w:rsidP="005D17EA">
            <w:r w:rsidRPr="005D17EA">
              <w:t>M</w:t>
            </w:r>
          </w:p>
        </w:tc>
        <w:tc>
          <w:tcPr>
            <w:tcW w:w="1984" w:type="dxa"/>
          </w:tcPr>
          <w:p w14:paraId="1EAF77A4" w14:textId="77777777" w:rsidR="005D17EA" w:rsidRPr="005D17EA" w:rsidRDefault="005D17EA" w:rsidP="005D17EA">
            <w:r w:rsidRPr="005D17EA">
              <w:t>Male</w:t>
            </w:r>
          </w:p>
        </w:tc>
        <w:tc>
          <w:tcPr>
            <w:tcW w:w="3132" w:type="dxa"/>
          </w:tcPr>
          <w:p w14:paraId="4C8D9D67" w14:textId="77777777" w:rsidR="005D17EA" w:rsidRPr="005D17EA" w:rsidRDefault="005D17EA" w:rsidP="005D17EA">
            <w:r w:rsidRPr="005D17EA">
              <w:t>Tāne</w:t>
            </w:r>
          </w:p>
        </w:tc>
      </w:tr>
      <w:tr w:rsidR="005D17EA" w:rsidRPr="005D17EA" w14:paraId="31C0BC8B" w14:textId="77777777" w:rsidTr="005D17EA">
        <w:trPr>
          <w:trHeight w:val="20"/>
        </w:trPr>
        <w:tc>
          <w:tcPr>
            <w:tcW w:w="988" w:type="dxa"/>
          </w:tcPr>
          <w:p w14:paraId="72CAF9F5" w14:textId="77777777" w:rsidR="005D17EA" w:rsidRPr="005D17EA" w:rsidRDefault="005D17EA" w:rsidP="005D17EA">
            <w:r w:rsidRPr="005D17EA">
              <w:t>O</w:t>
            </w:r>
          </w:p>
        </w:tc>
        <w:tc>
          <w:tcPr>
            <w:tcW w:w="1984" w:type="dxa"/>
          </w:tcPr>
          <w:p w14:paraId="6FE41008" w14:textId="77777777" w:rsidR="005D17EA" w:rsidRPr="005D17EA" w:rsidRDefault="005D17EA" w:rsidP="005D17EA">
            <w:r w:rsidRPr="005D17EA">
              <w:t>Another Gender</w:t>
            </w:r>
          </w:p>
        </w:tc>
        <w:tc>
          <w:tcPr>
            <w:tcW w:w="3132" w:type="dxa"/>
          </w:tcPr>
          <w:p w14:paraId="1B47EFA1" w14:textId="77777777" w:rsidR="005D17EA" w:rsidRPr="005D17EA" w:rsidRDefault="005D17EA" w:rsidP="005D17EA">
            <w:r w:rsidRPr="005D17EA">
              <w:t>He ira kē anō</w:t>
            </w:r>
          </w:p>
        </w:tc>
      </w:tr>
      <w:tr w:rsidR="005D17EA" w:rsidRPr="005D17EA" w14:paraId="391C499F" w14:textId="77777777" w:rsidTr="005D17EA">
        <w:trPr>
          <w:trHeight w:val="20"/>
        </w:trPr>
        <w:tc>
          <w:tcPr>
            <w:tcW w:w="988" w:type="dxa"/>
          </w:tcPr>
          <w:p w14:paraId="4A0DFE28" w14:textId="77777777" w:rsidR="005D17EA" w:rsidRPr="005D17EA" w:rsidRDefault="005D17EA" w:rsidP="005D17EA">
            <w:r w:rsidRPr="005D17EA">
              <w:t>U</w:t>
            </w:r>
          </w:p>
        </w:tc>
        <w:tc>
          <w:tcPr>
            <w:tcW w:w="1984" w:type="dxa"/>
          </w:tcPr>
          <w:p w14:paraId="15DC2052" w14:textId="77777777" w:rsidR="005D17EA" w:rsidRPr="005D17EA" w:rsidRDefault="005D17EA" w:rsidP="005D17EA">
            <w:r w:rsidRPr="005D17EA">
              <w:t>Unknown</w:t>
            </w:r>
          </w:p>
        </w:tc>
        <w:tc>
          <w:tcPr>
            <w:tcW w:w="3132" w:type="dxa"/>
          </w:tcPr>
          <w:p w14:paraId="38D0B0D2" w14:textId="77777777" w:rsidR="005D17EA" w:rsidRPr="005D17EA" w:rsidRDefault="005D17EA" w:rsidP="005D17EA">
            <w:r w:rsidRPr="005D17EA">
              <w:t>Unspecified or unknown</w:t>
            </w:r>
          </w:p>
        </w:tc>
      </w:tr>
    </w:tbl>
    <w:p w14:paraId="60B3D92D" w14:textId="0CA20D3B" w:rsidR="005D17EA" w:rsidRPr="008D5B7B" w:rsidRDefault="005D17EA" w:rsidP="005D17EA">
      <w:pPr>
        <w:pStyle w:val="Heading4"/>
        <w:spacing w:before="240"/>
      </w:pPr>
      <w:bookmarkStart w:id="18" w:name="_2.1.1.2__Ethnicity"/>
      <w:bookmarkEnd w:id="18"/>
      <w:r w:rsidRPr="008D5B7B">
        <w:t>2.1.1.2  Ethnicity</w:t>
      </w:r>
    </w:p>
    <w:p w14:paraId="12A0765C" w14:textId="77777777" w:rsidR="005D17EA" w:rsidRPr="005D17EA" w:rsidRDefault="005D17EA" w:rsidP="005D17EA">
      <w:r w:rsidRPr="005D17EA">
        <w:t xml:space="preserve">A classification of the individual’s ethnicity data is sourced directly from the National Health Index (NHI) – refer to </w:t>
      </w:r>
      <w:hyperlink r:id="rId16" w:history="1">
        <w:r w:rsidRPr="005D17EA">
          <w:rPr>
            <w:rStyle w:val="Hyperlink"/>
          </w:rPr>
          <w:t>HISO 10046:2022 Consumer Health Identity Standard</w:t>
        </w:r>
      </w:hyperlink>
      <w:r w:rsidRPr="005D17EA">
        <w:t>.</w:t>
      </w:r>
    </w:p>
    <w:p w14:paraId="69C3ABBE" w14:textId="649CA589" w:rsidR="005D17EA" w:rsidRPr="008D5B7B" w:rsidRDefault="005D17EA" w:rsidP="005D17EA">
      <w:pPr>
        <w:pStyle w:val="NumberedHeading2"/>
      </w:pPr>
      <w:bookmarkStart w:id="19" w:name="_Toc134522298"/>
      <w:r w:rsidRPr="008D5B7B">
        <w:t>Legal Status (LS) Code Sets</w:t>
      </w:r>
      <w:bookmarkEnd w:id="19"/>
    </w:p>
    <w:p w14:paraId="30135BD0" w14:textId="60287369" w:rsidR="005D17EA" w:rsidRPr="008D5B7B" w:rsidRDefault="005D17EA" w:rsidP="005D17EA">
      <w:pPr>
        <w:pStyle w:val="NumberedHeading3"/>
      </w:pPr>
      <w:r w:rsidRPr="008D5B7B">
        <w:t>Legal Status Record coded data elements</w:t>
      </w:r>
    </w:p>
    <w:p w14:paraId="786A8D99" w14:textId="77777777" w:rsidR="005D17EA" w:rsidRPr="008D5B7B" w:rsidRDefault="005D17EA" w:rsidP="005D17EA">
      <w:r w:rsidRPr="008D5B7B">
        <w:t>The following table lists the data elements and the applicable code sets to be used when creating a ‘</w:t>
      </w:r>
      <w:r w:rsidRPr="008D5B7B">
        <w:rPr>
          <w:bCs/>
        </w:rPr>
        <w:t>Legal Status’</w:t>
      </w:r>
      <w:r w:rsidRPr="008D5B7B">
        <w:t xml:space="preserve"> record. This includes those data element code sets that have been previously detailed within this standard. Data element code sets that have been previously detailed have not been repeated. Instead there is a reference to the applicable chapter/section in this standard.</w:t>
      </w:r>
    </w:p>
    <w:tbl>
      <w:tblPr>
        <w:tblStyle w:val="TeWhatuOra"/>
        <w:tblW w:w="4058" w:type="dxa"/>
        <w:tblLayout w:type="fixed"/>
        <w:tblLook w:val="0020" w:firstRow="1" w:lastRow="0" w:firstColumn="0" w:lastColumn="0" w:noHBand="0" w:noVBand="0"/>
      </w:tblPr>
      <w:tblGrid>
        <w:gridCol w:w="2649"/>
        <w:gridCol w:w="1409"/>
      </w:tblGrid>
      <w:tr w:rsidR="005D17EA" w:rsidRPr="005D17EA" w14:paraId="34F04B7E" w14:textId="77777777" w:rsidTr="005D17EA">
        <w:trPr>
          <w:cnfStyle w:val="100000000000" w:firstRow="1" w:lastRow="0" w:firstColumn="0" w:lastColumn="0" w:oddVBand="0" w:evenVBand="0" w:oddHBand="0" w:evenHBand="0" w:firstRowFirstColumn="0" w:firstRowLastColumn="0" w:lastRowFirstColumn="0" w:lastRowLastColumn="0"/>
        </w:trPr>
        <w:tc>
          <w:tcPr>
            <w:tcW w:w="2649" w:type="dxa"/>
          </w:tcPr>
          <w:p w14:paraId="31FE5F14" w14:textId="77777777" w:rsidR="005D17EA" w:rsidRPr="005D17EA" w:rsidRDefault="005D17EA" w:rsidP="005D17EA">
            <w:r w:rsidRPr="005D17EA">
              <w:t>Data Element</w:t>
            </w:r>
          </w:p>
        </w:tc>
        <w:tc>
          <w:tcPr>
            <w:tcW w:w="1409" w:type="dxa"/>
          </w:tcPr>
          <w:p w14:paraId="06924867" w14:textId="77777777" w:rsidR="005D17EA" w:rsidRPr="005D17EA" w:rsidRDefault="005D17EA" w:rsidP="005D17EA">
            <w:r w:rsidRPr="005D17EA">
              <w:t>Reference</w:t>
            </w:r>
          </w:p>
        </w:tc>
      </w:tr>
      <w:tr w:rsidR="005D17EA" w:rsidRPr="005D17EA" w14:paraId="2A831BB3" w14:textId="77777777" w:rsidTr="005D17EA">
        <w:tc>
          <w:tcPr>
            <w:tcW w:w="2649" w:type="dxa"/>
          </w:tcPr>
          <w:p w14:paraId="018D03D5" w14:textId="77777777" w:rsidR="005D17EA" w:rsidRPr="005D17EA" w:rsidRDefault="005D17EA" w:rsidP="005D17EA">
            <w:r w:rsidRPr="005D17EA">
              <w:t>(a)  File Version</w:t>
            </w:r>
          </w:p>
        </w:tc>
        <w:tc>
          <w:tcPr>
            <w:tcW w:w="1409" w:type="dxa"/>
          </w:tcPr>
          <w:p w14:paraId="19D8BACD" w14:textId="45537FD7" w:rsidR="005D17EA" w:rsidRPr="005D17EA" w:rsidRDefault="004D46B8" w:rsidP="005D17EA">
            <w:hyperlink w:anchor="_2.2.1.1__File" w:history="1">
              <w:r w:rsidR="008D5B7B" w:rsidRPr="008D5B7B">
                <w:rPr>
                  <w:rStyle w:val="Hyperlink"/>
                </w:rPr>
                <w:t>2.2.1.1</w:t>
              </w:r>
            </w:hyperlink>
          </w:p>
        </w:tc>
      </w:tr>
      <w:tr w:rsidR="005D17EA" w:rsidRPr="005D17EA" w14:paraId="70FBE810" w14:textId="77777777" w:rsidTr="005D17EA">
        <w:tc>
          <w:tcPr>
            <w:tcW w:w="2649" w:type="dxa"/>
          </w:tcPr>
          <w:p w14:paraId="02CA5D1D" w14:textId="77777777" w:rsidR="005D17EA" w:rsidRPr="005D17EA" w:rsidRDefault="005D17EA" w:rsidP="005D17EA">
            <w:r w:rsidRPr="005D17EA">
              <w:t>(b)  Legal Status Code</w:t>
            </w:r>
          </w:p>
        </w:tc>
        <w:tc>
          <w:tcPr>
            <w:tcW w:w="1409" w:type="dxa"/>
          </w:tcPr>
          <w:p w14:paraId="2862CA69" w14:textId="6BA900FE" w:rsidR="005D17EA" w:rsidRPr="005D17EA" w:rsidRDefault="004D46B8" w:rsidP="005D17EA">
            <w:hyperlink w:anchor="_2.2.1.2__Legal" w:history="1">
              <w:r w:rsidR="005D17EA" w:rsidRPr="005D17EA">
                <w:rPr>
                  <w:rStyle w:val="Hyperlink"/>
                </w:rPr>
                <w:t>2.2.1.2</w:t>
              </w:r>
            </w:hyperlink>
          </w:p>
        </w:tc>
      </w:tr>
      <w:tr w:rsidR="005D17EA" w:rsidRPr="005D17EA" w14:paraId="5B26ACAC" w14:textId="77777777" w:rsidTr="005D17EA">
        <w:tc>
          <w:tcPr>
            <w:tcW w:w="2649" w:type="dxa"/>
          </w:tcPr>
          <w:p w14:paraId="0B0292B5" w14:textId="77777777" w:rsidR="005D17EA" w:rsidRPr="005D17EA" w:rsidRDefault="005D17EA" w:rsidP="005D17EA">
            <w:r w:rsidRPr="005D17EA">
              <w:t>(c)  Sex/Gender</w:t>
            </w:r>
          </w:p>
        </w:tc>
        <w:tc>
          <w:tcPr>
            <w:tcW w:w="1409" w:type="dxa"/>
          </w:tcPr>
          <w:p w14:paraId="7CC2E060" w14:textId="5568C930" w:rsidR="005D17EA" w:rsidRPr="005D17EA" w:rsidRDefault="004D46B8" w:rsidP="005D17EA">
            <w:hyperlink w:anchor="_2.1.1.1__Sex/Gender" w:history="1">
              <w:r w:rsidR="008D5B7B" w:rsidRPr="008D5B7B">
                <w:rPr>
                  <w:rStyle w:val="Hyperlink"/>
                </w:rPr>
                <w:t>2.1.1.1</w:t>
              </w:r>
            </w:hyperlink>
          </w:p>
        </w:tc>
      </w:tr>
    </w:tbl>
    <w:p w14:paraId="1EECAB0B" w14:textId="2B664062" w:rsidR="005D17EA" w:rsidRPr="008D5B7B" w:rsidRDefault="005D17EA" w:rsidP="005D17EA">
      <w:pPr>
        <w:pStyle w:val="Heading4"/>
        <w:spacing w:before="240"/>
      </w:pPr>
      <w:bookmarkStart w:id="20" w:name="_2.2.1.1__File"/>
      <w:bookmarkEnd w:id="20"/>
      <w:r w:rsidRPr="008D5B7B">
        <w:t>2.2.1.1  File Version</w:t>
      </w:r>
    </w:p>
    <w:p w14:paraId="11365237" w14:textId="77777777" w:rsidR="005D17EA" w:rsidRPr="005D17EA" w:rsidRDefault="005D17EA" w:rsidP="005D17EA">
      <w:r w:rsidRPr="005D17EA">
        <w:t>A code indicating which version of the PRIMHD XML Schema that the data elements in the organisations extract file are compliant with.</w:t>
      </w:r>
    </w:p>
    <w:tbl>
      <w:tblPr>
        <w:tblStyle w:val="TeWhatuOra"/>
        <w:tblW w:w="5000" w:type="pct"/>
        <w:tblLook w:val="0420" w:firstRow="1" w:lastRow="0" w:firstColumn="0" w:lastColumn="0" w:noHBand="0" w:noVBand="1"/>
      </w:tblPr>
      <w:tblGrid>
        <w:gridCol w:w="1055"/>
        <w:gridCol w:w="1747"/>
        <w:gridCol w:w="2621"/>
        <w:gridCol w:w="2249"/>
        <w:gridCol w:w="1956"/>
      </w:tblGrid>
      <w:tr w:rsidR="005D17EA" w:rsidRPr="005D17EA" w14:paraId="104594FD" w14:textId="77777777" w:rsidTr="005D17EA">
        <w:trPr>
          <w:cnfStyle w:val="100000000000" w:firstRow="1" w:lastRow="0" w:firstColumn="0" w:lastColumn="0" w:oddVBand="0" w:evenVBand="0" w:oddHBand="0" w:evenHBand="0" w:firstRowFirstColumn="0" w:firstRowLastColumn="0" w:lastRowFirstColumn="0" w:lastRowLastColumn="0"/>
        </w:trPr>
        <w:tc>
          <w:tcPr>
            <w:tcW w:w="548" w:type="pct"/>
          </w:tcPr>
          <w:p w14:paraId="3C575F54" w14:textId="77777777" w:rsidR="005D17EA" w:rsidRPr="005D17EA" w:rsidRDefault="005D17EA" w:rsidP="005D17EA">
            <w:r w:rsidRPr="005D17EA">
              <w:t>Code</w:t>
            </w:r>
          </w:p>
        </w:tc>
        <w:tc>
          <w:tcPr>
            <w:tcW w:w="907" w:type="pct"/>
          </w:tcPr>
          <w:p w14:paraId="7EF0E8A3" w14:textId="77777777" w:rsidR="005D17EA" w:rsidRPr="005D17EA" w:rsidRDefault="005D17EA" w:rsidP="005D17EA">
            <w:r w:rsidRPr="005D17EA">
              <w:t>Description</w:t>
            </w:r>
          </w:p>
        </w:tc>
        <w:tc>
          <w:tcPr>
            <w:tcW w:w="1361" w:type="pct"/>
          </w:tcPr>
          <w:p w14:paraId="7B19AE39" w14:textId="77777777" w:rsidR="005D17EA" w:rsidRPr="005D17EA" w:rsidRDefault="005D17EA" w:rsidP="005D17EA">
            <w:r w:rsidRPr="005D17EA">
              <w:t>Code Valid From</w:t>
            </w:r>
          </w:p>
        </w:tc>
        <w:tc>
          <w:tcPr>
            <w:tcW w:w="1168" w:type="pct"/>
          </w:tcPr>
          <w:p w14:paraId="233DA809" w14:textId="77777777" w:rsidR="005D17EA" w:rsidRPr="005D17EA" w:rsidRDefault="005D17EA" w:rsidP="005D17EA">
            <w:r w:rsidRPr="005D17EA">
              <w:t>Code Valid To</w:t>
            </w:r>
          </w:p>
        </w:tc>
        <w:tc>
          <w:tcPr>
            <w:tcW w:w="1016" w:type="pct"/>
          </w:tcPr>
          <w:p w14:paraId="0F642755" w14:textId="77777777" w:rsidR="005D17EA" w:rsidRPr="005D17EA" w:rsidRDefault="005D17EA" w:rsidP="005D17EA">
            <w:r w:rsidRPr="005D17EA">
              <w:t>Used for/Comment</w:t>
            </w:r>
          </w:p>
        </w:tc>
      </w:tr>
      <w:tr w:rsidR="005D17EA" w:rsidRPr="005D17EA" w14:paraId="2D3C5701" w14:textId="77777777" w:rsidTr="005D17EA">
        <w:tc>
          <w:tcPr>
            <w:tcW w:w="548" w:type="pct"/>
          </w:tcPr>
          <w:p w14:paraId="58716EB9" w14:textId="77777777" w:rsidR="005D17EA" w:rsidRPr="005D17EA" w:rsidRDefault="005D17EA" w:rsidP="005D17EA">
            <w:r w:rsidRPr="005D17EA">
              <w:t>1.0</w:t>
            </w:r>
          </w:p>
        </w:tc>
        <w:tc>
          <w:tcPr>
            <w:tcW w:w="907" w:type="pct"/>
          </w:tcPr>
          <w:p w14:paraId="12B18D9F" w14:textId="77777777" w:rsidR="005D17EA" w:rsidRPr="005D17EA" w:rsidRDefault="005D17EA" w:rsidP="005D17EA">
            <w:r w:rsidRPr="005D17EA">
              <w:t>Version 1.0</w:t>
            </w:r>
          </w:p>
        </w:tc>
        <w:tc>
          <w:tcPr>
            <w:tcW w:w="1361" w:type="pct"/>
          </w:tcPr>
          <w:p w14:paraId="4092BB25" w14:textId="77777777" w:rsidR="005D17EA" w:rsidRPr="005D17EA" w:rsidRDefault="005D17EA" w:rsidP="005D17EA">
            <w:r w:rsidRPr="005D17EA">
              <w:t>01-07-2008</w:t>
            </w:r>
          </w:p>
        </w:tc>
        <w:tc>
          <w:tcPr>
            <w:tcW w:w="1168" w:type="pct"/>
          </w:tcPr>
          <w:p w14:paraId="58223EA0" w14:textId="77777777" w:rsidR="005D17EA" w:rsidRPr="005D17EA" w:rsidRDefault="005D17EA" w:rsidP="005D17EA">
            <w:r w:rsidRPr="005D17EA">
              <w:t>30-06-2009</w:t>
            </w:r>
          </w:p>
        </w:tc>
        <w:tc>
          <w:tcPr>
            <w:tcW w:w="1016" w:type="pct"/>
          </w:tcPr>
          <w:p w14:paraId="34C96534" w14:textId="77777777" w:rsidR="005D17EA" w:rsidRPr="005D17EA" w:rsidRDefault="005D17EA" w:rsidP="005D17EA"/>
        </w:tc>
      </w:tr>
      <w:tr w:rsidR="005D17EA" w:rsidRPr="005D17EA" w14:paraId="5D7FC600" w14:textId="77777777" w:rsidTr="005D17EA">
        <w:tc>
          <w:tcPr>
            <w:tcW w:w="548" w:type="pct"/>
          </w:tcPr>
          <w:p w14:paraId="7EE29667" w14:textId="77777777" w:rsidR="005D17EA" w:rsidRPr="005D17EA" w:rsidRDefault="005D17EA" w:rsidP="005D17EA">
            <w:r w:rsidRPr="005D17EA">
              <w:t>2.0</w:t>
            </w:r>
          </w:p>
        </w:tc>
        <w:tc>
          <w:tcPr>
            <w:tcW w:w="907" w:type="pct"/>
          </w:tcPr>
          <w:p w14:paraId="55B0F3D7" w14:textId="77777777" w:rsidR="005D17EA" w:rsidRPr="005D17EA" w:rsidRDefault="005D17EA" w:rsidP="005D17EA">
            <w:r w:rsidRPr="005D17EA">
              <w:t>Version 2.0</w:t>
            </w:r>
          </w:p>
        </w:tc>
        <w:tc>
          <w:tcPr>
            <w:tcW w:w="1361" w:type="pct"/>
          </w:tcPr>
          <w:p w14:paraId="008753DB" w14:textId="77777777" w:rsidR="005D17EA" w:rsidRPr="005D17EA" w:rsidRDefault="005D17EA" w:rsidP="005D17EA">
            <w:r w:rsidRPr="005D17EA">
              <w:t>01-07-2009</w:t>
            </w:r>
          </w:p>
        </w:tc>
        <w:tc>
          <w:tcPr>
            <w:tcW w:w="1168" w:type="pct"/>
          </w:tcPr>
          <w:p w14:paraId="62A89661" w14:textId="77777777" w:rsidR="005D17EA" w:rsidRPr="005D17EA" w:rsidRDefault="005D17EA" w:rsidP="005D17EA">
            <w:r w:rsidRPr="005D17EA">
              <w:t>30-06-2010</w:t>
            </w:r>
          </w:p>
        </w:tc>
        <w:tc>
          <w:tcPr>
            <w:tcW w:w="1016" w:type="pct"/>
          </w:tcPr>
          <w:p w14:paraId="789DEC51" w14:textId="77777777" w:rsidR="005D17EA" w:rsidRPr="005D17EA" w:rsidRDefault="005D17EA" w:rsidP="005D17EA"/>
        </w:tc>
      </w:tr>
      <w:tr w:rsidR="005D17EA" w:rsidRPr="005D17EA" w14:paraId="085AFCDF" w14:textId="77777777" w:rsidTr="005D17EA">
        <w:trPr>
          <w:trHeight w:val="449"/>
        </w:trPr>
        <w:tc>
          <w:tcPr>
            <w:tcW w:w="548" w:type="pct"/>
          </w:tcPr>
          <w:p w14:paraId="09DBE178" w14:textId="77777777" w:rsidR="005D17EA" w:rsidRPr="005D17EA" w:rsidRDefault="005D17EA" w:rsidP="005D17EA">
            <w:r w:rsidRPr="005D17EA">
              <w:t>2.1</w:t>
            </w:r>
          </w:p>
        </w:tc>
        <w:tc>
          <w:tcPr>
            <w:tcW w:w="907" w:type="pct"/>
          </w:tcPr>
          <w:p w14:paraId="5365688C" w14:textId="77777777" w:rsidR="005D17EA" w:rsidRPr="005D17EA" w:rsidRDefault="005D17EA" w:rsidP="005D17EA">
            <w:r w:rsidRPr="005D17EA">
              <w:t>Version 2.1</w:t>
            </w:r>
          </w:p>
        </w:tc>
        <w:tc>
          <w:tcPr>
            <w:tcW w:w="1361" w:type="pct"/>
          </w:tcPr>
          <w:p w14:paraId="7468A649" w14:textId="77777777" w:rsidR="005D17EA" w:rsidRPr="005D17EA" w:rsidRDefault="005D17EA" w:rsidP="005D17EA">
            <w:r w:rsidRPr="005D17EA">
              <w:t>01-07-2010</w:t>
            </w:r>
          </w:p>
        </w:tc>
        <w:tc>
          <w:tcPr>
            <w:tcW w:w="1168" w:type="pct"/>
          </w:tcPr>
          <w:p w14:paraId="6DC04025" w14:textId="77777777" w:rsidR="005D17EA" w:rsidRPr="005D17EA" w:rsidRDefault="005D17EA" w:rsidP="005D17EA">
            <w:r w:rsidRPr="005D17EA">
              <w:t>30-06-2014</w:t>
            </w:r>
          </w:p>
        </w:tc>
        <w:tc>
          <w:tcPr>
            <w:tcW w:w="1016" w:type="pct"/>
          </w:tcPr>
          <w:p w14:paraId="0369AE93" w14:textId="77777777" w:rsidR="005D17EA" w:rsidRPr="005D17EA" w:rsidRDefault="005D17EA" w:rsidP="005D17EA"/>
        </w:tc>
      </w:tr>
      <w:tr w:rsidR="005D17EA" w:rsidRPr="005D17EA" w14:paraId="3E4876EF" w14:textId="77777777" w:rsidTr="005D17EA">
        <w:tc>
          <w:tcPr>
            <w:tcW w:w="548" w:type="pct"/>
          </w:tcPr>
          <w:p w14:paraId="25A3A4B8" w14:textId="77777777" w:rsidR="005D17EA" w:rsidRPr="005D17EA" w:rsidRDefault="005D17EA" w:rsidP="005D17EA">
            <w:r w:rsidRPr="005D17EA">
              <w:t>2.2</w:t>
            </w:r>
          </w:p>
        </w:tc>
        <w:tc>
          <w:tcPr>
            <w:tcW w:w="907" w:type="pct"/>
          </w:tcPr>
          <w:p w14:paraId="11F2F90B" w14:textId="77777777" w:rsidR="005D17EA" w:rsidRPr="005D17EA" w:rsidRDefault="005D17EA" w:rsidP="005D17EA">
            <w:r w:rsidRPr="005D17EA">
              <w:t>Version 2.2</w:t>
            </w:r>
          </w:p>
        </w:tc>
        <w:tc>
          <w:tcPr>
            <w:tcW w:w="1361" w:type="pct"/>
          </w:tcPr>
          <w:p w14:paraId="3148D870" w14:textId="77777777" w:rsidR="005D17EA" w:rsidRPr="005D17EA" w:rsidRDefault="005D17EA" w:rsidP="005D17EA">
            <w:r w:rsidRPr="005D17EA">
              <w:t>01-07-2014</w:t>
            </w:r>
          </w:p>
        </w:tc>
        <w:tc>
          <w:tcPr>
            <w:tcW w:w="1168" w:type="pct"/>
          </w:tcPr>
          <w:p w14:paraId="52A4186D" w14:textId="77777777" w:rsidR="005D17EA" w:rsidRPr="005D17EA" w:rsidRDefault="005D17EA" w:rsidP="005D17EA">
            <w:r w:rsidRPr="005D17EA">
              <w:t>30-06-2016</w:t>
            </w:r>
          </w:p>
        </w:tc>
        <w:tc>
          <w:tcPr>
            <w:tcW w:w="1016" w:type="pct"/>
          </w:tcPr>
          <w:p w14:paraId="7C4A0255" w14:textId="77777777" w:rsidR="005D17EA" w:rsidRPr="005D17EA" w:rsidRDefault="005D17EA" w:rsidP="005D17EA"/>
        </w:tc>
      </w:tr>
      <w:tr w:rsidR="005D17EA" w:rsidRPr="005D17EA" w14:paraId="0DCD7BF9" w14:textId="77777777" w:rsidTr="005D17EA">
        <w:tc>
          <w:tcPr>
            <w:tcW w:w="548" w:type="pct"/>
          </w:tcPr>
          <w:p w14:paraId="7D0772A2" w14:textId="77777777" w:rsidR="005D17EA" w:rsidRPr="005D17EA" w:rsidRDefault="005D17EA" w:rsidP="005D17EA">
            <w:r w:rsidRPr="005D17EA">
              <w:t>2.3</w:t>
            </w:r>
          </w:p>
        </w:tc>
        <w:tc>
          <w:tcPr>
            <w:tcW w:w="907" w:type="pct"/>
          </w:tcPr>
          <w:p w14:paraId="21C59974" w14:textId="77777777" w:rsidR="005D17EA" w:rsidRPr="005D17EA" w:rsidRDefault="005D17EA" w:rsidP="005D17EA">
            <w:r w:rsidRPr="005D17EA">
              <w:t>Version 2.3</w:t>
            </w:r>
          </w:p>
        </w:tc>
        <w:tc>
          <w:tcPr>
            <w:tcW w:w="1361" w:type="pct"/>
          </w:tcPr>
          <w:p w14:paraId="349CC07F" w14:textId="77777777" w:rsidR="005D17EA" w:rsidRPr="005D17EA" w:rsidRDefault="005D17EA" w:rsidP="005D17EA">
            <w:r w:rsidRPr="005D17EA">
              <w:t>01-07-2016</w:t>
            </w:r>
          </w:p>
        </w:tc>
        <w:tc>
          <w:tcPr>
            <w:tcW w:w="1168" w:type="pct"/>
          </w:tcPr>
          <w:p w14:paraId="7C919B4E" w14:textId="77777777" w:rsidR="005D17EA" w:rsidRPr="005D17EA" w:rsidRDefault="005D17EA" w:rsidP="005D17EA">
            <w:r w:rsidRPr="005D17EA">
              <w:t>30-06-2021</w:t>
            </w:r>
          </w:p>
        </w:tc>
        <w:tc>
          <w:tcPr>
            <w:tcW w:w="1016" w:type="pct"/>
          </w:tcPr>
          <w:p w14:paraId="78FFF100" w14:textId="77777777" w:rsidR="005D17EA" w:rsidRPr="005D17EA" w:rsidRDefault="005D17EA" w:rsidP="005D17EA"/>
        </w:tc>
      </w:tr>
      <w:tr w:rsidR="005D17EA" w:rsidRPr="005D17EA" w14:paraId="076B7173" w14:textId="77777777" w:rsidTr="005D17EA">
        <w:tc>
          <w:tcPr>
            <w:tcW w:w="548" w:type="pct"/>
          </w:tcPr>
          <w:p w14:paraId="1F19B362" w14:textId="77777777" w:rsidR="005D17EA" w:rsidRPr="005D17EA" w:rsidRDefault="005D17EA" w:rsidP="005D17EA">
            <w:r w:rsidRPr="005D17EA">
              <w:t>2.4</w:t>
            </w:r>
          </w:p>
        </w:tc>
        <w:tc>
          <w:tcPr>
            <w:tcW w:w="907" w:type="pct"/>
          </w:tcPr>
          <w:p w14:paraId="38038BB9" w14:textId="77777777" w:rsidR="005D17EA" w:rsidRPr="005D17EA" w:rsidRDefault="005D17EA" w:rsidP="005D17EA">
            <w:r w:rsidRPr="005D17EA">
              <w:t>Version 2.4</w:t>
            </w:r>
          </w:p>
        </w:tc>
        <w:tc>
          <w:tcPr>
            <w:tcW w:w="1361" w:type="pct"/>
          </w:tcPr>
          <w:p w14:paraId="7B13F8DE" w14:textId="77777777" w:rsidR="005D17EA" w:rsidRPr="005D17EA" w:rsidRDefault="005D17EA" w:rsidP="005D17EA">
            <w:r w:rsidRPr="005D17EA">
              <w:t>01-07-2021</w:t>
            </w:r>
          </w:p>
        </w:tc>
        <w:tc>
          <w:tcPr>
            <w:tcW w:w="1168" w:type="pct"/>
          </w:tcPr>
          <w:p w14:paraId="483F537C" w14:textId="77777777" w:rsidR="005D17EA" w:rsidRPr="005D17EA" w:rsidRDefault="005D17EA" w:rsidP="005D17EA">
            <w:r w:rsidRPr="005D17EA">
              <w:t>30-06-2030</w:t>
            </w:r>
          </w:p>
        </w:tc>
        <w:tc>
          <w:tcPr>
            <w:tcW w:w="1016" w:type="pct"/>
          </w:tcPr>
          <w:p w14:paraId="4072992F" w14:textId="77777777" w:rsidR="005D17EA" w:rsidRPr="005D17EA" w:rsidRDefault="005D17EA" w:rsidP="005D17EA"/>
        </w:tc>
      </w:tr>
    </w:tbl>
    <w:p w14:paraId="57D7E9EF" w14:textId="4F08F879" w:rsidR="005D17EA" w:rsidRPr="008D5B7B" w:rsidRDefault="005D17EA" w:rsidP="005D17EA">
      <w:pPr>
        <w:pStyle w:val="Heading4"/>
        <w:spacing w:before="240"/>
      </w:pPr>
      <w:bookmarkStart w:id="21" w:name="_2.2.1.2__Legal"/>
      <w:bookmarkEnd w:id="21"/>
      <w:r w:rsidRPr="008D5B7B">
        <w:t>2.2.1.2  Legal Status Code</w:t>
      </w:r>
    </w:p>
    <w:p w14:paraId="14D82414" w14:textId="77777777" w:rsidR="005D17EA" w:rsidRPr="008D5B7B" w:rsidRDefault="005D17EA" w:rsidP="005D17EA">
      <w:r w:rsidRPr="008D5B7B">
        <w:t>Code describing a tangata whaiora/consumer’s legal status under the appropriate section of the Mental Health (Compulsory Assessment and Treatment) Act 1992, the Alcoholism and Drug Addiction Act 1966 (repealed 21 February 2018), the Intellectual Disability (Compulsory Care and Rehabilitation) Act 2003, the Criminal Procedure (Mentally Impaired Persons) Act 2003, and the Substance Addiction (Compulsory Assessment &amp; Treatment) Act 2017.</w:t>
      </w:r>
    </w:p>
    <w:p w14:paraId="63B9C50A" w14:textId="6F8540FC" w:rsidR="005D17EA" w:rsidRPr="008D5B7B" w:rsidRDefault="005D17EA" w:rsidP="005D17EA">
      <w:r w:rsidRPr="008D5B7B">
        <w:t xml:space="preserve">The table below lists all the current Legal Status codes that were applicable as at the date this standard was published. For a full list of all Legal Status Codes, including those historical codes retired prior to this standard being published, please refer to the following website address: </w:t>
      </w:r>
      <w:hyperlink r:id="rId17" w:history="1">
        <w:r w:rsidRPr="008D5B7B">
          <w:rPr>
            <w:rStyle w:val="Hyperlink"/>
          </w:rPr>
          <w:t>http://www.health.govt.nz/nz-health-statistics/data-references/code-tables/common-code-tables/legal-status-code-table</w:t>
        </w:r>
      </w:hyperlink>
      <w:r w:rsidRPr="008D5B7B">
        <w:t xml:space="preserve"> </w:t>
      </w:r>
    </w:p>
    <w:tbl>
      <w:tblPr>
        <w:tblStyle w:val="TeWhatuOra"/>
        <w:tblW w:w="5000" w:type="pct"/>
        <w:tblLook w:val="0020" w:firstRow="1" w:lastRow="0" w:firstColumn="0" w:lastColumn="0" w:noHBand="0" w:noVBand="0"/>
      </w:tblPr>
      <w:tblGrid>
        <w:gridCol w:w="2066"/>
        <w:gridCol w:w="938"/>
        <w:gridCol w:w="2038"/>
        <w:gridCol w:w="1477"/>
        <w:gridCol w:w="3109"/>
      </w:tblGrid>
      <w:tr w:rsidR="005D17EA" w:rsidRPr="005D17EA" w14:paraId="70D49785" w14:textId="77777777" w:rsidTr="005D17EA">
        <w:trPr>
          <w:cnfStyle w:val="100000000000" w:firstRow="1" w:lastRow="0" w:firstColumn="0" w:lastColumn="0" w:oddVBand="0" w:evenVBand="0" w:oddHBand="0" w:evenHBand="0" w:firstRowFirstColumn="0" w:firstRowLastColumn="0" w:lastRowFirstColumn="0" w:lastRowLastColumn="0"/>
          <w:tblHeader/>
        </w:trPr>
        <w:tc>
          <w:tcPr>
            <w:tcW w:w="1090" w:type="pct"/>
          </w:tcPr>
          <w:p w14:paraId="508C6506" w14:textId="77777777" w:rsidR="005D17EA" w:rsidRPr="005D17EA" w:rsidRDefault="005D17EA" w:rsidP="005D17EA">
            <w:r w:rsidRPr="005D17EA">
              <w:t>Legal Status Code Description</w:t>
            </w:r>
          </w:p>
        </w:tc>
        <w:tc>
          <w:tcPr>
            <w:tcW w:w="504" w:type="pct"/>
          </w:tcPr>
          <w:p w14:paraId="350C7F2E" w14:textId="77777777" w:rsidR="005D17EA" w:rsidRPr="005D17EA" w:rsidRDefault="005D17EA" w:rsidP="005D17EA">
            <w:r w:rsidRPr="005D17EA">
              <w:t>Legal Status Code</w:t>
            </w:r>
          </w:p>
        </w:tc>
        <w:tc>
          <w:tcPr>
            <w:tcW w:w="1033" w:type="pct"/>
          </w:tcPr>
          <w:p w14:paraId="3B77E60C" w14:textId="77777777" w:rsidR="005D17EA" w:rsidRPr="005D17EA" w:rsidRDefault="005D17EA" w:rsidP="005D17EA">
            <w:r w:rsidRPr="005D17EA">
              <w:t>Legislation Commencement date</w:t>
            </w:r>
          </w:p>
        </w:tc>
        <w:tc>
          <w:tcPr>
            <w:tcW w:w="742" w:type="pct"/>
          </w:tcPr>
          <w:p w14:paraId="01C12824" w14:textId="77777777" w:rsidR="005D17EA" w:rsidRPr="005D17EA" w:rsidRDefault="005D17EA" w:rsidP="005D17EA">
            <w:r w:rsidRPr="005D17EA">
              <w:t>Legislation Conclusion date</w:t>
            </w:r>
          </w:p>
        </w:tc>
        <w:tc>
          <w:tcPr>
            <w:tcW w:w="1631" w:type="pct"/>
          </w:tcPr>
          <w:p w14:paraId="6A2D8F05" w14:textId="77777777" w:rsidR="005D17EA" w:rsidRPr="005D17EA" w:rsidRDefault="005D17EA" w:rsidP="005D17EA">
            <w:r w:rsidRPr="005D17EA">
              <w:t>Used for/Comment</w:t>
            </w:r>
          </w:p>
        </w:tc>
      </w:tr>
      <w:tr w:rsidR="005D17EA" w:rsidRPr="005D17EA" w14:paraId="6CCA0610" w14:textId="77777777" w:rsidTr="005D17EA">
        <w:tc>
          <w:tcPr>
            <w:tcW w:w="1090" w:type="pct"/>
          </w:tcPr>
          <w:p w14:paraId="26C5BEF5" w14:textId="77777777" w:rsidR="005D17EA" w:rsidRPr="005D17EA" w:rsidRDefault="005D17EA" w:rsidP="005D17EA">
            <w:r w:rsidRPr="005D17EA">
              <w:t>Alcohol &amp; Drug Addiction Act 1966, Section 8</w:t>
            </w:r>
          </w:p>
        </w:tc>
        <w:tc>
          <w:tcPr>
            <w:tcW w:w="504" w:type="pct"/>
          </w:tcPr>
          <w:p w14:paraId="0B3B7760" w14:textId="77777777" w:rsidR="005D17EA" w:rsidRPr="005D17EA" w:rsidRDefault="005D17EA" w:rsidP="005D17EA">
            <w:r w:rsidRPr="005D17EA">
              <w:t>CB</w:t>
            </w:r>
          </w:p>
        </w:tc>
        <w:tc>
          <w:tcPr>
            <w:tcW w:w="1033" w:type="pct"/>
            <w:noWrap/>
          </w:tcPr>
          <w:p w14:paraId="035F6476" w14:textId="77777777" w:rsidR="005D17EA" w:rsidRPr="005D17EA" w:rsidRDefault="005D17EA" w:rsidP="005D17EA">
            <w:r w:rsidRPr="005D17EA">
              <w:t>01-01-1900</w:t>
            </w:r>
          </w:p>
        </w:tc>
        <w:tc>
          <w:tcPr>
            <w:tcW w:w="742" w:type="pct"/>
            <w:noWrap/>
          </w:tcPr>
          <w:p w14:paraId="7D9DBA63" w14:textId="77777777" w:rsidR="005D17EA" w:rsidRPr="005D17EA" w:rsidRDefault="005D17EA" w:rsidP="005D17EA">
            <w:r w:rsidRPr="005D17EA">
              <w:t>20-02-2018</w:t>
            </w:r>
          </w:p>
        </w:tc>
        <w:tc>
          <w:tcPr>
            <w:tcW w:w="1631" w:type="pct"/>
          </w:tcPr>
          <w:p w14:paraId="270458A9" w14:textId="77777777" w:rsidR="005D17EA" w:rsidRPr="005D17EA" w:rsidRDefault="005D17EA" w:rsidP="005D17EA">
            <w:r w:rsidRPr="005D17EA">
              <w:t>Voluntary detention.</w:t>
            </w:r>
          </w:p>
        </w:tc>
      </w:tr>
      <w:tr w:rsidR="005D17EA" w:rsidRPr="005D17EA" w14:paraId="3D86D997" w14:textId="77777777" w:rsidTr="005D17EA">
        <w:tc>
          <w:tcPr>
            <w:tcW w:w="1090" w:type="pct"/>
          </w:tcPr>
          <w:p w14:paraId="1D577645" w14:textId="77777777" w:rsidR="005D17EA" w:rsidRPr="005D17EA" w:rsidRDefault="005D17EA" w:rsidP="005D17EA">
            <w:r w:rsidRPr="005D17EA">
              <w:t>Alcohol &amp; Drug Addiction Act 1966, Section 9</w:t>
            </w:r>
          </w:p>
        </w:tc>
        <w:tc>
          <w:tcPr>
            <w:tcW w:w="504" w:type="pct"/>
          </w:tcPr>
          <w:p w14:paraId="3F61029E" w14:textId="77777777" w:rsidR="005D17EA" w:rsidRPr="005D17EA" w:rsidRDefault="005D17EA" w:rsidP="005D17EA">
            <w:r w:rsidRPr="005D17EA">
              <w:t>CC</w:t>
            </w:r>
          </w:p>
        </w:tc>
        <w:tc>
          <w:tcPr>
            <w:tcW w:w="1033" w:type="pct"/>
            <w:noWrap/>
          </w:tcPr>
          <w:p w14:paraId="07AE412B" w14:textId="77777777" w:rsidR="005D17EA" w:rsidRPr="005D17EA" w:rsidRDefault="005D17EA" w:rsidP="005D17EA">
            <w:r w:rsidRPr="005D17EA">
              <w:t>01-01-1900</w:t>
            </w:r>
          </w:p>
        </w:tc>
        <w:tc>
          <w:tcPr>
            <w:tcW w:w="742" w:type="pct"/>
            <w:noWrap/>
          </w:tcPr>
          <w:p w14:paraId="4306B2F6" w14:textId="77777777" w:rsidR="005D17EA" w:rsidRPr="005D17EA" w:rsidRDefault="005D17EA" w:rsidP="005D17EA">
            <w:r w:rsidRPr="005D17EA">
              <w:t>20-02-2018</w:t>
            </w:r>
          </w:p>
        </w:tc>
        <w:tc>
          <w:tcPr>
            <w:tcW w:w="1631" w:type="pct"/>
          </w:tcPr>
          <w:p w14:paraId="730C64E0" w14:textId="77777777" w:rsidR="005D17EA" w:rsidRPr="005D17EA" w:rsidDel="004B39C7" w:rsidRDefault="005D17EA" w:rsidP="005D17EA">
            <w:r w:rsidRPr="005D17EA">
              <w:t>Court ordered.</w:t>
            </w:r>
          </w:p>
        </w:tc>
      </w:tr>
      <w:tr w:rsidR="005D17EA" w:rsidRPr="005D17EA" w14:paraId="4EBBC80F" w14:textId="77777777" w:rsidTr="005D17EA">
        <w:tc>
          <w:tcPr>
            <w:tcW w:w="1090" w:type="pct"/>
          </w:tcPr>
          <w:p w14:paraId="79564534" w14:textId="77777777" w:rsidR="005D17EA" w:rsidRPr="005D17EA" w:rsidRDefault="005D17EA" w:rsidP="005D17EA">
            <w:r w:rsidRPr="005D17EA">
              <w:t>Alcohol &amp; Drug Addiction Act 1966, Section 21</w:t>
            </w:r>
          </w:p>
        </w:tc>
        <w:tc>
          <w:tcPr>
            <w:tcW w:w="504" w:type="pct"/>
          </w:tcPr>
          <w:p w14:paraId="7DA9C370" w14:textId="77777777" w:rsidR="005D17EA" w:rsidRPr="005D17EA" w:rsidRDefault="005D17EA" w:rsidP="005D17EA">
            <w:r w:rsidRPr="005D17EA">
              <w:t>CA</w:t>
            </w:r>
          </w:p>
        </w:tc>
        <w:tc>
          <w:tcPr>
            <w:tcW w:w="1033" w:type="pct"/>
            <w:noWrap/>
          </w:tcPr>
          <w:p w14:paraId="74BBA116" w14:textId="77777777" w:rsidR="005D17EA" w:rsidRPr="005D17EA" w:rsidRDefault="005D17EA" w:rsidP="005D17EA">
            <w:r w:rsidRPr="005D17EA">
              <w:t>01-01-1900</w:t>
            </w:r>
          </w:p>
        </w:tc>
        <w:tc>
          <w:tcPr>
            <w:tcW w:w="742" w:type="pct"/>
            <w:noWrap/>
          </w:tcPr>
          <w:p w14:paraId="5D1FBD81" w14:textId="77777777" w:rsidR="005D17EA" w:rsidRPr="005D17EA" w:rsidRDefault="005D17EA" w:rsidP="005D17EA">
            <w:r w:rsidRPr="005D17EA">
              <w:t>20-02-2018</w:t>
            </w:r>
          </w:p>
        </w:tc>
        <w:tc>
          <w:tcPr>
            <w:tcW w:w="1631" w:type="pct"/>
          </w:tcPr>
          <w:p w14:paraId="25B5E916" w14:textId="77777777" w:rsidR="005D17EA" w:rsidRPr="005D17EA" w:rsidRDefault="005D17EA" w:rsidP="005D17EA">
            <w:r w:rsidRPr="005D17EA">
              <w:t>Transfer from a penal institution.</w:t>
            </w:r>
          </w:p>
        </w:tc>
      </w:tr>
      <w:tr w:rsidR="005D17EA" w:rsidRPr="005D17EA" w14:paraId="43A02155" w14:textId="77777777" w:rsidTr="005D17EA">
        <w:tc>
          <w:tcPr>
            <w:tcW w:w="1090" w:type="pct"/>
          </w:tcPr>
          <w:p w14:paraId="14F6C3D7" w14:textId="77777777" w:rsidR="005D17EA" w:rsidRPr="005D17EA" w:rsidRDefault="005D17EA" w:rsidP="005D17EA">
            <w:r w:rsidRPr="005D17EA">
              <w:rPr>
                <w:bCs/>
              </w:rPr>
              <w:t xml:space="preserve">Oranga Tamariki Act 1989, </w:t>
            </w:r>
            <w:r w:rsidRPr="005D17EA">
              <w:t>Section 178</w:t>
            </w:r>
          </w:p>
        </w:tc>
        <w:tc>
          <w:tcPr>
            <w:tcW w:w="504" w:type="pct"/>
          </w:tcPr>
          <w:p w14:paraId="59C3C128" w14:textId="77777777" w:rsidR="005D17EA" w:rsidRPr="005D17EA" w:rsidRDefault="005D17EA" w:rsidP="005D17EA">
            <w:r w:rsidRPr="005D17EA">
              <w:t>YR</w:t>
            </w:r>
          </w:p>
        </w:tc>
        <w:tc>
          <w:tcPr>
            <w:tcW w:w="1033" w:type="pct"/>
            <w:noWrap/>
          </w:tcPr>
          <w:p w14:paraId="45D60242" w14:textId="77777777" w:rsidR="005D17EA" w:rsidRPr="005D17EA" w:rsidRDefault="005D17EA" w:rsidP="005D17EA">
            <w:r w:rsidRPr="005D17EA">
              <w:t>01-11-1989</w:t>
            </w:r>
          </w:p>
        </w:tc>
        <w:tc>
          <w:tcPr>
            <w:tcW w:w="742" w:type="pct"/>
            <w:noWrap/>
          </w:tcPr>
          <w:p w14:paraId="3E2178F1" w14:textId="77777777" w:rsidR="005D17EA" w:rsidRPr="005D17EA" w:rsidRDefault="005D17EA" w:rsidP="005D17EA"/>
        </w:tc>
        <w:tc>
          <w:tcPr>
            <w:tcW w:w="1631" w:type="pct"/>
          </w:tcPr>
          <w:p w14:paraId="25297CA9" w14:textId="77777777" w:rsidR="005D17EA" w:rsidRPr="005D17EA" w:rsidDel="004B39C7" w:rsidRDefault="005D17EA" w:rsidP="005D17EA">
            <w:r w:rsidRPr="005D17EA">
              <w:t xml:space="preserve">Order for a child to attend for a medical, psychiatric, or psychological examination where this is provided by mental health </w:t>
            </w:r>
            <w:r w:rsidRPr="005D17EA">
              <w:rPr>
                <w:bCs/>
              </w:rPr>
              <w:t xml:space="preserve">and addiction </w:t>
            </w:r>
            <w:r w:rsidRPr="005D17EA">
              <w:t>services.</w:t>
            </w:r>
          </w:p>
        </w:tc>
      </w:tr>
      <w:tr w:rsidR="005D17EA" w:rsidRPr="005D17EA" w14:paraId="28E28E51" w14:textId="77777777" w:rsidTr="005D17EA">
        <w:trPr>
          <w:trHeight w:val="510"/>
        </w:trPr>
        <w:tc>
          <w:tcPr>
            <w:tcW w:w="1090" w:type="pct"/>
          </w:tcPr>
          <w:p w14:paraId="712B8DB9" w14:textId="77777777" w:rsidR="005D17EA" w:rsidRPr="005D17EA" w:rsidRDefault="005D17EA" w:rsidP="005D17EA">
            <w:r w:rsidRPr="005D17EA">
              <w:rPr>
                <w:bCs/>
              </w:rPr>
              <w:t xml:space="preserve">Oranga Tamariki Act 1989, </w:t>
            </w:r>
            <w:r w:rsidRPr="005D17EA">
              <w:t>Section 181</w:t>
            </w:r>
          </w:p>
        </w:tc>
        <w:tc>
          <w:tcPr>
            <w:tcW w:w="504" w:type="pct"/>
          </w:tcPr>
          <w:p w14:paraId="2EE8D5DD" w14:textId="77777777" w:rsidR="005D17EA" w:rsidRPr="005D17EA" w:rsidRDefault="005D17EA" w:rsidP="005D17EA">
            <w:r w:rsidRPr="005D17EA">
              <w:t>YD</w:t>
            </w:r>
          </w:p>
        </w:tc>
        <w:tc>
          <w:tcPr>
            <w:tcW w:w="1033" w:type="pct"/>
            <w:noWrap/>
          </w:tcPr>
          <w:p w14:paraId="3561493E" w14:textId="77777777" w:rsidR="005D17EA" w:rsidRPr="005D17EA" w:rsidRDefault="005D17EA" w:rsidP="005D17EA">
            <w:r w:rsidRPr="005D17EA">
              <w:t>01-11-1989</w:t>
            </w:r>
          </w:p>
        </w:tc>
        <w:tc>
          <w:tcPr>
            <w:tcW w:w="742" w:type="pct"/>
            <w:noWrap/>
          </w:tcPr>
          <w:p w14:paraId="70438DB6" w14:textId="77777777" w:rsidR="005D17EA" w:rsidRPr="005D17EA" w:rsidRDefault="005D17EA" w:rsidP="005D17EA"/>
        </w:tc>
        <w:tc>
          <w:tcPr>
            <w:tcW w:w="1631" w:type="pct"/>
          </w:tcPr>
          <w:p w14:paraId="6AA0762D" w14:textId="77777777" w:rsidR="005D17EA" w:rsidRPr="005D17EA" w:rsidDel="004B39C7" w:rsidRDefault="005D17EA" w:rsidP="005D17EA">
            <w:r w:rsidRPr="005D17EA">
              <w:t xml:space="preserve">Order for a child to be detained to undertake a medical, psychiatric, or psychological examination where this is provided by mental health </w:t>
            </w:r>
            <w:r w:rsidRPr="005D17EA">
              <w:rPr>
                <w:bCs/>
              </w:rPr>
              <w:t xml:space="preserve">and addiction </w:t>
            </w:r>
            <w:r w:rsidRPr="005D17EA">
              <w:t>services.</w:t>
            </w:r>
          </w:p>
        </w:tc>
      </w:tr>
      <w:tr w:rsidR="005D17EA" w:rsidRPr="005D17EA" w14:paraId="7D8E1872" w14:textId="77777777" w:rsidTr="005D17EA">
        <w:trPr>
          <w:trHeight w:val="510"/>
        </w:trPr>
        <w:tc>
          <w:tcPr>
            <w:tcW w:w="1090" w:type="pct"/>
          </w:tcPr>
          <w:p w14:paraId="167A7778" w14:textId="77777777" w:rsidR="005D17EA" w:rsidRPr="005D17EA" w:rsidRDefault="005D17EA" w:rsidP="005D17EA">
            <w:r w:rsidRPr="005D17EA">
              <w:t>Criminal Procedure (Mentally Impaired Persons) Act 2003, Section 23</w:t>
            </w:r>
          </w:p>
        </w:tc>
        <w:tc>
          <w:tcPr>
            <w:tcW w:w="504" w:type="pct"/>
          </w:tcPr>
          <w:p w14:paraId="7345F95A" w14:textId="77777777" w:rsidR="005D17EA" w:rsidRPr="005D17EA" w:rsidRDefault="005D17EA" w:rsidP="005D17EA">
            <w:r w:rsidRPr="005D17EA">
              <w:t>RG</w:t>
            </w:r>
          </w:p>
        </w:tc>
        <w:tc>
          <w:tcPr>
            <w:tcW w:w="1033" w:type="pct"/>
            <w:noWrap/>
          </w:tcPr>
          <w:p w14:paraId="5E7BEBD4" w14:textId="77777777" w:rsidR="005D17EA" w:rsidRPr="005D17EA" w:rsidRDefault="005D17EA" w:rsidP="005D17EA">
            <w:r w:rsidRPr="005D17EA">
              <w:t>01-09-2004</w:t>
            </w:r>
          </w:p>
        </w:tc>
        <w:tc>
          <w:tcPr>
            <w:tcW w:w="742" w:type="pct"/>
            <w:noWrap/>
          </w:tcPr>
          <w:p w14:paraId="531300DA" w14:textId="77777777" w:rsidR="005D17EA" w:rsidRPr="005D17EA" w:rsidRDefault="005D17EA" w:rsidP="005D17EA"/>
        </w:tc>
        <w:tc>
          <w:tcPr>
            <w:tcW w:w="1631" w:type="pct"/>
          </w:tcPr>
          <w:p w14:paraId="1B14870F" w14:textId="77777777" w:rsidR="005D17EA" w:rsidRPr="005D17EA" w:rsidDel="004B39C7" w:rsidRDefault="005D17EA" w:rsidP="005D17EA">
            <w:r w:rsidRPr="005D17EA">
              <w:t>Persons found unfit to stand trial or insane undergoing enquiry to determine the most suitable method of dealing with the person under section 24 or section 25.</w:t>
            </w:r>
          </w:p>
        </w:tc>
      </w:tr>
      <w:tr w:rsidR="005D17EA" w:rsidRPr="005D17EA" w14:paraId="47D41B11" w14:textId="77777777" w:rsidTr="005D17EA">
        <w:trPr>
          <w:trHeight w:val="510"/>
        </w:trPr>
        <w:tc>
          <w:tcPr>
            <w:tcW w:w="1090" w:type="pct"/>
          </w:tcPr>
          <w:p w14:paraId="4F4CD0FD" w14:textId="77777777" w:rsidR="005D17EA" w:rsidRPr="005D17EA" w:rsidRDefault="005D17EA" w:rsidP="005D17EA">
            <w:r w:rsidRPr="005D17EA">
              <w:t xml:space="preserve">Criminal Procedure (Mentally Impaired Persons) Act 2003, Section 24(2)(a) (Found to be insane) </w:t>
            </w:r>
          </w:p>
        </w:tc>
        <w:tc>
          <w:tcPr>
            <w:tcW w:w="504" w:type="pct"/>
          </w:tcPr>
          <w:p w14:paraId="50FA5240" w14:textId="77777777" w:rsidR="005D17EA" w:rsidRPr="005D17EA" w:rsidRDefault="005D17EA" w:rsidP="005D17EA">
            <w:r w:rsidRPr="005D17EA">
              <w:t>RD</w:t>
            </w:r>
          </w:p>
        </w:tc>
        <w:tc>
          <w:tcPr>
            <w:tcW w:w="1033" w:type="pct"/>
            <w:noWrap/>
          </w:tcPr>
          <w:p w14:paraId="2E324103" w14:textId="77777777" w:rsidR="005D17EA" w:rsidRPr="005D17EA" w:rsidRDefault="005D17EA" w:rsidP="005D17EA">
            <w:r w:rsidRPr="005D17EA">
              <w:t>01-09-2004</w:t>
            </w:r>
          </w:p>
        </w:tc>
        <w:tc>
          <w:tcPr>
            <w:tcW w:w="742" w:type="pct"/>
            <w:noWrap/>
          </w:tcPr>
          <w:p w14:paraId="58F4C8CF" w14:textId="77777777" w:rsidR="005D17EA" w:rsidRPr="005D17EA" w:rsidRDefault="005D17EA" w:rsidP="005D17EA"/>
        </w:tc>
        <w:tc>
          <w:tcPr>
            <w:tcW w:w="1631" w:type="pct"/>
          </w:tcPr>
          <w:p w14:paraId="41C89A4C" w14:textId="77777777" w:rsidR="005D17EA" w:rsidRPr="005D17EA" w:rsidDel="004B39C7" w:rsidRDefault="005D17EA" w:rsidP="005D17EA">
            <w:r w:rsidRPr="005D17EA">
              <w:t>Detained in a hospital as a special tangata whaiora/consumer under the Mental Health (Compulsory Assessment and Treatment) Act 1992.</w:t>
            </w:r>
          </w:p>
        </w:tc>
      </w:tr>
      <w:tr w:rsidR="005D17EA" w:rsidRPr="005D17EA" w14:paraId="1ACBFBF8" w14:textId="77777777" w:rsidTr="005D17EA">
        <w:trPr>
          <w:trHeight w:val="510"/>
        </w:trPr>
        <w:tc>
          <w:tcPr>
            <w:tcW w:w="1090" w:type="pct"/>
          </w:tcPr>
          <w:p w14:paraId="2F1F43A1" w14:textId="77777777" w:rsidR="005D17EA" w:rsidRPr="005D17EA" w:rsidRDefault="005D17EA" w:rsidP="005D17EA">
            <w:r w:rsidRPr="005D17EA">
              <w:t>Criminal Procedure (Mentally Impaired Persons) Act 2003, Section 24(2)(a) (Unfit to stand trial)</w:t>
            </w:r>
          </w:p>
        </w:tc>
        <w:tc>
          <w:tcPr>
            <w:tcW w:w="504" w:type="pct"/>
          </w:tcPr>
          <w:p w14:paraId="5D7232E8" w14:textId="77777777" w:rsidR="005D17EA" w:rsidRPr="005D17EA" w:rsidRDefault="005D17EA" w:rsidP="005D17EA">
            <w:r w:rsidRPr="005D17EA">
              <w:t>RC</w:t>
            </w:r>
          </w:p>
        </w:tc>
        <w:tc>
          <w:tcPr>
            <w:tcW w:w="1033" w:type="pct"/>
            <w:noWrap/>
          </w:tcPr>
          <w:p w14:paraId="0117C9B3" w14:textId="77777777" w:rsidR="005D17EA" w:rsidRPr="005D17EA" w:rsidRDefault="005D17EA" w:rsidP="005D17EA">
            <w:r w:rsidRPr="005D17EA">
              <w:t>01-09-2004</w:t>
            </w:r>
          </w:p>
        </w:tc>
        <w:tc>
          <w:tcPr>
            <w:tcW w:w="742" w:type="pct"/>
            <w:noWrap/>
          </w:tcPr>
          <w:p w14:paraId="08A17C39" w14:textId="77777777" w:rsidR="005D17EA" w:rsidRPr="005D17EA" w:rsidRDefault="005D17EA" w:rsidP="005D17EA"/>
        </w:tc>
        <w:tc>
          <w:tcPr>
            <w:tcW w:w="1631" w:type="pct"/>
          </w:tcPr>
          <w:p w14:paraId="36273FEB" w14:textId="77777777" w:rsidR="005D17EA" w:rsidRPr="005D17EA" w:rsidDel="004B39C7" w:rsidRDefault="005D17EA" w:rsidP="005D17EA">
            <w:r w:rsidRPr="005D17EA">
              <w:t>Detained in a hospital as a special tangata whaiora/consumer under the Mental Health (Compulsory Assessment and Treatment) Act 1992.</w:t>
            </w:r>
          </w:p>
        </w:tc>
      </w:tr>
      <w:tr w:rsidR="005D17EA" w:rsidRPr="005D17EA" w14:paraId="75F4C5C3" w14:textId="77777777" w:rsidTr="005D17EA">
        <w:trPr>
          <w:trHeight w:val="510"/>
        </w:trPr>
        <w:tc>
          <w:tcPr>
            <w:tcW w:w="1090" w:type="pct"/>
          </w:tcPr>
          <w:p w14:paraId="1E8E0FF2" w14:textId="77777777" w:rsidR="005D17EA" w:rsidRPr="005D17EA" w:rsidRDefault="005D17EA" w:rsidP="005D17EA">
            <w:r w:rsidRPr="005D17EA">
              <w:t>Criminal Procedure (Mentally Impaired Persons) Act 2003, Section 24(2)(b) (Found to be insane)</w:t>
            </w:r>
          </w:p>
        </w:tc>
        <w:tc>
          <w:tcPr>
            <w:tcW w:w="504" w:type="pct"/>
          </w:tcPr>
          <w:p w14:paraId="4B0668E4" w14:textId="77777777" w:rsidR="005D17EA" w:rsidRPr="005D17EA" w:rsidRDefault="005D17EA" w:rsidP="005D17EA">
            <w:r w:rsidRPr="005D17EA">
              <w:t>DD</w:t>
            </w:r>
          </w:p>
        </w:tc>
        <w:tc>
          <w:tcPr>
            <w:tcW w:w="1033" w:type="pct"/>
            <w:noWrap/>
          </w:tcPr>
          <w:p w14:paraId="4FF2D296" w14:textId="77777777" w:rsidR="005D17EA" w:rsidRPr="005D17EA" w:rsidRDefault="005D17EA" w:rsidP="005D17EA">
            <w:r w:rsidRPr="005D17EA">
              <w:t>01-09-2004</w:t>
            </w:r>
          </w:p>
        </w:tc>
        <w:tc>
          <w:tcPr>
            <w:tcW w:w="742" w:type="pct"/>
            <w:noWrap/>
          </w:tcPr>
          <w:p w14:paraId="3185A394" w14:textId="77777777" w:rsidR="005D17EA" w:rsidRPr="005D17EA" w:rsidRDefault="005D17EA" w:rsidP="005D17EA"/>
        </w:tc>
        <w:tc>
          <w:tcPr>
            <w:tcW w:w="1631" w:type="pct"/>
          </w:tcPr>
          <w:p w14:paraId="6EE12B7F" w14:textId="77777777" w:rsidR="005D17EA" w:rsidRPr="005D17EA" w:rsidRDefault="005D17EA" w:rsidP="005D17EA">
            <w:r w:rsidRPr="005D17EA">
              <w:t>Detained in a secure facility as a special care recipient under the Intellectual Disability (Compulsory Care and Rehabilitation) Act 2003.</w:t>
            </w:r>
          </w:p>
          <w:p w14:paraId="4F4E92F5" w14:textId="77777777" w:rsidR="005D17EA" w:rsidRPr="005D17EA" w:rsidRDefault="005D17EA" w:rsidP="005D17EA"/>
          <w:p w14:paraId="1468A988" w14:textId="77777777" w:rsidR="005D17EA" w:rsidRPr="005D17EA" w:rsidRDefault="005D17EA" w:rsidP="005D17EA"/>
          <w:p w14:paraId="0E3C88CC" w14:textId="77777777" w:rsidR="005D17EA" w:rsidRPr="005D17EA" w:rsidRDefault="005D17EA" w:rsidP="005D17EA"/>
          <w:p w14:paraId="4358AB0A" w14:textId="77777777" w:rsidR="005D17EA" w:rsidRPr="005D17EA" w:rsidRDefault="005D17EA" w:rsidP="005D17EA"/>
          <w:p w14:paraId="3BA66990" w14:textId="77777777" w:rsidR="005D17EA" w:rsidRPr="005D17EA" w:rsidRDefault="005D17EA" w:rsidP="005D17EA"/>
          <w:p w14:paraId="7A2C855D" w14:textId="77777777" w:rsidR="005D17EA" w:rsidRPr="005D17EA" w:rsidRDefault="005D17EA" w:rsidP="005D17EA"/>
          <w:p w14:paraId="190528A3" w14:textId="77777777" w:rsidR="005D17EA" w:rsidRPr="005D17EA" w:rsidDel="004B39C7" w:rsidRDefault="005D17EA" w:rsidP="005D17EA"/>
        </w:tc>
      </w:tr>
      <w:tr w:rsidR="005D17EA" w:rsidRPr="005D17EA" w14:paraId="275A0D69" w14:textId="77777777" w:rsidTr="005D17EA">
        <w:trPr>
          <w:trHeight w:val="510"/>
        </w:trPr>
        <w:tc>
          <w:tcPr>
            <w:tcW w:w="1090" w:type="pct"/>
          </w:tcPr>
          <w:p w14:paraId="4A53ADCB" w14:textId="77777777" w:rsidR="005D17EA" w:rsidRPr="005D17EA" w:rsidRDefault="005D17EA" w:rsidP="005D17EA">
            <w:r w:rsidRPr="005D17EA">
              <w:t>Criminal Procedure (Mentally Impaired Persons) Act 2003 Section 24(2)(b) (unfit to stand trial)</w:t>
            </w:r>
          </w:p>
        </w:tc>
        <w:tc>
          <w:tcPr>
            <w:tcW w:w="504" w:type="pct"/>
          </w:tcPr>
          <w:p w14:paraId="073F2A94" w14:textId="77777777" w:rsidR="005D17EA" w:rsidRPr="005D17EA" w:rsidRDefault="005D17EA" w:rsidP="005D17EA">
            <w:r w:rsidRPr="005D17EA">
              <w:t>DC</w:t>
            </w:r>
          </w:p>
        </w:tc>
        <w:tc>
          <w:tcPr>
            <w:tcW w:w="1033" w:type="pct"/>
            <w:noWrap/>
          </w:tcPr>
          <w:p w14:paraId="1D511D79" w14:textId="77777777" w:rsidR="005D17EA" w:rsidRPr="005D17EA" w:rsidRDefault="005D17EA" w:rsidP="005D17EA">
            <w:r w:rsidRPr="005D17EA">
              <w:t>01-09-2004</w:t>
            </w:r>
          </w:p>
        </w:tc>
        <w:tc>
          <w:tcPr>
            <w:tcW w:w="742" w:type="pct"/>
            <w:noWrap/>
          </w:tcPr>
          <w:p w14:paraId="4BE47D27" w14:textId="77777777" w:rsidR="005D17EA" w:rsidRPr="005D17EA" w:rsidRDefault="005D17EA" w:rsidP="005D17EA"/>
        </w:tc>
        <w:tc>
          <w:tcPr>
            <w:tcW w:w="1631" w:type="pct"/>
          </w:tcPr>
          <w:p w14:paraId="17A224FA" w14:textId="77777777" w:rsidR="005D17EA" w:rsidRPr="005D17EA" w:rsidRDefault="005D17EA" w:rsidP="005D17EA">
            <w:r w:rsidRPr="005D17EA">
              <w:t>Detained in a secure facility as a special care recipient under the Intellectual Disability (Compulsory Care and Rehabilitation) Act 2003.</w:t>
            </w:r>
          </w:p>
          <w:p w14:paraId="42713C33" w14:textId="77777777" w:rsidR="005D17EA" w:rsidRPr="005D17EA" w:rsidRDefault="005D17EA" w:rsidP="005D17EA"/>
          <w:p w14:paraId="0D1F3EE8" w14:textId="77777777" w:rsidR="005D17EA" w:rsidRPr="005D17EA" w:rsidRDefault="005D17EA" w:rsidP="005D17EA"/>
          <w:p w14:paraId="02BCFD9C" w14:textId="77777777" w:rsidR="005D17EA" w:rsidRPr="005D17EA" w:rsidRDefault="005D17EA" w:rsidP="005D17EA"/>
        </w:tc>
      </w:tr>
      <w:tr w:rsidR="005D17EA" w:rsidRPr="005D17EA" w14:paraId="3582C8C2" w14:textId="77777777" w:rsidTr="005D17EA">
        <w:trPr>
          <w:trHeight w:val="510"/>
        </w:trPr>
        <w:tc>
          <w:tcPr>
            <w:tcW w:w="1090" w:type="pct"/>
          </w:tcPr>
          <w:p w14:paraId="44C1306A" w14:textId="77777777" w:rsidR="005D17EA" w:rsidRPr="005D17EA" w:rsidRDefault="005D17EA" w:rsidP="005D17EA">
            <w:r w:rsidRPr="005D17EA">
              <w:t>Criminal Procedure (Mentally Impaired Persons) Act 2003, Section 34(1)(a)(i)</w:t>
            </w:r>
          </w:p>
        </w:tc>
        <w:tc>
          <w:tcPr>
            <w:tcW w:w="504" w:type="pct"/>
          </w:tcPr>
          <w:p w14:paraId="426B36FD" w14:textId="77777777" w:rsidR="005D17EA" w:rsidRPr="005D17EA" w:rsidRDefault="005D17EA" w:rsidP="005D17EA">
            <w:r w:rsidRPr="005D17EA">
              <w:t>RF</w:t>
            </w:r>
          </w:p>
        </w:tc>
        <w:tc>
          <w:tcPr>
            <w:tcW w:w="1033" w:type="pct"/>
            <w:noWrap/>
          </w:tcPr>
          <w:p w14:paraId="262951A4" w14:textId="77777777" w:rsidR="005D17EA" w:rsidRPr="005D17EA" w:rsidRDefault="005D17EA" w:rsidP="005D17EA">
            <w:r w:rsidRPr="005D17EA">
              <w:t>01-09-2004</w:t>
            </w:r>
          </w:p>
        </w:tc>
        <w:tc>
          <w:tcPr>
            <w:tcW w:w="742" w:type="pct"/>
            <w:noWrap/>
          </w:tcPr>
          <w:p w14:paraId="1A2DD03B" w14:textId="77777777" w:rsidR="005D17EA" w:rsidRPr="005D17EA" w:rsidRDefault="005D17EA" w:rsidP="005D17EA"/>
        </w:tc>
        <w:tc>
          <w:tcPr>
            <w:tcW w:w="1631" w:type="pct"/>
          </w:tcPr>
          <w:p w14:paraId="6A9A1E21" w14:textId="77777777" w:rsidR="005D17EA" w:rsidRPr="005D17EA" w:rsidRDefault="005D17EA" w:rsidP="005D17EA">
            <w:r w:rsidRPr="005D17EA">
              <w:t>Convicted and sentenced to a term of imprisonment and ordered to be detained in hospital as a special tangata whaiora/consumer under the Mental Health (Compulsory Assessment and Treatment) Act 1992.</w:t>
            </w:r>
          </w:p>
        </w:tc>
      </w:tr>
      <w:tr w:rsidR="005D17EA" w:rsidRPr="005D17EA" w14:paraId="7999EF2C" w14:textId="77777777" w:rsidTr="005D17EA">
        <w:trPr>
          <w:trHeight w:val="765"/>
        </w:trPr>
        <w:tc>
          <w:tcPr>
            <w:tcW w:w="1090" w:type="pct"/>
          </w:tcPr>
          <w:p w14:paraId="755C7C1C" w14:textId="77777777" w:rsidR="005D17EA" w:rsidRPr="005D17EA" w:rsidRDefault="005D17EA" w:rsidP="005D17EA">
            <w:r w:rsidRPr="005D17EA">
              <w:t>Criminal Procedure (Mentally Impaired Persons) Act 2003, Section 34(1)(a)(ii)</w:t>
            </w:r>
          </w:p>
        </w:tc>
        <w:tc>
          <w:tcPr>
            <w:tcW w:w="504" w:type="pct"/>
          </w:tcPr>
          <w:p w14:paraId="781242DE" w14:textId="77777777" w:rsidR="005D17EA" w:rsidRPr="005D17EA" w:rsidRDefault="005D17EA" w:rsidP="005D17EA">
            <w:r w:rsidRPr="005D17EA">
              <w:t>DE</w:t>
            </w:r>
          </w:p>
        </w:tc>
        <w:tc>
          <w:tcPr>
            <w:tcW w:w="1033" w:type="pct"/>
            <w:noWrap/>
          </w:tcPr>
          <w:p w14:paraId="6F9C32DC" w14:textId="77777777" w:rsidR="005D17EA" w:rsidRPr="005D17EA" w:rsidRDefault="005D17EA" w:rsidP="005D17EA">
            <w:r w:rsidRPr="005D17EA">
              <w:t>01-09-2004</w:t>
            </w:r>
          </w:p>
        </w:tc>
        <w:tc>
          <w:tcPr>
            <w:tcW w:w="742" w:type="pct"/>
            <w:noWrap/>
          </w:tcPr>
          <w:p w14:paraId="565817A2" w14:textId="77777777" w:rsidR="005D17EA" w:rsidRPr="005D17EA" w:rsidRDefault="005D17EA" w:rsidP="005D17EA"/>
        </w:tc>
        <w:tc>
          <w:tcPr>
            <w:tcW w:w="1631" w:type="pct"/>
          </w:tcPr>
          <w:p w14:paraId="0C8F897B" w14:textId="77777777" w:rsidR="005D17EA" w:rsidRPr="005D17EA" w:rsidRDefault="005D17EA" w:rsidP="005D17EA">
            <w:r w:rsidRPr="005D17EA">
              <w:t>Convicted and sentenced to a term of imprisonment and ordered to be detained in hospital as a special care recipient under the Intellectual Disability (Compulsory Care and Rehabilitation) Act 2003.</w:t>
            </w:r>
          </w:p>
        </w:tc>
      </w:tr>
      <w:tr w:rsidR="005D17EA" w:rsidRPr="005D17EA" w14:paraId="54461325" w14:textId="77777777" w:rsidTr="005D17EA">
        <w:trPr>
          <w:trHeight w:val="255"/>
        </w:trPr>
        <w:tc>
          <w:tcPr>
            <w:tcW w:w="1090" w:type="pct"/>
          </w:tcPr>
          <w:p w14:paraId="217973BB" w14:textId="77777777" w:rsidR="005D17EA" w:rsidRPr="005D17EA" w:rsidRDefault="005D17EA" w:rsidP="005D17EA">
            <w:r w:rsidRPr="005D17EA">
              <w:t>Criminal Procedure (Mentally Impaired Persons) Act 2003, Section 38(2)(a)</w:t>
            </w:r>
          </w:p>
        </w:tc>
        <w:tc>
          <w:tcPr>
            <w:tcW w:w="504" w:type="pct"/>
          </w:tcPr>
          <w:p w14:paraId="4B599371" w14:textId="77777777" w:rsidR="005D17EA" w:rsidRPr="005D17EA" w:rsidRDefault="005D17EA" w:rsidP="005D17EA">
            <w:r w:rsidRPr="005D17EA">
              <w:t>RA</w:t>
            </w:r>
          </w:p>
        </w:tc>
        <w:tc>
          <w:tcPr>
            <w:tcW w:w="1033" w:type="pct"/>
            <w:noWrap/>
          </w:tcPr>
          <w:p w14:paraId="467A2CF8" w14:textId="77777777" w:rsidR="005D17EA" w:rsidRPr="005D17EA" w:rsidRDefault="005D17EA" w:rsidP="005D17EA">
            <w:r w:rsidRPr="005D17EA">
              <w:t>01-09-2004</w:t>
            </w:r>
          </w:p>
        </w:tc>
        <w:tc>
          <w:tcPr>
            <w:tcW w:w="742" w:type="pct"/>
            <w:noWrap/>
          </w:tcPr>
          <w:p w14:paraId="581BF48B" w14:textId="77777777" w:rsidR="005D17EA" w:rsidRPr="005D17EA" w:rsidRDefault="005D17EA" w:rsidP="005D17EA"/>
        </w:tc>
        <w:tc>
          <w:tcPr>
            <w:tcW w:w="1631" w:type="pct"/>
          </w:tcPr>
          <w:p w14:paraId="43815927" w14:textId="77777777" w:rsidR="005D17EA" w:rsidRPr="005D17EA" w:rsidRDefault="005D17EA" w:rsidP="005D17EA">
            <w:r w:rsidRPr="005D17EA">
              <w:t>Remanded to undergo court ordered assessment on bail.</w:t>
            </w:r>
          </w:p>
        </w:tc>
      </w:tr>
      <w:tr w:rsidR="005D17EA" w:rsidRPr="005D17EA" w14:paraId="6B86F076" w14:textId="77777777" w:rsidTr="005D17EA">
        <w:trPr>
          <w:trHeight w:val="255"/>
        </w:trPr>
        <w:tc>
          <w:tcPr>
            <w:tcW w:w="1090" w:type="pct"/>
          </w:tcPr>
          <w:p w14:paraId="1F595473" w14:textId="77777777" w:rsidR="005D17EA" w:rsidRPr="005D17EA" w:rsidRDefault="005D17EA" w:rsidP="005D17EA">
            <w:r w:rsidRPr="005D17EA">
              <w:t>Criminal Procedure (Mentally Impaired Persons) Act 2003, Section 38(2)(c)</w:t>
            </w:r>
          </w:p>
        </w:tc>
        <w:tc>
          <w:tcPr>
            <w:tcW w:w="504" w:type="pct"/>
          </w:tcPr>
          <w:p w14:paraId="410989BB" w14:textId="77777777" w:rsidR="005D17EA" w:rsidRPr="005D17EA" w:rsidRDefault="005D17EA" w:rsidP="005D17EA">
            <w:r w:rsidRPr="005D17EA">
              <w:t>RB</w:t>
            </w:r>
          </w:p>
        </w:tc>
        <w:tc>
          <w:tcPr>
            <w:tcW w:w="1033" w:type="pct"/>
            <w:noWrap/>
          </w:tcPr>
          <w:p w14:paraId="25F5AF7D" w14:textId="77777777" w:rsidR="005D17EA" w:rsidRPr="005D17EA" w:rsidRDefault="005D17EA" w:rsidP="005D17EA">
            <w:r w:rsidRPr="005D17EA">
              <w:t>01-09-2004</w:t>
            </w:r>
          </w:p>
        </w:tc>
        <w:tc>
          <w:tcPr>
            <w:tcW w:w="742" w:type="pct"/>
            <w:noWrap/>
          </w:tcPr>
          <w:p w14:paraId="5D5A1F1B" w14:textId="77777777" w:rsidR="005D17EA" w:rsidRPr="005D17EA" w:rsidRDefault="005D17EA" w:rsidP="005D17EA"/>
        </w:tc>
        <w:tc>
          <w:tcPr>
            <w:tcW w:w="1631" w:type="pct"/>
          </w:tcPr>
          <w:p w14:paraId="656840B3" w14:textId="77777777" w:rsidR="005D17EA" w:rsidRPr="005D17EA" w:rsidRDefault="005D17EA" w:rsidP="005D17EA">
            <w:r w:rsidRPr="005D17EA">
              <w:t>Remanded to undergo court ordered assessment in hospital.</w:t>
            </w:r>
          </w:p>
        </w:tc>
      </w:tr>
      <w:tr w:rsidR="005D17EA" w:rsidRPr="005D17EA" w14:paraId="64F04013" w14:textId="77777777" w:rsidTr="005D17EA">
        <w:trPr>
          <w:trHeight w:val="510"/>
        </w:trPr>
        <w:tc>
          <w:tcPr>
            <w:tcW w:w="1090" w:type="pct"/>
          </w:tcPr>
          <w:p w14:paraId="32C3CC1D" w14:textId="77777777" w:rsidR="005D17EA" w:rsidRPr="005D17EA" w:rsidRDefault="005D17EA" w:rsidP="005D17EA">
            <w:r w:rsidRPr="005D17EA">
              <w:t>Criminal Procedure (Mentally Impaired Persons) Act 2003, Section 35</w:t>
            </w:r>
          </w:p>
        </w:tc>
        <w:tc>
          <w:tcPr>
            <w:tcW w:w="504" w:type="pct"/>
          </w:tcPr>
          <w:p w14:paraId="1C7A4815" w14:textId="77777777" w:rsidR="005D17EA" w:rsidRPr="005D17EA" w:rsidRDefault="005D17EA" w:rsidP="005D17EA">
            <w:r w:rsidRPr="005D17EA">
              <w:t>RH</w:t>
            </w:r>
          </w:p>
        </w:tc>
        <w:tc>
          <w:tcPr>
            <w:tcW w:w="1033" w:type="pct"/>
            <w:noWrap/>
          </w:tcPr>
          <w:p w14:paraId="1A2C156A" w14:textId="77777777" w:rsidR="005D17EA" w:rsidRPr="005D17EA" w:rsidRDefault="005D17EA" w:rsidP="005D17EA">
            <w:r w:rsidRPr="005D17EA">
              <w:t>01-09-2004</w:t>
            </w:r>
          </w:p>
        </w:tc>
        <w:tc>
          <w:tcPr>
            <w:tcW w:w="742" w:type="pct"/>
            <w:noWrap/>
          </w:tcPr>
          <w:p w14:paraId="283E376F" w14:textId="77777777" w:rsidR="005D17EA" w:rsidRPr="005D17EA" w:rsidRDefault="005D17EA" w:rsidP="005D17EA"/>
        </w:tc>
        <w:tc>
          <w:tcPr>
            <w:tcW w:w="1631" w:type="pct"/>
          </w:tcPr>
          <w:p w14:paraId="75E17271" w14:textId="77777777" w:rsidR="005D17EA" w:rsidRPr="005D17EA" w:rsidRDefault="005D17EA" w:rsidP="005D17EA">
            <w:r w:rsidRPr="005D17EA">
              <w:t>Court has ordered that inquiries be made to determine the most suitable method of dealing with the person before making an order under section 34</w:t>
            </w:r>
          </w:p>
        </w:tc>
      </w:tr>
      <w:tr w:rsidR="005D17EA" w:rsidRPr="005D17EA" w14:paraId="3E583F15" w14:textId="77777777" w:rsidTr="005D17EA">
        <w:trPr>
          <w:trHeight w:val="510"/>
        </w:trPr>
        <w:tc>
          <w:tcPr>
            <w:tcW w:w="1090" w:type="pct"/>
          </w:tcPr>
          <w:p w14:paraId="6FD70FD0" w14:textId="77777777" w:rsidR="005D17EA" w:rsidRPr="005D17EA" w:rsidRDefault="005D17EA" w:rsidP="005D17EA">
            <w:r w:rsidRPr="005D17EA">
              <w:t>Criminal Procedure (Mentally Impaired Persons) Act 2003, Section 44(1)</w:t>
            </w:r>
          </w:p>
        </w:tc>
        <w:tc>
          <w:tcPr>
            <w:tcW w:w="504" w:type="pct"/>
          </w:tcPr>
          <w:p w14:paraId="28868285" w14:textId="77777777" w:rsidR="005D17EA" w:rsidRPr="005D17EA" w:rsidRDefault="005D17EA" w:rsidP="005D17EA">
            <w:r w:rsidRPr="005D17EA">
              <w:t>RE</w:t>
            </w:r>
          </w:p>
        </w:tc>
        <w:tc>
          <w:tcPr>
            <w:tcW w:w="1033" w:type="pct"/>
            <w:noWrap/>
          </w:tcPr>
          <w:p w14:paraId="4B49E7C8" w14:textId="77777777" w:rsidR="005D17EA" w:rsidRPr="005D17EA" w:rsidRDefault="005D17EA" w:rsidP="005D17EA">
            <w:r w:rsidRPr="005D17EA">
              <w:t>01-09-2004</w:t>
            </w:r>
          </w:p>
        </w:tc>
        <w:tc>
          <w:tcPr>
            <w:tcW w:w="742" w:type="pct"/>
            <w:noWrap/>
          </w:tcPr>
          <w:p w14:paraId="6D4DB7B9" w14:textId="77777777" w:rsidR="005D17EA" w:rsidRPr="005D17EA" w:rsidRDefault="005D17EA" w:rsidP="005D17EA"/>
        </w:tc>
        <w:tc>
          <w:tcPr>
            <w:tcW w:w="1631" w:type="pct"/>
          </w:tcPr>
          <w:p w14:paraId="598E2CC4" w14:textId="77777777" w:rsidR="005D17EA" w:rsidRPr="005D17EA" w:rsidRDefault="005D17EA" w:rsidP="005D17EA">
            <w:r w:rsidRPr="005D17EA">
              <w:t>Detained in a hospital or secure facility pending hearing or trial.</w:t>
            </w:r>
          </w:p>
        </w:tc>
      </w:tr>
      <w:tr w:rsidR="005D17EA" w:rsidRPr="005D17EA" w14:paraId="09AC6EAC" w14:textId="77777777" w:rsidTr="005D17EA">
        <w:trPr>
          <w:trHeight w:val="510"/>
        </w:trPr>
        <w:tc>
          <w:tcPr>
            <w:tcW w:w="1090" w:type="pct"/>
          </w:tcPr>
          <w:p w14:paraId="5A78E756" w14:textId="77777777" w:rsidR="005D17EA" w:rsidRPr="005D17EA" w:rsidRDefault="005D17EA" w:rsidP="005D17EA">
            <w:r w:rsidRPr="005D17EA">
              <w:t>Health Act 1956, Section 126</w:t>
            </w:r>
          </w:p>
        </w:tc>
        <w:tc>
          <w:tcPr>
            <w:tcW w:w="504" w:type="pct"/>
          </w:tcPr>
          <w:p w14:paraId="6B4FBEDB" w14:textId="77777777" w:rsidR="005D17EA" w:rsidRPr="005D17EA" w:rsidRDefault="005D17EA" w:rsidP="005D17EA">
            <w:r w:rsidRPr="005D17EA">
              <w:t>HA</w:t>
            </w:r>
          </w:p>
        </w:tc>
        <w:tc>
          <w:tcPr>
            <w:tcW w:w="1033" w:type="pct"/>
            <w:noWrap/>
          </w:tcPr>
          <w:p w14:paraId="6D59D7FC" w14:textId="77777777" w:rsidR="005D17EA" w:rsidRPr="005D17EA" w:rsidRDefault="005D17EA" w:rsidP="005D17EA">
            <w:r w:rsidRPr="005D17EA">
              <w:t>01-09-2004</w:t>
            </w:r>
          </w:p>
        </w:tc>
        <w:tc>
          <w:tcPr>
            <w:tcW w:w="742" w:type="pct"/>
            <w:noWrap/>
          </w:tcPr>
          <w:p w14:paraId="2ABFC546" w14:textId="77777777" w:rsidR="005D17EA" w:rsidRPr="005D17EA" w:rsidRDefault="005D17EA" w:rsidP="005D17EA"/>
        </w:tc>
        <w:tc>
          <w:tcPr>
            <w:tcW w:w="1631" w:type="pct"/>
          </w:tcPr>
          <w:p w14:paraId="19FFE978" w14:textId="77777777" w:rsidR="005D17EA" w:rsidRPr="005D17EA" w:rsidRDefault="005D17EA" w:rsidP="005D17EA">
            <w:r w:rsidRPr="005D17EA">
              <w:t>Aged, infirm, or neglected persons who are living in unsanitary conditions or without proper care and attention.</w:t>
            </w:r>
          </w:p>
        </w:tc>
      </w:tr>
      <w:tr w:rsidR="005D17EA" w:rsidRPr="005D17EA" w14:paraId="551654D6" w14:textId="77777777" w:rsidTr="005D17EA">
        <w:trPr>
          <w:trHeight w:val="765"/>
        </w:trPr>
        <w:tc>
          <w:tcPr>
            <w:tcW w:w="1090" w:type="pct"/>
          </w:tcPr>
          <w:p w14:paraId="371E7A4D" w14:textId="77777777" w:rsidR="005D17EA" w:rsidRPr="005D17EA" w:rsidRDefault="005D17EA" w:rsidP="005D17EA">
            <w:r w:rsidRPr="005D17EA">
              <w:t>Intellectual Disability (Compulsory Care and Rehabilitation) Act 2003. Section 35</w:t>
            </w:r>
          </w:p>
        </w:tc>
        <w:tc>
          <w:tcPr>
            <w:tcW w:w="504" w:type="pct"/>
          </w:tcPr>
          <w:p w14:paraId="2746B032" w14:textId="77777777" w:rsidR="005D17EA" w:rsidRPr="005D17EA" w:rsidRDefault="005D17EA" w:rsidP="005D17EA">
            <w:r w:rsidRPr="005D17EA">
              <w:t>DA</w:t>
            </w:r>
          </w:p>
        </w:tc>
        <w:tc>
          <w:tcPr>
            <w:tcW w:w="1033" w:type="pct"/>
            <w:noWrap/>
          </w:tcPr>
          <w:p w14:paraId="5DE227EF" w14:textId="77777777" w:rsidR="005D17EA" w:rsidRPr="005D17EA" w:rsidRDefault="005D17EA" w:rsidP="005D17EA">
            <w:r w:rsidRPr="005D17EA">
              <w:t>01-09-2004</w:t>
            </w:r>
          </w:p>
        </w:tc>
        <w:tc>
          <w:tcPr>
            <w:tcW w:w="742" w:type="pct"/>
            <w:noWrap/>
          </w:tcPr>
          <w:p w14:paraId="4822D763" w14:textId="77777777" w:rsidR="005D17EA" w:rsidRPr="005D17EA" w:rsidRDefault="005D17EA" w:rsidP="005D17EA"/>
        </w:tc>
        <w:tc>
          <w:tcPr>
            <w:tcW w:w="1631" w:type="pct"/>
          </w:tcPr>
          <w:p w14:paraId="7BADC974" w14:textId="77777777" w:rsidR="005D17EA" w:rsidRPr="005D17EA" w:rsidRDefault="005D17EA" w:rsidP="005D17EA">
            <w:r w:rsidRPr="005D17EA">
              <w:t>Being transferred from penal institution or Mental Health system either for assessment or while the application of the compulsory care order is pending.</w:t>
            </w:r>
          </w:p>
        </w:tc>
      </w:tr>
      <w:tr w:rsidR="005D17EA" w:rsidRPr="005D17EA" w14:paraId="3EAD39B0" w14:textId="77777777" w:rsidTr="005D17EA">
        <w:trPr>
          <w:trHeight w:val="255"/>
        </w:trPr>
        <w:tc>
          <w:tcPr>
            <w:tcW w:w="1090" w:type="pct"/>
          </w:tcPr>
          <w:p w14:paraId="54C16C95" w14:textId="77777777" w:rsidR="005D17EA" w:rsidRPr="005D17EA" w:rsidRDefault="005D17EA" w:rsidP="005D17EA">
            <w:r w:rsidRPr="005D17EA">
              <w:t>Intellectual Disability (Compulsory Care and Rehabilitation) Act 2003. Section 45</w:t>
            </w:r>
          </w:p>
        </w:tc>
        <w:tc>
          <w:tcPr>
            <w:tcW w:w="504" w:type="pct"/>
          </w:tcPr>
          <w:p w14:paraId="1B6F7DFA" w14:textId="77777777" w:rsidR="005D17EA" w:rsidRPr="005D17EA" w:rsidRDefault="005D17EA" w:rsidP="005D17EA">
            <w:r w:rsidRPr="005D17EA">
              <w:t>DB</w:t>
            </w:r>
          </w:p>
        </w:tc>
        <w:tc>
          <w:tcPr>
            <w:tcW w:w="1033" w:type="pct"/>
            <w:noWrap/>
          </w:tcPr>
          <w:p w14:paraId="1F409E3D" w14:textId="77777777" w:rsidR="005D17EA" w:rsidRPr="005D17EA" w:rsidRDefault="005D17EA" w:rsidP="005D17EA">
            <w:r w:rsidRPr="005D17EA">
              <w:t>01-09-2004</w:t>
            </w:r>
          </w:p>
        </w:tc>
        <w:tc>
          <w:tcPr>
            <w:tcW w:w="742" w:type="pct"/>
            <w:noWrap/>
          </w:tcPr>
          <w:p w14:paraId="0D034967" w14:textId="77777777" w:rsidR="005D17EA" w:rsidRPr="005D17EA" w:rsidRDefault="005D17EA" w:rsidP="005D17EA"/>
        </w:tc>
        <w:tc>
          <w:tcPr>
            <w:tcW w:w="1631" w:type="pct"/>
          </w:tcPr>
          <w:p w14:paraId="5223B395" w14:textId="77777777" w:rsidR="005D17EA" w:rsidRPr="005D17EA" w:rsidRDefault="005D17EA" w:rsidP="005D17EA">
            <w:r w:rsidRPr="005D17EA">
              <w:t>Compulsory care order has been given.</w:t>
            </w:r>
          </w:p>
        </w:tc>
      </w:tr>
      <w:tr w:rsidR="005D17EA" w:rsidRPr="005D17EA" w14:paraId="63034808" w14:textId="77777777" w:rsidTr="005D17EA">
        <w:trPr>
          <w:trHeight w:val="510"/>
        </w:trPr>
        <w:tc>
          <w:tcPr>
            <w:tcW w:w="1090" w:type="pct"/>
          </w:tcPr>
          <w:p w14:paraId="168AF79F" w14:textId="77777777" w:rsidR="005D17EA" w:rsidRPr="005D17EA" w:rsidRDefault="005D17EA" w:rsidP="005D17EA">
            <w:r w:rsidRPr="005D17EA">
              <w:t>Mental Health (Compulsory Assessment and Treatment) Act 1992, Section 11</w:t>
            </w:r>
          </w:p>
        </w:tc>
        <w:tc>
          <w:tcPr>
            <w:tcW w:w="504" w:type="pct"/>
          </w:tcPr>
          <w:p w14:paraId="6C4A4AB4" w14:textId="77777777" w:rsidR="005D17EA" w:rsidRPr="005D17EA" w:rsidRDefault="005D17EA" w:rsidP="005D17EA">
            <w:r w:rsidRPr="005D17EA">
              <w:t>SM</w:t>
            </w:r>
          </w:p>
        </w:tc>
        <w:tc>
          <w:tcPr>
            <w:tcW w:w="1033" w:type="pct"/>
            <w:noWrap/>
          </w:tcPr>
          <w:p w14:paraId="7920C137" w14:textId="77777777" w:rsidR="005D17EA" w:rsidRPr="005D17EA" w:rsidRDefault="005D17EA" w:rsidP="005D17EA">
            <w:r w:rsidRPr="005D17EA">
              <w:t>01-09-2004</w:t>
            </w:r>
          </w:p>
        </w:tc>
        <w:tc>
          <w:tcPr>
            <w:tcW w:w="742" w:type="pct"/>
            <w:noWrap/>
          </w:tcPr>
          <w:p w14:paraId="78A1557C" w14:textId="77777777" w:rsidR="005D17EA" w:rsidRPr="005D17EA" w:rsidRDefault="005D17EA" w:rsidP="005D17EA"/>
        </w:tc>
        <w:tc>
          <w:tcPr>
            <w:tcW w:w="1631" w:type="pct"/>
          </w:tcPr>
          <w:p w14:paraId="605975A6" w14:textId="77777777" w:rsidR="005D17EA" w:rsidRPr="005D17EA" w:rsidRDefault="005D17EA" w:rsidP="005D17EA">
            <w:r w:rsidRPr="005D17EA">
              <w:t>Entering 5 day assessment.</w:t>
            </w:r>
          </w:p>
        </w:tc>
      </w:tr>
      <w:tr w:rsidR="005D17EA" w:rsidRPr="005D17EA" w14:paraId="5F5ED94B" w14:textId="77777777" w:rsidTr="005D17EA">
        <w:trPr>
          <w:trHeight w:val="510"/>
        </w:trPr>
        <w:tc>
          <w:tcPr>
            <w:tcW w:w="1090" w:type="pct"/>
          </w:tcPr>
          <w:p w14:paraId="0FEF35DF" w14:textId="77777777" w:rsidR="005D17EA" w:rsidRPr="005D17EA" w:rsidRDefault="005D17EA" w:rsidP="005D17EA">
            <w:r w:rsidRPr="005D17EA">
              <w:t>Mental Health (Compulsory Assessment and Treatment) Act 1992, Section 13</w:t>
            </w:r>
          </w:p>
        </w:tc>
        <w:tc>
          <w:tcPr>
            <w:tcW w:w="504" w:type="pct"/>
          </w:tcPr>
          <w:p w14:paraId="66F2731E" w14:textId="77777777" w:rsidR="005D17EA" w:rsidRPr="005D17EA" w:rsidRDefault="005D17EA" w:rsidP="005D17EA">
            <w:r w:rsidRPr="005D17EA">
              <w:t>SN</w:t>
            </w:r>
          </w:p>
        </w:tc>
        <w:tc>
          <w:tcPr>
            <w:tcW w:w="1033" w:type="pct"/>
            <w:noWrap/>
          </w:tcPr>
          <w:p w14:paraId="7E372E32" w14:textId="77777777" w:rsidR="005D17EA" w:rsidRPr="005D17EA" w:rsidRDefault="005D17EA" w:rsidP="005D17EA">
            <w:r w:rsidRPr="005D17EA">
              <w:t>01-09-2004</w:t>
            </w:r>
          </w:p>
        </w:tc>
        <w:tc>
          <w:tcPr>
            <w:tcW w:w="742" w:type="pct"/>
            <w:noWrap/>
          </w:tcPr>
          <w:p w14:paraId="25F42E60" w14:textId="77777777" w:rsidR="005D17EA" w:rsidRPr="005D17EA" w:rsidRDefault="005D17EA" w:rsidP="005D17EA"/>
        </w:tc>
        <w:tc>
          <w:tcPr>
            <w:tcW w:w="1631" w:type="pct"/>
          </w:tcPr>
          <w:p w14:paraId="23A3D63E" w14:textId="77777777" w:rsidR="005D17EA" w:rsidRPr="005D17EA" w:rsidRDefault="005D17EA" w:rsidP="005D17EA">
            <w:r w:rsidRPr="005D17EA">
              <w:t>Entering 14 day assessment.</w:t>
            </w:r>
          </w:p>
        </w:tc>
      </w:tr>
      <w:tr w:rsidR="005D17EA" w:rsidRPr="005D17EA" w14:paraId="6921FB60" w14:textId="77777777" w:rsidTr="005D17EA">
        <w:trPr>
          <w:trHeight w:val="510"/>
        </w:trPr>
        <w:tc>
          <w:tcPr>
            <w:tcW w:w="1090" w:type="pct"/>
          </w:tcPr>
          <w:p w14:paraId="54C30B1B" w14:textId="77777777" w:rsidR="005D17EA" w:rsidRPr="005D17EA" w:rsidRDefault="005D17EA" w:rsidP="005D17EA">
            <w:r w:rsidRPr="005D17EA">
              <w:t>Mental Health (Compulsory Assessment and Treatment) Act 1992, Section 14 (4)</w:t>
            </w:r>
          </w:p>
        </w:tc>
        <w:tc>
          <w:tcPr>
            <w:tcW w:w="504" w:type="pct"/>
          </w:tcPr>
          <w:p w14:paraId="598DE41F" w14:textId="77777777" w:rsidR="005D17EA" w:rsidRPr="005D17EA" w:rsidRDefault="005D17EA" w:rsidP="005D17EA">
            <w:r w:rsidRPr="005D17EA">
              <w:t>ST</w:t>
            </w:r>
          </w:p>
        </w:tc>
        <w:tc>
          <w:tcPr>
            <w:tcW w:w="1033" w:type="pct"/>
            <w:noWrap/>
          </w:tcPr>
          <w:p w14:paraId="337566E2" w14:textId="77777777" w:rsidR="005D17EA" w:rsidRPr="005D17EA" w:rsidRDefault="005D17EA" w:rsidP="005D17EA">
            <w:r w:rsidRPr="005D17EA">
              <w:t>01-07-2008</w:t>
            </w:r>
          </w:p>
        </w:tc>
        <w:tc>
          <w:tcPr>
            <w:tcW w:w="742" w:type="pct"/>
            <w:noWrap/>
          </w:tcPr>
          <w:p w14:paraId="39F8BBFA" w14:textId="77777777" w:rsidR="005D17EA" w:rsidRPr="005D17EA" w:rsidRDefault="005D17EA" w:rsidP="005D17EA">
            <w:r w:rsidRPr="005D17EA">
              <w:t>30-06-2014</w:t>
            </w:r>
          </w:p>
        </w:tc>
        <w:tc>
          <w:tcPr>
            <w:tcW w:w="1631" w:type="pct"/>
          </w:tcPr>
          <w:p w14:paraId="1650316D" w14:textId="77777777" w:rsidR="005D17EA" w:rsidRPr="005D17EA" w:rsidRDefault="005D17EA" w:rsidP="005D17EA">
            <w:r w:rsidRPr="005D17EA">
              <w:t>Application to court for making of a compulsory treatment order under part 2 of the Act.</w:t>
            </w:r>
          </w:p>
          <w:p w14:paraId="1D84E0A4" w14:textId="77777777" w:rsidR="005D17EA" w:rsidRPr="005D17EA" w:rsidRDefault="005D17EA" w:rsidP="005D17EA">
            <w:pPr>
              <w:rPr>
                <w:b/>
                <w:i/>
                <w:u w:val="single"/>
              </w:rPr>
            </w:pPr>
            <w:r w:rsidRPr="005D17EA">
              <w:rPr>
                <w:b/>
                <w:i/>
                <w:u w:val="single"/>
              </w:rPr>
              <w:t>Note:</w:t>
            </w:r>
          </w:p>
          <w:p w14:paraId="0DAAB658" w14:textId="77777777" w:rsidR="005D17EA" w:rsidRPr="005D17EA" w:rsidRDefault="005D17EA" w:rsidP="005D17EA">
            <w:r w:rsidRPr="005D17EA">
              <w:rPr>
                <w:i/>
              </w:rPr>
              <w:t>Retired 1 July 2014. Listed in this table for Historical reference purposes only.</w:t>
            </w:r>
          </w:p>
        </w:tc>
      </w:tr>
      <w:tr w:rsidR="005D17EA" w:rsidRPr="005D17EA" w14:paraId="3800BF9C" w14:textId="77777777" w:rsidTr="005D17EA">
        <w:trPr>
          <w:trHeight w:val="510"/>
        </w:trPr>
        <w:tc>
          <w:tcPr>
            <w:tcW w:w="1090" w:type="pct"/>
          </w:tcPr>
          <w:p w14:paraId="57B56E8F" w14:textId="77777777" w:rsidR="005D17EA" w:rsidRPr="005D17EA" w:rsidRDefault="005D17EA" w:rsidP="005D17EA">
            <w:r w:rsidRPr="005D17EA">
              <w:t>Mental Health (Compulsory Assessment and Treatment) Act 1992, Section 15(1)</w:t>
            </w:r>
          </w:p>
        </w:tc>
        <w:tc>
          <w:tcPr>
            <w:tcW w:w="504" w:type="pct"/>
          </w:tcPr>
          <w:p w14:paraId="665F583C" w14:textId="77777777" w:rsidR="005D17EA" w:rsidRPr="005D17EA" w:rsidRDefault="005D17EA" w:rsidP="005D17EA">
            <w:r w:rsidRPr="005D17EA">
              <w:t>SS</w:t>
            </w:r>
          </w:p>
        </w:tc>
        <w:tc>
          <w:tcPr>
            <w:tcW w:w="1033" w:type="pct"/>
            <w:noWrap/>
          </w:tcPr>
          <w:p w14:paraId="72C8F266" w14:textId="77777777" w:rsidR="005D17EA" w:rsidRPr="005D17EA" w:rsidRDefault="005D17EA" w:rsidP="005D17EA">
            <w:r w:rsidRPr="005D17EA">
              <w:t>01-09-2004</w:t>
            </w:r>
          </w:p>
        </w:tc>
        <w:tc>
          <w:tcPr>
            <w:tcW w:w="742" w:type="pct"/>
            <w:noWrap/>
          </w:tcPr>
          <w:p w14:paraId="220835E2" w14:textId="77777777" w:rsidR="005D17EA" w:rsidRPr="005D17EA" w:rsidRDefault="005D17EA" w:rsidP="005D17EA"/>
        </w:tc>
        <w:tc>
          <w:tcPr>
            <w:tcW w:w="1631" w:type="pct"/>
          </w:tcPr>
          <w:p w14:paraId="3007D846" w14:textId="77777777" w:rsidR="005D17EA" w:rsidRPr="005D17EA" w:rsidRDefault="005D17EA" w:rsidP="005D17EA">
            <w:r w:rsidRPr="005D17EA">
              <w:t>Waiting to see Judge. Compulsory Treatment Order (CTO) applied for.</w:t>
            </w:r>
          </w:p>
        </w:tc>
      </w:tr>
      <w:tr w:rsidR="005D17EA" w:rsidRPr="005D17EA" w14:paraId="7B3D3571" w14:textId="77777777" w:rsidTr="005D17EA">
        <w:trPr>
          <w:trHeight w:val="765"/>
        </w:trPr>
        <w:tc>
          <w:tcPr>
            <w:tcW w:w="1090" w:type="pct"/>
          </w:tcPr>
          <w:p w14:paraId="0FC396C5" w14:textId="77777777" w:rsidR="005D17EA" w:rsidRPr="005D17EA" w:rsidRDefault="005D17EA" w:rsidP="005D17EA">
            <w:r w:rsidRPr="005D17EA">
              <w:t>Mental Health (Compulsory Assessment and Treatment) Act 1992, Section 15.2</w:t>
            </w:r>
          </w:p>
        </w:tc>
        <w:tc>
          <w:tcPr>
            <w:tcW w:w="504" w:type="pct"/>
          </w:tcPr>
          <w:p w14:paraId="5D7BC7E6" w14:textId="77777777" w:rsidR="005D17EA" w:rsidRPr="005D17EA" w:rsidRDefault="005D17EA" w:rsidP="005D17EA">
            <w:r w:rsidRPr="005D17EA">
              <w:t>MH</w:t>
            </w:r>
          </w:p>
        </w:tc>
        <w:tc>
          <w:tcPr>
            <w:tcW w:w="1033" w:type="pct"/>
            <w:noWrap/>
          </w:tcPr>
          <w:p w14:paraId="70B0B591" w14:textId="77777777" w:rsidR="005D17EA" w:rsidRPr="005D17EA" w:rsidRDefault="005D17EA" w:rsidP="005D17EA">
            <w:r w:rsidRPr="005D17EA">
              <w:t>1-11-1992</w:t>
            </w:r>
          </w:p>
        </w:tc>
        <w:tc>
          <w:tcPr>
            <w:tcW w:w="742" w:type="pct"/>
            <w:noWrap/>
          </w:tcPr>
          <w:p w14:paraId="463274E9" w14:textId="77777777" w:rsidR="005D17EA" w:rsidRPr="005D17EA" w:rsidRDefault="005D17EA" w:rsidP="005D17EA"/>
        </w:tc>
        <w:tc>
          <w:tcPr>
            <w:tcW w:w="1631" w:type="pct"/>
          </w:tcPr>
          <w:p w14:paraId="18BBE497" w14:textId="77777777" w:rsidR="005D17EA" w:rsidRPr="005D17EA" w:rsidRDefault="005D17EA" w:rsidP="005D17EA">
            <w:r w:rsidRPr="005D17EA">
              <w:t>Judge extends time before decision is made</w:t>
            </w:r>
          </w:p>
        </w:tc>
      </w:tr>
      <w:tr w:rsidR="005D17EA" w:rsidRPr="005D17EA" w14:paraId="42D696C3" w14:textId="77777777" w:rsidTr="005D17EA">
        <w:trPr>
          <w:trHeight w:val="765"/>
        </w:trPr>
        <w:tc>
          <w:tcPr>
            <w:tcW w:w="1090" w:type="pct"/>
          </w:tcPr>
          <w:p w14:paraId="76381FEA" w14:textId="77777777" w:rsidR="005D17EA" w:rsidRPr="005D17EA" w:rsidRDefault="005D17EA" w:rsidP="005D17EA">
            <w:r w:rsidRPr="005D17EA">
              <w:t>Mental Health (Compulsory Assessment and Treatment) Act 1992, Section 29</w:t>
            </w:r>
          </w:p>
        </w:tc>
        <w:tc>
          <w:tcPr>
            <w:tcW w:w="504" w:type="pct"/>
          </w:tcPr>
          <w:p w14:paraId="622D5B8D" w14:textId="77777777" w:rsidR="005D17EA" w:rsidRPr="005D17EA" w:rsidRDefault="005D17EA" w:rsidP="005D17EA">
            <w:r w:rsidRPr="005D17EA">
              <w:t>CK</w:t>
            </w:r>
          </w:p>
        </w:tc>
        <w:tc>
          <w:tcPr>
            <w:tcW w:w="1033" w:type="pct"/>
            <w:noWrap/>
          </w:tcPr>
          <w:p w14:paraId="011E20B2" w14:textId="77777777" w:rsidR="005D17EA" w:rsidRPr="005D17EA" w:rsidRDefault="005D17EA" w:rsidP="005D17EA">
            <w:r w:rsidRPr="005D17EA">
              <w:t>01-01-1900</w:t>
            </w:r>
          </w:p>
        </w:tc>
        <w:tc>
          <w:tcPr>
            <w:tcW w:w="742" w:type="pct"/>
            <w:noWrap/>
          </w:tcPr>
          <w:p w14:paraId="7BD8F26D" w14:textId="77777777" w:rsidR="005D17EA" w:rsidRPr="005D17EA" w:rsidRDefault="005D17EA" w:rsidP="005D17EA"/>
        </w:tc>
        <w:tc>
          <w:tcPr>
            <w:tcW w:w="1631" w:type="pct"/>
          </w:tcPr>
          <w:p w14:paraId="4CD92E6B" w14:textId="77777777" w:rsidR="005D17EA" w:rsidRPr="005D17EA" w:rsidRDefault="005D17EA" w:rsidP="005D17EA">
            <w:r w:rsidRPr="005D17EA">
              <w:t>Community CTO.</w:t>
            </w:r>
          </w:p>
        </w:tc>
      </w:tr>
      <w:tr w:rsidR="005D17EA" w:rsidRPr="005D17EA" w14:paraId="6D4E4E00" w14:textId="77777777" w:rsidTr="005D17EA">
        <w:trPr>
          <w:trHeight w:val="765"/>
        </w:trPr>
        <w:tc>
          <w:tcPr>
            <w:tcW w:w="1090" w:type="pct"/>
          </w:tcPr>
          <w:p w14:paraId="3D629327" w14:textId="77777777" w:rsidR="005D17EA" w:rsidRPr="005D17EA" w:rsidRDefault="005D17EA" w:rsidP="005D17EA">
            <w:r w:rsidRPr="005D17EA">
              <w:t>Mental Health (Compulsory Assessment and Treatment) Act 1992, Section 29(3)(a) (Inpatient treatment up to 14 days)</w:t>
            </w:r>
          </w:p>
        </w:tc>
        <w:tc>
          <w:tcPr>
            <w:tcW w:w="504" w:type="pct"/>
          </w:tcPr>
          <w:p w14:paraId="09B4109E" w14:textId="77777777" w:rsidR="005D17EA" w:rsidRPr="005D17EA" w:rsidRDefault="005D17EA" w:rsidP="005D17EA">
            <w:r w:rsidRPr="005D17EA">
              <w:t>TY</w:t>
            </w:r>
          </w:p>
        </w:tc>
        <w:tc>
          <w:tcPr>
            <w:tcW w:w="1033" w:type="pct"/>
            <w:noWrap/>
          </w:tcPr>
          <w:p w14:paraId="5BEE41E2" w14:textId="77777777" w:rsidR="005D17EA" w:rsidRPr="005D17EA" w:rsidRDefault="005D17EA" w:rsidP="005D17EA">
            <w:r w:rsidRPr="005D17EA">
              <w:t>01-01-1900</w:t>
            </w:r>
          </w:p>
        </w:tc>
        <w:tc>
          <w:tcPr>
            <w:tcW w:w="742" w:type="pct"/>
            <w:noWrap/>
          </w:tcPr>
          <w:p w14:paraId="5E6255B0" w14:textId="77777777" w:rsidR="005D17EA" w:rsidRPr="005D17EA" w:rsidRDefault="005D17EA" w:rsidP="005D17EA"/>
        </w:tc>
        <w:tc>
          <w:tcPr>
            <w:tcW w:w="1631" w:type="pct"/>
          </w:tcPr>
          <w:p w14:paraId="7D7E31ED" w14:textId="77777777" w:rsidR="005D17EA" w:rsidRPr="005D17EA" w:rsidRDefault="005D17EA" w:rsidP="005D17EA">
            <w:r w:rsidRPr="005D17EA">
              <w:t>Tangata whaiora/consumer under community order having inpatient episode up to 14 days.</w:t>
            </w:r>
          </w:p>
        </w:tc>
      </w:tr>
      <w:tr w:rsidR="005D17EA" w:rsidRPr="005D17EA" w14:paraId="3E4AEC73" w14:textId="77777777" w:rsidTr="005D17EA">
        <w:trPr>
          <w:trHeight w:val="255"/>
        </w:trPr>
        <w:tc>
          <w:tcPr>
            <w:tcW w:w="1090" w:type="pct"/>
          </w:tcPr>
          <w:p w14:paraId="70134E68" w14:textId="77777777" w:rsidR="005D17EA" w:rsidRPr="005D17EA" w:rsidRDefault="005D17EA" w:rsidP="005D17EA">
            <w:r w:rsidRPr="005D17EA">
              <w:t>Mental Health (Compulsory Assessment and Treatment) Act 1992 Section 29 with Section 34(2)</w:t>
            </w:r>
          </w:p>
        </w:tc>
        <w:tc>
          <w:tcPr>
            <w:tcW w:w="504" w:type="pct"/>
          </w:tcPr>
          <w:p w14:paraId="2FB3E817" w14:textId="77777777" w:rsidR="005D17EA" w:rsidRPr="005D17EA" w:rsidRDefault="005D17EA" w:rsidP="005D17EA">
            <w:r w:rsidRPr="005D17EA">
              <w:t>C1</w:t>
            </w:r>
          </w:p>
        </w:tc>
        <w:tc>
          <w:tcPr>
            <w:tcW w:w="1033" w:type="pct"/>
            <w:noWrap/>
          </w:tcPr>
          <w:p w14:paraId="23DB7B05" w14:textId="77777777" w:rsidR="005D17EA" w:rsidRPr="005D17EA" w:rsidRDefault="005D17EA" w:rsidP="005D17EA">
            <w:r w:rsidRPr="005D17EA">
              <w:t>1-11-1992</w:t>
            </w:r>
          </w:p>
        </w:tc>
        <w:tc>
          <w:tcPr>
            <w:tcW w:w="742" w:type="pct"/>
            <w:noWrap/>
          </w:tcPr>
          <w:p w14:paraId="360B3F4A" w14:textId="77777777" w:rsidR="005D17EA" w:rsidRPr="005D17EA" w:rsidRDefault="005D17EA" w:rsidP="005D17EA"/>
        </w:tc>
        <w:tc>
          <w:tcPr>
            <w:tcW w:w="1631" w:type="pct"/>
          </w:tcPr>
          <w:p w14:paraId="6887D6DE" w14:textId="77777777" w:rsidR="005D17EA" w:rsidRPr="005D17EA" w:rsidDel="004B39C7" w:rsidRDefault="005D17EA" w:rsidP="005D17EA">
            <w:r w:rsidRPr="005D17EA">
              <w:t>The first extension for six months after initial CTO under Section 29</w:t>
            </w:r>
          </w:p>
        </w:tc>
      </w:tr>
      <w:tr w:rsidR="005D17EA" w:rsidRPr="005D17EA" w14:paraId="54E919F9" w14:textId="77777777" w:rsidTr="005D17EA">
        <w:trPr>
          <w:trHeight w:val="255"/>
        </w:trPr>
        <w:tc>
          <w:tcPr>
            <w:tcW w:w="1090" w:type="pct"/>
          </w:tcPr>
          <w:p w14:paraId="5B5DBD89" w14:textId="77777777" w:rsidR="005D17EA" w:rsidRPr="005D17EA" w:rsidRDefault="005D17EA" w:rsidP="005D17EA">
            <w:r w:rsidRPr="005D17EA">
              <w:t>Mental Health (Compulsory Assessment and Treatment) Act 1992, Section 29 with Section 34(4)</w:t>
            </w:r>
          </w:p>
        </w:tc>
        <w:tc>
          <w:tcPr>
            <w:tcW w:w="504" w:type="pct"/>
          </w:tcPr>
          <w:p w14:paraId="363D0EBB" w14:textId="77777777" w:rsidR="005D17EA" w:rsidRPr="005D17EA" w:rsidRDefault="005D17EA" w:rsidP="005D17EA">
            <w:r w:rsidRPr="005D17EA">
              <w:t>C2</w:t>
            </w:r>
          </w:p>
        </w:tc>
        <w:tc>
          <w:tcPr>
            <w:tcW w:w="1033" w:type="pct"/>
            <w:noWrap/>
          </w:tcPr>
          <w:p w14:paraId="5F6AED3B" w14:textId="77777777" w:rsidR="005D17EA" w:rsidRPr="005D17EA" w:rsidRDefault="005D17EA" w:rsidP="005D17EA">
            <w:r w:rsidRPr="005D17EA">
              <w:t>1-11-1992</w:t>
            </w:r>
          </w:p>
        </w:tc>
        <w:tc>
          <w:tcPr>
            <w:tcW w:w="742" w:type="pct"/>
            <w:noWrap/>
          </w:tcPr>
          <w:p w14:paraId="241BCD59" w14:textId="77777777" w:rsidR="005D17EA" w:rsidRPr="005D17EA" w:rsidRDefault="005D17EA" w:rsidP="005D17EA">
            <w:r w:rsidRPr="005D17EA">
              <w:t>29-10-2024</w:t>
            </w:r>
          </w:p>
        </w:tc>
        <w:tc>
          <w:tcPr>
            <w:tcW w:w="1631" w:type="pct"/>
          </w:tcPr>
          <w:p w14:paraId="59A18BCC" w14:textId="77777777" w:rsidR="005D17EA" w:rsidRPr="005D17EA" w:rsidRDefault="005D17EA" w:rsidP="005D17EA">
            <w:r w:rsidRPr="005D17EA">
              <w:t>The granting of an Indefinite Order one year after the initial CTO under Section 29.</w:t>
            </w:r>
          </w:p>
          <w:p w14:paraId="257D015B" w14:textId="77777777" w:rsidR="005D17EA" w:rsidRPr="005D17EA" w:rsidRDefault="005D17EA" w:rsidP="005D17EA">
            <w:r w:rsidRPr="005D17EA">
              <w:rPr>
                <w:b/>
                <w:bCs/>
                <w:i/>
                <w:iCs/>
                <w:u w:val="single"/>
              </w:rPr>
              <w:t>Note:</w:t>
            </w:r>
          </w:p>
          <w:p w14:paraId="47A9B748" w14:textId="77777777" w:rsidR="005D17EA" w:rsidRPr="005D17EA" w:rsidDel="004B39C7" w:rsidRDefault="005D17EA" w:rsidP="005D17EA">
            <w:pPr>
              <w:rPr>
                <w:i/>
                <w:iCs/>
              </w:rPr>
            </w:pPr>
            <w:r w:rsidRPr="005D17EA">
              <w:rPr>
                <w:i/>
                <w:iCs/>
              </w:rPr>
              <w:t>Code C2 will be retired on 29-10-2024. From 29-10-2023, code C3 is to be used. Existing C2 records should be ended by 29-10-2024.</w:t>
            </w:r>
          </w:p>
        </w:tc>
      </w:tr>
      <w:tr w:rsidR="005D17EA" w:rsidRPr="005D17EA" w14:paraId="77D2F4CC" w14:textId="77777777" w:rsidTr="005D17EA">
        <w:trPr>
          <w:trHeight w:val="255"/>
        </w:trPr>
        <w:tc>
          <w:tcPr>
            <w:tcW w:w="1090" w:type="pct"/>
          </w:tcPr>
          <w:p w14:paraId="0D9656FA" w14:textId="77777777" w:rsidR="005D17EA" w:rsidRPr="005D17EA" w:rsidRDefault="005D17EA" w:rsidP="005D17EA">
            <w:r w:rsidRPr="005D17EA">
              <w:t>Mental Health (Compulsory Assessment and Treatment) Act 1992, Section 29 with Section 34A(2)</w:t>
            </w:r>
          </w:p>
        </w:tc>
        <w:tc>
          <w:tcPr>
            <w:tcW w:w="504" w:type="pct"/>
          </w:tcPr>
          <w:p w14:paraId="5B936F6A" w14:textId="77777777" w:rsidR="005D17EA" w:rsidRPr="005D17EA" w:rsidRDefault="005D17EA" w:rsidP="005D17EA">
            <w:r w:rsidRPr="005D17EA">
              <w:t>C3</w:t>
            </w:r>
          </w:p>
        </w:tc>
        <w:tc>
          <w:tcPr>
            <w:tcW w:w="1033" w:type="pct"/>
            <w:noWrap/>
          </w:tcPr>
          <w:p w14:paraId="422610FF" w14:textId="77777777" w:rsidR="005D17EA" w:rsidRPr="005D17EA" w:rsidRDefault="005D17EA" w:rsidP="005D17EA">
            <w:r w:rsidRPr="005D17EA">
              <w:t>29-10-2023</w:t>
            </w:r>
          </w:p>
        </w:tc>
        <w:tc>
          <w:tcPr>
            <w:tcW w:w="742" w:type="pct"/>
            <w:noWrap/>
          </w:tcPr>
          <w:p w14:paraId="4966D829" w14:textId="77777777" w:rsidR="005D17EA" w:rsidRPr="005D17EA" w:rsidRDefault="005D17EA" w:rsidP="005D17EA"/>
        </w:tc>
        <w:tc>
          <w:tcPr>
            <w:tcW w:w="1631" w:type="pct"/>
          </w:tcPr>
          <w:p w14:paraId="097F685A" w14:textId="77777777" w:rsidR="005D17EA" w:rsidRPr="005D17EA" w:rsidRDefault="005D17EA" w:rsidP="005D17EA">
            <w:r w:rsidRPr="005D17EA">
              <w:t>The granting of a 12 month extension one year after the initial CTO under Section 29.</w:t>
            </w:r>
          </w:p>
        </w:tc>
      </w:tr>
      <w:tr w:rsidR="005D17EA" w:rsidRPr="005D17EA" w14:paraId="2F34652A" w14:textId="77777777" w:rsidTr="005D17EA">
        <w:trPr>
          <w:trHeight w:val="510"/>
        </w:trPr>
        <w:tc>
          <w:tcPr>
            <w:tcW w:w="1090" w:type="pct"/>
          </w:tcPr>
          <w:p w14:paraId="73062779" w14:textId="77777777" w:rsidR="005D17EA" w:rsidRPr="005D17EA" w:rsidRDefault="005D17EA" w:rsidP="005D17EA">
            <w:r w:rsidRPr="005D17EA">
              <w:t>Mental Health (Compulsory Assessment and Treatment) Act 1992, Section 30</w:t>
            </w:r>
          </w:p>
        </w:tc>
        <w:tc>
          <w:tcPr>
            <w:tcW w:w="504" w:type="pct"/>
          </w:tcPr>
          <w:p w14:paraId="4E25466A" w14:textId="77777777" w:rsidR="005D17EA" w:rsidRPr="005D17EA" w:rsidRDefault="005D17EA" w:rsidP="005D17EA">
            <w:r w:rsidRPr="005D17EA">
              <w:t>CL</w:t>
            </w:r>
          </w:p>
        </w:tc>
        <w:tc>
          <w:tcPr>
            <w:tcW w:w="1033" w:type="pct"/>
            <w:noWrap/>
          </w:tcPr>
          <w:p w14:paraId="070B3B49" w14:textId="77777777" w:rsidR="005D17EA" w:rsidRPr="005D17EA" w:rsidRDefault="005D17EA" w:rsidP="005D17EA">
            <w:r w:rsidRPr="005D17EA">
              <w:t>01-01-1900</w:t>
            </w:r>
          </w:p>
        </w:tc>
        <w:tc>
          <w:tcPr>
            <w:tcW w:w="742" w:type="pct"/>
            <w:noWrap/>
          </w:tcPr>
          <w:p w14:paraId="54EE0CC6" w14:textId="77777777" w:rsidR="005D17EA" w:rsidRPr="005D17EA" w:rsidRDefault="005D17EA" w:rsidP="005D17EA"/>
        </w:tc>
        <w:tc>
          <w:tcPr>
            <w:tcW w:w="1631" w:type="pct"/>
          </w:tcPr>
          <w:p w14:paraId="4B6CFD0B" w14:textId="77777777" w:rsidR="005D17EA" w:rsidRPr="005D17EA" w:rsidRDefault="005D17EA" w:rsidP="005D17EA">
            <w:r w:rsidRPr="005D17EA">
              <w:t>Inpatient CTO order.</w:t>
            </w:r>
          </w:p>
        </w:tc>
      </w:tr>
      <w:tr w:rsidR="005D17EA" w:rsidRPr="005D17EA" w14:paraId="4D547494" w14:textId="77777777" w:rsidTr="005D17EA">
        <w:trPr>
          <w:trHeight w:val="510"/>
        </w:trPr>
        <w:tc>
          <w:tcPr>
            <w:tcW w:w="1090" w:type="pct"/>
          </w:tcPr>
          <w:p w14:paraId="0819D1C1" w14:textId="77777777" w:rsidR="005D17EA" w:rsidRPr="005D17EA" w:rsidRDefault="005D17EA" w:rsidP="005D17EA">
            <w:r w:rsidRPr="005D17EA">
              <w:t>Mental Health (Compulsory Assessment and Treatment) Act 1992, Section 30 with Section 34(2)</w:t>
            </w:r>
          </w:p>
        </w:tc>
        <w:tc>
          <w:tcPr>
            <w:tcW w:w="504" w:type="pct"/>
          </w:tcPr>
          <w:p w14:paraId="61909641" w14:textId="77777777" w:rsidR="005D17EA" w:rsidRPr="005D17EA" w:rsidRDefault="005D17EA" w:rsidP="005D17EA">
            <w:r w:rsidRPr="005D17EA">
              <w:t>L1</w:t>
            </w:r>
          </w:p>
        </w:tc>
        <w:tc>
          <w:tcPr>
            <w:tcW w:w="1033" w:type="pct"/>
            <w:noWrap/>
          </w:tcPr>
          <w:p w14:paraId="02E11DD9" w14:textId="77777777" w:rsidR="005D17EA" w:rsidRPr="005D17EA" w:rsidRDefault="005D17EA" w:rsidP="005D17EA">
            <w:r w:rsidRPr="005D17EA">
              <w:t>1-11-1992</w:t>
            </w:r>
          </w:p>
        </w:tc>
        <w:tc>
          <w:tcPr>
            <w:tcW w:w="742" w:type="pct"/>
            <w:noWrap/>
          </w:tcPr>
          <w:p w14:paraId="1142C655" w14:textId="77777777" w:rsidR="005D17EA" w:rsidRPr="005D17EA" w:rsidRDefault="005D17EA" w:rsidP="005D17EA"/>
        </w:tc>
        <w:tc>
          <w:tcPr>
            <w:tcW w:w="1631" w:type="pct"/>
          </w:tcPr>
          <w:p w14:paraId="49BF5CB5" w14:textId="77777777" w:rsidR="005D17EA" w:rsidRPr="005D17EA" w:rsidRDefault="005D17EA" w:rsidP="005D17EA">
            <w:r w:rsidRPr="005D17EA">
              <w:t>The first extension for six months after initial CTO under Section 30</w:t>
            </w:r>
          </w:p>
        </w:tc>
      </w:tr>
      <w:tr w:rsidR="005D17EA" w:rsidRPr="005D17EA" w14:paraId="08427096" w14:textId="77777777" w:rsidTr="005D17EA">
        <w:trPr>
          <w:trHeight w:val="510"/>
        </w:trPr>
        <w:tc>
          <w:tcPr>
            <w:tcW w:w="1090" w:type="pct"/>
          </w:tcPr>
          <w:p w14:paraId="3C093007" w14:textId="77777777" w:rsidR="005D17EA" w:rsidRPr="005D17EA" w:rsidRDefault="005D17EA" w:rsidP="005D17EA">
            <w:r w:rsidRPr="005D17EA">
              <w:t>Mental Health (Compulsory Assessment and Treatment) Act 1992, Section 30 with Section 34(4)</w:t>
            </w:r>
          </w:p>
        </w:tc>
        <w:tc>
          <w:tcPr>
            <w:tcW w:w="504" w:type="pct"/>
          </w:tcPr>
          <w:p w14:paraId="4784435A" w14:textId="77777777" w:rsidR="005D17EA" w:rsidRPr="005D17EA" w:rsidRDefault="005D17EA" w:rsidP="005D17EA">
            <w:r w:rsidRPr="005D17EA">
              <w:t>L2</w:t>
            </w:r>
          </w:p>
        </w:tc>
        <w:tc>
          <w:tcPr>
            <w:tcW w:w="1033" w:type="pct"/>
            <w:noWrap/>
          </w:tcPr>
          <w:p w14:paraId="3818A01F" w14:textId="77777777" w:rsidR="005D17EA" w:rsidRPr="005D17EA" w:rsidRDefault="005D17EA" w:rsidP="005D17EA">
            <w:r w:rsidRPr="005D17EA">
              <w:t>1-11-1992</w:t>
            </w:r>
          </w:p>
        </w:tc>
        <w:tc>
          <w:tcPr>
            <w:tcW w:w="742" w:type="pct"/>
            <w:noWrap/>
          </w:tcPr>
          <w:p w14:paraId="23C3A998" w14:textId="77777777" w:rsidR="005D17EA" w:rsidRPr="005D17EA" w:rsidRDefault="005D17EA" w:rsidP="005D17EA">
            <w:r w:rsidRPr="005D17EA">
              <w:t>29-10-2024</w:t>
            </w:r>
          </w:p>
        </w:tc>
        <w:tc>
          <w:tcPr>
            <w:tcW w:w="1631" w:type="pct"/>
          </w:tcPr>
          <w:p w14:paraId="244DE803" w14:textId="77777777" w:rsidR="005D17EA" w:rsidRPr="005D17EA" w:rsidRDefault="005D17EA" w:rsidP="005D17EA">
            <w:r w:rsidRPr="005D17EA">
              <w:t>The granting of an Indefinite Order one year after the initial CTO under Section 30.</w:t>
            </w:r>
          </w:p>
          <w:p w14:paraId="5BCA92FB" w14:textId="77777777" w:rsidR="005D17EA" w:rsidRPr="005D17EA" w:rsidRDefault="005D17EA" w:rsidP="005D17EA">
            <w:r w:rsidRPr="005D17EA">
              <w:rPr>
                <w:b/>
                <w:bCs/>
                <w:i/>
                <w:iCs/>
              </w:rPr>
              <w:t>Note:</w:t>
            </w:r>
          </w:p>
          <w:p w14:paraId="05758380" w14:textId="77777777" w:rsidR="005D17EA" w:rsidRPr="005D17EA" w:rsidRDefault="005D17EA" w:rsidP="005D17EA">
            <w:r w:rsidRPr="005D17EA">
              <w:rPr>
                <w:i/>
                <w:iCs/>
              </w:rPr>
              <w:t>Code L2 will be retired 29-10-2024. From 29-10-2023, code L3 is to be used. Existing L2 records should be ended by 29-10-2024.</w:t>
            </w:r>
          </w:p>
        </w:tc>
      </w:tr>
      <w:tr w:rsidR="005D17EA" w:rsidRPr="005D17EA" w14:paraId="38B63790" w14:textId="77777777" w:rsidTr="005D17EA">
        <w:trPr>
          <w:trHeight w:val="510"/>
        </w:trPr>
        <w:tc>
          <w:tcPr>
            <w:tcW w:w="1090" w:type="pct"/>
          </w:tcPr>
          <w:p w14:paraId="77E5EEF9" w14:textId="77777777" w:rsidR="005D17EA" w:rsidRPr="005D17EA" w:rsidRDefault="005D17EA" w:rsidP="005D17EA">
            <w:r w:rsidRPr="005D17EA">
              <w:t>Mental Health (Compulsory Assessment and Treatment) Act 1992, Section 30 with Section 34A(2)</w:t>
            </w:r>
          </w:p>
        </w:tc>
        <w:tc>
          <w:tcPr>
            <w:tcW w:w="504" w:type="pct"/>
          </w:tcPr>
          <w:p w14:paraId="4B0DC769" w14:textId="77777777" w:rsidR="005D17EA" w:rsidRPr="005D17EA" w:rsidRDefault="005D17EA" w:rsidP="005D17EA">
            <w:r w:rsidRPr="005D17EA">
              <w:t>L3</w:t>
            </w:r>
          </w:p>
        </w:tc>
        <w:tc>
          <w:tcPr>
            <w:tcW w:w="1033" w:type="pct"/>
            <w:noWrap/>
          </w:tcPr>
          <w:p w14:paraId="6AA7D1D9" w14:textId="77777777" w:rsidR="005D17EA" w:rsidRPr="005D17EA" w:rsidRDefault="005D17EA" w:rsidP="005D17EA">
            <w:r w:rsidRPr="005D17EA">
              <w:t>29-10-2023</w:t>
            </w:r>
          </w:p>
        </w:tc>
        <w:tc>
          <w:tcPr>
            <w:tcW w:w="742" w:type="pct"/>
            <w:noWrap/>
          </w:tcPr>
          <w:p w14:paraId="432A4F58" w14:textId="77777777" w:rsidR="005D17EA" w:rsidRPr="005D17EA" w:rsidRDefault="005D17EA" w:rsidP="005D17EA"/>
        </w:tc>
        <w:tc>
          <w:tcPr>
            <w:tcW w:w="1631" w:type="pct"/>
          </w:tcPr>
          <w:p w14:paraId="4932B0D2" w14:textId="77777777" w:rsidR="005D17EA" w:rsidRPr="005D17EA" w:rsidRDefault="005D17EA" w:rsidP="005D17EA">
            <w:r w:rsidRPr="005D17EA">
              <w:t>The granting of a 12 month extension one year after the initial CTO under Section 30.</w:t>
            </w:r>
          </w:p>
        </w:tc>
      </w:tr>
      <w:tr w:rsidR="005D17EA" w:rsidRPr="005D17EA" w14:paraId="281177B1" w14:textId="77777777" w:rsidTr="005D17EA">
        <w:trPr>
          <w:trHeight w:val="510"/>
        </w:trPr>
        <w:tc>
          <w:tcPr>
            <w:tcW w:w="1090" w:type="pct"/>
          </w:tcPr>
          <w:p w14:paraId="417E6FE5" w14:textId="77777777" w:rsidR="005D17EA" w:rsidRPr="005D17EA" w:rsidRDefault="005D17EA" w:rsidP="005D17EA">
            <w:r w:rsidRPr="005D17EA">
              <w:t>Mental Health (Compulsory Assessment and Treatment) Act 1992, Section 31 (Leave for inpatients)</w:t>
            </w:r>
          </w:p>
        </w:tc>
        <w:tc>
          <w:tcPr>
            <w:tcW w:w="504" w:type="pct"/>
          </w:tcPr>
          <w:p w14:paraId="2A978334" w14:textId="77777777" w:rsidR="005D17EA" w:rsidRPr="005D17EA" w:rsidRDefault="005D17EA" w:rsidP="005D17EA">
            <w:r w:rsidRPr="005D17EA">
              <w:t>MZ</w:t>
            </w:r>
          </w:p>
        </w:tc>
        <w:tc>
          <w:tcPr>
            <w:tcW w:w="1033" w:type="pct"/>
            <w:noWrap/>
          </w:tcPr>
          <w:p w14:paraId="119121A8" w14:textId="77777777" w:rsidR="005D17EA" w:rsidRPr="005D17EA" w:rsidRDefault="005D17EA" w:rsidP="005D17EA">
            <w:r w:rsidRPr="005D17EA">
              <w:t>01-01-1900</w:t>
            </w:r>
          </w:p>
        </w:tc>
        <w:tc>
          <w:tcPr>
            <w:tcW w:w="742" w:type="pct"/>
            <w:noWrap/>
          </w:tcPr>
          <w:p w14:paraId="07C4F39D" w14:textId="77777777" w:rsidR="005D17EA" w:rsidRPr="005D17EA" w:rsidRDefault="005D17EA" w:rsidP="005D17EA"/>
        </w:tc>
        <w:tc>
          <w:tcPr>
            <w:tcW w:w="1631" w:type="pct"/>
          </w:tcPr>
          <w:p w14:paraId="29C28FC0" w14:textId="77777777" w:rsidR="005D17EA" w:rsidRPr="005D17EA" w:rsidRDefault="005D17EA" w:rsidP="005D17EA">
            <w:r w:rsidRPr="005D17EA">
              <w:t>Inpatient order, but on leave in community.</w:t>
            </w:r>
          </w:p>
        </w:tc>
      </w:tr>
      <w:tr w:rsidR="005D17EA" w:rsidRPr="005D17EA" w14:paraId="2D44FB6F" w14:textId="77777777" w:rsidTr="005D17EA">
        <w:trPr>
          <w:trHeight w:val="510"/>
        </w:trPr>
        <w:tc>
          <w:tcPr>
            <w:tcW w:w="1090" w:type="pct"/>
          </w:tcPr>
          <w:p w14:paraId="41298AF5" w14:textId="77777777" w:rsidR="005D17EA" w:rsidRPr="005D17EA" w:rsidRDefault="005D17EA" w:rsidP="005D17EA">
            <w:r w:rsidRPr="005D17EA">
              <w:t>Mental Health (Compulsory Assessment and Treatment) Act 1992, Special Patient, Sections 45 and 11</w:t>
            </w:r>
          </w:p>
        </w:tc>
        <w:tc>
          <w:tcPr>
            <w:tcW w:w="504" w:type="pct"/>
          </w:tcPr>
          <w:p w14:paraId="71C4A1AE" w14:textId="77777777" w:rsidR="005D17EA" w:rsidRPr="005D17EA" w:rsidRDefault="005D17EA" w:rsidP="005D17EA">
            <w:r w:rsidRPr="005D17EA">
              <w:t>SC</w:t>
            </w:r>
          </w:p>
        </w:tc>
        <w:tc>
          <w:tcPr>
            <w:tcW w:w="1033" w:type="pct"/>
            <w:noWrap/>
          </w:tcPr>
          <w:p w14:paraId="1F7B97C2" w14:textId="77777777" w:rsidR="005D17EA" w:rsidRPr="005D17EA" w:rsidRDefault="005D17EA" w:rsidP="005D17EA">
            <w:r w:rsidRPr="005D17EA">
              <w:t>01-01-1900</w:t>
            </w:r>
          </w:p>
        </w:tc>
        <w:tc>
          <w:tcPr>
            <w:tcW w:w="742" w:type="pct"/>
            <w:noWrap/>
          </w:tcPr>
          <w:p w14:paraId="6379B794" w14:textId="77777777" w:rsidR="005D17EA" w:rsidRPr="005D17EA" w:rsidRDefault="005D17EA" w:rsidP="005D17EA"/>
        </w:tc>
        <w:tc>
          <w:tcPr>
            <w:tcW w:w="1631" w:type="pct"/>
          </w:tcPr>
          <w:p w14:paraId="4F849B41" w14:textId="77777777" w:rsidR="005D17EA" w:rsidRPr="005D17EA" w:rsidRDefault="005D17EA" w:rsidP="005D17EA">
            <w:r w:rsidRPr="005D17EA">
              <w:t>Special tangata whaiora/consumer from penal institution.</w:t>
            </w:r>
          </w:p>
        </w:tc>
      </w:tr>
      <w:tr w:rsidR="005D17EA" w:rsidRPr="005D17EA" w14:paraId="5BC1F4F8" w14:textId="77777777" w:rsidTr="005D17EA">
        <w:trPr>
          <w:trHeight w:val="510"/>
        </w:trPr>
        <w:tc>
          <w:tcPr>
            <w:tcW w:w="1090" w:type="pct"/>
          </w:tcPr>
          <w:p w14:paraId="4A6E9D9A" w14:textId="77777777" w:rsidR="005D17EA" w:rsidRPr="005D17EA" w:rsidRDefault="005D17EA" w:rsidP="005D17EA">
            <w:r w:rsidRPr="005D17EA">
              <w:t>Mental Health (Compulsory Assessment and Treatment) Act 1992, Special Patient, Sections 45 and 13</w:t>
            </w:r>
          </w:p>
        </w:tc>
        <w:tc>
          <w:tcPr>
            <w:tcW w:w="504" w:type="pct"/>
          </w:tcPr>
          <w:p w14:paraId="10A0F357" w14:textId="77777777" w:rsidR="005D17EA" w:rsidRPr="005D17EA" w:rsidRDefault="005D17EA" w:rsidP="005D17EA">
            <w:r w:rsidRPr="005D17EA">
              <w:t>SD</w:t>
            </w:r>
          </w:p>
        </w:tc>
        <w:tc>
          <w:tcPr>
            <w:tcW w:w="1033" w:type="pct"/>
            <w:noWrap/>
          </w:tcPr>
          <w:p w14:paraId="09A414A5" w14:textId="77777777" w:rsidR="005D17EA" w:rsidRPr="005D17EA" w:rsidRDefault="005D17EA" w:rsidP="005D17EA">
            <w:r w:rsidRPr="005D17EA">
              <w:t>01-01-1900</w:t>
            </w:r>
          </w:p>
        </w:tc>
        <w:tc>
          <w:tcPr>
            <w:tcW w:w="742" w:type="pct"/>
            <w:noWrap/>
          </w:tcPr>
          <w:p w14:paraId="76B8AEB7" w14:textId="77777777" w:rsidR="005D17EA" w:rsidRPr="005D17EA" w:rsidRDefault="005D17EA" w:rsidP="005D17EA"/>
        </w:tc>
        <w:tc>
          <w:tcPr>
            <w:tcW w:w="1631" w:type="pct"/>
          </w:tcPr>
          <w:p w14:paraId="2613AC33" w14:textId="77777777" w:rsidR="005D17EA" w:rsidRPr="005D17EA" w:rsidRDefault="005D17EA" w:rsidP="005D17EA">
            <w:r w:rsidRPr="005D17EA">
              <w:t>Tangata whaiora/consumer transferred from penal institution to hospital for the purposes of assessment.</w:t>
            </w:r>
          </w:p>
        </w:tc>
      </w:tr>
      <w:tr w:rsidR="005D17EA" w:rsidRPr="005D17EA" w14:paraId="1A30E74E" w14:textId="77777777" w:rsidTr="005D17EA">
        <w:trPr>
          <w:trHeight w:val="510"/>
        </w:trPr>
        <w:tc>
          <w:tcPr>
            <w:tcW w:w="1090" w:type="pct"/>
          </w:tcPr>
          <w:p w14:paraId="3ADFC322" w14:textId="77777777" w:rsidR="005D17EA" w:rsidRPr="005D17EA" w:rsidRDefault="005D17EA" w:rsidP="005D17EA">
            <w:r w:rsidRPr="005D17EA">
              <w:t>Mental Health (Compulsory Assessment and Treatment) Act 1992, Sections 45 and 15(1)</w:t>
            </w:r>
          </w:p>
        </w:tc>
        <w:tc>
          <w:tcPr>
            <w:tcW w:w="504" w:type="pct"/>
          </w:tcPr>
          <w:p w14:paraId="354DBE8D" w14:textId="77777777" w:rsidR="005D17EA" w:rsidRPr="005D17EA" w:rsidRDefault="005D17EA" w:rsidP="005D17EA">
            <w:r w:rsidRPr="005D17EA">
              <w:t>SQ</w:t>
            </w:r>
          </w:p>
        </w:tc>
        <w:tc>
          <w:tcPr>
            <w:tcW w:w="1033" w:type="pct"/>
            <w:noWrap/>
          </w:tcPr>
          <w:p w14:paraId="029400D7" w14:textId="77777777" w:rsidR="005D17EA" w:rsidRPr="005D17EA" w:rsidRDefault="005D17EA" w:rsidP="005D17EA">
            <w:r w:rsidRPr="005D17EA">
              <w:t>01-09-2004</w:t>
            </w:r>
          </w:p>
        </w:tc>
        <w:tc>
          <w:tcPr>
            <w:tcW w:w="742" w:type="pct"/>
            <w:noWrap/>
          </w:tcPr>
          <w:p w14:paraId="02F0F4E0" w14:textId="77777777" w:rsidR="005D17EA" w:rsidRPr="005D17EA" w:rsidRDefault="005D17EA" w:rsidP="005D17EA"/>
        </w:tc>
        <w:tc>
          <w:tcPr>
            <w:tcW w:w="1631" w:type="pct"/>
          </w:tcPr>
          <w:p w14:paraId="70EEF4C4" w14:textId="77777777" w:rsidR="005D17EA" w:rsidRPr="005D17EA" w:rsidDel="004B39C7" w:rsidRDefault="005D17EA" w:rsidP="005D17EA">
            <w:r w:rsidRPr="005D17EA">
              <w:t>Tangata whaiora/consumer transferred from penal institution to hospital for the purposes of assessment or an application is pending in Court for the making of a CTO.</w:t>
            </w:r>
          </w:p>
        </w:tc>
      </w:tr>
      <w:tr w:rsidR="005D17EA" w:rsidRPr="005D17EA" w14:paraId="2FC6D839" w14:textId="77777777" w:rsidTr="005D17EA">
        <w:trPr>
          <w:trHeight w:val="510"/>
        </w:trPr>
        <w:tc>
          <w:tcPr>
            <w:tcW w:w="1090" w:type="pct"/>
          </w:tcPr>
          <w:p w14:paraId="61266118" w14:textId="77777777" w:rsidR="005D17EA" w:rsidRPr="005D17EA" w:rsidRDefault="005D17EA" w:rsidP="005D17EA">
            <w:r w:rsidRPr="005D17EA">
              <w:t>Mental Health (Compulsory Assessment and Treatment) Act 1992, Sections 45 and 15(2)</w:t>
            </w:r>
          </w:p>
        </w:tc>
        <w:tc>
          <w:tcPr>
            <w:tcW w:w="504" w:type="pct"/>
          </w:tcPr>
          <w:p w14:paraId="1867B3AE" w14:textId="77777777" w:rsidR="005D17EA" w:rsidRPr="005D17EA" w:rsidRDefault="005D17EA" w:rsidP="005D17EA">
            <w:r w:rsidRPr="005D17EA">
              <w:t>SR</w:t>
            </w:r>
          </w:p>
          <w:p w14:paraId="5D64EB82" w14:textId="77777777" w:rsidR="005D17EA" w:rsidRPr="005D17EA" w:rsidRDefault="005D17EA" w:rsidP="005D17EA"/>
          <w:p w14:paraId="03ABB724" w14:textId="77777777" w:rsidR="005D17EA" w:rsidRPr="005D17EA" w:rsidRDefault="005D17EA" w:rsidP="005D17EA"/>
          <w:p w14:paraId="6D9D9C8B" w14:textId="77777777" w:rsidR="005D17EA" w:rsidRPr="005D17EA" w:rsidRDefault="005D17EA" w:rsidP="005D17EA"/>
          <w:p w14:paraId="528B70BD" w14:textId="77777777" w:rsidR="005D17EA" w:rsidRPr="005D17EA" w:rsidRDefault="005D17EA" w:rsidP="005D17EA"/>
          <w:p w14:paraId="4A70E065" w14:textId="77777777" w:rsidR="005D17EA" w:rsidRPr="005D17EA" w:rsidRDefault="005D17EA" w:rsidP="005D17EA"/>
          <w:p w14:paraId="675D6572" w14:textId="77777777" w:rsidR="005D17EA" w:rsidRPr="005D17EA" w:rsidRDefault="005D17EA" w:rsidP="005D17EA"/>
          <w:p w14:paraId="0509AFB1" w14:textId="77777777" w:rsidR="005D17EA" w:rsidRPr="005D17EA" w:rsidRDefault="005D17EA" w:rsidP="005D17EA"/>
          <w:p w14:paraId="5FA5D4A4" w14:textId="77777777" w:rsidR="005D17EA" w:rsidRPr="005D17EA" w:rsidRDefault="005D17EA" w:rsidP="005D17EA"/>
          <w:p w14:paraId="77DB9262" w14:textId="77777777" w:rsidR="005D17EA" w:rsidRPr="005D17EA" w:rsidRDefault="005D17EA" w:rsidP="005D17EA"/>
          <w:p w14:paraId="3D8BAEA4" w14:textId="77777777" w:rsidR="005D17EA" w:rsidRPr="005D17EA" w:rsidRDefault="005D17EA" w:rsidP="005D17EA"/>
          <w:p w14:paraId="32B798EE" w14:textId="77777777" w:rsidR="005D17EA" w:rsidRPr="005D17EA" w:rsidRDefault="005D17EA" w:rsidP="005D17EA"/>
          <w:p w14:paraId="4872A3A6" w14:textId="77777777" w:rsidR="005D17EA" w:rsidRPr="005D17EA" w:rsidRDefault="005D17EA" w:rsidP="005D17EA"/>
          <w:p w14:paraId="70FCF231" w14:textId="77777777" w:rsidR="005D17EA" w:rsidRPr="005D17EA" w:rsidRDefault="005D17EA" w:rsidP="005D17EA"/>
        </w:tc>
        <w:tc>
          <w:tcPr>
            <w:tcW w:w="1033" w:type="pct"/>
            <w:noWrap/>
          </w:tcPr>
          <w:p w14:paraId="32E4284E" w14:textId="77777777" w:rsidR="005D17EA" w:rsidRPr="005D17EA" w:rsidRDefault="005D17EA" w:rsidP="005D17EA">
            <w:r w:rsidRPr="005D17EA">
              <w:t>01-09-2004</w:t>
            </w:r>
          </w:p>
        </w:tc>
        <w:tc>
          <w:tcPr>
            <w:tcW w:w="742" w:type="pct"/>
            <w:noWrap/>
          </w:tcPr>
          <w:p w14:paraId="75EAFE64" w14:textId="77777777" w:rsidR="005D17EA" w:rsidRPr="005D17EA" w:rsidRDefault="005D17EA" w:rsidP="005D17EA"/>
        </w:tc>
        <w:tc>
          <w:tcPr>
            <w:tcW w:w="1631" w:type="pct"/>
          </w:tcPr>
          <w:p w14:paraId="532E3C29" w14:textId="77777777" w:rsidR="005D17EA" w:rsidRPr="005D17EA" w:rsidDel="004B39C7" w:rsidRDefault="005D17EA" w:rsidP="005D17EA">
            <w:r w:rsidRPr="005D17EA">
              <w:t>Tangata whaiora/consumer transferred from penal institution to hospital for the purposes of assessment and an application is pending in Court for the making of a compulsory treatment order and the judge has extended the assessment period.</w:t>
            </w:r>
          </w:p>
        </w:tc>
      </w:tr>
      <w:tr w:rsidR="005D17EA" w:rsidRPr="005D17EA" w14:paraId="145B3B66" w14:textId="77777777" w:rsidTr="005D17EA">
        <w:trPr>
          <w:trHeight w:val="510"/>
        </w:trPr>
        <w:tc>
          <w:tcPr>
            <w:tcW w:w="1090" w:type="pct"/>
          </w:tcPr>
          <w:p w14:paraId="7A61C8B0" w14:textId="77777777" w:rsidR="005D17EA" w:rsidRPr="005D17EA" w:rsidRDefault="005D17EA" w:rsidP="005D17EA">
            <w:r w:rsidRPr="005D17EA">
              <w:t>Mental Health (Compulsory Assessment and Treatment) Act 1992, Special Patient, Sections 45 and 30</w:t>
            </w:r>
          </w:p>
        </w:tc>
        <w:tc>
          <w:tcPr>
            <w:tcW w:w="504" w:type="pct"/>
          </w:tcPr>
          <w:p w14:paraId="145CFACE" w14:textId="77777777" w:rsidR="005D17EA" w:rsidRPr="005D17EA" w:rsidRDefault="005D17EA" w:rsidP="005D17EA">
            <w:r w:rsidRPr="005D17EA">
              <w:t>SL</w:t>
            </w:r>
          </w:p>
          <w:p w14:paraId="4E0E75D8" w14:textId="77777777" w:rsidR="005D17EA" w:rsidRPr="005D17EA" w:rsidRDefault="005D17EA" w:rsidP="005D17EA"/>
          <w:p w14:paraId="1BCBC47A" w14:textId="77777777" w:rsidR="005D17EA" w:rsidRPr="005D17EA" w:rsidRDefault="005D17EA" w:rsidP="005D17EA"/>
          <w:p w14:paraId="733D2A19" w14:textId="77777777" w:rsidR="005D17EA" w:rsidRPr="005D17EA" w:rsidRDefault="005D17EA" w:rsidP="005D17EA"/>
          <w:p w14:paraId="0C85009D" w14:textId="77777777" w:rsidR="005D17EA" w:rsidRPr="005D17EA" w:rsidRDefault="005D17EA" w:rsidP="005D17EA"/>
          <w:p w14:paraId="65754081" w14:textId="77777777" w:rsidR="005D17EA" w:rsidRPr="005D17EA" w:rsidRDefault="005D17EA" w:rsidP="005D17EA"/>
          <w:p w14:paraId="5E387AEA" w14:textId="77777777" w:rsidR="005D17EA" w:rsidRPr="005D17EA" w:rsidRDefault="005D17EA" w:rsidP="005D17EA"/>
          <w:p w14:paraId="37D04BFC" w14:textId="77777777" w:rsidR="005D17EA" w:rsidRPr="005D17EA" w:rsidRDefault="005D17EA" w:rsidP="005D17EA"/>
        </w:tc>
        <w:tc>
          <w:tcPr>
            <w:tcW w:w="1033" w:type="pct"/>
            <w:noWrap/>
          </w:tcPr>
          <w:p w14:paraId="4CFFC861" w14:textId="77777777" w:rsidR="005D17EA" w:rsidRPr="005D17EA" w:rsidRDefault="005D17EA" w:rsidP="005D17EA">
            <w:r w:rsidRPr="005D17EA">
              <w:t>01-01-1900</w:t>
            </w:r>
          </w:p>
        </w:tc>
        <w:tc>
          <w:tcPr>
            <w:tcW w:w="742" w:type="pct"/>
            <w:noWrap/>
          </w:tcPr>
          <w:p w14:paraId="0BB7162C" w14:textId="77777777" w:rsidR="005D17EA" w:rsidRPr="005D17EA" w:rsidRDefault="005D17EA" w:rsidP="005D17EA"/>
        </w:tc>
        <w:tc>
          <w:tcPr>
            <w:tcW w:w="1631" w:type="pct"/>
          </w:tcPr>
          <w:p w14:paraId="09DA3CCD" w14:textId="77777777" w:rsidR="005D17EA" w:rsidRPr="005D17EA" w:rsidDel="004B39C7" w:rsidRDefault="005D17EA" w:rsidP="005D17EA">
            <w:r w:rsidRPr="005D17EA">
              <w:t>Tangata whaiora/consumer transferred from penal institution to hospital and an Inpatient CTO has been made.</w:t>
            </w:r>
          </w:p>
        </w:tc>
      </w:tr>
      <w:tr w:rsidR="005D17EA" w:rsidRPr="005D17EA" w14:paraId="75B749DC" w14:textId="77777777" w:rsidTr="005D17EA">
        <w:trPr>
          <w:trHeight w:val="510"/>
        </w:trPr>
        <w:tc>
          <w:tcPr>
            <w:tcW w:w="1090" w:type="pct"/>
          </w:tcPr>
          <w:p w14:paraId="0B027101" w14:textId="77777777" w:rsidR="005D17EA" w:rsidRPr="005D17EA" w:rsidRDefault="005D17EA" w:rsidP="005D17EA">
            <w:r w:rsidRPr="005D17EA">
              <w:t>Mental Health (Compulsory Assessment and Treatment) Act 1992, Section 46</w:t>
            </w:r>
          </w:p>
        </w:tc>
        <w:tc>
          <w:tcPr>
            <w:tcW w:w="504" w:type="pct"/>
          </w:tcPr>
          <w:p w14:paraId="77B5E8A2" w14:textId="77777777" w:rsidR="005D17EA" w:rsidRPr="005D17EA" w:rsidRDefault="005D17EA" w:rsidP="005D17EA">
            <w:r w:rsidRPr="005D17EA">
              <w:t>SE</w:t>
            </w:r>
          </w:p>
        </w:tc>
        <w:tc>
          <w:tcPr>
            <w:tcW w:w="1033" w:type="pct"/>
            <w:noWrap/>
          </w:tcPr>
          <w:p w14:paraId="18AA94AD" w14:textId="77777777" w:rsidR="005D17EA" w:rsidRPr="005D17EA" w:rsidRDefault="005D17EA" w:rsidP="005D17EA">
            <w:r w:rsidRPr="005D17EA">
              <w:t>01-01-1900</w:t>
            </w:r>
          </w:p>
        </w:tc>
        <w:tc>
          <w:tcPr>
            <w:tcW w:w="742" w:type="pct"/>
            <w:noWrap/>
          </w:tcPr>
          <w:p w14:paraId="63167435" w14:textId="77777777" w:rsidR="005D17EA" w:rsidRPr="005D17EA" w:rsidRDefault="005D17EA" w:rsidP="005D17EA"/>
        </w:tc>
        <w:tc>
          <w:tcPr>
            <w:tcW w:w="1631" w:type="pct"/>
          </w:tcPr>
          <w:p w14:paraId="6F74FA68" w14:textId="77777777" w:rsidR="005D17EA" w:rsidRPr="005D17EA" w:rsidRDefault="005D17EA" w:rsidP="005D17EA">
            <w:r w:rsidRPr="005D17EA">
              <w:t>Imprisoned but accepting voluntary treatment in secure inpatient setting.</w:t>
            </w:r>
          </w:p>
        </w:tc>
      </w:tr>
      <w:tr w:rsidR="005D17EA" w:rsidRPr="005D17EA" w14:paraId="0F4F8831" w14:textId="77777777" w:rsidTr="005D17EA">
        <w:trPr>
          <w:trHeight w:val="255"/>
        </w:trPr>
        <w:tc>
          <w:tcPr>
            <w:tcW w:w="1090" w:type="pct"/>
          </w:tcPr>
          <w:p w14:paraId="13997449" w14:textId="77777777" w:rsidR="005D17EA" w:rsidRPr="005D17EA" w:rsidRDefault="005D17EA" w:rsidP="005D17EA">
            <w:r w:rsidRPr="005D17EA">
              <w:t>Mental Health Act, Section 55, Restricted</w:t>
            </w:r>
          </w:p>
        </w:tc>
        <w:tc>
          <w:tcPr>
            <w:tcW w:w="504" w:type="pct"/>
          </w:tcPr>
          <w:p w14:paraId="010ED5A3" w14:textId="77777777" w:rsidR="005D17EA" w:rsidRPr="005D17EA" w:rsidRDefault="005D17EA" w:rsidP="005D17EA">
            <w:r w:rsidRPr="005D17EA">
              <w:t>SJ</w:t>
            </w:r>
          </w:p>
        </w:tc>
        <w:tc>
          <w:tcPr>
            <w:tcW w:w="1033" w:type="pct"/>
            <w:noWrap/>
          </w:tcPr>
          <w:p w14:paraId="31267BC6" w14:textId="77777777" w:rsidR="005D17EA" w:rsidRPr="005D17EA" w:rsidRDefault="005D17EA" w:rsidP="005D17EA">
            <w:r w:rsidRPr="005D17EA">
              <w:t>01-01-1900</w:t>
            </w:r>
          </w:p>
        </w:tc>
        <w:tc>
          <w:tcPr>
            <w:tcW w:w="742" w:type="pct"/>
            <w:noWrap/>
          </w:tcPr>
          <w:p w14:paraId="2C671F31" w14:textId="77777777" w:rsidR="005D17EA" w:rsidRPr="005D17EA" w:rsidRDefault="005D17EA" w:rsidP="005D17EA"/>
        </w:tc>
        <w:tc>
          <w:tcPr>
            <w:tcW w:w="1631" w:type="pct"/>
          </w:tcPr>
          <w:p w14:paraId="0B246BFD" w14:textId="77777777" w:rsidR="005D17EA" w:rsidRPr="005D17EA" w:rsidRDefault="005D17EA" w:rsidP="005D17EA">
            <w:r w:rsidRPr="005D17EA">
              <w:t>Restricted patient.</w:t>
            </w:r>
          </w:p>
        </w:tc>
      </w:tr>
      <w:tr w:rsidR="005D17EA" w:rsidRPr="005D17EA" w14:paraId="414C4E8B" w14:textId="77777777" w:rsidTr="005D17EA">
        <w:trPr>
          <w:trHeight w:val="255"/>
        </w:trPr>
        <w:tc>
          <w:tcPr>
            <w:tcW w:w="1090" w:type="pct"/>
          </w:tcPr>
          <w:p w14:paraId="79286F44" w14:textId="77777777" w:rsidR="005D17EA" w:rsidRPr="005D17EA" w:rsidRDefault="005D17EA" w:rsidP="005D17EA">
            <w:r w:rsidRPr="005D17EA">
              <w:t>Parole Act 2002, Section 35</w:t>
            </w:r>
          </w:p>
        </w:tc>
        <w:tc>
          <w:tcPr>
            <w:tcW w:w="504" w:type="pct"/>
          </w:tcPr>
          <w:p w14:paraId="1F417363" w14:textId="77777777" w:rsidR="005D17EA" w:rsidRPr="005D17EA" w:rsidRDefault="005D17EA" w:rsidP="005D17EA">
            <w:r w:rsidRPr="005D17EA">
              <w:t>PA</w:t>
            </w:r>
          </w:p>
        </w:tc>
        <w:tc>
          <w:tcPr>
            <w:tcW w:w="1033" w:type="pct"/>
            <w:noWrap/>
          </w:tcPr>
          <w:p w14:paraId="2CF45995" w14:textId="77777777" w:rsidR="005D17EA" w:rsidRPr="005D17EA" w:rsidRDefault="005D17EA" w:rsidP="005D17EA">
            <w:r w:rsidRPr="005D17EA">
              <w:t>01-09-2004</w:t>
            </w:r>
          </w:p>
        </w:tc>
        <w:tc>
          <w:tcPr>
            <w:tcW w:w="742" w:type="pct"/>
            <w:noWrap/>
          </w:tcPr>
          <w:p w14:paraId="351D80F2" w14:textId="77777777" w:rsidR="005D17EA" w:rsidRPr="005D17EA" w:rsidRDefault="005D17EA" w:rsidP="005D17EA"/>
        </w:tc>
        <w:tc>
          <w:tcPr>
            <w:tcW w:w="1631" w:type="pct"/>
          </w:tcPr>
          <w:p w14:paraId="47E89942" w14:textId="77777777" w:rsidR="005D17EA" w:rsidRPr="005D17EA" w:rsidRDefault="005D17EA" w:rsidP="005D17EA">
            <w:r w:rsidRPr="005D17EA">
              <w:t>Directs a person to serve sentence on home detention.</w:t>
            </w:r>
          </w:p>
        </w:tc>
      </w:tr>
      <w:tr w:rsidR="005D17EA" w:rsidRPr="005D17EA" w14:paraId="3A8725DA" w14:textId="77777777" w:rsidTr="005D17EA">
        <w:trPr>
          <w:trHeight w:val="255"/>
        </w:trPr>
        <w:tc>
          <w:tcPr>
            <w:tcW w:w="1090" w:type="pct"/>
          </w:tcPr>
          <w:p w14:paraId="276E14F9" w14:textId="77777777" w:rsidR="005D17EA" w:rsidRPr="005D17EA" w:rsidRDefault="005D17EA" w:rsidP="005D17EA">
            <w:r w:rsidRPr="005D17EA">
              <w:t>Substance Addiction (Compulsory Assessment &amp; Treatment) Act 2017, section 14</w:t>
            </w:r>
          </w:p>
        </w:tc>
        <w:tc>
          <w:tcPr>
            <w:tcW w:w="504" w:type="pct"/>
          </w:tcPr>
          <w:p w14:paraId="45274C34" w14:textId="77777777" w:rsidR="005D17EA" w:rsidRPr="005D17EA" w:rsidRDefault="005D17EA" w:rsidP="005D17EA">
            <w:r w:rsidRPr="005D17EA">
              <w:t>WA</w:t>
            </w:r>
          </w:p>
        </w:tc>
        <w:tc>
          <w:tcPr>
            <w:tcW w:w="1033" w:type="pct"/>
            <w:noWrap/>
          </w:tcPr>
          <w:p w14:paraId="0FA34621" w14:textId="77777777" w:rsidR="005D17EA" w:rsidRPr="005D17EA" w:rsidRDefault="005D17EA" w:rsidP="005D17EA">
            <w:r w:rsidRPr="005D17EA">
              <w:t>21-02-2018</w:t>
            </w:r>
          </w:p>
        </w:tc>
        <w:tc>
          <w:tcPr>
            <w:tcW w:w="742" w:type="pct"/>
            <w:noWrap/>
          </w:tcPr>
          <w:p w14:paraId="05C60E4C" w14:textId="77777777" w:rsidR="005D17EA" w:rsidRPr="005D17EA" w:rsidRDefault="005D17EA" w:rsidP="005D17EA"/>
        </w:tc>
        <w:tc>
          <w:tcPr>
            <w:tcW w:w="1631" w:type="pct"/>
          </w:tcPr>
          <w:p w14:paraId="1A1F36D4" w14:textId="77777777" w:rsidR="005D17EA" w:rsidRPr="005D17EA" w:rsidRDefault="005D17EA" w:rsidP="005D17EA">
            <w:r w:rsidRPr="005D17EA">
              <w:t xml:space="preserve">Application for Assessment </w:t>
            </w:r>
          </w:p>
        </w:tc>
      </w:tr>
      <w:tr w:rsidR="005D17EA" w:rsidRPr="005D17EA" w14:paraId="52F71AB2" w14:textId="77777777" w:rsidTr="005D17EA">
        <w:trPr>
          <w:trHeight w:val="255"/>
        </w:trPr>
        <w:tc>
          <w:tcPr>
            <w:tcW w:w="1090" w:type="pct"/>
          </w:tcPr>
          <w:p w14:paraId="6DC3F6EE" w14:textId="77777777" w:rsidR="005D17EA" w:rsidRPr="005D17EA" w:rsidRDefault="005D17EA" w:rsidP="005D17EA">
            <w:r w:rsidRPr="005D17EA">
              <w:t>Substance Addiction (Compulsory Assessment &amp; Treatment) Act 2017, section 23</w:t>
            </w:r>
          </w:p>
        </w:tc>
        <w:tc>
          <w:tcPr>
            <w:tcW w:w="504" w:type="pct"/>
          </w:tcPr>
          <w:p w14:paraId="11E50765" w14:textId="77777777" w:rsidR="005D17EA" w:rsidRPr="005D17EA" w:rsidRDefault="005D17EA" w:rsidP="005D17EA">
            <w:r w:rsidRPr="005D17EA">
              <w:t>WT</w:t>
            </w:r>
          </w:p>
        </w:tc>
        <w:tc>
          <w:tcPr>
            <w:tcW w:w="1033" w:type="pct"/>
            <w:noWrap/>
          </w:tcPr>
          <w:p w14:paraId="1A5955C8" w14:textId="77777777" w:rsidR="005D17EA" w:rsidRPr="005D17EA" w:rsidRDefault="005D17EA" w:rsidP="005D17EA">
            <w:r w:rsidRPr="005D17EA">
              <w:t>21-02-2018</w:t>
            </w:r>
          </w:p>
        </w:tc>
        <w:tc>
          <w:tcPr>
            <w:tcW w:w="742" w:type="pct"/>
            <w:noWrap/>
          </w:tcPr>
          <w:p w14:paraId="703C93F3" w14:textId="77777777" w:rsidR="005D17EA" w:rsidRPr="005D17EA" w:rsidRDefault="005D17EA" w:rsidP="005D17EA"/>
        </w:tc>
        <w:tc>
          <w:tcPr>
            <w:tcW w:w="1631" w:type="pct"/>
          </w:tcPr>
          <w:p w14:paraId="5F04B741" w14:textId="77777777" w:rsidR="005D17EA" w:rsidRPr="005D17EA" w:rsidRDefault="005D17EA" w:rsidP="005D17EA">
            <w:r w:rsidRPr="005D17EA">
              <w:t xml:space="preserve">A Compulsory Treatment Certificate has been issued for the tangata whaiora/consumer </w:t>
            </w:r>
          </w:p>
        </w:tc>
      </w:tr>
      <w:tr w:rsidR="005D17EA" w:rsidRPr="005D17EA" w14:paraId="716CF6C4" w14:textId="77777777" w:rsidTr="005D17EA">
        <w:trPr>
          <w:trHeight w:val="255"/>
        </w:trPr>
        <w:tc>
          <w:tcPr>
            <w:tcW w:w="1090" w:type="pct"/>
          </w:tcPr>
          <w:p w14:paraId="6CC7EF96" w14:textId="77777777" w:rsidR="005D17EA" w:rsidRPr="005D17EA" w:rsidRDefault="005D17EA" w:rsidP="005D17EA">
            <w:r w:rsidRPr="005D17EA">
              <w:t>Substance Addiction (Compulsory Assessment &amp; Treatment) Act 2017, section 32</w:t>
            </w:r>
          </w:p>
        </w:tc>
        <w:tc>
          <w:tcPr>
            <w:tcW w:w="504" w:type="pct"/>
          </w:tcPr>
          <w:p w14:paraId="4D3F2DED" w14:textId="77777777" w:rsidR="005D17EA" w:rsidRPr="005D17EA" w:rsidRDefault="005D17EA" w:rsidP="005D17EA">
            <w:r w:rsidRPr="005D17EA">
              <w:t>WO</w:t>
            </w:r>
          </w:p>
        </w:tc>
        <w:tc>
          <w:tcPr>
            <w:tcW w:w="1033" w:type="pct"/>
            <w:noWrap/>
          </w:tcPr>
          <w:p w14:paraId="0BD1AE40" w14:textId="77777777" w:rsidR="005D17EA" w:rsidRPr="005D17EA" w:rsidRDefault="005D17EA" w:rsidP="005D17EA">
            <w:r w:rsidRPr="005D17EA">
              <w:t>21-02-2018</w:t>
            </w:r>
          </w:p>
        </w:tc>
        <w:tc>
          <w:tcPr>
            <w:tcW w:w="742" w:type="pct"/>
            <w:noWrap/>
          </w:tcPr>
          <w:p w14:paraId="061675DD" w14:textId="77777777" w:rsidR="005D17EA" w:rsidRPr="005D17EA" w:rsidRDefault="005D17EA" w:rsidP="005D17EA"/>
        </w:tc>
        <w:tc>
          <w:tcPr>
            <w:tcW w:w="1631" w:type="pct"/>
          </w:tcPr>
          <w:p w14:paraId="26B463FF" w14:textId="77777777" w:rsidR="005D17EA" w:rsidRPr="005D17EA" w:rsidRDefault="005D17EA" w:rsidP="005D17EA">
            <w:r w:rsidRPr="005D17EA">
              <w:t xml:space="preserve">A Compulsory Treatment Order has been issued for the tangata whaiora/consumer </w:t>
            </w:r>
          </w:p>
        </w:tc>
      </w:tr>
      <w:tr w:rsidR="005D17EA" w:rsidRPr="005D17EA" w14:paraId="42C7A84A" w14:textId="77777777" w:rsidTr="005D17EA">
        <w:trPr>
          <w:trHeight w:val="255"/>
        </w:trPr>
        <w:tc>
          <w:tcPr>
            <w:tcW w:w="1090" w:type="pct"/>
          </w:tcPr>
          <w:p w14:paraId="7C43A1D4" w14:textId="77777777" w:rsidR="005D17EA" w:rsidRPr="005D17EA" w:rsidRDefault="005D17EA" w:rsidP="005D17EA">
            <w:r w:rsidRPr="005D17EA">
              <w:t>Substance Addiction (Compulsory Assessment &amp; Treatment) Act 2017, section 39</w:t>
            </w:r>
          </w:p>
        </w:tc>
        <w:tc>
          <w:tcPr>
            <w:tcW w:w="504" w:type="pct"/>
          </w:tcPr>
          <w:p w14:paraId="49A4401F" w14:textId="77777777" w:rsidR="005D17EA" w:rsidRPr="005D17EA" w:rsidRDefault="005D17EA" w:rsidP="005D17EA">
            <w:r w:rsidRPr="005D17EA">
              <w:t>WL</w:t>
            </w:r>
          </w:p>
        </w:tc>
        <w:tc>
          <w:tcPr>
            <w:tcW w:w="1033" w:type="pct"/>
            <w:noWrap/>
          </w:tcPr>
          <w:p w14:paraId="3D3CB3B6" w14:textId="77777777" w:rsidR="005D17EA" w:rsidRPr="005D17EA" w:rsidRDefault="005D17EA" w:rsidP="005D17EA">
            <w:r w:rsidRPr="005D17EA">
              <w:t>21-02-2018</w:t>
            </w:r>
          </w:p>
        </w:tc>
        <w:tc>
          <w:tcPr>
            <w:tcW w:w="742" w:type="pct"/>
            <w:noWrap/>
          </w:tcPr>
          <w:p w14:paraId="5CC72DC6" w14:textId="77777777" w:rsidR="005D17EA" w:rsidRPr="005D17EA" w:rsidRDefault="005D17EA" w:rsidP="005D17EA"/>
        </w:tc>
        <w:tc>
          <w:tcPr>
            <w:tcW w:w="1631" w:type="pct"/>
          </w:tcPr>
          <w:p w14:paraId="6033EAE8" w14:textId="77777777" w:rsidR="005D17EA" w:rsidRPr="005D17EA" w:rsidRDefault="005D17EA" w:rsidP="005D17EA">
            <w:r w:rsidRPr="005D17EA">
              <w:t xml:space="preserve">Tangata whaiora/consumer to be given a leave of absence </w:t>
            </w:r>
          </w:p>
        </w:tc>
      </w:tr>
      <w:tr w:rsidR="005D17EA" w:rsidRPr="005D17EA" w14:paraId="4E959A43" w14:textId="77777777" w:rsidTr="005D17EA">
        <w:trPr>
          <w:trHeight w:val="255"/>
        </w:trPr>
        <w:tc>
          <w:tcPr>
            <w:tcW w:w="1090" w:type="pct"/>
          </w:tcPr>
          <w:p w14:paraId="008FE8D7" w14:textId="77777777" w:rsidR="005D17EA" w:rsidRPr="005D17EA" w:rsidRDefault="005D17EA" w:rsidP="005D17EA">
            <w:r w:rsidRPr="005D17EA">
              <w:t>Substance Addiction (Compulsory Assessment &amp; Treatment) Act 2017, section 46</w:t>
            </w:r>
          </w:p>
        </w:tc>
        <w:tc>
          <w:tcPr>
            <w:tcW w:w="504" w:type="pct"/>
          </w:tcPr>
          <w:p w14:paraId="2BE43E4C" w14:textId="77777777" w:rsidR="005D17EA" w:rsidRPr="005D17EA" w:rsidRDefault="005D17EA" w:rsidP="005D17EA">
            <w:r w:rsidRPr="005D17EA">
              <w:t>WX</w:t>
            </w:r>
          </w:p>
        </w:tc>
        <w:tc>
          <w:tcPr>
            <w:tcW w:w="1033" w:type="pct"/>
            <w:noWrap/>
          </w:tcPr>
          <w:p w14:paraId="6E36BA4E" w14:textId="77777777" w:rsidR="005D17EA" w:rsidRPr="005D17EA" w:rsidRDefault="005D17EA" w:rsidP="005D17EA">
            <w:r w:rsidRPr="005D17EA">
              <w:t>21-02-2018</w:t>
            </w:r>
          </w:p>
        </w:tc>
        <w:tc>
          <w:tcPr>
            <w:tcW w:w="742" w:type="pct"/>
            <w:noWrap/>
          </w:tcPr>
          <w:p w14:paraId="44963FBA" w14:textId="77777777" w:rsidR="005D17EA" w:rsidRPr="005D17EA" w:rsidRDefault="005D17EA" w:rsidP="005D17EA"/>
        </w:tc>
        <w:tc>
          <w:tcPr>
            <w:tcW w:w="1631" w:type="pct"/>
          </w:tcPr>
          <w:p w14:paraId="5317AEB1" w14:textId="77777777" w:rsidR="005D17EA" w:rsidRPr="005D17EA" w:rsidRDefault="005D17EA" w:rsidP="005D17EA">
            <w:r w:rsidRPr="005D17EA">
              <w:t xml:space="preserve">Application for an extension of a Compulsory Treatment Order for a further 56 days </w:t>
            </w:r>
          </w:p>
        </w:tc>
      </w:tr>
      <w:tr w:rsidR="005D17EA" w:rsidRPr="005D17EA" w14:paraId="04953A43" w14:textId="77777777" w:rsidTr="005D17EA">
        <w:trPr>
          <w:trHeight w:val="255"/>
        </w:trPr>
        <w:tc>
          <w:tcPr>
            <w:tcW w:w="1090" w:type="pct"/>
          </w:tcPr>
          <w:p w14:paraId="5C4BCDA3" w14:textId="77777777" w:rsidR="005D17EA" w:rsidRPr="005D17EA" w:rsidRDefault="005D17EA" w:rsidP="005D17EA">
            <w:r w:rsidRPr="005D17EA">
              <w:t>Substance Addiction (Compulsory Assessment &amp; Treatment) Act 2017, section 47</w:t>
            </w:r>
          </w:p>
        </w:tc>
        <w:tc>
          <w:tcPr>
            <w:tcW w:w="504" w:type="pct"/>
          </w:tcPr>
          <w:p w14:paraId="631CC320" w14:textId="77777777" w:rsidR="005D17EA" w:rsidRPr="005D17EA" w:rsidRDefault="005D17EA" w:rsidP="005D17EA">
            <w:r w:rsidRPr="005D17EA">
              <w:t>W1</w:t>
            </w:r>
          </w:p>
        </w:tc>
        <w:tc>
          <w:tcPr>
            <w:tcW w:w="1033" w:type="pct"/>
            <w:noWrap/>
          </w:tcPr>
          <w:p w14:paraId="61768574" w14:textId="77777777" w:rsidR="005D17EA" w:rsidRPr="005D17EA" w:rsidRDefault="005D17EA" w:rsidP="005D17EA">
            <w:r w:rsidRPr="005D17EA">
              <w:t>21-02-2018</w:t>
            </w:r>
          </w:p>
        </w:tc>
        <w:tc>
          <w:tcPr>
            <w:tcW w:w="742" w:type="pct"/>
            <w:noWrap/>
          </w:tcPr>
          <w:p w14:paraId="1AEAA363" w14:textId="77777777" w:rsidR="005D17EA" w:rsidRPr="005D17EA" w:rsidRDefault="005D17EA" w:rsidP="005D17EA"/>
        </w:tc>
        <w:tc>
          <w:tcPr>
            <w:tcW w:w="1631" w:type="pct"/>
          </w:tcPr>
          <w:p w14:paraId="368AC430" w14:textId="77777777" w:rsidR="005D17EA" w:rsidRPr="005D17EA" w:rsidRDefault="005D17EA" w:rsidP="005D17EA">
            <w:r w:rsidRPr="005D17EA">
              <w:t>A Compulsory Treatment Order has been extended</w:t>
            </w:r>
          </w:p>
        </w:tc>
      </w:tr>
    </w:tbl>
    <w:p w14:paraId="4C5303E2" w14:textId="00E64F87" w:rsidR="005D17EA" w:rsidRPr="008D5B7B" w:rsidRDefault="005D17EA" w:rsidP="005D17EA">
      <w:pPr>
        <w:pStyle w:val="NumberedHeading2"/>
      </w:pPr>
      <w:bookmarkStart w:id="22" w:name="_Toc134522299"/>
      <w:r w:rsidRPr="008D5B7B">
        <w:t>Referral Discharge (RD) Code Sets</w:t>
      </w:r>
      <w:bookmarkEnd w:id="22"/>
    </w:p>
    <w:p w14:paraId="083335C0" w14:textId="6A1FEC88" w:rsidR="005D17EA" w:rsidRPr="008D5B7B" w:rsidRDefault="005D17EA" w:rsidP="005D17EA">
      <w:pPr>
        <w:pStyle w:val="NumberedHeading3"/>
      </w:pPr>
      <w:r w:rsidRPr="008D5B7B">
        <w:t>Referral Discharge Record coded data elements</w:t>
      </w:r>
    </w:p>
    <w:p w14:paraId="71B5A5C6" w14:textId="77777777" w:rsidR="005D17EA" w:rsidRPr="008D5B7B" w:rsidRDefault="005D17EA" w:rsidP="005D17EA">
      <w:r w:rsidRPr="008D5B7B">
        <w:t>The following table lists the data elements and the applicable code sets to be used when creating a ‘</w:t>
      </w:r>
      <w:r w:rsidRPr="008D5B7B">
        <w:rPr>
          <w:bCs/>
        </w:rPr>
        <w:t>Referral Discharge’</w:t>
      </w:r>
      <w:r w:rsidRPr="008D5B7B">
        <w:t xml:space="preserve"> record. This includes those data element code sets that have been previously detailed within this standard. Data element code sets that have been previously detailed have not been repeated. Instead there is a reference to the applicable chapter/section in this standard.</w:t>
      </w:r>
    </w:p>
    <w:tbl>
      <w:tblPr>
        <w:tblStyle w:val="TeWhatuOra"/>
        <w:tblW w:w="0" w:type="auto"/>
        <w:tblLook w:val="0020" w:firstRow="1" w:lastRow="0" w:firstColumn="0" w:lastColumn="0" w:noHBand="0" w:noVBand="0"/>
      </w:tblPr>
      <w:tblGrid>
        <w:gridCol w:w="2405"/>
        <w:gridCol w:w="1985"/>
        <w:gridCol w:w="2693"/>
        <w:gridCol w:w="2545"/>
      </w:tblGrid>
      <w:tr w:rsidR="00281D63" w:rsidRPr="005D17EA" w14:paraId="65170192" w14:textId="77777777" w:rsidTr="005D17EA">
        <w:trPr>
          <w:cnfStyle w:val="100000000000" w:firstRow="1" w:lastRow="0" w:firstColumn="0" w:lastColumn="0" w:oddVBand="0" w:evenVBand="0" w:oddHBand="0" w:evenHBand="0" w:firstRowFirstColumn="0" w:firstRowLastColumn="0" w:lastRowFirstColumn="0" w:lastRowLastColumn="0"/>
        </w:trPr>
        <w:tc>
          <w:tcPr>
            <w:tcW w:w="0" w:type="auto"/>
          </w:tcPr>
          <w:p w14:paraId="2643836B" w14:textId="77777777" w:rsidR="005D17EA" w:rsidRPr="005D17EA" w:rsidRDefault="005D17EA" w:rsidP="005D17EA">
            <w:r w:rsidRPr="005D17EA">
              <w:t>Data Element</w:t>
            </w:r>
          </w:p>
        </w:tc>
        <w:tc>
          <w:tcPr>
            <w:tcW w:w="0" w:type="auto"/>
          </w:tcPr>
          <w:p w14:paraId="071569FB" w14:textId="77777777" w:rsidR="005D17EA" w:rsidRPr="005D17EA" w:rsidRDefault="005D17EA" w:rsidP="005D17EA">
            <w:r w:rsidRPr="005D17EA">
              <w:t>Reference</w:t>
            </w:r>
          </w:p>
        </w:tc>
        <w:tc>
          <w:tcPr>
            <w:tcW w:w="0" w:type="auto"/>
          </w:tcPr>
          <w:p w14:paraId="5B8F67F2" w14:textId="77777777" w:rsidR="005D17EA" w:rsidRPr="005D17EA" w:rsidRDefault="005D17EA" w:rsidP="005D17EA">
            <w:r w:rsidRPr="005D17EA">
              <w:t xml:space="preserve">Data Element </w:t>
            </w:r>
          </w:p>
        </w:tc>
        <w:tc>
          <w:tcPr>
            <w:tcW w:w="0" w:type="auto"/>
          </w:tcPr>
          <w:p w14:paraId="27939DBC" w14:textId="77777777" w:rsidR="005D17EA" w:rsidRPr="005D17EA" w:rsidRDefault="005D17EA" w:rsidP="005D17EA">
            <w:r w:rsidRPr="005D17EA">
              <w:t>Reference</w:t>
            </w:r>
          </w:p>
        </w:tc>
      </w:tr>
      <w:tr w:rsidR="00281D63" w:rsidRPr="005D17EA" w14:paraId="5F4F5E57" w14:textId="77777777" w:rsidTr="00EB5B69">
        <w:tc>
          <w:tcPr>
            <w:tcW w:w="2405" w:type="dxa"/>
          </w:tcPr>
          <w:p w14:paraId="3EA43ACC" w14:textId="77777777" w:rsidR="005D17EA" w:rsidRPr="005D17EA" w:rsidRDefault="005D17EA" w:rsidP="005D17EA">
            <w:r w:rsidRPr="005D17EA">
              <w:t>(a)  File Version</w:t>
            </w:r>
          </w:p>
        </w:tc>
        <w:tc>
          <w:tcPr>
            <w:tcW w:w="1985" w:type="dxa"/>
          </w:tcPr>
          <w:p w14:paraId="3D706825" w14:textId="71A92F9F" w:rsidR="005D17EA" w:rsidRPr="00281D63" w:rsidRDefault="005C1F91" w:rsidP="005D17EA">
            <w:r w:rsidRPr="00281D63">
              <w:t>2.</w:t>
            </w:r>
            <w:r w:rsidR="00BF309A" w:rsidRPr="00281D63">
              <w:t>2.1.1</w:t>
            </w:r>
          </w:p>
        </w:tc>
        <w:tc>
          <w:tcPr>
            <w:tcW w:w="2693" w:type="dxa"/>
          </w:tcPr>
          <w:p w14:paraId="1C582A96" w14:textId="77777777" w:rsidR="005D17EA" w:rsidRPr="00281D63" w:rsidRDefault="005D17EA" w:rsidP="005D17EA">
            <w:r w:rsidRPr="00281D63">
              <w:t>(b)  Referral To</w:t>
            </w:r>
          </w:p>
        </w:tc>
        <w:tc>
          <w:tcPr>
            <w:tcW w:w="2545" w:type="dxa"/>
          </w:tcPr>
          <w:p w14:paraId="7D66797B" w14:textId="251CE71A" w:rsidR="005D17EA" w:rsidRPr="00281D63" w:rsidRDefault="005D17EA" w:rsidP="005D17EA">
            <w:r w:rsidRPr="00281D63">
              <w:fldChar w:fldCharType="begin"/>
            </w:r>
            <w:r w:rsidRPr="00281D63">
              <w:instrText xml:space="preserve"> REF _Ref332720880 \r \h </w:instrText>
            </w:r>
            <w:r w:rsidR="00281D63" w:rsidRPr="00EB5B69">
              <w:instrText xml:space="preserve"> \* MERGEFORMAT </w:instrText>
            </w:r>
            <w:r w:rsidR="004D46B8">
              <w:fldChar w:fldCharType="separate"/>
            </w:r>
            <w:r w:rsidRPr="00281D63">
              <w:fldChar w:fldCharType="end"/>
            </w:r>
            <w:r w:rsidR="00281D63" w:rsidRPr="00281D63">
              <w:rPr>
                <w:rStyle w:val="Hyperlink"/>
                <w:b w:val="0"/>
                <w:u w:val="none"/>
              </w:rPr>
              <w:t>2.3.1.2</w:t>
            </w:r>
          </w:p>
        </w:tc>
      </w:tr>
      <w:tr w:rsidR="00281D63" w:rsidRPr="005D17EA" w14:paraId="0B041AC0" w14:textId="77777777" w:rsidTr="00EB5B69">
        <w:tc>
          <w:tcPr>
            <w:tcW w:w="2405" w:type="dxa"/>
          </w:tcPr>
          <w:p w14:paraId="02E316C9" w14:textId="77777777" w:rsidR="005D17EA" w:rsidRPr="005D17EA" w:rsidRDefault="005D17EA" w:rsidP="005D17EA">
            <w:r w:rsidRPr="005D17EA">
              <w:t>(b)  Referral From</w:t>
            </w:r>
          </w:p>
        </w:tc>
        <w:tc>
          <w:tcPr>
            <w:tcW w:w="1985" w:type="dxa"/>
          </w:tcPr>
          <w:p w14:paraId="5CEDD511" w14:textId="60DA8ABD" w:rsidR="005D17EA" w:rsidRPr="00281D63" w:rsidRDefault="00BF309A" w:rsidP="005D17EA">
            <w:r w:rsidRPr="00281D63">
              <w:rPr>
                <w:rStyle w:val="Hyperlink"/>
                <w:b w:val="0"/>
                <w:u w:val="none"/>
              </w:rPr>
              <w:t>2.3.1.1</w:t>
            </w:r>
          </w:p>
        </w:tc>
        <w:tc>
          <w:tcPr>
            <w:tcW w:w="2693" w:type="dxa"/>
          </w:tcPr>
          <w:p w14:paraId="2B13C1EC" w14:textId="77777777" w:rsidR="005D17EA" w:rsidRPr="00281D63" w:rsidRDefault="005D17EA" w:rsidP="005D17EA">
            <w:r w:rsidRPr="00281D63">
              <w:t>(c) Referral End Code</w:t>
            </w:r>
          </w:p>
        </w:tc>
        <w:tc>
          <w:tcPr>
            <w:tcW w:w="2545" w:type="dxa"/>
          </w:tcPr>
          <w:p w14:paraId="300355EC" w14:textId="3B0971A4" w:rsidR="005D17EA" w:rsidRPr="00281D63" w:rsidRDefault="004D46B8" w:rsidP="005D17EA">
            <w:hyperlink w:anchor="_2.3.1.3__Referral" w:history="1">
              <w:r w:rsidR="003A5157" w:rsidRPr="00281D63">
                <w:rPr>
                  <w:rStyle w:val="Hyperlink"/>
                  <w:b w:val="0"/>
                  <w:u w:val="none"/>
                </w:rPr>
                <w:t>2.3.1.3</w:t>
              </w:r>
            </w:hyperlink>
          </w:p>
        </w:tc>
      </w:tr>
    </w:tbl>
    <w:p w14:paraId="61616D94" w14:textId="0BC03C3D" w:rsidR="005D17EA" w:rsidRPr="008D5B7B" w:rsidRDefault="005D17EA" w:rsidP="005D17EA">
      <w:pPr>
        <w:pStyle w:val="Heading4"/>
        <w:spacing w:before="240"/>
      </w:pPr>
      <w:bookmarkStart w:id="23" w:name="_2.3.1.1__Referral"/>
      <w:bookmarkEnd w:id="23"/>
      <w:r w:rsidRPr="008D5B7B">
        <w:t>2.3.1.1  Referral From</w:t>
      </w:r>
    </w:p>
    <w:tbl>
      <w:tblPr>
        <w:tblStyle w:val="TeWhatuOra"/>
        <w:tblW w:w="5000" w:type="pct"/>
        <w:tblLook w:val="0020" w:firstRow="1" w:lastRow="0" w:firstColumn="0" w:lastColumn="0" w:noHBand="0" w:noVBand="0"/>
      </w:tblPr>
      <w:tblGrid>
        <w:gridCol w:w="1699"/>
        <w:gridCol w:w="2465"/>
        <w:gridCol w:w="1234"/>
        <w:gridCol w:w="1234"/>
        <w:gridCol w:w="2996"/>
      </w:tblGrid>
      <w:tr w:rsidR="005D17EA" w:rsidRPr="005D17EA" w14:paraId="2E36D2E3" w14:textId="77777777" w:rsidTr="005D17EA">
        <w:trPr>
          <w:cnfStyle w:val="100000000000" w:firstRow="1" w:lastRow="0" w:firstColumn="0" w:lastColumn="0" w:oddVBand="0" w:evenVBand="0" w:oddHBand="0" w:evenHBand="0" w:firstRowFirstColumn="0" w:firstRowLastColumn="0" w:lastRowFirstColumn="0" w:lastRowLastColumn="0"/>
          <w:tblHeader/>
        </w:trPr>
        <w:tc>
          <w:tcPr>
            <w:tcW w:w="882" w:type="pct"/>
          </w:tcPr>
          <w:p w14:paraId="5281A2CA" w14:textId="77777777" w:rsidR="005D17EA" w:rsidRPr="005D17EA" w:rsidRDefault="005D17EA" w:rsidP="005D17EA">
            <w:r w:rsidRPr="005D17EA">
              <w:t>Code</w:t>
            </w:r>
          </w:p>
        </w:tc>
        <w:tc>
          <w:tcPr>
            <w:tcW w:w="1280" w:type="pct"/>
          </w:tcPr>
          <w:p w14:paraId="524F104D" w14:textId="77777777" w:rsidR="005D17EA" w:rsidRPr="005D17EA" w:rsidRDefault="005D17EA" w:rsidP="005D17EA">
            <w:r w:rsidRPr="005D17EA">
              <w:t>Description</w:t>
            </w:r>
          </w:p>
        </w:tc>
        <w:tc>
          <w:tcPr>
            <w:tcW w:w="641" w:type="pct"/>
          </w:tcPr>
          <w:p w14:paraId="3E31298C" w14:textId="77777777" w:rsidR="005D17EA" w:rsidRPr="005D17EA" w:rsidRDefault="005D17EA" w:rsidP="005D17EA">
            <w:r w:rsidRPr="005D17EA">
              <w:t>Code Valid From</w:t>
            </w:r>
          </w:p>
        </w:tc>
        <w:tc>
          <w:tcPr>
            <w:tcW w:w="641" w:type="pct"/>
          </w:tcPr>
          <w:p w14:paraId="7F13B5F3" w14:textId="77777777" w:rsidR="005D17EA" w:rsidRPr="005D17EA" w:rsidRDefault="005D17EA" w:rsidP="005D17EA">
            <w:r w:rsidRPr="005D17EA">
              <w:t>Code Valid To</w:t>
            </w:r>
          </w:p>
        </w:tc>
        <w:tc>
          <w:tcPr>
            <w:tcW w:w="1556" w:type="pct"/>
          </w:tcPr>
          <w:p w14:paraId="3238202B" w14:textId="77777777" w:rsidR="005D17EA" w:rsidRPr="005D17EA" w:rsidRDefault="005D17EA" w:rsidP="005D17EA">
            <w:r w:rsidRPr="005D17EA">
              <w:t>Used for/Comment</w:t>
            </w:r>
          </w:p>
        </w:tc>
      </w:tr>
      <w:tr w:rsidR="005D17EA" w:rsidRPr="005D17EA" w14:paraId="0C055950" w14:textId="77777777" w:rsidTr="005D17EA">
        <w:tc>
          <w:tcPr>
            <w:tcW w:w="882" w:type="pct"/>
          </w:tcPr>
          <w:p w14:paraId="084509F6" w14:textId="77777777" w:rsidR="005D17EA" w:rsidRPr="005D17EA" w:rsidRDefault="005D17EA" w:rsidP="005D17EA">
            <w:r w:rsidRPr="005D17EA">
              <w:t>AC</w:t>
            </w:r>
          </w:p>
        </w:tc>
        <w:tc>
          <w:tcPr>
            <w:tcW w:w="1280" w:type="pct"/>
          </w:tcPr>
          <w:p w14:paraId="5B9BDE62" w14:textId="77777777" w:rsidR="005D17EA" w:rsidRPr="005D17EA" w:rsidRDefault="005D17EA" w:rsidP="005D17EA">
            <w:r w:rsidRPr="005D17EA">
              <w:t>Access and Choice General Practice</w:t>
            </w:r>
          </w:p>
        </w:tc>
        <w:tc>
          <w:tcPr>
            <w:tcW w:w="641" w:type="pct"/>
          </w:tcPr>
          <w:p w14:paraId="05AF4267" w14:textId="77777777" w:rsidR="005D17EA" w:rsidRPr="005D17EA" w:rsidRDefault="005D17EA" w:rsidP="005D17EA">
            <w:r w:rsidRPr="005D17EA">
              <w:t>01-03-2020</w:t>
            </w:r>
          </w:p>
        </w:tc>
        <w:tc>
          <w:tcPr>
            <w:tcW w:w="641" w:type="pct"/>
          </w:tcPr>
          <w:p w14:paraId="2F931301" w14:textId="77777777" w:rsidR="005D17EA" w:rsidRPr="005D17EA" w:rsidRDefault="005D17EA" w:rsidP="005D17EA">
            <w:r w:rsidRPr="005D17EA">
              <w:t>30-06-2030</w:t>
            </w:r>
          </w:p>
        </w:tc>
        <w:tc>
          <w:tcPr>
            <w:tcW w:w="1556" w:type="pct"/>
          </w:tcPr>
          <w:p w14:paraId="384CDFEF" w14:textId="77777777" w:rsidR="005D17EA" w:rsidRPr="005D17EA" w:rsidRDefault="005D17EA" w:rsidP="005D17EA">
            <w:r w:rsidRPr="005D17EA">
              <w:t xml:space="preserve">For use by Integrated Primary Access and Choice teams only </w:t>
            </w:r>
          </w:p>
          <w:p w14:paraId="7837B41B" w14:textId="77777777" w:rsidR="005D17EA" w:rsidRPr="005D17EA" w:rsidRDefault="005D17EA" w:rsidP="005D17EA">
            <w:r w:rsidRPr="005D17EA">
              <w:t>(Team type 24)</w:t>
            </w:r>
          </w:p>
        </w:tc>
      </w:tr>
      <w:tr w:rsidR="005D17EA" w:rsidRPr="005D17EA" w14:paraId="2B5CF9BD" w14:textId="77777777" w:rsidTr="005D17EA">
        <w:tc>
          <w:tcPr>
            <w:tcW w:w="882" w:type="pct"/>
          </w:tcPr>
          <w:p w14:paraId="443FFBF3" w14:textId="77777777" w:rsidR="005D17EA" w:rsidRPr="005D17EA" w:rsidRDefault="005D17EA" w:rsidP="005D17EA">
            <w:r w:rsidRPr="005D17EA">
              <w:t>AD</w:t>
            </w:r>
          </w:p>
        </w:tc>
        <w:tc>
          <w:tcPr>
            <w:tcW w:w="1280" w:type="pct"/>
          </w:tcPr>
          <w:p w14:paraId="65B1615B" w14:textId="77777777" w:rsidR="005D17EA" w:rsidRPr="005D17EA" w:rsidRDefault="005D17EA" w:rsidP="005D17EA">
            <w:r w:rsidRPr="005D17EA">
              <w:t>Alcohol and drug</w:t>
            </w:r>
          </w:p>
        </w:tc>
        <w:tc>
          <w:tcPr>
            <w:tcW w:w="641" w:type="pct"/>
          </w:tcPr>
          <w:p w14:paraId="60F0D638" w14:textId="77777777" w:rsidR="005D17EA" w:rsidRPr="005D17EA" w:rsidRDefault="005D17EA" w:rsidP="005D17EA">
            <w:r w:rsidRPr="005D17EA">
              <w:t>01-01-1900</w:t>
            </w:r>
          </w:p>
        </w:tc>
        <w:tc>
          <w:tcPr>
            <w:tcW w:w="641" w:type="pct"/>
          </w:tcPr>
          <w:p w14:paraId="12570D58" w14:textId="77777777" w:rsidR="005D17EA" w:rsidRPr="005D17EA" w:rsidRDefault="005D17EA" w:rsidP="005D17EA">
            <w:r w:rsidRPr="005D17EA">
              <w:t>30-06-2030</w:t>
            </w:r>
          </w:p>
        </w:tc>
        <w:tc>
          <w:tcPr>
            <w:tcW w:w="1556" w:type="pct"/>
          </w:tcPr>
          <w:p w14:paraId="30A7AB22" w14:textId="77777777" w:rsidR="005D17EA" w:rsidRPr="005D17EA" w:rsidRDefault="005D17EA" w:rsidP="005D17EA">
            <w:r w:rsidRPr="005D17EA">
              <w:t>Alcohol and drug provider or facility. Includes both medical and social Detox</w:t>
            </w:r>
          </w:p>
        </w:tc>
      </w:tr>
      <w:tr w:rsidR="005D17EA" w:rsidRPr="005D17EA" w14:paraId="03F795B1" w14:textId="77777777" w:rsidTr="005D17EA">
        <w:tc>
          <w:tcPr>
            <w:tcW w:w="882" w:type="pct"/>
          </w:tcPr>
          <w:p w14:paraId="28E59EF4" w14:textId="77777777" w:rsidR="005D17EA" w:rsidRPr="005D17EA" w:rsidRDefault="005D17EA" w:rsidP="005D17EA">
            <w:r w:rsidRPr="005D17EA">
              <w:t>AE</w:t>
            </w:r>
          </w:p>
        </w:tc>
        <w:tc>
          <w:tcPr>
            <w:tcW w:w="1280" w:type="pct"/>
          </w:tcPr>
          <w:p w14:paraId="0C0FC193" w14:textId="77777777" w:rsidR="005D17EA" w:rsidRPr="005D17EA" w:rsidRDefault="005D17EA" w:rsidP="005D17EA">
            <w:r w:rsidRPr="005D17EA">
              <w:t>Accident and emergency</w:t>
            </w:r>
          </w:p>
        </w:tc>
        <w:tc>
          <w:tcPr>
            <w:tcW w:w="641" w:type="pct"/>
          </w:tcPr>
          <w:p w14:paraId="5381CA17" w14:textId="77777777" w:rsidR="005D17EA" w:rsidRPr="005D17EA" w:rsidRDefault="005D17EA" w:rsidP="005D17EA">
            <w:r w:rsidRPr="005D17EA">
              <w:t>01-01-1900</w:t>
            </w:r>
          </w:p>
        </w:tc>
        <w:tc>
          <w:tcPr>
            <w:tcW w:w="641" w:type="pct"/>
          </w:tcPr>
          <w:p w14:paraId="3532BC35" w14:textId="77777777" w:rsidR="005D17EA" w:rsidRPr="005D17EA" w:rsidRDefault="005D17EA" w:rsidP="005D17EA">
            <w:r w:rsidRPr="005D17EA">
              <w:t>30-06-2030</w:t>
            </w:r>
          </w:p>
        </w:tc>
        <w:tc>
          <w:tcPr>
            <w:tcW w:w="1556" w:type="pct"/>
          </w:tcPr>
          <w:p w14:paraId="766B0DA6" w14:textId="77777777" w:rsidR="005D17EA" w:rsidRPr="005D17EA" w:rsidRDefault="005D17EA" w:rsidP="005D17EA">
            <w:r w:rsidRPr="005D17EA">
              <w:t>Accident and emergency department or service.</w:t>
            </w:r>
          </w:p>
        </w:tc>
      </w:tr>
      <w:tr w:rsidR="005D17EA" w:rsidRPr="005D17EA" w14:paraId="0F225E11" w14:textId="77777777" w:rsidTr="005D17EA">
        <w:tc>
          <w:tcPr>
            <w:tcW w:w="882" w:type="pct"/>
          </w:tcPr>
          <w:p w14:paraId="4C36487E" w14:textId="77777777" w:rsidR="005D17EA" w:rsidRPr="005D17EA" w:rsidRDefault="005D17EA" w:rsidP="005D17EA">
            <w:r w:rsidRPr="005D17EA">
              <w:t>CA</w:t>
            </w:r>
          </w:p>
        </w:tc>
        <w:tc>
          <w:tcPr>
            <w:tcW w:w="1280" w:type="pct"/>
          </w:tcPr>
          <w:p w14:paraId="5987F585" w14:textId="77777777" w:rsidR="005D17EA" w:rsidRPr="005D17EA" w:rsidRDefault="005D17EA" w:rsidP="005D17EA">
            <w:r w:rsidRPr="005D17EA">
              <w:t>Child adolescent and family/whānau mental health services</w:t>
            </w:r>
          </w:p>
        </w:tc>
        <w:tc>
          <w:tcPr>
            <w:tcW w:w="641" w:type="pct"/>
          </w:tcPr>
          <w:p w14:paraId="4FE2D0CC" w14:textId="77777777" w:rsidR="005D17EA" w:rsidRPr="005D17EA" w:rsidRDefault="005D17EA" w:rsidP="005D17EA">
            <w:r w:rsidRPr="005D17EA">
              <w:t>01-01-1900</w:t>
            </w:r>
          </w:p>
        </w:tc>
        <w:tc>
          <w:tcPr>
            <w:tcW w:w="641" w:type="pct"/>
          </w:tcPr>
          <w:p w14:paraId="4B710803" w14:textId="77777777" w:rsidR="005D17EA" w:rsidRPr="005D17EA" w:rsidRDefault="005D17EA" w:rsidP="005D17EA">
            <w:r w:rsidRPr="005D17EA">
              <w:t>30-06-2030</w:t>
            </w:r>
          </w:p>
        </w:tc>
        <w:tc>
          <w:tcPr>
            <w:tcW w:w="1556" w:type="pct"/>
          </w:tcPr>
          <w:p w14:paraId="4A4D3621" w14:textId="77777777" w:rsidR="005D17EA" w:rsidRPr="005D17EA" w:rsidRDefault="005D17EA" w:rsidP="005D17EA">
            <w:r w:rsidRPr="005D17EA">
              <w:t>Child, adolescent and family/whānau service.</w:t>
            </w:r>
          </w:p>
        </w:tc>
      </w:tr>
      <w:tr w:rsidR="005D17EA" w:rsidRPr="005D17EA" w14:paraId="0B95C5B4" w14:textId="77777777" w:rsidTr="005D17EA">
        <w:tc>
          <w:tcPr>
            <w:tcW w:w="882" w:type="pct"/>
          </w:tcPr>
          <w:p w14:paraId="347F6FFE" w14:textId="77777777" w:rsidR="005D17EA" w:rsidRPr="005D17EA" w:rsidRDefault="005D17EA" w:rsidP="005D17EA">
            <w:r w:rsidRPr="005D17EA">
              <w:t>CM</w:t>
            </w:r>
          </w:p>
        </w:tc>
        <w:tc>
          <w:tcPr>
            <w:tcW w:w="1280" w:type="pct"/>
          </w:tcPr>
          <w:p w14:paraId="17F8377F" w14:textId="77777777" w:rsidR="005D17EA" w:rsidRPr="005D17EA" w:rsidRDefault="005D17EA" w:rsidP="005D17EA">
            <w:r w:rsidRPr="005D17EA">
              <w:t>Adult community mental health services</w:t>
            </w:r>
          </w:p>
        </w:tc>
        <w:tc>
          <w:tcPr>
            <w:tcW w:w="641" w:type="pct"/>
          </w:tcPr>
          <w:p w14:paraId="2875BCE8" w14:textId="77777777" w:rsidR="005D17EA" w:rsidRPr="005D17EA" w:rsidRDefault="005D17EA" w:rsidP="005D17EA">
            <w:r w:rsidRPr="005D17EA">
              <w:t>01-01-1900</w:t>
            </w:r>
          </w:p>
        </w:tc>
        <w:tc>
          <w:tcPr>
            <w:tcW w:w="641" w:type="pct"/>
          </w:tcPr>
          <w:p w14:paraId="47DCEBD8" w14:textId="77777777" w:rsidR="005D17EA" w:rsidRPr="005D17EA" w:rsidRDefault="005D17EA" w:rsidP="005D17EA">
            <w:r w:rsidRPr="005D17EA">
              <w:t>30-06-2030</w:t>
            </w:r>
          </w:p>
        </w:tc>
        <w:tc>
          <w:tcPr>
            <w:tcW w:w="1556" w:type="pct"/>
          </w:tcPr>
          <w:p w14:paraId="015095F7" w14:textId="77777777" w:rsidR="005D17EA" w:rsidRPr="005D17EA" w:rsidRDefault="005D17EA" w:rsidP="005D17EA">
            <w:r w:rsidRPr="005D17EA">
              <w:t>Adult community service</w:t>
            </w:r>
          </w:p>
        </w:tc>
      </w:tr>
      <w:tr w:rsidR="005D17EA" w:rsidRPr="005D17EA" w14:paraId="58876AB5" w14:textId="77777777" w:rsidTr="005D17EA">
        <w:tc>
          <w:tcPr>
            <w:tcW w:w="882" w:type="pct"/>
          </w:tcPr>
          <w:p w14:paraId="0BCE3AE0" w14:textId="77777777" w:rsidR="005D17EA" w:rsidRPr="005D17EA" w:rsidRDefault="005D17EA" w:rsidP="005D17EA">
            <w:r w:rsidRPr="005D17EA">
              <w:t>CO</w:t>
            </w:r>
          </w:p>
        </w:tc>
        <w:tc>
          <w:tcPr>
            <w:tcW w:w="1280" w:type="pct"/>
          </w:tcPr>
          <w:p w14:paraId="01B55000" w14:textId="77777777" w:rsidR="005D17EA" w:rsidRPr="005D17EA" w:rsidRDefault="005D17EA" w:rsidP="005D17EA">
            <w:r w:rsidRPr="005D17EA">
              <w:t>Court Liaison</w:t>
            </w:r>
          </w:p>
        </w:tc>
        <w:tc>
          <w:tcPr>
            <w:tcW w:w="641" w:type="pct"/>
          </w:tcPr>
          <w:p w14:paraId="23CAB6B4" w14:textId="77777777" w:rsidR="005D17EA" w:rsidRPr="005D17EA" w:rsidRDefault="005D17EA" w:rsidP="005D17EA">
            <w:r w:rsidRPr="005D17EA">
              <w:t>01-07-2021</w:t>
            </w:r>
          </w:p>
        </w:tc>
        <w:tc>
          <w:tcPr>
            <w:tcW w:w="641" w:type="pct"/>
          </w:tcPr>
          <w:p w14:paraId="32CFD70C" w14:textId="77777777" w:rsidR="005D17EA" w:rsidRPr="005D17EA" w:rsidRDefault="005D17EA" w:rsidP="005D17EA">
            <w:r w:rsidRPr="005D17EA">
              <w:t>30-06-2030</w:t>
            </w:r>
          </w:p>
        </w:tc>
        <w:tc>
          <w:tcPr>
            <w:tcW w:w="1556" w:type="pct"/>
          </w:tcPr>
          <w:p w14:paraId="6A79AA4E" w14:textId="77777777" w:rsidR="005D17EA" w:rsidRPr="005D17EA" w:rsidRDefault="005D17EA" w:rsidP="005D17EA">
            <w:r w:rsidRPr="005D17EA">
              <w:t xml:space="preserve">Court Liaison services, i.e. referrals for Court reports </w:t>
            </w:r>
          </w:p>
        </w:tc>
      </w:tr>
      <w:tr w:rsidR="005D17EA" w:rsidRPr="005D17EA" w14:paraId="1A96DCF8" w14:textId="77777777" w:rsidTr="005D17EA">
        <w:tc>
          <w:tcPr>
            <w:tcW w:w="882" w:type="pct"/>
          </w:tcPr>
          <w:p w14:paraId="5E15875B" w14:textId="77777777" w:rsidR="005D17EA" w:rsidRPr="005D17EA" w:rsidRDefault="005D17EA" w:rsidP="005D17EA">
            <w:r w:rsidRPr="005D17EA">
              <w:t>CR</w:t>
            </w:r>
          </w:p>
        </w:tc>
        <w:tc>
          <w:tcPr>
            <w:tcW w:w="1280" w:type="pct"/>
          </w:tcPr>
          <w:p w14:paraId="7AF69395" w14:textId="77777777" w:rsidR="005D17EA" w:rsidRPr="005D17EA" w:rsidRDefault="005D17EA" w:rsidP="005D17EA">
            <w:r w:rsidRPr="005D17EA">
              <w:t>Corrections</w:t>
            </w:r>
          </w:p>
        </w:tc>
        <w:tc>
          <w:tcPr>
            <w:tcW w:w="641" w:type="pct"/>
          </w:tcPr>
          <w:p w14:paraId="6088C00D" w14:textId="77777777" w:rsidR="005D17EA" w:rsidRPr="005D17EA" w:rsidRDefault="005D17EA" w:rsidP="005D17EA">
            <w:r w:rsidRPr="005D17EA">
              <w:t>01-07-2021</w:t>
            </w:r>
          </w:p>
        </w:tc>
        <w:tc>
          <w:tcPr>
            <w:tcW w:w="641" w:type="pct"/>
          </w:tcPr>
          <w:p w14:paraId="793C958D" w14:textId="77777777" w:rsidR="005D17EA" w:rsidRPr="005D17EA" w:rsidRDefault="005D17EA" w:rsidP="005D17EA">
            <w:r w:rsidRPr="005D17EA">
              <w:t>30-06-2030</w:t>
            </w:r>
          </w:p>
        </w:tc>
        <w:tc>
          <w:tcPr>
            <w:tcW w:w="1556" w:type="pct"/>
          </w:tcPr>
          <w:p w14:paraId="24423278" w14:textId="77777777" w:rsidR="005D17EA" w:rsidRPr="005D17EA" w:rsidRDefault="005D17EA" w:rsidP="005D17EA">
            <w:r w:rsidRPr="005D17EA">
              <w:t>Corrections, Prison</w:t>
            </w:r>
          </w:p>
        </w:tc>
      </w:tr>
      <w:tr w:rsidR="005D17EA" w:rsidRPr="005D17EA" w14:paraId="737DE308" w14:textId="77777777" w:rsidTr="005D17EA">
        <w:tc>
          <w:tcPr>
            <w:tcW w:w="882" w:type="pct"/>
          </w:tcPr>
          <w:p w14:paraId="28A7D27D" w14:textId="77777777" w:rsidR="005D17EA" w:rsidRPr="005D17EA" w:rsidRDefault="005D17EA" w:rsidP="005D17EA">
            <w:r w:rsidRPr="005D17EA">
              <w:t>CS</w:t>
            </w:r>
          </w:p>
        </w:tc>
        <w:tc>
          <w:tcPr>
            <w:tcW w:w="1280" w:type="pct"/>
          </w:tcPr>
          <w:p w14:paraId="4942C852" w14:textId="77777777" w:rsidR="005D17EA" w:rsidRPr="005D17EA" w:rsidRDefault="005D17EA" w:rsidP="005D17EA">
            <w:r w:rsidRPr="005D17EA">
              <w:t>Community Support Service</w:t>
            </w:r>
          </w:p>
        </w:tc>
        <w:tc>
          <w:tcPr>
            <w:tcW w:w="641" w:type="pct"/>
          </w:tcPr>
          <w:p w14:paraId="220BD37F" w14:textId="77777777" w:rsidR="005D17EA" w:rsidRPr="005D17EA" w:rsidRDefault="005D17EA" w:rsidP="005D17EA">
            <w:r w:rsidRPr="005D17EA">
              <w:t>01-07-2008</w:t>
            </w:r>
          </w:p>
        </w:tc>
        <w:tc>
          <w:tcPr>
            <w:tcW w:w="641" w:type="pct"/>
          </w:tcPr>
          <w:p w14:paraId="3ABD8395" w14:textId="77777777" w:rsidR="005D17EA" w:rsidRPr="005D17EA" w:rsidRDefault="005D17EA" w:rsidP="005D17EA">
            <w:r w:rsidRPr="005D17EA">
              <w:t>30-06-2030</w:t>
            </w:r>
          </w:p>
        </w:tc>
        <w:tc>
          <w:tcPr>
            <w:tcW w:w="1556" w:type="pct"/>
          </w:tcPr>
          <w:p w14:paraId="136DB9CF" w14:textId="77777777" w:rsidR="005D17EA" w:rsidRPr="005D17EA" w:rsidRDefault="005D17EA" w:rsidP="005D17EA">
            <w:r w:rsidRPr="005D17EA">
              <w:t>Example: NGO’s supporting non clinically</w:t>
            </w:r>
          </w:p>
        </w:tc>
      </w:tr>
      <w:tr w:rsidR="005D17EA" w:rsidRPr="005D17EA" w14:paraId="559A3835" w14:textId="77777777" w:rsidTr="005D17EA">
        <w:tc>
          <w:tcPr>
            <w:tcW w:w="882" w:type="pct"/>
          </w:tcPr>
          <w:p w14:paraId="3F7BA9E2" w14:textId="77777777" w:rsidR="005D17EA" w:rsidRPr="005D17EA" w:rsidRDefault="005D17EA" w:rsidP="005D17EA">
            <w:r w:rsidRPr="005D17EA">
              <w:t>DH</w:t>
            </w:r>
          </w:p>
        </w:tc>
        <w:tc>
          <w:tcPr>
            <w:tcW w:w="1280" w:type="pct"/>
          </w:tcPr>
          <w:p w14:paraId="0631263C" w14:textId="77777777" w:rsidR="005D17EA" w:rsidRPr="005D17EA" w:rsidRDefault="005D17EA" w:rsidP="005D17EA">
            <w:r w:rsidRPr="005D17EA">
              <w:t>Day hospital</w:t>
            </w:r>
          </w:p>
        </w:tc>
        <w:tc>
          <w:tcPr>
            <w:tcW w:w="641" w:type="pct"/>
          </w:tcPr>
          <w:p w14:paraId="26948B30" w14:textId="77777777" w:rsidR="005D17EA" w:rsidRPr="005D17EA" w:rsidRDefault="005D17EA" w:rsidP="005D17EA">
            <w:r w:rsidRPr="005D17EA">
              <w:t>01-01-1900</w:t>
            </w:r>
          </w:p>
        </w:tc>
        <w:tc>
          <w:tcPr>
            <w:tcW w:w="641" w:type="pct"/>
          </w:tcPr>
          <w:p w14:paraId="2BAC7D8A" w14:textId="77777777" w:rsidR="005D17EA" w:rsidRPr="005D17EA" w:rsidRDefault="005D17EA" w:rsidP="005D17EA">
            <w:r w:rsidRPr="005D17EA">
              <w:t>30-06-2030</w:t>
            </w:r>
          </w:p>
        </w:tc>
        <w:tc>
          <w:tcPr>
            <w:tcW w:w="1556" w:type="pct"/>
          </w:tcPr>
          <w:p w14:paraId="1358ED74" w14:textId="77777777" w:rsidR="005D17EA" w:rsidRPr="005D17EA" w:rsidRDefault="005D17EA" w:rsidP="005D17EA">
            <w:r w:rsidRPr="005D17EA">
              <w:t>Day hospital.</w:t>
            </w:r>
          </w:p>
        </w:tc>
      </w:tr>
      <w:tr w:rsidR="005D17EA" w:rsidRPr="005D17EA" w14:paraId="0715A26B" w14:textId="77777777" w:rsidTr="005D17EA">
        <w:tc>
          <w:tcPr>
            <w:tcW w:w="882" w:type="pct"/>
          </w:tcPr>
          <w:p w14:paraId="186B2485" w14:textId="77777777" w:rsidR="005D17EA" w:rsidRPr="005D17EA" w:rsidRDefault="005D17EA" w:rsidP="005D17EA">
            <w:r w:rsidRPr="005D17EA">
              <w:t>ES</w:t>
            </w:r>
          </w:p>
        </w:tc>
        <w:tc>
          <w:tcPr>
            <w:tcW w:w="1280" w:type="pct"/>
          </w:tcPr>
          <w:p w14:paraId="6164BEEF" w14:textId="77777777" w:rsidR="005D17EA" w:rsidRPr="005D17EA" w:rsidRDefault="005D17EA" w:rsidP="005D17EA">
            <w:r w:rsidRPr="005D17EA">
              <w:t>Education sector</w:t>
            </w:r>
          </w:p>
        </w:tc>
        <w:tc>
          <w:tcPr>
            <w:tcW w:w="641" w:type="pct"/>
          </w:tcPr>
          <w:p w14:paraId="70FDAEA3" w14:textId="77777777" w:rsidR="005D17EA" w:rsidRPr="005D17EA" w:rsidRDefault="005D17EA" w:rsidP="005D17EA">
            <w:r w:rsidRPr="005D17EA">
              <w:t>01-01-1900</w:t>
            </w:r>
          </w:p>
        </w:tc>
        <w:tc>
          <w:tcPr>
            <w:tcW w:w="641" w:type="pct"/>
          </w:tcPr>
          <w:p w14:paraId="4F219EEC" w14:textId="77777777" w:rsidR="005D17EA" w:rsidRPr="005D17EA" w:rsidRDefault="005D17EA" w:rsidP="005D17EA">
            <w:r w:rsidRPr="005D17EA">
              <w:t>30-06-2030</w:t>
            </w:r>
          </w:p>
        </w:tc>
        <w:tc>
          <w:tcPr>
            <w:tcW w:w="1556" w:type="pct"/>
          </w:tcPr>
          <w:p w14:paraId="57DA9960" w14:textId="77777777" w:rsidR="005D17EA" w:rsidRPr="005D17EA" w:rsidRDefault="005D17EA" w:rsidP="005D17EA">
            <w:r w:rsidRPr="005D17EA">
              <w:t xml:space="preserve">Educational institution including schools, pre school, kindergarten, school guidance counsellor, special education services, tertiary institutions. </w:t>
            </w:r>
          </w:p>
          <w:p w14:paraId="783AE950" w14:textId="77777777" w:rsidR="005D17EA" w:rsidRPr="005D17EA" w:rsidRDefault="005D17EA" w:rsidP="005D17EA">
            <w:r w:rsidRPr="005D17EA">
              <w:rPr>
                <w:b/>
              </w:rPr>
              <w:t>NOTE:</w:t>
            </w:r>
            <w:r w:rsidRPr="005D17EA">
              <w:t xml:space="preserve"> Until 30-06-2014 this element was coded as ‘ED’. It has been changed to avoid confusion with Emergency Department.</w:t>
            </w:r>
          </w:p>
        </w:tc>
      </w:tr>
      <w:tr w:rsidR="005D17EA" w:rsidRPr="005D17EA" w14:paraId="2CAAE42E" w14:textId="77777777" w:rsidTr="005D17EA">
        <w:tc>
          <w:tcPr>
            <w:tcW w:w="882" w:type="pct"/>
          </w:tcPr>
          <w:p w14:paraId="64049C30" w14:textId="77777777" w:rsidR="005D17EA" w:rsidRPr="005D17EA" w:rsidRDefault="005D17EA" w:rsidP="005D17EA">
            <w:r w:rsidRPr="005D17EA">
              <w:t>FO</w:t>
            </w:r>
          </w:p>
        </w:tc>
        <w:tc>
          <w:tcPr>
            <w:tcW w:w="1280" w:type="pct"/>
          </w:tcPr>
          <w:p w14:paraId="1FE8DBEB" w14:textId="77777777" w:rsidR="005D17EA" w:rsidRPr="005D17EA" w:rsidRDefault="005D17EA" w:rsidP="005D17EA">
            <w:r w:rsidRPr="005D17EA">
              <w:t>Forensic Community</w:t>
            </w:r>
          </w:p>
        </w:tc>
        <w:tc>
          <w:tcPr>
            <w:tcW w:w="641" w:type="pct"/>
          </w:tcPr>
          <w:p w14:paraId="43499139" w14:textId="77777777" w:rsidR="005D17EA" w:rsidRPr="005D17EA" w:rsidRDefault="005D17EA" w:rsidP="005D17EA">
            <w:r w:rsidRPr="005D17EA">
              <w:t>01-07-2021</w:t>
            </w:r>
          </w:p>
        </w:tc>
        <w:tc>
          <w:tcPr>
            <w:tcW w:w="641" w:type="pct"/>
          </w:tcPr>
          <w:p w14:paraId="78552327" w14:textId="77777777" w:rsidR="005D17EA" w:rsidRPr="005D17EA" w:rsidRDefault="005D17EA" w:rsidP="005D17EA">
            <w:r w:rsidRPr="005D17EA">
              <w:t>30-06-2030</w:t>
            </w:r>
          </w:p>
        </w:tc>
        <w:tc>
          <w:tcPr>
            <w:tcW w:w="1556" w:type="pct"/>
          </w:tcPr>
          <w:p w14:paraId="75327B23" w14:textId="77777777" w:rsidR="005D17EA" w:rsidRPr="005D17EA" w:rsidRDefault="005D17EA" w:rsidP="005D17EA">
            <w:r w:rsidRPr="005D17EA">
              <w:t>Any community Forensic services</w:t>
            </w:r>
          </w:p>
        </w:tc>
      </w:tr>
      <w:tr w:rsidR="005D17EA" w:rsidRPr="005D17EA" w14:paraId="10C6E306" w14:textId="77777777" w:rsidTr="005D17EA">
        <w:tc>
          <w:tcPr>
            <w:tcW w:w="882" w:type="pct"/>
          </w:tcPr>
          <w:p w14:paraId="330072EE" w14:textId="77777777" w:rsidR="005D17EA" w:rsidRPr="005D17EA" w:rsidRDefault="005D17EA" w:rsidP="005D17EA">
            <w:r w:rsidRPr="005D17EA">
              <w:t>GP</w:t>
            </w:r>
          </w:p>
        </w:tc>
        <w:tc>
          <w:tcPr>
            <w:tcW w:w="1280" w:type="pct"/>
          </w:tcPr>
          <w:p w14:paraId="3345F379" w14:textId="77777777" w:rsidR="005D17EA" w:rsidRPr="005D17EA" w:rsidRDefault="005D17EA" w:rsidP="005D17EA">
            <w:r w:rsidRPr="005D17EA">
              <w:t>General practitioner</w:t>
            </w:r>
          </w:p>
        </w:tc>
        <w:tc>
          <w:tcPr>
            <w:tcW w:w="641" w:type="pct"/>
          </w:tcPr>
          <w:p w14:paraId="1D9A28B9" w14:textId="77777777" w:rsidR="005D17EA" w:rsidRPr="005D17EA" w:rsidRDefault="005D17EA" w:rsidP="005D17EA">
            <w:r w:rsidRPr="005D17EA">
              <w:t>01-01-1900</w:t>
            </w:r>
          </w:p>
        </w:tc>
        <w:tc>
          <w:tcPr>
            <w:tcW w:w="641" w:type="pct"/>
          </w:tcPr>
          <w:p w14:paraId="3E190AC9" w14:textId="77777777" w:rsidR="005D17EA" w:rsidRPr="005D17EA" w:rsidRDefault="005D17EA" w:rsidP="005D17EA">
            <w:r w:rsidRPr="005D17EA">
              <w:t>30-06-2030</w:t>
            </w:r>
          </w:p>
        </w:tc>
        <w:tc>
          <w:tcPr>
            <w:tcW w:w="1556" w:type="pct"/>
          </w:tcPr>
          <w:p w14:paraId="61BFA918" w14:textId="77777777" w:rsidR="005D17EA" w:rsidRPr="005D17EA" w:rsidRDefault="005D17EA" w:rsidP="005D17EA">
            <w:r w:rsidRPr="005D17EA">
              <w:t>General practitioner or medical centre, including private after hours emergency services.</w:t>
            </w:r>
          </w:p>
        </w:tc>
      </w:tr>
      <w:tr w:rsidR="005D17EA" w:rsidRPr="005D17EA" w14:paraId="5F141CEA" w14:textId="77777777" w:rsidTr="005D17EA">
        <w:tc>
          <w:tcPr>
            <w:tcW w:w="882" w:type="pct"/>
          </w:tcPr>
          <w:p w14:paraId="390026D6" w14:textId="77777777" w:rsidR="005D17EA" w:rsidRPr="005D17EA" w:rsidRDefault="005D17EA" w:rsidP="005D17EA">
            <w:r w:rsidRPr="005D17EA">
              <w:t>JU</w:t>
            </w:r>
          </w:p>
        </w:tc>
        <w:tc>
          <w:tcPr>
            <w:tcW w:w="1280" w:type="pct"/>
          </w:tcPr>
          <w:p w14:paraId="55DEA86C" w14:textId="77777777" w:rsidR="005D17EA" w:rsidRPr="005D17EA" w:rsidRDefault="005D17EA" w:rsidP="005D17EA">
            <w:r w:rsidRPr="005D17EA">
              <w:t>Justice</w:t>
            </w:r>
          </w:p>
        </w:tc>
        <w:tc>
          <w:tcPr>
            <w:tcW w:w="641" w:type="pct"/>
          </w:tcPr>
          <w:p w14:paraId="59F0186A" w14:textId="77777777" w:rsidR="005D17EA" w:rsidRPr="005D17EA" w:rsidRDefault="005D17EA" w:rsidP="005D17EA">
            <w:r w:rsidRPr="005D17EA">
              <w:t>01-01-1900</w:t>
            </w:r>
          </w:p>
        </w:tc>
        <w:tc>
          <w:tcPr>
            <w:tcW w:w="641" w:type="pct"/>
          </w:tcPr>
          <w:p w14:paraId="6AE58AE6" w14:textId="77777777" w:rsidR="005D17EA" w:rsidRPr="005D17EA" w:rsidRDefault="005D17EA" w:rsidP="005D17EA">
            <w:r w:rsidRPr="005D17EA">
              <w:t>30-06-2030</w:t>
            </w:r>
          </w:p>
        </w:tc>
        <w:tc>
          <w:tcPr>
            <w:tcW w:w="1556" w:type="pct"/>
          </w:tcPr>
          <w:p w14:paraId="030E8515" w14:textId="77777777" w:rsidR="005D17EA" w:rsidRPr="005D17EA" w:rsidRDefault="005D17EA" w:rsidP="005D17EA">
            <w:r w:rsidRPr="005D17EA">
              <w:t>Courts or Youth Justice.</w:t>
            </w:r>
          </w:p>
        </w:tc>
      </w:tr>
      <w:tr w:rsidR="005D17EA" w:rsidRPr="005D17EA" w14:paraId="115F7C2B" w14:textId="77777777" w:rsidTr="005D17EA">
        <w:tc>
          <w:tcPr>
            <w:tcW w:w="882" w:type="pct"/>
          </w:tcPr>
          <w:p w14:paraId="21A6363F" w14:textId="77777777" w:rsidR="005D17EA" w:rsidRPr="005D17EA" w:rsidRDefault="005D17EA" w:rsidP="005D17EA">
            <w:r w:rsidRPr="005D17EA">
              <w:t>KM</w:t>
            </w:r>
          </w:p>
        </w:tc>
        <w:tc>
          <w:tcPr>
            <w:tcW w:w="1280" w:type="pct"/>
          </w:tcPr>
          <w:p w14:paraId="007BD553" w14:textId="77777777" w:rsidR="005D17EA" w:rsidRPr="005D17EA" w:rsidRDefault="005D17EA" w:rsidP="005D17EA">
            <w:r w:rsidRPr="005D17EA">
              <w:t>Kaupapa Māori Service</w:t>
            </w:r>
          </w:p>
        </w:tc>
        <w:tc>
          <w:tcPr>
            <w:tcW w:w="641" w:type="pct"/>
          </w:tcPr>
          <w:p w14:paraId="29B37ABD" w14:textId="77777777" w:rsidR="005D17EA" w:rsidRPr="005D17EA" w:rsidRDefault="005D17EA" w:rsidP="005D17EA">
            <w:r w:rsidRPr="005D17EA">
              <w:t>01-01-1900</w:t>
            </w:r>
          </w:p>
        </w:tc>
        <w:tc>
          <w:tcPr>
            <w:tcW w:w="641" w:type="pct"/>
          </w:tcPr>
          <w:p w14:paraId="6578773B" w14:textId="77777777" w:rsidR="005D17EA" w:rsidRPr="005D17EA" w:rsidRDefault="005D17EA" w:rsidP="005D17EA">
            <w:r w:rsidRPr="005D17EA">
              <w:t>30-06-2030</w:t>
            </w:r>
          </w:p>
        </w:tc>
        <w:tc>
          <w:tcPr>
            <w:tcW w:w="1556" w:type="pct"/>
          </w:tcPr>
          <w:p w14:paraId="5982FE37" w14:textId="77777777" w:rsidR="005D17EA" w:rsidRPr="005D17EA" w:rsidRDefault="005D17EA" w:rsidP="005D17EA">
            <w:r w:rsidRPr="005D17EA">
              <w:t>Kaupapa Māori provider or facility.</w:t>
            </w:r>
          </w:p>
        </w:tc>
      </w:tr>
      <w:tr w:rsidR="005D17EA" w:rsidRPr="005D17EA" w14:paraId="16923A34" w14:textId="77777777" w:rsidTr="005D17EA">
        <w:tc>
          <w:tcPr>
            <w:tcW w:w="882" w:type="pct"/>
          </w:tcPr>
          <w:p w14:paraId="172B3E96" w14:textId="77777777" w:rsidR="005D17EA" w:rsidRPr="005D17EA" w:rsidRDefault="005D17EA" w:rsidP="005D17EA">
            <w:r w:rsidRPr="005D17EA">
              <w:t>KP</w:t>
            </w:r>
          </w:p>
        </w:tc>
        <w:tc>
          <w:tcPr>
            <w:tcW w:w="1280" w:type="pct"/>
          </w:tcPr>
          <w:p w14:paraId="710CC679" w14:textId="77777777" w:rsidR="005D17EA" w:rsidRPr="005D17EA" w:rsidRDefault="005D17EA" w:rsidP="005D17EA">
            <w:r w:rsidRPr="005D17EA">
              <w:t>Pacific peoples</w:t>
            </w:r>
          </w:p>
        </w:tc>
        <w:tc>
          <w:tcPr>
            <w:tcW w:w="641" w:type="pct"/>
          </w:tcPr>
          <w:p w14:paraId="122702D3" w14:textId="77777777" w:rsidR="005D17EA" w:rsidRPr="005D17EA" w:rsidRDefault="005D17EA" w:rsidP="005D17EA">
            <w:r w:rsidRPr="005D17EA">
              <w:t>01-01-1900</w:t>
            </w:r>
          </w:p>
        </w:tc>
        <w:tc>
          <w:tcPr>
            <w:tcW w:w="641" w:type="pct"/>
          </w:tcPr>
          <w:p w14:paraId="7DA41DA8" w14:textId="77777777" w:rsidR="005D17EA" w:rsidRPr="005D17EA" w:rsidRDefault="005D17EA" w:rsidP="005D17EA">
            <w:r w:rsidRPr="005D17EA">
              <w:t>30-06-2030</w:t>
            </w:r>
          </w:p>
        </w:tc>
        <w:tc>
          <w:tcPr>
            <w:tcW w:w="1556" w:type="pct"/>
          </w:tcPr>
          <w:p w14:paraId="1C12C166" w14:textId="77777777" w:rsidR="005D17EA" w:rsidRPr="005D17EA" w:rsidRDefault="005D17EA" w:rsidP="005D17EA">
            <w:r w:rsidRPr="005D17EA">
              <w:t>Pacific peoples provider or facility.</w:t>
            </w:r>
          </w:p>
        </w:tc>
      </w:tr>
      <w:tr w:rsidR="005D17EA" w:rsidRPr="005D17EA" w14:paraId="048F9012" w14:textId="77777777" w:rsidTr="005D17EA">
        <w:tc>
          <w:tcPr>
            <w:tcW w:w="882" w:type="pct"/>
          </w:tcPr>
          <w:p w14:paraId="02CF8FB2" w14:textId="77777777" w:rsidR="005D17EA" w:rsidRPr="005D17EA" w:rsidRDefault="005D17EA" w:rsidP="005D17EA">
            <w:r w:rsidRPr="005D17EA">
              <w:t>NA</w:t>
            </w:r>
          </w:p>
        </w:tc>
        <w:tc>
          <w:tcPr>
            <w:tcW w:w="1280" w:type="pct"/>
          </w:tcPr>
          <w:p w14:paraId="6FC858FB" w14:textId="77777777" w:rsidR="005D17EA" w:rsidRPr="005D17EA" w:rsidRDefault="005D17EA" w:rsidP="005D17EA">
            <w:r w:rsidRPr="005D17EA">
              <w:t>Needs assessment and co-ordination service</w:t>
            </w:r>
          </w:p>
        </w:tc>
        <w:tc>
          <w:tcPr>
            <w:tcW w:w="641" w:type="pct"/>
          </w:tcPr>
          <w:p w14:paraId="740A93A9" w14:textId="77777777" w:rsidR="005D17EA" w:rsidRPr="005D17EA" w:rsidRDefault="005D17EA" w:rsidP="005D17EA">
            <w:r w:rsidRPr="005D17EA">
              <w:t>01-01-1900</w:t>
            </w:r>
          </w:p>
        </w:tc>
        <w:tc>
          <w:tcPr>
            <w:tcW w:w="641" w:type="pct"/>
          </w:tcPr>
          <w:p w14:paraId="54CFC2B0" w14:textId="77777777" w:rsidR="005D17EA" w:rsidRPr="005D17EA" w:rsidRDefault="005D17EA" w:rsidP="005D17EA">
            <w:r w:rsidRPr="005D17EA">
              <w:t>30-06-2030</w:t>
            </w:r>
          </w:p>
        </w:tc>
        <w:tc>
          <w:tcPr>
            <w:tcW w:w="1556" w:type="pct"/>
          </w:tcPr>
          <w:p w14:paraId="416CC35D" w14:textId="77777777" w:rsidR="005D17EA" w:rsidRPr="005D17EA" w:rsidRDefault="005D17EA" w:rsidP="005D17EA">
            <w:r w:rsidRPr="005D17EA">
              <w:t>Needs assessment and co-ordination service.</w:t>
            </w:r>
          </w:p>
        </w:tc>
      </w:tr>
      <w:tr w:rsidR="005D17EA" w:rsidRPr="005D17EA" w14:paraId="0291D5BD" w14:textId="77777777" w:rsidTr="005D17EA">
        <w:tc>
          <w:tcPr>
            <w:tcW w:w="882" w:type="pct"/>
          </w:tcPr>
          <w:p w14:paraId="1296A862" w14:textId="77777777" w:rsidR="005D17EA" w:rsidRPr="005D17EA" w:rsidRDefault="005D17EA" w:rsidP="005D17EA">
            <w:r w:rsidRPr="005D17EA">
              <w:t>NP</w:t>
            </w:r>
          </w:p>
        </w:tc>
        <w:tc>
          <w:tcPr>
            <w:tcW w:w="1280" w:type="pct"/>
          </w:tcPr>
          <w:p w14:paraId="38C660AA" w14:textId="77777777" w:rsidR="005D17EA" w:rsidRPr="005D17EA" w:rsidRDefault="005D17EA" w:rsidP="005D17EA">
            <w:r w:rsidRPr="005D17EA">
              <w:t>Hospital referral (non-psychiatric)</w:t>
            </w:r>
          </w:p>
        </w:tc>
        <w:tc>
          <w:tcPr>
            <w:tcW w:w="641" w:type="pct"/>
          </w:tcPr>
          <w:p w14:paraId="2D7721EA" w14:textId="77777777" w:rsidR="005D17EA" w:rsidRPr="005D17EA" w:rsidRDefault="005D17EA" w:rsidP="005D17EA">
            <w:r w:rsidRPr="005D17EA">
              <w:t>01-01-1900</w:t>
            </w:r>
          </w:p>
        </w:tc>
        <w:tc>
          <w:tcPr>
            <w:tcW w:w="641" w:type="pct"/>
          </w:tcPr>
          <w:p w14:paraId="4E5CE4C6" w14:textId="77777777" w:rsidR="005D17EA" w:rsidRPr="005D17EA" w:rsidRDefault="005D17EA" w:rsidP="005D17EA">
            <w:r w:rsidRPr="005D17EA">
              <w:t>30-06-2030</w:t>
            </w:r>
          </w:p>
        </w:tc>
        <w:tc>
          <w:tcPr>
            <w:tcW w:w="1556" w:type="pct"/>
          </w:tcPr>
          <w:p w14:paraId="5CC166CE" w14:textId="77777777" w:rsidR="005D17EA" w:rsidRPr="005D17EA" w:rsidRDefault="005D17EA" w:rsidP="005D17EA">
            <w:r w:rsidRPr="005D17EA">
              <w:t>Hospital facility which is not psychiatric inpatient, paediatrics, public health or emergency services.</w:t>
            </w:r>
          </w:p>
        </w:tc>
      </w:tr>
      <w:tr w:rsidR="005D17EA" w:rsidRPr="005D17EA" w14:paraId="092C0C97" w14:textId="77777777" w:rsidTr="005D17EA">
        <w:tc>
          <w:tcPr>
            <w:tcW w:w="882" w:type="pct"/>
          </w:tcPr>
          <w:p w14:paraId="2FC17287" w14:textId="77777777" w:rsidR="005D17EA" w:rsidRPr="005D17EA" w:rsidRDefault="005D17EA" w:rsidP="005D17EA">
            <w:r w:rsidRPr="005D17EA">
              <w:t>NR</w:t>
            </w:r>
          </w:p>
        </w:tc>
        <w:tc>
          <w:tcPr>
            <w:tcW w:w="1280" w:type="pct"/>
          </w:tcPr>
          <w:p w14:paraId="2B5367BC" w14:textId="77777777" w:rsidR="005D17EA" w:rsidRPr="005D17EA" w:rsidRDefault="005D17EA" w:rsidP="005D17EA">
            <w:r w:rsidRPr="005D17EA">
              <w:t>No further referral</w:t>
            </w:r>
          </w:p>
        </w:tc>
        <w:tc>
          <w:tcPr>
            <w:tcW w:w="641" w:type="pct"/>
          </w:tcPr>
          <w:p w14:paraId="39BF54BD" w14:textId="77777777" w:rsidR="005D17EA" w:rsidRPr="005D17EA" w:rsidRDefault="005D17EA" w:rsidP="005D17EA">
            <w:r w:rsidRPr="005D17EA">
              <w:t>01-01-1900</w:t>
            </w:r>
          </w:p>
        </w:tc>
        <w:tc>
          <w:tcPr>
            <w:tcW w:w="641" w:type="pct"/>
          </w:tcPr>
          <w:p w14:paraId="7C22AE66" w14:textId="77777777" w:rsidR="005D17EA" w:rsidRPr="005D17EA" w:rsidRDefault="005D17EA" w:rsidP="005D17EA">
            <w:r w:rsidRPr="005D17EA">
              <w:t>30-06-2030</w:t>
            </w:r>
          </w:p>
        </w:tc>
        <w:tc>
          <w:tcPr>
            <w:tcW w:w="1556" w:type="pct"/>
          </w:tcPr>
          <w:p w14:paraId="598973CB" w14:textId="77777777" w:rsidR="005D17EA" w:rsidRPr="005D17EA" w:rsidRDefault="005D17EA" w:rsidP="005D17EA">
            <w:r w:rsidRPr="005D17EA">
              <w:t> </w:t>
            </w:r>
          </w:p>
        </w:tc>
      </w:tr>
      <w:tr w:rsidR="005D17EA" w:rsidRPr="005D17EA" w14:paraId="70947318" w14:textId="77777777" w:rsidTr="005D17EA">
        <w:tc>
          <w:tcPr>
            <w:tcW w:w="882" w:type="pct"/>
          </w:tcPr>
          <w:p w14:paraId="79EBA829" w14:textId="77777777" w:rsidR="005D17EA" w:rsidRPr="005D17EA" w:rsidRDefault="005D17EA" w:rsidP="005D17EA">
            <w:r w:rsidRPr="005D17EA">
              <w:t>OL</w:t>
            </w:r>
          </w:p>
        </w:tc>
        <w:tc>
          <w:tcPr>
            <w:tcW w:w="1280" w:type="pct"/>
          </w:tcPr>
          <w:p w14:paraId="609F2CA5" w14:textId="77777777" w:rsidR="005D17EA" w:rsidRPr="005D17EA" w:rsidRDefault="005D17EA" w:rsidP="005D17EA">
            <w:r w:rsidRPr="005D17EA">
              <w:t>Older persons community mental health service</w:t>
            </w:r>
          </w:p>
        </w:tc>
        <w:tc>
          <w:tcPr>
            <w:tcW w:w="641" w:type="pct"/>
          </w:tcPr>
          <w:p w14:paraId="5580AA9B" w14:textId="77777777" w:rsidR="005D17EA" w:rsidRPr="005D17EA" w:rsidRDefault="005D17EA" w:rsidP="005D17EA">
            <w:r w:rsidRPr="005D17EA">
              <w:t>01-07-2020</w:t>
            </w:r>
          </w:p>
        </w:tc>
        <w:tc>
          <w:tcPr>
            <w:tcW w:w="641" w:type="pct"/>
          </w:tcPr>
          <w:p w14:paraId="441DCF08" w14:textId="77777777" w:rsidR="005D17EA" w:rsidRPr="005D17EA" w:rsidRDefault="005D17EA" w:rsidP="005D17EA">
            <w:r w:rsidRPr="005D17EA">
              <w:t>30-06-2030</w:t>
            </w:r>
          </w:p>
        </w:tc>
        <w:tc>
          <w:tcPr>
            <w:tcW w:w="1556" w:type="pct"/>
          </w:tcPr>
          <w:p w14:paraId="469C2DC3" w14:textId="77777777" w:rsidR="005D17EA" w:rsidRPr="005D17EA" w:rsidRDefault="005D17EA" w:rsidP="005D17EA">
            <w:r w:rsidRPr="005D17EA">
              <w:t>Older persons community mental health services.</w:t>
            </w:r>
          </w:p>
        </w:tc>
      </w:tr>
      <w:tr w:rsidR="005D17EA" w:rsidRPr="005D17EA" w14:paraId="5EBFCAF0" w14:textId="77777777" w:rsidTr="005D17EA">
        <w:tc>
          <w:tcPr>
            <w:tcW w:w="882" w:type="pct"/>
          </w:tcPr>
          <w:p w14:paraId="0A105715" w14:textId="77777777" w:rsidR="005D17EA" w:rsidRPr="005D17EA" w:rsidRDefault="005D17EA" w:rsidP="005D17EA">
            <w:r w:rsidRPr="005D17EA">
              <w:t>OP</w:t>
            </w:r>
          </w:p>
        </w:tc>
        <w:tc>
          <w:tcPr>
            <w:tcW w:w="1280" w:type="pct"/>
          </w:tcPr>
          <w:p w14:paraId="2FE981BE" w14:textId="77777777" w:rsidR="005D17EA" w:rsidRPr="005D17EA" w:rsidRDefault="005D17EA" w:rsidP="005D17EA">
            <w:r w:rsidRPr="005D17EA">
              <w:t>Psychiatric outpatients</w:t>
            </w:r>
          </w:p>
        </w:tc>
        <w:tc>
          <w:tcPr>
            <w:tcW w:w="641" w:type="pct"/>
          </w:tcPr>
          <w:p w14:paraId="2C2329F2" w14:textId="77777777" w:rsidR="005D17EA" w:rsidRPr="005D17EA" w:rsidRDefault="005D17EA" w:rsidP="005D17EA">
            <w:r w:rsidRPr="005D17EA">
              <w:t>01-01-1900</w:t>
            </w:r>
          </w:p>
        </w:tc>
        <w:tc>
          <w:tcPr>
            <w:tcW w:w="641" w:type="pct"/>
          </w:tcPr>
          <w:p w14:paraId="5C0CED2C" w14:textId="77777777" w:rsidR="005D17EA" w:rsidRPr="005D17EA" w:rsidRDefault="005D17EA" w:rsidP="005D17EA">
            <w:r w:rsidRPr="005D17EA">
              <w:t>30-06-2020</w:t>
            </w:r>
          </w:p>
        </w:tc>
        <w:tc>
          <w:tcPr>
            <w:tcW w:w="1556" w:type="pct"/>
          </w:tcPr>
          <w:p w14:paraId="76F39D07" w14:textId="77777777" w:rsidR="005D17EA" w:rsidRPr="005D17EA" w:rsidRDefault="005D17EA" w:rsidP="005D17EA">
            <w:r w:rsidRPr="005D17EA">
              <w:t>Mental Health outpatient service.</w:t>
            </w:r>
          </w:p>
          <w:p w14:paraId="7ADC12E5" w14:textId="77777777" w:rsidR="005D17EA" w:rsidRPr="005D17EA" w:rsidRDefault="005D17EA" w:rsidP="005D17EA">
            <w:pPr>
              <w:rPr>
                <w:b/>
                <w:i/>
                <w:u w:val="single"/>
              </w:rPr>
            </w:pPr>
            <w:r w:rsidRPr="005D17EA">
              <w:rPr>
                <w:b/>
                <w:i/>
                <w:u w:val="single"/>
              </w:rPr>
              <w:t xml:space="preserve">Note: </w:t>
            </w:r>
          </w:p>
          <w:p w14:paraId="67CDD70C" w14:textId="77777777" w:rsidR="005D17EA" w:rsidRPr="005D17EA" w:rsidRDefault="005D17EA" w:rsidP="005D17EA">
            <w:r w:rsidRPr="005D17EA">
              <w:rPr>
                <w:i/>
              </w:rPr>
              <w:t>Retired 1 July 2020. Listed in this table for Historical reference purposes only</w:t>
            </w:r>
          </w:p>
        </w:tc>
      </w:tr>
      <w:tr w:rsidR="005D17EA" w:rsidRPr="005D17EA" w14:paraId="2F21A466" w14:textId="77777777" w:rsidTr="005D17EA">
        <w:tc>
          <w:tcPr>
            <w:tcW w:w="882" w:type="pct"/>
          </w:tcPr>
          <w:p w14:paraId="7ED94262" w14:textId="77777777" w:rsidR="005D17EA" w:rsidRPr="005D17EA" w:rsidRDefault="005D17EA" w:rsidP="005D17EA">
            <w:r w:rsidRPr="005D17EA">
              <w:t>OT</w:t>
            </w:r>
          </w:p>
        </w:tc>
        <w:tc>
          <w:tcPr>
            <w:tcW w:w="1280" w:type="pct"/>
          </w:tcPr>
          <w:p w14:paraId="6FD4AAB3" w14:textId="77777777" w:rsidR="005D17EA" w:rsidRPr="005D17EA" w:rsidRDefault="005D17EA" w:rsidP="005D17EA">
            <w:r w:rsidRPr="005D17EA">
              <w:t>Other</w:t>
            </w:r>
          </w:p>
        </w:tc>
        <w:tc>
          <w:tcPr>
            <w:tcW w:w="641" w:type="pct"/>
          </w:tcPr>
          <w:p w14:paraId="4CA59408" w14:textId="77777777" w:rsidR="005D17EA" w:rsidRPr="005D17EA" w:rsidRDefault="005D17EA" w:rsidP="005D17EA">
            <w:r w:rsidRPr="005D17EA">
              <w:t>01-01-1900</w:t>
            </w:r>
          </w:p>
        </w:tc>
        <w:tc>
          <w:tcPr>
            <w:tcW w:w="641" w:type="pct"/>
          </w:tcPr>
          <w:p w14:paraId="072CCC41" w14:textId="77777777" w:rsidR="005D17EA" w:rsidRPr="005D17EA" w:rsidRDefault="005D17EA" w:rsidP="005D17EA">
            <w:r w:rsidRPr="005D17EA">
              <w:t>30-06-2030</w:t>
            </w:r>
          </w:p>
        </w:tc>
        <w:tc>
          <w:tcPr>
            <w:tcW w:w="1556" w:type="pct"/>
          </w:tcPr>
          <w:p w14:paraId="5CA488D1" w14:textId="77777777" w:rsidR="005D17EA" w:rsidRPr="005D17EA" w:rsidRDefault="005D17EA" w:rsidP="005D17EA">
            <w:r w:rsidRPr="005D17EA">
              <w:t>Other service or agency not specified elsewhere.</w:t>
            </w:r>
          </w:p>
        </w:tc>
      </w:tr>
      <w:tr w:rsidR="005D17EA" w:rsidRPr="005D17EA" w14:paraId="3EFC58AD" w14:textId="77777777" w:rsidTr="005D17EA">
        <w:tc>
          <w:tcPr>
            <w:tcW w:w="882" w:type="pct"/>
          </w:tcPr>
          <w:p w14:paraId="38ACBB2A" w14:textId="77777777" w:rsidR="005D17EA" w:rsidRPr="005D17EA" w:rsidRDefault="005D17EA" w:rsidP="005D17EA">
            <w:r w:rsidRPr="005D17EA">
              <w:t>PD</w:t>
            </w:r>
          </w:p>
        </w:tc>
        <w:tc>
          <w:tcPr>
            <w:tcW w:w="1280" w:type="pct"/>
          </w:tcPr>
          <w:p w14:paraId="5595197E" w14:textId="77777777" w:rsidR="005D17EA" w:rsidRPr="005D17EA" w:rsidRDefault="005D17EA" w:rsidP="005D17EA">
            <w:r w:rsidRPr="005D17EA">
              <w:t>Paediatrics</w:t>
            </w:r>
          </w:p>
        </w:tc>
        <w:tc>
          <w:tcPr>
            <w:tcW w:w="641" w:type="pct"/>
          </w:tcPr>
          <w:p w14:paraId="53FFCB71" w14:textId="77777777" w:rsidR="005D17EA" w:rsidRPr="005D17EA" w:rsidRDefault="005D17EA" w:rsidP="005D17EA">
            <w:r w:rsidRPr="005D17EA">
              <w:t>01-01-1900</w:t>
            </w:r>
          </w:p>
        </w:tc>
        <w:tc>
          <w:tcPr>
            <w:tcW w:w="641" w:type="pct"/>
          </w:tcPr>
          <w:p w14:paraId="172C91A2" w14:textId="77777777" w:rsidR="005D17EA" w:rsidRPr="005D17EA" w:rsidRDefault="005D17EA" w:rsidP="005D17EA">
            <w:r w:rsidRPr="005D17EA">
              <w:t>30-06-2030</w:t>
            </w:r>
          </w:p>
        </w:tc>
        <w:tc>
          <w:tcPr>
            <w:tcW w:w="1556" w:type="pct"/>
          </w:tcPr>
          <w:p w14:paraId="23DBB6B1" w14:textId="77777777" w:rsidR="005D17EA" w:rsidRPr="005D17EA" w:rsidRDefault="005D17EA" w:rsidP="005D17EA">
            <w:r w:rsidRPr="005D17EA">
              <w:t>Paediatric setting or a paediatrician.</w:t>
            </w:r>
          </w:p>
        </w:tc>
      </w:tr>
      <w:tr w:rsidR="005D17EA" w:rsidRPr="005D17EA" w14:paraId="50719CBC" w14:textId="77777777" w:rsidTr="005D17EA">
        <w:tc>
          <w:tcPr>
            <w:tcW w:w="882" w:type="pct"/>
          </w:tcPr>
          <w:p w14:paraId="71E2BD69" w14:textId="77777777" w:rsidR="005D17EA" w:rsidRPr="005D17EA" w:rsidRDefault="005D17EA" w:rsidP="005D17EA">
            <w:r w:rsidRPr="005D17EA">
              <w:t>PH</w:t>
            </w:r>
          </w:p>
        </w:tc>
        <w:tc>
          <w:tcPr>
            <w:tcW w:w="1280" w:type="pct"/>
          </w:tcPr>
          <w:p w14:paraId="228959CF" w14:textId="77777777" w:rsidR="005D17EA" w:rsidRPr="005D17EA" w:rsidRDefault="005D17EA" w:rsidP="005D17EA">
            <w:r w:rsidRPr="005D17EA">
              <w:t>Public health</w:t>
            </w:r>
          </w:p>
        </w:tc>
        <w:tc>
          <w:tcPr>
            <w:tcW w:w="641" w:type="pct"/>
          </w:tcPr>
          <w:p w14:paraId="0A472D00" w14:textId="77777777" w:rsidR="005D17EA" w:rsidRPr="005D17EA" w:rsidRDefault="005D17EA" w:rsidP="005D17EA">
            <w:r w:rsidRPr="005D17EA">
              <w:t>01-01-1900</w:t>
            </w:r>
          </w:p>
        </w:tc>
        <w:tc>
          <w:tcPr>
            <w:tcW w:w="641" w:type="pct"/>
          </w:tcPr>
          <w:p w14:paraId="67960176" w14:textId="77777777" w:rsidR="005D17EA" w:rsidRPr="005D17EA" w:rsidRDefault="005D17EA" w:rsidP="005D17EA">
            <w:r w:rsidRPr="005D17EA">
              <w:t>30-06-2030</w:t>
            </w:r>
          </w:p>
        </w:tc>
        <w:tc>
          <w:tcPr>
            <w:tcW w:w="1556" w:type="pct"/>
          </w:tcPr>
          <w:p w14:paraId="00C2E902" w14:textId="77777777" w:rsidR="005D17EA" w:rsidRPr="005D17EA" w:rsidRDefault="005D17EA" w:rsidP="005D17EA">
            <w:r w:rsidRPr="005D17EA">
              <w:t xml:space="preserve">Tangata whaiora/consumer referred from or to a non mental health </w:t>
            </w:r>
            <w:r w:rsidRPr="005D17EA">
              <w:rPr>
                <w:bCs/>
              </w:rPr>
              <w:t xml:space="preserve">and addiction </w:t>
            </w:r>
            <w:r w:rsidRPr="005D17EA">
              <w:t>community provider, eg public health nurse, Plunket.</w:t>
            </w:r>
          </w:p>
        </w:tc>
      </w:tr>
      <w:tr w:rsidR="005D17EA" w:rsidRPr="005D17EA" w14:paraId="16706F0D" w14:textId="77777777" w:rsidTr="005D17EA">
        <w:tc>
          <w:tcPr>
            <w:tcW w:w="882" w:type="pct"/>
          </w:tcPr>
          <w:p w14:paraId="3196BC2E" w14:textId="77777777" w:rsidR="005D17EA" w:rsidRPr="005D17EA" w:rsidRDefault="005D17EA" w:rsidP="005D17EA">
            <w:r w:rsidRPr="005D17EA">
              <w:t>PI</w:t>
            </w:r>
          </w:p>
        </w:tc>
        <w:tc>
          <w:tcPr>
            <w:tcW w:w="1280" w:type="pct"/>
          </w:tcPr>
          <w:p w14:paraId="7EBDF484" w14:textId="77777777" w:rsidR="005D17EA" w:rsidRPr="005D17EA" w:rsidRDefault="005D17EA" w:rsidP="005D17EA">
            <w:r w:rsidRPr="005D17EA">
              <w:t>Psychiatric inpatient</w:t>
            </w:r>
          </w:p>
        </w:tc>
        <w:tc>
          <w:tcPr>
            <w:tcW w:w="641" w:type="pct"/>
          </w:tcPr>
          <w:p w14:paraId="585A7AEA" w14:textId="77777777" w:rsidR="005D17EA" w:rsidRPr="005D17EA" w:rsidRDefault="005D17EA" w:rsidP="005D17EA">
            <w:r w:rsidRPr="005D17EA">
              <w:t>01-01-1900</w:t>
            </w:r>
          </w:p>
        </w:tc>
        <w:tc>
          <w:tcPr>
            <w:tcW w:w="641" w:type="pct"/>
          </w:tcPr>
          <w:p w14:paraId="222A52BA" w14:textId="77777777" w:rsidR="005D17EA" w:rsidRPr="005D17EA" w:rsidRDefault="005D17EA" w:rsidP="005D17EA">
            <w:r w:rsidRPr="005D17EA">
              <w:t>30-06-2030</w:t>
            </w:r>
          </w:p>
        </w:tc>
        <w:tc>
          <w:tcPr>
            <w:tcW w:w="1556" w:type="pct"/>
          </w:tcPr>
          <w:p w14:paraId="4CB47CBE" w14:textId="77777777" w:rsidR="005D17EA" w:rsidRPr="005D17EA" w:rsidRDefault="005D17EA" w:rsidP="005D17EA">
            <w:r w:rsidRPr="005D17EA">
              <w:t>Psychiatric inpatient service.</w:t>
            </w:r>
          </w:p>
          <w:p w14:paraId="43225054" w14:textId="77777777" w:rsidR="005D17EA" w:rsidRPr="005D17EA" w:rsidRDefault="005D17EA" w:rsidP="005D17EA">
            <w:r w:rsidRPr="005D17EA">
              <w:t>This could be an adult or older persons IP service</w:t>
            </w:r>
          </w:p>
        </w:tc>
      </w:tr>
      <w:tr w:rsidR="005D17EA" w:rsidRPr="005D17EA" w14:paraId="6F3FBDEE" w14:textId="77777777" w:rsidTr="005D17EA">
        <w:tc>
          <w:tcPr>
            <w:tcW w:w="882" w:type="pct"/>
          </w:tcPr>
          <w:p w14:paraId="7260F29A" w14:textId="77777777" w:rsidR="005D17EA" w:rsidRPr="005D17EA" w:rsidRDefault="005D17EA" w:rsidP="005D17EA">
            <w:r w:rsidRPr="005D17EA">
              <w:t>PO</w:t>
            </w:r>
          </w:p>
        </w:tc>
        <w:tc>
          <w:tcPr>
            <w:tcW w:w="1280" w:type="pct"/>
          </w:tcPr>
          <w:p w14:paraId="0C47F695" w14:textId="77777777" w:rsidR="005D17EA" w:rsidRPr="005D17EA" w:rsidRDefault="005D17EA" w:rsidP="005D17EA">
            <w:r w:rsidRPr="005D17EA">
              <w:t>Police</w:t>
            </w:r>
          </w:p>
        </w:tc>
        <w:tc>
          <w:tcPr>
            <w:tcW w:w="641" w:type="pct"/>
          </w:tcPr>
          <w:p w14:paraId="3FCB76B0" w14:textId="77777777" w:rsidR="005D17EA" w:rsidRPr="005D17EA" w:rsidRDefault="005D17EA" w:rsidP="005D17EA">
            <w:r w:rsidRPr="005D17EA">
              <w:t>01-01-1900</w:t>
            </w:r>
          </w:p>
        </w:tc>
        <w:tc>
          <w:tcPr>
            <w:tcW w:w="641" w:type="pct"/>
          </w:tcPr>
          <w:p w14:paraId="7B951F7E" w14:textId="77777777" w:rsidR="005D17EA" w:rsidRPr="005D17EA" w:rsidRDefault="005D17EA" w:rsidP="005D17EA">
            <w:r w:rsidRPr="005D17EA">
              <w:t>30-06-2030</w:t>
            </w:r>
          </w:p>
        </w:tc>
        <w:tc>
          <w:tcPr>
            <w:tcW w:w="1556" w:type="pct"/>
          </w:tcPr>
          <w:p w14:paraId="22E611A5" w14:textId="77777777" w:rsidR="005D17EA" w:rsidRPr="005D17EA" w:rsidRDefault="005D17EA" w:rsidP="005D17EA">
            <w:r w:rsidRPr="005D17EA">
              <w:t>Police.</w:t>
            </w:r>
          </w:p>
        </w:tc>
      </w:tr>
      <w:tr w:rsidR="005D17EA" w:rsidRPr="005D17EA" w14:paraId="1BCF261D" w14:textId="77777777" w:rsidTr="005D17EA">
        <w:tc>
          <w:tcPr>
            <w:tcW w:w="882" w:type="pct"/>
          </w:tcPr>
          <w:p w14:paraId="7B664F3D" w14:textId="77777777" w:rsidR="005D17EA" w:rsidRPr="005D17EA" w:rsidRDefault="005D17EA" w:rsidP="005D17EA">
            <w:r w:rsidRPr="005D17EA">
              <w:t>PP</w:t>
            </w:r>
          </w:p>
        </w:tc>
        <w:tc>
          <w:tcPr>
            <w:tcW w:w="1280" w:type="pct"/>
          </w:tcPr>
          <w:p w14:paraId="1EFADA10" w14:textId="77777777" w:rsidR="005D17EA" w:rsidRPr="005D17EA" w:rsidRDefault="005D17EA" w:rsidP="005D17EA">
            <w:r w:rsidRPr="005D17EA">
              <w:t>Private practitioner</w:t>
            </w:r>
          </w:p>
        </w:tc>
        <w:tc>
          <w:tcPr>
            <w:tcW w:w="641" w:type="pct"/>
          </w:tcPr>
          <w:p w14:paraId="188C57E1" w14:textId="77777777" w:rsidR="005D17EA" w:rsidRPr="005D17EA" w:rsidRDefault="005D17EA" w:rsidP="005D17EA">
            <w:r w:rsidRPr="005D17EA">
              <w:t>01-01-1900</w:t>
            </w:r>
          </w:p>
        </w:tc>
        <w:tc>
          <w:tcPr>
            <w:tcW w:w="641" w:type="pct"/>
          </w:tcPr>
          <w:p w14:paraId="5B1411D4" w14:textId="77777777" w:rsidR="005D17EA" w:rsidRPr="005D17EA" w:rsidRDefault="005D17EA" w:rsidP="005D17EA">
            <w:r w:rsidRPr="005D17EA">
              <w:t>30-06-2030</w:t>
            </w:r>
          </w:p>
        </w:tc>
        <w:tc>
          <w:tcPr>
            <w:tcW w:w="1556" w:type="pct"/>
          </w:tcPr>
          <w:p w14:paraId="2BFCC99C" w14:textId="77777777" w:rsidR="005D17EA" w:rsidRPr="005D17EA" w:rsidRDefault="005D17EA" w:rsidP="005D17EA">
            <w:r w:rsidRPr="005D17EA">
              <w:t>Private practitioner, eg psychologist, psychiatrist, medical specialist in private practice excluding private after hours emergency services.</w:t>
            </w:r>
          </w:p>
        </w:tc>
      </w:tr>
      <w:tr w:rsidR="005D17EA" w:rsidRPr="005D17EA" w14:paraId="33D7D816" w14:textId="77777777" w:rsidTr="005D17EA">
        <w:tc>
          <w:tcPr>
            <w:tcW w:w="882" w:type="pct"/>
          </w:tcPr>
          <w:p w14:paraId="74F5E21A" w14:textId="77777777" w:rsidR="005D17EA" w:rsidRPr="005D17EA" w:rsidRDefault="005D17EA" w:rsidP="005D17EA">
            <w:r w:rsidRPr="005D17EA">
              <w:t>RE</w:t>
            </w:r>
          </w:p>
        </w:tc>
        <w:tc>
          <w:tcPr>
            <w:tcW w:w="1280" w:type="pct"/>
          </w:tcPr>
          <w:p w14:paraId="17EFE8CC" w14:textId="77777777" w:rsidR="005D17EA" w:rsidRPr="005D17EA" w:rsidRDefault="005D17EA" w:rsidP="005D17EA">
            <w:r w:rsidRPr="005D17EA">
              <w:t>Mental health residential</w:t>
            </w:r>
          </w:p>
        </w:tc>
        <w:tc>
          <w:tcPr>
            <w:tcW w:w="641" w:type="pct"/>
          </w:tcPr>
          <w:p w14:paraId="69C29C92" w14:textId="77777777" w:rsidR="005D17EA" w:rsidRPr="005D17EA" w:rsidRDefault="005D17EA" w:rsidP="005D17EA">
            <w:r w:rsidRPr="005D17EA">
              <w:t>01-01-1900</w:t>
            </w:r>
          </w:p>
        </w:tc>
        <w:tc>
          <w:tcPr>
            <w:tcW w:w="641" w:type="pct"/>
          </w:tcPr>
          <w:p w14:paraId="69FD6B4C" w14:textId="77777777" w:rsidR="005D17EA" w:rsidRPr="005D17EA" w:rsidRDefault="005D17EA" w:rsidP="005D17EA">
            <w:r w:rsidRPr="005D17EA">
              <w:t>30-06-2030</w:t>
            </w:r>
          </w:p>
        </w:tc>
        <w:tc>
          <w:tcPr>
            <w:tcW w:w="1556" w:type="pct"/>
          </w:tcPr>
          <w:p w14:paraId="3A0A2FC8" w14:textId="77777777" w:rsidR="005D17EA" w:rsidRPr="005D17EA" w:rsidRDefault="005D17EA" w:rsidP="005D17EA">
            <w:r w:rsidRPr="005D17EA">
              <w:t>Mental health residential service providing bednight activity.</w:t>
            </w:r>
          </w:p>
        </w:tc>
      </w:tr>
      <w:tr w:rsidR="005D17EA" w:rsidRPr="005D17EA" w14:paraId="0C70E669" w14:textId="77777777" w:rsidTr="005D17EA">
        <w:tc>
          <w:tcPr>
            <w:tcW w:w="882" w:type="pct"/>
          </w:tcPr>
          <w:p w14:paraId="7A8981F4" w14:textId="77777777" w:rsidR="005D17EA" w:rsidRPr="005D17EA" w:rsidRDefault="005D17EA" w:rsidP="005D17EA">
            <w:r w:rsidRPr="005D17EA">
              <w:t>SE</w:t>
            </w:r>
          </w:p>
        </w:tc>
        <w:tc>
          <w:tcPr>
            <w:tcW w:w="1280" w:type="pct"/>
          </w:tcPr>
          <w:p w14:paraId="084B762A" w14:textId="77777777" w:rsidR="005D17EA" w:rsidRPr="005D17EA" w:rsidRDefault="005D17EA" w:rsidP="005D17EA">
            <w:r w:rsidRPr="005D17EA">
              <w:t>Mental health community skills enhancement programme</w:t>
            </w:r>
          </w:p>
        </w:tc>
        <w:tc>
          <w:tcPr>
            <w:tcW w:w="641" w:type="pct"/>
          </w:tcPr>
          <w:p w14:paraId="5200DAEF" w14:textId="77777777" w:rsidR="005D17EA" w:rsidRPr="005D17EA" w:rsidRDefault="005D17EA" w:rsidP="005D17EA">
            <w:r w:rsidRPr="005D17EA">
              <w:t>01-01-1900</w:t>
            </w:r>
          </w:p>
        </w:tc>
        <w:tc>
          <w:tcPr>
            <w:tcW w:w="641" w:type="pct"/>
          </w:tcPr>
          <w:p w14:paraId="05DBED14" w14:textId="77777777" w:rsidR="005D17EA" w:rsidRPr="005D17EA" w:rsidRDefault="005D17EA" w:rsidP="005D17EA">
            <w:r w:rsidRPr="005D17EA">
              <w:t>30-06-2030</w:t>
            </w:r>
          </w:p>
        </w:tc>
        <w:tc>
          <w:tcPr>
            <w:tcW w:w="1556" w:type="pct"/>
          </w:tcPr>
          <w:p w14:paraId="6122BB1B" w14:textId="77777777" w:rsidR="005D17EA" w:rsidRPr="005D17EA" w:rsidRDefault="005D17EA" w:rsidP="005D17EA">
            <w:r w:rsidRPr="005D17EA">
              <w:t>Mental health community skills enhancement programme, e.g. functional gain.</w:t>
            </w:r>
          </w:p>
        </w:tc>
      </w:tr>
      <w:tr w:rsidR="005D17EA" w:rsidRPr="005D17EA" w14:paraId="44129110" w14:textId="77777777" w:rsidTr="005D17EA">
        <w:tc>
          <w:tcPr>
            <w:tcW w:w="882" w:type="pct"/>
          </w:tcPr>
          <w:p w14:paraId="6243F753" w14:textId="77777777" w:rsidR="005D17EA" w:rsidRPr="005D17EA" w:rsidRDefault="005D17EA" w:rsidP="005D17EA">
            <w:r w:rsidRPr="005D17EA">
              <w:t>SR</w:t>
            </w:r>
          </w:p>
        </w:tc>
        <w:tc>
          <w:tcPr>
            <w:tcW w:w="1280" w:type="pct"/>
          </w:tcPr>
          <w:p w14:paraId="6474194C" w14:textId="77777777" w:rsidR="005D17EA" w:rsidRPr="005D17EA" w:rsidRDefault="005D17EA" w:rsidP="005D17EA">
            <w:r w:rsidRPr="005D17EA">
              <w:t>Self or relative referral</w:t>
            </w:r>
          </w:p>
        </w:tc>
        <w:tc>
          <w:tcPr>
            <w:tcW w:w="641" w:type="pct"/>
          </w:tcPr>
          <w:p w14:paraId="54FB52E6" w14:textId="77777777" w:rsidR="005D17EA" w:rsidRPr="005D17EA" w:rsidRDefault="005D17EA" w:rsidP="005D17EA">
            <w:r w:rsidRPr="005D17EA">
              <w:t>01-01-1900</w:t>
            </w:r>
          </w:p>
        </w:tc>
        <w:tc>
          <w:tcPr>
            <w:tcW w:w="641" w:type="pct"/>
          </w:tcPr>
          <w:p w14:paraId="48A816AC" w14:textId="77777777" w:rsidR="005D17EA" w:rsidRPr="005D17EA" w:rsidRDefault="005D17EA" w:rsidP="005D17EA">
            <w:r w:rsidRPr="005D17EA">
              <w:t>30-06-2030</w:t>
            </w:r>
          </w:p>
        </w:tc>
        <w:tc>
          <w:tcPr>
            <w:tcW w:w="1556" w:type="pct"/>
          </w:tcPr>
          <w:p w14:paraId="737AAB82" w14:textId="77777777" w:rsidR="005D17EA" w:rsidRPr="005D17EA" w:rsidRDefault="005D17EA" w:rsidP="005D17EA">
            <w:r w:rsidRPr="005D17EA">
              <w:t>Self, relatives, whānau, family/whānau or significant other person, or referred to relatives, whānau, family/whānau or significant other person.</w:t>
            </w:r>
          </w:p>
        </w:tc>
      </w:tr>
      <w:tr w:rsidR="005D17EA" w:rsidRPr="005D17EA" w14:paraId="49EE2F7E" w14:textId="77777777" w:rsidTr="005D17EA">
        <w:tc>
          <w:tcPr>
            <w:tcW w:w="882" w:type="pct"/>
          </w:tcPr>
          <w:p w14:paraId="1753EFF4" w14:textId="77777777" w:rsidR="005D17EA" w:rsidRPr="005D17EA" w:rsidRDefault="005D17EA" w:rsidP="005D17EA">
            <w:r w:rsidRPr="005D17EA">
              <w:t>SW</w:t>
            </w:r>
          </w:p>
        </w:tc>
        <w:tc>
          <w:tcPr>
            <w:tcW w:w="1280" w:type="pct"/>
          </w:tcPr>
          <w:p w14:paraId="0A290EA7" w14:textId="77777777" w:rsidR="005D17EA" w:rsidRPr="005D17EA" w:rsidRDefault="005D17EA" w:rsidP="005D17EA">
            <w:r w:rsidRPr="005D17EA">
              <w:t>Social Welfare</w:t>
            </w:r>
          </w:p>
        </w:tc>
        <w:tc>
          <w:tcPr>
            <w:tcW w:w="641" w:type="pct"/>
          </w:tcPr>
          <w:p w14:paraId="6423DA2F" w14:textId="77777777" w:rsidR="005D17EA" w:rsidRPr="005D17EA" w:rsidRDefault="005D17EA" w:rsidP="005D17EA">
            <w:r w:rsidRPr="005D17EA">
              <w:t>01-01-1900</w:t>
            </w:r>
          </w:p>
        </w:tc>
        <w:tc>
          <w:tcPr>
            <w:tcW w:w="641" w:type="pct"/>
          </w:tcPr>
          <w:p w14:paraId="4E761BC8" w14:textId="77777777" w:rsidR="005D17EA" w:rsidRPr="005D17EA" w:rsidRDefault="005D17EA" w:rsidP="005D17EA">
            <w:r w:rsidRPr="005D17EA">
              <w:t>30-06-2030</w:t>
            </w:r>
          </w:p>
        </w:tc>
        <w:tc>
          <w:tcPr>
            <w:tcW w:w="1556" w:type="pct"/>
          </w:tcPr>
          <w:p w14:paraId="2414B847" w14:textId="77777777" w:rsidR="005D17EA" w:rsidRPr="005D17EA" w:rsidRDefault="005D17EA" w:rsidP="005D17EA">
            <w:r w:rsidRPr="005D17EA">
              <w:t>Government social welfare, eg MSD (Ministry of Social Development), Work and Income, Oranga Tamariki.</w:t>
            </w:r>
          </w:p>
        </w:tc>
      </w:tr>
      <w:tr w:rsidR="005D17EA" w:rsidRPr="005D17EA" w14:paraId="6694F672" w14:textId="77777777" w:rsidTr="005D17EA">
        <w:tc>
          <w:tcPr>
            <w:tcW w:w="882" w:type="pct"/>
          </w:tcPr>
          <w:p w14:paraId="51A0DB59" w14:textId="77777777" w:rsidR="005D17EA" w:rsidRPr="005D17EA" w:rsidRDefault="005D17EA" w:rsidP="005D17EA">
            <w:r w:rsidRPr="005D17EA">
              <w:t>UN</w:t>
            </w:r>
          </w:p>
        </w:tc>
        <w:tc>
          <w:tcPr>
            <w:tcW w:w="1280" w:type="pct"/>
          </w:tcPr>
          <w:p w14:paraId="230BD8B9" w14:textId="77777777" w:rsidR="005D17EA" w:rsidRPr="005D17EA" w:rsidRDefault="005D17EA" w:rsidP="005D17EA">
            <w:r w:rsidRPr="005D17EA">
              <w:t>Unknown</w:t>
            </w:r>
          </w:p>
        </w:tc>
        <w:tc>
          <w:tcPr>
            <w:tcW w:w="641" w:type="pct"/>
          </w:tcPr>
          <w:p w14:paraId="1886008F" w14:textId="77777777" w:rsidR="005D17EA" w:rsidRPr="005D17EA" w:rsidRDefault="005D17EA" w:rsidP="005D17EA">
            <w:r w:rsidRPr="005D17EA">
              <w:t>01-01-1900</w:t>
            </w:r>
          </w:p>
        </w:tc>
        <w:tc>
          <w:tcPr>
            <w:tcW w:w="641" w:type="pct"/>
          </w:tcPr>
          <w:p w14:paraId="67D02F22" w14:textId="77777777" w:rsidR="005D17EA" w:rsidRPr="005D17EA" w:rsidRDefault="005D17EA" w:rsidP="005D17EA">
            <w:r w:rsidRPr="005D17EA">
              <w:t>30-06-2030</w:t>
            </w:r>
          </w:p>
        </w:tc>
        <w:tc>
          <w:tcPr>
            <w:tcW w:w="1556" w:type="pct"/>
          </w:tcPr>
          <w:p w14:paraId="38AD2C9B" w14:textId="77777777" w:rsidR="005D17EA" w:rsidRPr="005D17EA" w:rsidRDefault="005D17EA" w:rsidP="005D17EA">
            <w:r w:rsidRPr="005D17EA">
              <w:t>Not known.</w:t>
            </w:r>
          </w:p>
        </w:tc>
      </w:tr>
      <w:tr w:rsidR="005D17EA" w:rsidRPr="005D17EA" w14:paraId="0552F126" w14:textId="77777777" w:rsidTr="005D17EA">
        <w:tc>
          <w:tcPr>
            <w:tcW w:w="882" w:type="pct"/>
          </w:tcPr>
          <w:p w14:paraId="7BBF5FD5" w14:textId="77777777" w:rsidR="005D17EA" w:rsidRPr="005D17EA" w:rsidRDefault="005D17EA" w:rsidP="005D17EA">
            <w:r w:rsidRPr="005D17EA">
              <w:t>VS</w:t>
            </w:r>
          </w:p>
        </w:tc>
        <w:tc>
          <w:tcPr>
            <w:tcW w:w="1280" w:type="pct"/>
          </w:tcPr>
          <w:p w14:paraId="77CC6836" w14:textId="77777777" w:rsidR="005D17EA" w:rsidRPr="005D17EA" w:rsidRDefault="005D17EA" w:rsidP="005D17EA">
            <w:r w:rsidRPr="005D17EA">
              <w:t>Vocational Service</w:t>
            </w:r>
          </w:p>
        </w:tc>
        <w:tc>
          <w:tcPr>
            <w:tcW w:w="641" w:type="pct"/>
          </w:tcPr>
          <w:p w14:paraId="77C6C6F1" w14:textId="77777777" w:rsidR="005D17EA" w:rsidRPr="005D17EA" w:rsidRDefault="005D17EA" w:rsidP="005D17EA">
            <w:r w:rsidRPr="005D17EA">
              <w:t>01-07-2008</w:t>
            </w:r>
          </w:p>
        </w:tc>
        <w:tc>
          <w:tcPr>
            <w:tcW w:w="641" w:type="pct"/>
          </w:tcPr>
          <w:p w14:paraId="1FCAF7F9" w14:textId="77777777" w:rsidR="005D17EA" w:rsidRPr="005D17EA" w:rsidRDefault="005D17EA" w:rsidP="005D17EA">
            <w:r w:rsidRPr="005D17EA">
              <w:t>30-06-2030</w:t>
            </w:r>
          </w:p>
        </w:tc>
        <w:tc>
          <w:tcPr>
            <w:tcW w:w="1556" w:type="pct"/>
          </w:tcPr>
          <w:p w14:paraId="4897DF00" w14:textId="77777777" w:rsidR="005D17EA" w:rsidRPr="005D17EA" w:rsidRDefault="005D17EA" w:rsidP="005D17EA">
            <w:r w:rsidRPr="005D17EA">
              <w:t>A service focussing on employment skills.</w:t>
            </w:r>
          </w:p>
        </w:tc>
      </w:tr>
    </w:tbl>
    <w:p w14:paraId="1D13950A" w14:textId="077AFA14" w:rsidR="005D17EA" w:rsidRPr="008D5B7B" w:rsidRDefault="005D17EA" w:rsidP="005D17EA">
      <w:pPr>
        <w:pStyle w:val="Heading4"/>
        <w:spacing w:before="240"/>
      </w:pPr>
      <w:bookmarkStart w:id="24" w:name="_2.3.1.2__Referral"/>
      <w:bookmarkEnd w:id="24"/>
      <w:r w:rsidRPr="008D5B7B">
        <w:t>2.3.1.2  Referral To</w:t>
      </w:r>
    </w:p>
    <w:tbl>
      <w:tblPr>
        <w:tblStyle w:val="TeWhatuOra"/>
        <w:tblW w:w="5000" w:type="pct"/>
        <w:tblLook w:val="0020" w:firstRow="1" w:lastRow="0" w:firstColumn="0" w:lastColumn="0" w:noHBand="0" w:noVBand="0"/>
      </w:tblPr>
      <w:tblGrid>
        <w:gridCol w:w="770"/>
        <w:gridCol w:w="2537"/>
        <w:gridCol w:w="960"/>
        <w:gridCol w:w="904"/>
        <w:gridCol w:w="4457"/>
      </w:tblGrid>
      <w:tr w:rsidR="005D17EA" w:rsidRPr="005D17EA" w14:paraId="00333753" w14:textId="77777777" w:rsidTr="005D17EA">
        <w:trPr>
          <w:cnfStyle w:val="100000000000" w:firstRow="1" w:lastRow="0" w:firstColumn="0" w:lastColumn="0" w:oddVBand="0" w:evenVBand="0" w:oddHBand="0" w:evenHBand="0" w:firstRowFirstColumn="0" w:firstRowLastColumn="0" w:lastRowFirstColumn="0" w:lastRowLastColumn="0"/>
          <w:tblHeader/>
        </w:trPr>
        <w:tc>
          <w:tcPr>
            <w:tcW w:w="382" w:type="pct"/>
          </w:tcPr>
          <w:p w14:paraId="047D0A5E" w14:textId="77777777" w:rsidR="005D17EA" w:rsidRPr="005D17EA" w:rsidRDefault="005D17EA" w:rsidP="005D17EA">
            <w:r w:rsidRPr="005D17EA">
              <w:t>Code</w:t>
            </w:r>
          </w:p>
        </w:tc>
        <w:tc>
          <w:tcPr>
            <w:tcW w:w="1322" w:type="pct"/>
          </w:tcPr>
          <w:p w14:paraId="4C0371EB" w14:textId="77777777" w:rsidR="005D17EA" w:rsidRPr="005D17EA" w:rsidRDefault="005D17EA" w:rsidP="005D17EA">
            <w:r w:rsidRPr="005D17EA">
              <w:t>Description</w:t>
            </w:r>
          </w:p>
        </w:tc>
        <w:tc>
          <w:tcPr>
            <w:tcW w:w="503" w:type="pct"/>
          </w:tcPr>
          <w:p w14:paraId="3B361FEF" w14:textId="77777777" w:rsidR="005D17EA" w:rsidRPr="005D17EA" w:rsidRDefault="005D17EA" w:rsidP="005D17EA">
            <w:r w:rsidRPr="005D17EA">
              <w:t>Code Valid From</w:t>
            </w:r>
          </w:p>
        </w:tc>
        <w:tc>
          <w:tcPr>
            <w:tcW w:w="474" w:type="pct"/>
          </w:tcPr>
          <w:p w14:paraId="2673EC51" w14:textId="77777777" w:rsidR="005D17EA" w:rsidRPr="005D17EA" w:rsidRDefault="005D17EA" w:rsidP="005D17EA">
            <w:r w:rsidRPr="005D17EA">
              <w:t>Code Valid To</w:t>
            </w:r>
          </w:p>
        </w:tc>
        <w:tc>
          <w:tcPr>
            <w:tcW w:w="2319" w:type="pct"/>
          </w:tcPr>
          <w:p w14:paraId="483DA6C2" w14:textId="77777777" w:rsidR="005D17EA" w:rsidRPr="005D17EA" w:rsidRDefault="005D17EA" w:rsidP="005D17EA">
            <w:r w:rsidRPr="005D17EA">
              <w:t>Used for/Comment</w:t>
            </w:r>
          </w:p>
        </w:tc>
      </w:tr>
      <w:tr w:rsidR="005D17EA" w:rsidRPr="005D17EA" w14:paraId="0CD176FA" w14:textId="77777777" w:rsidTr="005D17EA">
        <w:tc>
          <w:tcPr>
            <w:tcW w:w="382" w:type="pct"/>
          </w:tcPr>
          <w:p w14:paraId="47DE0C45" w14:textId="77777777" w:rsidR="005D17EA" w:rsidRPr="005D17EA" w:rsidRDefault="005D17EA" w:rsidP="005D17EA">
            <w:r w:rsidRPr="005D17EA">
              <w:t>AC</w:t>
            </w:r>
          </w:p>
        </w:tc>
        <w:tc>
          <w:tcPr>
            <w:tcW w:w="1322" w:type="pct"/>
          </w:tcPr>
          <w:p w14:paraId="2C8997D9" w14:textId="77777777" w:rsidR="005D17EA" w:rsidRPr="005D17EA" w:rsidRDefault="005D17EA" w:rsidP="005D17EA">
            <w:r w:rsidRPr="005D17EA">
              <w:t>Access and Choice General Practice</w:t>
            </w:r>
          </w:p>
        </w:tc>
        <w:tc>
          <w:tcPr>
            <w:tcW w:w="503" w:type="pct"/>
          </w:tcPr>
          <w:p w14:paraId="35932D75" w14:textId="77777777" w:rsidR="005D17EA" w:rsidRPr="005D17EA" w:rsidRDefault="005D17EA" w:rsidP="005D17EA">
            <w:r w:rsidRPr="005D17EA">
              <w:t>01-03-2020</w:t>
            </w:r>
          </w:p>
        </w:tc>
        <w:tc>
          <w:tcPr>
            <w:tcW w:w="474" w:type="pct"/>
          </w:tcPr>
          <w:p w14:paraId="6A43C23C" w14:textId="77777777" w:rsidR="005D17EA" w:rsidRPr="005D17EA" w:rsidRDefault="005D17EA" w:rsidP="005D17EA">
            <w:r w:rsidRPr="005D17EA">
              <w:t>30-06-2030</w:t>
            </w:r>
          </w:p>
        </w:tc>
        <w:tc>
          <w:tcPr>
            <w:tcW w:w="2319" w:type="pct"/>
          </w:tcPr>
          <w:p w14:paraId="447F64BE" w14:textId="77777777" w:rsidR="005D17EA" w:rsidRPr="005D17EA" w:rsidRDefault="005D17EA" w:rsidP="005D17EA">
            <w:r w:rsidRPr="005D17EA">
              <w:t xml:space="preserve">For use by Integrated Primary Access and Choice teams only </w:t>
            </w:r>
          </w:p>
          <w:p w14:paraId="6648AAE8" w14:textId="77777777" w:rsidR="005D17EA" w:rsidRPr="005D17EA" w:rsidRDefault="005D17EA" w:rsidP="005D17EA">
            <w:r w:rsidRPr="005D17EA">
              <w:t>(Team type 24)</w:t>
            </w:r>
          </w:p>
        </w:tc>
      </w:tr>
      <w:tr w:rsidR="005D17EA" w:rsidRPr="005D17EA" w14:paraId="52328A62" w14:textId="77777777" w:rsidTr="005D17EA">
        <w:tc>
          <w:tcPr>
            <w:tcW w:w="382" w:type="pct"/>
          </w:tcPr>
          <w:p w14:paraId="5ACE0F7D" w14:textId="77777777" w:rsidR="005D17EA" w:rsidRPr="005D17EA" w:rsidRDefault="005D17EA" w:rsidP="005D17EA">
            <w:r w:rsidRPr="005D17EA">
              <w:t>AD</w:t>
            </w:r>
          </w:p>
        </w:tc>
        <w:tc>
          <w:tcPr>
            <w:tcW w:w="1322" w:type="pct"/>
          </w:tcPr>
          <w:p w14:paraId="2E3510DE" w14:textId="77777777" w:rsidR="005D17EA" w:rsidRPr="005D17EA" w:rsidRDefault="005D17EA" w:rsidP="005D17EA">
            <w:r w:rsidRPr="005D17EA">
              <w:t>Alcohol and drug</w:t>
            </w:r>
          </w:p>
        </w:tc>
        <w:tc>
          <w:tcPr>
            <w:tcW w:w="503" w:type="pct"/>
          </w:tcPr>
          <w:p w14:paraId="44D4E20D" w14:textId="77777777" w:rsidR="005D17EA" w:rsidRPr="005D17EA" w:rsidRDefault="005D17EA" w:rsidP="005D17EA">
            <w:r w:rsidRPr="005D17EA">
              <w:t>01-01-1900</w:t>
            </w:r>
          </w:p>
        </w:tc>
        <w:tc>
          <w:tcPr>
            <w:tcW w:w="474" w:type="pct"/>
          </w:tcPr>
          <w:p w14:paraId="35F0D88D" w14:textId="77777777" w:rsidR="005D17EA" w:rsidRPr="005D17EA" w:rsidRDefault="005D17EA" w:rsidP="005D17EA">
            <w:r w:rsidRPr="005D17EA">
              <w:t>30-06-2030</w:t>
            </w:r>
          </w:p>
        </w:tc>
        <w:tc>
          <w:tcPr>
            <w:tcW w:w="2319" w:type="pct"/>
          </w:tcPr>
          <w:p w14:paraId="73B06C2A" w14:textId="77777777" w:rsidR="005D17EA" w:rsidRPr="005D17EA" w:rsidRDefault="005D17EA" w:rsidP="005D17EA">
            <w:r w:rsidRPr="005D17EA">
              <w:t>Alcohol and drug provider or facility. Includes both medical and social Detox</w:t>
            </w:r>
          </w:p>
        </w:tc>
      </w:tr>
      <w:tr w:rsidR="005D17EA" w:rsidRPr="005D17EA" w14:paraId="00B44EC2" w14:textId="77777777" w:rsidTr="005D17EA">
        <w:tc>
          <w:tcPr>
            <w:tcW w:w="382" w:type="pct"/>
          </w:tcPr>
          <w:p w14:paraId="77F3A6A4" w14:textId="77777777" w:rsidR="005D17EA" w:rsidRPr="005D17EA" w:rsidRDefault="005D17EA" w:rsidP="005D17EA">
            <w:r w:rsidRPr="005D17EA">
              <w:t>AE</w:t>
            </w:r>
          </w:p>
        </w:tc>
        <w:tc>
          <w:tcPr>
            <w:tcW w:w="1322" w:type="pct"/>
          </w:tcPr>
          <w:p w14:paraId="594CE800" w14:textId="77777777" w:rsidR="005D17EA" w:rsidRPr="005D17EA" w:rsidRDefault="005D17EA" w:rsidP="005D17EA">
            <w:r w:rsidRPr="005D17EA">
              <w:t>Accident and emergency</w:t>
            </w:r>
          </w:p>
        </w:tc>
        <w:tc>
          <w:tcPr>
            <w:tcW w:w="503" w:type="pct"/>
          </w:tcPr>
          <w:p w14:paraId="766D1CBE" w14:textId="77777777" w:rsidR="005D17EA" w:rsidRPr="005D17EA" w:rsidRDefault="005D17EA" w:rsidP="005D17EA">
            <w:r w:rsidRPr="005D17EA">
              <w:t>01-01-1900</w:t>
            </w:r>
          </w:p>
        </w:tc>
        <w:tc>
          <w:tcPr>
            <w:tcW w:w="474" w:type="pct"/>
          </w:tcPr>
          <w:p w14:paraId="52F48F92" w14:textId="77777777" w:rsidR="005D17EA" w:rsidRPr="005D17EA" w:rsidRDefault="005D17EA" w:rsidP="005D17EA">
            <w:r w:rsidRPr="005D17EA">
              <w:t>30-06-2030</w:t>
            </w:r>
          </w:p>
        </w:tc>
        <w:tc>
          <w:tcPr>
            <w:tcW w:w="2319" w:type="pct"/>
          </w:tcPr>
          <w:p w14:paraId="0B34B945" w14:textId="77777777" w:rsidR="005D17EA" w:rsidRPr="005D17EA" w:rsidRDefault="005D17EA" w:rsidP="005D17EA">
            <w:r w:rsidRPr="005D17EA">
              <w:t>Accident and emergency department or service.</w:t>
            </w:r>
          </w:p>
        </w:tc>
      </w:tr>
      <w:tr w:rsidR="005D17EA" w:rsidRPr="005D17EA" w14:paraId="4BFBA356" w14:textId="77777777" w:rsidTr="005D17EA">
        <w:tc>
          <w:tcPr>
            <w:tcW w:w="382" w:type="pct"/>
          </w:tcPr>
          <w:p w14:paraId="203E0EEB" w14:textId="77777777" w:rsidR="005D17EA" w:rsidRPr="005D17EA" w:rsidRDefault="005D17EA" w:rsidP="005D17EA">
            <w:r w:rsidRPr="005D17EA">
              <w:t>CA</w:t>
            </w:r>
          </w:p>
        </w:tc>
        <w:tc>
          <w:tcPr>
            <w:tcW w:w="1322" w:type="pct"/>
          </w:tcPr>
          <w:p w14:paraId="07CF07D2" w14:textId="77777777" w:rsidR="005D17EA" w:rsidRPr="005D17EA" w:rsidRDefault="005D17EA" w:rsidP="005D17EA">
            <w:r w:rsidRPr="005D17EA">
              <w:t>Child adolescent and family/whānau mental health services</w:t>
            </w:r>
          </w:p>
        </w:tc>
        <w:tc>
          <w:tcPr>
            <w:tcW w:w="503" w:type="pct"/>
          </w:tcPr>
          <w:p w14:paraId="2C6BB5FB" w14:textId="77777777" w:rsidR="005D17EA" w:rsidRPr="005D17EA" w:rsidRDefault="005D17EA" w:rsidP="005D17EA">
            <w:r w:rsidRPr="005D17EA">
              <w:t>01-01-1900</w:t>
            </w:r>
          </w:p>
        </w:tc>
        <w:tc>
          <w:tcPr>
            <w:tcW w:w="474" w:type="pct"/>
          </w:tcPr>
          <w:p w14:paraId="3B31203C" w14:textId="77777777" w:rsidR="005D17EA" w:rsidRPr="005D17EA" w:rsidRDefault="005D17EA" w:rsidP="005D17EA">
            <w:r w:rsidRPr="005D17EA">
              <w:t>30-06-2030</w:t>
            </w:r>
          </w:p>
        </w:tc>
        <w:tc>
          <w:tcPr>
            <w:tcW w:w="2319" w:type="pct"/>
          </w:tcPr>
          <w:p w14:paraId="66AE68E9" w14:textId="77777777" w:rsidR="005D17EA" w:rsidRPr="005D17EA" w:rsidRDefault="005D17EA" w:rsidP="005D17EA">
            <w:r w:rsidRPr="005D17EA">
              <w:t>Child, adolescent and family/whānau service.</w:t>
            </w:r>
          </w:p>
        </w:tc>
      </w:tr>
      <w:tr w:rsidR="005D17EA" w:rsidRPr="005D17EA" w14:paraId="69AD6F76" w14:textId="77777777" w:rsidTr="005D17EA">
        <w:tc>
          <w:tcPr>
            <w:tcW w:w="382" w:type="pct"/>
          </w:tcPr>
          <w:p w14:paraId="0FB5FB47" w14:textId="77777777" w:rsidR="005D17EA" w:rsidRPr="005D17EA" w:rsidRDefault="005D17EA" w:rsidP="005D17EA">
            <w:r w:rsidRPr="005D17EA">
              <w:t>CM</w:t>
            </w:r>
          </w:p>
        </w:tc>
        <w:tc>
          <w:tcPr>
            <w:tcW w:w="1322" w:type="pct"/>
          </w:tcPr>
          <w:p w14:paraId="53758EE2" w14:textId="77777777" w:rsidR="005D17EA" w:rsidRPr="005D17EA" w:rsidRDefault="005D17EA" w:rsidP="005D17EA">
            <w:r w:rsidRPr="005D17EA">
              <w:t>Adult community mental health services</w:t>
            </w:r>
          </w:p>
        </w:tc>
        <w:tc>
          <w:tcPr>
            <w:tcW w:w="503" w:type="pct"/>
          </w:tcPr>
          <w:p w14:paraId="5FF767DD" w14:textId="77777777" w:rsidR="005D17EA" w:rsidRPr="005D17EA" w:rsidRDefault="005D17EA" w:rsidP="005D17EA">
            <w:r w:rsidRPr="005D17EA">
              <w:t>01-01-1900</w:t>
            </w:r>
          </w:p>
        </w:tc>
        <w:tc>
          <w:tcPr>
            <w:tcW w:w="474" w:type="pct"/>
          </w:tcPr>
          <w:p w14:paraId="31587B7A" w14:textId="77777777" w:rsidR="005D17EA" w:rsidRPr="005D17EA" w:rsidRDefault="005D17EA" w:rsidP="005D17EA">
            <w:r w:rsidRPr="005D17EA">
              <w:t>30-06-2030</w:t>
            </w:r>
          </w:p>
        </w:tc>
        <w:tc>
          <w:tcPr>
            <w:tcW w:w="2319" w:type="pct"/>
          </w:tcPr>
          <w:p w14:paraId="2A85CA44" w14:textId="77777777" w:rsidR="005D17EA" w:rsidRPr="005D17EA" w:rsidRDefault="005D17EA" w:rsidP="005D17EA">
            <w:r w:rsidRPr="005D17EA">
              <w:t>Adult community service.</w:t>
            </w:r>
          </w:p>
        </w:tc>
      </w:tr>
      <w:tr w:rsidR="005D17EA" w:rsidRPr="005D17EA" w14:paraId="4E53D7D8" w14:textId="77777777" w:rsidTr="005D17EA">
        <w:tc>
          <w:tcPr>
            <w:tcW w:w="382" w:type="pct"/>
          </w:tcPr>
          <w:p w14:paraId="3D99FD20" w14:textId="77777777" w:rsidR="005D17EA" w:rsidRPr="005D17EA" w:rsidRDefault="005D17EA" w:rsidP="005D17EA">
            <w:r w:rsidRPr="005D17EA">
              <w:t>CO</w:t>
            </w:r>
          </w:p>
        </w:tc>
        <w:tc>
          <w:tcPr>
            <w:tcW w:w="1322" w:type="pct"/>
          </w:tcPr>
          <w:p w14:paraId="579086BF" w14:textId="77777777" w:rsidR="005D17EA" w:rsidRPr="005D17EA" w:rsidRDefault="005D17EA" w:rsidP="005D17EA">
            <w:r w:rsidRPr="005D17EA">
              <w:t>Court Liaison</w:t>
            </w:r>
          </w:p>
        </w:tc>
        <w:tc>
          <w:tcPr>
            <w:tcW w:w="503" w:type="pct"/>
          </w:tcPr>
          <w:p w14:paraId="5E8E2A39" w14:textId="77777777" w:rsidR="005D17EA" w:rsidRPr="005D17EA" w:rsidRDefault="005D17EA" w:rsidP="005D17EA">
            <w:r w:rsidRPr="005D17EA">
              <w:t>01-07-2021</w:t>
            </w:r>
          </w:p>
        </w:tc>
        <w:tc>
          <w:tcPr>
            <w:tcW w:w="474" w:type="pct"/>
          </w:tcPr>
          <w:p w14:paraId="0EF6A893" w14:textId="77777777" w:rsidR="005D17EA" w:rsidRPr="005D17EA" w:rsidRDefault="005D17EA" w:rsidP="005D17EA">
            <w:r w:rsidRPr="005D17EA">
              <w:t>30-06-2030</w:t>
            </w:r>
          </w:p>
        </w:tc>
        <w:tc>
          <w:tcPr>
            <w:tcW w:w="2319" w:type="pct"/>
          </w:tcPr>
          <w:p w14:paraId="27ADB70B" w14:textId="77777777" w:rsidR="005D17EA" w:rsidRPr="005D17EA" w:rsidRDefault="005D17EA" w:rsidP="005D17EA">
            <w:r w:rsidRPr="005D17EA">
              <w:t xml:space="preserve">Court Liaison services, i.e. referrals for Court reports </w:t>
            </w:r>
          </w:p>
        </w:tc>
      </w:tr>
      <w:tr w:rsidR="005D17EA" w:rsidRPr="005D17EA" w14:paraId="24C9FC11" w14:textId="77777777" w:rsidTr="005D17EA">
        <w:tc>
          <w:tcPr>
            <w:tcW w:w="382" w:type="pct"/>
          </w:tcPr>
          <w:p w14:paraId="018C51D0" w14:textId="77777777" w:rsidR="005D17EA" w:rsidRPr="005D17EA" w:rsidRDefault="005D17EA" w:rsidP="005D17EA">
            <w:r w:rsidRPr="005D17EA">
              <w:t>CR</w:t>
            </w:r>
          </w:p>
        </w:tc>
        <w:tc>
          <w:tcPr>
            <w:tcW w:w="1322" w:type="pct"/>
          </w:tcPr>
          <w:p w14:paraId="7F2B51F4" w14:textId="77777777" w:rsidR="005D17EA" w:rsidRPr="005D17EA" w:rsidRDefault="005D17EA" w:rsidP="005D17EA">
            <w:r w:rsidRPr="005D17EA">
              <w:t>Corrections</w:t>
            </w:r>
          </w:p>
        </w:tc>
        <w:tc>
          <w:tcPr>
            <w:tcW w:w="503" w:type="pct"/>
          </w:tcPr>
          <w:p w14:paraId="3BF40317" w14:textId="77777777" w:rsidR="005D17EA" w:rsidRPr="005D17EA" w:rsidRDefault="005D17EA" w:rsidP="005D17EA">
            <w:r w:rsidRPr="005D17EA">
              <w:t>01-07-2021</w:t>
            </w:r>
          </w:p>
        </w:tc>
        <w:tc>
          <w:tcPr>
            <w:tcW w:w="474" w:type="pct"/>
          </w:tcPr>
          <w:p w14:paraId="1B275BB4" w14:textId="77777777" w:rsidR="005D17EA" w:rsidRPr="005D17EA" w:rsidRDefault="005D17EA" w:rsidP="005D17EA">
            <w:r w:rsidRPr="005D17EA">
              <w:t>30-06-2030</w:t>
            </w:r>
          </w:p>
        </w:tc>
        <w:tc>
          <w:tcPr>
            <w:tcW w:w="2319" w:type="pct"/>
          </w:tcPr>
          <w:p w14:paraId="4FF5D3C5" w14:textId="77777777" w:rsidR="005D17EA" w:rsidRPr="005D17EA" w:rsidRDefault="005D17EA" w:rsidP="005D17EA">
            <w:r w:rsidRPr="005D17EA">
              <w:t>Corrections, Prison</w:t>
            </w:r>
          </w:p>
        </w:tc>
      </w:tr>
      <w:tr w:rsidR="005D17EA" w:rsidRPr="005D17EA" w14:paraId="46E6E34A" w14:textId="77777777" w:rsidTr="005D17EA">
        <w:tc>
          <w:tcPr>
            <w:tcW w:w="382" w:type="pct"/>
          </w:tcPr>
          <w:p w14:paraId="73D7E74C" w14:textId="77777777" w:rsidR="005D17EA" w:rsidRPr="005D17EA" w:rsidRDefault="005D17EA" w:rsidP="005D17EA">
            <w:r w:rsidRPr="005D17EA">
              <w:t>CS</w:t>
            </w:r>
          </w:p>
        </w:tc>
        <w:tc>
          <w:tcPr>
            <w:tcW w:w="1322" w:type="pct"/>
          </w:tcPr>
          <w:p w14:paraId="3CD1479E" w14:textId="77777777" w:rsidR="005D17EA" w:rsidRPr="005D17EA" w:rsidRDefault="005D17EA" w:rsidP="005D17EA">
            <w:r w:rsidRPr="005D17EA">
              <w:t>Community Support Service</w:t>
            </w:r>
          </w:p>
        </w:tc>
        <w:tc>
          <w:tcPr>
            <w:tcW w:w="503" w:type="pct"/>
          </w:tcPr>
          <w:p w14:paraId="43B55FBA" w14:textId="77777777" w:rsidR="005D17EA" w:rsidRPr="005D17EA" w:rsidRDefault="005D17EA" w:rsidP="005D17EA">
            <w:r w:rsidRPr="005D17EA">
              <w:t>01-07-2008</w:t>
            </w:r>
          </w:p>
        </w:tc>
        <w:tc>
          <w:tcPr>
            <w:tcW w:w="474" w:type="pct"/>
          </w:tcPr>
          <w:p w14:paraId="2026288E" w14:textId="77777777" w:rsidR="005D17EA" w:rsidRPr="005D17EA" w:rsidRDefault="005D17EA" w:rsidP="005D17EA">
            <w:r w:rsidRPr="005D17EA">
              <w:t>30-06-2030</w:t>
            </w:r>
          </w:p>
        </w:tc>
        <w:tc>
          <w:tcPr>
            <w:tcW w:w="2319" w:type="pct"/>
          </w:tcPr>
          <w:p w14:paraId="72EE9C16" w14:textId="77777777" w:rsidR="005D17EA" w:rsidRPr="005D17EA" w:rsidRDefault="005D17EA" w:rsidP="005D17EA">
            <w:r w:rsidRPr="005D17EA">
              <w:t>Example: NGO’s supporting non clinically</w:t>
            </w:r>
          </w:p>
        </w:tc>
      </w:tr>
      <w:tr w:rsidR="005D17EA" w:rsidRPr="005D17EA" w14:paraId="56AFC3CC" w14:textId="77777777" w:rsidTr="005D17EA">
        <w:tc>
          <w:tcPr>
            <w:tcW w:w="382" w:type="pct"/>
          </w:tcPr>
          <w:p w14:paraId="22AA6BEC" w14:textId="77777777" w:rsidR="005D17EA" w:rsidRPr="005D17EA" w:rsidRDefault="005D17EA" w:rsidP="005D17EA">
            <w:r w:rsidRPr="005D17EA">
              <w:t>DH</w:t>
            </w:r>
          </w:p>
        </w:tc>
        <w:tc>
          <w:tcPr>
            <w:tcW w:w="1322" w:type="pct"/>
          </w:tcPr>
          <w:p w14:paraId="7EFAEEA2" w14:textId="77777777" w:rsidR="005D17EA" w:rsidRPr="005D17EA" w:rsidRDefault="005D17EA" w:rsidP="005D17EA">
            <w:r w:rsidRPr="005D17EA">
              <w:t>Day hospital</w:t>
            </w:r>
          </w:p>
        </w:tc>
        <w:tc>
          <w:tcPr>
            <w:tcW w:w="503" w:type="pct"/>
          </w:tcPr>
          <w:p w14:paraId="7BA1BC00" w14:textId="77777777" w:rsidR="005D17EA" w:rsidRPr="005D17EA" w:rsidRDefault="005D17EA" w:rsidP="005D17EA">
            <w:r w:rsidRPr="005D17EA">
              <w:t>01-01-1900</w:t>
            </w:r>
          </w:p>
        </w:tc>
        <w:tc>
          <w:tcPr>
            <w:tcW w:w="474" w:type="pct"/>
          </w:tcPr>
          <w:p w14:paraId="06B655A6" w14:textId="77777777" w:rsidR="005D17EA" w:rsidRPr="005D17EA" w:rsidRDefault="005D17EA" w:rsidP="005D17EA">
            <w:r w:rsidRPr="005D17EA">
              <w:t>30-06-2030</w:t>
            </w:r>
          </w:p>
        </w:tc>
        <w:tc>
          <w:tcPr>
            <w:tcW w:w="2319" w:type="pct"/>
          </w:tcPr>
          <w:p w14:paraId="1C006858" w14:textId="77777777" w:rsidR="005D17EA" w:rsidRPr="005D17EA" w:rsidRDefault="005D17EA" w:rsidP="005D17EA">
            <w:r w:rsidRPr="005D17EA">
              <w:t>Day hospital.</w:t>
            </w:r>
          </w:p>
        </w:tc>
      </w:tr>
      <w:tr w:rsidR="005D17EA" w:rsidRPr="005D17EA" w14:paraId="7227F3C4" w14:textId="77777777" w:rsidTr="005D17EA">
        <w:tc>
          <w:tcPr>
            <w:tcW w:w="382" w:type="pct"/>
          </w:tcPr>
          <w:p w14:paraId="2FF73C0E" w14:textId="77777777" w:rsidR="005D17EA" w:rsidRPr="005D17EA" w:rsidRDefault="005D17EA" w:rsidP="005D17EA">
            <w:r w:rsidRPr="005D17EA">
              <w:t>ES</w:t>
            </w:r>
          </w:p>
        </w:tc>
        <w:tc>
          <w:tcPr>
            <w:tcW w:w="1322" w:type="pct"/>
          </w:tcPr>
          <w:p w14:paraId="3AC7C1D9" w14:textId="77777777" w:rsidR="005D17EA" w:rsidRPr="005D17EA" w:rsidRDefault="005D17EA" w:rsidP="005D17EA">
            <w:r w:rsidRPr="005D17EA">
              <w:t>Education sector</w:t>
            </w:r>
          </w:p>
        </w:tc>
        <w:tc>
          <w:tcPr>
            <w:tcW w:w="503" w:type="pct"/>
          </w:tcPr>
          <w:p w14:paraId="1C6476BA" w14:textId="77777777" w:rsidR="005D17EA" w:rsidRPr="005D17EA" w:rsidRDefault="005D17EA" w:rsidP="005D17EA">
            <w:r w:rsidRPr="005D17EA">
              <w:t>01-01-1900</w:t>
            </w:r>
          </w:p>
        </w:tc>
        <w:tc>
          <w:tcPr>
            <w:tcW w:w="474" w:type="pct"/>
          </w:tcPr>
          <w:p w14:paraId="552B8FB1" w14:textId="77777777" w:rsidR="005D17EA" w:rsidRPr="005D17EA" w:rsidRDefault="005D17EA" w:rsidP="005D17EA">
            <w:r w:rsidRPr="005D17EA">
              <w:t>30-06-2030</w:t>
            </w:r>
          </w:p>
        </w:tc>
        <w:tc>
          <w:tcPr>
            <w:tcW w:w="2319" w:type="pct"/>
          </w:tcPr>
          <w:p w14:paraId="03345624" w14:textId="77777777" w:rsidR="005D17EA" w:rsidRPr="005D17EA" w:rsidRDefault="005D17EA" w:rsidP="005D17EA">
            <w:r w:rsidRPr="005D17EA">
              <w:t xml:space="preserve">Educational institution including schools, pre school, kindergarten, school guidance counsellor, special education services, tertiary institutions. </w:t>
            </w:r>
          </w:p>
          <w:p w14:paraId="09D95895" w14:textId="77777777" w:rsidR="005D17EA" w:rsidRPr="005D17EA" w:rsidRDefault="005D17EA" w:rsidP="005D17EA">
            <w:r w:rsidRPr="005D17EA">
              <w:rPr>
                <w:b/>
              </w:rPr>
              <w:t>NOTE:</w:t>
            </w:r>
            <w:r w:rsidRPr="005D17EA">
              <w:t xml:space="preserve"> Until 30-06-2014 this element was coded as ‘ED’. It has been changed to avoid confusion with Emergency Department.</w:t>
            </w:r>
          </w:p>
        </w:tc>
      </w:tr>
      <w:tr w:rsidR="005D17EA" w:rsidRPr="005D17EA" w14:paraId="764C4CEE" w14:textId="77777777" w:rsidTr="005D17EA">
        <w:tc>
          <w:tcPr>
            <w:tcW w:w="382" w:type="pct"/>
          </w:tcPr>
          <w:p w14:paraId="01BF9A69" w14:textId="77777777" w:rsidR="005D17EA" w:rsidRPr="005D17EA" w:rsidRDefault="005D17EA" w:rsidP="005D17EA">
            <w:r w:rsidRPr="005D17EA">
              <w:t>FO</w:t>
            </w:r>
          </w:p>
        </w:tc>
        <w:tc>
          <w:tcPr>
            <w:tcW w:w="1322" w:type="pct"/>
          </w:tcPr>
          <w:p w14:paraId="2E936E36" w14:textId="77777777" w:rsidR="005D17EA" w:rsidRPr="005D17EA" w:rsidRDefault="005D17EA" w:rsidP="005D17EA">
            <w:r w:rsidRPr="005D17EA">
              <w:t>Forensic Community</w:t>
            </w:r>
          </w:p>
        </w:tc>
        <w:tc>
          <w:tcPr>
            <w:tcW w:w="503" w:type="pct"/>
          </w:tcPr>
          <w:p w14:paraId="68F7CCB5" w14:textId="77777777" w:rsidR="005D17EA" w:rsidRPr="005D17EA" w:rsidRDefault="005D17EA" w:rsidP="005D17EA">
            <w:r w:rsidRPr="005D17EA">
              <w:t>01-07-2021</w:t>
            </w:r>
          </w:p>
        </w:tc>
        <w:tc>
          <w:tcPr>
            <w:tcW w:w="474" w:type="pct"/>
          </w:tcPr>
          <w:p w14:paraId="05752A5A" w14:textId="77777777" w:rsidR="005D17EA" w:rsidRPr="005D17EA" w:rsidRDefault="005D17EA" w:rsidP="005D17EA">
            <w:r w:rsidRPr="005D17EA">
              <w:t>30-06-2030</w:t>
            </w:r>
          </w:p>
        </w:tc>
        <w:tc>
          <w:tcPr>
            <w:tcW w:w="2319" w:type="pct"/>
          </w:tcPr>
          <w:p w14:paraId="7AE67610" w14:textId="77777777" w:rsidR="005D17EA" w:rsidRPr="005D17EA" w:rsidRDefault="005D17EA" w:rsidP="005D17EA">
            <w:r w:rsidRPr="005D17EA">
              <w:t>Any community Forensic services</w:t>
            </w:r>
          </w:p>
        </w:tc>
      </w:tr>
      <w:tr w:rsidR="005D17EA" w:rsidRPr="005D17EA" w14:paraId="04AF9C34" w14:textId="77777777" w:rsidTr="005D17EA">
        <w:tc>
          <w:tcPr>
            <w:tcW w:w="382" w:type="pct"/>
          </w:tcPr>
          <w:p w14:paraId="68302FE2" w14:textId="77777777" w:rsidR="005D17EA" w:rsidRPr="005D17EA" w:rsidRDefault="005D17EA" w:rsidP="005D17EA">
            <w:r w:rsidRPr="005D17EA">
              <w:t>GP</w:t>
            </w:r>
          </w:p>
        </w:tc>
        <w:tc>
          <w:tcPr>
            <w:tcW w:w="1322" w:type="pct"/>
          </w:tcPr>
          <w:p w14:paraId="1BA9E0D2" w14:textId="77777777" w:rsidR="005D17EA" w:rsidRPr="005D17EA" w:rsidRDefault="005D17EA" w:rsidP="005D17EA">
            <w:r w:rsidRPr="005D17EA">
              <w:t>General practitioner</w:t>
            </w:r>
          </w:p>
        </w:tc>
        <w:tc>
          <w:tcPr>
            <w:tcW w:w="503" w:type="pct"/>
          </w:tcPr>
          <w:p w14:paraId="5F22AB75" w14:textId="77777777" w:rsidR="005D17EA" w:rsidRPr="005D17EA" w:rsidRDefault="005D17EA" w:rsidP="005D17EA">
            <w:r w:rsidRPr="005D17EA">
              <w:t>01-01-1900</w:t>
            </w:r>
          </w:p>
        </w:tc>
        <w:tc>
          <w:tcPr>
            <w:tcW w:w="474" w:type="pct"/>
          </w:tcPr>
          <w:p w14:paraId="5018992B" w14:textId="77777777" w:rsidR="005D17EA" w:rsidRPr="005D17EA" w:rsidRDefault="005D17EA" w:rsidP="005D17EA">
            <w:r w:rsidRPr="005D17EA">
              <w:t>30-06-2030</w:t>
            </w:r>
          </w:p>
        </w:tc>
        <w:tc>
          <w:tcPr>
            <w:tcW w:w="2319" w:type="pct"/>
          </w:tcPr>
          <w:p w14:paraId="5AB8F583" w14:textId="77777777" w:rsidR="005D17EA" w:rsidRPr="005D17EA" w:rsidRDefault="005D17EA" w:rsidP="005D17EA">
            <w:r w:rsidRPr="005D17EA">
              <w:t>General practitioner or medical centre, including private after hours emergency services.</w:t>
            </w:r>
          </w:p>
        </w:tc>
      </w:tr>
      <w:tr w:rsidR="005D17EA" w:rsidRPr="005D17EA" w14:paraId="5D93D07A" w14:textId="77777777" w:rsidTr="005D17EA">
        <w:tc>
          <w:tcPr>
            <w:tcW w:w="382" w:type="pct"/>
          </w:tcPr>
          <w:p w14:paraId="600822CC" w14:textId="77777777" w:rsidR="005D17EA" w:rsidRPr="005D17EA" w:rsidRDefault="005D17EA" w:rsidP="005D17EA">
            <w:r w:rsidRPr="005D17EA">
              <w:t>JU</w:t>
            </w:r>
          </w:p>
        </w:tc>
        <w:tc>
          <w:tcPr>
            <w:tcW w:w="1322" w:type="pct"/>
          </w:tcPr>
          <w:p w14:paraId="332BD6E2" w14:textId="77777777" w:rsidR="005D17EA" w:rsidRPr="005D17EA" w:rsidRDefault="005D17EA" w:rsidP="005D17EA">
            <w:r w:rsidRPr="005D17EA">
              <w:t>Justice</w:t>
            </w:r>
          </w:p>
        </w:tc>
        <w:tc>
          <w:tcPr>
            <w:tcW w:w="503" w:type="pct"/>
          </w:tcPr>
          <w:p w14:paraId="33DF6FB9" w14:textId="77777777" w:rsidR="005D17EA" w:rsidRPr="005D17EA" w:rsidRDefault="005D17EA" w:rsidP="005D17EA">
            <w:r w:rsidRPr="005D17EA">
              <w:t>01-01-1900</w:t>
            </w:r>
          </w:p>
        </w:tc>
        <w:tc>
          <w:tcPr>
            <w:tcW w:w="474" w:type="pct"/>
          </w:tcPr>
          <w:p w14:paraId="1DCDDAF6" w14:textId="77777777" w:rsidR="005D17EA" w:rsidRPr="005D17EA" w:rsidRDefault="005D17EA" w:rsidP="005D17EA">
            <w:r w:rsidRPr="005D17EA">
              <w:t>30-06-2030</w:t>
            </w:r>
          </w:p>
        </w:tc>
        <w:tc>
          <w:tcPr>
            <w:tcW w:w="2319" w:type="pct"/>
          </w:tcPr>
          <w:p w14:paraId="7D55BF2B" w14:textId="77777777" w:rsidR="005D17EA" w:rsidRPr="005D17EA" w:rsidRDefault="005D17EA" w:rsidP="005D17EA">
            <w:r w:rsidRPr="005D17EA">
              <w:t>Courts or Youth Justice.</w:t>
            </w:r>
          </w:p>
        </w:tc>
      </w:tr>
      <w:tr w:rsidR="005D17EA" w:rsidRPr="005D17EA" w14:paraId="077FFACE" w14:textId="77777777" w:rsidTr="005D17EA">
        <w:tc>
          <w:tcPr>
            <w:tcW w:w="382" w:type="pct"/>
          </w:tcPr>
          <w:p w14:paraId="0AB1BBE7" w14:textId="77777777" w:rsidR="005D17EA" w:rsidRPr="005D17EA" w:rsidRDefault="005D17EA" w:rsidP="005D17EA">
            <w:r w:rsidRPr="005D17EA">
              <w:t>KM</w:t>
            </w:r>
          </w:p>
        </w:tc>
        <w:tc>
          <w:tcPr>
            <w:tcW w:w="1322" w:type="pct"/>
          </w:tcPr>
          <w:p w14:paraId="5F824FC1" w14:textId="77777777" w:rsidR="005D17EA" w:rsidRPr="005D17EA" w:rsidRDefault="005D17EA" w:rsidP="005D17EA">
            <w:r w:rsidRPr="005D17EA">
              <w:t>Kaupapa Māori Service</w:t>
            </w:r>
          </w:p>
        </w:tc>
        <w:tc>
          <w:tcPr>
            <w:tcW w:w="503" w:type="pct"/>
          </w:tcPr>
          <w:p w14:paraId="253A79DA" w14:textId="77777777" w:rsidR="005D17EA" w:rsidRPr="005D17EA" w:rsidRDefault="005D17EA" w:rsidP="005D17EA">
            <w:r w:rsidRPr="005D17EA">
              <w:t>01-01-1900</w:t>
            </w:r>
          </w:p>
        </w:tc>
        <w:tc>
          <w:tcPr>
            <w:tcW w:w="474" w:type="pct"/>
          </w:tcPr>
          <w:p w14:paraId="4F6178C3" w14:textId="77777777" w:rsidR="005D17EA" w:rsidRPr="005D17EA" w:rsidRDefault="005D17EA" w:rsidP="005D17EA">
            <w:r w:rsidRPr="005D17EA">
              <w:t>30-06-2030</w:t>
            </w:r>
          </w:p>
        </w:tc>
        <w:tc>
          <w:tcPr>
            <w:tcW w:w="2319" w:type="pct"/>
          </w:tcPr>
          <w:p w14:paraId="69629F23" w14:textId="77777777" w:rsidR="005D17EA" w:rsidRPr="005D17EA" w:rsidRDefault="005D17EA" w:rsidP="005D17EA">
            <w:r w:rsidRPr="005D17EA">
              <w:t>Kaupapa Māori provider or facility.</w:t>
            </w:r>
          </w:p>
        </w:tc>
      </w:tr>
      <w:tr w:rsidR="005D17EA" w:rsidRPr="005D17EA" w14:paraId="7F45D985" w14:textId="77777777" w:rsidTr="005D17EA">
        <w:tc>
          <w:tcPr>
            <w:tcW w:w="382" w:type="pct"/>
          </w:tcPr>
          <w:p w14:paraId="53C55254" w14:textId="77777777" w:rsidR="005D17EA" w:rsidRPr="005D17EA" w:rsidRDefault="005D17EA" w:rsidP="005D17EA">
            <w:r w:rsidRPr="005D17EA">
              <w:t>KP</w:t>
            </w:r>
          </w:p>
        </w:tc>
        <w:tc>
          <w:tcPr>
            <w:tcW w:w="1322" w:type="pct"/>
          </w:tcPr>
          <w:p w14:paraId="53F441C6" w14:textId="77777777" w:rsidR="005D17EA" w:rsidRPr="005D17EA" w:rsidRDefault="005D17EA" w:rsidP="005D17EA">
            <w:r w:rsidRPr="005D17EA">
              <w:t>Pacific peoples</w:t>
            </w:r>
          </w:p>
        </w:tc>
        <w:tc>
          <w:tcPr>
            <w:tcW w:w="503" w:type="pct"/>
          </w:tcPr>
          <w:p w14:paraId="5C8C19ED" w14:textId="77777777" w:rsidR="005D17EA" w:rsidRPr="005D17EA" w:rsidRDefault="005D17EA" w:rsidP="005D17EA">
            <w:r w:rsidRPr="005D17EA">
              <w:t>01-01-1900</w:t>
            </w:r>
          </w:p>
        </w:tc>
        <w:tc>
          <w:tcPr>
            <w:tcW w:w="474" w:type="pct"/>
          </w:tcPr>
          <w:p w14:paraId="05CB8081" w14:textId="77777777" w:rsidR="005D17EA" w:rsidRPr="005D17EA" w:rsidRDefault="005D17EA" w:rsidP="005D17EA">
            <w:r w:rsidRPr="005D17EA">
              <w:t>30-06-2030</w:t>
            </w:r>
          </w:p>
        </w:tc>
        <w:tc>
          <w:tcPr>
            <w:tcW w:w="2319" w:type="pct"/>
          </w:tcPr>
          <w:p w14:paraId="6B0D7B73" w14:textId="77777777" w:rsidR="005D17EA" w:rsidRPr="005D17EA" w:rsidRDefault="005D17EA" w:rsidP="005D17EA">
            <w:r w:rsidRPr="005D17EA">
              <w:t>Pacific peoples provider or facility.</w:t>
            </w:r>
          </w:p>
        </w:tc>
      </w:tr>
      <w:tr w:rsidR="005D17EA" w:rsidRPr="005D17EA" w14:paraId="128463F4" w14:textId="77777777" w:rsidTr="005D17EA">
        <w:tc>
          <w:tcPr>
            <w:tcW w:w="382" w:type="pct"/>
          </w:tcPr>
          <w:p w14:paraId="35B6AF24" w14:textId="77777777" w:rsidR="005D17EA" w:rsidRPr="005D17EA" w:rsidRDefault="005D17EA" w:rsidP="005D17EA">
            <w:r w:rsidRPr="005D17EA">
              <w:t>NA</w:t>
            </w:r>
          </w:p>
        </w:tc>
        <w:tc>
          <w:tcPr>
            <w:tcW w:w="1322" w:type="pct"/>
          </w:tcPr>
          <w:p w14:paraId="3C69BA3E" w14:textId="77777777" w:rsidR="005D17EA" w:rsidRPr="005D17EA" w:rsidRDefault="005D17EA" w:rsidP="005D17EA">
            <w:r w:rsidRPr="005D17EA">
              <w:t>Needs assessment and co-ordination service</w:t>
            </w:r>
          </w:p>
        </w:tc>
        <w:tc>
          <w:tcPr>
            <w:tcW w:w="503" w:type="pct"/>
          </w:tcPr>
          <w:p w14:paraId="3F1A9EE9" w14:textId="77777777" w:rsidR="005D17EA" w:rsidRPr="005D17EA" w:rsidRDefault="005D17EA" w:rsidP="005D17EA">
            <w:r w:rsidRPr="005D17EA">
              <w:t>01-01-1900</w:t>
            </w:r>
          </w:p>
        </w:tc>
        <w:tc>
          <w:tcPr>
            <w:tcW w:w="474" w:type="pct"/>
          </w:tcPr>
          <w:p w14:paraId="7B4F27EF" w14:textId="77777777" w:rsidR="005D17EA" w:rsidRPr="005D17EA" w:rsidRDefault="005D17EA" w:rsidP="005D17EA">
            <w:r w:rsidRPr="005D17EA">
              <w:t>30-06-2030</w:t>
            </w:r>
          </w:p>
        </w:tc>
        <w:tc>
          <w:tcPr>
            <w:tcW w:w="2319" w:type="pct"/>
          </w:tcPr>
          <w:p w14:paraId="26BBED1E" w14:textId="77777777" w:rsidR="005D17EA" w:rsidRPr="005D17EA" w:rsidRDefault="005D17EA" w:rsidP="005D17EA">
            <w:r w:rsidRPr="005D17EA">
              <w:t>Needs assessment and co-ordination service.</w:t>
            </w:r>
          </w:p>
        </w:tc>
      </w:tr>
      <w:tr w:rsidR="005D17EA" w:rsidRPr="005D17EA" w14:paraId="45055160" w14:textId="77777777" w:rsidTr="005D17EA">
        <w:tc>
          <w:tcPr>
            <w:tcW w:w="382" w:type="pct"/>
          </w:tcPr>
          <w:p w14:paraId="7BFB4920" w14:textId="77777777" w:rsidR="005D17EA" w:rsidRPr="005D17EA" w:rsidRDefault="005D17EA" w:rsidP="005D17EA">
            <w:r w:rsidRPr="005D17EA">
              <w:t>NP</w:t>
            </w:r>
          </w:p>
        </w:tc>
        <w:tc>
          <w:tcPr>
            <w:tcW w:w="1322" w:type="pct"/>
          </w:tcPr>
          <w:p w14:paraId="72314762" w14:textId="77777777" w:rsidR="005D17EA" w:rsidRPr="005D17EA" w:rsidRDefault="005D17EA" w:rsidP="005D17EA">
            <w:r w:rsidRPr="005D17EA">
              <w:t>Hospital referral (non-psychiatric)</w:t>
            </w:r>
          </w:p>
        </w:tc>
        <w:tc>
          <w:tcPr>
            <w:tcW w:w="503" w:type="pct"/>
          </w:tcPr>
          <w:p w14:paraId="678C770E" w14:textId="77777777" w:rsidR="005D17EA" w:rsidRPr="005D17EA" w:rsidRDefault="005D17EA" w:rsidP="005D17EA">
            <w:r w:rsidRPr="005D17EA">
              <w:t>01-01-1900</w:t>
            </w:r>
          </w:p>
        </w:tc>
        <w:tc>
          <w:tcPr>
            <w:tcW w:w="474" w:type="pct"/>
          </w:tcPr>
          <w:p w14:paraId="12C0490D" w14:textId="77777777" w:rsidR="005D17EA" w:rsidRPr="005D17EA" w:rsidRDefault="005D17EA" w:rsidP="005D17EA">
            <w:r w:rsidRPr="005D17EA">
              <w:t>30-06-2030</w:t>
            </w:r>
          </w:p>
        </w:tc>
        <w:tc>
          <w:tcPr>
            <w:tcW w:w="2319" w:type="pct"/>
          </w:tcPr>
          <w:p w14:paraId="75BF3FF3" w14:textId="77777777" w:rsidR="005D17EA" w:rsidRPr="005D17EA" w:rsidRDefault="005D17EA" w:rsidP="005D17EA">
            <w:r w:rsidRPr="005D17EA">
              <w:t>Hospital facility which is not psychiatric inpatient, paediatrics, public health or emergency services.</w:t>
            </w:r>
          </w:p>
        </w:tc>
      </w:tr>
      <w:tr w:rsidR="005D17EA" w:rsidRPr="005D17EA" w14:paraId="4C6874AD" w14:textId="77777777" w:rsidTr="005D17EA">
        <w:tc>
          <w:tcPr>
            <w:tcW w:w="382" w:type="pct"/>
          </w:tcPr>
          <w:p w14:paraId="780FB2B4" w14:textId="77777777" w:rsidR="005D17EA" w:rsidRPr="005D17EA" w:rsidRDefault="005D17EA" w:rsidP="005D17EA">
            <w:r w:rsidRPr="005D17EA">
              <w:t>NR</w:t>
            </w:r>
          </w:p>
        </w:tc>
        <w:tc>
          <w:tcPr>
            <w:tcW w:w="1322" w:type="pct"/>
          </w:tcPr>
          <w:p w14:paraId="0D4793A3" w14:textId="77777777" w:rsidR="005D17EA" w:rsidRPr="005D17EA" w:rsidRDefault="005D17EA" w:rsidP="005D17EA">
            <w:r w:rsidRPr="005D17EA">
              <w:t>No further referral</w:t>
            </w:r>
          </w:p>
        </w:tc>
        <w:tc>
          <w:tcPr>
            <w:tcW w:w="503" w:type="pct"/>
          </w:tcPr>
          <w:p w14:paraId="0DF78B97" w14:textId="77777777" w:rsidR="005D17EA" w:rsidRPr="005D17EA" w:rsidRDefault="005D17EA" w:rsidP="005D17EA">
            <w:r w:rsidRPr="005D17EA">
              <w:t>01-01-1900</w:t>
            </w:r>
          </w:p>
        </w:tc>
        <w:tc>
          <w:tcPr>
            <w:tcW w:w="474" w:type="pct"/>
          </w:tcPr>
          <w:p w14:paraId="6CB2DC3F" w14:textId="77777777" w:rsidR="005D17EA" w:rsidRPr="005D17EA" w:rsidRDefault="005D17EA" w:rsidP="005D17EA">
            <w:r w:rsidRPr="005D17EA">
              <w:t>30-06-2030</w:t>
            </w:r>
          </w:p>
        </w:tc>
        <w:tc>
          <w:tcPr>
            <w:tcW w:w="2319" w:type="pct"/>
          </w:tcPr>
          <w:p w14:paraId="24B8462A" w14:textId="77777777" w:rsidR="005D17EA" w:rsidRPr="005D17EA" w:rsidRDefault="005D17EA" w:rsidP="005D17EA">
            <w:r w:rsidRPr="005D17EA">
              <w:t> </w:t>
            </w:r>
          </w:p>
        </w:tc>
      </w:tr>
      <w:tr w:rsidR="005D17EA" w:rsidRPr="005D17EA" w14:paraId="3EA1F6FA" w14:textId="77777777" w:rsidTr="005D17EA">
        <w:tc>
          <w:tcPr>
            <w:tcW w:w="382" w:type="pct"/>
          </w:tcPr>
          <w:p w14:paraId="5E50EC42" w14:textId="77777777" w:rsidR="005D17EA" w:rsidRPr="005D17EA" w:rsidRDefault="005D17EA" w:rsidP="005D17EA">
            <w:r w:rsidRPr="005D17EA">
              <w:t>OL</w:t>
            </w:r>
          </w:p>
        </w:tc>
        <w:tc>
          <w:tcPr>
            <w:tcW w:w="1322" w:type="pct"/>
          </w:tcPr>
          <w:p w14:paraId="618490E4" w14:textId="77777777" w:rsidR="005D17EA" w:rsidRPr="005D17EA" w:rsidRDefault="005D17EA" w:rsidP="005D17EA">
            <w:r w:rsidRPr="005D17EA">
              <w:t>Older persons community mental health service</w:t>
            </w:r>
          </w:p>
        </w:tc>
        <w:tc>
          <w:tcPr>
            <w:tcW w:w="503" w:type="pct"/>
          </w:tcPr>
          <w:p w14:paraId="35B770C4" w14:textId="77777777" w:rsidR="005D17EA" w:rsidRPr="005D17EA" w:rsidRDefault="005D17EA" w:rsidP="005D17EA">
            <w:r w:rsidRPr="005D17EA">
              <w:t>01-07-2020</w:t>
            </w:r>
          </w:p>
        </w:tc>
        <w:tc>
          <w:tcPr>
            <w:tcW w:w="474" w:type="pct"/>
          </w:tcPr>
          <w:p w14:paraId="596DE54B" w14:textId="77777777" w:rsidR="005D17EA" w:rsidRPr="005D17EA" w:rsidRDefault="005D17EA" w:rsidP="005D17EA">
            <w:r w:rsidRPr="005D17EA">
              <w:t>30-06-2030</w:t>
            </w:r>
          </w:p>
        </w:tc>
        <w:tc>
          <w:tcPr>
            <w:tcW w:w="2319" w:type="pct"/>
          </w:tcPr>
          <w:p w14:paraId="68026322" w14:textId="77777777" w:rsidR="005D17EA" w:rsidRPr="005D17EA" w:rsidRDefault="005D17EA" w:rsidP="005D17EA">
            <w:r w:rsidRPr="005D17EA">
              <w:t>Older persons community mental health services.</w:t>
            </w:r>
          </w:p>
        </w:tc>
      </w:tr>
      <w:tr w:rsidR="005D17EA" w:rsidRPr="005D17EA" w14:paraId="77720B75" w14:textId="77777777" w:rsidTr="005D17EA">
        <w:tc>
          <w:tcPr>
            <w:tcW w:w="382" w:type="pct"/>
          </w:tcPr>
          <w:p w14:paraId="668CB6AD" w14:textId="77777777" w:rsidR="005D17EA" w:rsidRPr="005D17EA" w:rsidRDefault="005D17EA" w:rsidP="005D17EA">
            <w:r w:rsidRPr="005D17EA">
              <w:t>OP</w:t>
            </w:r>
          </w:p>
        </w:tc>
        <w:tc>
          <w:tcPr>
            <w:tcW w:w="1322" w:type="pct"/>
          </w:tcPr>
          <w:p w14:paraId="3F48ED3B" w14:textId="77777777" w:rsidR="005D17EA" w:rsidRPr="005D17EA" w:rsidRDefault="005D17EA" w:rsidP="005D17EA">
            <w:r w:rsidRPr="005D17EA">
              <w:t>Psychiatric outpatients</w:t>
            </w:r>
          </w:p>
        </w:tc>
        <w:tc>
          <w:tcPr>
            <w:tcW w:w="503" w:type="pct"/>
          </w:tcPr>
          <w:p w14:paraId="6BC1B6DD" w14:textId="77777777" w:rsidR="005D17EA" w:rsidRPr="005D17EA" w:rsidRDefault="005D17EA" w:rsidP="005D17EA">
            <w:r w:rsidRPr="005D17EA">
              <w:t>01-01-1900</w:t>
            </w:r>
          </w:p>
        </w:tc>
        <w:tc>
          <w:tcPr>
            <w:tcW w:w="474" w:type="pct"/>
          </w:tcPr>
          <w:p w14:paraId="0191329A" w14:textId="77777777" w:rsidR="005D17EA" w:rsidRPr="005D17EA" w:rsidRDefault="005D17EA" w:rsidP="005D17EA">
            <w:r w:rsidRPr="005D17EA">
              <w:t>30-06-2020</w:t>
            </w:r>
          </w:p>
        </w:tc>
        <w:tc>
          <w:tcPr>
            <w:tcW w:w="2319" w:type="pct"/>
          </w:tcPr>
          <w:p w14:paraId="3A4EEA3B" w14:textId="77777777" w:rsidR="005D17EA" w:rsidRPr="005D17EA" w:rsidRDefault="005D17EA" w:rsidP="005D17EA">
            <w:r w:rsidRPr="005D17EA">
              <w:t>Mental Health outpatient service.</w:t>
            </w:r>
          </w:p>
          <w:p w14:paraId="007C9A54" w14:textId="77777777" w:rsidR="005D17EA" w:rsidRPr="005D17EA" w:rsidRDefault="005D17EA" w:rsidP="005D17EA">
            <w:pPr>
              <w:rPr>
                <w:b/>
                <w:i/>
                <w:u w:val="single"/>
              </w:rPr>
            </w:pPr>
            <w:r w:rsidRPr="005D17EA">
              <w:rPr>
                <w:b/>
                <w:i/>
                <w:u w:val="single"/>
              </w:rPr>
              <w:t xml:space="preserve">Note: </w:t>
            </w:r>
          </w:p>
          <w:p w14:paraId="47392CA2" w14:textId="77777777" w:rsidR="005D17EA" w:rsidRPr="005D17EA" w:rsidRDefault="005D17EA" w:rsidP="005D17EA">
            <w:r w:rsidRPr="005D17EA">
              <w:rPr>
                <w:i/>
              </w:rPr>
              <w:t>Retired 1 July 2020. Listed in this table for Historical reference purposes only</w:t>
            </w:r>
          </w:p>
        </w:tc>
      </w:tr>
      <w:tr w:rsidR="005D17EA" w:rsidRPr="005D17EA" w14:paraId="3BA32643" w14:textId="77777777" w:rsidTr="005D17EA">
        <w:tc>
          <w:tcPr>
            <w:tcW w:w="382" w:type="pct"/>
          </w:tcPr>
          <w:p w14:paraId="6D2E6D2E" w14:textId="77777777" w:rsidR="005D17EA" w:rsidRPr="005D17EA" w:rsidRDefault="005D17EA" w:rsidP="005D17EA">
            <w:r w:rsidRPr="005D17EA">
              <w:t>OT</w:t>
            </w:r>
          </w:p>
        </w:tc>
        <w:tc>
          <w:tcPr>
            <w:tcW w:w="1322" w:type="pct"/>
          </w:tcPr>
          <w:p w14:paraId="291F6A49" w14:textId="77777777" w:rsidR="005D17EA" w:rsidRPr="005D17EA" w:rsidRDefault="005D17EA" w:rsidP="005D17EA">
            <w:r w:rsidRPr="005D17EA">
              <w:t>Other</w:t>
            </w:r>
          </w:p>
        </w:tc>
        <w:tc>
          <w:tcPr>
            <w:tcW w:w="503" w:type="pct"/>
          </w:tcPr>
          <w:p w14:paraId="353D2DA4" w14:textId="77777777" w:rsidR="005D17EA" w:rsidRPr="005D17EA" w:rsidRDefault="005D17EA" w:rsidP="005D17EA">
            <w:r w:rsidRPr="005D17EA">
              <w:t>01-01-1900</w:t>
            </w:r>
          </w:p>
        </w:tc>
        <w:tc>
          <w:tcPr>
            <w:tcW w:w="474" w:type="pct"/>
          </w:tcPr>
          <w:p w14:paraId="070CAC1F" w14:textId="77777777" w:rsidR="005D17EA" w:rsidRPr="005D17EA" w:rsidRDefault="005D17EA" w:rsidP="005D17EA">
            <w:r w:rsidRPr="005D17EA">
              <w:t>30-06-2030</w:t>
            </w:r>
          </w:p>
        </w:tc>
        <w:tc>
          <w:tcPr>
            <w:tcW w:w="2319" w:type="pct"/>
          </w:tcPr>
          <w:p w14:paraId="0C33D5F1" w14:textId="77777777" w:rsidR="005D17EA" w:rsidRPr="005D17EA" w:rsidRDefault="005D17EA" w:rsidP="005D17EA">
            <w:r w:rsidRPr="005D17EA">
              <w:t>Other service or agency not specified elsewhere.</w:t>
            </w:r>
          </w:p>
        </w:tc>
      </w:tr>
      <w:tr w:rsidR="005D17EA" w:rsidRPr="005D17EA" w14:paraId="1B982C93" w14:textId="77777777" w:rsidTr="005D17EA">
        <w:tc>
          <w:tcPr>
            <w:tcW w:w="382" w:type="pct"/>
          </w:tcPr>
          <w:p w14:paraId="7CFFBC84" w14:textId="77777777" w:rsidR="005D17EA" w:rsidRPr="005D17EA" w:rsidRDefault="005D17EA" w:rsidP="005D17EA">
            <w:r w:rsidRPr="005D17EA">
              <w:t>PD</w:t>
            </w:r>
          </w:p>
        </w:tc>
        <w:tc>
          <w:tcPr>
            <w:tcW w:w="1322" w:type="pct"/>
          </w:tcPr>
          <w:p w14:paraId="79F00E88" w14:textId="77777777" w:rsidR="005D17EA" w:rsidRPr="005D17EA" w:rsidRDefault="005D17EA" w:rsidP="005D17EA">
            <w:r w:rsidRPr="005D17EA">
              <w:t>Paediatrics</w:t>
            </w:r>
          </w:p>
        </w:tc>
        <w:tc>
          <w:tcPr>
            <w:tcW w:w="503" w:type="pct"/>
          </w:tcPr>
          <w:p w14:paraId="096A7DE8" w14:textId="77777777" w:rsidR="005D17EA" w:rsidRPr="005D17EA" w:rsidRDefault="005D17EA" w:rsidP="005D17EA">
            <w:r w:rsidRPr="005D17EA">
              <w:t>01-01-1900</w:t>
            </w:r>
          </w:p>
        </w:tc>
        <w:tc>
          <w:tcPr>
            <w:tcW w:w="474" w:type="pct"/>
          </w:tcPr>
          <w:p w14:paraId="556CE28E" w14:textId="77777777" w:rsidR="005D17EA" w:rsidRPr="005D17EA" w:rsidRDefault="005D17EA" w:rsidP="005D17EA">
            <w:r w:rsidRPr="005D17EA">
              <w:t>30-06-2030</w:t>
            </w:r>
          </w:p>
        </w:tc>
        <w:tc>
          <w:tcPr>
            <w:tcW w:w="2319" w:type="pct"/>
          </w:tcPr>
          <w:p w14:paraId="4D3C410B" w14:textId="77777777" w:rsidR="005D17EA" w:rsidRPr="005D17EA" w:rsidRDefault="005D17EA" w:rsidP="005D17EA">
            <w:r w:rsidRPr="005D17EA">
              <w:t>Paediatric setting or a paediatrician.</w:t>
            </w:r>
          </w:p>
        </w:tc>
      </w:tr>
      <w:tr w:rsidR="005D17EA" w:rsidRPr="005D17EA" w14:paraId="4BDC2D5C" w14:textId="77777777" w:rsidTr="005D17EA">
        <w:tc>
          <w:tcPr>
            <w:tcW w:w="382" w:type="pct"/>
          </w:tcPr>
          <w:p w14:paraId="37F2B442" w14:textId="77777777" w:rsidR="005D17EA" w:rsidRPr="005D17EA" w:rsidRDefault="005D17EA" w:rsidP="005D17EA">
            <w:r w:rsidRPr="005D17EA">
              <w:t>PH</w:t>
            </w:r>
          </w:p>
        </w:tc>
        <w:tc>
          <w:tcPr>
            <w:tcW w:w="1322" w:type="pct"/>
          </w:tcPr>
          <w:p w14:paraId="74FA0BEF" w14:textId="77777777" w:rsidR="005D17EA" w:rsidRPr="005D17EA" w:rsidRDefault="005D17EA" w:rsidP="005D17EA">
            <w:r w:rsidRPr="005D17EA">
              <w:t>Public health</w:t>
            </w:r>
          </w:p>
        </w:tc>
        <w:tc>
          <w:tcPr>
            <w:tcW w:w="503" w:type="pct"/>
          </w:tcPr>
          <w:p w14:paraId="37A8C65D" w14:textId="77777777" w:rsidR="005D17EA" w:rsidRPr="005D17EA" w:rsidRDefault="005D17EA" w:rsidP="005D17EA">
            <w:r w:rsidRPr="005D17EA">
              <w:t>01-01-1900</w:t>
            </w:r>
          </w:p>
        </w:tc>
        <w:tc>
          <w:tcPr>
            <w:tcW w:w="474" w:type="pct"/>
          </w:tcPr>
          <w:p w14:paraId="60CE9F0C" w14:textId="77777777" w:rsidR="005D17EA" w:rsidRPr="005D17EA" w:rsidRDefault="005D17EA" w:rsidP="005D17EA">
            <w:r w:rsidRPr="005D17EA">
              <w:t>30-06-2030</w:t>
            </w:r>
          </w:p>
        </w:tc>
        <w:tc>
          <w:tcPr>
            <w:tcW w:w="2319" w:type="pct"/>
          </w:tcPr>
          <w:p w14:paraId="71B87137" w14:textId="77777777" w:rsidR="005D17EA" w:rsidRPr="005D17EA" w:rsidRDefault="005D17EA" w:rsidP="005D17EA">
            <w:r w:rsidRPr="005D17EA">
              <w:t xml:space="preserve">Tangata whaiora/consumer referred from or to a non mental health </w:t>
            </w:r>
            <w:r w:rsidRPr="005D17EA">
              <w:rPr>
                <w:bCs/>
              </w:rPr>
              <w:t xml:space="preserve">and addiction </w:t>
            </w:r>
            <w:r w:rsidRPr="005D17EA">
              <w:t>community provider, eg public health nurse, Plunket.</w:t>
            </w:r>
          </w:p>
        </w:tc>
      </w:tr>
      <w:tr w:rsidR="005D17EA" w:rsidRPr="005D17EA" w14:paraId="756BC205" w14:textId="77777777" w:rsidTr="005D17EA">
        <w:tc>
          <w:tcPr>
            <w:tcW w:w="382" w:type="pct"/>
          </w:tcPr>
          <w:p w14:paraId="58C50F4B" w14:textId="77777777" w:rsidR="005D17EA" w:rsidRPr="005D17EA" w:rsidRDefault="005D17EA" w:rsidP="005D17EA">
            <w:r w:rsidRPr="005D17EA">
              <w:t>PI</w:t>
            </w:r>
          </w:p>
        </w:tc>
        <w:tc>
          <w:tcPr>
            <w:tcW w:w="1322" w:type="pct"/>
          </w:tcPr>
          <w:p w14:paraId="1AE8872A" w14:textId="77777777" w:rsidR="005D17EA" w:rsidRPr="005D17EA" w:rsidRDefault="005D17EA" w:rsidP="005D17EA">
            <w:r w:rsidRPr="005D17EA">
              <w:t>Psychiatric inpatient</w:t>
            </w:r>
          </w:p>
        </w:tc>
        <w:tc>
          <w:tcPr>
            <w:tcW w:w="503" w:type="pct"/>
          </w:tcPr>
          <w:p w14:paraId="659624B5" w14:textId="77777777" w:rsidR="005D17EA" w:rsidRPr="005D17EA" w:rsidRDefault="005D17EA" w:rsidP="005D17EA">
            <w:r w:rsidRPr="005D17EA">
              <w:t>01-01-1900</w:t>
            </w:r>
          </w:p>
        </w:tc>
        <w:tc>
          <w:tcPr>
            <w:tcW w:w="474" w:type="pct"/>
          </w:tcPr>
          <w:p w14:paraId="4C0B1469" w14:textId="77777777" w:rsidR="005D17EA" w:rsidRPr="005D17EA" w:rsidRDefault="005D17EA" w:rsidP="005D17EA">
            <w:r w:rsidRPr="005D17EA">
              <w:t>30-06-2030</w:t>
            </w:r>
          </w:p>
        </w:tc>
        <w:tc>
          <w:tcPr>
            <w:tcW w:w="2319" w:type="pct"/>
          </w:tcPr>
          <w:p w14:paraId="601AE61F" w14:textId="77777777" w:rsidR="005D17EA" w:rsidRPr="005D17EA" w:rsidRDefault="005D17EA" w:rsidP="005D17EA">
            <w:r w:rsidRPr="005D17EA">
              <w:t>Psychiatric inpatient service.</w:t>
            </w:r>
          </w:p>
          <w:p w14:paraId="02FB1546" w14:textId="77777777" w:rsidR="005D17EA" w:rsidRPr="005D17EA" w:rsidRDefault="005D17EA" w:rsidP="005D17EA">
            <w:r w:rsidRPr="005D17EA">
              <w:t>This could be an adult or older persons IP service</w:t>
            </w:r>
          </w:p>
        </w:tc>
      </w:tr>
      <w:tr w:rsidR="005D17EA" w:rsidRPr="005D17EA" w14:paraId="37C304F5" w14:textId="77777777" w:rsidTr="005D17EA">
        <w:tc>
          <w:tcPr>
            <w:tcW w:w="382" w:type="pct"/>
          </w:tcPr>
          <w:p w14:paraId="41FF1E5F" w14:textId="77777777" w:rsidR="005D17EA" w:rsidRPr="005D17EA" w:rsidRDefault="005D17EA" w:rsidP="005D17EA">
            <w:r w:rsidRPr="005D17EA">
              <w:t>PO</w:t>
            </w:r>
          </w:p>
        </w:tc>
        <w:tc>
          <w:tcPr>
            <w:tcW w:w="1322" w:type="pct"/>
          </w:tcPr>
          <w:p w14:paraId="733D0A49" w14:textId="77777777" w:rsidR="005D17EA" w:rsidRPr="005D17EA" w:rsidRDefault="005D17EA" w:rsidP="005D17EA">
            <w:r w:rsidRPr="005D17EA">
              <w:t>Police</w:t>
            </w:r>
          </w:p>
        </w:tc>
        <w:tc>
          <w:tcPr>
            <w:tcW w:w="503" w:type="pct"/>
          </w:tcPr>
          <w:p w14:paraId="07C08251" w14:textId="77777777" w:rsidR="005D17EA" w:rsidRPr="005D17EA" w:rsidRDefault="005D17EA" w:rsidP="005D17EA">
            <w:r w:rsidRPr="005D17EA">
              <w:t>01-01-1900</w:t>
            </w:r>
          </w:p>
        </w:tc>
        <w:tc>
          <w:tcPr>
            <w:tcW w:w="474" w:type="pct"/>
          </w:tcPr>
          <w:p w14:paraId="7F541133" w14:textId="77777777" w:rsidR="005D17EA" w:rsidRPr="005D17EA" w:rsidRDefault="005D17EA" w:rsidP="005D17EA">
            <w:r w:rsidRPr="005D17EA">
              <w:t>30-06-2030</w:t>
            </w:r>
          </w:p>
        </w:tc>
        <w:tc>
          <w:tcPr>
            <w:tcW w:w="2319" w:type="pct"/>
          </w:tcPr>
          <w:p w14:paraId="5724BF12" w14:textId="77777777" w:rsidR="005D17EA" w:rsidRPr="005D17EA" w:rsidRDefault="005D17EA" w:rsidP="005D17EA">
            <w:r w:rsidRPr="005D17EA">
              <w:t>Police.</w:t>
            </w:r>
          </w:p>
        </w:tc>
      </w:tr>
      <w:tr w:rsidR="005D17EA" w:rsidRPr="005D17EA" w14:paraId="21186534" w14:textId="77777777" w:rsidTr="005D17EA">
        <w:tc>
          <w:tcPr>
            <w:tcW w:w="382" w:type="pct"/>
          </w:tcPr>
          <w:p w14:paraId="4FA208AA" w14:textId="77777777" w:rsidR="005D17EA" w:rsidRPr="005D17EA" w:rsidRDefault="005D17EA" w:rsidP="005D17EA">
            <w:r w:rsidRPr="005D17EA">
              <w:t>PP</w:t>
            </w:r>
          </w:p>
        </w:tc>
        <w:tc>
          <w:tcPr>
            <w:tcW w:w="1322" w:type="pct"/>
          </w:tcPr>
          <w:p w14:paraId="16333D8C" w14:textId="77777777" w:rsidR="005D17EA" w:rsidRPr="005D17EA" w:rsidRDefault="005D17EA" w:rsidP="005D17EA">
            <w:r w:rsidRPr="005D17EA">
              <w:t>Private practitioner</w:t>
            </w:r>
          </w:p>
        </w:tc>
        <w:tc>
          <w:tcPr>
            <w:tcW w:w="503" w:type="pct"/>
          </w:tcPr>
          <w:p w14:paraId="46CCEAE4" w14:textId="77777777" w:rsidR="005D17EA" w:rsidRPr="005D17EA" w:rsidRDefault="005D17EA" w:rsidP="005D17EA">
            <w:r w:rsidRPr="005D17EA">
              <w:t>01-01-1900</w:t>
            </w:r>
          </w:p>
        </w:tc>
        <w:tc>
          <w:tcPr>
            <w:tcW w:w="474" w:type="pct"/>
          </w:tcPr>
          <w:p w14:paraId="3E5C0E29" w14:textId="77777777" w:rsidR="005D17EA" w:rsidRPr="005D17EA" w:rsidRDefault="005D17EA" w:rsidP="005D17EA">
            <w:r w:rsidRPr="005D17EA">
              <w:t>30-06-2030</w:t>
            </w:r>
          </w:p>
        </w:tc>
        <w:tc>
          <w:tcPr>
            <w:tcW w:w="2319" w:type="pct"/>
          </w:tcPr>
          <w:p w14:paraId="6C9812DC" w14:textId="77777777" w:rsidR="005D17EA" w:rsidRPr="005D17EA" w:rsidRDefault="005D17EA" w:rsidP="005D17EA">
            <w:r w:rsidRPr="005D17EA">
              <w:t>Private practitioner, eg psychologist, psychiatrist, medical specialist in private practice excluding private after hours emergency services.</w:t>
            </w:r>
          </w:p>
        </w:tc>
      </w:tr>
      <w:tr w:rsidR="005D17EA" w:rsidRPr="005D17EA" w14:paraId="1EAE44A9" w14:textId="77777777" w:rsidTr="005D17EA">
        <w:tc>
          <w:tcPr>
            <w:tcW w:w="382" w:type="pct"/>
          </w:tcPr>
          <w:p w14:paraId="3FEF494B" w14:textId="77777777" w:rsidR="005D17EA" w:rsidRPr="005D17EA" w:rsidRDefault="005D17EA" w:rsidP="005D17EA">
            <w:r w:rsidRPr="005D17EA">
              <w:t>RE</w:t>
            </w:r>
          </w:p>
        </w:tc>
        <w:tc>
          <w:tcPr>
            <w:tcW w:w="1322" w:type="pct"/>
          </w:tcPr>
          <w:p w14:paraId="59DB8E13" w14:textId="77777777" w:rsidR="005D17EA" w:rsidRPr="005D17EA" w:rsidRDefault="005D17EA" w:rsidP="005D17EA">
            <w:r w:rsidRPr="005D17EA">
              <w:t>Mental health residential</w:t>
            </w:r>
          </w:p>
        </w:tc>
        <w:tc>
          <w:tcPr>
            <w:tcW w:w="503" w:type="pct"/>
          </w:tcPr>
          <w:p w14:paraId="56E641D9" w14:textId="77777777" w:rsidR="005D17EA" w:rsidRPr="005D17EA" w:rsidRDefault="005D17EA" w:rsidP="005D17EA">
            <w:r w:rsidRPr="005D17EA">
              <w:t>01-01-1900</w:t>
            </w:r>
          </w:p>
        </w:tc>
        <w:tc>
          <w:tcPr>
            <w:tcW w:w="474" w:type="pct"/>
          </w:tcPr>
          <w:p w14:paraId="5A78FE98" w14:textId="77777777" w:rsidR="005D17EA" w:rsidRPr="005D17EA" w:rsidRDefault="005D17EA" w:rsidP="005D17EA">
            <w:r w:rsidRPr="005D17EA">
              <w:t>30-06-2030</w:t>
            </w:r>
          </w:p>
        </w:tc>
        <w:tc>
          <w:tcPr>
            <w:tcW w:w="2319" w:type="pct"/>
          </w:tcPr>
          <w:p w14:paraId="6ECBE21C" w14:textId="77777777" w:rsidR="005D17EA" w:rsidRPr="005D17EA" w:rsidRDefault="005D17EA" w:rsidP="005D17EA">
            <w:r w:rsidRPr="005D17EA">
              <w:t>Mental health residential service providing bednight activity.</w:t>
            </w:r>
          </w:p>
        </w:tc>
      </w:tr>
      <w:tr w:rsidR="005D17EA" w:rsidRPr="005D17EA" w14:paraId="716D2DB5" w14:textId="77777777" w:rsidTr="005D17EA">
        <w:tc>
          <w:tcPr>
            <w:tcW w:w="382" w:type="pct"/>
          </w:tcPr>
          <w:p w14:paraId="1E8CBDDF" w14:textId="77777777" w:rsidR="005D17EA" w:rsidRPr="005D17EA" w:rsidRDefault="005D17EA" w:rsidP="005D17EA">
            <w:r w:rsidRPr="005D17EA">
              <w:t>SE</w:t>
            </w:r>
          </w:p>
        </w:tc>
        <w:tc>
          <w:tcPr>
            <w:tcW w:w="1322" w:type="pct"/>
          </w:tcPr>
          <w:p w14:paraId="185CC983" w14:textId="77777777" w:rsidR="005D17EA" w:rsidRPr="005D17EA" w:rsidRDefault="005D17EA" w:rsidP="005D17EA">
            <w:r w:rsidRPr="005D17EA">
              <w:t>Mental health community skills enhancement programme</w:t>
            </w:r>
          </w:p>
        </w:tc>
        <w:tc>
          <w:tcPr>
            <w:tcW w:w="503" w:type="pct"/>
          </w:tcPr>
          <w:p w14:paraId="3AAB7497" w14:textId="77777777" w:rsidR="005D17EA" w:rsidRPr="005D17EA" w:rsidRDefault="005D17EA" w:rsidP="005D17EA">
            <w:r w:rsidRPr="005D17EA">
              <w:t>01-01-1900</w:t>
            </w:r>
          </w:p>
        </w:tc>
        <w:tc>
          <w:tcPr>
            <w:tcW w:w="474" w:type="pct"/>
          </w:tcPr>
          <w:p w14:paraId="5EA4A211" w14:textId="77777777" w:rsidR="005D17EA" w:rsidRPr="005D17EA" w:rsidRDefault="005D17EA" w:rsidP="005D17EA">
            <w:r w:rsidRPr="005D17EA">
              <w:t>30-06-2030</w:t>
            </w:r>
          </w:p>
        </w:tc>
        <w:tc>
          <w:tcPr>
            <w:tcW w:w="2319" w:type="pct"/>
          </w:tcPr>
          <w:p w14:paraId="6CEA3E84" w14:textId="77777777" w:rsidR="005D17EA" w:rsidRPr="005D17EA" w:rsidRDefault="005D17EA" w:rsidP="005D17EA">
            <w:r w:rsidRPr="005D17EA">
              <w:t>Mental health community skills enhancement programme, e.g. functional gain.</w:t>
            </w:r>
          </w:p>
        </w:tc>
      </w:tr>
      <w:tr w:rsidR="005D17EA" w:rsidRPr="005D17EA" w14:paraId="731C8473" w14:textId="77777777" w:rsidTr="005D17EA">
        <w:tc>
          <w:tcPr>
            <w:tcW w:w="382" w:type="pct"/>
          </w:tcPr>
          <w:p w14:paraId="047F7E5B" w14:textId="77777777" w:rsidR="005D17EA" w:rsidRPr="005D17EA" w:rsidRDefault="005D17EA" w:rsidP="005D17EA">
            <w:r w:rsidRPr="005D17EA">
              <w:t>SR</w:t>
            </w:r>
          </w:p>
        </w:tc>
        <w:tc>
          <w:tcPr>
            <w:tcW w:w="1322" w:type="pct"/>
          </w:tcPr>
          <w:p w14:paraId="2A1F1771" w14:textId="77777777" w:rsidR="005D17EA" w:rsidRPr="005D17EA" w:rsidRDefault="005D17EA" w:rsidP="005D17EA">
            <w:r w:rsidRPr="005D17EA">
              <w:t>Self- or relative referral</w:t>
            </w:r>
          </w:p>
        </w:tc>
        <w:tc>
          <w:tcPr>
            <w:tcW w:w="503" w:type="pct"/>
          </w:tcPr>
          <w:p w14:paraId="05D30E3D" w14:textId="77777777" w:rsidR="005D17EA" w:rsidRPr="005D17EA" w:rsidRDefault="005D17EA" w:rsidP="005D17EA">
            <w:r w:rsidRPr="005D17EA">
              <w:t>01-01-1900</w:t>
            </w:r>
          </w:p>
        </w:tc>
        <w:tc>
          <w:tcPr>
            <w:tcW w:w="474" w:type="pct"/>
          </w:tcPr>
          <w:p w14:paraId="0CD5F8E1" w14:textId="77777777" w:rsidR="005D17EA" w:rsidRPr="005D17EA" w:rsidRDefault="005D17EA" w:rsidP="005D17EA">
            <w:r w:rsidRPr="005D17EA">
              <w:t>30-06-2030</w:t>
            </w:r>
          </w:p>
        </w:tc>
        <w:tc>
          <w:tcPr>
            <w:tcW w:w="2319" w:type="pct"/>
          </w:tcPr>
          <w:p w14:paraId="07B9847E" w14:textId="77777777" w:rsidR="005D17EA" w:rsidRPr="005D17EA" w:rsidRDefault="005D17EA" w:rsidP="005D17EA">
            <w:r w:rsidRPr="005D17EA">
              <w:t>Self, relatives, family/whānau or significant other person.</w:t>
            </w:r>
          </w:p>
        </w:tc>
      </w:tr>
      <w:tr w:rsidR="005D17EA" w:rsidRPr="005D17EA" w14:paraId="2F72145A" w14:textId="77777777" w:rsidTr="005D17EA">
        <w:tc>
          <w:tcPr>
            <w:tcW w:w="382" w:type="pct"/>
          </w:tcPr>
          <w:p w14:paraId="28123633" w14:textId="77777777" w:rsidR="005D17EA" w:rsidRPr="005D17EA" w:rsidRDefault="005D17EA" w:rsidP="005D17EA">
            <w:r w:rsidRPr="005D17EA">
              <w:t>SW</w:t>
            </w:r>
          </w:p>
        </w:tc>
        <w:tc>
          <w:tcPr>
            <w:tcW w:w="1322" w:type="pct"/>
          </w:tcPr>
          <w:p w14:paraId="5DB61745" w14:textId="77777777" w:rsidR="005D17EA" w:rsidRPr="005D17EA" w:rsidRDefault="005D17EA" w:rsidP="005D17EA">
            <w:r w:rsidRPr="005D17EA">
              <w:t>Social Welfare</w:t>
            </w:r>
          </w:p>
        </w:tc>
        <w:tc>
          <w:tcPr>
            <w:tcW w:w="503" w:type="pct"/>
          </w:tcPr>
          <w:p w14:paraId="2DA79C9E" w14:textId="77777777" w:rsidR="005D17EA" w:rsidRPr="005D17EA" w:rsidRDefault="005D17EA" w:rsidP="005D17EA">
            <w:r w:rsidRPr="005D17EA">
              <w:t>01-01-1900</w:t>
            </w:r>
          </w:p>
        </w:tc>
        <w:tc>
          <w:tcPr>
            <w:tcW w:w="474" w:type="pct"/>
          </w:tcPr>
          <w:p w14:paraId="1230181E" w14:textId="77777777" w:rsidR="005D17EA" w:rsidRPr="005D17EA" w:rsidRDefault="005D17EA" w:rsidP="005D17EA">
            <w:r w:rsidRPr="005D17EA">
              <w:t>30-06-2030</w:t>
            </w:r>
          </w:p>
        </w:tc>
        <w:tc>
          <w:tcPr>
            <w:tcW w:w="2319" w:type="pct"/>
          </w:tcPr>
          <w:p w14:paraId="5A19EBA6" w14:textId="77777777" w:rsidR="005D17EA" w:rsidRPr="005D17EA" w:rsidRDefault="005D17EA" w:rsidP="005D17EA">
            <w:r w:rsidRPr="005D17EA">
              <w:t>Government social welfare, eg MSD (Ministry of Social Development), Work and Income, Oranga Tamariki.</w:t>
            </w:r>
          </w:p>
        </w:tc>
      </w:tr>
      <w:tr w:rsidR="005D17EA" w:rsidRPr="005D17EA" w14:paraId="496E82F9" w14:textId="77777777" w:rsidTr="005D17EA">
        <w:tc>
          <w:tcPr>
            <w:tcW w:w="382" w:type="pct"/>
          </w:tcPr>
          <w:p w14:paraId="46837A64" w14:textId="77777777" w:rsidR="005D17EA" w:rsidRPr="005D17EA" w:rsidRDefault="005D17EA" w:rsidP="005D17EA">
            <w:r w:rsidRPr="005D17EA">
              <w:t>UN</w:t>
            </w:r>
          </w:p>
        </w:tc>
        <w:tc>
          <w:tcPr>
            <w:tcW w:w="1322" w:type="pct"/>
          </w:tcPr>
          <w:p w14:paraId="3CFB22EC" w14:textId="77777777" w:rsidR="005D17EA" w:rsidRPr="005D17EA" w:rsidRDefault="005D17EA" w:rsidP="005D17EA">
            <w:r w:rsidRPr="005D17EA">
              <w:t>Unknown</w:t>
            </w:r>
          </w:p>
        </w:tc>
        <w:tc>
          <w:tcPr>
            <w:tcW w:w="503" w:type="pct"/>
          </w:tcPr>
          <w:p w14:paraId="09779459" w14:textId="77777777" w:rsidR="005D17EA" w:rsidRPr="005D17EA" w:rsidRDefault="005D17EA" w:rsidP="005D17EA">
            <w:r w:rsidRPr="005D17EA">
              <w:t>01-01-1900</w:t>
            </w:r>
          </w:p>
        </w:tc>
        <w:tc>
          <w:tcPr>
            <w:tcW w:w="474" w:type="pct"/>
          </w:tcPr>
          <w:p w14:paraId="4B82E14A" w14:textId="77777777" w:rsidR="005D17EA" w:rsidRPr="005D17EA" w:rsidRDefault="005D17EA" w:rsidP="005D17EA">
            <w:r w:rsidRPr="005D17EA">
              <w:t>30-06-2030</w:t>
            </w:r>
          </w:p>
        </w:tc>
        <w:tc>
          <w:tcPr>
            <w:tcW w:w="2319" w:type="pct"/>
          </w:tcPr>
          <w:p w14:paraId="7709AE3E" w14:textId="77777777" w:rsidR="005D17EA" w:rsidRPr="005D17EA" w:rsidRDefault="005D17EA" w:rsidP="005D17EA">
            <w:r w:rsidRPr="005D17EA">
              <w:t>Not known.</w:t>
            </w:r>
          </w:p>
        </w:tc>
      </w:tr>
      <w:tr w:rsidR="005D17EA" w:rsidRPr="005D17EA" w14:paraId="6DAB81F3" w14:textId="77777777" w:rsidTr="005D17EA">
        <w:tc>
          <w:tcPr>
            <w:tcW w:w="382" w:type="pct"/>
          </w:tcPr>
          <w:p w14:paraId="2FA36D70" w14:textId="77777777" w:rsidR="005D17EA" w:rsidRPr="005D17EA" w:rsidRDefault="005D17EA" w:rsidP="005D17EA">
            <w:r w:rsidRPr="005D17EA">
              <w:t>VS</w:t>
            </w:r>
          </w:p>
        </w:tc>
        <w:tc>
          <w:tcPr>
            <w:tcW w:w="1322" w:type="pct"/>
          </w:tcPr>
          <w:p w14:paraId="2BAA3981" w14:textId="77777777" w:rsidR="005D17EA" w:rsidRPr="005D17EA" w:rsidRDefault="005D17EA" w:rsidP="005D17EA">
            <w:r w:rsidRPr="005D17EA">
              <w:t>Vocational Service</w:t>
            </w:r>
          </w:p>
        </w:tc>
        <w:tc>
          <w:tcPr>
            <w:tcW w:w="503" w:type="pct"/>
          </w:tcPr>
          <w:p w14:paraId="3C6CDF35" w14:textId="77777777" w:rsidR="005D17EA" w:rsidRPr="005D17EA" w:rsidRDefault="005D17EA" w:rsidP="005D17EA">
            <w:r w:rsidRPr="005D17EA">
              <w:t>01-07-2008</w:t>
            </w:r>
          </w:p>
        </w:tc>
        <w:tc>
          <w:tcPr>
            <w:tcW w:w="474" w:type="pct"/>
          </w:tcPr>
          <w:p w14:paraId="37BBC9D3" w14:textId="77777777" w:rsidR="005D17EA" w:rsidRPr="005D17EA" w:rsidRDefault="005D17EA" w:rsidP="005D17EA">
            <w:r w:rsidRPr="005D17EA">
              <w:t>30-06-2030</w:t>
            </w:r>
          </w:p>
        </w:tc>
        <w:tc>
          <w:tcPr>
            <w:tcW w:w="2319" w:type="pct"/>
          </w:tcPr>
          <w:p w14:paraId="3A3A67C3" w14:textId="77777777" w:rsidR="005D17EA" w:rsidRPr="005D17EA" w:rsidRDefault="005D17EA" w:rsidP="005D17EA">
            <w:r w:rsidRPr="005D17EA">
              <w:t>A service focussing on employment skills.</w:t>
            </w:r>
          </w:p>
        </w:tc>
      </w:tr>
    </w:tbl>
    <w:p w14:paraId="74358105" w14:textId="12E7CF2E" w:rsidR="005D17EA" w:rsidRPr="008D5B7B" w:rsidRDefault="005D17EA" w:rsidP="005D17EA">
      <w:pPr>
        <w:pStyle w:val="Heading4"/>
        <w:spacing w:before="240"/>
      </w:pPr>
      <w:bookmarkStart w:id="25" w:name="_2.3.1.3__Referral"/>
      <w:bookmarkEnd w:id="25"/>
      <w:r w:rsidRPr="008D5B7B">
        <w:t>2.3.1.3  Referral End Code</w:t>
      </w:r>
    </w:p>
    <w:tbl>
      <w:tblPr>
        <w:tblStyle w:val="TeWhatuOra"/>
        <w:tblW w:w="5000" w:type="pct"/>
        <w:tblLook w:val="0020" w:firstRow="1" w:lastRow="0" w:firstColumn="0" w:lastColumn="0" w:noHBand="0" w:noVBand="0"/>
      </w:tblPr>
      <w:tblGrid>
        <w:gridCol w:w="918"/>
        <w:gridCol w:w="2649"/>
        <w:gridCol w:w="1306"/>
        <w:gridCol w:w="1302"/>
        <w:gridCol w:w="3453"/>
      </w:tblGrid>
      <w:tr w:rsidR="005D17EA" w:rsidRPr="005D17EA" w14:paraId="0C42135A" w14:textId="77777777" w:rsidTr="005D17EA">
        <w:trPr>
          <w:cnfStyle w:val="100000000000" w:firstRow="1" w:lastRow="0" w:firstColumn="0" w:lastColumn="0" w:oddVBand="0" w:evenVBand="0" w:oddHBand="0" w:evenHBand="0" w:firstRowFirstColumn="0" w:firstRowLastColumn="0" w:lastRowFirstColumn="0" w:lastRowLastColumn="0"/>
          <w:tblHeader/>
        </w:trPr>
        <w:tc>
          <w:tcPr>
            <w:tcW w:w="477" w:type="pct"/>
          </w:tcPr>
          <w:p w14:paraId="6287E56F" w14:textId="77777777" w:rsidR="005D17EA" w:rsidRPr="005D17EA" w:rsidRDefault="005D17EA" w:rsidP="005D17EA">
            <w:r w:rsidRPr="005D17EA">
              <w:t>Code</w:t>
            </w:r>
          </w:p>
        </w:tc>
        <w:tc>
          <w:tcPr>
            <w:tcW w:w="1376" w:type="pct"/>
          </w:tcPr>
          <w:p w14:paraId="1279C7D7" w14:textId="77777777" w:rsidR="005D17EA" w:rsidRPr="005D17EA" w:rsidRDefault="005D17EA" w:rsidP="005D17EA">
            <w:r w:rsidRPr="005D17EA">
              <w:t>Description</w:t>
            </w:r>
          </w:p>
        </w:tc>
        <w:tc>
          <w:tcPr>
            <w:tcW w:w="678" w:type="pct"/>
          </w:tcPr>
          <w:p w14:paraId="64F447E3" w14:textId="77777777" w:rsidR="005D17EA" w:rsidRPr="005D17EA" w:rsidRDefault="005D17EA" w:rsidP="005D17EA">
            <w:r w:rsidRPr="005D17EA">
              <w:t>Code Valid From</w:t>
            </w:r>
          </w:p>
        </w:tc>
        <w:tc>
          <w:tcPr>
            <w:tcW w:w="676" w:type="pct"/>
          </w:tcPr>
          <w:p w14:paraId="0A76C5EE" w14:textId="77777777" w:rsidR="005D17EA" w:rsidRPr="005D17EA" w:rsidRDefault="005D17EA" w:rsidP="005D17EA">
            <w:r w:rsidRPr="005D17EA">
              <w:t>Code Valid To</w:t>
            </w:r>
          </w:p>
        </w:tc>
        <w:tc>
          <w:tcPr>
            <w:tcW w:w="1793" w:type="pct"/>
          </w:tcPr>
          <w:p w14:paraId="0993F59C" w14:textId="77777777" w:rsidR="005D17EA" w:rsidRPr="005D17EA" w:rsidRDefault="005D17EA" w:rsidP="005D17EA">
            <w:r w:rsidRPr="005D17EA">
              <w:t>Used for/Comment</w:t>
            </w:r>
          </w:p>
        </w:tc>
      </w:tr>
      <w:tr w:rsidR="005D17EA" w:rsidRPr="005D17EA" w14:paraId="4A41F540" w14:textId="77777777" w:rsidTr="005D17EA">
        <w:trPr>
          <w:trHeight w:val="255"/>
        </w:trPr>
        <w:tc>
          <w:tcPr>
            <w:tcW w:w="477" w:type="pct"/>
          </w:tcPr>
          <w:p w14:paraId="5DED2794" w14:textId="77777777" w:rsidR="005D17EA" w:rsidRPr="005D17EA" w:rsidRDefault="005D17EA" w:rsidP="005D17EA">
            <w:r w:rsidRPr="005D17EA">
              <w:t>DD</w:t>
            </w:r>
          </w:p>
        </w:tc>
        <w:tc>
          <w:tcPr>
            <w:tcW w:w="1376" w:type="pct"/>
          </w:tcPr>
          <w:p w14:paraId="6E144855" w14:textId="77777777" w:rsidR="005D17EA" w:rsidRPr="005D17EA" w:rsidRDefault="005D17EA" w:rsidP="005D17EA">
            <w:r w:rsidRPr="005D17EA">
              <w:t>Deceased</w:t>
            </w:r>
          </w:p>
        </w:tc>
        <w:tc>
          <w:tcPr>
            <w:tcW w:w="678" w:type="pct"/>
          </w:tcPr>
          <w:p w14:paraId="1B27D07A" w14:textId="77777777" w:rsidR="005D17EA" w:rsidRPr="005D17EA" w:rsidRDefault="005D17EA" w:rsidP="005D17EA">
            <w:r w:rsidRPr="005D17EA">
              <w:t>01-01-1900</w:t>
            </w:r>
          </w:p>
        </w:tc>
        <w:tc>
          <w:tcPr>
            <w:tcW w:w="676" w:type="pct"/>
          </w:tcPr>
          <w:p w14:paraId="6175ABDD" w14:textId="77777777" w:rsidR="005D17EA" w:rsidRPr="005D17EA" w:rsidRDefault="005D17EA" w:rsidP="005D17EA">
            <w:r w:rsidRPr="005D17EA">
              <w:t>30-06-2030</w:t>
            </w:r>
          </w:p>
        </w:tc>
        <w:tc>
          <w:tcPr>
            <w:tcW w:w="1793" w:type="pct"/>
          </w:tcPr>
          <w:p w14:paraId="7A4F2B6D" w14:textId="77777777" w:rsidR="005D17EA" w:rsidRPr="005D17EA" w:rsidRDefault="005D17EA" w:rsidP="005D17EA">
            <w:r w:rsidRPr="005D17EA">
              <w:t>Tangata whaiora/consumer died while registered with team.</w:t>
            </w:r>
          </w:p>
        </w:tc>
      </w:tr>
      <w:tr w:rsidR="005D17EA" w:rsidRPr="005D17EA" w14:paraId="388E4419" w14:textId="77777777" w:rsidTr="005D17EA">
        <w:trPr>
          <w:trHeight w:val="255"/>
        </w:trPr>
        <w:tc>
          <w:tcPr>
            <w:tcW w:w="477" w:type="pct"/>
          </w:tcPr>
          <w:p w14:paraId="5F6A6D71" w14:textId="77777777" w:rsidR="005D17EA" w:rsidRPr="005D17EA" w:rsidRDefault="005D17EA" w:rsidP="005D17EA">
            <w:r w:rsidRPr="005D17EA">
              <w:t>DG</w:t>
            </w:r>
          </w:p>
        </w:tc>
        <w:tc>
          <w:tcPr>
            <w:tcW w:w="1376" w:type="pct"/>
          </w:tcPr>
          <w:p w14:paraId="10F5760C" w14:textId="77777777" w:rsidR="005D17EA" w:rsidRPr="005D17EA" w:rsidRDefault="005D17EA" w:rsidP="005D17EA">
            <w:r w:rsidRPr="005D17EA">
              <w:t>Gone No Address or Lost to follow-up.</w:t>
            </w:r>
          </w:p>
        </w:tc>
        <w:tc>
          <w:tcPr>
            <w:tcW w:w="678" w:type="pct"/>
          </w:tcPr>
          <w:p w14:paraId="33BE76B6" w14:textId="77777777" w:rsidR="005D17EA" w:rsidRPr="005D17EA" w:rsidRDefault="005D17EA" w:rsidP="005D17EA">
            <w:r w:rsidRPr="005D17EA">
              <w:t>01-07-2008</w:t>
            </w:r>
          </w:p>
        </w:tc>
        <w:tc>
          <w:tcPr>
            <w:tcW w:w="676" w:type="pct"/>
          </w:tcPr>
          <w:p w14:paraId="2CDD017B" w14:textId="77777777" w:rsidR="005D17EA" w:rsidRPr="005D17EA" w:rsidRDefault="005D17EA" w:rsidP="005D17EA">
            <w:r w:rsidRPr="005D17EA">
              <w:t>30-06-2030</w:t>
            </w:r>
          </w:p>
        </w:tc>
        <w:tc>
          <w:tcPr>
            <w:tcW w:w="1793" w:type="pct"/>
          </w:tcPr>
          <w:p w14:paraId="358E8B99" w14:textId="77777777" w:rsidR="005D17EA" w:rsidRPr="005D17EA" w:rsidRDefault="005D17EA" w:rsidP="005D17EA">
            <w:r w:rsidRPr="005D17EA">
              <w:t>Tangata whaiora/consumer who has been receiving service is unable to be contacted and decision is made to end the referral. Providers should have a local protocol in place to determine when discharge should occur.</w:t>
            </w:r>
          </w:p>
        </w:tc>
      </w:tr>
      <w:tr w:rsidR="005D17EA" w:rsidRPr="005D17EA" w14:paraId="507157A6" w14:textId="77777777" w:rsidTr="005D17EA">
        <w:trPr>
          <w:trHeight w:val="255"/>
        </w:trPr>
        <w:tc>
          <w:tcPr>
            <w:tcW w:w="477" w:type="pct"/>
          </w:tcPr>
          <w:p w14:paraId="44D752EA" w14:textId="77777777" w:rsidR="005D17EA" w:rsidRPr="005D17EA" w:rsidRDefault="005D17EA" w:rsidP="005D17EA">
            <w:r w:rsidRPr="005D17EA">
              <w:t>DK</w:t>
            </w:r>
          </w:p>
        </w:tc>
        <w:tc>
          <w:tcPr>
            <w:tcW w:w="1376" w:type="pct"/>
          </w:tcPr>
          <w:p w14:paraId="1394C110" w14:textId="77777777" w:rsidR="005D17EA" w:rsidRPr="005D17EA" w:rsidRDefault="005D17EA" w:rsidP="005D17EA">
            <w:r w:rsidRPr="005D17EA">
              <w:t>Discharge of tangata whaiora/consumer to NGOs that provide MHA services</w:t>
            </w:r>
          </w:p>
        </w:tc>
        <w:tc>
          <w:tcPr>
            <w:tcW w:w="678" w:type="pct"/>
          </w:tcPr>
          <w:p w14:paraId="4CBF456C" w14:textId="77777777" w:rsidR="005D17EA" w:rsidRPr="005D17EA" w:rsidRDefault="005D17EA" w:rsidP="005D17EA">
            <w:r w:rsidRPr="005D17EA">
              <w:t>01-07-2021</w:t>
            </w:r>
          </w:p>
        </w:tc>
        <w:tc>
          <w:tcPr>
            <w:tcW w:w="676" w:type="pct"/>
          </w:tcPr>
          <w:p w14:paraId="60D72C6E" w14:textId="77777777" w:rsidR="005D17EA" w:rsidRPr="005D17EA" w:rsidRDefault="005D17EA" w:rsidP="005D17EA">
            <w:r w:rsidRPr="005D17EA">
              <w:t>30-06-2030</w:t>
            </w:r>
          </w:p>
        </w:tc>
        <w:tc>
          <w:tcPr>
            <w:tcW w:w="1793" w:type="pct"/>
          </w:tcPr>
          <w:p w14:paraId="39D05CE4" w14:textId="77777777" w:rsidR="005D17EA" w:rsidRPr="005D17EA" w:rsidRDefault="005D17EA" w:rsidP="005D17EA">
            <w:r w:rsidRPr="005D17EA">
              <w:t>Use this code for transitions to NGOs when the NGO will be the primary provider of that consumer’s MHA services.</w:t>
            </w:r>
          </w:p>
          <w:p w14:paraId="09886402" w14:textId="41A1A559" w:rsidR="005D17EA" w:rsidRPr="005D17EA" w:rsidRDefault="005D17EA" w:rsidP="005D17EA">
            <w:r w:rsidRPr="005D17EA">
              <w:t xml:space="preserve">To be used for </w:t>
            </w:r>
            <w:r w:rsidR="000D2C0A">
              <w:t xml:space="preserve">Health </w:t>
            </w:r>
            <w:r w:rsidR="003B6A30">
              <w:t>NZ</w:t>
            </w:r>
            <w:r w:rsidRPr="005D17EA">
              <w:t xml:space="preserve"> services to NGO and also NGO to NGO transfers.</w:t>
            </w:r>
          </w:p>
        </w:tc>
      </w:tr>
      <w:tr w:rsidR="005D17EA" w:rsidRPr="005D17EA" w14:paraId="680D086D" w14:textId="77777777" w:rsidTr="005D17EA">
        <w:trPr>
          <w:trHeight w:val="255"/>
        </w:trPr>
        <w:tc>
          <w:tcPr>
            <w:tcW w:w="477" w:type="pct"/>
          </w:tcPr>
          <w:p w14:paraId="273C5A9E" w14:textId="77777777" w:rsidR="005D17EA" w:rsidRPr="005D17EA" w:rsidRDefault="005D17EA" w:rsidP="005D17EA">
            <w:r w:rsidRPr="005D17EA">
              <w:t>DM</w:t>
            </w:r>
          </w:p>
        </w:tc>
        <w:tc>
          <w:tcPr>
            <w:tcW w:w="1376" w:type="pct"/>
          </w:tcPr>
          <w:p w14:paraId="516D14AC" w14:textId="77777777" w:rsidR="005D17EA" w:rsidRPr="005D17EA" w:rsidRDefault="005D17EA" w:rsidP="005D17EA">
            <w:r w:rsidRPr="005D17EA">
              <w:t>Tangata whaiora/consumer did not attend following the referral.</w:t>
            </w:r>
          </w:p>
        </w:tc>
        <w:tc>
          <w:tcPr>
            <w:tcW w:w="678" w:type="pct"/>
          </w:tcPr>
          <w:p w14:paraId="60BEE9F1" w14:textId="77777777" w:rsidR="005D17EA" w:rsidRPr="005D17EA" w:rsidRDefault="005D17EA" w:rsidP="005D17EA">
            <w:r w:rsidRPr="005D17EA">
              <w:t>01-07-2008</w:t>
            </w:r>
          </w:p>
        </w:tc>
        <w:tc>
          <w:tcPr>
            <w:tcW w:w="676" w:type="pct"/>
          </w:tcPr>
          <w:p w14:paraId="1721AC21" w14:textId="77777777" w:rsidR="005D17EA" w:rsidRPr="005D17EA" w:rsidRDefault="005D17EA" w:rsidP="005D17EA">
            <w:r w:rsidRPr="005D17EA">
              <w:t>30-06-2030</w:t>
            </w:r>
          </w:p>
        </w:tc>
        <w:tc>
          <w:tcPr>
            <w:tcW w:w="1793" w:type="pct"/>
          </w:tcPr>
          <w:p w14:paraId="01D51ED8" w14:textId="77777777" w:rsidR="005D17EA" w:rsidRPr="005D17EA" w:rsidRDefault="005D17EA" w:rsidP="005D17EA">
            <w:r w:rsidRPr="005D17EA">
              <w:t>Tangata whaiora/consumer is discharged following non-attendance at planned appointments or no contact following initial referral. Client has not participated in any service activity. Providers should have a local protocol in place to determine when discharge should occur.</w:t>
            </w:r>
          </w:p>
        </w:tc>
      </w:tr>
      <w:tr w:rsidR="005D17EA" w:rsidRPr="005D17EA" w14:paraId="3FFD4724" w14:textId="77777777" w:rsidTr="005D17EA">
        <w:trPr>
          <w:trHeight w:val="255"/>
        </w:trPr>
        <w:tc>
          <w:tcPr>
            <w:tcW w:w="477" w:type="pct"/>
          </w:tcPr>
          <w:p w14:paraId="57093423" w14:textId="77777777" w:rsidR="005D17EA" w:rsidRPr="005D17EA" w:rsidRDefault="005D17EA" w:rsidP="005D17EA">
            <w:r w:rsidRPr="005D17EA">
              <w:t>DR</w:t>
            </w:r>
          </w:p>
        </w:tc>
        <w:tc>
          <w:tcPr>
            <w:tcW w:w="1376" w:type="pct"/>
          </w:tcPr>
          <w:p w14:paraId="1721FAD5" w14:textId="77777777" w:rsidR="005D17EA" w:rsidRPr="005D17EA" w:rsidRDefault="005D17EA" w:rsidP="005D17EA">
            <w:r w:rsidRPr="005D17EA">
              <w:t>Ended routinely</w:t>
            </w:r>
          </w:p>
        </w:tc>
        <w:tc>
          <w:tcPr>
            <w:tcW w:w="678" w:type="pct"/>
          </w:tcPr>
          <w:p w14:paraId="0DA0883C" w14:textId="77777777" w:rsidR="005D17EA" w:rsidRPr="005D17EA" w:rsidRDefault="005D17EA" w:rsidP="005D17EA">
            <w:r w:rsidRPr="005D17EA">
              <w:t>01-01-1900</w:t>
            </w:r>
          </w:p>
        </w:tc>
        <w:tc>
          <w:tcPr>
            <w:tcW w:w="676" w:type="pct"/>
          </w:tcPr>
          <w:p w14:paraId="62972AE1" w14:textId="77777777" w:rsidR="005D17EA" w:rsidRPr="005D17EA" w:rsidRDefault="005D17EA" w:rsidP="005D17EA">
            <w:r w:rsidRPr="005D17EA">
              <w:t>30-06-2030</w:t>
            </w:r>
          </w:p>
        </w:tc>
        <w:tc>
          <w:tcPr>
            <w:tcW w:w="1793" w:type="pct"/>
          </w:tcPr>
          <w:p w14:paraId="5C54E5B5" w14:textId="77777777" w:rsidR="005D17EA" w:rsidRPr="005D17EA" w:rsidRDefault="005D17EA" w:rsidP="005D17EA">
            <w:r w:rsidRPr="005D17EA">
              <w:t>Completion of treatment/programme/goals. Use this for discharge/return to GP.</w:t>
            </w:r>
          </w:p>
        </w:tc>
      </w:tr>
      <w:tr w:rsidR="005D17EA" w:rsidRPr="005D17EA" w14:paraId="139A6359" w14:textId="77777777" w:rsidTr="005D17EA">
        <w:trPr>
          <w:trHeight w:val="255"/>
        </w:trPr>
        <w:tc>
          <w:tcPr>
            <w:tcW w:w="477" w:type="pct"/>
          </w:tcPr>
          <w:p w14:paraId="729F099D" w14:textId="77777777" w:rsidR="005D17EA" w:rsidRPr="005D17EA" w:rsidRDefault="005D17EA" w:rsidP="005D17EA">
            <w:r w:rsidRPr="005D17EA">
              <w:t>DS</w:t>
            </w:r>
          </w:p>
        </w:tc>
        <w:tc>
          <w:tcPr>
            <w:tcW w:w="1376" w:type="pct"/>
          </w:tcPr>
          <w:p w14:paraId="5A40CE8F" w14:textId="77777777" w:rsidR="005D17EA" w:rsidRPr="005D17EA" w:rsidRDefault="005D17EA" w:rsidP="005D17EA">
            <w:r w:rsidRPr="005D17EA">
              <w:t xml:space="preserve">Self discharge </w:t>
            </w:r>
          </w:p>
        </w:tc>
        <w:tc>
          <w:tcPr>
            <w:tcW w:w="678" w:type="pct"/>
          </w:tcPr>
          <w:p w14:paraId="03412DFA" w14:textId="77777777" w:rsidR="005D17EA" w:rsidRPr="005D17EA" w:rsidRDefault="005D17EA" w:rsidP="005D17EA">
            <w:r w:rsidRPr="005D17EA">
              <w:t>01-07-2008</w:t>
            </w:r>
          </w:p>
        </w:tc>
        <w:tc>
          <w:tcPr>
            <w:tcW w:w="676" w:type="pct"/>
          </w:tcPr>
          <w:p w14:paraId="768D841E" w14:textId="77777777" w:rsidR="005D17EA" w:rsidRPr="005D17EA" w:rsidRDefault="005D17EA" w:rsidP="005D17EA">
            <w:r w:rsidRPr="005D17EA">
              <w:t>30-06-2030</w:t>
            </w:r>
          </w:p>
        </w:tc>
        <w:tc>
          <w:tcPr>
            <w:tcW w:w="1793" w:type="pct"/>
          </w:tcPr>
          <w:p w14:paraId="2E126ADD" w14:textId="77777777" w:rsidR="005D17EA" w:rsidRPr="005D17EA" w:rsidRDefault="005D17EA" w:rsidP="005D17EA">
            <w:r w:rsidRPr="005D17EA">
              <w:t>Tangata whaiora/consumer has informed the service provider they no longer wish to receive services and discharge has resulted.</w:t>
            </w:r>
          </w:p>
        </w:tc>
      </w:tr>
      <w:tr w:rsidR="005D17EA" w:rsidRPr="005D17EA" w14:paraId="15FCB60F" w14:textId="77777777" w:rsidTr="005D17EA">
        <w:trPr>
          <w:trHeight w:val="255"/>
        </w:trPr>
        <w:tc>
          <w:tcPr>
            <w:tcW w:w="477" w:type="pct"/>
          </w:tcPr>
          <w:p w14:paraId="24E2169D" w14:textId="77777777" w:rsidR="005D17EA" w:rsidRPr="005D17EA" w:rsidRDefault="005D17EA" w:rsidP="005D17EA">
            <w:r w:rsidRPr="005D17EA">
              <w:t>DT</w:t>
            </w:r>
          </w:p>
        </w:tc>
        <w:tc>
          <w:tcPr>
            <w:tcW w:w="1376" w:type="pct"/>
          </w:tcPr>
          <w:p w14:paraId="108A513E" w14:textId="77777777" w:rsidR="005D17EA" w:rsidRPr="005D17EA" w:rsidRDefault="005D17EA" w:rsidP="005D17EA">
            <w:r w:rsidRPr="005D17EA">
              <w:t>Discharge of tangata whaiora/consumer to another healthcare organisation</w:t>
            </w:r>
          </w:p>
        </w:tc>
        <w:tc>
          <w:tcPr>
            <w:tcW w:w="678" w:type="pct"/>
          </w:tcPr>
          <w:p w14:paraId="255B6096" w14:textId="77777777" w:rsidR="005D17EA" w:rsidRPr="005D17EA" w:rsidRDefault="005D17EA" w:rsidP="005D17EA">
            <w:r w:rsidRPr="005D17EA">
              <w:t>01-07-2008</w:t>
            </w:r>
          </w:p>
        </w:tc>
        <w:tc>
          <w:tcPr>
            <w:tcW w:w="676" w:type="pct"/>
          </w:tcPr>
          <w:p w14:paraId="3D9522A6" w14:textId="77777777" w:rsidR="005D17EA" w:rsidRPr="005D17EA" w:rsidRDefault="005D17EA" w:rsidP="005D17EA">
            <w:r w:rsidRPr="005D17EA">
              <w:t>30-06-2030</w:t>
            </w:r>
          </w:p>
        </w:tc>
        <w:tc>
          <w:tcPr>
            <w:tcW w:w="1793" w:type="pct"/>
          </w:tcPr>
          <w:p w14:paraId="1D5F1113" w14:textId="77777777" w:rsidR="005D17EA" w:rsidRPr="005D17EA" w:rsidRDefault="005D17EA" w:rsidP="005D17EA">
            <w:r w:rsidRPr="005D17EA">
              <w:t>Use this code for:</w:t>
            </w:r>
          </w:p>
          <w:p w14:paraId="631EC66A" w14:textId="77777777" w:rsidR="005D17EA" w:rsidRPr="005D17EA" w:rsidRDefault="005D17EA" w:rsidP="00615E13">
            <w:pPr>
              <w:numPr>
                <w:ilvl w:val="0"/>
                <w:numId w:val="13"/>
              </w:numPr>
            </w:pPr>
            <w:r w:rsidRPr="005D17EA">
              <w:t xml:space="preserve">discharge to a non-MHA organisation </w:t>
            </w:r>
          </w:p>
          <w:p w14:paraId="2EAEB969" w14:textId="51E815D8" w:rsidR="005D17EA" w:rsidRPr="005D17EA" w:rsidRDefault="005D17EA" w:rsidP="00615E13">
            <w:pPr>
              <w:numPr>
                <w:ilvl w:val="0"/>
                <w:numId w:val="13"/>
              </w:numPr>
            </w:pPr>
            <w:r w:rsidRPr="005D17EA">
              <w:t xml:space="preserve">discharge from an NGO to </w:t>
            </w:r>
            <w:r w:rsidR="003B6A30">
              <w:t>Health NZ</w:t>
            </w:r>
            <w:r w:rsidRPr="005D17EA">
              <w:t xml:space="preserve"> services</w:t>
            </w:r>
            <w:r w:rsidRPr="005D17EA" w:rsidDel="001257CE">
              <w:t xml:space="preserve"> </w:t>
            </w:r>
            <w:r w:rsidRPr="005D17EA">
              <w:t>(either MHA or non-MHA service)</w:t>
            </w:r>
          </w:p>
          <w:p w14:paraId="000BB003" w14:textId="02B1FBD3" w:rsidR="005D17EA" w:rsidRPr="005D17EA" w:rsidRDefault="005D17EA" w:rsidP="00615E13">
            <w:pPr>
              <w:numPr>
                <w:ilvl w:val="0"/>
                <w:numId w:val="13"/>
              </w:numPr>
            </w:pPr>
            <w:r w:rsidRPr="005D17EA">
              <w:t xml:space="preserve">discharge from one </w:t>
            </w:r>
            <w:r w:rsidR="000D2C0A">
              <w:t xml:space="preserve">Health </w:t>
            </w:r>
            <w:r w:rsidR="003B6A30">
              <w:t>NZ</w:t>
            </w:r>
            <w:r w:rsidRPr="005D17EA">
              <w:t xml:space="preserve"> service to another (either MHA or non-MHA service)</w:t>
            </w:r>
          </w:p>
          <w:p w14:paraId="5B6C25C6" w14:textId="77777777" w:rsidR="005D17EA" w:rsidRPr="005D17EA" w:rsidRDefault="005D17EA" w:rsidP="00615E13">
            <w:pPr>
              <w:numPr>
                <w:ilvl w:val="0"/>
                <w:numId w:val="13"/>
              </w:numPr>
            </w:pPr>
            <w:r w:rsidRPr="005D17EA">
              <w:t>discharge to a private provider (not GP)</w:t>
            </w:r>
          </w:p>
          <w:p w14:paraId="5EF21018" w14:textId="77777777" w:rsidR="005D17EA" w:rsidRPr="005D17EA" w:rsidRDefault="005D17EA" w:rsidP="005D17EA">
            <w:r w:rsidRPr="005D17EA">
              <w:t>For discharges to NGOs providing MHA services use code DK.</w:t>
            </w:r>
          </w:p>
          <w:p w14:paraId="0760572B" w14:textId="77777777" w:rsidR="005D17EA" w:rsidRPr="005D17EA" w:rsidRDefault="005D17EA" w:rsidP="005D17EA">
            <w:r w:rsidRPr="005D17EA">
              <w:t>For discharges to GP use code DR.</w:t>
            </w:r>
          </w:p>
        </w:tc>
      </w:tr>
      <w:tr w:rsidR="005D17EA" w:rsidRPr="005D17EA" w14:paraId="79B6917D" w14:textId="77777777" w:rsidTr="005D17EA">
        <w:trPr>
          <w:trHeight w:val="255"/>
        </w:trPr>
        <w:tc>
          <w:tcPr>
            <w:tcW w:w="477" w:type="pct"/>
          </w:tcPr>
          <w:p w14:paraId="1AE12216" w14:textId="77777777" w:rsidR="005D17EA" w:rsidRPr="005D17EA" w:rsidRDefault="005D17EA" w:rsidP="005D17EA">
            <w:r w:rsidRPr="005D17EA">
              <w:t>DW</w:t>
            </w:r>
          </w:p>
        </w:tc>
        <w:tc>
          <w:tcPr>
            <w:tcW w:w="1376" w:type="pct"/>
          </w:tcPr>
          <w:p w14:paraId="49E56827" w14:textId="77777777" w:rsidR="005D17EA" w:rsidRPr="005D17EA" w:rsidRDefault="005D17EA" w:rsidP="005D17EA">
            <w:r w:rsidRPr="005D17EA">
              <w:t>Discharge to other service within same organisation</w:t>
            </w:r>
          </w:p>
        </w:tc>
        <w:tc>
          <w:tcPr>
            <w:tcW w:w="678" w:type="pct"/>
          </w:tcPr>
          <w:p w14:paraId="00D988EC" w14:textId="77777777" w:rsidR="005D17EA" w:rsidRPr="005D17EA" w:rsidRDefault="005D17EA" w:rsidP="005D17EA">
            <w:r w:rsidRPr="005D17EA">
              <w:t>01-07-2008</w:t>
            </w:r>
          </w:p>
        </w:tc>
        <w:tc>
          <w:tcPr>
            <w:tcW w:w="676" w:type="pct"/>
          </w:tcPr>
          <w:p w14:paraId="346676AA" w14:textId="77777777" w:rsidR="005D17EA" w:rsidRPr="005D17EA" w:rsidRDefault="005D17EA" w:rsidP="005D17EA">
            <w:r w:rsidRPr="005D17EA">
              <w:t>30-06-2030</w:t>
            </w:r>
          </w:p>
        </w:tc>
        <w:tc>
          <w:tcPr>
            <w:tcW w:w="1793" w:type="pct"/>
          </w:tcPr>
          <w:p w14:paraId="59E322B0" w14:textId="77777777" w:rsidR="005D17EA" w:rsidRPr="005D17EA" w:rsidRDefault="005D17EA" w:rsidP="005D17EA">
            <w:r w:rsidRPr="005D17EA">
              <w:t>Discharge to a non-mental health and addiction service within the same organisation</w:t>
            </w:r>
          </w:p>
        </w:tc>
      </w:tr>
      <w:tr w:rsidR="005D17EA" w:rsidRPr="005D17EA" w14:paraId="4BE4625D" w14:textId="77777777" w:rsidTr="005D17EA">
        <w:trPr>
          <w:trHeight w:val="255"/>
        </w:trPr>
        <w:tc>
          <w:tcPr>
            <w:tcW w:w="477" w:type="pct"/>
          </w:tcPr>
          <w:p w14:paraId="6BF85EF2" w14:textId="77777777" w:rsidR="005D17EA" w:rsidRPr="005D17EA" w:rsidRDefault="005D17EA" w:rsidP="005D17EA">
            <w:r w:rsidRPr="005D17EA">
              <w:t>DY</w:t>
            </w:r>
          </w:p>
        </w:tc>
        <w:tc>
          <w:tcPr>
            <w:tcW w:w="1376" w:type="pct"/>
          </w:tcPr>
          <w:p w14:paraId="325F518B" w14:textId="77777777" w:rsidR="005D17EA" w:rsidRPr="005D17EA" w:rsidRDefault="005D17EA" w:rsidP="005D17EA">
            <w:r w:rsidRPr="005D17EA">
              <w:t>Transfer to another MHA service within same organisation</w:t>
            </w:r>
          </w:p>
        </w:tc>
        <w:tc>
          <w:tcPr>
            <w:tcW w:w="678" w:type="pct"/>
          </w:tcPr>
          <w:p w14:paraId="0DC7FD11" w14:textId="77777777" w:rsidR="005D17EA" w:rsidRPr="005D17EA" w:rsidRDefault="005D17EA" w:rsidP="005D17EA">
            <w:r w:rsidRPr="005D17EA">
              <w:t>01-07-2021</w:t>
            </w:r>
          </w:p>
        </w:tc>
        <w:tc>
          <w:tcPr>
            <w:tcW w:w="676" w:type="pct"/>
          </w:tcPr>
          <w:p w14:paraId="4C443829" w14:textId="77777777" w:rsidR="005D17EA" w:rsidRPr="005D17EA" w:rsidRDefault="005D17EA" w:rsidP="005D17EA">
            <w:r w:rsidRPr="005D17EA">
              <w:t>30-06-2030</w:t>
            </w:r>
          </w:p>
        </w:tc>
        <w:tc>
          <w:tcPr>
            <w:tcW w:w="1793" w:type="pct"/>
          </w:tcPr>
          <w:p w14:paraId="702B6591" w14:textId="77777777" w:rsidR="005D17EA" w:rsidRPr="005D17EA" w:rsidRDefault="005D17EA" w:rsidP="005D17EA">
            <w:r w:rsidRPr="005D17EA">
              <w:t>Use this code for internal transfers between mental health and addiction teams</w:t>
            </w:r>
          </w:p>
        </w:tc>
      </w:tr>
      <w:tr w:rsidR="005D17EA" w:rsidRPr="005D17EA" w14:paraId="75620D99" w14:textId="77777777" w:rsidTr="005D17EA">
        <w:trPr>
          <w:trHeight w:val="255"/>
        </w:trPr>
        <w:tc>
          <w:tcPr>
            <w:tcW w:w="477" w:type="pct"/>
          </w:tcPr>
          <w:p w14:paraId="139E58D6" w14:textId="77777777" w:rsidR="005D17EA" w:rsidRPr="005D17EA" w:rsidRDefault="005D17EA" w:rsidP="005D17EA">
            <w:r w:rsidRPr="005D17EA">
              <w:t>DZ</w:t>
            </w:r>
          </w:p>
        </w:tc>
        <w:tc>
          <w:tcPr>
            <w:tcW w:w="1376" w:type="pct"/>
          </w:tcPr>
          <w:p w14:paraId="3CC2D56C" w14:textId="77777777" w:rsidR="005D17EA" w:rsidRPr="005D17EA" w:rsidRDefault="005D17EA" w:rsidP="005D17EA">
            <w:r w:rsidRPr="005D17EA">
              <w:t>Routine discharge - no direct contact required</w:t>
            </w:r>
          </w:p>
        </w:tc>
        <w:tc>
          <w:tcPr>
            <w:tcW w:w="678" w:type="pct"/>
          </w:tcPr>
          <w:p w14:paraId="1982553F" w14:textId="77777777" w:rsidR="005D17EA" w:rsidRPr="005D17EA" w:rsidRDefault="005D17EA" w:rsidP="005D17EA">
            <w:r w:rsidRPr="005D17EA">
              <w:t>01-07-2021</w:t>
            </w:r>
          </w:p>
        </w:tc>
        <w:tc>
          <w:tcPr>
            <w:tcW w:w="676" w:type="pct"/>
          </w:tcPr>
          <w:p w14:paraId="380D1087" w14:textId="77777777" w:rsidR="005D17EA" w:rsidRPr="005D17EA" w:rsidRDefault="005D17EA" w:rsidP="005D17EA">
            <w:r w:rsidRPr="005D17EA">
              <w:t>30-06-2030</w:t>
            </w:r>
          </w:p>
        </w:tc>
        <w:tc>
          <w:tcPr>
            <w:tcW w:w="1793" w:type="pct"/>
          </w:tcPr>
          <w:p w14:paraId="683FDF2F" w14:textId="77777777" w:rsidR="005D17EA" w:rsidRPr="005D17EA" w:rsidRDefault="005D17EA" w:rsidP="005D17EA">
            <w:r w:rsidRPr="005D17EA">
              <w:t>Use this code for referral discharges not requiring face to face assessment e.g. outcome includes information or advice given</w:t>
            </w:r>
          </w:p>
        </w:tc>
      </w:tr>
      <w:tr w:rsidR="005D17EA" w:rsidRPr="005D17EA" w14:paraId="3441693C" w14:textId="77777777" w:rsidTr="005D17EA">
        <w:trPr>
          <w:trHeight w:val="255"/>
        </w:trPr>
        <w:tc>
          <w:tcPr>
            <w:tcW w:w="477" w:type="pct"/>
          </w:tcPr>
          <w:p w14:paraId="4DB0ACA1" w14:textId="77777777" w:rsidR="005D17EA" w:rsidRPr="005D17EA" w:rsidRDefault="005D17EA" w:rsidP="005D17EA">
            <w:r w:rsidRPr="005D17EA">
              <w:t>ID</w:t>
            </w:r>
          </w:p>
        </w:tc>
        <w:tc>
          <w:tcPr>
            <w:tcW w:w="1376" w:type="pct"/>
          </w:tcPr>
          <w:p w14:paraId="0DDB74AF" w14:textId="77777777" w:rsidR="005D17EA" w:rsidRPr="005D17EA" w:rsidRDefault="005D17EA" w:rsidP="005D17EA">
            <w:r w:rsidRPr="005D17EA">
              <w:t>Involuntary Discharge</w:t>
            </w:r>
          </w:p>
        </w:tc>
        <w:tc>
          <w:tcPr>
            <w:tcW w:w="678" w:type="pct"/>
          </w:tcPr>
          <w:p w14:paraId="37180909" w14:textId="77777777" w:rsidR="005D17EA" w:rsidRPr="005D17EA" w:rsidRDefault="005D17EA" w:rsidP="005D17EA">
            <w:r w:rsidRPr="005D17EA">
              <w:t>01-07-2014</w:t>
            </w:r>
          </w:p>
        </w:tc>
        <w:tc>
          <w:tcPr>
            <w:tcW w:w="676" w:type="pct"/>
          </w:tcPr>
          <w:p w14:paraId="301F5F3C" w14:textId="77777777" w:rsidR="005D17EA" w:rsidRPr="005D17EA" w:rsidRDefault="005D17EA" w:rsidP="005D17EA">
            <w:r w:rsidRPr="005D17EA">
              <w:t>30-06-2030</w:t>
            </w:r>
          </w:p>
        </w:tc>
        <w:tc>
          <w:tcPr>
            <w:tcW w:w="1793" w:type="pct"/>
          </w:tcPr>
          <w:p w14:paraId="3E9546C8" w14:textId="77777777" w:rsidR="005D17EA" w:rsidRPr="005D17EA" w:rsidRDefault="005D17EA" w:rsidP="005D17EA">
            <w:r w:rsidRPr="005D17EA">
              <w:t>Requirement for the tangata whaiora/consumer to be discharged by other agencies (eg justice or prison)</w:t>
            </w:r>
          </w:p>
          <w:p w14:paraId="7FC93328" w14:textId="77777777" w:rsidR="005D17EA" w:rsidRPr="005D17EA" w:rsidRDefault="005D17EA" w:rsidP="005D17EA">
            <w:r w:rsidRPr="005D17EA">
              <w:t>End of involvement with the service, where the decision to end involvement was not made by either service provider or tangata whaiora/consumer</w:t>
            </w:r>
          </w:p>
          <w:p w14:paraId="64BC70D4" w14:textId="77777777" w:rsidR="005D17EA" w:rsidRPr="005D17EA" w:rsidRDefault="005D17EA" w:rsidP="005D17EA">
            <w:r w:rsidRPr="005D17EA">
              <w:t>Use Case:</w:t>
            </w:r>
          </w:p>
          <w:p w14:paraId="2C41530D" w14:textId="77777777" w:rsidR="005D17EA" w:rsidRPr="005D17EA" w:rsidRDefault="005D17EA" w:rsidP="00615E13">
            <w:pPr>
              <w:numPr>
                <w:ilvl w:val="0"/>
                <w:numId w:val="12"/>
              </w:numPr>
            </w:pPr>
            <w:r w:rsidRPr="005D17EA">
              <w:t>A client receiving community based treatment, who breaches probation conditions and returns to prison, can no longer attend services</w:t>
            </w:r>
          </w:p>
          <w:p w14:paraId="611BF1FD" w14:textId="55A9F494" w:rsidR="005D17EA" w:rsidRPr="005D17EA" w:rsidRDefault="000D2C0A" w:rsidP="00615E13">
            <w:pPr>
              <w:numPr>
                <w:ilvl w:val="0"/>
                <w:numId w:val="12"/>
              </w:numPr>
            </w:pPr>
            <w:r>
              <w:t xml:space="preserve">Health </w:t>
            </w:r>
            <w:r w:rsidR="003B6A30">
              <w:t>NZ</w:t>
            </w:r>
            <w:r w:rsidR="005D17EA" w:rsidRPr="005D17EA">
              <w:t xml:space="preserve"> service  discharges tangata whaiora/consumer from their services and requires NGO to also discharge the tangata whaiora/consumer from their services.  This may be against the combined wishes of the service user and against the NGO’s choice.</w:t>
            </w:r>
          </w:p>
          <w:p w14:paraId="081F4FB4" w14:textId="723C88D8" w:rsidR="005D17EA" w:rsidRPr="005D17EA" w:rsidRDefault="005D17EA" w:rsidP="00615E13">
            <w:pPr>
              <w:numPr>
                <w:ilvl w:val="0"/>
                <w:numId w:val="12"/>
              </w:numPr>
            </w:pPr>
            <w:r w:rsidRPr="005D17EA">
              <w:t xml:space="preserve">Individual Provider Contract is exited by </w:t>
            </w:r>
            <w:r w:rsidR="000D2C0A">
              <w:t xml:space="preserve">Health </w:t>
            </w:r>
            <w:r w:rsidR="003B6A30">
              <w:t>NZ</w:t>
            </w:r>
            <w:r w:rsidRPr="005D17EA" w:rsidDel="00D072AD">
              <w:t xml:space="preserve"> </w:t>
            </w:r>
            <w:r w:rsidRPr="005D17EA">
              <w:t>Planning and Funding so the service must cease.</w:t>
            </w:r>
          </w:p>
        </w:tc>
      </w:tr>
      <w:tr w:rsidR="005D17EA" w:rsidRPr="005D17EA" w14:paraId="3391983C" w14:textId="77777777" w:rsidTr="005D17EA">
        <w:trPr>
          <w:trHeight w:val="255"/>
        </w:trPr>
        <w:tc>
          <w:tcPr>
            <w:tcW w:w="477" w:type="pct"/>
          </w:tcPr>
          <w:p w14:paraId="4C6EE927" w14:textId="77777777" w:rsidR="005D17EA" w:rsidRPr="005D17EA" w:rsidRDefault="005D17EA" w:rsidP="005D17EA">
            <w:r w:rsidRPr="005D17EA">
              <w:t>PD</w:t>
            </w:r>
          </w:p>
        </w:tc>
        <w:tc>
          <w:tcPr>
            <w:tcW w:w="1376" w:type="pct"/>
          </w:tcPr>
          <w:p w14:paraId="55F36C83" w14:textId="77777777" w:rsidR="005D17EA" w:rsidRPr="005D17EA" w:rsidRDefault="005D17EA" w:rsidP="005D17EA">
            <w:r w:rsidRPr="005D17EA">
              <w:t>Provider Discharge</w:t>
            </w:r>
          </w:p>
        </w:tc>
        <w:tc>
          <w:tcPr>
            <w:tcW w:w="678" w:type="pct"/>
          </w:tcPr>
          <w:p w14:paraId="7696B447" w14:textId="77777777" w:rsidR="005D17EA" w:rsidRPr="005D17EA" w:rsidRDefault="005D17EA" w:rsidP="005D17EA">
            <w:r w:rsidRPr="005D17EA">
              <w:t>01-07-2014</w:t>
            </w:r>
          </w:p>
        </w:tc>
        <w:tc>
          <w:tcPr>
            <w:tcW w:w="676" w:type="pct"/>
          </w:tcPr>
          <w:p w14:paraId="0E8F0E11" w14:textId="77777777" w:rsidR="005D17EA" w:rsidRPr="005D17EA" w:rsidRDefault="005D17EA" w:rsidP="005D17EA">
            <w:r w:rsidRPr="005D17EA">
              <w:t>30-06-2030</w:t>
            </w:r>
          </w:p>
        </w:tc>
        <w:tc>
          <w:tcPr>
            <w:tcW w:w="1793" w:type="pct"/>
          </w:tcPr>
          <w:p w14:paraId="211B68D6" w14:textId="77777777" w:rsidR="005D17EA" w:rsidRPr="005D17EA" w:rsidRDefault="005D17EA" w:rsidP="005D17EA">
            <w:r w:rsidRPr="005D17EA">
              <w:t>Provider cannot continue to provide service eg tangata whaiora/consumer was a risk to others / did not adhere to agreed programme</w:t>
            </w:r>
          </w:p>
        </w:tc>
      </w:tr>
      <w:tr w:rsidR="005D17EA" w:rsidRPr="005D17EA" w14:paraId="22CF692A" w14:textId="77777777" w:rsidTr="005D17EA">
        <w:trPr>
          <w:trHeight w:val="255"/>
        </w:trPr>
        <w:tc>
          <w:tcPr>
            <w:tcW w:w="477" w:type="pct"/>
          </w:tcPr>
          <w:p w14:paraId="7389FC00" w14:textId="77777777" w:rsidR="005D17EA" w:rsidRPr="005D17EA" w:rsidRDefault="005D17EA" w:rsidP="005D17EA">
            <w:r w:rsidRPr="005D17EA">
              <w:t>RI</w:t>
            </w:r>
          </w:p>
        </w:tc>
        <w:tc>
          <w:tcPr>
            <w:tcW w:w="1376" w:type="pct"/>
          </w:tcPr>
          <w:p w14:paraId="0F9593C6" w14:textId="77777777" w:rsidR="005D17EA" w:rsidRPr="005D17EA" w:rsidRDefault="005D17EA" w:rsidP="005D17EA">
            <w:r w:rsidRPr="005D17EA">
              <w:t>Referral declined – Inability to provide services requested.</w:t>
            </w:r>
          </w:p>
        </w:tc>
        <w:tc>
          <w:tcPr>
            <w:tcW w:w="678" w:type="pct"/>
          </w:tcPr>
          <w:p w14:paraId="7852CB7F" w14:textId="77777777" w:rsidR="005D17EA" w:rsidRPr="005D17EA" w:rsidRDefault="005D17EA" w:rsidP="005D17EA">
            <w:r w:rsidRPr="005D17EA">
              <w:t>01-07-2008</w:t>
            </w:r>
          </w:p>
        </w:tc>
        <w:tc>
          <w:tcPr>
            <w:tcW w:w="676" w:type="pct"/>
          </w:tcPr>
          <w:p w14:paraId="1B55CCA9" w14:textId="77777777" w:rsidR="005D17EA" w:rsidRPr="005D17EA" w:rsidRDefault="005D17EA" w:rsidP="005D17EA">
            <w:r w:rsidRPr="005D17EA">
              <w:t>30-06-2030</w:t>
            </w:r>
          </w:p>
        </w:tc>
        <w:tc>
          <w:tcPr>
            <w:tcW w:w="1793" w:type="pct"/>
          </w:tcPr>
          <w:p w14:paraId="45993D3F" w14:textId="77777777" w:rsidR="005D17EA" w:rsidRPr="005D17EA" w:rsidRDefault="005D17EA" w:rsidP="005D17EA">
            <w:r w:rsidRPr="005D17EA">
              <w:t>Example: services unable to be provided due to resource limitations at the time the referral was made (where these services could be provided if resources were available).</w:t>
            </w:r>
          </w:p>
        </w:tc>
      </w:tr>
      <w:tr w:rsidR="005D17EA" w:rsidRPr="005D17EA" w14:paraId="2D509FA2" w14:textId="77777777" w:rsidTr="005D17EA">
        <w:trPr>
          <w:trHeight w:val="255"/>
        </w:trPr>
        <w:tc>
          <w:tcPr>
            <w:tcW w:w="477" w:type="pct"/>
          </w:tcPr>
          <w:p w14:paraId="0A022A7B" w14:textId="77777777" w:rsidR="005D17EA" w:rsidRPr="005D17EA" w:rsidRDefault="005D17EA" w:rsidP="005D17EA">
            <w:r w:rsidRPr="005D17EA">
              <w:t>RO</w:t>
            </w:r>
          </w:p>
        </w:tc>
        <w:tc>
          <w:tcPr>
            <w:tcW w:w="1376" w:type="pct"/>
          </w:tcPr>
          <w:p w14:paraId="10246955" w14:textId="77777777" w:rsidR="005D17EA" w:rsidRPr="005D17EA" w:rsidRDefault="005D17EA" w:rsidP="005D17EA">
            <w:r w:rsidRPr="005D17EA">
              <w:t>Referral declined – Other services more appropriate.</w:t>
            </w:r>
          </w:p>
        </w:tc>
        <w:tc>
          <w:tcPr>
            <w:tcW w:w="678" w:type="pct"/>
          </w:tcPr>
          <w:p w14:paraId="5FE9A1A4" w14:textId="77777777" w:rsidR="005D17EA" w:rsidRPr="005D17EA" w:rsidRDefault="005D17EA" w:rsidP="005D17EA">
            <w:r w:rsidRPr="005D17EA">
              <w:t>01-07-2008</w:t>
            </w:r>
          </w:p>
        </w:tc>
        <w:tc>
          <w:tcPr>
            <w:tcW w:w="676" w:type="pct"/>
          </w:tcPr>
          <w:p w14:paraId="20EB0086" w14:textId="77777777" w:rsidR="005D17EA" w:rsidRPr="005D17EA" w:rsidRDefault="005D17EA" w:rsidP="005D17EA">
            <w:r w:rsidRPr="005D17EA">
              <w:t>30-06-2030</w:t>
            </w:r>
          </w:p>
        </w:tc>
        <w:tc>
          <w:tcPr>
            <w:tcW w:w="1793" w:type="pct"/>
          </w:tcPr>
          <w:p w14:paraId="727FD664" w14:textId="77777777" w:rsidR="005D17EA" w:rsidRPr="005D17EA" w:rsidRDefault="005D17EA" w:rsidP="005D17EA">
            <w:r w:rsidRPr="005D17EA">
              <w:t>Example: Where another service is better placed to provide the specific care required, such as ACC, primary mental health services, forensic services, NGO, KM etc.</w:t>
            </w:r>
          </w:p>
        </w:tc>
      </w:tr>
    </w:tbl>
    <w:p w14:paraId="5D0E1DC3" w14:textId="77777777" w:rsidR="00110616" w:rsidRPr="008D5B7B" w:rsidRDefault="00110616" w:rsidP="00110616">
      <w:pPr>
        <w:pStyle w:val="NumberedHeading2"/>
      </w:pPr>
      <w:bookmarkStart w:id="26" w:name="_Toc209525221"/>
      <w:bookmarkStart w:id="27" w:name="_Toc121731061"/>
      <w:bookmarkStart w:id="28" w:name="_Toc132987790"/>
      <w:bookmarkStart w:id="29" w:name="_Toc134522300"/>
      <w:r w:rsidRPr="008D5B7B">
        <w:t>Activity (AT) Code Sets</w:t>
      </w:r>
      <w:bookmarkEnd w:id="26"/>
      <w:bookmarkEnd w:id="27"/>
      <w:bookmarkEnd w:id="28"/>
      <w:bookmarkEnd w:id="29"/>
    </w:p>
    <w:p w14:paraId="01989BD5" w14:textId="77777777" w:rsidR="00110616" w:rsidRPr="008D5B7B" w:rsidRDefault="00110616" w:rsidP="00110616">
      <w:pPr>
        <w:pStyle w:val="NumberedHeading3"/>
      </w:pPr>
      <w:bookmarkStart w:id="30" w:name="_Toc209525222"/>
      <w:bookmarkStart w:id="31" w:name="_Toc121731062"/>
      <w:bookmarkStart w:id="32" w:name="_Toc132987791"/>
      <w:r w:rsidRPr="008D5B7B">
        <w:t>Activity Record coded data elements</w:t>
      </w:r>
      <w:bookmarkEnd w:id="30"/>
      <w:bookmarkEnd w:id="31"/>
      <w:bookmarkEnd w:id="32"/>
    </w:p>
    <w:p w14:paraId="569EF3A0" w14:textId="77777777" w:rsidR="00110616" w:rsidRPr="00110616" w:rsidRDefault="00110616" w:rsidP="00110616">
      <w:r w:rsidRPr="00110616">
        <w:t>The following table lists the data elements and the applicable code sets to be used when creating an ‘</w:t>
      </w:r>
      <w:r w:rsidRPr="00110616">
        <w:rPr>
          <w:bCs/>
        </w:rPr>
        <w:t>Activity’</w:t>
      </w:r>
      <w:r w:rsidRPr="00110616">
        <w:t xml:space="preserve"> record. Data element code sets that have been previously detailed have not been repeated. Instead there is a reference to the applicable chapter/section in this standard.</w:t>
      </w:r>
    </w:p>
    <w:tbl>
      <w:tblPr>
        <w:tblStyle w:val="TeWhatuOra"/>
        <w:tblW w:w="8756" w:type="dxa"/>
        <w:tblLayout w:type="fixed"/>
        <w:tblLook w:val="0020" w:firstRow="1" w:lastRow="0" w:firstColumn="0" w:lastColumn="0" w:noHBand="0" w:noVBand="0"/>
      </w:tblPr>
      <w:tblGrid>
        <w:gridCol w:w="3689"/>
        <w:gridCol w:w="1409"/>
        <w:gridCol w:w="2249"/>
        <w:gridCol w:w="1409"/>
      </w:tblGrid>
      <w:tr w:rsidR="00D04B56" w:rsidRPr="00D04B56" w14:paraId="13A66261" w14:textId="77777777" w:rsidTr="00D04B56">
        <w:trPr>
          <w:cnfStyle w:val="100000000000" w:firstRow="1" w:lastRow="0" w:firstColumn="0" w:lastColumn="0" w:oddVBand="0" w:evenVBand="0" w:oddHBand="0" w:evenHBand="0" w:firstRowFirstColumn="0" w:firstRowLastColumn="0" w:lastRowFirstColumn="0" w:lastRowLastColumn="0"/>
        </w:trPr>
        <w:tc>
          <w:tcPr>
            <w:tcW w:w="3689" w:type="dxa"/>
          </w:tcPr>
          <w:p w14:paraId="70FECA09" w14:textId="77777777" w:rsidR="00D04B56" w:rsidRPr="00D04B56" w:rsidRDefault="00D04B56" w:rsidP="00D04B56">
            <w:r w:rsidRPr="00D04B56">
              <w:t>Data Element</w:t>
            </w:r>
          </w:p>
        </w:tc>
        <w:tc>
          <w:tcPr>
            <w:tcW w:w="1409" w:type="dxa"/>
          </w:tcPr>
          <w:p w14:paraId="79999C4C" w14:textId="77777777" w:rsidR="00D04B56" w:rsidRPr="00D04B56" w:rsidRDefault="00D04B56" w:rsidP="00D04B56">
            <w:r w:rsidRPr="00D04B56">
              <w:t>Reference</w:t>
            </w:r>
          </w:p>
        </w:tc>
        <w:tc>
          <w:tcPr>
            <w:tcW w:w="2249" w:type="dxa"/>
          </w:tcPr>
          <w:p w14:paraId="150E1882" w14:textId="77777777" w:rsidR="00D04B56" w:rsidRPr="00D04B56" w:rsidRDefault="00D04B56" w:rsidP="00D04B56">
            <w:r w:rsidRPr="00D04B56">
              <w:t xml:space="preserve">Data Element </w:t>
            </w:r>
          </w:p>
        </w:tc>
        <w:tc>
          <w:tcPr>
            <w:tcW w:w="1409" w:type="dxa"/>
          </w:tcPr>
          <w:p w14:paraId="58CEE14E" w14:textId="77777777" w:rsidR="00D04B56" w:rsidRPr="00D04B56" w:rsidRDefault="00D04B56" w:rsidP="00D04B56">
            <w:r w:rsidRPr="00D04B56">
              <w:t>Reference</w:t>
            </w:r>
          </w:p>
        </w:tc>
      </w:tr>
      <w:tr w:rsidR="00D04B56" w:rsidRPr="00D04B56" w14:paraId="2127C4B4" w14:textId="77777777" w:rsidTr="00D04B56">
        <w:tc>
          <w:tcPr>
            <w:tcW w:w="3689" w:type="dxa"/>
          </w:tcPr>
          <w:p w14:paraId="7118CC12" w14:textId="77777777" w:rsidR="00D04B56" w:rsidRPr="00D04B56" w:rsidRDefault="00D04B56" w:rsidP="00D04B56">
            <w:r w:rsidRPr="00D04B56">
              <w:t>(a)  Activity Type</w:t>
            </w:r>
          </w:p>
        </w:tc>
        <w:tc>
          <w:tcPr>
            <w:tcW w:w="1409" w:type="dxa"/>
          </w:tcPr>
          <w:p w14:paraId="5F59CE84" w14:textId="382FAF0A" w:rsidR="00D04B56" w:rsidRPr="00D04B56" w:rsidRDefault="004D46B8" w:rsidP="00D04B56">
            <w:hyperlink w:anchor="_2.4.1.1__Activity" w:history="1">
              <w:r w:rsidR="003A5157" w:rsidRPr="003A5157">
                <w:rPr>
                  <w:rStyle w:val="Hyperlink"/>
                </w:rPr>
                <w:t>2.4.1.1</w:t>
              </w:r>
            </w:hyperlink>
          </w:p>
        </w:tc>
        <w:tc>
          <w:tcPr>
            <w:tcW w:w="2249" w:type="dxa"/>
          </w:tcPr>
          <w:p w14:paraId="13548116" w14:textId="77777777" w:rsidR="00D04B56" w:rsidRPr="00D04B56" w:rsidRDefault="00D04B56" w:rsidP="00D04B56">
            <w:r w:rsidRPr="00D04B56">
              <w:t>(b)  Activity Setting</w:t>
            </w:r>
          </w:p>
        </w:tc>
        <w:tc>
          <w:tcPr>
            <w:tcW w:w="1409" w:type="dxa"/>
          </w:tcPr>
          <w:p w14:paraId="2BE8E862" w14:textId="6FB5D22F" w:rsidR="00D04B56" w:rsidRPr="00D04B56" w:rsidRDefault="004D46B8" w:rsidP="00D04B56">
            <w:hyperlink w:anchor="_2.4.1.2__Activity" w:history="1">
              <w:r w:rsidR="003A5157" w:rsidRPr="003A5157">
                <w:rPr>
                  <w:rStyle w:val="Hyperlink"/>
                </w:rPr>
                <w:t>2.4.1.2</w:t>
              </w:r>
            </w:hyperlink>
          </w:p>
        </w:tc>
      </w:tr>
      <w:tr w:rsidR="00D04B56" w:rsidRPr="00D04B56" w14:paraId="44ED73FD" w14:textId="77777777" w:rsidTr="00D04B56">
        <w:tc>
          <w:tcPr>
            <w:tcW w:w="3689" w:type="dxa"/>
          </w:tcPr>
          <w:p w14:paraId="0DB203B6" w14:textId="77777777" w:rsidR="00D04B56" w:rsidRPr="00D04B56" w:rsidRDefault="00D04B56" w:rsidP="00D04B56">
            <w:r w:rsidRPr="00D04B56">
              <w:t>(c)  Family/Whānau Involvement</w:t>
            </w:r>
          </w:p>
        </w:tc>
        <w:tc>
          <w:tcPr>
            <w:tcW w:w="1409" w:type="dxa"/>
          </w:tcPr>
          <w:p w14:paraId="01451A30" w14:textId="06E76F6F" w:rsidR="00D04B56" w:rsidRPr="00D04B56" w:rsidRDefault="004D46B8" w:rsidP="00D04B56">
            <w:hyperlink w:anchor="_2.4.1.3__Family/Whānau" w:history="1">
              <w:r w:rsidR="003A5157" w:rsidRPr="003A5157">
                <w:rPr>
                  <w:rStyle w:val="Hyperlink"/>
                </w:rPr>
                <w:t>2.4.1.3</w:t>
              </w:r>
            </w:hyperlink>
          </w:p>
        </w:tc>
        <w:tc>
          <w:tcPr>
            <w:tcW w:w="2249" w:type="dxa"/>
          </w:tcPr>
          <w:p w14:paraId="530A5856" w14:textId="77777777" w:rsidR="00D04B56" w:rsidRPr="00D04B56" w:rsidRDefault="00D04B56" w:rsidP="00D04B56"/>
        </w:tc>
        <w:tc>
          <w:tcPr>
            <w:tcW w:w="1409" w:type="dxa"/>
          </w:tcPr>
          <w:p w14:paraId="4EEBBE39" w14:textId="77777777" w:rsidR="00D04B56" w:rsidRPr="00D04B56" w:rsidRDefault="00D04B56" w:rsidP="00D04B56"/>
        </w:tc>
      </w:tr>
    </w:tbl>
    <w:p w14:paraId="16C612C7" w14:textId="32DD76D9" w:rsidR="004D61C3" w:rsidRPr="008D5B7B" w:rsidRDefault="004D61C3" w:rsidP="004D61C3">
      <w:pPr>
        <w:pStyle w:val="Heading4"/>
        <w:spacing w:before="240"/>
      </w:pPr>
      <w:bookmarkStart w:id="33" w:name="_2.4.1.1__Activity"/>
      <w:bookmarkStart w:id="34" w:name="_Ref219877529"/>
      <w:bookmarkStart w:id="35" w:name="_Toc121731063"/>
      <w:bookmarkStart w:id="36" w:name="_Toc132987792"/>
      <w:bookmarkEnd w:id="33"/>
      <w:r w:rsidRPr="008D5B7B">
        <w:t>2.4.1.1  Activity Type</w:t>
      </w:r>
      <w:bookmarkEnd w:id="34"/>
      <w:bookmarkEnd w:id="35"/>
      <w:bookmarkEnd w:id="36"/>
    </w:p>
    <w:p w14:paraId="47CB0EB8" w14:textId="77777777" w:rsidR="004D61C3" w:rsidRPr="004D61C3" w:rsidRDefault="004D61C3" w:rsidP="004D61C3">
      <w:r w:rsidRPr="004D61C3">
        <w:t>The ‘Activity Type’ classifies the type of healthcare activity provided to the tangata whaiora/consumer.</w:t>
      </w:r>
    </w:p>
    <w:tbl>
      <w:tblPr>
        <w:tblStyle w:val="TeWhatuOra"/>
        <w:tblW w:w="5140" w:type="pct"/>
        <w:tblLayout w:type="fixed"/>
        <w:tblLook w:val="0020" w:firstRow="1" w:lastRow="0" w:firstColumn="0" w:lastColumn="0" w:noHBand="0" w:noVBand="0"/>
      </w:tblPr>
      <w:tblGrid>
        <w:gridCol w:w="846"/>
        <w:gridCol w:w="3118"/>
        <w:gridCol w:w="1134"/>
        <w:gridCol w:w="1253"/>
        <w:gridCol w:w="3547"/>
      </w:tblGrid>
      <w:tr w:rsidR="0001567E" w:rsidRPr="008D5B7B" w14:paraId="7782D7BC" w14:textId="77777777" w:rsidTr="0001567E">
        <w:trPr>
          <w:cnfStyle w:val="100000000000" w:firstRow="1" w:lastRow="0" w:firstColumn="0" w:lastColumn="0" w:oddVBand="0" w:evenVBand="0" w:oddHBand="0" w:evenHBand="0" w:firstRowFirstColumn="0" w:firstRowLastColumn="0" w:lastRowFirstColumn="0" w:lastRowLastColumn="0"/>
          <w:tblHeader/>
        </w:trPr>
        <w:tc>
          <w:tcPr>
            <w:tcW w:w="427" w:type="pct"/>
          </w:tcPr>
          <w:p w14:paraId="120E7A40" w14:textId="77777777" w:rsidR="0001567E" w:rsidRPr="0001567E" w:rsidRDefault="0001567E" w:rsidP="0001567E">
            <w:r w:rsidRPr="0001567E">
              <w:t>Code</w:t>
            </w:r>
          </w:p>
        </w:tc>
        <w:tc>
          <w:tcPr>
            <w:tcW w:w="1575" w:type="pct"/>
          </w:tcPr>
          <w:p w14:paraId="5074A09F" w14:textId="77777777" w:rsidR="0001567E" w:rsidRPr="0001567E" w:rsidRDefault="0001567E" w:rsidP="0001567E">
            <w:r w:rsidRPr="0001567E">
              <w:t>Description</w:t>
            </w:r>
          </w:p>
        </w:tc>
        <w:tc>
          <w:tcPr>
            <w:tcW w:w="573" w:type="pct"/>
          </w:tcPr>
          <w:p w14:paraId="2542D685" w14:textId="77777777" w:rsidR="0001567E" w:rsidRPr="0001567E" w:rsidRDefault="0001567E" w:rsidP="0001567E">
            <w:r w:rsidRPr="0001567E">
              <w:t>Code Valid From</w:t>
            </w:r>
          </w:p>
        </w:tc>
        <w:tc>
          <w:tcPr>
            <w:tcW w:w="633" w:type="pct"/>
          </w:tcPr>
          <w:p w14:paraId="102C6F3B" w14:textId="77777777" w:rsidR="0001567E" w:rsidRPr="0001567E" w:rsidRDefault="0001567E" w:rsidP="0001567E">
            <w:r w:rsidRPr="0001567E">
              <w:t>Code Valid To</w:t>
            </w:r>
          </w:p>
        </w:tc>
        <w:tc>
          <w:tcPr>
            <w:tcW w:w="1792" w:type="pct"/>
          </w:tcPr>
          <w:p w14:paraId="13B3E5C8" w14:textId="77777777" w:rsidR="0001567E" w:rsidRPr="0001567E" w:rsidRDefault="0001567E" w:rsidP="0001567E">
            <w:r w:rsidRPr="0001567E">
              <w:t>Used for/Comment</w:t>
            </w:r>
          </w:p>
        </w:tc>
      </w:tr>
      <w:tr w:rsidR="0001567E" w:rsidRPr="0001567E" w14:paraId="06EE9E48" w14:textId="77777777" w:rsidTr="0001567E">
        <w:tc>
          <w:tcPr>
            <w:tcW w:w="427" w:type="pct"/>
          </w:tcPr>
          <w:p w14:paraId="719B3C55" w14:textId="77777777" w:rsidR="0001567E" w:rsidRPr="0001567E" w:rsidRDefault="0001567E" w:rsidP="0001567E">
            <w:r w:rsidRPr="0001567E">
              <w:t>T01</w:t>
            </w:r>
          </w:p>
        </w:tc>
        <w:tc>
          <w:tcPr>
            <w:tcW w:w="1575" w:type="pct"/>
          </w:tcPr>
          <w:p w14:paraId="6B667E97" w14:textId="77777777" w:rsidR="0001567E" w:rsidRPr="0001567E" w:rsidRDefault="0001567E" w:rsidP="0001567E">
            <w:r w:rsidRPr="0001567E">
              <w:t>Mental health crisis attendances</w:t>
            </w:r>
          </w:p>
        </w:tc>
        <w:tc>
          <w:tcPr>
            <w:tcW w:w="573" w:type="pct"/>
          </w:tcPr>
          <w:p w14:paraId="56134E7B" w14:textId="77777777" w:rsidR="0001567E" w:rsidRPr="0001567E" w:rsidRDefault="0001567E" w:rsidP="0001567E">
            <w:r w:rsidRPr="0001567E">
              <w:t>01-01-1900</w:t>
            </w:r>
          </w:p>
        </w:tc>
        <w:tc>
          <w:tcPr>
            <w:tcW w:w="633" w:type="pct"/>
          </w:tcPr>
          <w:p w14:paraId="3DB6A69E" w14:textId="77777777" w:rsidR="0001567E" w:rsidRPr="0001567E" w:rsidRDefault="0001567E" w:rsidP="0001567E">
            <w:r w:rsidRPr="0001567E">
              <w:t>30-06-2030</w:t>
            </w:r>
          </w:p>
        </w:tc>
        <w:tc>
          <w:tcPr>
            <w:tcW w:w="1792" w:type="pct"/>
          </w:tcPr>
          <w:p w14:paraId="2322BE63" w14:textId="77777777" w:rsidR="0001567E" w:rsidRPr="0001567E" w:rsidRDefault="0001567E" w:rsidP="0001567E">
            <w:r w:rsidRPr="0001567E">
              <w:t>Immediate and urgent assistance provided by a Healthcare organisation to a tangata whaiora/consumer to reduce severe distress, mitigate risks and prevent harm. The contact is usually unplanned or arranged on the same day. Family/whānau may or may not be present.</w:t>
            </w:r>
          </w:p>
        </w:tc>
      </w:tr>
      <w:tr w:rsidR="0001567E" w:rsidRPr="0001567E" w14:paraId="4DFC2C84" w14:textId="77777777" w:rsidTr="0001567E">
        <w:tc>
          <w:tcPr>
            <w:tcW w:w="427" w:type="pct"/>
          </w:tcPr>
          <w:p w14:paraId="0B3ADA1F" w14:textId="77777777" w:rsidR="0001567E" w:rsidRPr="0001567E" w:rsidRDefault="0001567E" w:rsidP="0001567E">
            <w:r w:rsidRPr="0001567E">
              <w:t>T02</w:t>
            </w:r>
          </w:p>
        </w:tc>
        <w:tc>
          <w:tcPr>
            <w:tcW w:w="1575" w:type="pct"/>
          </w:tcPr>
          <w:p w14:paraId="6BCE7FF2" w14:textId="77777777" w:rsidR="0001567E" w:rsidRPr="0001567E" w:rsidRDefault="0001567E" w:rsidP="0001567E">
            <w:r w:rsidRPr="0001567E">
              <w:t>Mental health intensive care inpatient or equivalent occupied bed nights</w:t>
            </w:r>
          </w:p>
        </w:tc>
        <w:tc>
          <w:tcPr>
            <w:tcW w:w="573" w:type="pct"/>
          </w:tcPr>
          <w:p w14:paraId="6C0F58F4" w14:textId="77777777" w:rsidR="0001567E" w:rsidRPr="0001567E" w:rsidRDefault="0001567E" w:rsidP="0001567E">
            <w:r w:rsidRPr="0001567E">
              <w:t>01-01-1900</w:t>
            </w:r>
          </w:p>
        </w:tc>
        <w:tc>
          <w:tcPr>
            <w:tcW w:w="633" w:type="pct"/>
          </w:tcPr>
          <w:p w14:paraId="23D4742A" w14:textId="77777777" w:rsidR="0001567E" w:rsidRPr="0001567E" w:rsidRDefault="0001567E" w:rsidP="0001567E">
            <w:r w:rsidRPr="0001567E">
              <w:t>30-06-2030</w:t>
            </w:r>
          </w:p>
        </w:tc>
        <w:tc>
          <w:tcPr>
            <w:tcW w:w="1792" w:type="pct"/>
          </w:tcPr>
          <w:p w14:paraId="28793BE9" w14:textId="77777777" w:rsidR="0001567E" w:rsidRPr="0001567E" w:rsidRDefault="0001567E" w:rsidP="0001567E">
            <w:r w:rsidRPr="0001567E">
              <w:t>Time spent by a tangata whaiora/consumer in a certified (to Health and Disability Sector standards) acute mental health intensive care inpatient service. These 24-hour care and treatment services are provided to manage people with serious acute mental health disorders, whose condition presents a danger to themselves or other people. These tangata whaiora/consumers are generally the subject of a compulsory assessment or treatment order.</w:t>
            </w:r>
          </w:p>
        </w:tc>
      </w:tr>
      <w:tr w:rsidR="0001567E" w:rsidRPr="0001567E" w14:paraId="0C30C0BC" w14:textId="77777777" w:rsidTr="0001567E">
        <w:tc>
          <w:tcPr>
            <w:tcW w:w="427" w:type="pct"/>
          </w:tcPr>
          <w:p w14:paraId="5E4499BF" w14:textId="77777777" w:rsidR="0001567E" w:rsidRPr="0001567E" w:rsidRDefault="0001567E" w:rsidP="0001567E">
            <w:r w:rsidRPr="0001567E">
              <w:t>T03</w:t>
            </w:r>
          </w:p>
        </w:tc>
        <w:tc>
          <w:tcPr>
            <w:tcW w:w="1575" w:type="pct"/>
          </w:tcPr>
          <w:p w14:paraId="08CB0D68" w14:textId="77777777" w:rsidR="0001567E" w:rsidRPr="0001567E" w:rsidRDefault="0001567E" w:rsidP="0001567E">
            <w:r w:rsidRPr="0001567E">
              <w:t>Mental health acute inpatient or equivalent occupied bed nights</w:t>
            </w:r>
          </w:p>
        </w:tc>
        <w:tc>
          <w:tcPr>
            <w:tcW w:w="573" w:type="pct"/>
          </w:tcPr>
          <w:p w14:paraId="70CDFA29" w14:textId="77777777" w:rsidR="0001567E" w:rsidRPr="0001567E" w:rsidRDefault="0001567E" w:rsidP="0001567E">
            <w:r w:rsidRPr="0001567E">
              <w:t>01-01-1900</w:t>
            </w:r>
          </w:p>
        </w:tc>
        <w:tc>
          <w:tcPr>
            <w:tcW w:w="633" w:type="pct"/>
          </w:tcPr>
          <w:p w14:paraId="2902FD9E" w14:textId="77777777" w:rsidR="0001567E" w:rsidRPr="0001567E" w:rsidRDefault="0001567E" w:rsidP="0001567E">
            <w:r w:rsidRPr="0001567E">
              <w:t>30-06-2030</w:t>
            </w:r>
          </w:p>
        </w:tc>
        <w:tc>
          <w:tcPr>
            <w:tcW w:w="1792" w:type="pct"/>
          </w:tcPr>
          <w:p w14:paraId="72C860A6" w14:textId="77777777" w:rsidR="0001567E" w:rsidRPr="0001567E" w:rsidRDefault="0001567E" w:rsidP="0001567E">
            <w:r w:rsidRPr="0001567E">
              <w:t xml:space="preserve">Time spent by a consumer in a mental health acute inpatient or equivalent service. These 24-hour care and treatment services are provided to people experiencing severe acute symptoms, requiring intensive input for a short period of time. </w:t>
            </w:r>
          </w:p>
        </w:tc>
      </w:tr>
      <w:tr w:rsidR="0001567E" w:rsidRPr="0001567E" w14:paraId="16943B38" w14:textId="77777777" w:rsidTr="0001567E">
        <w:tc>
          <w:tcPr>
            <w:tcW w:w="427" w:type="pct"/>
          </w:tcPr>
          <w:p w14:paraId="455EACA9" w14:textId="77777777" w:rsidR="0001567E" w:rsidRPr="0001567E" w:rsidRDefault="0001567E" w:rsidP="0001567E">
            <w:r w:rsidRPr="0001567E">
              <w:t>T04</w:t>
            </w:r>
          </w:p>
        </w:tc>
        <w:tc>
          <w:tcPr>
            <w:tcW w:w="1575" w:type="pct"/>
          </w:tcPr>
          <w:p w14:paraId="5C12AA5B" w14:textId="77777777" w:rsidR="0001567E" w:rsidRPr="0001567E" w:rsidRDefault="0001567E" w:rsidP="0001567E">
            <w:r w:rsidRPr="0001567E">
              <w:t>Mental health sub-acute inpatient or equivalent occupied bed nights</w:t>
            </w:r>
          </w:p>
        </w:tc>
        <w:tc>
          <w:tcPr>
            <w:tcW w:w="573" w:type="pct"/>
          </w:tcPr>
          <w:p w14:paraId="531E5287" w14:textId="77777777" w:rsidR="0001567E" w:rsidRPr="0001567E" w:rsidRDefault="0001567E" w:rsidP="0001567E">
            <w:r w:rsidRPr="0001567E">
              <w:t>01-01-1900</w:t>
            </w:r>
          </w:p>
        </w:tc>
        <w:tc>
          <w:tcPr>
            <w:tcW w:w="633" w:type="pct"/>
          </w:tcPr>
          <w:p w14:paraId="4D50ED58" w14:textId="77777777" w:rsidR="0001567E" w:rsidRPr="0001567E" w:rsidRDefault="0001567E" w:rsidP="0001567E">
            <w:r w:rsidRPr="0001567E">
              <w:t>30-06-2030</w:t>
            </w:r>
          </w:p>
        </w:tc>
        <w:tc>
          <w:tcPr>
            <w:tcW w:w="1792" w:type="pct"/>
          </w:tcPr>
          <w:p w14:paraId="34AE1CD1" w14:textId="77777777" w:rsidR="0001567E" w:rsidRPr="0001567E" w:rsidRDefault="0001567E" w:rsidP="0001567E">
            <w:r w:rsidRPr="0001567E">
              <w:t>Time spent by a tangata whaiora/consumer in a mental health sub-acute inpatient or equivalent service. These 24-hour care and treatment services are provided to manage unwell people, requiring less intensive input for a longer period of time.</w:t>
            </w:r>
          </w:p>
        </w:tc>
      </w:tr>
      <w:tr w:rsidR="0001567E" w:rsidRPr="0001567E" w14:paraId="0290DF8B" w14:textId="77777777" w:rsidTr="0001567E">
        <w:tc>
          <w:tcPr>
            <w:tcW w:w="427" w:type="pct"/>
          </w:tcPr>
          <w:p w14:paraId="4FB09D26" w14:textId="77777777" w:rsidR="0001567E" w:rsidRPr="0001567E" w:rsidRDefault="0001567E" w:rsidP="0001567E">
            <w:r w:rsidRPr="0001567E">
              <w:t>T05</w:t>
            </w:r>
          </w:p>
        </w:tc>
        <w:tc>
          <w:tcPr>
            <w:tcW w:w="1575" w:type="pct"/>
          </w:tcPr>
          <w:p w14:paraId="4589916C" w14:textId="77777777" w:rsidR="0001567E" w:rsidRPr="0001567E" w:rsidRDefault="0001567E" w:rsidP="0001567E">
            <w:r w:rsidRPr="0001567E">
              <w:t>Crisis respite care occupied bed nights</w:t>
            </w:r>
          </w:p>
        </w:tc>
        <w:tc>
          <w:tcPr>
            <w:tcW w:w="573" w:type="pct"/>
          </w:tcPr>
          <w:p w14:paraId="499CB52D" w14:textId="77777777" w:rsidR="0001567E" w:rsidRPr="0001567E" w:rsidRDefault="0001567E" w:rsidP="0001567E">
            <w:r w:rsidRPr="0001567E">
              <w:t>01-01-1900</w:t>
            </w:r>
          </w:p>
        </w:tc>
        <w:tc>
          <w:tcPr>
            <w:tcW w:w="633" w:type="pct"/>
          </w:tcPr>
          <w:p w14:paraId="1BDF4A21" w14:textId="77777777" w:rsidR="0001567E" w:rsidRPr="0001567E" w:rsidRDefault="0001567E" w:rsidP="0001567E">
            <w:r w:rsidRPr="0001567E">
              <w:t>30-06-2030</w:t>
            </w:r>
          </w:p>
        </w:tc>
        <w:tc>
          <w:tcPr>
            <w:tcW w:w="1792" w:type="pct"/>
          </w:tcPr>
          <w:p w14:paraId="602B921A" w14:textId="77777777" w:rsidR="0001567E" w:rsidRPr="0001567E" w:rsidRDefault="0001567E" w:rsidP="0001567E">
            <w:r w:rsidRPr="0001567E">
              <w:t>Short-term care for a person requiring support in an urgent situation as an alternative to admission to an acute mental health service.</w:t>
            </w:r>
          </w:p>
        </w:tc>
      </w:tr>
      <w:tr w:rsidR="0001567E" w:rsidRPr="0001567E" w14:paraId="512FB071" w14:textId="77777777" w:rsidTr="0001567E">
        <w:tc>
          <w:tcPr>
            <w:tcW w:w="427" w:type="pct"/>
          </w:tcPr>
          <w:p w14:paraId="0ADC80C9" w14:textId="77777777" w:rsidR="0001567E" w:rsidRPr="0001567E" w:rsidRDefault="0001567E" w:rsidP="0001567E">
            <w:r w:rsidRPr="0001567E">
              <w:t>T06</w:t>
            </w:r>
          </w:p>
        </w:tc>
        <w:tc>
          <w:tcPr>
            <w:tcW w:w="1575" w:type="pct"/>
          </w:tcPr>
          <w:p w14:paraId="484555B8" w14:textId="77777777" w:rsidR="0001567E" w:rsidRPr="0001567E" w:rsidRDefault="0001567E" w:rsidP="0001567E">
            <w:r w:rsidRPr="0001567E">
              <w:t>Mental health individual treatment attendances</w:t>
            </w:r>
          </w:p>
        </w:tc>
        <w:tc>
          <w:tcPr>
            <w:tcW w:w="573" w:type="pct"/>
          </w:tcPr>
          <w:p w14:paraId="26F6553E" w14:textId="77777777" w:rsidR="0001567E" w:rsidRPr="0001567E" w:rsidRDefault="0001567E" w:rsidP="0001567E">
            <w:r w:rsidRPr="0001567E">
              <w:t>01-01-1900</w:t>
            </w:r>
          </w:p>
        </w:tc>
        <w:tc>
          <w:tcPr>
            <w:tcW w:w="633" w:type="pct"/>
          </w:tcPr>
          <w:p w14:paraId="5330FB2C" w14:textId="77777777" w:rsidR="0001567E" w:rsidRPr="0001567E" w:rsidRDefault="0001567E" w:rsidP="0001567E">
            <w:r w:rsidRPr="0001567E">
              <w:t>30-06-2008</w:t>
            </w:r>
          </w:p>
        </w:tc>
        <w:tc>
          <w:tcPr>
            <w:tcW w:w="1792" w:type="pct"/>
          </w:tcPr>
          <w:p w14:paraId="1920A40C" w14:textId="77777777" w:rsidR="0001567E" w:rsidRPr="0001567E" w:rsidRDefault="0001567E" w:rsidP="0001567E">
            <w:r w:rsidRPr="0001567E">
              <w:t xml:space="preserve">Individual assessment, treatment, care planning, review and discharge services. Family/whānau or significant others may be present. </w:t>
            </w:r>
          </w:p>
          <w:p w14:paraId="14422AC4" w14:textId="77777777" w:rsidR="0001567E" w:rsidRPr="0001567E" w:rsidRDefault="0001567E" w:rsidP="0001567E">
            <w:pPr>
              <w:rPr>
                <w:b/>
                <w:i/>
                <w:u w:val="single"/>
              </w:rPr>
            </w:pPr>
            <w:r w:rsidRPr="0001567E">
              <w:rPr>
                <w:b/>
                <w:i/>
                <w:u w:val="single"/>
              </w:rPr>
              <w:t xml:space="preserve">Note: </w:t>
            </w:r>
          </w:p>
          <w:p w14:paraId="496F62D7" w14:textId="77777777" w:rsidR="0001567E" w:rsidRPr="0001567E" w:rsidRDefault="0001567E" w:rsidP="0001567E">
            <w:pPr>
              <w:rPr>
                <w:i/>
                <w:iCs/>
              </w:rPr>
            </w:pPr>
            <w:r w:rsidRPr="0001567E">
              <w:rPr>
                <w:i/>
              </w:rPr>
              <w:t>Retired 1 July 2008. Listed in this table for Historical reference purposes only.</w:t>
            </w:r>
          </w:p>
        </w:tc>
      </w:tr>
      <w:tr w:rsidR="0001567E" w:rsidRPr="0001567E" w14:paraId="5AC6879C" w14:textId="77777777" w:rsidTr="0001567E">
        <w:tc>
          <w:tcPr>
            <w:tcW w:w="427" w:type="pct"/>
          </w:tcPr>
          <w:p w14:paraId="2D90ACD4" w14:textId="77777777" w:rsidR="0001567E" w:rsidRPr="0001567E" w:rsidRDefault="0001567E" w:rsidP="0001567E">
            <w:r w:rsidRPr="0001567E">
              <w:t>T07</w:t>
            </w:r>
          </w:p>
        </w:tc>
        <w:tc>
          <w:tcPr>
            <w:tcW w:w="1575" w:type="pct"/>
          </w:tcPr>
          <w:p w14:paraId="22430953" w14:textId="77777777" w:rsidR="0001567E" w:rsidRPr="0001567E" w:rsidRDefault="0001567E" w:rsidP="0001567E">
            <w:r w:rsidRPr="0001567E">
              <w:t>Group programme session attendances</w:t>
            </w:r>
          </w:p>
        </w:tc>
        <w:tc>
          <w:tcPr>
            <w:tcW w:w="573" w:type="pct"/>
          </w:tcPr>
          <w:p w14:paraId="00C9737F" w14:textId="77777777" w:rsidR="0001567E" w:rsidRPr="0001567E" w:rsidRDefault="0001567E" w:rsidP="0001567E">
            <w:r w:rsidRPr="0001567E">
              <w:t>01-01-1900</w:t>
            </w:r>
          </w:p>
        </w:tc>
        <w:tc>
          <w:tcPr>
            <w:tcW w:w="633" w:type="pct"/>
          </w:tcPr>
          <w:p w14:paraId="4B608768" w14:textId="77777777" w:rsidR="0001567E" w:rsidRPr="0001567E" w:rsidRDefault="0001567E" w:rsidP="0001567E">
            <w:r w:rsidRPr="0001567E">
              <w:t>30-06-2030</w:t>
            </w:r>
          </w:p>
        </w:tc>
        <w:tc>
          <w:tcPr>
            <w:tcW w:w="1792" w:type="pct"/>
          </w:tcPr>
          <w:p w14:paraId="51378A6E" w14:textId="77777777" w:rsidR="0001567E" w:rsidRPr="0001567E" w:rsidRDefault="0001567E" w:rsidP="0001567E">
            <w:r w:rsidRPr="0001567E">
              <w:t>Assessment, treatment eg DBT group, A&amp;OD group, talking therapies, relapse prevention), care planning, review and discharge services provided and designed for more than two tangata whaiora/consumers in a group setting.</w:t>
            </w:r>
          </w:p>
        </w:tc>
      </w:tr>
      <w:tr w:rsidR="0001567E" w:rsidRPr="0001567E" w14:paraId="0F15EBF6" w14:textId="77777777" w:rsidTr="0001567E">
        <w:tc>
          <w:tcPr>
            <w:tcW w:w="427" w:type="pct"/>
          </w:tcPr>
          <w:p w14:paraId="0D4D49DC" w14:textId="77777777" w:rsidR="0001567E" w:rsidRPr="0001567E" w:rsidRDefault="0001567E" w:rsidP="0001567E">
            <w:r w:rsidRPr="0001567E">
              <w:t>T08</w:t>
            </w:r>
          </w:p>
        </w:tc>
        <w:tc>
          <w:tcPr>
            <w:tcW w:w="1575" w:type="pct"/>
          </w:tcPr>
          <w:p w14:paraId="69173CC2" w14:textId="77777777" w:rsidR="0001567E" w:rsidRPr="0001567E" w:rsidRDefault="0001567E" w:rsidP="0001567E">
            <w:r w:rsidRPr="0001567E">
              <w:t>Care/liaison co-ordination contacts</w:t>
            </w:r>
          </w:p>
        </w:tc>
        <w:tc>
          <w:tcPr>
            <w:tcW w:w="573" w:type="pct"/>
          </w:tcPr>
          <w:p w14:paraId="3B82D563" w14:textId="77777777" w:rsidR="0001567E" w:rsidRPr="0001567E" w:rsidRDefault="0001567E" w:rsidP="0001567E">
            <w:r w:rsidRPr="0001567E">
              <w:t>01-01-1900</w:t>
            </w:r>
          </w:p>
        </w:tc>
        <w:tc>
          <w:tcPr>
            <w:tcW w:w="633" w:type="pct"/>
          </w:tcPr>
          <w:p w14:paraId="25411AEC" w14:textId="77777777" w:rsidR="0001567E" w:rsidRPr="0001567E" w:rsidRDefault="0001567E" w:rsidP="0001567E">
            <w:r w:rsidRPr="0001567E">
              <w:t>30-06-2030</w:t>
            </w:r>
          </w:p>
        </w:tc>
        <w:tc>
          <w:tcPr>
            <w:tcW w:w="1792" w:type="pct"/>
          </w:tcPr>
          <w:p w14:paraId="4DB28F0C" w14:textId="77777777" w:rsidR="0001567E" w:rsidRPr="0001567E" w:rsidRDefault="0001567E" w:rsidP="0001567E">
            <w:r w:rsidRPr="0001567E">
              <w:t>Significant contact between mental health professionals and other agencies/persons relating to the care of a tangata whaiora/consumer, to ensure continuity of service provision. An external agency is present.</w:t>
            </w:r>
          </w:p>
          <w:p w14:paraId="5626ABDB" w14:textId="77777777" w:rsidR="0001567E" w:rsidRPr="0001567E" w:rsidRDefault="0001567E" w:rsidP="0001567E">
            <w:r w:rsidRPr="0001567E">
              <w:t xml:space="preserve">This code captures activity with a focus on ensuring good coordination amongst a range of different agencies that are involved in someone’s care. Examples are: </w:t>
            </w:r>
          </w:p>
          <w:p w14:paraId="249BCB00" w14:textId="77777777" w:rsidR="0001567E" w:rsidRPr="0001567E" w:rsidRDefault="0001567E" w:rsidP="0001567E">
            <w:r w:rsidRPr="0001567E">
              <w:t xml:space="preserve">• Key worker </w:t>
            </w:r>
          </w:p>
          <w:p w14:paraId="07C77BB2" w14:textId="77777777" w:rsidR="0001567E" w:rsidRPr="0001567E" w:rsidRDefault="0001567E" w:rsidP="0001567E">
            <w:r w:rsidRPr="0001567E">
              <w:t xml:space="preserve">• Child Youth &amp; Family/whānau Service </w:t>
            </w:r>
          </w:p>
          <w:p w14:paraId="0AE11417" w14:textId="77777777" w:rsidR="0001567E" w:rsidRPr="0001567E" w:rsidRDefault="0001567E" w:rsidP="0001567E">
            <w:r w:rsidRPr="0001567E">
              <w:t xml:space="preserve">• GP Primacy Mental Health Service </w:t>
            </w:r>
          </w:p>
          <w:p w14:paraId="77CC6136" w14:textId="77777777" w:rsidR="0001567E" w:rsidRPr="0001567E" w:rsidRDefault="0001567E" w:rsidP="0001567E">
            <w:r w:rsidRPr="0001567E">
              <w:t xml:space="preserve">• Strengthening Families meetings. </w:t>
            </w:r>
          </w:p>
          <w:p w14:paraId="76BA50EC" w14:textId="77777777" w:rsidR="0001567E" w:rsidRPr="0001567E" w:rsidRDefault="0001567E" w:rsidP="0001567E"/>
          <w:p w14:paraId="64BF54C2" w14:textId="77777777" w:rsidR="0001567E" w:rsidRPr="0001567E" w:rsidRDefault="0001567E" w:rsidP="0001567E">
            <w:r w:rsidRPr="0001567E">
              <w:t xml:space="preserve">The code includes: </w:t>
            </w:r>
          </w:p>
          <w:p w14:paraId="1B238D64" w14:textId="0D8228E5" w:rsidR="0001567E" w:rsidRPr="0001567E" w:rsidRDefault="0001567E" w:rsidP="0001567E">
            <w:r w:rsidRPr="0001567E">
              <w:t xml:space="preserve">• Contact between </w:t>
            </w:r>
            <w:r w:rsidR="003B6A30">
              <w:t>Health NZ</w:t>
            </w:r>
            <w:r w:rsidRPr="0001567E">
              <w:t xml:space="preserve"> and NGO Mental Health and Addiction Service </w:t>
            </w:r>
          </w:p>
          <w:p w14:paraId="3DF3F2EB" w14:textId="004FF083" w:rsidR="0001567E" w:rsidRPr="0001567E" w:rsidRDefault="0001567E" w:rsidP="0001567E">
            <w:r w:rsidRPr="0001567E">
              <w:t xml:space="preserve">• A </w:t>
            </w:r>
            <w:r w:rsidR="003B6A30">
              <w:t>Health NZ</w:t>
            </w:r>
            <w:r w:rsidRPr="0001567E">
              <w:t xml:space="preserve"> service providing consult/liaison to a GP </w:t>
            </w:r>
          </w:p>
          <w:p w14:paraId="52BB070C" w14:textId="77777777" w:rsidR="0001567E" w:rsidRPr="0001567E" w:rsidRDefault="0001567E" w:rsidP="0001567E">
            <w:r w:rsidRPr="0001567E">
              <w:t xml:space="preserve">• Specialist services (eg dual diagnosis or eating disorder) </w:t>
            </w:r>
          </w:p>
          <w:p w14:paraId="6C0A43DA" w14:textId="16C6FEB0" w:rsidR="0001567E" w:rsidRPr="0001567E" w:rsidRDefault="0001567E" w:rsidP="0001567E">
            <w:r w:rsidRPr="0001567E">
              <w:t xml:space="preserve">• Providing services to other </w:t>
            </w:r>
            <w:r w:rsidR="003B6A30">
              <w:t>Health NZ</w:t>
            </w:r>
            <w:r w:rsidRPr="0001567E">
              <w:t xml:space="preserve"> / NGO Mental Health and Addiction services (eg case review).</w:t>
            </w:r>
          </w:p>
          <w:p w14:paraId="26B1D3C5" w14:textId="77777777" w:rsidR="0001567E" w:rsidRPr="0001567E" w:rsidRDefault="0001567E" w:rsidP="0001567E">
            <w:r w:rsidRPr="0001567E">
              <w:t>The code does not include Multi-disciplinary Team meetings within the same team about individual cases.</w:t>
            </w:r>
          </w:p>
        </w:tc>
      </w:tr>
      <w:tr w:rsidR="0001567E" w:rsidRPr="0001567E" w14:paraId="2F3D975E" w14:textId="77777777" w:rsidTr="0001567E">
        <w:tc>
          <w:tcPr>
            <w:tcW w:w="427" w:type="pct"/>
          </w:tcPr>
          <w:p w14:paraId="5709E31B" w14:textId="77777777" w:rsidR="0001567E" w:rsidRPr="0001567E" w:rsidRDefault="0001567E" w:rsidP="0001567E">
            <w:r w:rsidRPr="0001567E">
              <w:t>T09</w:t>
            </w:r>
          </w:p>
        </w:tc>
        <w:tc>
          <w:tcPr>
            <w:tcW w:w="1575" w:type="pct"/>
          </w:tcPr>
          <w:p w14:paraId="315A5921" w14:textId="77777777" w:rsidR="0001567E" w:rsidRPr="0001567E" w:rsidRDefault="0001567E" w:rsidP="0001567E">
            <w:r w:rsidRPr="0001567E">
              <w:t>Early psychosis intervention attendances</w:t>
            </w:r>
          </w:p>
        </w:tc>
        <w:tc>
          <w:tcPr>
            <w:tcW w:w="573" w:type="pct"/>
          </w:tcPr>
          <w:p w14:paraId="721A040D" w14:textId="77777777" w:rsidR="0001567E" w:rsidRPr="0001567E" w:rsidRDefault="0001567E" w:rsidP="0001567E">
            <w:r w:rsidRPr="0001567E">
              <w:t>01-01-1900</w:t>
            </w:r>
          </w:p>
        </w:tc>
        <w:tc>
          <w:tcPr>
            <w:tcW w:w="633" w:type="pct"/>
          </w:tcPr>
          <w:p w14:paraId="6B1A6859" w14:textId="77777777" w:rsidR="0001567E" w:rsidRPr="0001567E" w:rsidRDefault="0001567E" w:rsidP="0001567E">
            <w:r w:rsidRPr="0001567E">
              <w:t>30-06-2014</w:t>
            </w:r>
          </w:p>
        </w:tc>
        <w:tc>
          <w:tcPr>
            <w:tcW w:w="1792" w:type="pct"/>
          </w:tcPr>
          <w:p w14:paraId="6F220176" w14:textId="77777777" w:rsidR="0001567E" w:rsidRPr="0001567E" w:rsidRDefault="0001567E" w:rsidP="0001567E">
            <w:r w:rsidRPr="0001567E">
              <w:t>Assessment and treatment services provided to people experiencing a first psychotic illness, aimed at minimising the risk of chronicity.</w:t>
            </w:r>
          </w:p>
          <w:p w14:paraId="069EF1B3" w14:textId="77777777" w:rsidR="0001567E" w:rsidRPr="0001567E" w:rsidRDefault="0001567E" w:rsidP="0001567E">
            <w:pPr>
              <w:rPr>
                <w:b/>
                <w:i/>
                <w:u w:val="single"/>
              </w:rPr>
            </w:pPr>
            <w:r w:rsidRPr="0001567E">
              <w:rPr>
                <w:b/>
                <w:i/>
                <w:u w:val="single"/>
              </w:rPr>
              <w:t xml:space="preserve">Note: </w:t>
            </w:r>
          </w:p>
          <w:p w14:paraId="1AAB0DD0" w14:textId="77777777" w:rsidR="0001567E" w:rsidRPr="0001567E" w:rsidRDefault="0001567E" w:rsidP="0001567E">
            <w:r w:rsidRPr="0001567E">
              <w:rPr>
                <w:i/>
              </w:rPr>
              <w:t>Retired 1 July 2014. Listed in this table for Historical reference purposes only.</w:t>
            </w:r>
          </w:p>
        </w:tc>
      </w:tr>
      <w:tr w:rsidR="0001567E" w:rsidRPr="0001567E" w14:paraId="75D63FD4" w14:textId="77777777" w:rsidTr="0001567E">
        <w:tc>
          <w:tcPr>
            <w:tcW w:w="427" w:type="pct"/>
          </w:tcPr>
          <w:p w14:paraId="68E4AA77" w14:textId="77777777" w:rsidR="0001567E" w:rsidRPr="0001567E" w:rsidRDefault="0001567E" w:rsidP="0001567E">
            <w:r w:rsidRPr="0001567E">
              <w:t>T10</w:t>
            </w:r>
          </w:p>
        </w:tc>
        <w:tc>
          <w:tcPr>
            <w:tcW w:w="1575" w:type="pct"/>
          </w:tcPr>
          <w:p w14:paraId="276C95B6" w14:textId="77777777" w:rsidR="0001567E" w:rsidRPr="0001567E" w:rsidRDefault="0001567E" w:rsidP="0001567E">
            <w:r w:rsidRPr="0001567E">
              <w:t>Completed needs assessment</w:t>
            </w:r>
          </w:p>
        </w:tc>
        <w:tc>
          <w:tcPr>
            <w:tcW w:w="573" w:type="pct"/>
          </w:tcPr>
          <w:p w14:paraId="0BB831F9" w14:textId="77777777" w:rsidR="0001567E" w:rsidRPr="0001567E" w:rsidRDefault="0001567E" w:rsidP="0001567E">
            <w:r w:rsidRPr="0001567E">
              <w:t>01-01-1900</w:t>
            </w:r>
          </w:p>
        </w:tc>
        <w:tc>
          <w:tcPr>
            <w:tcW w:w="633" w:type="pct"/>
          </w:tcPr>
          <w:p w14:paraId="3461E28B" w14:textId="77777777" w:rsidR="0001567E" w:rsidRPr="0001567E" w:rsidRDefault="0001567E" w:rsidP="0001567E">
            <w:r w:rsidRPr="0001567E">
              <w:t>30-06-2030</w:t>
            </w:r>
          </w:p>
        </w:tc>
        <w:tc>
          <w:tcPr>
            <w:tcW w:w="1792" w:type="pct"/>
          </w:tcPr>
          <w:p w14:paraId="2A3CB41B" w14:textId="77777777" w:rsidR="0001567E" w:rsidRPr="0001567E" w:rsidRDefault="0001567E" w:rsidP="0001567E">
            <w:r w:rsidRPr="0001567E">
              <w:t xml:space="preserve">Completion of a formal needs assessment by an individual (Needs Assessor) contracted to provide needs assessment and service coordination (NASC) </w:t>
            </w:r>
          </w:p>
        </w:tc>
      </w:tr>
      <w:tr w:rsidR="0001567E" w:rsidRPr="0001567E" w14:paraId="6D9F3813" w14:textId="77777777" w:rsidTr="0001567E">
        <w:tc>
          <w:tcPr>
            <w:tcW w:w="427" w:type="pct"/>
          </w:tcPr>
          <w:p w14:paraId="375BA7EB" w14:textId="77777777" w:rsidR="0001567E" w:rsidRPr="0001567E" w:rsidRDefault="0001567E" w:rsidP="0001567E">
            <w:r w:rsidRPr="0001567E">
              <w:t>T11</w:t>
            </w:r>
          </w:p>
        </w:tc>
        <w:tc>
          <w:tcPr>
            <w:tcW w:w="1575" w:type="pct"/>
          </w:tcPr>
          <w:p w14:paraId="5245BE9B" w14:textId="77777777" w:rsidR="0001567E" w:rsidRPr="0001567E" w:rsidRDefault="0001567E" w:rsidP="0001567E">
            <w:r w:rsidRPr="0001567E">
              <w:t>maximum secure inpatient occupied bed nights</w:t>
            </w:r>
          </w:p>
        </w:tc>
        <w:tc>
          <w:tcPr>
            <w:tcW w:w="573" w:type="pct"/>
          </w:tcPr>
          <w:p w14:paraId="58AE3126" w14:textId="77777777" w:rsidR="0001567E" w:rsidRPr="0001567E" w:rsidRDefault="0001567E" w:rsidP="0001567E">
            <w:r w:rsidRPr="0001567E">
              <w:t>01-01-1900</w:t>
            </w:r>
          </w:p>
        </w:tc>
        <w:tc>
          <w:tcPr>
            <w:tcW w:w="633" w:type="pct"/>
          </w:tcPr>
          <w:p w14:paraId="2DA06DC6" w14:textId="77777777" w:rsidR="0001567E" w:rsidRPr="0001567E" w:rsidRDefault="0001567E" w:rsidP="0001567E">
            <w:r w:rsidRPr="0001567E">
              <w:t>30-06-2030</w:t>
            </w:r>
          </w:p>
        </w:tc>
        <w:tc>
          <w:tcPr>
            <w:tcW w:w="1792" w:type="pct"/>
          </w:tcPr>
          <w:p w14:paraId="7EA01F24" w14:textId="77777777" w:rsidR="0001567E" w:rsidRPr="0001567E" w:rsidRDefault="0001567E" w:rsidP="0001567E">
            <w:r w:rsidRPr="0001567E">
              <w:t>Time spent by a tangata whaiora/consumer in a maximum secure service. These 24-hour care and treatment services are provided to eligible people who require higher levels of observation and intensive treatment and/or secure care over longer periods than can be provided in medium secure units.</w:t>
            </w:r>
          </w:p>
          <w:p w14:paraId="5FD79C97" w14:textId="77777777" w:rsidR="0001567E" w:rsidRPr="0001567E" w:rsidRDefault="0001567E" w:rsidP="0001567E">
            <w:r w:rsidRPr="0001567E">
              <w:t>This code is specific to Forensic mental health and addiction services.</w:t>
            </w:r>
          </w:p>
        </w:tc>
      </w:tr>
      <w:tr w:rsidR="0001567E" w:rsidRPr="0001567E" w14:paraId="66F083FA" w14:textId="77777777" w:rsidTr="0001567E">
        <w:tc>
          <w:tcPr>
            <w:tcW w:w="427" w:type="pct"/>
          </w:tcPr>
          <w:p w14:paraId="10372E56" w14:textId="77777777" w:rsidR="0001567E" w:rsidRPr="0001567E" w:rsidRDefault="0001567E" w:rsidP="0001567E">
            <w:r w:rsidRPr="0001567E">
              <w:t>T12</w:t>
            </w:r>
          </w:p>
        </w:tc>
        <w:tc>
          <w:tcPr>
            <w:tcW w:w="1575" w:type="pct"/>
          </w:tcPr>
          <w:p w14:paraId="2FF94F6B" w14:textId="77777777" w:rsidR="0001567E" w:rsidRPr="0001567E" w:rsidRDefault="0001567E" w:rsidP="0001567E">
            <w:r w:rsidRPr="0001567E">
              <w:t>medium secure inpatient occupied bed nights</w:t>
            </w:r>
          </w:p>
        </w:tc>
        <w:tc>
          <w:tcPr>
            <w:tcW w:w="573" w:type="pct"/>
          </w:tcPr>
          <w:p w14:paraId="0A687BDD" w14:textId="77777777" w:rsidR="0001567E" w:rsidRPr="0001567E" w:rsidRDefault="0001567E" w:rsidP="0001567E">
            <w:r w:rsidRPr="0001567E">
              <w:t>01-01-1900</w:t>
            </w:r>
          </w:p>
        </w:tc>
        <w:tc>
          <w:tcPr>
            <w:tcW w:w="633" w:type="pct"/>
          </w:tcPr>
          <w:p w14:paraId="65648568" w14:textId="77777777" w:rsidR="0001567E" w:rsidRPr="0001567E" w:rsidRDefault="0001567E" w:rsidP="0001567E">
            <w:r w:rsidRPr="0001567E">
              <w:t>30-06-2030</w:t>
            </w:r>
          </w:p>
        </w:tc>
        <w:tc>
          <w:tcPr>
            <w:tcW w:w="1792" w:type="pct"/>
          </w:tcPr>
          <w:p w14:paraId="5C5EC27E" w14:textId="77777777" w:rsidR="0001567E" w:rsidRPr="0001567E" w:rsidRDefault="0001567E" w:rsidP="0001567E">
            <w:r w:rsidRPr="0001567E">
              <w:t xml:space="preserve">Time spent by a tangata whaiora/consumer in a medium secure service. These 24-hour care and treatment services are provided to eligible people who are in need of more intensive assessment and/or treatment than can be provided in a less secure setting. </w:t>
            </w:r>
          </w:p>
          <w:p w14:paraId="3A584233" w14:textId="77777777" w:rsidR="0001567E" w:rsidRPr="0001567E" w:rsidRDefault="0001567E" w:rsidP="0001567E">
            <w:r w:rsidRPr="0001567E">
              <w:t>This code is specific to Forensic mental health and addiction services.</w:t>
            </w:r>
          </w:p>
        </w:tc>
      </w:tr>
      <w:tr w:rsidR="0001567E" w:rsidRPr="0001567E" w14:paraId="304FA212" w14:textId="77777777" w:rsidTr="0001567E">
        <w:tc>
          <w:tcPr>
            <w:tcW w:w="427" w:type="pct"/>
          </w:tcPr>
          <w:p w14:paraId="34040BC7" w14:textId="77777777" w:rsidR="0001567E" w:rsidRPr="0001567E" w:rsidRDefault="0001567E" w:rsidP="0001567E">
            <w:r w:rsidRPr="0001567E">
              <w:t>T13</w:t>
            </w:r>
          </w:p>
        </w:tc>
        <w:tc>
          <w:tcPr>
            <w:tcW w:w="1575" w:type="pct"/>
          </w:tcPr>
          <w:p w14:paraId="1A4491BC" w14:textId="77777777" w:rsidR="0001567E" w:rsidRPr="0001567E" w:rsidRDefault="0001567E" w:rsidP="0001567E">
            <w:r w:rsidRPr="0001567E">
              <w:t>minimum secure inpatient occupied bed nights</w:t>
            </w:r>
          </w:p>
        </w:tc>
        <w:tc>
          <w:tcPr>
            <w:tcW w:w="573" w:type="pct"/>
          </w:tcPr>
          <w:p w14:paraId="539794DD" w14:textId="77777777" w:rsidR="0001567E" w:rsidRPr="0001567E" w:rsidRDefault="0001567E" w:rsidP="0001567E">
            <w:r w:rsidRPr="0001567E">
              <w:t>01-01-1900</w:t>
            </w:r>
          </w:p>
        </w:tc>
        <w:tc>
          <w:tcPr>
            <w:tcW w:w="633" w:type="pct"/>
          </w:tcPr>
          <w:p w14:paraId="7936CBA2" w14:textId="77777777" w:rsidR="0001567E" w:rsidRPr="0001567E" w:rsidRDefault="0001567E" w:rsidP="0001567E">
            <w:r w:rsidRPr="0001567E">
              <w:t>30-06-2030</w:t>
            </w:r>
          </w:p>
        </w:tc>
        <w:tc>
          <w:tcPr>
            <w:tcW w:w="1792" w:type="pct"/>
          </w:tcPr>
          <w:p w14:paraId="462EEE87" w14:textId="77777777" w:rsidR="0001567E" w:rsidRPr="0001567E" w:rsidRDefault="0001567E" w:rsidP="0001567E">
            <w:r w:rsidRPr="0001567E">
              <w:t>Time spent by a tangata whaiora/consumer in a minimum secure service. These 24-hour care and treatment services are provided for eligible persons as part of recovery oriented process.</w:t>
            </w:r>
          </w:p>
          <w:p w14:paraId="11818172" w14:textId="77777777" w:rsidR="0001567E" w:rsidRPr="0001567E" w:rsidRDefault="0001567E" w:rsidP="0001567E">
            <w:r w:rsidRPr="0001567E">
              <w:t>This code is specific to Forensic mental health and addiction services.</w:t>
            </w:r>
          </w:p>
        </w:tc>
      </w:tr>
      <w:tr w:rsidR="0001567E" w:rsidRPr="0001567E" w14:paraId="73CC60C4" w14:textId="77777777" w:rsidTr="0001567E">
        <w:tc>
          <w:tcPr>
            <w:tcW w:w="427" w:type="pct"/>
          </w:tcPr>
          <w:p w14:paraId="7A095418" w14:textId="77777777" w:rsidR="0001567E" w:rsidRPr="0001567E" w:rsidRDefault="0001567E" w:rsidP="0001567E">
            <w:r w:rsidRPr="0001567E">
              <w:t>T14</w:t>
            </w:r>
          </w:p>
        </w:tc>
        <w:tc>
          <w:tcPr>
            <w:tcW w:w="1575" w:type="pct"/>
          </w:tcPr>
          <w:p w14:paraId="52EC0877" w14:textId="77777777" w:rsidR="0001567E" w:rsidRPr="0001567E" w:rsidRDefault="0001567E" w:rsidP="0001567E">
            <w:r w:rsidRPr="0001567E">
              <w:t>Forensic step down occupied bed nights</w:t>
            </w:r>
          </w:p>
        </w:tc>
        <w:tc>
          <w:tcPr>
            <w:tcW w:w="573" w:type="pct"/>
          </w:tcPr>
          <w:p w14:paraId="440D9EDD" w14:textId="77777777" w:rsidR="0001567E" w:rsidRPr="0001567E" w:rsidRDefault="0001567E" w:rsidP="0001567E">
            <w:r w:rsidRPr="0001567E">
              <w:t>01-01-1900</w:t>
            </w:r>
          </w:p>
        </w:tc>
        <w:tc>
          <w:tcPr>
            <w:tcW w:w="633" w:type="pct"/>
          </w:tcPr>
          <w:p w14:paraId="599451C3" w14:textId="77777777" w:rsidR="0001567E" w:rsidRPr="0001567E" w:rsidRDefault="0001567E" w:rsidP="0001567E">
            <w:r w:rsidRPr="0001567E">
              <w:t>30-06-2030</w:t>
            </w:r>
          </w:p>
        </w:tc>
        <w:tc>
          <w:tcPr>
            <w:tcW w:w="1792" w:type="pct"/>
          </w:tcPr>
          <w:p w14:paraId="2A1178A3" w14:textId="77777777" w:rsidR="0001567E" w:rsidRPr="0001567E" w:rsidRDefault="0001567E" w:rsidP="0001567E">
            <w:r w:rsidRPr="0001567E">
              <w:t>To provide a recovery-oriented community based service that enhances the skills and functional independence of people who are assessed as requiring care in an environment with some structure, supervision and support but no longer require the secure environment or the treatment component that a Forensic inpatient service provides.</w:t>
            </w:r>
          </w:p>
          <w:p w14:paraId="7B4DD409" w14:textId="77777777" w:rsidR="0001567E" w:rsidRPr="0001567E" w:rsidRDefault="0001567E" w:rsidP="0001567E">
            <w:r w:rsidRPr="0001567E">
              <w:t>This code is specific to Forensic mental health and addiction services.</w:t>
            </w:r>
          </w:p>
        </w:tc>
      </w:tr>
      <w:tr w:rsidR="0001567E" w:rsidRPr="0001567E" w14:paraId="37A09691" w14:textId="77777777" w:rsidTr="0001567E">
        <w:tc>
          <w:tcPr>
            <w:tcW w:w="427" w:type="pct"/>
          </w:tcPr>
          <w:p w14:paraId="02A93704" w14:textId="77777777" w:rsidR="0001567E" w:rsidRPr="0001567E" w:rsidRDefault="0001567E" w:rsidP="0001567E">
            <w:r w:rsidRPr="0001567E">
              <w:t>T15</w:t>
            </w:r>
          </w:p>
        </w:tc>
        <w:tc>
          <w:tcPr>
            <w:tcW w:w="1575" w:type="pct"/>
          </w:tcPr>
          <w:p w14:paraId="30B05904" w14:textId="77777777" w:rsidR="0001567E" w:rsidRPr="0001567E" w:rsidRDefault="0001567E" w:rsidP="0001567E">
            <w:r w:rsidRPr="0001567E">
              <w:t>Court liaison attendances</w:t>
            </w:r>
          </w:p>
        </w:tc>
        <w:tc>
          <w:tcPr>
            <w:tcW w:w="573" w:type="pct"/>
          </w:tcPr>
          <w:p w14:paraId="7853A9A5" w14:textId="77777777" w:rsidR="0001567E" w:rsidRPr="0001567E" w:rsidRDefault="0001567E" w:rsidP="0001567E">
            <w:r w:rsidRPr="0001567E">
              <w:t>01-01-1900</w:t>
            </w:r>
          </w:p>
        </w:tc>
        <w:tc>
          <w:tcPr>
            <w:tcW w:w="633" w:type="pct"/>
          </w:tcPr>
          <w:p w14:paraId="3CA022D1" w14:textId="77777777" w:rsidR="0001567E" w:rsidRPr="0001567E" w:rsidRDefault="0001567E" w:rsidP="0001567E">
            <w:r w:rsidRPr="0001567E">
              <w:t>30-06-2030</w:t>
            </w:r>
          </w:p>
        </w:tc>
        <w:tc>
          <w:tcPr>
            <w:tcW w:w="1792" w:type="pct"/>
          </w:tcPr>
          <w:p w14:paraId="666479C6" w14:textId="77777777" w:rsidR="0001567E" w:rsidRPr="0001567E" w:rsidRDefault="0001567E" w:rsidP="0001567E">
            <w:r w:rsidRPr="0001567E">
              <w:t>Attendance at court by a staff member which may be part of proceedings, to provide advice, assessment and referral in respect of a tangata whaiora/consumer.</w:t>
            </w:r>
          </w:p>
        </w:tc>
      </w:tr>
      <w:tr w:rsidR="0001567E" w:rsidRPr="0001567E" w14:paraId="21AA9D2D" w14:textId="77777777" w:rsidTr="0001567E">
        <w:tc>
          <w:tcPr>
            <w:tcW w:w="427" w:type="pct"/>
          </w:tcPr>
          <w:p w14:paraId="26BD1943" w14:textId="77777777" w:rsidR="0001567E" w:rsidRPr="0001567E" w:rsidRDefault="0001567E" w:rsidP="0001567E">
            <w:r w:rsidRPr="0001567E">
              <w:t>T16</w:t>
            </w:r>
          </w:p>
        </w:tc>
        <w:tc>
          <w:tcPr>
            <w:tcW w:w="1575" w:type="pct"/>
          </w:tcPr>
          <w:p w14:paraId="3F7ED7FC" w14:textId="77777777" w:rsidR="0001567E" w:rsidRPr="0001567E" w:rsidRDefault="0001567E" w:rsidP="0001567E">
            <w:r w:rsidRPr="0001567E">
              <w:t>Substance abuse Withdrawal management/detoxification occupied bed nights (medical)</w:t>
            </w:r>
          </w:p>
        </w:tc>
        <w:tc>
          <w:tcPr>
            <w:tcW w:w="573" w:type="pct"/>
          </w:tcPr>
          <w:p w14:paraId="0030C4AE" w14:textId="77777777" w:rsidR="0001567E" w:rsidRPr="0001567E" w:rsidRDefault="0001567E" w:rsidP="0001567E">
            <w:r w:rsidRPr="0001567E">
              <w:t>01-01-1900</w:t>
            </w:r>
          </w:p>
        </w:tc>
        <w:tc>
          <w:tcPr>
            <w:tcW w:w="633" w:type="pct"/>
          </w:tcPr>
          <w:p w14:paraId="69F5EA6D" w14:textId="77777777" w:rsidR="0001567E" w:rsidRPr="0001567E" w:rsidRDefault="0001567E" w:rsidP="0001567E">
            <w:r w:rsidRPr="0001567E">
              <w:t>30-06-2030</w:t>
            </w:r>
          </w:p>
        </w:tc>
        <w:tc>
          <w:tcPr>
            <w:tcW w:w="1792" w:type="pct"/>
          </w:tcPr>
          <w:p w14:paraId="1A2F3FAD" w14:textId="77777777" w:rsidR="0001567E" w:rsidRPr="0001567E" w:rsidRDefault="0001567E" w:rsidP="0001567E">
            <w:r w:rsidRPr="0001567E">
              <w:t>Time spent by a tangata whaiora/consumer in a medical substance abuse detoxification service. These 24-hour care and detoxification services are provided by or on behalf of contracted alcohol and drug providers or facilities in an inpatient setting.</w:t>
            </w:r>
          </w:p>
        </w:tc>
      </w:tr>
      <w:tr w:rsidR="0001567E" w:rsidRPr="0001567E" w14:paraId="3D4340A4" w14:textId="77777777" w:rsidTr="0001567E">
        <w:tc>
          <w:tcPr>
            <w:tcW w:w="427" w:type="pct"/>
          </w:tcPr>
          <w:p w14:paraId="295C8C35" w14:textId="77777777" w:rsidR="0001567E" w:rsidRPr="0001567E" w:rsidRDefault="0001567E" w:rsidP="0001567E">
            <w:r w:rsidRPr="0001567E">
              <w:t>T17</w:t>
            </w:r>
          </w:p>
        </w:tc>
        <w:tc>
          <w:tcPr>
            <w:tcW w:w="1575" w:type="pct"/>
          </w:tcPr>
          <w:p w14:paraId="5E7BA452" w14:textId="77777777" w:rsidR="0001567E" w:rsidRPr="0001567E" w:rsidRDefault="0001567E" w:rsidP="0001567E">
            <w:r w:rsidRPr="0001567E">
              <w:t>Substance abuse detoxification attendances (social)</w:t>
            </w:r>
          </w:p>
        </w:tc>
        <w:tc>
          <w:tcPr>
            <w:tcW w:w="573" w:type="pct"/>
          </w:tcPr>
          <w:p w14:paraId="485BBA2D" w14:textId="77777777" w:rsidR="0001567E" w:rsidRPr="0001567E" w:rsidRDefault="0001567E" w:rsidP="0001567E">
            <w:r w:rsidRPr="0001567E">
              <w:t>01-01-1900</w:t>
            </w:r>
          </w:p>
        </w:tc>
        <w:tc>
          <w:tcPr>
            <w:tcW w:w="633" w:type="pct"/>
          </w:tcPr>
          <w:p w14:paraId="020228C4" w14:textId="77777777" w:rsidR="0001567E" w:rsidRPr="0001567E" w:rsidRDefault="0001567E" w:rsidP="0001567E">
            <w:r w:rsidRPr="0001567E">
              <w:t>30-06-2030</w:t>
            </w:r>
          </w:p>
        </w:tc>
        <w:tc>
          <w:tcPr>
            <w:tcW w:w="1792" w:type="pct"/>
          </w:tcPr>
          <w:p w14:paraId="27E2A791" w14:textId="77777777" w:rsidR="0001567E" w:rsidRPr="0001567E" w:rsidRDefault="0001567E" w:rsidP="0001567E">
            <w:r w:rsidRPr="0001567E">
              <w:t>Detoxification services provided by or on behalf of contracted alcohol and drug providers of facilities in a community setting</w:t>
            </w:r>
          </w:p>
        </w:tc>
      </w:tr>
      <w:tr w:rsidR="0001567E" w:rsidRPr="0001567E" w14:paraId="036CFABC" w14:textId="77777777" w:rsidTr="0001567E">
        <w:tc>
          <w:tcPr>
            <w:tcW w:w="427" w:type="pct"/>
          </w:tcPr>
          <w:p w14:paraId="5813B1B0" w14:textId="77777777" w:rsidR="0001567E" w:rsidRPr="0001567E" w:rsidRDefault="0001567E" w:rsidP="0001567E">
            <w:r w:rsidRPr="0001567E">
              <w:t>T18</w:t>
            </w:r>
          </w:p>
        </w:tc>
        <w:tc>
          <w:tcPr>
            <w:tcW w:w="1575" w:type="pct"/>
          </w:tcPr>
          <w:p w14:paraId="06948C2D" w14:textId="77777777" w:rsidR="0001567E" w:rsidRPr="0001567E" w:rsidRDefault="0001567E" w:rsidP="0001567E">
            <w:r w:rsidRPr="0001567E">
              <w:t>Methadone treatment specialist service attendances</w:t>
            </w:r>
          </w:p>
        </w:tc>
        <w:tc>
          <w:tcPr>
            <w:tcW w:w="573" w:type="pct"/>
          </w:tcPr>
          <w:p w14:paraId="0BD248A8" w14:textId="77777777" w:rsidR="0001567E" w:rsidRPr="0001567E" w:rsidRDefault="0001567E" w:rsidP="0001567E">
            <w:r w:rsidRPr="0001567E">
              <w:t>01-01-1900</w:t>
            </w:r>
          </w:p>
        </w:tc>
        <w:tc>
          <w:tcPr>
            <w:tcW w:w="633" w:type="pct"/>
          </w:tcPr>
          <w:p w14:paraId="1D3A1240" w14:textId="77777777" w:rsidR="0001567E" w:rsidRPr="0001567E" w:rsidRDefault="0001567E" w:rsidP="0001567E">
            <w:r w:rsidRPr="0001567E">
              <w:t>30-06-2030</w:t>
            </w:r>
          </w:p>
        </w:tc>
        <w:tc>
          <w:tcPr>
            <w:tcW w:w="1792" w:type="pct"/>
          </w:tcPr>
          <w:p w14:paraId="57DAE416" w14:textId="77777777" w:rsidR="0001567E" w:rsidRPr="0001567E" w:rsidRDefault="0001567E" w:rsidP="0001567E">
            <w:r w:rsidRPr="0001567E">
              <w:t xml:space="preserve">Treatment or counselling services provided by staff from an alcohol and drug treatment provider or facility for people receiving Opioid substitution (eg Methadone or </w:t>
            </w:r>
            <w:r w:rsidRPr="0001567E">
              <w:rPr>
                <w:bCs/>
              </w:rPr>
              <w:t>Suboxone (Buprenorphine))</w:t>
            </w:r>
            <w:r w:rsidRPr="0001567E">
              <w:t xml:space="preserve"> under specialist A&amp;D service case management (excludes tangata whaiora/consumers of authorised GPs).</w:t>
            </w:r>
          </w:p>
        </w:tc>
      </w:tr>
      <w:tr w:rsidR="0001567E" w:rsidRPr="0001567E" w14:paraId="59167FE6" w14:textId="77777777" w:rsidTr="0001567E">
        <w:tc>
          <w:tcPr>
            <w:tcW w:w="427" w:type="pct"/>
          </w:tcPr>
          <w:p w14:paraId="06DBB081" w14:textId="77777777" w:rsidR="0001567E" w:rsidRPr="0001567E" w:rsidRDefault="0001567E" w:rsidP="0001567E">
            <w:r w:rsidRPr="0001567E">
              <w:t>T19</w:t>
            </w:r>
          </w:p>
        </w:tc>
        <w:tc>
          <w:tcPr>
            <w:tcW w:w="1575" w:type="pct"/>
          </w:tcPr>
          <w:p w14:paraId="350EECCD" w14:textId="77777777" w:rsidR="0001567E" w:rsidRPr="0001567E" w:rsidRDefault="0001567E" w:rsidP="0001567E">
            <w:r w:rsidRPr="0001567E">
              <w:t>Methadone treatment specialist service attendances (consumers of authorised GP's)</w:t>
            </w:r>
          </w:p>
        </w:tc>
        <w:tc>
          <w:tcPr>
            <w:tcW w:w="573" w:type="pct"/>
          </w:tcPr>
          <w:p w14:paraId="189F4732" w14:textId="77777777" w:rsidR="0001567E" w:rsidRPr="0001567E" w:rsidRDefault="0001567E" w:rsidP="0001567E">
            <w:r w:rsidRPr="0001567E">
              <w:t>01-01-1900</w:t>
            </w:r>
          </w:p>
        </w:tc>
        <w:tc>
          <w:tcPr>
            <w:tcW w:w="633" w:type="pct"/>
          </w:tcPr>
          <w:p w14:paraId="317B1106" w14:textId="77777777" w:rsidR="0001567E" w:rsidRPr="0001567E" w:rsidRDefault="0001567E" w:rsidP="0001567E">
            <w:r w:rsidRPr="0001567E">
              <w:t>30-06-2030</w:t>
            </w:r>
          </w:p>
        </w:tc>
        <w:tc>
          <w:tcPr>
            <w:tcW w:w="1792" w:type="pct"/>
          </w:tcPr>
          <w:p w14:paraId="5948CE12" w14:textId="77777777" w:rsidR="0001567E" w:rsidRPr="0001567E" w:rsidRDefault="0001567E" w:rsidP="0001567E">
            <w:r w:rsidRPr="0001567E">
              <w:t xml:space="preserve">Treatment or counselling services provided by staff from an alcohol and drug treatment provider or facility for people receiving Opioid substitution (eg Methadone or </w:t>
            </w:r>
            <w:r w:rsidRPr="0001567E">
              <w:rPr>
                <w:bCs/>
              </w:rPr>
              <w:t>Suboxone (Buprenorphine))</w:t>
            </w:r>
            <w:r w:rsidRPr="0001567E">
              <w:t xml:space="preserve"> prescribed by GPs under specialist service authority, while receiving case management from specialist A&amp;D services.</w:t>
            </w:r>
          </w:p>
        </w:tc>
      </w:tr>
      <w:tr w:rsidR="0001567E" w:rsidRPr="0001567E" w14:paraId="65463093" w14:textId="77777777" w:rsidTr="0001567E">
        <w:tc>
          <w:tcPr>
            <w:tcW w:w="427" w:type="pct"/>
          </w:tcPr>
          <w:p w14:paraId="4F3581F5" w14:textId="77777777" w:rsidR="0001567E" w:rsidRPr="0001567E" w:rsidRDefault="0001567E" w:rsidP="0001567E">
            <w:r w:rsidRPr="0001567E">
              <w:t>T20</w:t>
            </w:r>
          </w:p>
        </w:tc>
        <w:tc>
          <w:tcPr>
            <w:tcW w:w="1575" w:type="pct"/>
          </w:tcPr>
          <w:p w14:paraId="52C760F4" w14:textId="77777777" w:rsidR="0001567E" w:rsidRPr="0001567E" w:rsidRDefault="0001567E" w:rsidP="0001567E">
            <w:r w:rsidRPr="0001567E">
              <w:t>Substance abuse residential service occupied bed nights</w:t>
            </w:r>
          </w:p>
        </w:tc>
        <w:tc>
          <w:tcPr>
            <w:tcW w:w="573" w:type="pct"/>
          </w:tcPr>
          <w:p w14:paraId="45DF5F62" w14:textId="77777777" w:rsidR="0001567E" w:rsidRPr="0001567E" w:rsidRDefault="0001567E" w:rsidP="0001567E">
            <w:r w:rsidRPr="0001567E">
              <w:t>01-01-1900</w:t>
            </w:r>
          </w:p>
        </w:tc>
        <w:tc>
          <w:tcPr>
            <w:tcW w:w="633" w:type="pct"/>
          </w:tcPr>
          <w:p w14:paraId="255B1E47" w14:textId="77777777" w:rsidR="0001567E" w:rsidRPr="0001567E" w:rsidRDefault="0001567E" w:rsidP="0001567E">
            <w:r w:rsidRPr="0001567E">
              <w:t>30-06-2030</w:t>
            </w:r>
          </w:p>
        </w:tc>
        <w:tc>
          <w:tcPr>
            <w:tcW w:w="1792" w:type="pct"/>
          </w:tcPr>
          <w:p w14:paraId="33A53DF2" w14:textId="77777777" w:rsidR="0001567E" w:rsidRPr="0001567E" w:rsidRDefault="0001567E" w:rsidP="0001567E">
            <w:r w:rsidRPr="0001567E">
              <w:t xml:space="preserve">Time spent by a tangata whaiora/consumer in a substance abuse residential service. These 24-hour care and treatment services are provided to people with particular requirements unable to be met in less structured or supported settings. </w:t>
            </w:r>
          </w:p>
        </w:tc>
      </w:tr>
      <w:tr w:rsidR="0001567E" w:rsidRPr="0001567E" w14:paraId="6773935F" w14:textId="77777777" w:rsidTr="0001567E">
        <w:tc>
          <w:tcPr>
            <w:tcW w:w="427" w:type="pct"/>
          </w:tcPr>
          <w:p w14:paraId="50C25211" w14:textId="77777777" w:rsidR="0001567E" w:rsidRPr="0001567E" w:rsidRDefault="0001567E" w:rsidP="0001567E">
            <w:r w:rsidRPr="0001567E">
              <w:t>T21</w:t>
            </w:r>
          </w:p>
        </w:tc>
        <w:tc>
          <w:tcPr>
            <w:tcW w:w="1575" w:type="pct"/>
          </w:tcPr>
          <w:p w14:paraId="49D327C6" w14:textId="77777777" w:rsidR="0001567E" w:rsidRPr="0001567E" w:rsidRDefault="0001567E" w:rsidP="0001567E">
            <w:r w:rsidRPr="0001567E">
              <w:t>Psychiatric disability rehabilitation occupied bed nights</w:t>
            </w:r>
          </w:p>
        </w:tc>
        <w:tc>
          <w:tcPr>
            <w:tcW w:w="573" w:type="pct"/>
          </w:tcPr>
          <w:p w14:paraId="44A9A95A" w14:textId="77777777" w:rsidR="0001567E" w:rsidRPr="0001567E" w:rsidRDefault="0001567E" w:rsidP="0001567E">
            <w:r w:rsidRPr="0001567E">
              <w:t>01-01-1900</w:t>
            </w:r>
          </w:p>
        </w:tc>
        <w:tc>
          <w:tcPr>
            <w:tcW w:w="633" w:type="pct"/>
          </w:tcPr>
          <w:p w14:paraId="3BD2B40B" w14:textId="77777777" w:rsidR="0001567E" w:rsidRPr="0001567E" w:rsidRDefault="0001567E" w:rsidP="0001567E">
            <w:r w:rsidRPr="0001567E">
              <w:t>30-06-2030</w:t>
            </w:r>
          </w:p>
        </w:tc>
        <w:tc>
          <w:tcPr>
            <w:tcW w:w="1792" w:type="pct"/>
          </w:tcPr>
          <w:p w14:paraId="1D51D560" w14:textId="77777777" w:rsidR="0001567E" w:rsidRPr="0001567E" w:rsidRDefault="0001567E" w:rsidP="0001567E">
            <w:r w:rsidRPr="0001567E">
              <w:t>Time spent by a tangata whaiora/consumer in a mental health and addiction rehabilitation unit.</w:t>
            </w:r>
          </w:p>
        </w:tc>
      </w:tr>
      <w:tr w:rsidR="0001567E" w:rsidRPr="0001567E" w14:paraId="212869AD" w14:textId="77777777" w:rsidTr="0001567E">
        <w:tc>
          <w:tcPr>
            <w:tcW w:w="427" w:type="pct"/>
          </w:tcPr>
          <w:p w14:paraId="57E99900" w14:textId="77777777" w:rsidR="0001567E" w:rsidRPr="0001567E" w:rsidRDefault="0001567E" w:rsidP="0001567E">
            <w:r w:rsidRPr="0001567E">
              <w:t>T22</w:t>
            </w:r>
          </w:p>
        </w:tc>
        <w:tc>
          <w:tcPr>
            <w:tcW w:w="1575" w:type="pct"/>
          </w:tcPr>
          <w:p w14:paraId="379F67A6" w14:textId="77777777" w:rsidR="0001567E" w:rsidRPr="0001567E" w:rsidRDefault="0001567E" w:rsidP="0001567E">
            <w:r w:rsidRPr="0001567E">
              <w:t>Day treatment programme attendances</w:t>
            </w:r>
          </w:p>
        </w:tc>
        <w:tc>
          <w:tcPr>
            <w:tcW w:w="573" w:type="pct"/>
          </w:tcPr>
          <w:p w14:paraId="79580C30" w14:textId="77777777" w:rsidR="0001567E" w:rsidRPr="0001567E" w:rsidRDefault="0001567E" w:rsidP="0001567E">
            <w:r w:rsidRPr="0001567E">
              <w:t>01-01-1900</w:t>
            </w:r>
          </w:p>
        </w:tc>
        <w:tc>
          <w:tcPr>
            <w:tcW w:w="633" w:type="pct"/>
          </w:tcPr>
          <w:p w14:paraId="41D8992E" w14:textId="77777777" w:rsidR="0001567E" w:rsidRPr="0001567E" w:rsidRDefault="0001567E" w:rsidP="0001567E">
            <w:r w:rsidRPr="0001567E">
              <w:t>30-06-2030</w:t>
            </w:r>
          </w:p>
        </w:tc>
        <w:tc>
          <w:tcPr>
            <w:tcW w:w="1792" w:type="pct"/>
          </w:tcPr>
          <w:p w14:paraId="2D794A69" w14:textId="77777777" w:rsidR="0001567E" w:rsidRPr="0001567E" w:rsidRDefault="0001567E" w:rsidP="0001567E">
            <w:r w:rsidRPr="0001567E">
              <w:t>Provision of non-residential assessment, treatment and recovery oriented rehabilitative programme services to non-inpatient tangata whaiora/consumers requiring specialised programmes and/or more intensive care than can be provided within outpatient services.</w:t>
            </w:r>
          </w:p>
        </w:tc>
      </w:tr>
      <w:tr w:rsidR="0001567E" w:rsidRPr="0001567E" w14:paraId="1BB4225B" w14:textId="77777777" w:rsidTr="0001567E">
        <w:tc>
          <w:tcPr>
            <w:tcW w:w="427" w:type="pct"/>
          </w:tcPr>
          <w:p w14:paraId="266AC8EC" w14:textId="77777777" w:rsidR="0001567E" w:rsidRPr="0001567E" w:rsidRDefault="0001567E" w:rsidP="0001567E">
            <w:r w:rsidRPr="0001567E">
              <w:t>T23</w:t>
            </w:r>
          </w:p>
        </w:tc>
        <w:tc>
          <w:tcPr>
            <w:tcW w:w="1575" w:type="pct"/>
          </w:tcPr>
          <w:p w14:paraId="69AACC9D" w14:textId="77777777" w:rsidR="0001567E" w:rsidRPr="0001567E" w:rsidRDefault="0001567E" w:rsidP="0001567E">
            <w:r w:rsidRPr="0001567E">
              <w:t>Day activity programme attendances</w:t>
            </w:r>
          </w:p>
        </w:tc>
        <w:tc>
          <w:tcPr>
            <w:tcW w:w="573" w:type="pct"/>
          </w:tcPr>
          <w:p w14:paraId="58789CCB" w14:textId="77777777" w:rsidR="0001567E" w:rsidRPr="0001567E" w:rsidRDefault="0001567E" w:rsidP="0001567E">
            <w:r w:rsidRPr="0001567E">
              <w:t>01-01-1900</w:t>
            </w:r>
          </w:p>
        </w:tc>
        <w:tc>
          <w:tcPr>
            <w:tcW w:w="633" w:type="pct"/>
          </w:tcPr>
          <w:p w14:paraId="2623F7F5" w14:textId="77777777" w:rsidR="0001567E" w:rsidRPr="0001567E" w:rsidRDefault="0001567E" w:rsidP="0001567E">
            <w:r w:rsidRPr="0001567E">
              <w:t>30-06-2030</w:t>
            </w:r>
          </w:p>
        </w:tc>
        <w:tc>
          <w:tcPr>
            <w:tcW w:w="1792" w:type="pct"/>
          </w:tcPr>
          <w:p w14:paraId="4CEC2E2C" w14:textId="77777777" w:rsidR="0001567E" w:rsidRPr="0001567E" w:rsidRDefault="0001567E" w:rsidP="0001567E">
            <w:r w:rsidRPr="0001567E">
              <w:t>Provide recovery-oriented service to assist people with mental illness, AOD or eating disorders to develop their life and living skills and enjoy their relationship with others.</w:t>
            </w:r>
          </w:p>
        </w:tc>
      </w:tr>
      <w:tr w:rsidR="0001567E" w:rsidRPr="0001567E" w14:paraId="6AC0FA77" w14:textId="77777777" w:rsidTr="0001567E">
        <w:tc>
          <w:tcPr>
            <w:tcW w:w="427" w:type="pct"/>
          </w:tcPr>
          <w:p w14:paraId="6896C4C3" w14:textId="77777777" w:rsidR="0001567E" w:rsidRPr="0001567E" w:rsidRDefault="0001567E" w:rsidP="0001567E">
            <w:r w:rsidRPr="0001567E">
              <w:t>T24</w:t>
            </w:r>
          </w:p>
        </w:tc>
        <w:tc>
          <w:tcPr>
            <w:tcW w:w="1575" w:type="pct"/>
          </w:tcPr>
          <w:p w14:paraId="7B076685" w14:textId="77777777" w:rsidR="0001567E" w:rsidRPr="0001567E" w:rsidRDefault="0001567E" w:rsidP="0001567E">
            <w:r w:rsidRPr="0001567E">
              <w:t>Work opportunity/Employment/Vocational</w:t>
            </w:r>
          </w:p>
        </w:tc>
        <w:tc>
          <w:tcPr>
            <w:tcW w:w="573" w:type="pct"/>
          </w:tcPr>
          <w:p w14:paraId="65F4FBEB" w14:textId="77777777" w:rsidR="0001567E" w:rsidRPr="0001567E" w:rsidRDefault="0001567E" w:rsidP="0001567E">
            <w:r w:rsidRPr="0001567E">
              <w:t>01-01-1900</w:t>
            </w:r>
          </w:p>
        </w:tc>
        <w:tc>
          <w:tcPr>
            <w:tcW w:w="633" w:type="pct"/>
          </w:tcPr>
          <w:p w14:paraId="02714D1A" w14:textId="77777777" w:rsidR="0001567E" w:rsidRPr="0001567E" w:rsidRDefault="0001567E" w:rsidP="0001567E">
            <w:r w:rsidRPr="0001567E">
              <w:t>30-06-2030</w:t>
            </w:r>
          </w:p>
        </w:tc>
        <w:tc>
          <w:tcPr>
            <w:tcW w:w="1792" w:type="pct"/>
          </w:tcPr>
          <w:p w14:paraId="4FA7930B" w14:textId="77777777" w:rsidR="0001567E" w:rsidRPr="0001567E" w:rsidRDefault="0001567E" w:rsidP="0001567E">
            <w:r w:rsidRPr="0001567E">
              <w:t>Employment and education support provided, in a community setting, to tangata whaiora/consumers assisting them to gain employment. Provide ongoing support to tangata whaiora/consumers to maintain their vocational goals. Supporting the strengths of the tangata whaiora/consumers and their family/whānau. This activity is funded by health not another government agency.</w:t>
            </w:r>
          </w:p>
        </w:tc>
      </w:tr>
      <w:tr w:rsidR="0001567E" w:rsidRPr="0001567E" w14:paraId="5FAC7953" w14:textId="77777777" w:rsidTr="0001567E">
        <w:tc>
          <w:tcPr>
            <w:tcW w:w="427" w:type="pct"/>
          </w:tcPr>
          <w:p w14:paraId="0855A68A" w14:textId="77777777" w:rsidR="0001567E" w:rsidRPr="0001567E" w:rsidRDefault="0001567E" w:rsidP="0001567E">
            <w:r w:rsidRPr="0001567E">
              <w:t>T25</w:t>
            </w:r>
          </w:p>
        </w:tc>
        <w:tc>
          <w:tcPr>
            <w:tcW w:w="1575" w:type="pct"/>
          </w:tcPr>
          <w:p w14:paraId="58E2A08C" w14:textId="77777777" w:rsidR="0001567E" w:rsidRPr="0001567E" w:rsidRDefault="0001567E" w:rsidP="0001567E">
            <w:r w:rsidRPr="0001567E">
              <w:t>Community mental health residential level 1 occupied bed nights</w:t>
            </w:r>
          </w:p>
        </w:tc>
        <w:tc>
          <w:tcPr>
            <w:tcW w:w="573" w:type="pct"/>
          </w:tcPr>
          <w:p w14:paraId="0935FF58" w14:textId="77777777" w:rsidR="0001567E" w:rsidRPr="0001567E" w:rsidRDefault="0001567E" w:rsidP="0001567E">
            <w:r w:rsidRPr="0001567E">
              <w:t>01-01-1900</w:t>
            </w:r>
          </w:p>
        </w:tc>
        <w:tc>
          <w:tcPr>
            <w:tcW w:w="633" w:type="pct"/>
          </w:tcPr>
          <w:p w14:paraId="77917655" w14:textId="77777777" w:rsidR="0001567E" w:rsidRPr="0001567E" w:rsidRDefault="0001567E" w:rsidP="0001567E">
            <w:r w:rsidRPr="0001567E">
              <w:t>30-06-2014</w:t>
            </w:r>
          </w:p>
        </w:tc>
        <w:tc>
          <w:tcPr>
            <w:tcW w:w="1792" w:type="pct"/>
          </w:tcPr>
          <w:p w14:paraId="227590E5" w14:textId="77777777" w:rsidR="0001567E" w:rsidRPr="0001567E" w:rsidRDefault="0001567E" w:rsidP="0001567E">
            <w:r w:rsidRPr="0001567E">
              <w:t>Time spent by a tangata whaiora/consumer in level 1 community residential home. Brief/daily support provided by experienced non-clinical staff.</w:t>
            </w:r>
          </w:p>
          <w:p w14:paraId="134457F8" w14:textId="77777777" w:rsidR="0001567E" w:rsidRPr="0001567E" w:rsidRDefault="0001567E" w:rsidP="0001567E">
            <w:pPr>
              <w:rPr>
                <w:b/>
                <w:i/>
                <w:u w:val="single"/>
              </w:rPr>
            </w:pPr>
            <w:r w:rsidRPr="0001567E">
              <w:rPr>
                <w:b/>
                <w:i/>
                <w:u w:val="single"/>
              </w:rPr>
              <w:t xml:space="preserve">Note: </w:t>
            </w:r>
          </w:p>
          <w:p w14:paraId="3FEF701A" w14:textId="77777777" w:rsidR="0001567E" w:rsidRPr="0001567E" w:rsidRDefault="0001567E" w:rsidP="0001567E">
            <w:r w:rsidRPr="0001567E">
              <w:rPr>
                <w:i/>
              </w:rPr>
              <w:t>Retired 1 July 2014. Listed in this table for Historical reference purposes only.</w:t>
            </w:r>
          </w:p>
        </w:tc>
      </w:tr>
      <w:tr w:rsidR="0001567E" w:rsidRPr="0001567E" w14:paraId="0AF79074" w14:textId="77777777" w:rsidTr="0001567E">
        <w:tc>
          <w:tcPr>
            <w:tcW w:w="427" w:type="pct"/>
          </w:tcPr>
          <w:p w14:paraId="76B743DC" w14:textId="77777777" w:rsidR="0001567E" w:rsidRPr="0001567E" w:rsidRDefault="0001567E" w:rsidP="0001567E">
            <w:r w:rsidRPr="0001567E">
              <w:t>T26</w:t>
            </w:r>
          </w:p>
        </w:tc>
        <w:tc>
          <w:tcPr>
            <w:tcW w:w="1575" w:type="pct"/>
          </w:tcPr>
          <w:p w14:paraId="6FB33F89" w14:textId="77777777" w:rsidR="0001567E" w:rsidRPr="0001567E" w:rsidRDefault="0001567E" w:rsidP="0001567E">
            <w:r w:rsidRPr="0001567E">
              <w:t>Community mental health residential level 2 occupied bed nights</w:t>
            </w:r>
          </w:p>
        </w:tc>
        <w:tc>
          <w:tcPr>
            <w:tcW w:w="573" w:type="pct"/>
          </w:tcPr>
          <w:p w14:paraId="4A996B45" w14:textId="77777777" w:rsidR="0001567E" w:rsidRPr="0001567E" w:rsidRDefault="0001567E" w:rsidP="0001567E">
            <w:r w:rsidRPr="0001567E">
              <w:t>01-01-1900</w:t>
            </w:r>
          </w:p>
        </w:tc>
        <w:tc>
          <w:tcPr>
            <w:tcW w:w="633" w:type="pct"/>
          </w:tcPr>
          <w:p w14:paraId="7AB523AF" w14:textId="77777777" w:rsidR="0001567E" w:rsidRPr="0001567E" w:rsidRDefault="0001567E" w:rsidP="0001567E">
            <w:r w:rsidRPr="0001567E">
              <w:t>30-06-2014</w:t>
            </w:r>
          </w:p>
        </w:tc>
        <w:tc>
          <w:tcPr>
            <w:tcW w:w="1792" w:type="pct"/>
          </w:tcPr>
          <w:p w14:paraId="1226E6D0" w14:textId="77777777" w:rsidR="0001567E" w:rsidRPr="0001567E" w:rsidRDefault="0001567E" w:rsidP="0001567E">
            <w:r w:rsidRPr="0001567E">
              <w:t>Time spent by a tangata whaiora/consumer in level 2 community residential home. 24-hour support provided by non-clinical staff. May include sleepovers.</w:t>
            </w:r>
          </w:p>
          <w:p w14:paraId="79718550" w14:textId="77777777" w:rsidR="0001567E" w:rsidRPr="0001567E" w:rsidRDefault="0001567E" w:rsidP="0001567E">
            <w:pPr>
              <w:rPr>
                <w:b/>
                <w:i/>
                <w:u w:val="single"/>
              </w:rPr>
            </w:pPr>
            <w:r w:rsidRPr="0001567E">
              <w:rPr>
                <w:b/>
                <w:i/>
                <w:u w:val="single"/>
              </w:rPr>
              <w:t xml:space="preserve">Note: </w:t>
            </w:r>
          </w:p>
          <w:p w14:paraId="13144068" w14:textId="77777777" w:rsidR="0001567E" w:rsidRPr="0001567E" w:rsidRDefault="0001567E" w:rsidP="0001567E">
            <w:r w:rsidRPr="0001567E">
              <w:rPr>
                <w:i/>
              </w:rPr>
              <w:t>Retired 1 July 2014. Listed in this table for Historical reference purposes only.</w:t>
            </w:r>
          </w:p>
        </w:tc>
      </w:tr>
      <w:tr w:rsidR="0001567E" w:rsidRPr="0001567E" w14:paraId="6C971E84" w14:textId="77777777" w:rsidTr="0001567E">
        <w:tc>
          <w:tcPr>
            <w:tcW w:w="427" w:type="pct"/>
          </w:tcPr>
          <w:p w14:paraId="566D6E3B" w14:textId="77777777" w:rsidR="0001567E" w:rsidRPr="0001567E" w:rsidRDefault="0001567E" w:rsidP="0001567E">
            <w:r w:rsidRPr="0001567E">
              <w:t>T27</w:t>
            </w:r>
          </w:p>
        </w:tc>
        <w:tc>
          <w:tcPr>
            <w:tcW w:w="1575" w:type="pct"/>
          </w:tcPr>
          <w:p w14:paraId="3F2AC133" w14:textId="77777777" w:rsidR="0001567E" w:rsidRPr="0001567E" w:rsidRDefault="0001567E" w:rsidP="0001567E">
            <w:r w:rsidRPr="0001567E">
              <w:t>Residential facility with responsive night support occupied bed nights</w:t>
            </w:r>
          </w:p>
        </w:tc>
        <w:tc>
          <w:tcPr>
            <w:tcW w:w="573" w:type="pct"/>
          </w:tcPr>
          <w:p w14:paraId="66428D5A" w14:textId="77777777" w:rsidR="0001567E" w:rsidRPr="0001567E" w:rsidRDefault="0001567E" w:rsidP="0001567E">
            <w:r w:rsidRPr="0001567E">
              <w:t>01-01-1900</w:t>
            </w:r>
          </w:p>
        </w:tc>
        <w:tc>
          <w:tcPr>
            <w:tcW w:w="633" w:type="pct"/>
          </w:tcPr>
          <w:p w14:paraId="2235AF02" w14:textId="77777777" w:rsidR="0001567E" w:rsidRPr="0001567E" w:rsidRDefault="0001567E" w:rsidP="0001567E">
            <w:r w:rsidRPr="0001567E">
              <w:t>30-06-2030</w:t>
            </w:r>
          </w:p>
        </w:tc>
        <w:tc>
          <w:tcPr>
            <w:tcW w:w="1792" w:type="pct"/>
          </w:tcPr>
          <w:p w14:paraId="00879621" w14:textId="77777777" w:rsidR="0001567E" w:rsidRPr="0001567E" w:rsidRDefault="0001567E" w:rsidP="0001567E">
            <w:r w:rsidRPr="0001567E">
              <w:t xml:space="preserve">Time spent by a tangata whaiora/consumer in a community-based housing and recovery-focused support services offering responsive night support for people who experience mental illness and/or addiction. </w:t>
            </w:r>
          </w:p>
        </w:tc>
      </w:tr>
      <w:tr w:rsidR="0001567E" w:rsidRPr="0001567E" w14:paraId="18ED83B4" w14:textId="77777777" w:rsidTr="0001567E">
        <w:tc>
          <w:tcPr>
            <w:tcW w:w="427" w:type="pct"/>
          </w:tcPr>
          <w:p w14:paraId="7C7AA670" w14:textId="77777777" w:rsidR="0001567E" w:rsidRPr="0001567E" w:rsidRDefault="0001567E" w:rsidP="0001567E">
            <w:r w:rsidRPr="0001567E">
              <w:t>T28</w:t>
            </w:r>
          </w:p>
        </w:tc>
        <w:tc>
          <w:tcPr>
            <w:tcW w:w="1575" w:type="pct"/>
          </w:tcPr>
          <w:p w14:paraId="084FFF11" w14:textId="77777777" w:rsidR="0001567E" w:rsidRPr="0001567E" w:rsidRDefault="0001567E" w:rsidP="0001567E">
            <w:r w:rsidRPr="0001567E">
              <w:t>Residential facility with awake night support occupied bed nights</w:t>
            </w:r>
          </w:p>
        </w:tc>
        <w:tc>
          <w:tcPr>
            <w:tcW w:w="573" w:type="pct"/>
          </w:tcPr>
          <w:p w14:paraId="7FF8E3B2" w14:textId="77777777" w:rsidR="0001567E" w:rsidRPr="0001567E" w:rsidRDefault="0001567E" w:rsidP="0001567E">
            <w:r w:rsidRPr="0001567E">
              <w:t>01-01-1900</w:t>
            </w:r>
          </w:p>
        </w:tc>
        <w:tc>
          <w:tcPr>
            <w:tcW w:w="633" w:type="pct"/>
          </w:tcPr>
          <w:p w14:paraId="0A443088" w14:textId="77777777" w:rsidR="0001567E" w:rsidRPr="0001567E" w:rsidRDefault="0001567E" w:rsidP="0001567E">
            <w:r w:rsidRPr="0001567E">
              <w:t>30-06-2030</w:t>
            </w:r>
          </w:p>
        </w:tc>
        <w:tc>
          <w:tcPr>
            <w:tcW w:w="1792" w:type="pct"/>
          </w:tcPr>
          <w:p w14:paraId="75069776" w14:textId="77777777" w:rsidR="0001567E" w:rsidRPr="0001567E" w:rsidRDefault="0001567E" w:rsidP="0001567E">
            <w:r w:rsidRPr="0001567E">
              <w:t>Time spent by a tangata whaiora/ consumer a community-based housing and recovery-focused support services for people who experience mental illness and /or addiction, with higher levels of acuity where 24-hour support, provided by appropriately trained and qualified support workers and access to clinical staff are required to meet individual needs.</w:t>
            </w:r>
          </w:p>
        </w:tc>
      </w:tr>
      <w:tr w:rsidR="0001567E" w:rsidRPr="0001567E" w14:paraId="680F7D17" w14:textId="77777777" w:rsidTr="0001567E">
        <w:tc>
          <w:tcPr>
            <w:tcW w:w="427" w:type="pct"/>
          </w:tcPr>
          <w:p w14:paraId="6AE2515A" w14:textId="77777777" w:rsidR="0001567E" w:rsidRPr="0001567E" w:rsidRDefault="0001567E" w:rsidP="0001567E">
            <w:r w:rsidRPr="0001567E">
              <w:t>T29</w:t>
            </w:r>
          </w:p>
        </w:tc>
        <w:tc>
          <w:tcPr>
            <w:tcW w:w="1575" w:type="pct"/>
          </w:tcPr>
          <w:p w14:paraId="0757D60C" w14:textId="77777777" w:rsidR="0001567E" w:rsidRPr="0001567E" w:rsidRDefault="0001567E" w:rsidP="0001567E">
            <w:r w:rsidRPr="0001567E">
              <w:t>Community residential occupied bed nights</w:t>
            </w:r>
          </w:p>
        </w:tc>
        <w:tc>
          <w:tcPr>
            <w:tcW w:w="573" w:type="pct"/>
          </w:tcPr>
          <w:p w14:paraId="4FBB30A6" w14:textId="77777777" w:rsidR="0001567E" w:rsidRPr="0001567E" w:rsidRDefault="0001567E" w:rsidP="0001567E">
            <w:r w:rsidRPr="0001567E">
              <w:t>01-01-1900</w:t>
            </w:r>
          </w:p>
        </w:tc>
        <w:tc>
          <w:tcPr>
            <w:tcW w:w="633" w:type="pct"/>
          </w:tcPr>
          <w:p w14:paraId="5B46232D" w14:textId="77777777" w:rsidR="0001567E" w:rsidRPr="0001567E" w:rsidRDefault="0001567E" w:rsidP="0001567E">
            <w:r w:rsidRPr="0001567E">
              <w:t>30-06-2030</w:t>
            </w:r>
          </w:p>
        </w:tc>
        <w:tc>
          <w:tcPr>
            <w:tcW w:w="1792" w:type="pct"/>
          </w:tcPr>
          <w:p w14:paraId="2CC04B24" w14:textId="77777777" w:rsidR="0001567E" w:rsidRPr="0001567E" w:rsidRDefault="0001567E" w:rsidP="0001567E">
            <w:r w:rsidRPr="0001567E">
              <w:t>Time spent by a tangata whaiora/consumer in a residential support service. These 24-hour care and treatment services are provided to tangata whaiora/consumers, some with complex and/or chronic conditions, and often for a long period of time.</w:t>
            </w:r>
          </w:p>
        </w:tc>
      </w:tr>
      <w:tr w:rsidR="0001567E" w:rsidRPr="0001567E" w14:paraId="50D8027F" w14:textId="77777777" w:rsidTr="0001567E">
        <w:tc>
          <w:tcPr>
            <w:tcW w:w="427" w:type="pct"/>
          </w:tcPr>
          <w:p w14:paraId="353ED377" w14:textId="77777777" w:rsidR="0001567E" w:rsidRPr="0001567E" w:rsidRDefault="0001567E" w:rsidP="0001567E">
            <w:r w:rsidRPr="0001567E">
              <w:t>T30</w:t>
            </w:r>
          </w:p>
        </w:tc>
        <w:tc>
          <w:tcPr>
            <w:tcW w:w="1575" w:type="pct"/>
          </w:tcPr>
          <w:p w14:paraId="46435C97" w14:textId="77777777" w:rsidR="0001567E" w:rsidRPr="0001567E" w:rsidRDefault="0001567E" w:rsidP="0001567E">
            <w:r w:rsidRPr="0001567E">
              <w:t>Planned respite care occupied bed nights</w:t>
            </w:r>
          </w:p>
        </w:tc>
        <w:tc>
          <w:tcPr>
            <w:tcW w:w="573" w:type="pct"/>
          </w:tcPr>
          <w:p w14:paraId="2143D6F6" w14:textId="77777777" w:rsidR="0001567E" w:rsidRPr="0001567E" w:rsidRDefault="0001567E" w:rsidP="0001567E">
            <w:r w:rsidRPr="0001567E">
              <w:t>01-01-1900</w:t>
            </w:r>
          </w:p>
        </w:tc>
        <w:tc>
          <w:tcPr>
            <w:tcW w:w="633" w:type="pct"/>
          </w:tcPr>
          <w:p w14:paraId="429A677F" w14:textId="77777777" w:rsidR="0001567E" w:rsidRPr="0001567E" w:rsidRDefault="0001567E" w:rsidP="0001567E">
            <w:r w:rsidRPr="0001567E">
              <w:t>30-06-2030</w:t>
            </w:r>
          </w:p>
        </w:tc>
        <w:tc>
          <w:tcPr>
            <w:tcW w:w="1792" w:type="pct"/>
          </w:tcPr>
          <w:p w14:paraId="38813B98" w14:textId="77777777" w:rsidR="0001567E" w:rsidRPr="0001567E" w:rsidRDefault="0001567E" w:rsidP="0001567E">
            <w:r w:rsidRPr="0001567E">
              <w:t>Time spent by a tangata whaiora/consumer in a respite care service or receiving home based respite care. For use by people who require a short break from their usual living situation (usually planned).</w:t>
            </w:r>
          </w:p>
        </w:tc>
      </w:tr>
      <w:tr w:rsidR="0001567E" w:rsidRPr="0001567E" w14:paraId="40020C74" w14:textId="77777777" w:rsidTr="0001567E">
        <w:tc>
          <w:tcPr>
            <w:tcW w:w="427" w:type="pct"/>
          </w:tcPr>
          <w:p w14:paraId="09E49888" w14:textId="77777777" w:rsidR="0001567E" w:rsidRPr="0001567E" w:rsidRDefault="0001567E" w:rsidP="0001567E">
            <w:r w:rsidRPr="0001567E">
              <w:t>T31</w:t>
            </w:r>
          </w:p>
        </w:tc>
        <w:tc>
          <w:tcPr>
            <w:tcW w:w="1575" w:type="pct"/>
          </w:tcPr>
          <w:p w14:paraId="21BC5D71" w14:textId="77777777" w:rsidR="0001567E" w:rsidRPr="0001567E" w:rsidRDefault="0001567E" w:rsidP="0001567E">
            <w:r w:rsidRPr="0001567E">
              <w:t>Home based care contacts</w:t>
            </w:r>
          </w:p>
        </w:tc>
        <w:tc>
          <w:tcPr>
            <w:tcW w:w="573" w:type="pct"/>
          </w:tcPr>
          <w:p w14:paraId="52598F31" w14:textId="77777777" w:rsidR="0001567E" w:rsidRPr="0001567E" w:rsidRDefault="0001567E" w:rsidP="0001567E">
            <w:r w:rsidRPr="0001567E">
              <w:t>01-01-1900</w:t>
            </w:r>
          </w:p>
        </w:tc>
        <w:tc>
          <w:tcPr>
            <w:tcW w:w="633" w:type="pct"/>
          </w:tcPr>
          <w:p w14:paraId="50D72E28" w14:textId="77777777" w:rsidR="0001567E" w:rsidRPr="0001567E" w:rsidRDefault="0001567E" w:rsidP="0001567E">
            <w:r w:rsidRPr="0001567E">
              <w:t>30-06-2008</w:t>
            </w:r>
          </w:p>
        </w:tc>
        <w:tc>
          <w:tcPr>
            <w:tcW w:w="1792" w:type="pct"/>
          </w:tcPr>
          <w:p w14:paraId="6A1288D3" w14:textId="77777777" w:rsidR="0001567E" w:rsidRPr="0001567E" w:rsidRDefault="0001567E" w:rsidP="0001567E">
            <w:r w:rsidRPr="0001567E">
              <w:t>Non-clinical support services provided to tangata whaiora/consumers with a psychiatric disability to enable them to stay in their own homes.</w:t>
            </w:r>
          </w:p>
          <w:p w14:paraId="6417EDC0" w14:textId="77777777" w:rsidR="0001567E" w:rsidRPr="0001567E" w:rsidRDefault="0001567E" w:rsidP="0001567E">
            <w:pPr>
              <w:rPr>
                <w:b/>
                <w:i/>
                <w:u w:val="single"/>
              </w:rPr>
            </w:pPr>
            <w:r w:rsidRPr="0001567E">
              <w:rPr>
                <w:b/>
                <w:i/>
                <w:u w:val="single"/>
              </w:rPr>
              <w:t xml:space="preserve">Note: </w:t>
            </w:r>
          </w:p>
          <w:p w14:paraId="0508DC8F" w14:textId="77777777" w:rsidR="0001567E" w:rsidRPr="0001567E" w:rsidRDefault="0001567E" w:rsidP="0001567E">
            <w:r w:rsidRPr="0001567E">
              <w:rPr>
                <w:i/>
              </w:rPr>
              <w:t>Retired 1 July 2008. Listed in this table for Historical reference purposes only.</w:t>
            </w:r>
          </w:p>
        </w:tc>
      </w:tr>
      <w:tr w:rsidR="0001567E" w:rsidRPr="0001567E" w14:paraId="2C8225F5" w14:textId="77777777" w:rsidTr="0001567E">
        <w:tc>
          <w:tcPr>
            <w:tcW w:w="427" w:type="pct"/>
          </w:tcPr>
          <w:p w14:paraId="29A481F4" w14:textId="77777777" w:rsidR="0001567E" w:rsidRPr="0001567E" w:rsidRDefault="0001567E" w:rsidP="0001567E">
            <w:r w:rsidRPr="0001567E">
              <w:t>T32</w:t>
            </w:r>
          </w:p>
        </w:tc>
        <w:tc>
          <w:tcPr>
            <w:tcW w:w="1575" w:type="pct"/>
          </w:tcPr>
          <w:p w14:paraId="271A2FE1" w14:textId="77777777" w:rsidR="0001567E" w:rsidRPr="0001567E" w:rsidRDefault="0001567E" w:rsidP="0001567E">
            <w:r w:rsidRPr="0001567E">
              <w:t>Contact with family/whānau, consumer not present</w:t>
            </w:r>
            <w:r w:rsidRPr="0001567E" w:rsidDel="00BF3018">
              <w:t xml:space="preserve"> </w:t>
            </w:r>
          </w:p>
        </w:tc>
        <w:tc>
          <w:tcPr>
            <w:tcW w:w="573" w:type="pct"/>
          </w:tcPr>
          <w:p w14:paraId="32AB9418" w14:textId="77777777" w:rsidR="0001567E" w:rsidRPr="0001567E" w:rsidRDefault="0001567E" w:rsidP="0001567E">
            <w:r w:rsidRPr="0001567E">
              <w:t>01-07-2002</w:t>
            </w:r>
          </w:p>
        </w:tc>
        <w:tc>
          <w:tcPr>
            <w:tcW w:w="633" w:type="pct"/>
          </w:tcPr>
          <w:p w14:paraId="7B5D2FE3" w14:textId="77777777" w:rsidR="0001567E" w:rsidRPr="0001567E" w:rsidRDefault="0001567E" w:rsidP="0001567E">
            <w:r w:rsidRPr="0001567E">
              <w:t>30-06-2030</w:t>
            </w:r>
          </w:p>
        </w:tc>
        <w:tc>
          <w:tcPr>
            <w:tcW w:w="1792" w:type="pct"/>
          </w:tcPr>
          <w:p w14:paraId="41030922" w14:textId="77777777" w:rsidR="0001567E" w:rsidRPr="0001567E" w:rsidRDefault="0001567E" w:rsidP="0001567E">
            <w:pPr>
              <w:rPr>
                <w:i/>
                <w:iCs/>
              </w:rPr>
            </w:pPr>
            <w:r w:rsidRPr="0001567E">
              <w:t xml:space="preserve">Contact with the family/whānau or significant other of a tangata whaiora/consumer discussing issues related to the individual’s service access / treatment / care / management. </w:t>
            </w:r>
          </w:p>
        </w:tc>
      </w:tr>
      <w:tr w:rsidR="0001567E" w:rsidRPr="0001567E" w14:paraId="51BF6C70" w14:textId="77777777" w:rsidTr="0001567E">
        <w:tc>
          <w:tcPr>
            <w:tcW w:w="427" w:type="pct"/>
          </w:tcPr>
          <w:p w14:paraId="17F70238" w14:textId="77777777" w:rsidR="0001567E" w:rsidRPr="0001567E" w:rsidRDefault="0001567E" w:rsidP="0001567E">
            <w:r w:rsidRPr="0001567E">
              <w:t>T33</w:t>
            </w:r>
          </w:p>
        </w:tc>
        <w:tc>
          <w:tcPr>
            <w:tcW w:w="1575" w:type="pct"/>
          </w:tcPr>
          <w:p w14:paraId="7A1CEC7E" w14:textId="77777777" w:rsidR="0001567E" w:rsidRPr="0001567E" w:rsidRDefault="0001567E" w:rsidP="0001567E">
            <w:r w:rsidRPr="0001567E">
              <w:t>Seclusion</w:t>
            </w:r>
          </w:p>
        </w:tc>
        <w:tc>
          <w:tcPr>
            <w:tcW w:w="573" w:type="pct"/>
          </w:tcPr>
          <w:p w14:paraId="42A988EC" w14:textId="77777777" w:rsidR="0001567E" w:rsidRPr="0001567E" w:rsidRDefault="0001567E" w:rsidP="0001567E">
            <w:r w:rsidRPr="0001567E">
              <w:t>01-07-2008</w:t>
            </w:r>
          </w:p>
        </w:tc>
        <w:tc>
          <w:tcPr>
            <w:tcW w:w="633" w:type="pct"/>
          </w:tcPr>
          <w:p w14:paraId="7CF695FB" w14:textId="77777777" w:rsidR="0001567E" w:rsidRPr="0001567E" w:rsidRDefault="0001567E" w:rsidP="0001567E">
            <w:r w:rsidRPr="0001567E">
              <w:t>30-06-2030</w:t>
            </w:r>
          </w:p>
        </w:tc>
        <w:tc>
          <w:tcPr>
            <w:tcW w:w="1792" w:type="pct"/>
          </w:tcPr>
          <w:p w14:paraId="1AE4ACA1" w14:textId="77777777" w:rsidR="0001567E" w:rsidRPr="0001567E" w:rsidRDefault="0001567E" w:rsidP="0001567E">
            <w:r w:rsidRPr="0001567E">
              <w:t>The placing of a tangata whaiora/consumer, at any time and for any duration, alone in a room or area from which they cannot freely exit.</w:t>
            </w:r>
          </w:p>
        </w:tc>
      </w:tr>
      <w:tr w:rsidR="0001567E" w:rsidRPr="0001567E" w14:paraId="2A9AC210" w14:textId="77777777" w:rsidTr="0001567E">
        <w:tc>
          <w:tcPr>
            <w:tcW w:w="427" w:type="pct"/>
          </w:tcPr>
          <w:p w14:paraId="37AFD742" w14:textId="77777777" w:rsidR="0001567E" w:rsidRPr="0001567E" w:rsidRDefault="0001567E" w:rsidP="0001567E">
            <w:r w:rsidRPr="0001567E">
              <w:t>T34</w:t>
            </w:r>
          </w:p>
        </w:tc>
        <w:tc>
          <w:tcPr>
            <w:tcW w:w="1575" w:type="pct"/>
          </w:tcPr>
          <w:p w14:paraId="6FE1DF42" w14:textId="77777777" w:rsidR="0001567E" w:rsidRPr="0001567E" w:rsidRDefault="0001567E" w:rsidP="0001567E">
            <w:r w:rsidRPr="0001567E">
              <w:t>ECT</w:t>
            </w:r>
          </w:p>
        </w:tc>
        <w:tc>
          <w:tcPr>
            <w:tcW w:w="573" w:type="pct"/>
          </w:tcPr>
          <w:p w14:paraId="473ED07A" w14:textId="77777777" w:rsidR="0001567E" w:rsidRPr="0001567E" w:rsidRDefault="0001567E" w:rsidP="0001567E">
            <w:r w:rsidRPr="0001567E">
              <w:t>01-07-2008</w:t>
            </w:r>
          </w:p>
        </w:tc>
        <w:tc>
          <w:tcPr>
            <w:tcW w:w="633" w:type="pct"/>
          </w:tcPr>
          <w:p w14:paraId="4FD0A891" w14:textId="77777777" w:rsidR="0001567E" w:rsidRPr="0001567E" w:rsidRDefault="0001567E" w:rsidP="0001567E">
            <w:r w:rsidRPr="0001567E">
              <w:t>30-06-2030</w:t>
            </w:r>
          </w:p>
        </w:tc>
        <w:tc>
          <w:tcPr>
            <w:tcW w:w="1792" w:type="pct"/>
          </w:tcPr>
          <w:p w14:paraId="12DFB120" w14:textId="77777777" w:rsidR="0001567E" w:rsidRPr="0001567E" w:rsidRDefault="0001567E" w:rsidP="0001567E">
            <w:r w:rsidRPr="0001567E">
              <w:t>Electro Convulsive Therapy</w:t>
            </w:r>
          </w:p>
        </w:tc>
      </w:tr>
      <w:tr w:rsidR="0001567E" w:rsidRPr="0001567E" w14:paraId="6F6B8216" w14:textId="77777777" w:rsidTr="0001567E">
        <w:tc>
          <w:tcPr>
            <w:tcW w:w="427" w:type="pct"/>
          </w:tcPr>
          <w:p w14:paraId="0E13A473" w14:textId="77777777" w:rsidR="0001567E" w:rsidRPr="0001567E" w:rsidRDefault="0001567E" w:rsidP="0001567E">
            <w:r w:rsidRPr="0001567E">
              <w:t>T35</w:t>
            </w:r>
          </w:p>
        </w:tc>
        <w:tc>
          <w:tcPr>
            <w:tcW w:w="1575" w:type="pct"/>
          </w:tcPr>
          <w:p w14:paraId="229891F1" w14:textId="77777777" w:rsidR="0001567E" w:rsidRPr="0001567E" w:rsidRDefault="0001567E" w:rsidP="0001567E">
            <w:r w:rsidRPr="0001567E">
              <w:t>Did not attend</w:t>
            </w:r>
          </w:p>
        </w:tc>
        <w:tc>
          <w:tcPr>
            <w:tcW w:w="573" w:type="pct"/>
          </w:tcPr>
          <w:p w14:paraId="52238CF0" w14:textId="77777777" w:rsidR="0001567E" w:rsidRPr="0001567E" w:rsidRDefault="0001567E" w:rsidP="0001567E">
            <w:r w:rsidRPr="0001567E">
              <w:t>01-07-2008</w:t>
            </w:r>
          </w:p>
        </w:tc>
        <w:tc>
          <w:tcPr>
            <w:tcW w:w="633" w:type="pct"/>
          </w:tcPr>
          <w:p w14:paraId="38E2AA7B" w14:textId="77777777" w:rsidR="0001567E" w:rsidRPr="0001567E" w:rsidRDefault="0001567E" w:rsidP="0001567E">
            <w:r w:rsidRPr="0001567E">
              <w:t>30-06-2030</w:t>
            </w:r>
          </w:p>
        </w:tc>
        <w:tc>
          <w:tcPr>
            <w:tcW w:w="1792" w:type="pct"/>
          </w:tcPr>
          <w:p w14:paraId="6AB2FB9C" w14:textId="6DEC3CE3" w:rsidR="0001567E" w:rsidRPr="0001567E" w:rsidRDefault="0001567E" w:rsidP="0001567E">
            <w:r w:rsidRPr="0001567E">
              <w:t>The tangata whaiora/consumer</w:t>
            </w:r>
            <w:r w:rsidR="00BB58B6">
              <w:t xml:space="preserve"> </w:t>
            </w:r>
            <w:r w:rsidRPr="0001567E">
              <w:t>did not participate in a pre-arranged meeting, appointment, programme or activity.</w:t>
            </w:r>
            <w:r w:rsidR="00111370">
              <w:t xml:space="preserve"> </w:t>
            </w:r>
            <w:r w:rsidR="0063295F" w:rsidRPr="0063295F">
              <w:t>Or family/whānau did not participate in a planned family/whānau only contact.</w:t>
            </w:r>
          </w:p>
        </w:tc>
      </w:tr>
      <w:tr w:rsidR="0001567E" w:rsidRPr="0001567E" w14:paraId="47F1A770" w14:textId="77777777" w:rsidTr="0001567E">
        <w:tc>
          <w:tcPr>
            <w:tcW w:w="427" w:type="pct"/>
          </w:tcPr>
          <w:p w14:paraId="0A6A6DD9" w14:textId="77777777" w:rsidR="0001567E" w:rsidRPr="0001567E" w:rsidRDefault="0001567E" w:rsidP="0001567E">
            <w:r w:rsidRPr="0001567E">
              <w:t>T36</w:t>
            </w:r>
          </w:p>
        </w:tc>
        <w:tc>
          <w:tcPr>
            <w:tcW w:w="1575" w:type="pct"/>
          </w:tcPr>
          <w:p w14:paraId="3004C805" w14:textId="77777777" w:rsidR="0001567E" w:rsidRPr="0001567E" w:rsidRDefault="0001567E" w:rsidP="0001567E">
            <w:r w:rsidRPr="0001567E">
              <w:t>Contact with family/whānau, tangata whaiora/consumer present</w:t>
            </w:r>
          </w:p>
        </w:tc>
        <w:tc>
          <w:tcPr>
            <w:tcW w:w="573" w:type="pct"/>
          </w:tcPr>
          <w:p w14:paraId="427A2568" w14:textId="77777777" w:rsidR="0001567E" w:rsidRPr="0001567E" w:rsidRDefault="0001567E" w:rsidP="0001567E">
            <w:r w:rsidRPr="0001567E">
              <w:t>01-07-2008</w:t>
            </w:r>
          </w:p>
        </w:tc>
        <w:tc>
          <w:tcPr>
            <w:tcW w:w="633" w:type="pct"/>
          </w:tcPr>
          <w:p w14:paraId="62F9EC75" w14:textId="77777777" w:rsidR="0001567E" w:rsidRPr="0001567E" w:rsidRDefault="0001567E" w:rsidP="0001567E">
            <w:r w:rsidRPr="0001567E">
              <w:t>30-06-2024</w:t>
            </w:r>
          </w:p>
        </w:tc>
        <w:tc>
          <w:tcPr>
            <w:tcW w:w="1792" w:type="pct"/>
          </w:tcPr>
          <w:p w14:paraId="28F13100" w14:textId="77777777" w:rsidR="0001567E" w:rsidRPr="0001567E" w:rsidRDefault="0001567E" w:rsidP="0001567E">
            <w:pPr>
              <w:rPr>
                <w:i/>
                <w:iCs/>
              </w:rPr>
            </w:pPr>
            <w:r w:rsidRPr="0001567E">
              <w:t>Assessment, treatment, care planning, review and discharge in conjunction with tangata whaiora/consumer, family/whānau and/or significant other present.</w:t>
            </w:r>
          </w:p>
        </w:tc>
      </w:tr>
      <w:tr w:rsidR="0001567E" w:rsidRPr="0001567E" w14:paraId="6454047A" w14:textId="77777777" w:rsidTr="0001567E">
        <w:tc>
          <w:tcPr>
            <w:tcW w:w="427" w:type="pct"/>
          </w:tcPr>
          <w:p w14:paraId="1CB156BF" w14:textId="77777777" w:rsidR="0001567E" w:rsidRPr="0001567E" w:rsidRDefault="0001567E" w:rsidP="0001567E">
            <w:r w:rsidRPr="0001567E">
              <w:t>T37</w:t>
            </w:r>
          </w:p>
        </w:tc>
        <w:tc>
          <w:tcPr>
            <w:tcW w:w="1575" w:type="pct"/>
          </w:tcPr>
          <w:p w14:paraId="5A5995CE" w14:textId="77777777" w:rsidR="0001567E" w:rsidRPr="0001567E" w:rsidRDefault="0001567E" w:rsidP="0001567E">
            <w:r w:rsidRPr="0001567E">
              <w:t>On leave</w:t>
            </w:r>
          </w:p>
        </w:tc>
        <w:tc>
          <w:tcPr>
            <w:tcW w:w="573" w:type="pct"/>
          </w:tcPr>
          <w:p w14:paraId="39D4F76C" w14:textId="77777777" w:rsidR="0001567E" w:rsidRPr="0001567E" w:rsidRDefault="0001567E" w:rsidP="0001567E">
            <w:r w:rsidRPr="0001567E">
              <w:t>01-07-2008</w:t>
            </w:r>
          </w:p>
        </w:tc>
        <w:tc>
          <w:tcPr>
            <w:tcW w:w="633" w:type="pct"/>
          </w:tcPr>
          <w:p w14:paraId="3A24C02E" w14:textId="77777777" w:rsidR="0001567E" w:rsidRPr="0001567E" w:rsidRDefault="0001567E" w:rsidP="0001567E">
            <w:r w:rsidRPr="0001567E">
              <w:t>30-06-2030</w:t>
            </w:r>
          </w:p>
        </w:tc>
        <w:tc>
          <w:tcPr>
            <w:tcW w:w="1792" w:type="pct"/>
          </w:tcPr>
          <w:p w14:paraId="2EED654D" w14:textId="77777777" w:rsidR="0001567E" w:rsidRPr="0001567E" w:rsidRDefault="0001567E" w:rsidP="0001567E">
            <w:r w:rsidRPr="0001567E">
              <w:t>The absence of a tangata whaiora/consumer from the healthcare/support facility to which they were most recently admitted/entered. Leave is reported only where that tangata whaiora/consumer is absent at midnight and is entered instead of the bed night for that period of leave</w:t>
            </w:r>
          </w:p>
        </w:tc>
      </w:tr>
      <w:tr w:rsidR="0001567E" w:rsidRPr="0001567E" w14:paraId="25AFAB50" w14:textId="77777777" w:rsidTr="0001567E">
        <w:tc>
          <w:tcPr>
            <w:tcW w:w="427" w:type="pct"/>
          </w:tcPr>
          <w:p w14:paraId="063C9D6E" w14:textId="77777777" w:rsidR="0001567E" w:rsidRPr="0001567E" w:rsidRDefault="0001567E" w:rsidP="0001567E">
            <w:r w:rsidRPr="0001567E">
              <w:t>T38</w:t>
            </w:r>
          </w:p>
        </w:tc>
        <w:tc>
          <w:tcPr>
            <w:tcW w:w="1575" w:type="pct"/>
          </w:tcPr>
          <w:p w14:paraId="5E704805" w14:textId="77777777" w:rsidR="0001567E" w:rsidRPr="0001567E" w:rsidRDefault="0001567E" w:rsidP="0001567E">
            <w:r w:rsidRPr="0001567E">
              <w:t>Māori specific interventions only</w:t>
            </w:r>
          </w:p>
        </w:tc>
        <w:tc>
          <w:tcPr>
            <w:tcW w:w="573" w:type="pct"/>
          </w:tcPr>
          <w:p w14:paraId="1487D776" w14:textId="77777777" w:rsidR="0001567E" w:rsidRPr="0001567E" w:rsidRDefault="0001567E" w:rsidP="0001567E">
            <w:r w:rsidRPr="0001567E">
              <w:t>01-07-2008</w:t>
            </w:r>
          </w:p>
        </w:tc>
        <w:tc>
          <w:tcPr>
            <w:tcW w:w="633" w:type="pct"/>
          </w:tcPr>
          <w:p w14:paraId="3A619612" w14:textId="77777777" w:rsidR="0001567E" w:rsidRPr="0001567E" w:rsidRDefault="0001567E" w:rsidP="0001567E">
            <w:r w:rsidRPr="0001567E">
              <w:t>30-06-2030</w:t>
            </w:r>
          </w:p>
        </w:tc>
        <w:tc>
          <w:tcPr>
            <w:tcW w:w="1792" w:type="pct"/>
          </w:tcPr>
          <w:p w14:paraId="4CC6FFF6" w14:textId="77777777" w:rsidR="0001567E" w:rsidRPr="0001567E" w:rsidRDefault="0001567E" w:rsidP="0001567E">
            <w:r w:rsidRPr="0001567E">
              <w:t>Application of Māori models of practice that is delivered within a clinical setting by contracted Māori providers. This will include Access to tohunga, Kaumātua, kuia, Te Reo, Karakia, Waiata, Mirimiri, rongoā, whānau, arts and crafts.</w:t>
            </w:r>
          </w:p>
          <w:p w14:paraId="09566EE4" w14:textId="77777777" w:rsidR="0001567E" w:rsidRPr="0001567E" w:rsidRDefault="0001567E" w:rsidP="0001567E"/>
          <w:p w14:paraId="53E8D13B" w14:textId="77777777" w:rsidR="0001567E" w:rsidRPr="0001567E" w:rsidRDefault="0001567E" w:rsidP="0001567E">
            <w:r w:rsidRPr="0001567E">
              <w:t>Reporting cultural session delivered as part of the recovery programme eg Kapa Haka, te reo Māori staff and Māori cultural advisors, but does not necessarily have to be delivered by a contracted Kaupapa Māori team.</w:t>
            </w:r>
          </w:p>
        </w:tc>
      </w:tr>
      <w:tr w:rsidR="0001567E" w:rsidRPr="0001567E" w14:paraId="6BC43E01" w14:textId="77777777" w:rsidTr="0001567E">
        <w:tc>
          <w:tcPr>
            <w:tcW w:w="427" w:type="pct"/>
          </w:tcPr>
          <w:p w14:paraId="5F4BDE99" w14:textId="77777777" w:rsidR="0001567E" w:rsidRPr="0001567E" w:rsidRDefault="0001567E" w:rsidP="0001567E">
            <w:r w:rsidRPr="0001567E">
              <w:t>T39</w:t>
            </w:r>
          </w:p>
        </w:tc>
        <w:tc>
          <w:tcPr>
            <w:tcW w:w="1575" w:type="pct"/>
          </w:tcPr>
          <w:p w14:paraId="7CA778CF" w14:textId="77777777" w:rsidR="0001567E" w:rsidRPr="0001567E" w:rsidRDefault="0001567E" w:rsidP="0001567E">
            <w:r w:rsidRPr="0001567E">
              <w:t>Integrated Māori and clinical interventions</w:t>
            </w:r>
          </w:p>
        </w:tc>
        <w:tc>
          <w:tcPr>
            <w:tcW w:w="573" w:type="pct"/>
          </w:tcPr>
          <w:p w14:paraId="3FD28640" w14:textId="77777777" w:rsidR="0001567E" w:rsidRPr="0001567E" w:rsidRDefault="0001567E" w:rsidP="0001567E">
            <w:r w:rsidRPr="0001567E">
              <w:t>01-07-2008</w:t>
            </w:r>
          </w:p>
        </w:tc>
        <w:tc>
          <w:tcPr>
            <w:tcW w:w="633" w:type="pct"/>
          </w:tcPr>
          <w:p w14:paraId="0A751234" w14:textId="77777777" w:rsidR="0001567E" w:rsidRPr="0001567E" w:rsidRDefault="0001567E" w:rsidP="0001567E">
            <w:r w:rsidRPr="0001567E">
              <w:t>30-06-2030</w:t>
            </w:r>
          </w:p>
        </w:tc>
        <w:tc>
          <w:tcPr>
            <w:tcW w:w="1792" w:type="pct"/>
          </w:tcPr>
          <w:p w14:paraId="48481D45" w14:textId="77777777" w:rsidR="0001567E" w:rsidRPr="0001567E" w:rsidRDefault="0001567E" w:rsidP="0001567E">
            <w:r w:rsidRPr="0001567E">
              <w:t xml:space="preserve">In addition to receiving mainstream clinical interventions and services, the tangata whaiora/consumer also received integrated Māori specific services and clinical interventions (For example, application of Māori Models of practice, traditional and contemporary, which recognise the value of culture to the healing process including, but not limited to whakawhānaungatanga and increased access to te ao Māori, incorporating but not limited to: purakau; mau rakau; waiata; te reo; raranga; karakia; whakapapa; mirimiri; and rongoa. This would also include services provided by tohunga, kaumatua, kuia, Māori staff and Māori cultural advisors. </w:t>
            </w:r>
          </w:p>
          <w:p w14:paraId="1197CBBE" w14:textId="77777777" w:rsidR="0001567E" w:rsidRPr="0001567E" w:rsidRDefault="0001567E" w:rsidP="0001567E"/>
          <w:p w14:paraId="076FEC2D" w14:textId="77777777" w:rsidR="0001567E" w:rsidRPr="0001567E" w:rsidRDefault="0001567E" w:rsidP="0001567E">
            <w:r w:rsidRPr="0001567E">
              <w:t>It would also include those clinical interventions that are supported by a western approach such as Bio-medical, etc).</w:t>
            </w:r>
          </w:p>
        </w:tc>
      </w:tr>
      <w:tr w:rsidR="0001567E" w:rsidRPr="0001567E" w14:paraId="7099C1F3" w14:textId="77777777" w:rsidTr="0001567E">
        <w:tc>
          <w:tcPr>
            <w:tcW w:w="427" w:type="pct"/>
          </w:tcPr>
          <w:p w14:paraId="628BAD63" w14:textId="77777777" w:rsidR="0001567E" w:rsidRPr="0001567E" w:rsidRDefault="0001567E" w:rsidP="0001567E">
            <w:r w:rsidRPr="0001567E">
              <w:t>T40</w:t>
            </w:r>
          </w:p>
        </w:tc>
        <w:tc>
          <w:tcPr>
            <w:tcW w:w="1575" w:type="pct"/>
          </w:tcPr>
          <w:p w14:paraId="2387A714" w14:textId="77777777" w:rsidR="0001567E" w:rsidRPr="0001567E" w:rsidRDefault="0001567E" w:rsidP="0001567E">
            <w:r w:rsidRPr="0001567E">
              <w:t>Pacific peoples cultural activity</w:t>
            </w:r>
          </w:p>
        </w:tc>
        <w:tc>
          <w:tcPr>
            <w:tcW w:w="573" w:type="pct"/>
          </w:tcPr>
          <w:p w14:paraId="26216443" w14:textId="77777777" w:rsidR="0001567E" w:rsidRPr="0001567E" w:rsidRDefault="0001567E" w:rsidP="0001567E">
            <w:r w:rsidRPr="0001567E">
              <w:t>01-07-2008</w:t>
            </w:r>
          </w:p>
        </w:tc>
        <w:tc>
          <w:tcPr>
            <w:tcW w:w="633" w:type="pct"/>
          </w:tcPr>
          <w:p w14:paraId="6A102871" w14:textId="77777777" w:rsidR="0001567E" w:rsidRPr="0001567E" w:rsidRDefault="0001567E" w:rsidP="0001567E">
            <w:r w:rsidRPr="0001567E">
              <w:t>30-06-2030</w:t>
            </w:r>
          </w:p>
        </w:tc>
        <w:tc>
          <w:tcPr>
            <w:tcW w:w="1792" w:type="pct"/>
          </w:tcPr>
          <w:p w14:paraId="08EC698B" w14:textId="77777777" w:rsidR="0001567E" w:rsidRPr="0001567E" w:rsidRDefault="0001567E" w:rsidP="0001567E">
            <w:r w:rsidRPr="0001567E">
              <w:t>Activity involving Pacific tangata whaiora/consumers which relates to the application of traditional and contemporary cultural practices.</w:t>
            </w:r>
          </w:p>
        </w:tc>
      </w:tr>
      <w:tr w:rsidR="0001567E" w:rsidRPr="0001567E" w14:paraId="7CB2F67D" w14:textId="77777777" w:rsidTr="0001567E">
        <w:tc>
          <w:tcPr>
            <w:tcW w:w="427" w:type="pct"/>
          </w:tcPr>
          <w:p w14:paraId="55B279EB" w14:textId="77777777" w:rsidR="0001567E" w:rsidRPr="0001567E" w:rsidRDefault="0001567E" w:rsidP="0001567E">
            <w:r w:rsidRPr="0001567E">
              <w:t>T41</w:t>
            </w:r>
          </w:p>
        </w:tc>
        <w:tc>
          <w:tcPr>
            <w:tcW w:w="1575" w:type="pct"/>
          </w:tcPr>
          <w:p w14:paraId="3AFC02EA" w14:textId="77777777" w:rsidR="0001567E" w:rsidRPr="0001567E" w:rsidRDefault="0001567E" w:rsidP="0001567E">
            <w:r w:rsidRPr="0001567E">
              <w:t>Other cultural specific activity</w:t>
            </w:r>
          </w:p>
        </w:tc>
        <w:tc>
          <w:tcPr>
            <w:tcW w:w="573" w:type="pct"/>
          </w:tcPr>
          <w:p w14:paraId="71089CFA" w14:textId="77777777" w:rsidR="0001567E" w:rsidRPr="0001567E" w:rsidRDefault="0001567E" w:rsidP="0001567E">
            <w:r w:rsidRPr="0001567E">
              <w:t>01-07-2008</w:t>
            </w:r>
          </w:p>
        </w:tc>
        <w:tc>
          <w:tcPr>
            <w:tcW w:w="633" w:type="pct"/>
          </w:tcPr>
          <w:p w14:paraId="727B1815" w14:textId="77777777" w:rsidR="0001567E" w:rsidRPr="0001567E" w:rsidRDefault="0001567E" w:rsidP="0001567E">
            <w:r w:rsidRPr="0001567E">
              <w:t>30-06-2030</w:t>
            </w:r>
          </w:p>
        </w:tc>
        <w:tc>
          <w:tcPr>
            <w:tcW w:w="1792" w:type="pct"/>
          </w:tcPr>
          <w:p w14:paraId="7757C1CE" w14:textId="77777777" w:rsidR="0001567E" w:rsidRPr="0001567E" w:rsidRDefault="0001567E" w:rsidP="0001567E">
            <w:r w:rsidRPr="0001567E">
              <w:t>Application of other cultural models of practice, traditional and contemporary, which recognise the value of culture to the healing process.</w:t>
            </w:r>
          </w:p>
        </w:tc>
      </w:tr>
      <w:tr w:rsidR="0001567E" w:rsidRPr="0001567E" w14:paraId="6D9BA458" w14:textId="77777777" w:rsidTr="0001567E">
        <w:tc>
          <w:tcPr>
            <w:tcW w:w="427" w:type="pct"/>
          </w:tcPr>
          <w:p w14:paraId="78A726F2" w14:textId="77777777" w:rsidR="0001567E" w:rsidRPr="0001567E" w:rsidRDefault="0001567E" w:rsidP="0001567E">
            <w:r w:rsidRPr="0001567E">
              <w:t>T42</w:t>
            </w:r>
          </w:p>
        </w:tc>
        <w:tc>
          <w:tcPr>
            <w:tcW w:w="1575" w:type="pct"/>
          </w:tcPr>
          <w:p w14:paraId="3F8E16C3" w14:textId="77777777" w:rsidR="0001567E" w:rsidRPr="0001567E" w:rsidRDefault="0001567E" w:rsidP="0001567E">
            <w:r w:rsidRPr="0001567E">
              <w:t>Individual treatment attendances: family/whānau not present</w:t>
            </w:r>
          </w:p>
        </w:tc>
        <w:tc>
          <w:tcPr>
            <w:tcW w:w="573" w:type="pct"/>
          </w:tcPr>
          <w:p w14:paraId="490C12A0" w14:textId="77777777" w:rsidR="0001567E" w:rsidRPr="0001567E" w:rsidRDefault="0001567E" w:rsidP="0001567E">
            <w:r w:rsidRPr="0001567E">
              <w:t>01-07-2008</w:t>
            </w:r>
          </w:p>
        </w:tc>
        <w:tc>
          <w:tcPr>
            <w:tcW w:w="633" w:type="pct"/>
          </w:tcPr>
          <w:p w14:paraId="6F337185" w14:textId="77777777" w:rsidR="0001567E" w:rsidRPr="0001567E" w:rsidRDefault="0001567E" w:rsidP="0001567E">
            <w:r w:rsidRPr="0001567E">
              <w:t>30-06-2024</w:t>
            </w:r>
          </w:p>
        </w:tc>
        <w:tc>
          <w:tcPr>
            <w:tcW w:w="1792" w:type="pct"/>
          </w:tcPr>
          <w:p w14:paraId="2396DCA6" w14:textId="77777777" w:rsidR="0001567E" w:rsidRPr="0001567E" w:rsidRDefault="0001567E" w:rsidP="0001567E">
            <w:pPr>
              <w:rPr>
                <w:b/>
                <w:bCs/>
                <w:i/>
                <w:iCs/>
              </w:rPr>
            </w:pPr>
            <w:r w:rsidRPr="0001567E">
              <w:t>Individual assessment, treatment (including support with medication), care planning, review and discharge services. Neither family/whānau nor significant other are present</w:t>
            </w:r>
          </w:p>
        </w:tc>
      </w:tr>
      <w:tr w:rsidR="0001567E" w:rsidRPr="0001567E" w14:paraId="278FDCC3" w14:textId="77777777" w:rsidTr="0001567E">
        <w:tc>
          <w:tcPr>
            <w:tcW w:w="427" w:type="pct"/>
          </w:tcPr>
          <w:p w14:paraId="06FCAE39" w14:textId="77777777" w:rsidR="0001567E" w:rsidRPr="0001567E" w:rsidRDefault="0001567E" w:rsidP="0001567E">
            <w:r w:rsidRPr="0001567E">
              <w:t>T43</w:t>
            </w:r>
          </w:p>
        </w:tc>
        <w:tc>
          <w:tcPr>
            <w:tcW w:w="1575" w:type="pct"/>
          </w:tcPr>
          <w:p w14:paraId="26B463B3" w14:textId="77777777" w:rsidR="0001567E" w:rsidRPr="0001567E" w:rsidRDefault="0001567E" w:rsidP="0001567E">
            <w:r w:rsidRPr="0001567E">
              <w:t>Community Support Contacts</w:t>
            </w:r>
          </w:p>
        </w:tc>
        <w:tc>
          <w:tcPr>
            <w:tcW w:w="573" w:type="pct"/>
          </w:tcPr>
          <w:p w14:paraId="71619D32" w14:textId="77777777" w:rsidR="0001567E" w:rsidRPr="0001567E" w:rsidRDefault="0001567E" w:rsidP="0001567E">
            <w:r w:rsidRPr="0001567E">
              <w:t>01-07-2008</w:t>
            </w:r>
          </w:p>
        </w:tc>
        <w:tc>
          <w:tcPr>
            <w:tcW w:w="633" w:type="pct"/>
          </w:tcPr>
          <w:p w14:paraId="48D878D4" w14:textId="77777777" w:rsidR="0001567E" w:rsidRPr="0001567E" w:rsidRDefault="0001567E" w:rsidP="0001567E">
            <w:r w:rsidRPr="0001567E">
              <w:t>30-06-2030</w:t>
            </w:r>
          </w:p>
        </w:tc>
        <w:tc>
          <w:tcPr>
            <w:tcW w:w="1792" w:type="pct"/>
          </w:tcPr>
          <w:p w14:paraId="33A04BFC" w14:textId="77777777" w:rsidR="0001567E" w:rsidRPr="0001567E" w:rsidRDefault="0001567E" w:rsidP="0001567E">
            <w:r w:rsidRPr="0001567E">
              <w:t>Support services provided to tangata whaiora/consumers with a mental illness and/or addiction to support/facilitate engagement with community, including accessing and maintaining accommodation, employment and social activity.</w:t>
            </w:r>
          </w:p>
        </w:tc>
      </w:tr>
      <w:tr w:rsidR="0001567E" w:rsidRPr="0001567E" w14:paraId="3F293059" w14:textId="77777777" w:rsidTr="0001567E">
        <w:tc>
          <w:tcPr>
            <w:tcW w:w="427" w:type="pct"/>
          </w:tcPr>
          <w:p w14:paraId="5514F2FD" w14:textId="77777777" w:rsidR="0001567E" w:rsidRPr="0001567E" w:rsidRDefault="0001567E" w:rsidP="0001567E">
            <w:r w:rsidRPr="0001567E">
              <w:t>T44</w:t>
            </w:r>
          </w:p>
        </w:tc>
        <w:tc>
          <w:tcPr>
            <w:tcW w:w="1575" w:type="pct"/>
          </w:tcPr>
          <w:p w14:paraId="1FBABF0F" w14:textId="77777777" w:rsidR="0001567E" w:rsidRPr="0001567E" w:rsidRDefault="0001567E" w:rsidP="0001567E">
            <w:r w:rsidRPr="0001567E">
              <w:t>Advocacy</w:t>
            </w:r>
          </w:p>
        </w:tc>
        <w:tc>
          <w:tcPr>
            <w:tcW w:w="573" w:type="pct"/>
          </w:tcPr>
          <w:p w14:paraId="5A40728C" w14:textId="77777777" w:rsidR="0001567E" w:rsidRPr="0001567E" w:rsidRDefault="0001567E" w:rsidP="0001567E">
            <w:r w:rsidRPr="0001567E">
              <w:t>01-07-2008</w:t>
            </w:r>
          </w:p>
        </w:tc>
        <w:tc>
          <w:tcPr>
            <w:tcW w:w="633" w:type="pct"/>
          </w:tcPr>
          <w:p w14:paraId="7577455D" w14:textId="77777777" w:rsidR="0001567E" w:rsidRPr="0001567E" w:rsidRDefault="0001567E" w:rsidP="0001567E">
            <w:r w:rsidRPr="0001567E">
              <w:t>30-06-2030</w:t>
            </w:r>
          </w:p>
        </w:tc>
        <w:tc>
          <w:tcPr>
            <w:tcW w:w="1792" w:type="pct"/>
          </w:tcPr>
          <w:p w14:paraId="7BACFF30" w14:textId="77777777" w:rsidR="0001567E" w:rsidRPr="0001567E" w:rsidRDefault="0001567E" w:rsidP="0001567E">
            <w:r w:rsidRPr="0001567E">
              <w:t>Support services offered to actively advance and /or protect the rights and interests of tangata whaiora/consumers with mental illness and/or addiction.</w:t>
            </w:r>
          </w:p>
          <w:p w14:paraId="36C6BEC3" w14:textId="77777777" w:rsidR="0001567E" w:rsidRPr="0001567E" w:rsidRDefault="0001567E" w:rsidP="0001567E">
            <w:r w:rsidRPr="0001567E">
              <w:t>Provide goal and solution centred advocacy for tangata whaiora/consumers accessing services and who are searching for solutions to concerns or problems relating to their mental health or addiction treatment or support.</w:t>
            </w:r>
          </w:p>
          <w:p w14:paraId="01910F18" w14:textId="77777777" w:rsidR="0001567E" w:rsidRPr="0001567E" w:rsidRDefault="0001567E" w:rsidP="0001567E">
            <w:r w:rsidRPr="0001567E">
              <w:t>This support can be (but in not limited to):</w:t>
            </w:r>
          </w:p>
          <w:p w14:paraId="34FCAD70" w14:textId="77777777" w:rsidR="0001567E" w:rsidRPr="0001567E" w:rsidRDefault="0001567E" w:rsidP="00615E13">
            <w:pPr>
              <w:numPr>
                <w:ilvl w:val="0"/>
                <w:numId w:val="14"/>
              </w:numPr>
            </w:pPr>
            <w:r w:rsidRPr="0001567E">
              <w:t>link between the tangata whaiora/consumer accessing services and the provider to facilitate the resolution of concerns or problems;</w:t>
            </w:r>
          </w:p>
          <w:p w14:paraId="5C96717C" w14:textId="77777777" w:rsidR="0001567E" w:rsidRPr="0001567E" w:rsidRDefault="0001567E" w:rsidP="00615E13">
            <w:pPr>
              <w:numPr>
                <w:ilvl w:val="0"/>
                <w:numId w:val="14"/>
              </w:numPr>
            </w:pPr>
            <w:r w:rsidRPr="0001567E">
              <w:t>promotion of the tangata whaiora/.consumer’s needs and strengths;</w:t>
            </w:r>
          </w:p>
          <w:p w14:paraId="128C988D" w14:textId="77777777" w:rsidR="0001567E" w:rsidRPr="0001567E" w:rsidRDefault="0001567E" w:rsidP="00615E13">
            <w:pPr>
              <w:numPr>
                <w:ilvl w:val="0"/>
                <w:numId w:val="14"/>
              </w:numPr>
            </w:pPr>
            <w:r w:rsidRPr="0001567E">
              <w:t>assistance in legal processes pertaining to mental health and addiction legislation</w:t>
            </w:r>
          </w:p>
          <w:p w14:paraId="36C503A2" w14:textId="77777777" w:rsidR="0001567E" w:rsidRPr="0001567E" w:rsidRDefault="0001567E" w:rsidP="00615E13">
            <w:pPr>
              <w:numPr>
                <w:ilvl w:val="0"/>
                <w:numId w:val="14"/>
              </w:numPr>
            </w:pPr>
            <w:r w:rsidRPr="0001567E">
              <w:t>information and access to other community resources and services; information/explanation about the policies and protocols of services.</w:t>
            </w:r>
          </w:p>
        </w:tc>
      </w:tr>
      <w:tr w:rsidR="0001567E" w:rsidRPr="0001567E" w14:paraId="311CB965" w14:textId="77777777" w:rsidTr="0001567E">
        <w:tc>
          <w:tcPr>
            <w:tcW w:w="427" w:type="pct"/>
          </w:tcPr>
          <w:p w14:paraId="2A309FA6" w14:textId="77777777" w:rsidR="0001567E" w:rsidRPr="0001567E" w:rsidRDefault="0001567E" w:rsidP="0001567E">
            <w:r w:rsidRPr="0001567E">
              <w:t>T45</w:t>
            </w:r>
          </w:p>
        </w:tc>
        <w:tc>
          <w:tcPr>
            <w:tcW w:w="1575" w:type="pct"/>
          </w:tcPr>
          <w:p w14:paraId="26696A90" w14:textId="77777777" w:rsidR="0001567E" w:rsidRPr="0001567E" w:rsidRDefault="0001567E" w:rsidP="0001567E">
            <w:r w:rsidRPr="0001567E">
              <w:t>Peer Support</w:t>
            </w:r>
          </w:p>
        </w:tc>
        <w:tc>
          <w:tcPr>
            <w:tcW w:w="573" w:type="pct"/>
          </w:tcPr>
          <w:p w14:paraId="3529E630" w14:textId="77777777" w:rsidR="0001567E" w:rsidRPr="0001567E" w:rsidRDefault="0001567E" w:rsidP="0001567E">
            <w:r w:rsidRPr="0001567E">
              <w:t>01-07-2008</w:t>
            </w:r>
          </w:p>
        </w:tc>
        <w:tc>
          <w:tcPr>
            <w:tcW w:w="633" w:type="pct"/>
          </w:tcPr>
          <w:p w14:paraId="23708B0B" w14:textId="77777777" w:rsidR="0001567E" w:rsidRPr="0001567E" w:rsidRDefault="0001567E" w:rsidP="0001567E">
            <w:r w:rsidRPr="0001567E">
              <w:t>30-06-2030</w:t>
            </w:r>
          </w:p>
        </w:tc>
        <w:tc>
          <w:tcPr>
            <w:tcW w:w="1792" w:type="pct"/>
          </w:tcPr>
          <w:p w14:paraId="2F92E30A" w14:textId="77777777" w:rsidR="0001567E" w:rsidRPr="0001567E" w:rsidRDefault="0001567E" w:rsidP="0001567E">
            <w:r w:rsidRPr="0001567E">
              <w:t>Contact with a tangata whaiora/consumer for the primary purpose of providing Peer Support. Note – this activity should only be recorded by a person contracted to provide Peer Support. Other activity types relevant to the delivery of Peer Support should be used where appropriate in conjunction with tangata whaiora/consumer driven Team Service Type. eg T08 when liaising with other agencies/providers. T32 when meeting with family/whānau members, T35 if the tangata whaiora/consumer misses a planned appointment.</w:t>
            </w:r>
          </w:p>
        </w:tc>
      </w:tr>
      <w:tr w:rsidR="0001567E" w:rsidRPr="0001567E" w14:paraId="06EB84A5" w14:textId="77777777" w:rsidTr="0001567E">
        <w:tc>
          <w:tcPr>
            <w:tcW w:w="427" w:type="pct"/>
          </w:tcPr>
          <w:p w14:paraId="36012B76" w14:textId="77777777" w:rsidR="0001567E" w:rsidRPr="0001567E" w:rsidRDefault="0001567E" w:rsidP="0001567E">
            <w:r w:rsidRPr="0001567E">
              <w:t>T46</w:t>
            </w:r>
          </w:p>
        </w:tc>
        <w:tc>
          <w:tcPr>
            <w:tcW w:w="1575" w:type="pct"/>
          </w:tcPr>
          <w:p w14:paraId="65ED2A8D" w14:textId="77777777" w:rsidR="0001567E" w:rsidRPr="0001567E" w:rsidRDefault="0001567E" w:rsidP="0001567E">
            <w:r w:rsidRPr="0001567E">
              <w:t>Triage and/or Screening</w:t>
            </w:r>
          </w:p>
        </w:tc>
        <w:tc>
          <w:tcPr>
            <w:tcW w:w="573" w:type="pct"/>
          </w:tcPr>
          <w:p w14:paraId="56865783" w14:textId="77777777" w:rsidR="0001567E" w:rsidRPr="0001567E" w:rsidRDefault="0001567E" w:rsidP="0001567E">
            <w:r w:rsidRPr="0001567E">
              <w:t>01-07-2014</w:t>
            </w:r>
          </w:p>
        </w:tc>
        <w:tc>
          <w:tcPr>
            <w:tcW w:w="633" w:type="pct"/>
          </w:tcPr>
          <w:p w14:paraId="7AD812D4" w14:textId="77777777" w:rsidR="0001567E" w:rsidRPr="0001567E" w:rsidRDefault="0001567E" w:rsidP="0001567E">
            <w:r w:rsidRPr="0001567E">
              <w:t>30-06-2030</w:t>
            </w:r>
          </w:p>
        </w:tc>
        <w:tc>
          <w:tcPr>
            <w:tcW w:w="1792" w:type="pct"/>
          </w:tcPr>
          <w:p w14:paraId="4E5751D7" w14:textId="77777777" w:rsidR="0001567E" w:rsidRPr="0001567E" w:rsidRDefault="0001567E" w:rsidP="0001567E">
            <w:r w:rsidRPr="0001567E">
              <w:t>Contact with prospective tangata whaiora/consumer only to ensure that they are eligible and services are suitable for them. This may include the use of a screening tool or other criteria as determined for the contracted service. The tangata whaiora/consumer may then be referred into the suitable service.</w:t>
            </w:r>
          </w:p>
        </w:tc>
      </w:tr>
      <w:tr w:rsidR="0001567E" w:rsidRPr="0001567E" w14:paraId="1B159B7E" w14:textId="77777777" w:rsidTr="0001567E">
        <w:tc>
          <w:tcPr>
            <w:tcW w:w="427" w:type="pct"/>
          </w:tcPr>
          <w:p w14:paraId="144C51C3" w14:textId="77777777" w:rsidR="0001567E" w:rsidRPr="0001567E" w:rsidRDefault="0001567E" w:rsidP="0001567E">
            <w:r w:rsidRPr="0001567E">
              <w:t>T47</w:t>
            </w:r>
          </w:p>
        </w:tc>
        <w:tc>
          <w:tcPr>
            <w:tcW w:w="1575" w:type="pct"/>
          </w:tcPr>
          <w:p w14:paraId="4EE95292" w14:textId="77777777" w:rsidR="0001567E" w:rsidRPr="0001567E" w:rsidRDefault="0001567E" w:rsidP="0001567E">
            <w:r w:rsidRPr="0001567E">
              <w:t>Support for family/whānau</w:t>
            </w:r>
          </w:p>
        </w:tc>
        <w:tc>
          <w:tcPr>
            <w:tcW w:w="573" w:type="pct"/>
          </w:tcPr>
          <w:p w14:paraId="681195BC" w14:textId="77777777" w:rsidR="0001567E" w:rsidRPr="0001567E" w:rsidRDefault="0001567E" w:rsidP="0001567E">
            <w:r w:rsidRPr="0001567E">
              <w:t>01-07-2014</w:t>
            </w:r>
          </w:p>
        </w:tc>
        <w:tc>
          <w:tcPr>
            <w:tcW w:w="633" w:type="pct"/>
          </w:tcPr>
          <w:p w14:paraId="05AA4051" w14:textId="77777777" w:rsidR="0001567E" w:rsidRPr="0001567E" w:rsidRDefault="0001567E" w:rsidP="0001567E">
            <w:r w:rsidRPr="0001567E">
              <w:t>30-06-2030</w:t>
            </w:r>
          </w:p>
        </w:tc>
        <w:tc>
          <w:tcPr>
            <w:tcW w:w="1792" w:type="pct"/>
          </w:tcPr>
          <w:p w14:paraId="6F720FEE" w14:textId="77777777" w:rsidR="0001567E" w:rsidRPr="0001567E" w:rsidRDefault="0001567E" w:rsidP="0001567E">
            <w:r w:rsidRPr="0001567E">
              <w:t>Supportive activity delivered to family/whānau members of people with Mental Health and Addiction issues regarding the effects of these issues on the family/whānau member. For example provision of information, psycho-education facilitation of peer-group support and tools to promote resilience, self-esteem and coping strategies.</w:t>
            </w:r>
          </w:p>
          <w:p w14:paraId="05DA199F" w14:textId="77777777" w:rsidR="0001567E" w:rsidRPr="0001567E" w:rsidRDefault="0001567E" w:rsidP="0001567E">
            <w:r w:rsidRPr="0001567E">
              <w:t>Report against the family/whānau members NHI.</w:t>
            </w:r>
            <w:r w:rsidRPr="0001567E" w:rsidDel="00C173D1">
              <w:t xml:space="preserve"> </w:t>
            </w:r>
          </w:p>
        </w:tc>
      </w:tr>
      <w:tr w:rsidR="0001567E" w:rsidRPr="0001567E" w14:paraId="5C34D0F4" w14:textId="77777777" w:rsidTr="0001567E">
        <w:tc>
          <w:tcPr>
            <w:tcW w:w="427" w:type="pct"/>
          </w:tcPr>
          <w:p w14:paraId="26FAE321" w14:textId="77777777" w:rsidR="0001567E" w:rsidRPr="0001567E" w:rsidRDefault="0001567E" w:rsidP="0001567E">
            <w:r w:rsidRPr="0001567E">
              <w:t>T48</w:t>
            </w:r>
          </w:p>
        </w:tc>
        <w:tc>
          <w:tcPr>
            <w:tcW w:w="1575" w:type="pct"/>
          </w:tcPr>
          <w:p w14:paraId="01E81EDE" w14:textId="77777777" w:rsidR="0001567E" w:rsidRPr="0001567E" w:rsidRDefault="0001567E" w:rsidP="0001567E">
            <w:r w:rsidRPr="0001567E">
              <w:t>Co-existing disorders residential service occupied bed nights</w:t>
            </w:r>
          </w:p>
        </w:tc>
        <w:tc>
          <w:tcPr>
            <w:tcW w:w="573" w:type="pct"/>
          </w:tcPr>
          <w:p w14:paraId="40F4CEC4" w14:textId="77777777" w:rsidR="0001567E" w:rsidRPr="0001567E" w:rsidRDefault="0001567E" w:rsidP="0001567E">
            <w:r w:rsidRPr="0001567E">
              <w:t>01-07-2014</w:t>
            </w:r>
          </w:p>
        </w:tc>
        <w:tc>
          <w:tcPr>
            <w:tcW w:w="633" w:type="pct"/>
          </w:tcPr>
          <w:p w14:paraId="0AACFDD1" w14:textId="77777777" w:rsidR="0001567E" w:rsidRPr="0001567E" w:rsidRDefault="0001567E" w:rsidP="0001567E">
            <w:r w:rsidRPr="0001567E">
              <w:t>30-06-2030</w:t>
            </w:r>
          </w:p>
        </w:tc>
        <w:tc>
          <w:tcPr>
            <w:tcW w:w="1792" w:type="pct"/>
          </w:tcPr>
          <w:p w14:paraId="2991DF6B" w14:textId="77777777" w:rsidR="0001567E" w:rsidRPr="0001567E" w:rsidRDefault="0001567E" w:rsidP="0001567E">
            <w:r w:rsidRPr="0001567E">
              <w:t>Recovery-orientated community-based service that will provide housing and treatment interventions for tangata whaiora/consumers who have co-existing mental health problems with alcohol and/or other drug misuse.</w:t>
            </w:r>
          </w:p>
        </w:tc>
      </w:tr>
      <w:tr w:rsidR="0001567E" w:rsidRPr="0001567E" w14:paraId="063413A4" w14:textId="77777777" w:rsidTr="0001567E">
        <w:tc>
          <w:tcPr>
            <w:tcW w:w="427" w:type="pct"/>
          </w:tcPr>
          <w:p w14:paraId="71410C9C" w14:textId="77777777" w:rsidR="0001567E" w:rsidRPr="0001567E" w:rsidRDefault="0001567E" w:rsidP="0001567E">
            <w:r w:rsidRPr="0001567E">
              <w:t>T49</w:t>
            </w:r>
          </w:p>
        </w:tc>
        <w:tc>
          <w:tcPr>
            <w:tcW w:w="1575" w:type="pct"/>
          </w:tcPr>
          <w:p w14:paraId="678DB30E" w14:textId="77777777" w:rsidR="0001567E" w:rsidRPr="0001567E" w:rsidRDefault="0001567E" w:rsidP="0001567E">
            <w:r w:rsidRPr="0001567E">
              <w:t>Support for Children of Parents with Mental Illness and Addictions (COPMIA)</w:t>
            </w:r>
          </w:p>
        </w:tc>
        <w:tc>
          <w:tcPr>
            <w:tcW w:w="573" w:type="pct"/>
          </w:tcPr>
          <w:p w14:paraId="421B1FFD" w14:textId="77777777" w:rsidR="0001567E" w:rsidRPr="0001567E" w:rsidRDefault="0001567E" w:rsidP="0001567E">
            <w:r w:rsidRPr="0001567E">
              <w:t>01-07-2014</w:t>
            </w:r>
          </w:p>
        </w:tc>
        <w:tc>
          <w:tcPr>
            <w:tcW w:w="633" w:type="pct"/>
          </w:tcPr>
          <w:p w14:paraId="25A70913" w14:textId="77777777" w:rsidR="0001567E" w:rsidRPr="0001567E" w:rsidRDefault="0001567E" w:rsidP="0001567E">
            <w:r w:rsidRPr="0001567E">
              <w:t>30-06-2030</w:t>
            </w:r>
          </w:p>
        </w:tc>
        <w:tc>
          <w:tcPr>
            <w:tcW w:w="1792" w:type="pct"/>
          </w:tcPr>
          <w:p w14:paraId="1413E16A" w14:textId="77777777" w:rsidR="0001567E" w:rsidRPr="0001567E" w:rsidRDefault="0001567E" w:rsidP="0001567E">
            <w:r w:rsidRPr="0001567E">
              <w:t>Supportive activity delivered to children of parents with Mental Health and Addiction issues regarding the effects of these issues on the child. For example provision of information, psycho-education facilitation of peer-group support and tools to promote resilience, self-esteem and coping strategies.</w:t>
            </w:r>
          </w:p>
          <w:p w14:paraId="59BB6C3C" w14:textId="77777777" w:rsidR="0001567E" w:rsidRPr="0001567E" w:rsidRDefault="0001567E" w:rsidP="0001567E">
            <w:r w:rsidRPr="0001567E">
              <w:t>Report against the child’s NHI.</w:t>
            </w:r>
          </w:p>
        </w:tc>
      </w:tr>
      <w:tr w:rsidR="0001567E" w:rsidRPr="0001567E" w14:paraId="2E8F4309" w14:textId="77777777" w:rsidTr="0001567E">
        <w:tc>
          <w:tcPr>
            <w:tcW w:w="427" w:type="pct"/>
          </w:tcPr>
          <w:p w14:paraId="16E225E4" w14:textId="77777777" w:rsidR="0001567E" w:rsidRPr="0001567E" w:rsidRDefault="0001567E" w:rsidP="0001567E">
            <w:r w:rsidRPr="0001567E">
              <w:t>T50</w:t>
            </w:r>
          </w:p>
        </w:tc>
        <w:tc>
          <w:tcPr>
            <w:tcW w:w="1575" w:type="pct"/>
          </w:tcPr>
          <w:p w14:paraId="7CD44EDA" w14:textId="77777777" w:rsidR="0001567E" w:rsidRPr="0001567E" w:rsidRDefault="0001567E" w:rsidP="0001567E">
            <w:r w:rsidRPr="0001567E">
              <w:t>Support for Parents with Mental Illness and Addictions</w:t>
            </w:r>
          </w:p>
        </w:tc>
        <w:tc>
          <w:tcPr>
            <w:tcW w:w="573" w:type="pct"/>
          </w:tcPr>
          <w:p w14:paraId="77E1F5C8" w14:textId="77777777" w:rsidR="0001567E" w:rsidRPr="0001567E" w:rsidRDefault="0001567E" w:rsidP="0001567E">
            <w:r w:rsidRPr="0001567E">
              <w:t>01-07-2016</w:t>
            </w:r>
          </w:p>
        </w:tc>
        <w:tc>
          <w:tcPr>
            <w:tcW w:w="633" w:type="pct"/>
          </w:tcPr>
          <w:p w14:paraId="329EEBC6" w14:textId="77777777" w:rsidR="0001567E" w:rsidRPr="0001567E" w:rsidRDefault="0001567E" w:rsidP="0001567E">
            <w:r w:rsidRPr="0001567E">
              <w:t>30-06-2030</w:t>
            </w:r>
          </w:p>
        </w:tc>
        <w:tc>
          <w:tcPr>
            <w:tcW w:w="1792" w:type="pct"/>
          </w:tcPr>
          <w:p w14:paraId="15C7D6FC" w14:textId="77777777" w:rsidR="0001567E" w:rsidRPr="0001567E" w:rsidRDefault="0001567E" w:rsidP="0001567E">
            <w:r w:rsidRPr="0001567E">
              <w:t>Activity that supports Mental Health and Addiction service users [who have dependent children] in their role as parents. For example identifying and addressing parenting support needs, parent education and support programmes.</w:t>
            </w:r>
          </w:p>
        </w:tc>
      </w:tr>
      <w:tr w:rsidR="0001567E" w:rsidRPr="0001567E" w14:paraId="2A7FB185" w14:textId="77777777" w:rsidTr="0001567E">
        <w:tc>
          <w:tcPr>
            <w:tcW w:w="427" w:type="pct"/>
          </w:tcPr>
          <w:p w14:paraId="490B80AB" w14:textId="77777777" w:rsidR="0001567E" w:rsidRPr="0001567E" w:rsidRDefault="0001567E" w:rsidP="0001567E">
            <w:r w:rsidRPr="0001567E">
              <w:t>T51</w:t>
            </w:r>
          </w:p>
        </w:tc>
        <w:tc>
          <w:tcPr>
            <w:tcW w:w="1575" w:type="pct"/>
          </w:tcPr>
          <w:p w14:paraId="5953F623" w14:textId="77777777" w:rsidR="0001567E" w:rsidRPr="0001567E" w:rsidRDefault="0001567E" w:rsidP="0001567E">
            <w:r w:rsidRPr="0001567E">
              <w:t>Integrated Pacific and clinical interventions</w:t>
            </w:r>
          </w:p>
        </w:tc>
        <w:tc>
          <w:tcPr>
            <w:tcW w:w="573" w:type="pct"/>
          </w:tcPr>
          <w:p w14:paraId="05168AA3" w14:textId="77777777" w:rsidR="0001567E" w:rsidRPr="0001567E" w:rsidRDefault="0001567E" w:rsidP="0001567E">
            <w:r w:rsidRPr="0001567E">
              <w:t>01-07-2020</w:t>
            </w:r>
          </w:p>
        </w:tc>
        <w:tc>
          <w:tcPr>
            <w:tcW w:w="633" w:type="pct"/>
          </w:tcPr>
          <w:p w14:paraId="4CD15499" w14:textId="77777777" w:rsidR="0001567E" w:rsidRPr="0001567E" w:rsidRDefault="0001567E" w:rsidP="0001567E">
            <w:r w:rsidRPr="0001567E">
              <w:t>30-06-2030</w:t>
            </w:r>
          </w:p>
        </w:tc>
        <w:tc>
          <w:tcPr>
            <w:tcW w:w="1792" w:type="pct"/>
          </w:tcPr>
          <w:p w14:paraId="15A75311" w14:textId="77777777" w:rsidR="0001567E" w:rsidRPr="0001567E" w:rsidRDefault="0001567E" w:rsidP="0001567E">
            <w:r w:rsidRPr="0001567E">
              <w:t xml:space="preserve">In addition to receiving mainstream clinical interventions and services, the tangata ola/consumer also received integrated Pacific specific services and clinical interventions (For example, application of Pacific models of practice, traditional and contemporary, which recognise the value of culture to the healing process including, but not limited to talanoa, fono, traditional and spiritual healing, reciprocity and sense of connectedness. This would also include services provided by Pacific staff and Pacific cultural advisors. </w:t>
            </w:r>
          </w:p>
          <w:p w14:paraId="4F2A72B7" w14:textId="77777777" w:rsidR="0001567E" w:rsidRPr="0001567E" w:rsidRDefault="0001567E" w:rsidP="0001567E">
            <w:r w:rsidRPr="0001567E">
              <w:t>It would also include those clinical interventions that are supported by a western approach such as Bio-medical, etc.</w:t>
            </w:r>
          </w:p>
        </w:tc>
      </w:tr>
      <w:tr w:rsidR="0001567E" w:rsidRPr="0001567E" w14:paraId="5C1AE18E" w14:textId="77777777" w:rsidTr="0001567E">
        <w:tc>
          <w:tcPr>
            <w:tcW w:w="427" w:type="pct"/>
          </w:tcPr>
          <w:p w14:paraId="7FCA0963" w14:textId="77777777" w:rsidR="0001567E" w:rsidRPr="0001567E" w:rsidRDefault="0001567E" w:rsidP="0001567E">
            <w:r w:rsidRPr="0001567E">
              <w:t>T52</w:t>
            </w:r>
          </w:p>
        </w:tc>
        <w:tc>
          <w:tcPr>
            <w:tcW w:w="1575" w:type="pct"/>
          </w:tcPr>
          <w:p w14:paraId="04D72583" w14:textId="77777777" w:rsidR="0001567E" w:rsidRPr="0001567E" w:rsidRDefault="0001567E" w:rsidP="0001567E">
            <w:r w:rsidRPr="0001567E">
              <w:t>Health Coaching Contact</w:t>
            </w:r>
          </w:p>
        </w:tc>
        <w:tc>
          <w:tcPr>
            <w:tcW w:w="573" w:type="pct"/>
          </w:tcPr>
          <w:p w14:paraId="4CC6C085" w14:textId="77777777" w:rsidR="0001567E" w:rsidRPr="0001567E" w:rsidRDefault="0001567E" w:rsidP="0001567E">
            <w:r w:rsidRPr="0001567E">
              <w:t>01-07-2021</w:t>
            </w:r>
          </w:p>
        </w:tc>
        <w:tc>
          <w:tcPr>
            <w:tcW w:w="633" w:type="pct"/>
          </w:tcPr>
          <w:p w14:paraId="7FD4956A" w14:textId="77777777" w:rsidR="0001567E" w:rsidRPr="0001567E" w:rsidRDefault="0001567E" w:rsidP="0001567E">
            <w:r w:rsidRPr="0001567E">
              <w:t>30-06-2030</w:t>
            </w:r>
          </w:p>
        </w:tc>
        <w:tc>
          <w:tcPr>
            <w:tcW w:w="1792" w:type="pct"/>
          </w:tcPr>
          <w:p w14:paraId="19750151" w14:textId="77777777" w:rsidR="0001567E" w:rsidRPr="0001567E" w:rsidRDefault="0001567E" w:rsidP="0001567E">
            <w:r w:rsidRPr="0001567E">
              <w:t>Health coaching provided to support clients to manage and maintain their own health and wellbeing as a component of the Access and Choice Integrated Primary Mental Health and Addiction (IPMHA) services.</w:t>
            </w:r>
          </w:p>
          <w:p w14:paraId="38C03301" w14:textId="77777777" w:rsidR="0001567E" w:rsidRPr="0001567E" w:rsidRDefault="0001567E" w:rsidP="0001567E">
            <w:r w:rsidRPr="0001567E">
              <w:t xml:space="preserve">For PRIMHD purposes, these must be delivered by people who have received Health Coach training. </w:t>
            </w:r>
          </w:p>
          <w:p w14:paraId="40717824" w14:textId="77777777" w:rsidR="0001567E" w:rsidRPr="0001567E" w:rsidRDefault="0001567E" w:rsidP="0001567E">
            <w:r w:rsidRPr="0001567E">
              <w:t>To be used by Integrated Primary Access and Choice teams only (Team Type 24).</w:t>
            </w:r>
          </w:p>
        </w:tc>
      </w:tr>
      <w:tr w:rsidR="0001567E" w:rsidRPr="0001567E" w14:paraId="2AAA8B21" w14:textId="77777777" w:rsidTr="0001567E">
        <w:tc>
          <w:tcPr>
            <w:tcW w:w="427" w:type="pct"/>
          </w:tcPr>
          <w:p w14:paraId="0E4BF4AF" w14:textId="77777777" w:rsidR="0001567E" w:rsidRPr="0001567E" w:rsidRDefault="0001567E" w:rsidP="0001567E">
            <w:r w:rsidRPr="0001567E">
              <w:t>T53</w:t>
            </w:r>
          </w:p>
        </w:tc>
        <w:tc>
          <w:tcPr>
            <w:tcW w:w="1575" w:type="pct"/>
          </w:tcPr>
          <w:p w14:paraId="12F686DD" w14:textId="77777777" w:rsidR="0001567E" w:rsidRPr="0001567E" w:rsidRDefault="0001567E" w:rsidP="0001567E">
            <w:r w:rsidRPr="0001567E">
              <w:t>Individual treatment attendance</w:t>
            </w:r>
          </w:p>
        </w:tc>
        <w:tc>
          <w:tcPr>
            <w:tcW w:w="573" w:type="pct"/>
          </w:tcPr>
          <w:p w14:paraId="16A082FC" w14:textId="77777777" w:rsidR="0001567E" w:rsidRPr="0001567E" w:rsidRDefault="0001567E" w:rsidP="0001567E">
            <w:r w:rsidRPr="0001567E">
              <w:t>01-07-2024</w:t>
            </w:r>
          </w:p>
        </w:tc>
        <w:tc>
          <w:tcPr>
            <w:tcW w:w="633" w:type="pct"/>
          </w:tcPr>
          <w:p w14:paraId="26CDC7F4" w14:textId="77777777" w:rsidR="0001567E" w:rsidRPr="0001567E" w:rsidRDefault="0001567E" w:rsidP="0001567E">
            <w:r w:rsidRPr="0001567E">
              <w:t>30-06-2030</w:t>
            </w:r>
          </w:p>
        </w:tc>
        <w:tc>
          <w:tcPr>
            <w:tcW w:w="1792" w:type="pct"/>
          </w:tcPr>
          <w:p w14:paraId="3F7C9D47" w14:textId="77777777" w:rsidR="0001567E" w:rsidRPr="0001567E" w:rsidRDefault="0001567E" w:rsidP="0001567E">
            <w:r w:rsidRPr="0001567E">
              <w:rPr>
                <w:bCs/>
              </w:rPr>
              <w:t>Assessment, treatment (including support with medication), care planning, review and discharge in conjunction with tangata whaiora/consumer, Family/whānau and/or significant other may or may not be present.</w:t>
            </w:r>
          </w:p>
        </w:tc>
      </w:tr>
    </w:tbl>
    <w:p w14:paraId="25B250DB" w14:textId="7720695F" w:rsidR="005D17EA" w:rsidRPr="008D5B7B" w:rsidRDefault="00E649EB" w:rsidP="00E649EB">
      <w:pPr>
        <w:pStyle w:val="Heading4"/>
        <w:spacing w:before="240"/>
      </w:pPr>
      <w:bookmarkStart w:id="37" w:name="_2.4.1.2__Activity"/>
      <w:bookmarkEnd w:id="37"/>
      <w:r w:rsidRPr="008D5B7B">
        <w:t>2.4.1.2  Activity Setting</w:t>
      </w:r>
    </w:p>
    <w:p w14:paraId="4AAA89B6" w14:textId="4DC8C95A" w:rsidR="00E649EB" w:rsidRPr="008D5B7B" w:rsidRDefault="00E649EB" w:rsidP="00E649EB">
      <w:r w:rsidRPr="008D5B7B">
        <w:t>The ‘Activity Setting’ indicates the type of physical setting or contact channel that the activity was provided in.</w:t>
      </w:r>
    </w:p>
    <w:tbl>
      <w:tblPr>
        <w:tblStyle w:val="TeWhatuOra"/>
        <w:tblW w:w="5000" w:type="pct"/>
        <w:tblLook w:val="0020" w:firstRow="1" w:lastRow="0" w:firstColumn="0" w:lastColumn="0" w:noHBand="0" w:noVBand="0"/>
      </w:tblPr>
      <w:tblGrid>
        <w:gridCol w:w="1472"/>
        <w:gridCol w:w="2255"/>
        <w:gridCol w:w="1252"/>
        <w:gridCol w:w="1252"/>
        <w:gridCol w:w="3397"/>
      </w:tblGrid>
      <w:tr w:rsidR="00EC6EDC" w:rsidRPr="00EC6EDC" w14:paraId="085C0313" w14:textId="77777777" w:rsidTr="001E5C37">
        <w:trPr>
          <w:cnfStyle w:val="100000000000" w:firstRow="1" w:lastRow="0" w:firstColumn="0" w:lastColumn="0" w:oddVBand="0" w:evenVBand="0" w:oddHBand="0" w:evenHBand="0" w:firstRowFirstColumn="0" w:firstRowLastColumn="0" w:lastRowFirstColumn="0" w:lastRowLastColumn="0"/>
          <w:tblHeader/>
        </w:trPr>
        <w:tc>
          <w:tcPr>
            <w:tcW w:w="764" w:type="pct"/>
          </w:tcPr>
          <w:p w14:paraId="069917AF" w14:textId="77777777" w:rsidR="00EC6EDC" w:rsidRPr="00EC6EDC" w:rsidRDefault="00EC6EDC" w:rsidP="00EC6EDC">
            <w:r w:rsidRPr="00EC6EDC">
              <w:t>Code</w:t>
            </w:r>
          </w:p>
        </w:tc>
        <w:tc>
          <w:tcPr>
            <w:tcW w:w="1171" w:type="pct"/>
          </w:tcPr>
          <w:p w14:paraId="3A2E4B0C" w14:textId="77777777" w:rsidR="00EC6EDC" w:rsidRPr="00EC6EDC" w:rsidRDefault="00EC6EDC" w:rsidP="00EC6EDC">
            <w:r w:rsidRPr="00EC6EDC">
              <w:t>Description</w:t>
            </w:r>
          </w:p>
        </w:tc>
        <w:tc>
          <w:tcPr>
            <w:tcW w:w="650" w:type="pct"/>
          </w:tcPr>
          <w:p w14:paraId="1D01E739" w14:textId="77777777" w:rsidR="00EC6EDC" w:rsidRPr="00EC6EDC" w:rsidRDefault="00EC6EDC" w:rsidP="00EC6EDC">
            <w:r w:rsidRPr="00EC6EDC">
              <w:t>Code Valid From</w:t>
            </w:r>
          </w:p>
        </w:tc>
        <w:tc>
          <w:tcPr>
            <w:tcW w:w="650" w:type="pct"/>
          </w:tcPr>
          <w:p w14:paraId="6D1043B4" w14:textId="77777777" w:rsidR="00EC6EDC" w:rsidRPr="00EC6EDC" w:rsidRDefault="00EC6EDC" w:rsidP="00EC6EDC">
            <w:r w:rsidRPr="00EC6EDC">
              <w:t>Code Valid To</w:t>
            </w:r>
          </w:p>
        </w:tc>
        <w:tc>
          <w:tcPr>
            <w:tcW w:w="1764" w:type="pct"/>
          </w:tcPr>
          <w:p w14:paraId="240253F7" w14:textId="77777777" w:rsidR="00EC6EDC" w:rsidRPr="00EC6EDC" w:rsidRDefault="00EC6EDC" w:rsidP="00EC6EDC">
            <w:r w:rsidRPr="00EC6EDC">
              <w:t>Used for/Comment</w:t>
            </w:r>
          </w:p>
        </w:tc>
      </w:tr>
      <w:tr w:rsidR="00EC6EDC" w:rsidRPr="00EC6EDC" w14:paraId="5AC11790" w14:textId="77777777" w:rsidTr="001E5C37">
        <w:tc>
          <w:tcPr>
            <w:tcW w:w="764" w:type="pct"/>
          </w:tcPr>
          <w:p w14:paraId="4CEEA94C" w14:textId="77777777" w:rsidR="00EC6EDC" w:rsidRPr="00EC6EDC" w:rsidRDefault="00EC6EDC" w:rsidP="00EC6EDC">
            <w:r w:rsidRPr="00EC6EDC">
              <w:t>AV</w:t>
            </w:r>
          </w:p>
        </w:tc>
        <w:tc>
          <w:tcPr>
            <w:tcW w:w="1171" w:type="pct"/>
          </w:tcPr>
          <w:p w14:paraId="7AE1A7B1" w14:textId="77777777" w:rsidR="00EC6EDC" w:rsidRPr="00EC6EDC" w:rsidRDefault="00EC6EDC" w:rsidP="00EC6EDC">
            <w:r w:rsidRPr="00EC6EDC">
              <w:t>Audio Visual</w:t>
            </w:r>
          </w:p>
        </w:tc>
        <w:tc>
          <w:tcPr>
            <w:tcW w:w="650" w:type="pct"/>
          </w:tcPr>
          <w:p w14:paraId="3DEB1E66" w14:textId="77777777" w:rsidR="00EC6EDC" w:rsidRPr="00EC6EDC" w:rsidRDefault="00EC6EDC" w:rsidP="00EC6EDC">
            <w:r w:rsidRPr="00EC6EDC">
              <w:t>01-07-2002</w:t>
            </w:r>
          </w:p>
        </w:tc>
        <w:tc>
          <w:tcPr>
            <w:tcW w:w="650" w:type="pct"/>
          </w:tcPr>
          <w:p w14:paraId="7FF9F482" w14:textId="77777777" w:rsidR="00EC6EDC" w:rsidRPr="00EC6EDC" w:rsidRDefault="00EC6EDC" w:rsidP="00EC6EDC">
            <w:r w:rsidRPr="00EC6EDC">
              <w:t>30-06-2030</w:t>
            </w:r>
          </w:p>
        </w:tc>
        <w:tc>
          <w:tcPr>
            <w:tcW w:w="1764" w:type="pct"/>
          </w:tcPr>
          <w:p w14:paraId="33262E0A" w14:textId="77777777" w:rsidR="00EC6EDC" w:rsidRPr="00EC6EDC" w:rsidRDefault="00EC6EDC" w:rsidP="00EC6EDC">
            <w:r w:rsidRPr="00EC6EDC">
              <w:t>Services provided over a television or video-conference link.</w:t>
            </w:r>
          </w:p>
        </w:tc>
      </w:tr>
      <w:tr w:rsidR="00EC6EDC" w:rsidRPr="00EC6EDC" w14:paraId="47DDEBBE" w14:textId="77777777" w:rsidTr="001E5C37">
        <w:tc>
          <w:tcPr>
            <w:tcW w:w="764" w:type="pct"/>
          </w:tcPr>
          <w:p w14:paraId="3CB1D8AA" w14:textId="77777777" w:rsidR="00EC6EDC" w:rsidRPr="00EC6EDC" w:rsidRDefault="00EC6EDC" w:rsidP="00EC6EDC">
            <w:r w:rsidRPr="00EC6EDC">
              <w:t>CM</w:t>
            </w:r>
          </w:p>
        </w:tc>
        <w:tc>
          <w:tcPr>
            <w:tcW w:w="1171" w:type="pct"/>
          </w:tcPr>
          <w:p w14:paraId="0DD1B413" w14:textId="77777777" w:rsidR="00EC6EDC" w:rsidRPr="00EC6EDC" w:rsidRDefault="00EC6EDC" w:rsidP="00EC6EDC">
            <w:r w:rsidRPr="00EC6EDC">
              <w:t>Community</w:t>
            </w:r>
          </w:p>
        </w:tc>
        <w:tc>
          <w:tcPr>
            <w:tcW w:w="650" w:type="pct"/>
          </w:tcPr>
          <w:p w14:paraId="40F5E6DD" w14:textId="77777777" w:rsidR="00EC6EDC" w:rsidRPr="00EC6EDC" w:rsidRDefault="00EC6EDC" w:rsidP="00EC6EDC">
            <w:r w:rsidRPr="00EC6EDC">
              <w:t>01-01-1900</w:t>
            </w:r>
          </w:p>
        </w:tc>
        <w:tc>
          <w:tcPr>
            <w:tcW w:w="650" w:type="pct"/>
          </w:tcPr>
          <w:p w14:paraId="34A67B56" w14:textId="77777777" w:rsidR="00EC6EDC" w:rsidRPr="00EC6EDC" w:rsidRDefault="00EC6EDC" w:rsidP="00EC6EDC">
            <w:r w:rsidRPr="00EC6EDC">
              <w:t>30-06-2030</w:t>
            </w:r>
          </w:p>
        </w:tc>
        <w:tc>
          <w:tcPr>
            <w:tcW w:w="1764" w:type="pct"/>
          </w:tcPr>
          <w:p w14:paraId="71D65DEB" w14:textId="77777777" w:rsidR="00EC6EDC" w:rsidRPr="00EC6EDC" w:rsidRDefault="00EC6EDC" w:rsidP="00EC6EDC">
            <w:r w:rsidRPr="00EC6EDC">
              <w:t>Service provided to a tangata whaiora/consumer in a non-hospital setting which is not specifically covered by any of the other definitions.</w:t>
            </w:r>
          </w:p>
        </w:tc>
      </w:tr>
      <w:tr w:rsidR="00EC6EDC" w:rsidRPr="00EC6EDC" w14:paraId="476E4A00" w14:textId="77777777" w:rsidTr="001E5C37">
        <w:tc>
          <w:tcPr>
            <w:tcW w:w="764" w:type="pct"/>
          </w:tcPr>
          <w:p w14:paraId="27A9BD1A" w14:textId="77777777" w:rsidR="00EC6EDC" w:rsidRPr="00EC6EDC" w:rsidRDefault="00EC6EDC" w:rsidP="00EC6EDC">
            <w:r w:rsidRPr="00EC6EDC">
              <w:t>CO</w:t>
            </w:r>
          </w:p>
        </w:tc>
        <w:tc>
          <w:tcPr>
            <w:tcW w:w="1171" w:type="pct"/>
          </w:tcPr>
          <w:p w14:paraId="35C8698F" w14:textId="77777777" w:rsidR="00EC6EDC" w:rsidRPr="00EC6EDC" w:rsidRDefault="00EC6EDC" w:rsidP="00EC6EDC">
            <w:r w:rsidRPr="00EC6EDC">
              <w:t>Non-Māori cultural setting</w:t>
            </w:r>
          </w:p>
        </w:tc>
        <w:tc>
          <w:tcPr>
            <w:tcW w:w="650" w:type="pct"/>
          </w:tcPr>
          <w:p w14:paraId="648667FE" w14:textId="77777777" w:rsidR="00EC6EDC" w:rsidRPr="00EC6EDC" w:rsidRDefault="00EC6EDC" w:rsidP="00EC6EDC">
            <w:r w:rsidRPr="00EC6EDC">
              <w:t>01-01-1900</w:t>
            </w:r>
          </w:p>
        </w:tc>
        <w:tc>
          <w:tcPr>
            <w:tcW w:w="650" w:type="pct"/>
          </w:tcPr>
          <w:p w14:paraId="13505B56" w14:textId="77777777" w:rsidR="00EC6EDC" w:rsidRPr="00EC6EDC" w:rsidRDefault="00EC6EDC" w:rsidP="00EC6EDC">
            <w:r w:rsidRPr="00EC6EDC">
              <w:t>30-06-2008</w:t>
            </w:r>
          </w:p>
        </w:tc>
        <w:tc>
          <w:tcPr>
            <w:tcW w:w="1764" w:type="pct"/>
          </w:tcPr>
          <w:p w14:paraId="0CCCA07A" w14:textId="77777777" w:rsidR="00EC6EDC" w:rsidRPr="00EC6EDC" w:rsidRDefault="00EC6EDC" w:rsidP="00EC6EDC">
            <w:r w:rsidRPr="00EC6EDC">
              <w:t>Services provided in a cultural setting which is not Kaupapa Māori.</w:t>
            </w:r>
          </w:p>
          <w:p w14:paraId="21351E92" w14:textId="77777777" w:rsidR="00EC6EDC" w:rsidRPr="00EC6EDC" w:rsidRDefault="00EC6EDC" w:rsidP="00EC6EDC">
            <w:pPr>
              <w:rPr>
                <w:b/>
                <w:i/>
                <w:u w:val="single"/>
              </w:rPr>
            </w:pPr>
            <w:r w:rsidRPr="00EC6EDC">
              <w:rPr>
                <w:b/>
                <w:i/>
                <w:u w:val="single"/>
              </w:rPr>
              <w:t xml:space="preserve">Note: </w:t>
            </w:r>
          </w:p>
          <w:p w14:paraId="0DE28E00" w14:textId="77777777" w:rsidR="00EC6EDC" w:rsidRPr="00EC6EDC" w:rsidRDefault="00EC6EDC" w:rsidP="00EC6EDC">
            <w:r w:rsidRPr="00EC6EDC">
              <w:rPr>
                <w:i/>
              </w:rPr>
              <w:t>Retired 1 July 2008. Listed in this table for Historical reference purposes only.</w:t>
            </w:r>
          </w:p>
        </w:tc>
      </w:tr>
      <w:tr w:rsidR="00EC6EDC" w:rsidRPr="00EC6EDC" w14:paraId="645A32BC" w14:textId="77777777" w:rsidTr="001E5C37">
        <w:tc>
          <w:tcPr>
            <w:tcW w:w="764" w:type="pct"/>
          </w:tcPr>
          <w:p w14:paraId="6D19BE16" w14:textId="77777777" w:rsidR="00EC6EDC" w:rsidRPr="00EC6EDC" w:rsidRDefault="00EC6EDC" w:rsidP="00EC6EDC">
            <w:r w:rsidRPr="00EC6EDC">
              <w:t>CR</w:t>
            </w:r>
          </w:p>
        </w:tc>
        <w:tc>
          <w:tcPr>
            <w:tcW w:w="1171" w:type="pct"/>
          </w:tcPr>
          <w:p w14:paraId="0F9E34E7" w14:textId="77777777" w:rsidR="00EC6EDC" w:rsidRPr="00EC6EDC" w:rsidRDefault="00EC6EDC" w:rsidP="00EC6EDC">
            <w:r w:rsidRPr="00EC6EDC">
              <w:t>Community Residential</w:t>
            </w:r>
          </w:p>
        </w:tc>
        <w:tc>
          <w:tcPr>
            <w:tcW w:w="650" w:type="pct"/>
          </w:tcPr>
          <w:p w14:paraId="43602C67" w14:textId="77777777" w:rsidR="00EC6EDC" w:rsidRPr="00EC6EDC" w:rsidRDefault="00EC6EDC" w:rsidP="00EC6EDC">
            <w:r w:rsidRPr="00EC6EDC">
              <w:t>01-01-1900</w:t>
            </w:r>
          </w:p>
        </w:tc>
        <w:tc>
          <w:tcPr>
            <w:tcW w:w="650" w:type="pct"/>
          </w:tcPr>
          <w:p w14:paraId="5B9444E2" w14:textId="77777777" w:rsidR="00EC6EDC" w:rsidRPr="00EC6EDC" w:rsidRDefault="00EC6EDC" w:rsidP="00EC6EDC">
            <w:r w:rsidRPr="00EC6EDC">
              <w:t>30-06-2014</w:t>
            </w:r>
          </w:p>
        </w:tc>
        <w:tc>
          <w:tcPr>
            <w:tcW w:w="1764" w:type="pct"/>
          </w:tcPr>
          <w:p w14:paraId="6223674B" w14:textId="77777777" w:rsidR="00EC6EDC" w:rsidRPr="00EC6EDC" w:rsidRDefault="00EC6EDC" w:rsidP="00EC6EDC">
            <w:r w:rsidRPr="00EC6EDC">
              <w:t>Services provided in mental health residential settings that are deemed to be community not domiciliary.</w:t>
            </w:r>
          </w:p>
          <w:p w14:paraId="033E963F" w14:textId="77777777" w:rsidR="00EC6EDC" w:rsidRPr="00EC6EDC" w:rsidRDefault="00EC6EDC" w:rsidP="00EC6EDC">
            <w:pPr>
              <w:rPr>
                <w:b/>
                <w:i/>
                <w:u w:val="single"/>
              </w:rPr>
            </w:pPr>
            <w:r w:rsidRPr="00EC6EDC">
              <w:rPr>
                <w:b/>
                <w:i/>
                <w:u w:val="single"/>
              </w:rPr>
              <w:t xml:space="preserve">Note: </w:t>
            </w:r>
          </w:p>
          <w:p w14:paraId="131694E1" w14:textId="77777777" w:rsidR="00EC6EDC" w:rsidRPr="00EC6EDC" w:rsidRDefault="00EC6EDC" w:rsidP="00EC6EDC">
            <w:r w:rsidRPr="00EC6EDC">
              <w:rPr>
                <w:i/>
              </w:rPr>
              <w:t>Retired 1 July 2014. Listed in this table for Historical reference purposes only.</w:t>
            </w:r>
          </w:p>
        </w:tc>
      </w:tr>
      <w:tr w:rsidR="00EC6EDC" w:rsidRPr="00EC6EDC" w14:paraId="3CCC0C17" w14:textId="77777777" w:rsidTr="001E5C37">
        <w:tc>
          <w:tcPr>
            <w:tcW w:w="764" w:type="pct"/>
          </w:tcPr>
          <w:p w14:paraId="73595393" w14:textId="77777777" w:rsidR="00EC6EDC" w:rsidRPr="00EC6EDC" w:rsidRDefault="00EC6EDC" w:rsidP="00EC6EDC">
            <w:r w:rsidRPr="00EC6EDC">
              <w:t>CT</w:t>
            </w:r>
          </w:p>
        </w:tc>
        <w:tc>
          <w:tcPr>
            <w:tcW w:w="1171" w:type="pct"/>
          </w:tcPr>
          <w:p w14:paraId="44E82337" w14:textId="77777777" w:rsidR="00EC6EDC" w:rsidRPr="00EC6EDC" w:rsidRDefault="00EC6EDC" w:rsidP="00EC6EDC">
            <w:r w:rsidRPr="00EC6EDC">
              <w:t>Court</w:t>
            </w:r>
          </w:p>
        </w:tc>
        <w:tc>
          <w:tcPr>
            <w:tcW w:w="650" w:type="pct"/>
          </w:tcPr>
          <w:p w14:paraId="189BD5B7" w14:textId="77777777" w:rsidR="00EC6EDC" w:rsidRPr="00EC6EDC" w:rsidRDefault="00EC6EDC" w:rsidP="00EC6EDC">
            <w:r w:rsidRPr="00EC6EDC">
              <w:t>01-01-1900</w:t>
            </w:r>
          </w:p>
        </w:tc>
        <w:tc>
          <w:tcPr>
            <w:tcW w:w="650" w:type="pct"/>
          </w:tcPr>
          <w:p w14:paraId="2D629410" w14:textId="77777777" w:rsidR="00EC6EDC" w:rsidRPr="00EC6EDC" w:rsidRDefault="00EC6EDC" w:rsidP="00EC6EDC">
            <w:r w:rsidRPr="00EC6EDC">
              <w:t>30-06-2030</w:t>
            </w:r>
          </w:p>
        </w:tc>
        <w:tc>
          <w:tcPr>
            <w:tcW w:w="1764" w:type="pct"/>
          </w:tcPr>
          <w:p w14:paraId="39D707B3" w14:textId="77777777" w:rsidR="00EC6EDC" w:rsidRPr="00EC6EDC" w:rsidRDefault="00EC6EDC" w:rsidP="00EC6EDC">
            <w:r w:rsidRPr="00EC6EDC">
              <w:t xml:space="preserve">Services provided in a Court, including when the Court is held at the healthcare agency or Marae </w:t>
            </w:r>
          </w:p>
          <w:p w14:paraId="094F285C" w14:textId="77777777" w:rsidR="00EC6EDC" w:rsidRPr="00EC6EDC" w:rsidRDefault="00EC6EDC" w:rsidP="00EC6EDC">
            <w:r w:rsidRPr="00EC6EDC">
              <w:t>eg Mental Health Act Court.</w:t>
            </w:r>
          </w:p>
        </w:tc>
      </w:tr>
      <w:tr w:rsidR="00EC6EDC" w:rsidRPr="00EC6EDC" w14:paraId="5E4CC1D0" w14:textId="77777777" w:rsidTr="001E5C37">
        <w:tc>
          <w:tcPr>
            <w:tcW w:w="764" w:type="pct"/>
          </w:tcPr>
          <w:p w14:paraId="7AF8B0CF" w14:textId="77777777" w:rsidR="00EC6EDC" w:rsidRPr="00EC6EDC" w:rsidRDefault="00EC6EDC" w:rsidP="00EC6EDC">
            <w:r w:rsidRPr="00EC6EDC">
              <w:t>DM</w:t>
            </w:r>
          </w:p>
        </w:tc>
        <w:tc>
          <w:tcPr>
            <w:tcW w:w="1171" w:type="pct"/>
          </w:tcPr>
          <w:p w14:paraId="31A3E8F7" w14:textId="77777777" w:rsidR="00EC6EDC" w:rsidRPr="00EC6EDC" w:rsidRDefault="00EC6EDC" w:rsidP="00EC6EDC">
            <w:r w:rsidRPr="00EC6EDC">
              <w:t>Domiciliary</w:t>
            </w:r>
          </w:p>
        </w:tc>
        <w:tc>
          <w:tcPr>
            <w:tcW w:w="650" w:type="pct"/>
          </w:tcPr>
          <w:p w14:paraId="782D17A1" w14:textId="77777777" w:rsidR="00EC6EDC" w:rsidRPr="00EC6EDC" w:rsidRDefault="00EC6EDC" w:rsidP="00EC6EDC">
            <w:r w:rsidRPr="00EC6EDC">
              <w:t>01-01-1900</w:t>
            </w:r>
          </w:p>
        </w:tc>
        <w:tc>
          <w:tcPr>
            <w:tcW w:w="650" w:type="pct"/>
          </w:tcPr>
          <w:p w14:paraId="74F07BC3" w14:textId="77777777" w:rsidR="00EC6EDC" w:rsidRPr="00EC6EDC" w:rsidRDefault="00EC6EDC" w:rsidP="00EC6EDC">
            <w:r w:rsidRPr="00EC6EDC">
              <w:t>30-06-2030</w:t>
            </w:r>
          </w:p>
        </w:tc>
        <w:tc>
          <w:tcPr>
            <w:tcW w:w="1764" w:type="pct"/>
          </w:tcPr>
          <w:p w14:paraId="48C8E6D8" w14:textId="77777777" w:rsidR="00EC6EDC" w:rsidRPr="00EC6EDC" w:rsidRDefault="00EC6EDC" w:rsidP="00EC6EDC">
            <w:r w:rsidRPr="00EC6EDC">
              <w:t xml:space="preserve">Services provided to a tangata whaiora/consumer in the tangata whaiora/consumer’s or family/whānau member’s home. </w:t>
            </w:r>
          </w:p>
        </w:tc>
      </w:tr>
      <w:tr w:rsidR="00EC6EDC" w:rsidRPr="00EC6EDC" w14:paraId="64A08CB1" w14:textId="77777777" w:rsidTr="001E5C37">
        <w:tc>
          <w:tcPr>
            <w:tcW w:w="764" w:type="pct"/>
          </w:tcPr>
          <w:p w14:paraId="41B41E21" w14:textId="77777777" w:rsidR="00EC6EDC" w:rsidRPr="00EC6EDC" w:rsidRDefault="00EC6EDC" w:rsidP="00EC6EDC">
            <w:r w:rsidRPr="00EC6EDC">
              <w:t>DP</w:t>
            </w:r>
          </w:p>
        </w:tc>
        <w:tc>
          <w:tcPr>
            <w:tcW w:w="1171" w:type="pct"/>
          </w:tcPr>
          <w:p w14:paraId="35F4C276" w14:textId="77777777" w:rsidR="00EC6EDC" w:rsidRPr="00EC6EDC" w:rsidRDefault="00EC6EDC" w:rsidP="00EC6EDC">
            <w:r w:rsidRPr="00EC6EDC">
              <w:t>Day tangata whaiora/consumer setting</w:t>
            </w:r>
          </w:p>
        </w:tc>
        <w:tc>
          <w:tcPr>
            <w:tcW w:w="650" w:type="pct"/>
          </w:tcPr>
          <w:p w14:paraId="09D506FB" w14:textId="77777777" w:rsidR="00EC6EDC" w:rsidRPr="00EC6EDC" w:rsidRDefault="00EC6EDC" w:rsidP="00EC6EDC">
            <w:r w:rsidRPr="00EC6EDC">
              <w:t>01-01-1900</w:t>
            </w:r>
          </w:p>
        </w:tc>
        <w:tc>
          <w:tcPr>
            <w:tcW w:w="650" w:type="pct"/>
          </w:tcPr>
          <w:p w14:paraId="4C79840E" w14:textId="77777777" w:rsidR="00EC6EDC" w:rsidRPr="00EC6EDC" w:rsidRDefault="00EC6EDC" w:rsidP="00EC6EDC">
            <w:r w:rsidRPr="00EC6EDC">
              <w:t>30-06-2030</w:t>
            </w:r>
          </w:p>
        </w:tc>
        <w:tc>
          <w:tcPr>
            <w:tcW w:w="1764" w:type="pct"/>
          </w:tcPr>
          <w:p w14:paraId="6CCBE1C1" w14:textId="77777777" w:rsidR="00EC6EDC" w:rsidRPr="00EC6EDC" w:rsidRDefault="00EC6EDC" w:rsidP="00EC6EDC">
            <w:r w:rsidRPr="00EC6EDC">
              <w:t>Services provided to day tangata whaiora/consumers at a facility delivering day programmes.</w:t>
            </w:r>
          </w:p>
        </w:tc>
      </w:tr>
      <w:tr w:rsidR="00EC6EDC" w:rsidRPr="00EC6EDC" w14:paraId="2B99E923" w14:textId="77777777" w:rsidTr="001E5C37">
        <w:tc>
          <w:tcPr>
            <w:tcW w:w="764" w:type="pct"/>
          </w:tcPr>
          <w:p w14:paraId="7E424B92" w14:textId="77777777" w:rsidR="00EC6EDC" w:rsidRPr="00EC6EDC" w:rsidRDefault="00EC6EDC" w:rsidP="00EC6EDC">
            <w:r w:rsidRPr="00EC6EDC">
              <w:t>ED</w:t>
            </w:r>
          </w:p>
        </w:tc>
        <w:tc>
          <w:tcPr>
            <w:tcW w:w="1171" w:type="pct"/>
          </w:tcPr>
          <w:p w14:paraId="505A281C" w14:textId="77777777" w:rsidR="00EC6EDC" w:rsidRPr="00EC6EDC" w:rsidRDefault="00EC6EDC" w:rsidP="00EC6EDC">
            <w:r w:rsidRPr="00EC6EDC">
              <w:t>Emergency Department</w:t>
            </w:r>
          </w:p>
        </w:tc>
        <w:tc>
          <w:tcPr>
            <w:tcW w:w="650" w:type="pct"/>
          </w:tcPr>
          <w:p w14:paraId="2DC18E9E" w14:textId="77777777" w:rsidR="00EC6EDC" w:rsidRPr="00EC6EDC" w:rsidRDefault="00EC6EDC" w:rsidP="00EC6EDC">
            <w:r w:rsidRPr="00EC6EDC">
              <w:t>01-01-1900</w:t>
            </w:r>
          </w:p>
        </w:tc>
        <w:tc>
          <w:tcPr>
            <w:tcW w:w="650" w:type="pct"/>
          </w:tcPr>
          <w:p w14:paraId="75891212" w14:textId="77777777" w:rsidR="00EC6EDC" w:rsidRPr="00EC6EDC" w:rsidRDefault="00EC6EDC" w:rsidP="00EC6EDC">
            <w:r w:rsidRPr="00EC6EDC">
              <w:t>30-06-2030</w:t>
            </w:r>
          </w:p>
        </w:tc>
        <w:tc>
          <w:tcPr>
            <w:tcW w:w="1764" w:type="pct"/>
          </w:tcPr>
          <w:p w14:paraId="2687321A" w14:textId="77777777" w:rsidR="00EC6EDC" w:rsidRPr="00EC6EDC" w:rsidRDefault="00EC6EDC" w:rsidP="00EC6EDC">
            <w:r w:rsidRPr="00EC6EDC">
              <w:t>Services provided in a hospital-based emergency department.</w:t>
            </w:r>
          </w:p>
        </w:tc>
      </w:tr>
      <w:tr w:rsidR="00EC6EDC" w:rsidRPr="00EC6EDC" w14:paraId="6429A010" w14:textId="77777777" w:rsidTr="001E5C37">
        <w:tc>
          <w:tcPr>
            <w:tcW w:w="764" w:type="pct"/>
          </w:tcPr>
          <w:p w14:paraId="4A91A773" w14:textId="77777777" w:rsidR="00EC6EDC" w:rsidRPr="00EC6EDC" w:rsidRDefault="00EC6EDC" w:rsidP="00EC6EDC">
            <w:r w:rsidRPr="00EC6EDC">
              <w:t>ES</w:t>
            </w:r>
          </w:p>
        </w:tc>
        <w:tc>
          <w:tcPr>
            <w:tcW w:w="1171" w:type="pct"/>
          </w:tcPr>
          <w:p w14:paraId="50D1C869" w14:textId="77777777" w:rsidR="00EC6EDC" w:rsidRPr="00EC6EDC" w:rsidRDefault="00EC6EDC" w:rsidP="00EC6EDC">
            <w:r w:rsidRPr="00EC6EDC">
              <w:t>Education Sector</w:t>
            </w:r>
          </w:p>
        </w:tc>
        <w:tc>
          <w:tcPr>
            <w:tcW w:w="650" w:type="pct"/>
          </w:tcPr>
          <w:p w14:paraId="1B02319F" w14:textId="77777777" w:rsidR="00EC6EDC" w:rsidRPr="00EC6EDC" w:rsidRDefault="00EC6EDC" w:rsidP="00EC6EDC">
            <w:r w:rsidRPr="00EC6EDC">
              <w:t>01-07-2014</w:t>
            </w:r>
          </w:p>
        </w:tc>
        <w:tc>
          <w:tcPr>
            <w:tcW w:w="650" w:type="pct"/>
          </w:tcPr>
          <w:p w14:paraId="3E36738F" w14:textId="77777777" w:rsidR="00EC6EDC" w:rsidRPr="00EC6EDC" w:rsidRDefault="00EC6EDC" w:rsidP="00EC6EDC">
            <w:r w:rsidRPr="00EC6EDC">
              <w:t>30-06-2030</w:t>
            </w:r>
          </w:p>
        </w:tc>
        <w:tc>
          <w:tcPr>
            <w:tcW w:w="1764" w:type="pct"/>
          </w:tcPr>
          <w:p w14:paraId="49FC03C6" w14:textId="77777777" w:rsidR="00EC6EDC" w:rsidRPr="00EC6EDC" w:rsidRDefault="00EC6EDC" w:rsidP="00EC6EDC">
            <w:r w:rsidRPr="00EC6EDC">
              <w:t>Educational institution including schools, preschool, kindergarten, school guidance counsellor, special education services.</w:t>
            </w:r>
          </w:p>
        </w:tc>
      </w:tr>
      <w:tr w:rsidR="00EC6EDC" w:rsidRPr="00EC6EDC" w14:paraId="592D6E47" w14:textId="77777777" w:rsidTr="001E5C37">
        <w:tc>
          <w:tcPr>
            <w:tcW w:w="764" w:type="pct"/>
          </w:tcPr>
          <w:p w14:paraId="2BEE7D8D" w14:textId="77777777" w:rsidR="00EC6EDC" w:rsidRPr="00EC6EDC" w:rsidRDefault="00EC6EDC" w:rsidP="00EC6EDC">
            <w:r w:rsidRPr="00EC6EDC">
              <w:t>IP</w:t>
            </w:r>
          </w:p>
        </w:tc>
        <w:tc>
          <w:tcPr>
            <w:tcW w:w="1171" w:type="pct"/>
          </w:tcPr>
          <w:p w14:paraId="775347BC" w14:textId="77777777" w:rsidR="00EC6EDC" w:rsidRPr="00EC6EDC" w:rsidRDefault="00EC6EDC" w:rsidP="00EC6EDC">
            <w:r w:rsidRPr="00EC6EDC">
              <w:t>Inpatient</w:t>
            </w:r>
          </w:p>
        </w:tc>
        <w:tc>
          <w:tcPr>
            <w:tcW w:w="650" w:type="pct"/>
          </w:tcPr>
          <w:p w14:paraId="50F3FC5E" w14:textId="77777777" w:rsidR="00EC6EDC" w:rsidRPr="00EC6EDC" w:rsidRDefault="00EC6EDC" w:rsidP="00EC6EDC">
            <w:r w:rsidRPr="00EC6EDC">
              <w:t>01-01-1900</w:t>
            </w:r>
          </w:p>
        </w:tc>
        <w:tc>
          <w:tcPr>
            <w:tcW w:w="650" w:type="pct"/>
          </w:tcPr>
          <w:p w14:paraId="3B2592C4" w14:textId="77777777" w:rsidR="00EC6EDC" w:rsidRPr="00EC6EDC" w:rsidRDefault="00EC6EDC" w:rsidP="00EC6EDC">
            <w:r w:rsidRPr="00EC6EDC">
              <w:t>30-06-2030</w:t>
            </w:r>
          </w:p>
        </w:tc>
        <w:tc>
          <w:tcPr>
            <w:tcW w:w="1764" w:type="pct"/>
          </w:tcPr>
          <w:p w14:paraId="2B7C4345" w14:textId="77777777" w:rsidR="00EC6EDC" w:rsidRPr="00EC6EDC" w:rsidRDefault="00EC6EDC" w:rsidP="00EC6EDC">
            <w:r w:rsidRPr="00EC6EDC">
              <w:t>Services provided in a hospital setting while the tangata whaiora/consumer is an inpatient for mental health and/or addiction.</w:t>
            </w:r>
          </w:p>
        </w:tc>
      </w:tr>
      <w:tr w:rsidR="00EC6EDC" w:rsidRPr="00EC6EDC" w14:paraId="6D811913" w14:textId="77777777" w:rsidTr="001E5C37">
        <w:tc>
          <w:tcPr>
            <w:tcW w:w="764" w:type="pct"/>
          </w:tcPr>
          <w:p w14:paraId="3EEC8D2F" w14:textId="77777777" w:rsidR="00EC6EDC" w:rsidRPr="00EC6EDC" w:rsidRDefault="00EC6EDC" w:rsidP="00EC6EDC">
            <w:r w:rsidRPr="00EC6EDC">
              <w:t>MC</w:t>
            </w:r>
          </w:p>
        </w:tc>
        <w:tc>
          <w:tcPr>
            <w:tcW w:w="1171" w:type="pct"/>
          </w:tcPr>
          <w:p w14:paraId="13F1136D" w14:textId="77777777" w:rsidR="00EC6EDC" w:rsidRPr="00EC6EDC" w:rsidRDefault="00EC6EDC" w:rsidP="00EC6EDC">
            <w:r w:rsidRPr="00EC6EDC">
              <w:t>Māori cultural setting</w:t>
            </w:r>
          </w:p>
        </w:tc>
        <w:tc>
          <w:tcPr>
            <w:tcW w:w="650" w:type="pct"/>
          </w:tcPr>
          <w:p w14:paraId="2282FDCA" w14:textId="77777777" w:rsidR="00EC6EDC" w:rsidRPr="00EC6EDC" w:rsidRDefault="00EC6EDC" w:rsidP="00EC6EDC">
            <w:r w:rsidRPr="00EC6EDC">
              <w:t>01-01-1900</w:t>
            </w:r>
          </w:p>
        </w:tc>
        <w:tc>
          <w:tcPr>
            <w:tcW w:w="650" w:type="pct"/>
          </w:tcPr>
          <w:p w14:paraId="164EE2E9" w14:textId="77777777" w:rsidR="00EC6EDC" w:rsidRPr="00EC6EDC" w:rsidRDefault="00EC6EDC" w:rsidP="00EC6EDC">
            <w:r w:rsidRPr="00EC6EDC">
              <w:t>30-06-2030</w:t>
            </w:r>
          </w:p>
        </w:tc>
        <w:tc>
          <w:tcPr>
            <w:tcW w:w="1764" w:type="pct"/>
          </w:tcPr>
          <w:p w14:paraId="6B63C4C8" w14:textId="77777777" w:rsidR="00EC6EDC" w:rsidRPr="00EC6EDC" w:rsidRDefault="00EC6EDC" w:rsidP="00EC6EDC">
            <w:r w:rsidRPr="00EC6EDC">
              <w:t>Services provided in a setting working under kaupapa Māori.</w:t>
            </w:r>
          </w:p>
        </w:tc>
      </w:tr>
      <w:tr w:rsidR="00EC6EDC" w:rsidRPr="00EC6EDC" w14:paraId="51D01B3A" w14:textId="77777777" w:rsidTr="001E5C37">
        <w:tc>
          <w:tcPr>
            <w:tcW w:w="764" w:type="pct"/>
          </w:tcPr>
          <w:p w14:paraId="0CABE7D0" w14:textId="77777777" w:rsidR="00EC6EDC" w:rsidRPr="00EC6EDC" w:rsidRDefault="00EC6EDC" w:rsidP="00EC6EDC">
            <w:r w:rsidRPr="00EC6EDC">
              <w:t>NP</w:t>
            </w:r>
          </w:p>
        </w:tc>
        <w:tc>
          <w:tcPr>
            <w:tcW w:w="1171" w:type="pct"/>
          </w:tcPr>
          <w:p w14:paraId="39E8DE6B" w14:textId="77777777" w:rsidR="00EC6EDC" w:rsidRPr="00EC6EDC" w:rsidRDefault="00EC6EDC" w:rsidP="00EC6EDC">
            <w:r w:rsidRPr="00EC6EDC">
              <w:t>Non-psychiatric</w:t>
            </w:r>
          </w:p>
        </w:tc>
        <w:tc>
          <w:tcPr>
            <w:tcW w:w="650" w:type="pct"/>
          </w:tcPr>
          <w:p w14:paraId="35A99021" w14:textId="77777777" w:rsidR="00EC6EDC" w:rsidRPr="00EC6EDC" w:rsidRDefault="00EC6EDC" w:rsidP="00EC6EDC">
            <w:r w:rsidRPr="00EC6EDC">
              <w:t>01-01-1900</w:t>
            </w:r>
          </w:p>
        </w:tc>
        <w:tc>
          <w:tcPr>
            <w:tcW w:w="650" w:type="pct"/>
          </w:tcPr>
          <w:p w14:paraId="450B12FC" w14:textId="77777777" w:rsidR="00EC6EDC" w:rsidRPr="00EC6EDC" w:rsidRDefault="00EC6EDC" w:rsidP="00EC6EDC">
            <w:r w:rsidRPr="00EC6EDC">
              <w:t>30-06-2030</w:t>
            </w:r>
          </w:p>
        </w:tc>
        <w:tc>
          <w:tcPr>
            <w:tcW w:w="1764" w:type="pct"/>
          </w:tcPr>
          <w:p w14:paraId="54E434F2" w14:textId="77777777" w:rsidR="00EC6EDC" w:rsidRPr="00EC6EDC" w:rsidRDefault="00EC6EDC" w:rsidP="00EC6EDC">
            <w:r w:rsidRPr="00EC6EDC">
              <w:t>Services provided in other parts of hospital.</w:t>
            </w:r>
          </w:p>
        </w:tc>
      </w:tr>
      <w:tr w:rsidR="00EC6EDC" w:rsidRPr="00EC6EDC" w14:paraId="39D0EA11" w14:textId="77777777" w:rsidTr="001E5C37">
        <w:tc>
          <w:tcPr>
            <w:tcW w:w="764" w:type="pct"/>
          </w:tcPr>
          <w:p w14:paraId="37B16ED1" w14:textId="77777777" w:rsidR="00EC6EDC" w:rsidRPr="00EC6EDC" w:rsidRDefault="00EC6EDC" w:rsidP="00EC6EDC">
            <w:r w:rsidRPr="00EC6EDC">
              <w:t>OL</w:t>
            </w:r>
          </w:p>
        </w:tc>
        <w:tc>
          <w:tcPr>
            <w:tcW w:w="1171" w:type="pct"/>
          </w:tcPr>
          <w:p w14:paraId="2CF50D3C" w14:textId="77777777" w:rsidR="00EC6EDC" w:rsidRPr="00EC6EDC" w:rsidRDefault="00EC6EDC" w:rsidP="00EC6EDC">
            <w:r w:rsidRPr="00EC6EDC">
              <w:t>Other Location</w:t>
            </w:r>
          </w:p>
        </w:tc>
        <w:tc>
          <w:tcPr>
            <w:tcW w:w="650" w:type="pct"/>
          </w:tcPr>
          <w:p w14:paraId="5009914F" w14:textId="77777777" w:rsidR="00EC6EDC" w:rsidRPr="00EC6EDC" w:rsidRDefault="00EC6EDC" w:rsidP="00EC6EDC">
            <w:r w:rsidRPr="00EC6EDC">
              <w:t>01-07-2003</w:t>
            </w:r>
          </w:p>
        </w:tc>
        <w:tc>
          <w:tcPr>
            <w:tcW w:w="650" w:type="pct"/>
          </w:tcPr>
          <w:p w14:paraId="1A186DBA" w14:textId="77777777" w:rsidR="00EC6EDC" w:rsidRPr="00EC6EDC" w:rsidRDefault="00EC6EDC" w:rsidP="00EC6EDC">
            <w:r w:rsidRPr="00EC6EDC">
              <w:t>30-06-2008</w:t>
            </w:r>
          </w:p>
        </w:tc>
        <w:tc>
          <w:tcPr>
            <w:tcW w:w="1764" w:type="pct"/>
          </w:tcPr>
          <w:p w14:paraId="36362CDF" w14:textId="77777777" w:rsidR="00EC6EDC" w:rsidRPr="00EC6EDC" w:rsidRDefault="00EC6EDC" w:rsidP="00EC6EDC">
            <w:r w:rsidRPr="00EC6EDC">
              <w:t>Services provided in a location that is not specifically covered by any of the other definitions.</w:t>
            </w:r>
          </w:p>
          <w:p w14:paraId="5764389C" w14:textId="77777777" w:rsidR="00EC6EDC" w:rsidRPr="00EC6EDC" w:rsidRDefault="00EC6EDC" w:rsidP="00EC6EDC">
            <w:pPr>
              <w:rPr>
                <w:b/>
                <w:i/>
                <w:u w:val="single"/>
              </w:rPr>
            </w:pPr>
            <w:r w:rsidRPr="00EC6EDC">
              <w:rPr>
                <w:b/>
                <w:i/>
                <w:u w:val="single"/>
              </w:rPr>
              <w:t xml:space="preserve">Note: </w:t>
            </w:r>
          </w:p>
          <w:p w14:paraId="3ADC8B18" w14:textId="77777777" w:rsidR="00EC6EDC" w:rsidRPr="00EC6EDC" w:rsidRDefault="00EC6EDC" w:rsidP="00EC6EDC">
            <w:r w:rsidRPr="00EC6EDC">
              <w:rPr>
                <w:i/>
              </w:rPr>
              <w:t>Retired 1 July 2008. Listed in this table for Historical reference purposes only.</w:t>
            </w:r>
          </w:p>
        </w:tc>
      </w:tr>
      <w:tr w:rsidR="00EC6EDC" w:rsidRPr="00EC6EDC" w14:paraId="74AEBFC3" w14:textId="77777777" w:rsidTr="001E5C37">
        <w:tc>
          <w:tcPr>
            <w:tcW w:w="764" w:type="pct"/>
          </w:tcPr>
          <w:p w14:paraId="1EB0598E" w14:textId="77777777" w:rsidR="00EC6EDC" w:rsidRPr="00EC6EDC" w:rsidRDefault="00EC6EDC" w:rsidP="00EC6EDC">
            <w:r w:rsidRPr="00EC6EDC">
              <w:t>OM</w:t>
            </w:r>
          </w:p>
        </w:tc>
        <w:tc>
          <w:tcPr>
            <w:tcW w:w="1171" w:type="pct"/>
          </w:tcPr>
          <w:p w14:paraId="6E686C15" w14:textId="77777777" w:rsidR="00EC6EDC" w:rsidRPr="00EC6EDC" w:rsidRDefault="00EC6EDC" w:rsidP="00EC6EDC">
            <w:r w:rsidRPr="00EC6EDC">
              <w:t>Other Social Media/E-therapy</w:t>
            </w:r>
          </w:p>
        </w:tc>
        <w:tc>
          <w:tcPr>
            <w:tcW w:w="650" w:type="pct"/>
          </w:tcPr>
          <w:p w14:paraId="3707571E" w14:textId="77777777" w:rsidR="00EC6EDC" w:rsidRPr="00EC6EDC" w:rsidRDefault="00EC6EDC" w:rsidP="00EC6EDC">
            <w:r w:rsidRPr="00EC6EDC">
              <w:t>01-07-2014</w:t>
            </w:r>
          </w:p>
        </w:tc>
        <w:tc>
          <w:tcPr>
            <w:tcW w:w="650" w:type="pct"/>
          </w:tcPr>
          <w:p w14:paraId="2FA5EC8C" w14:textId="77777777" w:rsidR="00EC6EDC" w:rsidRPr="00EC6EDC" w:rsidRDefault="00EC6EDC" w:rsidP="00EC6EDC">
            <w:r w:rsidRPr="00EC6EDC">
              <w:t>30-06-2030</w:t>
            </w:r>
          </w:p>
        </w:tc>
        <w:tc>
          <w:tcPr>
            <w:tcW w:w="1764" w:type="pct"/>
          </w:tcPr>
          <w:p w14:paraId="0B7077C0" w14:textId="77777777" w:rsidR="00EC6EDC" w:rsidRPr="00EC6EDC" w:rsidRDefault="00EC6EDC" w:rsidP="00EC6EDC">
            <w:r w:rsidRPr="00EC6EDC">
              <w:t>Service provided via electronic media applications excluding text and telephone calls, irrespective of the hardware employed and which is not covered by another code.</w:t>
            </w:r>
          </w:p>
        </w:tc>
      </w:tr>
      <w:tr w:rsidR="00EC6EDC" w:rsidRPr="00EC6EDC" w14:paraId="566D8CBF" w14:textId="77777777" w:rsidTr="001E5C37">
        <w:tc>
          <w:tcPr>
            <w:tcW w:w="764" w:type="pct"/>
          </w:tcPr>
          <w:p w14:paraId="6EFF92D3" w14:textId="77777777" w:rsidR="00EC6EDC" w:rsidRPr="00EC6EDC" w:rsidRDefault="00EC6EDC" w:rsidP="00EC6EDC">
            <w:r w:rsidRPr="00EC6EDC">
              <w:t>OP</w:t>
            </w:r>
          </w:p>
        </w:tc>
        <w:tc>
          <w:tcPr>
            <w:tcW w:w="1171" w:type="pct"/>
          </w:tcPr>
          <w:p w14:paraId="5DB09393" w14:textId="77777777" w:rsidR="00EC6EDC" w:rsidRPr="00EC6EDC" w:rsidRDefault="00EC6EDC" w:rsidP="00EC6EDC">
            <w:r w:rsidRPr="00EC6EDC">
              <w:t>Outpatient</w:t>
            </w:r>
          </w:p>
        </w:tc>
        <w:tc>
          <w:tcPr>
            <w:tcW w:w="650" w:type="pct"/>
          </w:tcPr>
          <w:p w14:paraId="5A1A5008" w14:textId="77777777" w:rsidR="00EC6EDC" w:rsidRPr="00EC6EDC" w:rsidRDefault="00EC6EDC" w:rsidP="00EC6EDC">
            <w:r w:rsidRPr="00EC6EDC">
              <w:t>01-01-1900</w:t>
            </w:r>
          </w:p>
        </w:tc>
        <w:tc>
          <w:tcPr>
            <w:tcW w:w="650" w:type="pct"/>
          </w:tcPr>
          <w:p w14:paraId="3E7D36BF" w14:textId="77777777" w:rsidR="00EC6EDC" w:rsidRPr="00EC6EDC" w:rsidRDefault="00EC6EDC" w:rsidP="00EC6EDC">
            <w:r w:rsidRPr="00EC6EDC">
              <w:t>30-06-2003</w:t>
            </w:r>
          </w:p>
        </w:tc>
        <w:tc>
          <w:tcPr>
            <w:tcW w:w="1764" w:type="pct"/>
          </w:tcPr>
          <w:p w14:paraId="64AA102E" w14:textId="77777777" w:rsidR="00EC6EDC" w:rsidRPr="00EC6EDC" w:rsidRDefault="00EC6EDC" w:rsidP="00EC6EDC">
            <w:r w:rsidRPr="00EC6EDC">
              <w:t>Services provided in a hospital psychiatric outpatient service.</w:t>
            </w:r>
          </w:p>
          <w:p w14:paraId="6B3BA9E5" w14:textId="77777777" w:rsidR="00EC6EDC" w:rsidRPr="00EC6EDC" w:rsidRDefault="00EC6EDC" w:rsidP="00EC6EDC">
            <w:pPr>
              <w:rPr>
                <w:b/>
                <w:i/>
                <w:u w:val="single"/>
              </w:rPr>
            </w:pPr>
            <w:r w:rsidRPr="00EC6EDC">
              <w:rPr>
                <w:b/>
                <w:i/>
                <w:u w:val="single"/>
              </w:rPr>
              <w:t xml:space="preserve">Note: </w:t>
            </w:r>
          </w:p>
          <w:p w14:paraId="6AF1B9B0" w14:textId="77777777" w:rsidR="00EC6EDC" w:rsidRPr="00EC6EDC" w:rsidRDefault="00EC6EDC" w:rsidP="00EC6EDC">
            <w:r w:rsidRPr="00EC6EDC">
              <w:rPr>
                <w:i/>
              </w:rPr>
              <w:t>Retired 1 July 2008. Listed in this table for Historical reference purposes only.</w:t>
            </w:r>
          </w:p>
        </w:tc>
      </w:tr>
      <w:tr w:rsidR="00EC6EDC" w:rsidRPr="00EC6EDC" w14:paraId="40BA0A72" w14:textId="77777777" w:rsidTr="001E5C37">
        <w:tc>
          <w:tcPr>
            <w:tcW w:w="764" w:type="pct"/>
          </w:tcPr>
          <w:p w14:paraId="43BD664F" w14:textId="77777777" w:rsidR="00EC6EDC" w:rsidRPr="00EC6EDC" w:rsidRDefault="00EC6EDC" w:rsidP="00EC6EDC">
            <w:r w:rsidRPr="00EC6EDC">
              <w:t>OS</w:t>
            </w:r>
          </w:p>
        </w:tc>
        <w:tc>
          <w:tcPr>
            <w:tcW w:w="1171" w:type="pct"/>
          </w:tcPr>
          <w:p w14:paraId="540AC641" w14:textId="77777777" w:rsidR="00EC6EDC" w:rsidRPr="00EC6EDC" w:rsidRDefault="00EC6EDC" w:rsidP="00EC6EDC">
            <w:r w:rsidRPr="00EC6EDC">
              <w:t>Onsite</w:t>
            </w:r>
          </w:p>
        </w:tc>
        <w:tc>
          <w:tcPr>
            <w:tcW w:w="650" w:type="pct"/>
          </w:tcPr>
          <w:p w14:paraId="3C64987C" w14:textId="77777777" w:rsidR="00EC6EDC" w:rsidRPr="00EC6EDC" w:rsidRDefault="00EC6EDC" w:rsidP="00EC6EDC">
            <w:r w:rsidRPr="00EC6EDC">
              <w:t>01-07-2003</w:t>
            </w:r>
          </w:p>
        </w:tc>
        <w:tc>
          <w:tcPr>
            <w:tcW w:w="650" w:type="pct"/>
          </w:tcPr>
          <w:p w14:paraId="7A3AA3F6" w14:textId="77777777" w:rsidR="00EC6EDC" w:rsidRPr="00EC6EDC" w:rsidRDefault="00EC6EDC" w:rsidP="00EC6EDC">
            <w:r w:rsidRPr="00EC6EDC">
              <w:t>30-06-2030</w:t>
            </w:r>
          </w:p>
        </w:tc>
        <w:tc>
          <w:tcPr>
            <w:tcW w:w="1764" w:type="pct"/>
          </w:tcPr>
          <w:p w14:paraId="36B1092E" w14:textId="77777777" w:rsidR="00EC6EDC" w:rsidRPr="00EC6EDC" w:rsidRDefault="00EC6EDC" w:rsidP="00EC6EDC">
            <w:r w:rsidRPr="00EC6EDC">
              <w:t>Services provided in a mental health or alcohol and drug service that is the clinician/staff member’s usual place of work, not specifically covered by any of the other definitions.</w:t>
            </w:r>
          </w:p>
        </w:tc>
      </w:tr>
      <w:tr w:rsidR="00EC6EDC" w:rsidRPr="00EC6EDC" w:rsidDel="00313AB4" w14:paraId="1095FF3A" w14:textId="77777777" w:rsidTr="001E5C37">
        <w:tc>
          <w:tcPr>
            <w:tcW w:w="764" w:type="pct"/>
          </w:tcPr>
          <w:p w14:paraId="3C2F7DFF" w14:textId="77777777" w:rsidR="00EC6EDC" w:rsidRPr="00EC6EDC" w:rsidRDefault="00EC6EDC" w:rsidP="00EC6EDC">
            <w:r w:rsidRPr="00EC6EDC">
              <w:t>PC</w:t>
            </w:r>
          </w:p>
        </w:tc>
        <w:tc>
          <w:tcPr>
            <w:tcW w:w="1171" w:type="pct"/>
          </w:tcPr>
          <w:p w14:paraId="05017D87" w14:textId="77777777" w:rsidR="00EC6EDC" w:rsidRPr="00EC6EDC" w:rsidRDefault="00EC6EDC" w:rsidP="00EC6EDC">
            <w:r w:rsidRPr="00EC6EDC">
              <w:t>Primary Care</w:t>
            </w:r>
          </w:p>
        </w:tc>
        <w:tc>
          <w:tcPr>
            <w:tcW w:w="650" w:type="pct"/>
          </w:tcPr>
          <w:p w14:paraId="25394803" w14:textId="77777777" w:rsidR="00EC6EDC" w:rsidRPr="00EC6EDC" w:rsidRDefault="00EC6EDC" w:rsidP="00EC6EDC">
            <w:r w:rsidRPr="00EC6EDC">
              <w:t>01-07-2014</w:t>
            </w:r>
          </w:p>
        </w:tc>
        <w:tc>
          <w:tcPr>
            <w:tcW w:w="650" w:type="pct"/>
          </w:tcPr>
          <w:p w14:paraId="218C55C3" w14:textId="77777777" w:rsidR="00EC6EDC" w:rsidRPr="00EC6EDC" w:rsidRDefault="00EC6EDC" w:rsidP="00EC6EDC">
            <w:r w:rsidRPr="00EC6EDC">
              <w:t>30-06-2030</w:t>
            </w:r>
          </w:p>
        </w:tc>
        <w:tc>
          <w:tcPr>
            <w:tcW w:w="1764" w:type="pct"/>
          </w:tcPr>
          <w:p w14:paraId="1FC2D5EF" w14:textId="77777777" w:rsidR="00EC6EDC" w:rsidRPr="00EC6EDC" w:rsidDel="00313AB4" w:rsidRDefault="00EC6EDC" w:rsidP="00EC6EDC">
            <w:r w:rsidRPr="00EC6EDC">
              <w:t xml:space="preserve">Health services for individual tangata whaiora/consumers and family/whānau that have direct access to. eg General Practitioners, practice nurses, school-based health services. They are often a tangata whaiora/consumer’s first point of contact with health services. </w:t>
            </w:r>
          </w:p>
        </w:tc>
      </w:tr>
      <w:tr w:rsidR="00EC6EDC" w:rsidRPr="00EC6EDC" w14:paraId="66AE771D" w14:textId="77777777" w:rsidTr="001E5C37">
        <w:tc>
          <w:tcPr>
            <w:tcW w:w="764" w:type="pct"/>
          </w:tcPr>
          <w:p w14:paraId="656D1FE5" w14:textId="77777777" w:rsidR="00EC6EDC" w:rsidRPr="00EC6EDC" w:rsidRDefault="00EC6EDC" w:rsidP="00EC6EDC">
            <w:r w:rsidRPr="00EC6EDC">
              <w:t>PH</w:t>
            </w:r>
          </w:p>
        </w:tc>
        <w:tc>
          <w:tcPr>
            <w:tcW w:w="1171" w:type="pct"/>
          </w:tcPr>
          <w:p w14:paraId="266D8D81" w14:textId="77777777" w:rsidR="00EC6EDC" w:rsidRPr="00EC6EDC" w:rsidRDefault="00EC6EDC" w:rsidP="00EC6EDC">
            <w:r w:rsidRPr="00EC6EDC">
              <w:t>Telephone</w:t>
            </w:r>
          </w:p>
        </w:tc>
        <w:tc>
          <w:tcPr>
            <w:tcW w:w="650" w:type="pct"/>
          </w:tcPr>
          <w:p w14:paraId="53DA4443" w14:textId="77777777" w:rsidR="00EC6EDC" w:rsidRPr="00EC6EDC" w:rsidRDefault="00EC6EDC" w:rsidP="00EC6EDC">
            <w:r w:rsidRPr="00EC6EDC">
              <w:t>01-07-2002</w:t>
            </w:r>
          </w:p>
        </w:tc>
        <w:tc>
          <w:tcPr>
            <w:tcW w:w="650" w:type="pct"/>
          </w:tcPr>
          <w:p w14:paraId="7779933B" w14:textId="77777777" w:rsidR="00EC6EDC" w:rsidRPr="00EC6EDC" w:rsidRDefault="00EC6EDC" w:rsidP="00EC6EDC">
            <w:r w:rsidRPr="00EC6EDC">
              <w:t>30-06-2030</w:t>
            </w:r>
          </w:p>
        </w:tc>
        <w:tc>
          <w:tcPr>
            <w:tcW w:w="1764" w:type="pct"/>
          </w:tcPr>
          <w:p w14:paraId="0E1236EC" w14:textId="77777777" w:rsidR="00EC6EDC" w:rsidRPr="00EC6EDC" w:rsidRDefault="00EC6EDC" w:rsidP="00EC6EDC">
            <w:r w:rsidRPr="00EC6EDC">
              <w:t>Contact with a tangata whaiora/consumer via telephone where the intent/context of the call is considered to be of a significant nature. This excludes telephone calls, for example, where the sole intent is to book or remind a tangata whaiora/consumer of a planned appointment.</w:t>
            </w:r>
          </w:p>
          <w:p w14:paraId="6BD1B234" w14:textId="77777777" w:rsidR="00EC6EDC" w:rsidRPr="00EC6EDC" w:rsidRDefault="00EC6EDC" w:rsidP="00EC6EDC">
            <w:r w:rsidRPr="00EC6EDC">
              <w:t>If multiple telephone calls of a significant nature are made during a single day, these may be grouped together (where local systems allow) into one activity (eg three follow up phone calls of 10 minutes, 15 minutes and 20 minutes respectively can be added together into one T42 activity with a setting of PH and a duration of 45 minutes).</w:t>
            </w:r>
          </w:p>
        </w:tc>
      </w:tr>
      <w:tr w:rsidR="00EC6EDC" w:rsidRPr="00EC6EDC" w14:paraId="7374C192" w14:textId="77777777" w:rsidTr="001E5C37">
        <w:tc>
          <w:tcPr>
            <w:tcW w:w="764" w:type="pct"/>
          </w:tcPr>
          <w:p w14:paraId="4E1C880C" w14:textId="77777777" w:rsidR="00EC6EDC" w:rsidRPr="00EC6EDC" w:rsidRDefault="00EC6EDC" w:rsidP="00EC6EDC">
            <w:r w:rsidRPr="00EC6EDC">
              <w:t>PO</w:t>
            </w:r>
          </w:p>
        </w:tc>
        <w:tc>
          <w:tcPr>
            <w:tcW w:w="1171" w:type="pct"/>
          </w:tcPr>
          <w:p w14:paraId="379C1F82" w14:textId="77777777" w:rsidR="00EC6EDC" w:rsidRPr="00EC6EDC" w:rsidRDefault="00EC6EDC" w:rsidP="00EC6EDC">
            <w:r w:rsidRPr="00EC6EDC">
              <w:t>Police</w:t>
            </w:r>
          </w:p>
        </w:tc>
        <w:tc>
          <w:tcPr>
            <w:tcW w:w="650" w:type="pct"/>
          </w:tcPr>
          <w:p w14:paraId="7B718E52" w14:textId="77777777" w:rsidR="00EC6EDC" w:rsidRPr="00EC6EDC" w:rsidRDefault="00EC6EDC" w:rsidP="00EC6EDC">
            <w:r w:rsidRPr="00EC6EDC">
              <w:t>01-07-2014</w:t>
            </w:r>
          </w:p>
        </w:tc>
        <w:tc>
          <w:tcPr>
            <w:tcW w:w="650" w:type="pct"/>
          </w:tcPr>
          <w:p w14:paraId="4E6DE6A9" w14:textId="77777777" w:rsidR="00EC6EDC" w:rsidRPr="00EC6EDC" w:rsidRDefault="00EC6EDC" w:rsidP="00EC6EDC">
            <w:r w:rsidRPr="00EC6EDC">
              <w:t>30-06-2030</w:t>
            </w:r>
          </w:p>
        </w:tc>
        <w:tc>
          <w:tcPr>
            <w:tcW w:w="1764" w:type="pct"/>
          </w:tcPr>
          <w:p w14:paraId="6936B96F" w14:textId="77777777" w:rsidR="00EC6EDC" w:rsidRPr="00EC6EDC" w:rsidRDefault="00EC6EDC" w:rsidP="00EC6EDC">
            <w:r w:rsidRPr="00EC6EDC">
              <w:t>Services provided in a police facility.</w:t>
            </w:r>
          </w:p>
        </w:tc>
      </w:tr>
      <w:tr w:rsidR="00EC6EDC" w:rsidRPr="00EC6EDC" w14:paraId="165DAE8C" w14:textId="77777777" w:rsidTr="001E5C37">
        <w:tc>
          <w:tcPr>
            <w:tcW w:w="764" w:type="pct"/>
          </w:tcPr>
          <w:p w14:paraId="6132ED9B" w14:textId="77777777" w:rsidR="00EC6EDC" w:rsidRPr="00EC6EDC" w:rsidRDefault="00EC6EDC" w:rsidP="00EC6EDC">
            <w:r w:rsidRPr="00EC6EDC">
              <w:t>PR</w:t>
            </w:r>
          </w:p>
        </w:tc>
        <w:tc>
          <w:tcPr>
            <w:tcW w:w="1171" w:type="pct"/>
          </w:tcPr>
          <w:p w14:paraId="79D23EFA" w14:textId="77777777" w:rsidR="00EC6EDC" w:rsidRPr="00EC6EDC" w:rsidRDefault="00EC6EDC" w:rsidP="00EC6EDC">
            <w:r w:rsidRPr="00EC6EDC">
              <w:t>Prison</w:t>
            </w:r>
          </w:p>
        </w:tc>
        <w:tc>
          <w:tcPr>
            <w:tcW w:w="650" w:type="pct"/>
          </w:tcPr>
          <w:p w14:paraId="11C6FDB3" w14:textId="77777777" w:rsidR="00EC6EDC" w:rsidRPr="00EC6EDC" w:rsidRDefault="00EC6EDC" w:rsidP="00EC6EDC">
            <w:r w:rsidRPr="00EC6EDC">
              <w:t>01-01-1900</w:t>
            </w:r>
          </w:p>
        </w:tc>
        <w:tc>
          <w:tcPr>
            <w:tcW w:w="650" w:type="pct"/>
          </w:tcPr>
          <w:p w14:paraId="19FF7FB1" w14:textId="77777777" w:rsidR="00EC6EDC" w:rsidRPr="00EC6EDC" w:rsidRDefault="00EC6EDC" w:rsidP="00EC6EDC">
            <w:r w:rsidRPr="00EC6EDC">
              <w:t>30-06-2030</w:t>
            </w:r>
          </w:p>
        </w:tc>
        <w:tc>
          <w:tcPr>
            <w:tcW w:w="1764" w:type="pct"/>
          </w:tcPr>
          <w:p w14:paraId="79D25D99" w14:textId="77777777" w:rsidR="00EC6EDC" w:rsidRPr="00EC6EDC" w:rsidRDefault="00EC6EDC" w:rsidP="00EC6EDC">
            <w:r w:rsidRPr="00EC6EDC">
              <w:rPr>
                <w:bCs/>
              </w:rPr>
              <w:t>A Prison is a facility which detains people sentenced by the Courts or on remand from the Courts. This does not include Youth Justice Facilities.</w:t>
            </w:r>
          </w:p>
        </w:tc>
      </w:tr>
      <w:tr w:rsidR="00EC6EDC" w:rsidRPr="00EC6EDC" w14:paraId="0971C435" w14:textId="77777777" w:rsidTr="001E5C37">
        <w:tc>
          <w:tcPr>
            <w:tcW w:w="764" w:type="pct"/>
          </w:tcPr>
          <w:p w14:paraId="22FDDCFF" w14:textId="77777777" w:rsidR="00EC6EDC" w:rsidRPr="00EC6EDC" w:rsidRDefault="00EC6EDC" w:rsidP="00EC6EDC">
            <w:r w:rsidRPr="00EC6EDC">
              <w:t>RE</w:t>
            </w:r>
          </w:p>
        </w:tc>
        <w:tc>
          <w:tcPr>
            <w:tcW w:w="1171" w:type="pct"/>
          </w:tcPr>
          <w:p w14:paraId="0013D598" w14:textId="77777777" w:rsidR="00EC6EDC" w:rsidRPr="00EC6EDC" w:rsidRDefault="00EC6EDC" w:rsidP="00EC6EDC">
            <w:r w:rsidRPr="00EC6EDC">
              <w:t>Residential</w:t>
            </w:r>
          </w:p>
        </w:tc>
        <w:tc>
          <w:tcPr>
            <w:tcW w:w="650" w:type="pct"/>
          </w:tcPr>
          <w:p w14:paraId="13F5C91E" w14:textId="77777777" w:rsidR="00EC6EDC" w:rsidRPr="00EC6EDC" w:rsidRDefault="00EC6EDC" w:rsidP="00EC6EDC">
            <w:r w:rsidRPr="00EC6EDC">
              <w:t>01-07-2003</w:t>
            </w:r>
          </w:p>
        </w:tc>
        <w:tc>
          <w:tcPr>
            <w:tcW w:w="650" w:type="pct"/>
          </w:tcPr>
          <w:p w14:paraId="57312D69" w14:textId="77777777" w:rsidR="00EC6EDC" w:rsidRPr="00EC6EDC" w:rsidRDefault="00EC6EDC" w:rsidP="00EC6EDC">
            <w:r w:rsidRPr="00EC6EDC">
              <w:t>30-06-2030</w:t>
            </w:r>
          </w:p>
        </w:tc>
        <w:tc>
          <w:tcPr>
            <w:tcW w:w="1764" w:type="pct"/>
          </w:tcPr>
          <w:p w14:paraId="14A7EE68" w14:textId="77777777" w:rsidR="00EC6EDC" w:rsidRPr="00EC6EDC" w:rsidRDefault="00EC6EDC" w:rsidP="00EC6EDC">
            <w:r w:rsidRPr="00EC6EDC">
              <w:t>Services provided in a community-based residential rehabilitative mental health or alcohol and drug service.</w:t>
            </w:r>
          </w:p>
        </w:tc>
      </w:tr>
      <w:tr w:rsidR="00EC6EDC" w:rsidRPr="00EC6EDC" w14:paraId="6ADD9EA4" w14:textId="77777777" w:rsidTr="001E5C37">
        <w:tc>
          <w:tcPr>
            <w:tcW w:w="764" w:type="pct"/>
          </w:tcPr>
          <w:p w14:paraId="6C80D01C" w14:textId="77777777" w:rsidR="00EC6EDC" w:rsidRPr="00EC6EDC" w:rsidRDefault="00EC6EDC" w:rsidP="00EC6EDC">
            <w:r w:rsidRPr="00EC6EDC">
              <w:t>RU</w:t>
            </w:r>
          </w:p>
        </w:tc>
        <w:tc>
          <w:tcPr>
            <w:tcW w:w="1171" w:type="pct"/>
          </w:tcPr>
          <w:p w14:paraId="24BCBE7B" w14:textId="77777777" w:rsidR="00EC6EDC" w:rsidRPr="00EC6EDC" w:rsidRDefault="00EC6EDC" w:rsidP="00EC6EDC">
            <w:r w:rsidRPr="00EC6EDC">
              <w:t>Rural</w:t>
            </w:r>
          </w:p>
        </w:tc>
        <w:tc>
          <w:tcPr>
            <w:tcW w:w="650" w:type="pct"/>
          </w:tcPr>
          <w:p w14:paraId="77E43558" w14:textId="77777777" w:rsidR="00EC6EDC" w:rsidRPr="00EC6EDC" w:rsidRDefault="00EC6EDC" w:rsidP="00EC6EDC">
            <w:r w:rsidRPr="00EC6EDC">
              <w:t>01-01-1900</w:t>
            </w:r>
          </w:p>
        </w:tc>
        <w:tc>
          <w:tcPr>
            <w:tcW w:w="650" w:type="pct"/>
          </w:tcPr>
          <w:p w14:paraId="08DF67CF" w14:textId="77777777" w:rsidR="00EC6EDC" w:rsidRPr="00EC6EDC" w:rsidRDefault="00EC6EDC" w:rsidP="00EC6EDC">
            <w:r w:rsidRPr="00EC6EDC">
              <w:t>30-06-2014</w:t>
            </w:r>
          </w:p>
        </w:tc>
        <w:tc>
          <w:tcPr>
            <w:tcW w:w="1764" w:type="pct"/>
          </w:tcPr>
          <w:p w14:paraId="7D9E26F8" w14:textId="77777777" w:rsidR="00EC6EDC" w:rsidRPr="00EC6EDC" w:rsidRDefault="00EC6EDC" w:rsidP="00EC6EDC">
            <w:r w:rsidRPr="00EC6EDC">
              <w:t xml:space="preserve">Services provided in a community-based rural rehabilitative mental health or alcohol and drug service. </w:t>
            </w:r>
          </w:p>
          <w:p w14:paraId="3749EFD4" w14:textId="77777777" w:rsidR="00EC6EDC" w:rsidRPr="00EC6EDC" w:rsidRDefault="00EC6EDC" w:rsidP="00EC6EDC">
            <w:pPr>
              <w:rPr>
                <w:b/>
                <w:i/>
                <w:u w:val="single"/>
              </w:rPr>
            </w:pPr>
            <w:r w:rsidRPr="00EC6EDC">
              <w:rPr>
                <w:b/>
                <w:i/>
                <w:u w:val="single"/>
              </w:rPr>
              <w:t xml:space="preserve">Note: </w:t>
            </w:r>
          </w:p>
          <w:p w14:paraId="2A827C0C" w14:textId="77777777" w:rsidR="00EC6EDC" w:rsidRPr="00EC6EDC" w:rsidRDefault="00EC6EDC" w:rsidP="00EC6EDC">
            <w:pPr>
              <w:rPr>
                <w:b/>
                <w:i/>
                <w:u w:val="single"/>
              </w:rPr>
            </w:pPr>
            <w:r w:rsidRPr="00EC6EDC">
              <w:rPr>
                <w:i/>
              </w:rPr>
              <w:t>Retired 1 July 2014. Listed in this table for Historical reference purposes only.</w:t>
            </w:r>
          </w:p>
        </w:tc>
      </w:tr>
      <w:tr w:rsidR="00EC6EDC" w:rsidRPr="00EC6EDC" w14:paraId="76EC556B" w14:textId="77777777" w:rsidTr="001E5C37">
        <w:tc>
          <w:tcPr>
            <w:tcW w:w="764" w:type="pct"/>
          </w:tcPr>
          <w:p w14:paraId="531BE1F4" w14:textId="77777777" w:rsidR="00EC6EDC" w:rsidRPr="00EC6EDC" w:rsidRDefault="00EC6EDC" w:rsidP="00EC6EDC">
            <w:r w:rsidRPr="00EC6EDC">
              <w:t>SM</w:t>
            </w:r>
          </w:p>
        </w:tc>
        <w:tc>
          <w:tcPr>
            <w:tcW w:w="1171" w:type="pct"/>
          </w:tcPr>
          <w:p w14:paraId="6FB82887" w14:textId="77777777" w:rsidR="00EC6EDC" w:rsidRPr="00EC6EDC" w:rsidRDefault="00EC6EDC" w:rsidP="00EC6EDC">
            <w:r w:rsidRPr="00EC6EDC">
              <w:t>SMS text messaging</w:t>
            </w:r>
          </w:p>
        </w:tc>
        <w:tc>
          <w:tcPr>
            <w:tcW w:w="650" w:type="pct"/>
          </w:tcPr>
          <w:p w14:paraId="06F7A98C" w14:textId="77777777" w:rsidR="00EC6EDC" w:rsidRPr="00EC6EDC" w:rsidRDefault="00EC6EDC" w:rsidP="00EC6EDC">
            <w:r w:rsidRPr="00EC6EDC">
              <w:t>01-07-2008</w:t>
            </w:r>
          </w:p>
        </w:tc>
        <w:tc>
          <w:tcPr>
            <w:tcW w:w="650" w:type="pct"/>
          </w:tcPr>
          <w:p w14:paraId="663025EA" w14:textId="77777777" w:rsidR="00EC6EDC" w:rsidRPr="00EC6EDC" w:rsidRDefault="00EC6EDC" w:rsidP="00EC6EDC">
            <w:r w:rsidRPr="00EC6EDC">
              <w:t>30-06-2030</w:t>
            </w:r>
          </w:p>
        </w:tc>
        <w:tc>
          <w:tcPr>
            <w:tcW w:w="1764" w:type="pct"/>
          </w:tcPr>
          <w:p w14:paraId="602B7BD7" w14:textId="77777777" w:rsidR="00EC6EDC" w:rsidRPr="00EC6EDC" w:rsidRDefault="00EC6EDC" w:rsidP="00EC6EDC">
            <w:r w:rsidRPr="00EC6EDC">
              <w:t>Services provided via SMS cellular communications text messaging.</w:t>
            </w:r>
          </w:p>
          <w:p w14:paraId="7F3ACE47" w14:textId="77777777" w:rsidR="00EC6EDC" w:rsidRPr="00EC6EDC" w:rsidRDefault="00EC6EDC" w:rsidP="00EC6EDC">
            <w:r w:rsidRPr="00EC6EDC">
              <w:t>Contact with a tangata whaiora/consumer via SMS where the intent/context of the text is considered to be of a significant nature. This excludes texts, for example, where the sole intent is to book or remind a tangata whaiora/consumer of a planned appointment.</w:t>
            </w:r>
          </w:p>
          <w:p w14:paraId="0E087E92" w14:textId="77777777" w:rsidR="00EC6EDC" w:rsidRPr="00EC6EDC" w:rsidRDefault="00EC6EDC" w:rsidP="00EC6EDC">
            <w:r w:rsidRPr="00EC6EDC">
              <w:t>If multiple texts of a significant nature are made during a single day, these may be grouped together (where local systems allow) into one activity (eg three follow up texts taking 10 minutes each can be added together into one T42 activity with a setting of SM and a duration of 30 minutes).</w:t>
            </w:r>
          </w:p>
        </w:tc>
      </w:tr>
      <w:tr w:rsidR="00EC6EDC" w:rsidRPr="00EC6EDC" w14:paraId="166F8780" w14:textId="77777777" w:rsidTr="001E5C37">
        <w:tc>
          <w:tcPr>
            <w:tcW w:w="764" w:type="pct"/>
          </w:tcPr>
          <w:p w14:paraId="6395D46B" w14:textId="77777777" w:rsidR="00EC6EDC" w:rsidRPr="00EC6EDC" w:rsidRDefault="00EC6EDC" w:rsidP="00EC6EDC">
            <w:r w:rsidRPr="00EC6EDC">
              <w:t>WR</w:t>
            </w:r>
          </w:p>
        </w:tc>
        <w:tc>
          <w:tcPr>
            <w:tcW w:w="1171" w:type="pct"/>
          </w:tcPr>
          <w:p w14:paraId="0602F21A" w14:textId="77777777" w:rsidR="00EC6EDC" w:rsidRPr="00EC6EDC" w:rsidRDefault="00EC6EDC" w:rsidP="00EC6EDC">
            <w:r w:rsidRPr="00EC6EDC">
              <w:t>Written correspondence</w:t>
            </w:r>
          </w:p>
        </w:tc>
        <w:tc>
          <w:tcPr>
            <w:tcW w:w="650" w:type="pct"/>
          </w:tcPr>
          <w:p w14:paraId="3A0E9222" w14:textId="77777777" w:rsidR="00EC6EDC" w:rsidRPr="00EC6EDC" w:rsidRDefault="00EC6EDC" w:rsidP="00EC6EDC">
            <w:r w:rsidRPr="00EC6EDC">
              <w:t>01-01-1900</w:t>
            </w:r>
          </w:p>
        </w:tc>
        <w:tc>
          <w:tcPr>
            <w:tcW w:w="650" w:type="pct"/>
          </w:tcPr>
          <w:p w14:paraId="5C08EF27" w14:textId="77777777" w:rsidR="00EC6EDC" w:rsidRPr="00EC6EDC" w:rsidRDefault="00EC6EDC" w:rsidP="00EC6EDC">
            <w:r w:rsidRPr="00EC6EDC">
              <w:t>30-06-2030</w:t>
            </w:r>
          </w:p>
        </w:tc>
        <w:tc>
          <w:tcPr>
            <w:tcW w:w="1764" w:type="pct"/>
          </w:tcPr>
          <w:p w14:paraId="5DCB8BF9" w14:textId="77777777" w:rsidR="00EC6EDC" w:rsidRPr="00EC6EDC" w:rsidRDefault="00EC6EDC" w:rsidP="00EC6EDC">
            <w:r w:rsidRPr="00EC6EDC">
              <w:t>Services provided via letter, fax or email.</w:t>
            </w:r>
          </w:p>
          <w:p w14:paraId="64C5C35F" w14:textId="77777777" w:rsidR="00EC6EDC" w:rsidRPr="00EC6EDC" w:rsidRDefault="00EC6EDC" w:rsidP="00EC6EDC">
            <w:r w:rsidRPr="00EC6EDC">
              <w:t>Written contact with a tangata whaiora/consumer where the intent/context of the contact is considered to be of a significant nature. This excludes, for example, written notes or administration paper-work where the sole intent is to book or remind a tangata whaiora/consumer of a planned appointment.</w:t>
            </w:r>
          </w:p>
          <w:p w14:paraId="11E4ED47" w14:textId="77777777" w:rsidR="00EC6EDC" w:rsidRPr="00EC6EDC" w:rsidRDefault="00EC6EDC" w:rsidP="00EC6EDC">
            <w:r w:rsidRPr="00EC6EDC">
              <w:t>If multiple contacts of a significant nature are made during a single day, these may be grouped together (where local systems allow) into one activity (eg follow up letters, emails or faxes 10 minutes each can be added together into one T42 activity with a setting of WR and a duration of 30 minutes).</w:t>
            </w:r>
          </w:p>
        </w:tc>
      </w:tr>
      <w:tr w:rsidR="00EC6EDC" w:rsidRPr="00EC6EDC" w14:paraId="2935144E" w14:textId="77777777" w:rsidTr="001E5C37">
        <w:tc>
          <w:tcPr>
            <w:tcW w:w="764" w:type="pct"/>
          </w:tcPr>
          <w:p w14:paraId="4FADF0A6" w14:textId="77777777" w:rsidR="00EC6EDC" w:rsidRPr="00EC6EDC" w:rsidRDefault="00EC6EDC" w:rsidP="00EC6EDC">
            <w:r w:rsidRPr="00EC6EDC">
              <w:t>YJ</w:t>
            </w:r>
          </w:p>
        </w:tc>
        <w:tc>
          <w:tcPr>
            <w:tcW w:w="1171" w:type="pct"/>
          </w:tcPr>
          <w:p w14:paraId="5EF5DE27" w14:textId="77777777" w:rsidR="00EC6EDC" w:rsidRPr="00EC6EDC" w:rsidRDefault="00EC6EDC" w:rsidP="00EC6EDC">
            <w:r w:rsidRPr="00EC6EDC">
              <w:t>Youth Justice Residential Facility</w:t>
            </w:r>
          </w:p>
        </w:tc>
        <w:tc>
          <w:tcPr>
            <w:tcW w:w="650" w:type="pct"/>
          </w:tcPr>
          <w:p w14:paraId="195873CF" w14:textId="77777777" w:rsidR="00EC6EDC" w:rsidRPr="00EC6EDC" w:rsidRDefault="00EC6EDC" w:rsidP="00EC6EDC">
            <w:r w:rsidRPr="00EC6EDC">
              <w:t>01-07-2014</w:t>
            </w:r>
          </w:p>
        </w:tc>
        <w:tc>
          <w:tcPr>
            <w:tcW w:w="650" w:type="pct"/>
          </w:tcPr>
          <w:p w14:paraId="715F866A" w14:textId="77777777" w:rsidR="00EC6EDC" w:rsidRPr="00EC6EDC" w:rsidRDefault="00EC6EDC" w:rsidP="00EC6EDC">
            <w:r w:rsidRPr="00EC6EDC">
              <w:t>30-06-2030</w:t>
            </w:r>
          </w:p>
        </w:tc>
        <w:tc>
          <w:tcPr>
            <w:tcW w:w="1764" w:type="pct"/>
          </w:tcPr>
          <w:p w14:paraId="78B495E1" w14:textId="77777777" w:rsidR="00EC6EDC" w:rsidRPr="00EC6EDC" w:rsidRDefault="00EC6EDC" w:rsidP="00EC6EDC">
            <w:r w:rsidRPr="00EC6EDC">
              <w:t>Services provided in detention facility (eg Youth Justice facility) not registered as a formal prison.</w:t>
            </w:r>
          </w:p>
          <w:p w14:paraId="42E6BEDE" w14:textId="77777777" w:rsidR="00EC6EDC" w:rsidRPr="00EC6EDC" w:rsidRDefault="00EC6EDC" w:rsidP="00EC6EDC">
            <w:r w:rsidRPr="00EC6EDC">
              <w:t>This does not include Police cells where setting code ‘PO’ should be used.</w:t>
            </w:r>
          </w:p>
        </w:tc>
      </w:tr>
    </w:tbl>
    <w:p w14:paraId="59D9B24C" w14:textId="62CD1EF0" w:rsidR="001E5C37" w:rsidRPr="008D5B7B" w:rsidRDefault="001E5C37" w:rsidP="001E5C37">
      <w:pPr>
        <w:pStyle w:val="Heading4"/>
        <w:spacing w:before="240"/>
      </w:pPr>
      <w:bookmarkStart w:id="38" w:name="_2.4.1.3__Family/Whānau"/>
      <w:bookmarkEnd w:id="38"/>
      <w:r w:rsidRPr="008D5B7B">
        <w:t>2.4.1.3  Family/Whānau Involvement</w:t>
      </w:r>
    </w:p>
    <w:p w14:paraId="04F7BC3F" w14:textId="0F99F04B" w:rsidR="00E649EB" w:rsidRPr="008D5B7B" w:rsidRDefault="001E5C37" w:rsidP="001E5C37">
      <w:r w:rsidRPr="008D5B7B">
        <w:t>The ‘Family/Whānau Involvement’ flag indicates whether a family/whānau member was involved with the tangata/whaiora at an activity:</w:t>
      </w:r>
    </w:p>
    <w:tbl>
      <w:tblPr>
        <w:tblStyle w:val="TeWhatuOra"/>
        <w:tblW w:w="0" w:type="auto"/>
        <w:tblLook w:val="0020" w:firstRow="1" w:lastRow="0" w:firstColumn="0" w:lastColumn="0" w:noHBand="0" w:noVBand="0"/>
      </w:tblPr>
      <w:tblGrid>
        <w:gridCol w:w="770"/>
        <w:gridCol w:w="2779"/>
        <w:gridCol w:w="1736"/>
        <w:gridCol w:w="1510"/>
        <w:gridCol w:w="2833"/>
      </w:tblGrid>
      <w:tr w:rsidR="00EA08F9" w:rsidRPr="00EA08F9" w14:paraId="15A122B5" w14:textId="77777777" w:rsidTr="00EA08F9">
        <w:trPr>
          <w:cnfStyle w:val="100000000000" w:firstRow="1" w:lastRow="0" w:firstColumn="0" w:lastColumn="0" w:oddVBand="0" w:evenVBand="0" w:oddHBand="0" w:evenHBand="0" w:firstRowFirstColumn="0" w:firstRowLastColumn="0" w:lastRowFirstColumn="0" w:lastRowLastColumn="0"/>
        </w:trPr>
        <w:tc>
          <w:tcPr>
            <w:tcW w:w="0" w:type="auto"/>
          </w:tcPr>
          <w:p w14:paraId="7AFADB2B" w14:textId="77777777" w:rsidR="00EA08F9" w:rsidRPr="00EA08F9" w:rsidRDefault="00EA08F9" w:rsidP="00EA08F9">
            <w:r w:rsidRPr="00EA08F9">
              <w:t>Code</w:t>
            </w:r>
          </w:p>
        </w:tc>
        <w:tc>
          <w:tcPr>
            <w:tcW w:w="0" w:type="auto"/>
          </w:tcPr>
          <w:p w14:paraId="04B6EE78" w14:textId="77777777" w:rsidR="00EA08F9" w:rsidRPr="00EA08F9" w:rsidRDefault="00EA08F9" w:rsidP="00EA08F9">
            <w:r w:rsidRPr="00EA08F9">
              <w:t>Description</w:t>
            </w:r>
          </w:p>
        </w:tc>
        <w:tc>
          <w:tcPr>
            <w:tcW w:w="0" w:type="auto"/>
          </w:tcPr>
          <w:p w14:paraId="78E73028" w14:textId="77777777" w:rsidR="00EA08F9" w:rsidRPr="00EA08F9" w:rsidRDefault="00EA08F9" w:rsidP="00EA08F9">
            <w:r w:rsidRPr="00EA08F9">
              <w:t>Code Valid From</w:t>
            </w:r>
          </w:p>
        </w:tc>
        <w:tc>
          <w:tcPr>
            <w:tcW w:w="0" w:type="auto"/>
          </w:tcPr>
          <w:p w14:paraId="582F6212" w14:textId="77777777" w:rsidR="00EA08F9" w:rsidRPr="00EA08F9" w:rsidRDefault="00EA08F9" w:rsidP="00EA08F9">
            <w:r w:rsidRPr="00EA08F9">
              <w:t>Code Valid To</w:t>
            </w:r>
          </w:p>
        </w:tc>
        <w:tc>
          <w:tcPr>
            <w:tcW w:w="0" w:type="auto"/>
          </w:tcPr>
          <w:p w14:paraId="2CD229FA" w14:textId="77777777" w:rsidR="00EA08F9" w:rsidRPr="00EA08F9" w:rsidRDefault="00EA08F9" w:rsidP="00EA08F9">
            <w:r w:rsidRPr="00EA08F9">
              <w:t>Used for/Comment</w:t>
            </w:r>
          </w:p>
        </w:tc>
      </w:tr>
      <w:tr w:rsidR="00EA08F9" w:rsidRPr="00EA08F9" w14:paraId="16BDB599" w14:textId="77777777" w:rsidTr="00EA08F9">
        <w:tc>
          <w:tcPr>
            <w:tcW w:w="0" w:type="auto"/>
          </w:tcPr>
          <w:p w14:paraId="61BD26C9" w14:textId="77777777" w:rsidR="00EA08F9" w:rsidRPr="00EA08F9" w:rsidRDefault="00EA08F9" w:rsidP="00EA08F9">
            <w:r w:rsidRPr="00EA08F9">
              <w:t>1</w:t>
            </w:r>
          </w:p>
        </w:tc>
        <w:tc>
          <w:tcPr>
            <w:tcW w:w="0" w:type="auto"/>
          </w:tcPr>
          <w:p w14:paraId="3085CD3B" w14:textId="77777777" w:rsidR="00EA08F9" w:rsidRPr="00EA08F9" w:rsidRDefault="00EA08F9" w:rsidP="00EA08F9">
            <w:r w:rsidRPr="00EA08F9">
              <w:t>Yes</w:t>
            </w:r>
          </w:p>
          <w:p w14:paraId="181F0C9B" w14:textId="77777777" w:rsidR="00EA08F9" w:rsidRPr="00EA08F9" w:rsidRDefault="00EA08F9" w:rsidP="00EA08F9">
            <w:r w:rsidRPr="00EA08F9">
              <w:t>Client with family/whānau</w:t>
            </w:r>
          </w:p>
        </w:tc>
        <w:tc>
          <w:tcPr>
            <w:tcW w:w="0" w:type="auto"/>
          </w:tcPr>
          <w:p w14:paraId="7A334450" w14:textId="77777777" w:rsidR="00EA08F9" w:rsidRPr="00EA08F9" w:rsidRDefault="00EA08F9" w:rsidP="00EA08F9">
            <w:r w:rsidRPr="00EA08F9">
              <w:t>01-07-2021</w:t>
            </w:r>
          </w:p>
        </w:tc>
        <w:tc>
          <w:tcPr>
            <w:tcW w:w="0" w:type="auto"/>
          </w:tcPr>
          <w:p w14:paraId="1BD09F22" w14:textId="77777777" w:rsidR="00EA08F9" w:rsidRPr="00EA08F9" w:rsidRDefault="00EA08F9" w:rsidP="00EA08F9">
            <w:r w:rsidRPr="00EA08F9">
              <w:t>30-06-2030</w:t>
            </w:r>
          </w:p>
        </w:tc>
        <w:tc>
          <w:tcPr>
            <w:tcW w:w="0" w:type="auto"/>
          </w:tcPr>
          <w:p w14:paraId="2D75AEC0" w14:textId="77777777" w:rsidR="00EA08F9" w:rsidRPr="00EA08F9" w:rsidRDefault="00EA08F9" w:rsidP="00EA08F9">
            <w:r w:rsidRPr="00EA08F9">
              <w:t>Family/Whānau involved</w:t>
            </w:r>
          </w:p>
        </w:tc>
      </w:tr>
      <w:tr w:rsidR="00EA08F9" w:rsidRPr="00EA08F9" w14:paraId="13C6DDA1" w14:textId="77777777" w:rsidTr="00EA08F9">
        <w:tc>
          <w:tcPr>
            <w:tcW w:w="0" w:type="auto"/>
          </w:tcPr>
          <w:p w14:paraId="06EC6AC1" w14:textId="77777777" w:rsidR="00EA08F9" w:rsidRPr="00EA08F9" w:rsidRDefault="00EA08F9" w:rsidP="00EA08F9">
            <w:r w:rsidRPr="00EA08F9">
              <w:t>2</w:t>
            </w:r>
          </w:p>
        </w:tc>
        <w:tc>
          <w:tcPr>
            <w:tcW w:w="0" w:type="auto"/>
          </w:tcPr>
          <w:p w14:paraId="36C81C1F" w14:textId="77777777" w:rsidR="00EA08F9" w:rsidRPr="00EA08F9" w:rsidRDefault="00EA08F9" w:rsidP="00EA08F9">
            <w:r w:rsidRPr="00EA08F9">
              <w:t>No family/ whānau involved.</w:t>
            </w:r>
          </w:p>
          <w:p w14:paraId="35EB98F8" w14:textId="77777777" w:rsidR="00EA08F9" w:rsidRPr="00EA08F9" w:rsidRDefault="00EA08F9" w:rsidP="00EA08F9">
            <w:r w:rsidRPr="00EA08F9">
              <w:t>Client only</w:t>
            </w:r>
          </w:p>
        </w:tc>
        <w:tc>
          <w:tcPr>
            <w:tcW w:w="0" w:type="auto"/>
          </w:tcPr>
          <w:p w14:paraId="2A58356A" w14:textId="77777777" w:rsidR="00EA08F9" w:rsidRPr="00EA08F9" w:rsidRDefault="00EA08F9" w:rsidP="00EA08F9">
            <w:r w:rsidRPr="00EA08F9">
              <w:t>01-07-2021</w:t>
            </w:r>
          </w:p>
        </w:tc>
        <w:tc>
          <w:tcPr>
            <w:tcW w:w="0" w:type="auto"/>
          </w:tcPr>
          <w:p w14:paraId="1505FCC0" w14:textId="77777777" w:rsidR="00EA08F9" w:rsidRPr="00EA08F9" w:rsidRDefault="00EA08F9" w:rsidP="00EA08F9">
            <w:r w:rsidRPr="00EA08F9">
              <w:t>30-06-2030</w:t>
            </w:r>
          </w:p>
        </w:tc>
        <w:tc>
          <w:tcPr>
            <w:tcW w:w="0" w:type="auto"/>
          </w:tcPr>
          <w:p w14:paraId="21BE120A" w14:textId="77777777" w:rsidR="00EA08F9" w:rsidRPr="00EA08F9" w:rsidRDefault="00EA08F9" w:rsidP="00EA08F9">
            <w:r w:rsidRPr="00EA08F9">
              <w:t>Family/Whānau not involved</w:t>
            </w:r>
          </w:p>
        </w:tc>
      </w:tr>
    </w:tbl>
    <w:p w14:paraId="3AA10E8E" w14:textId="33A276D0" w:rsidR="005D27CD" w:rsidRPr="008D5B7B" w:rsidRDefault="005D27CD" w:rsidP="005D27CD">
      <w:pPr>
        <w:pStyle w:val="NumberedHeading2"/>
      </w:pPr>
      <w:bookmarkStart w:id="39" w:name="_Toc134522301"/>
      <w:r w:rsidRPr="008D5B7B">
        <w:t>Classification (CN) Code Sets</w:t>
      </w:r>
      <w:bookmarkEnd w:id="39"/>
    </w:p>
    <w:p w14:paraId="4FB843A3" w14:textId="7D1D0017" w:rsidR="005D27CD" w:rsidRPr="008D5B7B" w:rsidRDefault="005D27CD" w:rsidP="005D27CD">
      <w:pPr>
        <w:pStyle w:val="NumberedHeading3"/>
      </w:pPr>
      <w:r w:rsidRPr="008D5B7B">
        <w:t>Classification Record coded data elements</w:t>
      </w:r>
    </w:p>
    <w:p w14:paraId="20416ADD" w14:textId="6B07AD30" w:rsidR="001E5C37" w:rsidRPr="008D5B7B" w:rsidRDefault="005D27CD" w:rsidP="005D27CD">
      <w:r w:rsidRPr="008D5B7B">
        <w:t>The following table lists the data elements and the applicable code sets to be used when creating a ‘Classification’ record. This includes those data element code sets that have been previously detailed within this standard. Data element code sets that have been previously detailed have not been repeated. Instead there is a reference to the applicable chapter/section in this standard.</w:t>
      </w:r>
    </w:p>
    <w:tbl>
      <w:tblPr>
        <w:tblStyle w:val="TeWhatuOra"/>
        <w:tblW w:w="0" w:type="auto"/>
        <w:tblLook w:val="0020" w:firstRow="1" w:lastRow="0" w:firstColumn="0" w:lastColumn="0" w:noHBand="0" w:noVBand="0"/>
      </w:tblPr>
      <w:tblGrid>
        <w:gridCol w:w="3371"/>
        <w:gridCol w:w="1331"/>
        <w:gridCol w:w="2678"/>
        <w:gridCol w:w="1331"/>
      </w:tblGrid>
      <w:tr w:rsidR="00584526" w:rsidRPr="00584526" w14:paraId="67462329" w14:textId="77777777" w:rsidTr="00584526">
        <w:trPr>
          <w:cnfStyle w:val="100000000000" w:firstRow="1" w:lastRow="0" w:firstColumn="0" w:lastColumn="0" w:oddVBand="0" w:evenVBand="0" w:oddHBand="0" w:evenHBand="0" w:firstRowFirstColumn="0" w:firstRowLastColumn="0" w:lastRowFirstColumn="0" w:lastRowLastColumn="0"/>
        </w:trPr>
        <w:tc>
          <w:tcPr>
            <w:tcW w:w="0" w:type="auto"/>
          </w:tcPr>
          <w:p w14:paraId="6A415210" w14:textId="77777777" w:rsidR="00584526" w:rsidRPr="00584526" w:rsidRDefault="00584526" w:rsidP="00584526">
            <w:r w:rsidRPr="00584526">
              <w:t>Data Element</w:t>
            </w:r>
          </w:p>
        </w:tc>
        <w:tc>
          <w:tcPr>
            <w:tcW w:w="0" w:type="auto"/>
          </w:tcPr>
          <w:p w14:paraId="66F62CDE" w14:textId="77777777" w:rsidR="00584526" w:rsidRPr="00584526" w:rsidRDefault="00584526" w:rsidP="00584526">
            <w:r w:rsidRPr="00584526">
              <w:t>Reference</w:t>
            </w:r>
          </w:p>
        </w:tc>
        <w:tc>
          <w:tcPr>
            <w:tcW w:w="0" w:type="auto"/>
          </w:tcPr>
          <w:p w14:paraId="0D24208F" w14:textId="77777777" w:rsidR="00584526" w:rsidRPr="00584526" w:rsidRDefault="00584526" w:rsidP="00584526">
            <w:r w:rsidRPr="00584526">
              <w:t xml:space="preserve">Data Element </w:t>
            </w:r>
          </w:p>
        </w:tc>
        <w:tc>
          <w:tcPr>
            <w:tcW w:w="0" w:type="auto"/>
          </w:tcPr>
          <w:p w14:paraId="3E01D49B" w14:textId="77777777" w:rsidR="00584526" w:rsidRPr="00584526" w:rsidRDefault="00584526" w:rsidP="00584526">
            <w:r w:rsidRPr="00584526">
              <w:t>Reference</w:t>
            </w:r>
          </w:p>
        </w:tc>
      </w:tr>
      <w:tr w:rsidR="00584526" w:rsidRPr="00584526" w14:paraId="1588A36F" w14:textId="77777777" w:rsidTr="00584526">
        <w:tc>
          <w:tcPr>
            <w:tcW w:w="0" w:type="auto"/>
          </w:tcPr>
          <w:p w14:paraId="08BFC878" w14:textId="77777777" w:rsidR="00584526" w:rsidRPr="00584526" w:rsidRDefault="00584526" w:rsidP="00584526">
            <w:r w:rsidRPr="00584526">
              <w:t>(a)  Clinical Coding System ID</w:t>
            </w:r>
          </w:p>
        </w:tc>
        <w:tc>
          <w:tcPr>
            <w:tcW w:w="0" w:type="auto"/>
          </w:tcPr>
          <w:p w14:paraId="407A5EA3" w14:textId="513ED0F6" w:rsidR="00584526" w:rsidRPr="00584526" w:rsidRDefault="004D46B8" w:rsidP="00584526">
            <w:hyperlink w:anchor="_2.5.1.1__Clinical" w:history="1">
              <w:r w:rsidR="003A5157" w:rsidRPr="00C3669D">
                <w:rPr>
                  <w:rStyle w:val="Hyperlink"/>
                </w:rPr>
                <w:t>2.5.1.1</w:t>
              </w:r>
            </w:hyperlink>
          </w:p>
        </w:tc>
        <w:tc>
          <w:tcPr>
            <w:tcW w:w="0" w:type="auto"/>
          </w:tcPr>
          <w:p w14:paraId="318D7226" w14:textId="77777777" w:rsidR="00584526" w:rsidRPr="00584526" w:rsidRDefault="00584526" w:rsidP="00584526">
            <w:r w:rsidRPr="00584526">
              <w:t>(c)  Clinical Code Value</w:t>
            </w:r>
          </w:p>
        </w:tc>
        <w:tc>
          <w:tcPr>
            <w:tcW w:w="0" w:type="auto"/>
          </w:tcPr>
          <w:p w14:paraId="1A60FAF7" w14:textId="613B878A" w:rsidR="00584526" w:rsidRPr="00584526" w:rsidRDefault="004D46B8" w:rsidP="00584526">
            <w:hyperlink w:anchor="_2.5.1.3__Clinical" w:history="1">
              <w:r w:rsidR="003A5157" w:rsidRPr="00C3669D">
                <w:rPr>
                  <w:rStyle w:val="Hyperlink"/>
                </w:rPr>
                <w:t>2.5.1.3</w:t>
              </w:r>
            </w:hyperlink>
          </w:p>
        </w:tc>
      </w:tr>
      <w:tr w:rsidR="00584526" w:rsidRPr="00584526" w14:paraId="445B6054" w14:textId="77777777" w:rsidTr="00584526">
        <w:tc>
          <w:tcPr>
            <w:tcW w:w="0" w:type="auto"/>
          </w:tcPr>
          <w:p w14:paraId="35F29AAA" w14:textId="77777777" w:rsidR="00584526" w:rsidRPr="00584526" w:rsidRDefault="00584526" w:rsidP="00584526">
            <w:r w:rsidRPr="00584526">
              <w:t>(b)  Diagnosis Type</w:t>
            </w:r>
          </w:p>
        </w:tc>
        <w:tc>
          <w:tcPr>
            <w:tcW w:w="0" w:type="auto"/>
          </w:tcPr>
          <w:p w14:paraId="37242E38" w14:textId="30CC21C0" w:rsidR="00584526" w:rsidRPr="00584526" w:rsidRDefault="004D46B8" w:rsidP="00584526">
            <w:hyperlink w:anchor="_2.5.1.2__Diagnosis" w:history="1">
              <w:r w:rsidR="003A5157" w:rsidRPr="00C3669D">
                <w:rPr>
                  <w:rStyle w:val="Hyperlink"/>
                </w:rPr>
                <w:t>2.5.1.2</w:t>
              </w:r>
            </w:hyperlink>
          </w:p>
        </w:tc>
        <w:tc>
          <w:tcPr>
            <w:tcW w:w="0" w:type="auto"/>
          </w:tcPr>
          <w:p w14:paraId="020DF89C" w14:textId="77777777" w:rsidR="00584526" w:rsidRPr="00584526" w:rsidRDefault="00584526" w:rsidP="00584526"/>
        </w:tc>
        <w:tc>
          <w:tcPr>
            <w:tcW w:w="0" w:type="auto"/>
          </w:tcPr>
          <w:p w14:paraId="6D07191D" w14:textId="77777777" w:rsidR="00584526" w:rsidRPr="00584526" w:rsidRDefault="00584526" w:rsidP="00584526"/>
        </w:tc>
      </w:tr>
    </w:tbl>
    <w:p w14:paraId="6AE78621" w14:textId="6DB0BECF" w:rsidR="00992B89" w:rsidRPr="008D5B7B" w:rsidRDefault="00992B89" w:rsidP="00992B89">
      <w:pPr>
        <w:pStyle w:val="Heading4"/>
        <w:spacing w:before="240"/>
      </w:pPr>
      <w:bookmarkStart w:id="40" w:name="_2.5.1.1__Clinical"/>
      <w:bookmarkEnd w:id="40"/>
      <w:r w:rsidRPr="008D5B7B">
        <w:t>2.5.1.1  Clinical Coding System ID</w:t>
      </w:r>
    </w:p>
    <w:p w14:paraId="22CD6520" w14:textId="4F119AA5" w:rsidR="005D27CD" w:rsidRPr="008D5B7B" w:rsidRDefault="00992B89" w:rsidP="00992B89">
      <w:r w:rsidRPr="008D5B7B">
        <w:t>A code identifying the clinical coding system used for diagnoses and procedures.</w:t>
      </w:r>
    </w:p>
    <w:tbl>
      <w:tblPr>
        <w:tblStyle w:val="TeWhatuOra"/>
        <w:tblW w:w="5000" w:type="pct"/>
        <w:tblLook w:val="0020" w:firstRow="1" w:lastRow="0" w:firstColumn="0" w:lastColumn="0" w:noHBand="0" w:noVBand="0"/>
      </w:tblPr>
      <w:tblGrid>
        <w:gridCol w:w="1359"/>
        <w:gridCol w:w="3170"/>
        <w:gridCol w:w="5099"/>
      </w:tblGrid>
      <w:tr w:rsidR="005F389F" w:rsidRPr="005F389F" w14:paraId="09FDBD49" w14:textId="77777777" w:rsidTr="005F389F">
        <w:trPr>
          <w:cnfStyle w:val="100000000000" w:firstRow="1" w:lastRow="0" w:firstColumn="0" w:lastColumn="0" w:oddVBand="0" w:evenVBand="0" w:oddHBand="0" w:evenHBand="0" w:firstRowFirstColumn="0" w:firstRowLastColumn="0" w:lastRowFirstColumn="0" w:lastRowLastColumn="0"/>
          <w:tblHeader/>
        </w:trPr>
        <w:tc>
          <w:tcPr>
            <w:tcW w:w="706" w:type="pct"/>
          </w:tcPr>
          <w:p w14:paraId="50291682" w14:textId="77777777" w:rsidR="005F389F" w:rsidRPr="005F389F" w:rsidRDefault="005F389F" w:rsidP="005F389F">
            <w:r w:rsidRPr="005F389F">
              <w:t>Code</w:t>
            </w:r>
          </w:p>
        </w:tc>
        <w:tc>
          <w:tcPr>
            <w:tcW w:w="1646" w:type="pct"/>
          </w:tcPr>
          <w:p w14:paraId="535150F7" w14:textId="77777777" w:rsidR="005F389F" w:rsidRPr="005F389F" w:rsidRDefault="005F389F" w:rsidP="005F389F">
            <w:r w:rsidRPr="005F389F">
              <w:t>Description</w:t>
            </w:r>
          </w:p>
        </w:tc>
        <w:tc>
          <w:tcPr>
            <w:tcW w:w="2648" w:type="pct"/>
          </w:tcPr>
          <w:p w14:paraId="719C0877" w14:textId="77777777" w:rsidR="005F389F" w:rsidRPr="005F389F" w:rsidRDefault="005F389F" w:rsidP="005F389F">
            <w:r w:rsidRPr="005F389F">
              <w:t>Used for/Comment</w:t>
            </w:r>
          </w:p>
        </w:tc>
      </w:tr>
      <w:tr w:rsidR="005F389F" w:rsidRPr="005F389F" w14:paraId="231E40C9" w14:textId="77777777" w:rsidTr="005F389F">
        <w:trPr>
          <w:trHeight w:val="255"/>
        </w:trPr>
        <w:tc>
          <w:tcPr>
            <w:tcW w:w="706" w:type="pct"/>
          </w:tcPr>
          <w:p w14:paraId="66535D54" w14:textId="77777777" w:rsidR="005F389F" w:rsidRPr="005F389F" w:rsidRDefault="005F389F" w:rsidP="005F389F">
            <w:r w:rsidRPr="005F389F">
              <w:t>01</w:t>
            </w:r>
          </w:p>
        </w:tc>
        <w:tc>
          <w:tcPr>
            <w:tcW w:w="1646" w:type="pct"/>
          </w:tcPr>
          <w:p w14:paraId="2730481E" w14:textId="77777777" w:rsidR="005F389F" w:rsidRPr="005F389F" w:rsidRDefault="005F389F" w:rsidP="005F389F">
            <w:r w:rsidRPr="005F389F">
              <w:t>ICD-9</w:t>
            </w:r>
          </w:p>
        </w:tc>
        <w:tc>
          <w:tcPr>
            <w:tcW w:w="2648" w:type="pct"/>
          </w:tcPr>
          <w:p w14:paraId="024B7042" w14:textId="77777777" w:rsidR="005F389F" w:rsidRPr="005F389F" w:rsidRDefault="005F389F" w:rsidP="005F389F"/>
        </w:tc>
      </w:tr>
      <w:tr w:rsidR="005F389F" w:rsidRPr="005F389F" w14:paraId="73D26CFE" w14:textId="77777777" w:rsidTr="005F389F">
        <w:trPr>
          <w:trHeight w:val="255"/>
        </w:trPr>
        <w:tc>
          <w:tcPr>
            <w:tcW w:w="706" w:type="pct"/>
          </w:tcPr>
          <w:p w14:paraId="5AA82A53" w14:textId="77777777" w:rsidR="005F389F" w:rsidRPr="005F389F" w:rsidRDefault="005F389F" w:rsidP="005F389F">
            <w:r w:rsidRPr="005F389F">
              <w:t>02</w:t>
            </w:r>
          </w:p>
        </w:tc>
        <w:tc>
          <w:tcPr>
            <w:tcW w:w="1646" w:type="pct"/>
          </w:tcPr>
          <w:p w14:paraId="006C91B1" w14:textId="77777777" w:rsidR="005F389F" w:rsidRPr="005F389F" w:rsidRDefault="005F389F" w:rsidP="005F389F">
            <w:r w:rsidRPr="005F389F">
              <w:t>ICD-9-CM</w:t>
            </w:r>
          </w:p>
        </w:tc>
        <w:tc>
          <w:tcPr>
            <w:tcW w:w="2648" w:type="pct"/>
          </w:tcPr>
          <w:p w14:paraId="601DD71D" w14:textId="77777777" w:rsidR="005F389F" w:rsidRPr="005F389F" w:rsidRDefault="005F389F" w:rsidP="005F389F"/>
        </w:tc>
      </w:tr>
      <w:tr w:rsidR="005F389F" w:rsidRPr="005F389F" w14:paraId="7C2C78B3" w14:textId="77777777" w:rsidTr="005F389F">
        <w:trPr>
          <w:trHeight w:val="255"/>
        </w:trPr>
        <w:tc>
          <w:tcPr>
            <w:tcW w:w="706" w:type="pct"/>
          </w:tcPr>
          <w:p w14:paraId="6AAC426F" w14:textId="77777777" w:rsidR="005F389F" w:rsidRPr="005F389F" w:rsidRDefault="005F389F" w:rsidP="005F389F">
            <w:r w:rsidRPr="005F389F">
              <w:t>03</w:t>
            </w:r>
          </w:p>
        </w:tc>
        <w:tc>
          <w:tcPr>
            <w:tcW w:w="1646" w:type="pct"/>
          </w:tcPr>
          <w:p w14:paraId="6D7D8765" w14:textId="77777777" w:rsidR="005F389F" w:rsidRPr="005F389F" w:rsidRDefault="005F389F" w:rsidP="005F389F">
            <w:r w:rsidRPr="005F389F">
              <w:t>Read</w:t>
            </w:r>
          </w:p>
        </w:tc>
        <w:tc>
          <w:tcPr>
            <w:tcW w:w="2648" w:type="pct"/>
          </w:tcPr>
          <w:p w14:paraId="03C01D30" w14:textId="77777777" w:rsidR="005F389F" w:rsidRPr="005F389F" w:rsidRDefault="005F389F" w:rsidP="005F389F"/>
        </w:tc>
      </w:tr>
      <w:tr w:rsidR="005F389F" w:rsidRPr="005F389F" w14:paraId="1A1929A8" w14:textId="77777777" w:rsidTr="005F389F">
        <w:trPr>
          <w:trHeight w:val="255"/>
        </w:trPr>
        <w:tc>
          <w:tcPr>
            <w:tcW w:w="706" w:type="pct"/>
          </w:tcPr>
          <w:p w14:paraId="511F690E" w14:textId="77777777" w:rsidR="005F389F" w:rsidRPr="005F389F" w:rsidRDefault="005F389F" w:rsidP="005F389F">
            <w:r w:rsidRPr="005F389F">
              <w:t>04</w:t>
            </w:r>
          </w:p>
        </w:tc>
        <w:tc>
          <w:tcPr>
            <w:tcW w:w="1646" w:type="pct"/>
          </w:tcPr>
          <w:p w14:paraId="3D0E2C02" w14:textId="77777777" w:rsidR="005F389F" w:rsidRPr="005F389F" w:rsidRDefault="005F389F" w:rsidP="005F389F">
            <w:r w:rsidRPr="005F389F">
              <w:t>ICPC</w:t>
            </w:r>
          </w:p>
        </w:tc>
        <w:tc>
          <w:tcPr>
            <w:tcW w:w="2648" w:type="pct"/>
          </w:tcPr>
          <w:p w14:paraId="63BB0E1C" w14:textId="77777777" w:rsidR="005F389F" w:rsidRPr="005F389F" w:rsidRDefault="005F389F" w:rsidP="005F389F"/>
        </w:tc>
      </w:tr>
      <w:tr w:rsidR="005F389F" w:rsidRPr="005F389F" w14:paraId="397E17C9" w14:textId="77777777" w:rsidTr="005F389F">
        <w:trPr>
          <w:trHeight w:val="255"/>
        </w:trPr>
        <w:tc>
          <w:tcPr>
            <w:tcW w:w="706" w:type="pct"/>
          </w:tcPr>
          <w:p w14:paraId="525FD192" w14:textId="77777777" w:rsidR="005F389F" w:rsidRPr="005F389F" w:rsidRDefault="005F389F" w:rsidP="005F389F">
            <w:r w:rsidRPr="005F389F">
              <w:t>05</w:t>
            </w:r>
          </w:p>
        </w:tc>
        <w:tc>
          <w:tcPr>
            <w:tcW w:w="1646" w:type="pct"/>
          </w:tcPr>
          <w:p w14:paraId="40F7A914" w14:textId="77777777" w:rsidR="005F389F" w:rsidRPr="005F389F" w:rsidRDefault="005F389F" w:rsidP="005F389F">
            <w:r w:rsidRPr="005F389F">
              <w:t>Continuum AMR codes</w:t>
            </w:r>
          </w:p>
        </w:tc>
        <w:tc>
          <w:tcPr>
            <w:tcW w:w="2648" w:type="pct"/>
          </w:tcPr>
          <w:p w14:paraId="781E3256" w14:textId="77777777" w:rsidR="005F389F" w:rsidRPr="005F389F" w:rsidRDefault="005F389F" w:rsidP="005F389F"/>
        </w:tc>
      </w:tr>
      <w:tr w:rsidR="005F389F" w:rsidRPr="005F389F" w14:paraId="74E68FE4" w14:textId="77777777" w:rsidTr="005F389F">
        <w:trPr>
          <w:trHeight w:val="255"/>
        </w:trPr>
        <w:tc>
          <w:tcPr>
            <w:tcW w:w="706" w:type="pct"/>
          </w:tcPr>
          <w:p w14:paraId="35634E51" w14:textId="77777777" w:rsidR="005F389F" w:rsidRPr="005F389F" w:rsidRDefault="005F389F" w:rsidP="005F389F">
            <w:r w:rsidRPr="005F389F">
              <w:t>06</w:t>
            </w:r>
          </w:p>
        </w:tc>
        <w:tc>
          <w:tcPr>
            <w:tcW w:w="1646" w:type="pct"/>
          </w:tcPr>
          <w:p w14:paraId="3DC03A2A" w14:textId="77777777" w:rsidR="005F389F" w:rsidRPr="005F389F" w:rsidRDefault="005F389F" w:rsidP="005F389F">
            <w:r w:rsidRPr="005F389F">
              <w:t>ICD9-CMA</w:t>
            </w:r>
          </w:p>
        </w:tc>
        <w:tc>
          <w:tcPr>
            <w:tcW w:w="2648" w:type="pct"/>
          </w:tcPr>
          <w:p w14:paraId="128434B4" w14:textId="77777777" w:rsidR="005F389F" w:rsidRPr="005F389F" w:rsidRDefault="005F389F" w:rsidP="005F389F"/>
        </w:tc>
      </w:tr>
      <w:tr w:rsidR="005F389F" w:rsidRPr="005F389F" w14:paraId="47B56009" w14:textId="77777777" w:rsidTr="005F389F">
        <w:trPr>
          <w:trHeight w:val="255"/>
        </w:trPr>
        <w:tc>
          <w:tcPr>
            <w:tcW w:w="706" w:type="pct"/>
          </w:tcPr>
          <w:p w14:paraId="4C2B0800" w14:textId="77777777" w:rsidR="005F389F" w:rsidRPr="005F389F" w:rsidRDefault="005F389F" w:rsidP="005F389F">
            <w:r w:rsidRPr="005F389F">
              <w:t>07</w:t>
            </w:r>
          </w:p>
        </w:tc>
        <w:tc>
          <w:tcPr>
            <w:tcW w:w="1646" w:type="pct"/>
          </w:tcPr>
          <w:p w14:paraId="29DED0AD" w14:textId="77777777" w:rsidR="005F389F" w:rsidRPr="005F389F" w:rsidRDefault="005F389F" w:rsidP="005F389F">
            <w:r w:rsidRPr="005F389F">
              <w:t>DSM-IV</w:t>
            </w:r>
          </w:p>
        </w:tc>
        <w:tc>
          <w:tcPr>
            <w:tcW w:w="2648" w:type="pct"/>
          </w:tcPr>
          <w:p w14:paraId="63F84D2B" w14:textId="77777777" w:rsidR="005F389F" w:rsidRPr="005F389F" w:rsidRDefault="005F389F" w:rsidP="005F389F"/>
        </w:tc>
      </w:tr>
      <w:tr w:rsidR="005F389F" w:rsidRPr="005F389F" w14:paraId="7AD244D2" w14:textId="77777777" w:rsidTr="005F389F">
        <w:trPr>
          <w:trHeight w:val="255"/>
        </w:trPr>
        <w:tc>
          <w:tcPr>
            <w:tcW w:w="706" w:type="pct"/>
          </w:tcPr>
          <w:p w14:paraId="143204F3" w14:textId="77777777" w:rsidR="005F389F" w:rsidRPr="005F389F" w:rsidRDefault="005F389F" w:rsidP="005F389F">
            <w:r w:rsidRPr="005F389F">
              <w:t>10</w:t>
            </w:r>
          </w:p>
        </w:tc>
        <w:tc>
          <w:tcPr>
            <w:tcW w:w="1646" w:type="pct"/>
          </w:tcPr>
          <w:p w14:paraId="5DF4A349" w14:textId="77777777" w:rsidR="005F389F" w:rsidRPr="005F389F" w:rsidRDefault="005F389F" w:rsidP="005F389F">
            <w:r w:rsidRPr="005F389F">
              <w:t>ICD-10-AM first edition</w:t>
            </w:r>
          </w:p>
        </w:tc>
        <w:tc>
          <w:tcPr>
            <w:tcW w:w="2648" w:type="pct"/>
          </w:tcPr>
          <w:p w14:paraId="0D290C87" w14:textId="77777777" w:rsidR="005F389F" w:rsidRPr="005F389F" w:rsidRDefault="005F389F" w:rsidP="005F389F"/>
        </w:tc>
      </w:tr>
      <w:tr w:rsidR="005F389F" w:rsidRPr="005F389F" w14:paraId="71EE6BF6" w14:textId="77777777" w:rsidTr="005F389F">
        <w:trPr>
          <w:trHeight w:val="255"/>
        </w:trPr>
        <w:tc>
          <w:tcPr>
            <w:tcW w:w="706" w:type="pct"/>
          </w:tcPr>
          <w:p w14:paraId="6FA72BD0" w14:textId="77777777" w:rsidR="005F389F" w:rsidRPr="005F389F" w:rsidRDefault="005F389F" w:rsidP="005F389F">
            <w:r w:rsidRPr="005F389F">
              <w:t>11</w:t>
            </w:r>
          </w:p>
        </w:tc>
        <w:tc>
          <w:tcPr>
            <w:tcW w:w="1646" w:type="pct"/>
          </w:tcPr>
          <w:p w14:paraId="7B48D0C1" w14:textId="77777777" w:rsidR="005F389F" w:rsidRPr="005F389F" w:rsidRDefault="005F389F" w:rsidP="005F389F">
            <w:r w:rsidRPr="005F389F">
              <w:t>ICD-10-AM second edition</w:t>
            </w:r>
          </w:p>
        </w:tc>
        <w:tc>
          <w:tcPr>
            <w:tcW w:w="2648" w:type="pct"/>
          </w:tcPr>
          <w:p w14:paraId="337D889B" w14:textId="77777777" w:rsidR="005F389F" w:rsidRPr="005F389F" w:rsidRDefault="005F389F" w:rsidP="005F389F"/>
        </w:tc>
      </w:tr>
      <w:tr w:rsidR="005F389F" w:rsidRPr="005F389F" w14:paraId="04920FCE" w14:textId="77777777" w:rsidTr="005F389F">
        <w:trPr>
          <w:trHeight w:val="255"/>
        </w:trPr>
        <w:tc>
          <w:tcPr>
            <w:tcW w:w="706" w:type="pct"/>
          </w:tcPr>
          <w:p w14:paraId="62B0AB69" w14:textId="77777777" w:rsidR="005F389F" w:rsidRPr="005F389F" w:rsidRDefault="005F389F" w:rsidP="005F389F">
            <w:r w:rsidRPr="005F389F">
              <w:t>12</w:t>
            </w:r>
          </w:p>
        </w:tc>
        <w:tc>
          <w:tcPr>
            <w:tcW w:w="1646" w:type="pct"/>
          </w:tcPr>
          <w:p w14:paraId="2EACBC7A" w14:textId="77777777" w:rsidR="005F389F" w:rsidRPr="005F389F" w:rsidRDefault="005F389F" w:rsidP="005F389F">
            <w:r w:rsidRPr="005F389F">
              <w:t>ICD-10-AM third edition</w:t>
            </w:r>
          </w:p>
        </w:tc>
        <w:tc>
          <w:tcPr>
            <w:tcW w:w="2648" w:type="pct"/>
          </w:tcPr>
          <w:p w14:paraId="33C76C4A" w14:textId="77777777" w:rsidR="005F389F" w:rsidRPr="005F389F" w:rsidRDefault="005F389F" w:rsidP="005F389F"/>
        </w:tc>
      </w:tr>
      <w:tr w:rsidR="005F389F" w:rsidRPr="005F389F" w14:paraId="78C7642B" w14:textId="77777777" w:rsidTr="005F389F">
        <w:trPr>
          <w:trHeight w:val="255"/>
        </w:trPr>
        <w:tc>
          <w:tcPr>
            <w:tcW w:w="706" w:type="pct"/>
          </w:tcPr>
          <w:p w14:paraId="7274F8CC" w14:textId="77777777" w:rsidR="005F389F" w:rsidRPr="005F389F" w:rsidRDefault="005F389F" w:rsidP="005F389F">
            <w:r w:rsidRPr="005F389F">
              <w:t>13</w:t>
            </w:r>
          </w:p>
        </w:tc>
        <w:tc>
          <w:tcPr>
            <w:tcW w:w="1646" w:type="pct"/>
          </w:tcPr>
          <w:p w14:paraId="0C799556" w14:textId="77777777" w:rsidR="005F389F" w:rsidRPr="005F389F" w:rsidRDefault="005F389F" w:rsidP="005F389F">
            <w:r w:rsidRPr="005F389F">
              <w:t>ICD 10-AM sixth edition</w:t>
            </w:r>
          </w:p>
        </w:tc>
        <w:tc>
          <w:tcPr>
            <w:tcW w:w="2648" w:type="pct"/>
          </w:tcPr>
          <w:p w14:paraId="2F62B506" w14:textId="77777777" w:rsidR="005F389F" w:rsidRPr="005F389F" w:rsidRDefault="005F389F" w:rsidP="005F389F">
            <w:r w:rsidRPr="005F389F">
              <w:t>For introduction from 1 July 2008.</w:t>
            </w:r>
          </w:p>
        </w:tc>
      </w:tr>
      <w:tr w:rsidR="005F389F" w:rsidRPr="005F389F" w14:paraId="11A02B9C" w14:textId="77777777" w:rsidTr="005F389F">
        <w:trPr>
          <w:trHeight w:val="255"/>
        </w:trPr>
        <w:tc>
          <w:tcPr>
            <w:tcW w:w="706" w:type="pct"/>
          </w:tcPr>
          <w:p w14:paraId="145AC048" w14:textId="77777777" w:rsidR="005F389F" w:rsidRPr="005F389F" w:rsidRDefault="005F389F" w:rsidP="005F389F">
            <w:r w:rsidRPr="005F389F">
              <w:t>14</w:t>
            </w:r>
          </w:p>
        </w:tc>
        <w:tc>
          <w:tcPr>
            <w:tcW w:w="1646" w:type="pct"/>
          </w:tcPr>
          <w:p w14:paraId="788F4AF7" w14:textId="77777777" w:rsidR="005F389F" w:rsidRPr="005F389F" w:rsidRDefault="005F389F" w:rsidP="005F389F">
            <w:r w:rsidRPr="005F389F">
              <w:t>ICD 10-AM eighth edition</w:t>
            </w:r>
          </w:p>
        </w:tc>
        <w:tc>
          <w:tcPr>
            <w:tcW w:w="2648" w:type="pct"/>
          </w:tcPr>
          <w:p w14:paraId="2C3BEA81" w14:textId="77777777" w:rsidR="005F389F" w:rsidRPr="005F389F" w:rsidRDefault="005F389F" w:rsidP="005F389F">
            <w:r w:rsidRPr="005F389F">
              <w:t>For introduction from 1 July 2014.</w:t>
            </w:r>
          </w:p>
        </w:tc>
      </w:tr>
      <w:tr w:rsidR="005F389F" w:rsidRPr="005F389F" w14:paraId="057B4891" w14:textId="77777777" w:rsidTr="005F389F">
        <w:trPr>
          <w:trHeight w:val="255"/>
        </w:trPr>
        <w:tc>
          <w:tcPr>
            <w:tcW w:w="706" w:type="pct"/>
          </w:tcPr>
          <w:p w14:paraId="48B5C3DB" w14:textId="77777777" w:rsidR="005F389F" w:rsidRPr="005F389F" w:rsidRDefault="005F389F" w:rsidP="005F389F">
            <w:r w:rsidRPr="005F389F">
              <w:t>15</w:t>
            </w:r>
          </w:p>
        </w:tc>
        <w:tc>
          <w:tcPr>
            <w:tcW w:w="1646" w:type="pct"/>
          </w:tcPr>
          <w:p w14:paraId="00278DA4" w14:textId="77777777" w:rsidR="005F389F" w:rsidRPr="005F389F" w:rsidRDefault="005F389F" w:rsidP="005F389F">
            <w:r w:rsidRPr="005F389F">
              <w:t>ICD 10-AM eleventh edition</w:t>
            </w:r>
          </w:p>
        </w:tc>
        <w:tc>
          <w:tcPr>
            <w:tcW w:w="2648" w:type="pct"/>
          </w:tcPr>
          <w:p w14:paraId="08718155" w14:textId="77777777" w:rsidR="005F389F" w:rsidRPr="005F389F" w:rsidRDefault="005F389F" w:rsidP="005F389F">
            <w:r w:rsidRPr="005F389F">
              <w:t>For introduction from 1 July 2019.</w:t>
            </w:r>
          </w:p>
        </w:tc>
      </w:tr>
      <w:tr w:rsidR="005F389F" w:rsidRPr="005F389F" w14:paraId="179B3444" w14:textId="77777777" w:rsidTr="005F389F">
        <w:trPr>
          <w:trHeight w:val="255"/>
        </w:trPr>
        <w:tc>
          <w:tcPr>
            <w:tcW w:w="706" w:type="pct"/>
          </w:tcPr>
          <w:p w14:paraId="659B8462" w14:textId="77777777" w:rsidR="005F389F" w:rsidRPr="005F389F" w:rsidRDefault="005F389F" w:rsidP="005F389F">
            <w:r w:rsidRPr="005F389F">
              <w:t>16</w:t>
            </w:r>
          </w:p>
        </w:tc>
        <w:tc>
          <w:tcPr>
            <w:tcW w:w="1646" w:type="pct"/>
          </w:tcPr>
          <w:p w14:paraId="1A328A82" w14:textId="77777777" w:rsidR="005F389F" w:rsidRPr="005F389F" w:rsidRDefault="005F389F" w:rsidP="005F389F">
            <w:r w:rsidRPr="005F389F">
              <w:t>ICD-10-AM twelfth edition</w:t>
            </w:r>
          </w:p>
        </w:tc>
        <w:tc>
          <w:tcPr>
            <w:tcW w:w="2648" w:type="pct"/>
          </w:tcPr>
          <w:p w14:paraId="1FF8672F" w14:textId="77777777" w:rsidR="005F389F" w:rsidRPr="005F389F" w:rsidRDefault="005F389F" w:rsidP="005F389F">
            <w:r w:rsidRPr="005F389F">
              <w:t>For introduction from 1 July 2023.</w:t>
            </w:r>
          </w:p>
        </w:tc>
      </w:tr>
      <w:tr w:rsidR="005F389F" w:rsidRPr="005F389F" w14:paraId="37B14394" w14:textId="77777777" w:rsidTr="005F389F">
        <w:trPr>
          <w:trHeight w:val="255"/>
        </w:trPr>
        <w:tc>
          <w:tcPr>
            <w:tcW w:w="706" w:type="pct"/>
          </w:tcPr>
          <w:p w14:paraId="3830E567" w14:textId="77777777" w:rsidR="005F389F" w:rsidRPr="005F389F" w:rsidRDefault="005F389F" w:rsidP="005F389F">
            <w:r w:rsidRPr="005F389F">
              <w:t>50</w:t>
            </w:r>
          </w:p>
        </w:tc>
        <w:tc>
          <w:tcPr>
            <w:tcW w:w="1646" w:type="pct"/>
          </w:tcPr>
          <w:p w14:paraId="46DD6BF2" w14:textId="77777777" w:rsidR="005F389F" w:rsidRPr="005F389F" w:rsidRDefault="005F389F" w:rsidP="005F389F">
            <w:r w:rsidRPr="005F389F">
              <w:t>SNOMED CT</w:t>
            </w:r>
          </w:p>
        </w:tc>
        <w:tc>
          <w:tcPr>
            <w:tcW w:w="2648" w:type="pct"/>
          </w:tcPr>
          <w:p w14:paraId="3783005A" w14:textId="77777777" w:rsidR="005F389F" w:rsidRPr="005F389F" w:rsidRDefault="005F389F" w:rsidP="005F389F">
            <w:r w:rsidRPr="005F389F">
              <w:t>The next revision of this standard will add support in the code sets for SNOMED CT, alongside the existing code systems. A mapping will be maintained between code sets to ensure compatibility as mental health and addition services move to using SNOMED-enabled systems.</w:t>
            </w:r>
          </w:p>
        </w:tc>
      </w:tr>
    </w:tbl>
    <w:p w14:paraId="31B0F35C" w14:textId="4362BF0E" w:rsidR="000A348E" w:rsidRPr="008D5B7B" w:rsidRDefault="000A348E" w:rsidP="000A348E">
      <w:pPr>
        <w:pStyle w:val="Heading4"/>
      </w:pPr>
      <w:bookmarkStart w:id="41" w:name="_2.5.1.2__Diagnosis"/>
      <w:bookmarkEnd w:id="41"/>
      <w:r w:rsidRPr="008D5B7B">
        <w:t>2.5.1.2  Diagnosis Type</w:t>
      </w:r>
    </w:p>
    <w:p w14:paraId="6C74EB3C" w14:textId="77777777" w:rsidR="000A348E" w:rsidRPr="000A348E" w:rsidRDefault="000A348E" w:rsidP="000A348E">
      <w:r w:rsidRPr="000A348E">
        <w:t xml:space="preserve">A code that groups clinical codes or indicates the priority of a ‘diagnosis’. </w:t>
      </w:r>
    </w:p>
    <w:p w14:paraId="5C713C54" w14:textId="77777777" w:rsidR="000A348E" w:rsidRPr="000A348E" w:rsidRDefault="000A348E" w:rsidP="000A348E">
      <w:r w:rsidRPr="000A348E">
        <w:t xml:space="preserve">The table below lists only those diagnosis type codes that are used for mental health records. The full list of all diagnosis type codes (aka Event Clinical Code Type Code), including those historical codes retired prior to this standard being published, please refer to the following website address.  </w:t>
      </w:r>
    </w:p>
    <w:p w14:paraId="14647C05" w14:textId="7F245321" w:rsidR="00992B89" w:rsidRPr="008D5B7B" w:rsidRDefault="004D46B8" w:rsidP="000A348E">
      <w:hyperlink r:id="rId18" w:history="1">
        <w:r w:rsidR="000A348E" w:rsidRPr="008D5B7B">
          <w:rPr>
            <w:rStyle w:val="Hyperlink"/>
          </w:rPr>
          <w:t>http://www.health.govt.nz/nz-health-statistics/data-references/code-tables/common-code-tables/event-clinical-code-type-code-table</w:t>
        </w:r>
      </w:hyperlink>
    </w:p>
    <w:tbl>
      <w:tblPr>
        <w:tblStyle w:val="TeWhatuOra"/>
        <w:tblW w:w="0" w:type="auto"/>
        <w:tblLook w:val="0020" w:firstRow="1" w:lastRow="0" w:firstColumn="0" w:lastColumn="0" w:noHBand="0" w:noVBand="0"/>
      </w:tblPr>
      <w:tblGrid>
        <w:gridCol w:w="770"/>
        <w:gridCol w:w="3361"/>
        <w:gridCol w:w="1782"/>
        <w:gridCol w:w="1545"/>
        <w:gridCol w:w="2170"/>
      </w:tblGrid>
      <w:tr w:rsidR="00694BF7" w:rsidRPr="00694BF7" w14:paraId="126CFAE4" w14:textId="77777777" w:rsidTr="00694BF7">
        <w:trPr>
          <w:cnfStyle w:val="100000000000" w:firstRow="1" w:lastRow="0" w:firstColumn="0" w:lastColumn="0" w:oddVBand="0" w:evenVBand="0" w:oddHBand="0" w:evenHBand="0" w:firstRowFirstColumn="0" w:firstRowLastColumn="0" w:lastRowFirstColumn="0" w:lastRowLastColumn="0"/>
        </w:trPr>
        <w:tc>
          <w:tcPr>
            <w:tcW w:w="0" w:type="auto"/>
          </w:tcPr>
          <w:p w14:paraId="52113B25" w14:textId="77777777" w:rsidR="00694BF7" w:rsidRPr="00694BF7" w:rsidRDefault="00694BF7" w:rsidP="00694BF7">
            <w:r w:rsidRPr="00694BF7">
              <w:t>Code</w:t>
            </w:r>
          </w:p>
        </w:tc>
        <w:tc>
          <w:tcPr>
            <w:tcW w:w="0" w:type="auto"/>
          </w:tcPr>
          <w:p w14:paraId="7A16CC43" w14:textId="77777777" w:rsidR="00694BF7" w:rsidRPr="00694BF7" w:rsidRDefault="00694BF7" w:rsidP="00694BF7">
            <w:r w:rsidRPr="00694BF7">
              <w:t>Description</w:t>
            </w:r>
          </w:p>
        </w:tc>
        <w:tc>
          <w:tcPr>
            <w:tcW w:w="0" w:type="auto"/>
          </w:tcPr>
          <w:p w14:paraId="57A70DAA" w14:textId="77777777" w:rsidR="00694BF7" w:rsidRPr="00694BF7" w:rsidRDefault="00694BF7" w:rsidP="00694BF7">
            <w:r w:rsidRPr="00694BF7">
              <w:t>Code Valid From</w:t>
            </w:r>
          </w:p>
        </w:tc>
        <w:tc>
          <w:tcPr>
            <w:tcW w:w="0" w:type="auto"/>
          </w:tcPr>
          <w:p w14:paraId="3EC41F2E" w14:textId="77777777" w:rsidR="00694BF7" w:rsidRPr="00694BF7" w:rsidRDefault="00694BF7" w:rsidP="00694BF7">
            <w:r w:rsidRPr="00694BF7">
              <w:t>Code Valid To</w:t>
            </w:r>
          </w:p>
        </w:tc>
        <w:tc>
          <w:tcPr>
            <w:tcW w:w="0" w:type="auto"/>
          </w:tcPr>
          <w:p w14:paraId="04ECFB2F" w14:textId="77777777" w:rsidR="00694BF7" w:rsidRPr="00694BF7" w:rsidRDefault="00694BF7" w:rsidP="00694BF7">
            <w:r w:rsidRPr="00694BF7">
              <w:t>Used for/Comment</w:t>
            </w:r>
          </w:p>
        </w:tc>
      </w:tr>
      <w:tr w:rsidR="00694BF7" w:rsidRPr="00694BF7" w14:paraId="57797674" w14:textId="77777777" w:rsidTr="00694BF7">
        <w:trPr>
          <w:trHeight w:val="255"/>
        </w:trPr>
        <w:tc>
          <w:tcPr>
            <w:tcW w:w="0" w:type="auto"/>
          </w:tcPr>
          <w:p w14:paraId="79E1B4DF" w14:textId="77777777" w:rsidR="00694BF7" w:rsidRPr="00694BF7" w:rsidRDefault="00694BF7" w:rsidP="00694BF7">
            <w:r w:rsidRPr="00694BF7">
              <w:t>A</w:t>
            </w:r>
          </w:p>
        </w:tc>
        <w:tc>
          <w:tcPr>
            <w:tcW w:w="0" w:type="auto"/>
          </w:tcPr>
          <w:p w14:paraId="62E4CA1E" w14:textId="77777777" w:rsidR="00694BF7" w:rsidRPr="00694BF7" w:rsidRDefault="00694BF7" w:rsidP="00694BF7">
            <w:r w:rsidRPr="00694BF7">
              <w:t>Principal diagnosis</w:t>
            </w:r>
          </w:p>
        </w:tc>
        <w:tc>
          <w:tcPr>
            <w:tcW w:w="0" w:type="auto"/>
          </w:tcPr>
          <w:p w14:paraId="7E2ACB85" w14:textId="77777777" w:rsidR="00694BF7" w:rsidRPr="00694BF7" w:rsidRDefault="00694BF7" w:rsidP="00694BF7">
            <w:r w:rsidRPr="00694BF7">
              <w:t>01-01-1900</w:t>
            </w:r>
          </w:p>
        </w:tc>
        <w:tc>
          <w:tcPr>
            <w:tcW w:w="0" w:type="auto"/>
          </w:tcPr>
          <w:p w14:paraId="4ACE995D" w14:textId="77777777" w:rsidR="00694BF7" w:rsidRPr="00694BF7" w:rsidRDefault="00694BF7" w:rsidP="00694BF7">
            <w:r w:rsidRPr="00694BF7">
              <w:t>30-06-2030</w:t>
            </w:r>
          </w:p>
        </w:tc>
        <w:tc>
          <w:tcPr>
            <w:tcW w:w="0" w:type="auto"/>
          </w:tcPr>
          <w:p w14:paraId="72DE5BED" w14:textId="77777777" w:rsidR="00694BF7" w:rsidRPr="00694BF7" w:rsidRDefault="00694BF7" w:rsidP="00694BF7"/>
        </w:tc>
      </w:tr>
      <w:tr w:rsidR="00694BF7" w:rsidRPr="00694BF7" w14:paraId="57F9851C" w14:textId="77777777" w:rsidTr="00694BF7">
        <w:trPr>
          <w:trHeight w:val="165"/>
        </w:trPr>
        <w:tc>
          <w:tcPr>
            <w:tcW w:w="0" w:type="auto"/>
          </w:tcPr>
          <w:p w14:paraId="69C21495" w14:textId="77777777" w:rsidR="00694BF7" w:rsidRPr="00694BF7" w:rsidRDefault="00694BF7" w:rsidP="00694BF7">
            <w:r w:rsidRPr="00694BF7">
              <w:t>B</w:t>
            </w:r>
          </w:p>
        </w:tc>
        <w:tc>
          <w:tcPr>
            <w:tcW w:w="0" w:type="auto"/>
          </w:tcPr>
          <w:p w14:paraId="559C8D2A" w14:textId="77777777" w:rsidR="00694BF7" w:rsidRPr="00694BF7" w:rsidRDefault="00694BF7" w:rsidP="00694BF7">
            <w:r w:rsidRPr="00694BF7">
              <w:t>Other relevant diagnosis</w:t>
            </w:r>
          </w:p>
        </w:tc>
        <w:tc>
          <w:tcPr>
            <w:tcW w:w="0" w:type="auto"/>
          </w:tcPr>
          <w:p w14:paraId="71E079D1" w14:textId="77777777" w:rsidR="00694BF7" w:rsidRPr="00694BF7" w:rsidRDefault="00694BF7" w:rsidP="00694BF7">
            <w:r w:rsidRPr="00694BF7">
              <w:t>01-01-1900</w:t>
            </w:r>
          </w:p>
        </w:tc>
        <w:tc>
          <w:tcPr>
            <w:tcW w:w="0" w:type="auto"/>
          </w:tcPr>
          <w:p w14:paraId="4BAE46E7" w14:textId="77777777" w:rsidR="00694BF7" w:rsidRPr="00694BF7" w:rsidRDefault="00694BF7" w:rsidP="00694BF7">
            <w:r w:rsidRPr="00694BF7">
              <w:t>30-06-2030</w:t>
            </w:r>
          </w:p>
        </w:tc>
        <w:tc>
          <w:tcPr>
            <w:tcW w:w="0" w:type="auto"/>
          </w:tcPr>
          <w:p w14:paraId="77E2EF0C" w14:textId="77777777" w:rsidR="00694BF7" w:rsidRPr="00694BF7" w:rsidRDefault="00694BF7" w:rsidP="00694BF7"/>
        </w:tc>
      </w:tr>
      <w:tr w:rsidR="00694BF7" w:rsidRPr="00694BF7" w14:paraId="159168DD" w14:textId="77777777" w:rsidTr="00694BF7">
        <w:trPr>
          <w:trHeight w:val="255"/>
        </w:trPr>
        <w:tc>
          <w:tcPr>
            <w:tcW w:w="0" w:type="auto"/>
          </w:tcPr>
          <w:p w14:paraId="1A7476CA" w14:textId="77777777" w:rsidR="00694BF7" w:rsidRPr="00694BF7" w:rsidRDefault="00694BF7" w:rsidP="00694BF7">
            <w:r w:rsidRPr="00694BF7">
              <w:t>P</w:t>
            </w:r>
          </w:p>
        </w:tc>
        <w:tc>
          <w:tcPr>
            <w:tcW w:w="0" w:type="auto"/>
          </w:tcPr>
          <w:p w14:paraId="00FDE147" w14:textId="77777777" w:rsidR="00694BF7" w:rsidRPr="00694BF7" w:rsidRDefault="00694BF7" w:rsidP="00694BF7">
            <w:r w:rsidRPr="00694BF7">
              <w:t>Mental health provisional diagnosis</w:t>
            </w:r>
          </w:p>
        </w:tc>
        <w:tc>
          <w:tcPr>
            <w:tcW w:w="0" w:type="auto"/>
          </w:tcPr>
          <w:p w14:paraId="26B8159F" w14:textId="77777777" w:rsidR="00694BF7" w:rsidRPr="00694BF7" w:rsidRDefault="00694BF7" w:rsidP="00694BF7">
            <w:r w:rsidRPr="00694BF7">
              <w:t>01-01-1900</w:t>
            </w:r>
          </w:p>
        </w:tc>
        <w:tc>
          <w:tcPr>
            <w:tcW w:w="0" w:type="auto"/>
          </w:tcPr>
          <w:p w14:paraId="7F222A68" w14:textId="77777777" w:rsidR="00694BF7" w:rsidRPr="00694BF7" w:rsidRDefault="00694BF7" w:rsidP="00694BF7">
            <w:r w:rsidRPr="00694BF7">
              <w:t>30-06-2030</w:t>
            </w:r>
          </w:p>
        </w:tc>
        <w:tc>
          <w:tcPr>
            <w:tcW w:w="0" w:type="auto"/>
          </w:tcPr>
          <w:p w14:paraId="5CC1E595" w14:textId="77777777" w:rsidR="00694BF7" w:rsidRPr="00694BF7" w:rsidRDefault="00694BF7" w:rsidP="00694BF7"/>
        </w:tc>
      </w:tr>
    </w:tbl>
    <w:p w14:paraId="6337AE98" w14:textId="02C727A5" w:rsidR="00CC3D77" w:rsidRPr="008D5B7B" w:rsidRDefault="00CC3D77" w:rsidP="00CC3D77">
      <w:pPr>
        <w:pStyle w:val="Heading4"/>
        <w:spacing w:before="240"/>
      </w:pPr>
      <w:bookmarkStart w:id="42" w:name="_2.5.1.3__Clinical"/>
      <w:bookmarkStart w:id="43" w:name="_Ref219877722"/>
      <w:bookmarkStart w:id="44" w:name="_Toc121731070"/>
      <w:bookmarkStart w:id="45" w:name="_Toc132987799"/>
      <w:bookmarkEnd w:id="42"/>
      <w:r w:rsidRPr="008D5B7B">
        <w:t>2.5.1.3  Clinical Code Value</w:t>
      </w:r>
      <w:bookmarkEnd w:id="43"/>
      <w:bookmarkEnd w:id="44"/>
      <w:bookmarkEnd w:id="45"/>
      <w:r w:rsidRPr="008D5B7B">
        <w:t xml:space="preserve"> </w:t>
      </w:r>
    </w:p>
    <w:p w14:paraId="6A31E54B" w14:textId="77777777" w:rsidR="00CC3D77" w:rsidRPr="00CC3D77" w:rsidRDefault="00CC3D77" w:rsidP="00CC3D77">
      <w:r w:rsidRPr="00CC3D77">
        <w:t>A code used to classify the condition or issue. Must be a valid code in one of the specified clinical coding systems. The only coding systems currently permitted to be used in PRIMHD are listed below.</w:t>
      </w:r>
    </w:p>
    <w:p w14:paraId="1736538D" w14:textId="77777777" w:rsidR="00CC3D77" w:rsidRPr="008D5B7B" w:rsidRDefault="00CC3D77" w:rsidP="00CC3D77">
      <w:pPr>
        <w:pStyle w:val="ListBullet"/>
      </w:pPr>
      <w:r w:rsidRPr="008D5B7B">
        <w:t>ICD-9-CM Second Edition – Australian version of the International Classification of Diseases, Ninth Revision, Clinical Modification.</w:t>
      </w:r>
    </w:p>
    <w:p w14:paraId="1A3011E1" w14:textId="77777777" w:rsidR="00CC3D77" w:rsidRPr="008D5B7B" w:rsidRDefault="00CC3D77" w:rsidP="00CC3D77">
      <w:pPr>
        <w:pStyle w:val="ListBullet"/>
      </w:pPr>
      <w:r w:rsidRPr="008D5B7B">
        <w:t>ICD-10-AM First Edition – The International Statistical Classification of Diseases and Related Health Problems, Tenth Revision, Australian Modification, First Edition.</w:t>
      </w:r>
    </w:p>
    <w:p w14:paraId="412AAD6B" w14:textId="77777777" w:rsidR="00CC3D77" w:rsidRPr="008D5B7B" w:rsidRDefault="00CC3D77" w:rsidP="00CC3D77">
      <w:pPr>
        <w:pStyle w:val="ListBullet"/>
      </w:pPr>
      <w:r w:rsidRPr="008D5B7B">
        <w:t>ICD-10-AM Second Edition – The International Statistical Classification of Diseases and Related Health Problems, Tenth Revision, Australian Modification, Second Edition.</w:t>
      </w:r>
    </w:p>
    <w:p w14:paraId="1D4BC30E" w14:textId="77777777" w:rsidR="00CC3D77" w:rsidRPr="008D5B7B" w:rsidRDefault="00CC3D77" w:rsidP="00CC3D77">
      <w:pPr>
        <w:pStyle w:val="ListBullet"/>
      </w:pPr>
      <w:r w:rsidRPr="008D5B7B">
        <w:t>ICD-10-AM Third Edition – The International Statistical Classification of Diseases and Related Health Problems, Tenth Revision, Australian Modification, Third Edition.</w:t>
      </w:r>
    </w:p>
    <w:p w14:paraId="7E86BA1D" w14:textId="77777777" w:rsidR="00CC3D77" w:rsidRPr="008D5B7B" w:rsidRDefault="00CC3D77" w:rsidP="00CC3D77">
      <w:pPr>
        <w:pStyle w:val="ListBullet"/>
      </w:pPr>
      <w:r w:rsidRPr="008D5B7B">
        <w:t>ICD 10-AM Sixth Edition, The International Statistical Classification of Diseases and Related Health Problems, Tenth Revision, Australian Modification, Sixth Edition (from 2008).</w:t>
      </w:r>
    </w:p>
    <w:p w14:paraId="119ED60F" w14:textId="77777777" w:rsidR="00CC3D77" w:rsidRPr="008D5B7B" w:rsidRDefault="00CC3D77" w:rsidP="00CC3D77">
      <w:pPr>
        <w:pStyle w:val="ListBullet"/>
      </w:pPr>
      <w:r w:rsidRPr="008D5B7B">
        <w:t>ICD 10-AM Eighth Edition, The International Statistical Classification of Diseases and Related Health Problems, Tenth Revision, Australian Modification, Eighth Edition (from 2014).</w:t>
      </w:r>
    </w:p>
    <w:p w14:paraId="1586CA1B" w14:textId="77777777" w:rsidR="00CC3D77" w:rsidRPr="008D5B7B" w:rsidRDefault="00CC3D77" w:rsidP="00CC3D77">
      <w:pPr>
        <w:pStyle w:val="ListBullet"/>
      </w:pPr>
      <w:r w:rsidRPr="008D5B7B">
        <w:t>ICD 10-AM Eleventh Edition, The International Statistical Classification of Diseases and Related Health Problems, Tenth Revision, Australian Modification, Eleventh Edition (from 2019).</w:t>
      </w:r>
    </w:p>
    <w:p w14:paraId="6F041A50" w14:textId="77777777" w:rsidR="00CC3D77" w:rsidRPr="008D5B7B" w:rsidRDefault="00CC3D77" w:rsidP="00CC3D77">
      <w:pPr>
        <w:pStyle w:val="ListBullet"/>
      </w:pPr>
      <w:r w:rsidRPr="008D5B7B">
        <w:t>ICD 10-AM Twelfth Edition, The International Statistical Classification of Diseases and Related Health Problems, Eleventh Revision, Australian Modification, Twelfth Edition (from 2023).</w:t>
      </w:r>
    </w:p>
    <w:p w14:paraId="0B726B39" w14:textId="77777777" w:rsidR="00CC3D77" w:rsidRPr="008D5B7B" w:rsidRDefault="00CC3D77" w:rsidP="00CC3D77">
      <w:pPr>
        <w:pStyle w:val="ListBullet"/>
      </w:pPr>
      <w:r w:rsidRPr="008D5B7B">
        <w:t>SNOMED CT (Systematized Nomenclature of Medicine – Clinical Terms), a comprehensive clinical terminology, owned, maintained, and distributed by SNOMED International (future availability/use to be advised).</w:t>
      </w:r>
    </w:p>
    <w:p w14:paraId="3F881C6F" w14:textId="77777777" w:rsidR="00CC3D77" w:rsidRPr="008D5B7B" w:rsidRDefault="00CC3D77" w:rsidP="00CC3D77">
      <w:pPr>
        <w:pStyle w:val="ListBullet"/>
      </w:pPr>
      <w:r w:rsidRPr="008D5B7B">
        <w:t>DSM-IV – Diagnostic and Statistical Manual of Mental Health Disorders, 4</w:t>
      </w:r>
      <w:r w:rsidRPr="008D5B7B">
        <w:rPr>
          <w:vertAlign w:val="superscript"/>
        </w:rPr>
        <w:t>th</w:t>
      </w:r>
      <w:r w:rsidRPr="008D5B7B">
        <w:t xml:space="preserve"> Edition.</w:t>
      </w:r>
    </w:p>
    <w:p w14:paraId="78FACEDD" w14:textId="0FD71710" w:rsidR="00E877E0" w:rsidRPr="008D5B7B" w:rsidRDefault="00E877E0" w:rsidP="00E877E0">
      <w:pPr>
        <w:pStyle w:val="NumberedHeading2"/>
      </w:pPr>
      <w:bookmarkStart w:id="46" w:name="_Toc134522302"/>
      <w:r w:rsidRPr="008D5B7B">
        <w:t>Collection Occasion (CO) Code Sets</w:t>
      </w:r>
      <w:bookmarkEnd w:id="46"/>
    </w:p>
    <w:p w14:paraId="48DEEE91" w14:textId="114BBC87" w:rsidR="00E877E0" w:rsidRPr="008D5B7B" w:rsidRDefault="00E877E0" w:rsidP="00E877E0">
      <w:pPr>
        <w:pStyle w:val="NumberedHeading3"/>
      </w:pPr>
      <w:r w:rsidRPr="008D5B7B">
        <w:t>Collection Occasion Tool Record coded data elements</w:t>
      </w:r>
    </w:p>
    <w:p w14:paraId="028C4590" w14:textId="2B731B4D" w:rsidR="00E877E0" w:rsidRPr="008D5B7B" w:rsidRDefault="00E877E0" w:rsidP="00E877E0">
      <w:r w:rsidRPr="008D5B7B">
        <w:t>The following table lists the data elements and the applicable code sets to be used when creating a ‘Collection Occasion’ record. This includes those data element code sets that have been previously detailed within this standard. Data element code sets that have been previously detailed have not been repeated. Instead there is a reference to the applicable chapter/section in this standard.</w:t>
      </w:r>
    </w:p>
    <w:tbl>
      <w:tblPr>
        <w:tblStyle w:val="TeWhatuOra"/>
        <w:tblW w:w="7955" w:type="dxa"/>
        <w:tblLayout w:type="fixed"/>
        <w:tblLook w:val="0020" w:firstRow="1" w:lastRow="0" w:firstColumn="0" w:lastColumn="0" w:noHBand="0" w:noVBand="0"/>
      </w:tblPr>
      <w:tblGrid>
        <w:gridCol w:w="2969"/>
        <w:gridCol w:w="1409"/>
        <w:gridCol w:w="2168"/>
        <w:gridCol w:w="1409"/>
      </w:tblGrid>
      <w:tr w:rsidR="0014105A" w:rsidRPr="0014105A" w14:paraId="40CEBBFF" w14:textId="77777777" w:rsidTr="0014105A">
        <w:trPr>
          <w:cnfStyle w:val="100000000000" w:firstRow="1" w:lastRow="0" w:firstColumn="0" w:lastColumn="0" w:oddVBand="0" w:evenVBand="0" w:oddHBand="0" w:evenHBand="0" w:firstRowFirstColumn="0" w:firstRowLastColumn="0" w:lastRowFirstColumn="0" w:lastRowLastColumn="0"/>
        </w:trPr>
        <w:tc>
          <w:tcPr>
            <w:tcW w:w="2969" w:type="dxa"/>
          </w:tcPr>
          <w:p w14:paraId="66AB5422" w14:textId="77777777" w:rsidR="0014105A" w:rsidRPr="0014105A" w:rsidRDefault="0014105A" w:rsidP="0014105A">
            <w:r w:rsidRPr="0014105A">
              <w:t>Data Element</w:t>
            </w:r>
          </w:p>
        </w:tc>
        <w:tc>
          <w:tcPr>
            <w:tcW w:w="1409" w:type="dxa"/>
          </w:tcPr>
          <w:p w14:paraId="55C79D27" w14:textId="77777777" w:rsidR="0014105A" w:rsidRPr="0014105A" w:rsidRDefault="0014105A" w:rsidP="0014105A">
            <w:r w:rsidRPr="0014105A">
              <w:t>Reference</w:t>
            </w:r>
          </w:p>
        </w:tc>
        <w:tc>
          <w:tcPr>
            <w:tcW w:w="2168" w:type="dxa"/>
          </w:tcPr>
          <w:p w14:paraId="65E4C439" w14:textId="77777777" w:rsidR="0014105A" w:rsidRPr="0014105A" w:rsidRDefault="0014105A" w:rsidP="0014105A">
            <w:r w:rsidRPr="0014105A">
              <w:t xml:space="preserve">Data Element </w:t>
            </w:r>
          </w:p>
        </w:tc>
        <w:tc>
          <w:tcPr>
            <w:tcW w:w="1409" w:type="dxa"/>
          </w:tcPr>
          <w:p w14:paraId="14489D7F" w14:textId="77777777" w:rsidR="0014105A" w:rsidRPr="0014105A" w:rsidRDefault="0014105A" w:rsidP="0014105A">
            <w:r w:rsidRPr="0014105A">
              <w:t>Reference</w:t>
            </w:r>
          </w:p>
        </w:tc>
      </w:tr>
      <w:tr w:rsidR="0014105A" w:rsidRPr="0014105A" w14:paraId="2EF1381D" w14:textId="77777777" w:rsidTr="0014105A">
        <w:tc>
          <w:tcPr>
            <w:tcW w:w="2969" w:type="dxa"/>
          </w:tcPr>
          <w:p w14:paraId="560EFB94" w14:textId="77777777" w:rsidR="0014105A" w:rsidRPr="0014105A" w:rsidRDefault="0014105A" w:rsidP="0014105A">
            <w:r w:rsidRPr="0014105A">
              <w:t>(a)  Reason for Collection</w:t>
            </w:r>
          </w:p>
        </w:tc>
        <w:tc>
          <w:tcPr>
            <w:tcW w:w="1409" w:type="dxa"/>
          </w:tcPr>
          <w:p w14:paraId="17D643B8" w14:textId="3D0B059E" w:rsidR="0014105A" w:rsidRPr="0014105A" w:rsidRDefault="004D46B8" w:rsidP="0014105A">
            <w:hyperlink w:anchor="_2.6.1.1__Reason" w:history="1">
              <w:r w:rsidR="00C3669D" w:rsidRPr="00C3669D">
                <w:rPr>
                  <w:rStyle w:val="Hyperlink"/>
                </w:rPr>
                <w:t>2.6.1.1</w:t>
              </w:r>
            </w:hyperlink>
          </w:p>
        </w:tc>
        <w:tc>
          <w:tcPr>
            <w:tcW w:w="2168" w:type="dxa"/>
          </w:tcPr>
          <w:p w14:paraId="11F0B35A" w14:textId="77777777" w:rsidR="0014105A" w:rsidRPr="0014105A" w:rsidRDefault="0014105A" w:rsidP="0014105A">
            <w:r w:rsidRPr="0014105A">
              <w:t>(c)  Focus of Care</w:t>
            </w:r>
          </w:p>
        </w:tc>
        <w:tc>
          <w:tcPr>
            <w:tcW w:w="1409" w:type="dxa"/>
          </w:tcPr>
          <w:p w14:paraId="5A1D3E70" w14:textId="02BB1808" w:rsidR="0014105A" w:rsidRPr="0014105A" w:rsidRDefault="004D46B8" w:rsidP="0014105A">
            <w:hyperlink w:anchor="_2.6.1.3__Focus" w:history="1">
              <w:r w:rsidR="00C3669D" w:rsidRPr="00C3669D">
                <w:rPr>
                  <w:rStyle w:val="Hyperlink"/>
                </w:rPr>
                <w:t>2.6.1.3</w:t>
              </w:r>
            </w:hyperlink>
          </w:p>
        </w:tc>
      </w:tr>
      <w:tr w:rsidR="0014105A" w:rsidRPr="0014105A" w14:paraId="0080646B" w14:textId="77777777" w:rsidTr="0014105A">
        <w:tc>
          <w:tcPr>
            <w:tcW w:w="2969" w:type="dxa"/>
          </w:tcPr>
          <w:p w14:paraId="770279D0" w14:textId="77777777" w:rsidR="0014105A" w:rsidRPr="0014105A" w:rsidRDefault="0014105A" w:rsidP="0014105A">
            <w:r w:rsidRPr="0014105A">
              <w:t>(b)  Protocol Version</w:t>
            </w:r>
          </w:p>
        </w:tc>
        <w:tc>
          <w:tcPr>
            <w:tcW w:w="1409" w:type="dxa"/>
          </w:tcPr>
          <w:p w14:paraId="35081321" w14:textId="488525EE" w:rsidR="0014105A" w:rsidRPr="0014105A" w:rsidRDefault="004D46B8" w:rsidP="0014105A">
            <w:hyperlink w:anchor="_2.6.1.2__Protocol" w:history="1">
              <w:r w:rsidR="00C3669D" w:rsidRPr="00C3669D">
                <w:rPr>
                  <w:rStyle w:val="Hyperlink"/>
                </w:rPr>
                <w:t>2.6.1.2</w:t>
              </w:r>
            </w:hyperlink>
          </w:p>
        </w:tc>
        <w:tc>
          <w:tcPr>
            <w:tcW w:w="2168" w:type="dxa"/>
          </w:tcPr>
          <w:p w14:paraId="11D2A87E" w14:textId="77777777" w:rsidR="0014105A" w:rsidRPr="0014105A" w:rsidRDefault="0014105A" w:rsidP="0014105A"/>
        </w:tc>
        <w:tc>
          <w:tcPr>
            <w:tcW w:w="1409" w:type="dxa"/>
          </w:tcPr>
          <w:p w14:paraId="59969288" w14:textId="77777777" w:rsidR="0014105A" w:rsidRPr="0014105A" w:rsidRDefault="0014105A" w:rsidP="0014105A"/>
        </w:tc>
      </w:tr>
    </w:tbl>
    <w:p w14:paraId="506C791B" w14:textId="0405F267" w:rsidR="00497BCE" w:rsidRPr="008D5B7B" w:rsidRDefault="00497BCE" w:rsidP="00497BCE">
      <w:pPr>
        <w:pStyle w:val="Heading4"/>
        <w:spacing w:before="240"/>
      </w:pPr>
      <w:bookmarkStart w:id="47" w:name="_2.6.1.1__Reason"/>
      <w:bookmarkEnd w:id="47"/>
      <w:r w:rsidRPr="008D5B7B">
        <w:t>2.6.1.1  Reason for Collection</w:t>
      </w:r>
    </w:p>
    <w:p w14:paraId="1DCA39AD" w14:textId="6C6EDF97" w:rsidR="00E877E0" w:rsidRPr="008D5B7B" w:rsidRDefault="00497BCE" w:rsidP="00497BCE">
      <w:r w:rsidRPr="008D5B7B">
        <w:t>The reason for the collection of the standard measures and individual data items on the identified ‘Collection Occasion’.</w:t>
      </w:r>
    </w:p>
    <w:tbl>
      <w:tblPr>
        <w:tblStyle w:val="TeWhatuOra"/>
        <w:tblW w:w="5000" w:type="pct"/>
        <w:tblLook w:val="0020" w:firstRow="1" w:lastRow="0" w:firstColumn="0" w:lastColumn="0" w:noHBand="0" w:noVBand="0"/>
      </w:tblPr>
      <w:tblGrid>
        <w:gridCol w:w="804"/>
        <w:gridCol w:w="2852"/>
        <w:gridCol w:w="1327"/>
        <w:gridCol w:w="1327"/>
        <w:gridCol w:w="3318"/>
      </w:tblGrid>
      <w:tr w:rsidR="003D6090" w:rsidRPr="003D6090" w14:paraId="37BA9996" w14:textId="77777777" w:rsidTr="00CF254E">
        <w:trPr>
          <w:cnfStyle w:val="100000000000" w:firstRow="1" w:lastRow="0" w:firstColumn="0" w:lastColumn="0" w:oddVBand="0" w:evenVBand="0" w:oddHBand="0" w:evenHBand="0" w:firstRowFirstColumn="0" w:firstRowLastColumn="0" w:lastRowFirstColumn="0" w:lastRowLastColumn="0"/>
          <w:tblHeader/>
        </w:trPr>
        <w:tc>
          <w:tcPr>
            <w:tcW w:w="418" w:type="pct"/>
          </w:tcPr>
          <w:p w14:paraId="2C9F5C83" w14:textId="77777777" w:rsidR="003D6090" w:rsidRPr="003D6090" w:rsidRDefault="003D6090" w:rsidP="003D6090">
            <w:r w:rsidRPr="003D6090">
              <w:t>Code</w:t>
            </w:r>
          </w:p>
        </w:tc>
        <w:tc>
          <w:tcPr>
            <w:tcW w:w="1481" w:type="pct"/>
          </w:tcPr>
          <w:p w14:paraId="78ACDEE2" w14:textId="77777777" w:rsidR="003D6090" w:rsidRPr="003D6090" w:rsidRDefault="003D6090" w:rsidP="003D6090">
            <w:r w:rsidRPr="003D6090">
              <w:t>Description</w:t>
            </w:r>
          </w:p>
        </w:tc>
        <w:tc>
          <w:tcPr>
            <w:tcW w:w="689" w:type="pct"/>
          </w:tcPr>
          <w:p w14:paraId="1AEF8761" w14:textId="77777777" w:rsidR="003D6090" w:rsidRPr="003D6090" w:rsidRDefault="003D6090" w:rsidP="003D6090">
            <w:r w:rsidRPr="003D6090">
              <w:t>Code Valid From</w:t>
            </w:r>
          </w:p>
        </w:tc>
        <w:tc>
          <w:tcPr>
            <w:tcW w:w="689" w:type="pct"/>
          </w:tcPr>
          <w:p w14:paraId="722950B4" w14:textId="77777777" w:rsidR="003D6090" w:rsidRPr="003D6090" w:rsidRDefault="003D6090" w:rsidP="003D6090">
            <w:r w:rsidRPr="003D6090">
              <w:t>Code Valid To</w:t>
            </w:r>
          </w:p>
        </w:tc>
        <w:tc>
          <w:tcPr>
            <w:tcW w:w="1723" w:type="pct"/>
          </w:tcPr>
          <w:p w14:paraId="3609F9A2" w14:textId="77777777" w:rsidR="003D6090" w:rsidRPr="003D6090" w:rsidRDefault="003D6090" w:rsidP="003D6090">
            <w:r w:rsidRPr="003D6090">
              <w:t>Used for/Comment</w:t>
            </w:r>
          </w:p>
        </w:tc>
      </w:tr>
      <w:tr w:rsidR="003D6090" w:rsidRPr="003D6090" w14:paraId="711F33ED" w14:textId="77777777" w:rsidTr="00CF254E">
        <w:tc>
          <w:tcPr>
            <w:tcW w:w="418" w:type="pct"/>
          </w:tcPr>
          <w:p w14:paraId="0CA2F240" w14:textId="77777777" w:rsidR="003D6090" w:rsidRPr="003D6090" w:rsidRDefault="003D6090" w:rsidP="003D6090">
            <w:r w:rsidRPr="003D6090">
              <w:t>RC01</w:t>
            </w:r>
          </w:p>
        </w:tc>
        <w:tc>
          <w:tcPr>
            <w:tcW w:w="1481" w:type="pct"/>
          </w:tcPr>
          <w:p w14:paraId="62344429" w14:textId="77777777" w:rsidR="003D6090" w:rsidRPr="003D6090" w:rsidRDefault="003D6090" w:rsidP="003D6090">
            <w:r w:rsidRPr="003D6090">
              <w:t xml:space="preserve">New Referral for Assessment Only </w:t>
            </w:r>
          </w:p>
        </w:tc>
        <w:tc>
          <w:tcPr>
            <w:tcW w:w="689" w:type="pct"/>
          </w:tcPr>
          <w:p w14:paraId="0A27BA9B" w14:textId="77777777" w:rsidR="003D6090" w:rsidRPr="003D6090" w:rsidRDefault="003D6090" w:rsidP="003D6090">
            <w:r w:rsidRPr="003D6090">
              <w:t>01-07-2005</w:t>
            </w:r>
          </w:p>
        </w:tc>
        <w:tc>
          <w:tcPr>
            <w:tcW w:w="689" w:type="pct"/>
          </w:tcPr>
          <w:p w14:paraId="312E7A64" w14:textId="77777777" w:rsidR="003D6090" w:rsidRPr="003D6090" w:rsidRDefault="003D6090" w:rsidP="003D6090">
            <w:r w:rsidRPr="003D6090">
              <w:t>30-06-2030</w:t>
            </w:r>
          </w:p>
        </w:tc>
        <w:tc>
          <w:tcPr>
            <w:tcW w:w="1723" w:type="pct"/>
          </w:tcPr>
          <w:p w14:paraId="5F1A1D00" w14:textId="77777777" w:rsidR="003D6090" w:rsidRPr="003D6090" w:rsidRDefault="003D6090" w:rsidP="003D6090">
            <w:r w:rsidRPr="003D6090">
              <w:t>Admission to mental health care</w:t>
            </w:r>
          </w:p>
          <w:p w14:paraId="07D77E91" w14:textId="77777777" w:rsidR="003D6090" w:rsidRPr="003D6090" w:rsidRDefault="003D6090" w:rsidP="003D6090">
            <w:r w:rsidRPr="003D6090">
              <w:t>(maximum of 2 face-to-face contacts).</w:t>
            </w:r>
          </w:p>
        </w:tc>
      </w:tr>
      <w:tr w:rsidR="003D6090" w:rsidRPr="003D6090" w14:paraId="53E466F5" w14:textId="77777777" w:rsidTr="00CF254E">
        <w:tc>
          <w:tcPr>
            <w:tcW w:w="418" w:type="pct"/>
          </w:tcPr>
          <w:p w14:paraId="5517EE3A" w14:textId="77777777" w:rsidR="003D6090" w:rsidRPr="003D6090" w:rsidRDefault="003D6090" w:rsidP="003D6090">
            <w:r w:rsidRPr="003D6090">
              <w:t>RC02</w:t>
            </w:r>
          </w:p>
        </w:tc>
        <w:tc>
          <w:tcPr>
            <w:tcW w:w="1481" w:type="pct"/>
          </w:tcPr>
          <w:p w14:paraId="121B0CE7" w14:textId="77777777" w:rsidR="003D6090" w:rsidRPr="003D6090" w:rsidRDefault="003D6090" w:rsidP="003D6090">
            <w:r w:rsidRPr="003D6090">
              <w:t>New Referral</w:t>
            </w:r>
          </w:p>
        </w:tc>
        <w:tc>
          <w:tcPr>
            <w:tcW w:w="689" w:type="pct"/>
          </w:tcPr>
          <w:p w14:paraId="32CAA7A0" w14:textId="77777777" w:rsidR="003D6090" w:rsidRPr="003D6090" w:rsidRDefault="003D6090" w:rsidP="003D6090">
            <w:r w:rsidRPr="003D6090">
              <w:t>01-07-2005</w:t>
            </w:r>
          </w:p>
        </w:tc>
        <w:tc>
          <w:tcPr>
            <w:tcW w:w="689" w:type="pct"/>
          </w:tcPr>
          <w:p w14:paraId="238D7753" w14:textId="77777777" w:rsidR="003D6090" w:rsidRPr="003D6090" w:rsidRDefault="003D6090" w:rsidP="003D6090">
            <w:r w:rsidRPr="003D6090">
              <w:t>30-06-2030</w:t>
            </w:r>
          </w:p>
        </w:tc>
        <w:tc>
          <w:tcPr>
            <w:tcW w:w="1723" w:type="pct"/>
          </w:tcPr>
          <w:p w14:paraId="05276899" w14:textId="77777777" w:rsidR="003D6090" w:rsidRPr="003D6090" w:rsidRDefault="003D6090" w:rsidP="003D6090">
            <w:r w:rsidRPr="003D6090">
              <w:t>Admission to mental health care.</w:t>
            </w:r>
          </w:p>
        </w:tc>
      </w:tr>
      <w:tr w:rsidR="003D6090" w:rsidRPr="003D6090" w14:paraId="7696307A" w14:textId="77777777" w:rsidTr="00CF254E">
        <w:tc>
          <w:tcPr>
            <w:tcW w:w="418" w:type="pct"/>
          </w:tcPr>
          <w:p w14:paraId="7C4EB9BD" w14:textId="77777777" w:rsidR="003D6090" w:rsidRPr="003D6090" w:rsidRDefault="003D6090" w:rsidP="003D6090">
            <w:r w:rsidRPr="003D6090">
              <w:t>RC03</w:t>
            </w:r>
          </w:p>
        </w:tc>
        <w:tc>
          <w:tcPr>
            <w:tcW w:w="1481" w:type="pct"/>
          </w:tcPr>
          <w:p w14:paraId="733887B6" w14:textId="77777777" w:rsidR="003D6090" w:rsidRPr="003D6090" w:rsidRDefault="003D6090" w:rsidP="003D6090">
            <w:r w:rsidRPr="003D6090">
              <w:t>Admitted from other treatment setting</w:t>
            </w:r>
          </w:p>
        </w:tc>
        <w:tc>
          <w:tcPr>
            <w:tcW w:w="689" w:type="pct"/>
          </w:tcPr>
          <w:p w14:paraId="5ABB3B4A" w14:textId="77777777" w:rsidR="003D6090" w:rsidRPr="003D6090" w:rsidRDefault="003D6090" w:rsidP="003D6090">
            <w:r w:rsidRPr="003D6090">
              <w:t>01-07-2005</w:t>
            </w:r>
          </w:p>
        </w:tc>
        <w:tc>
          <w:tcPr>
            <w:tcW w:w="689" w:type="pct"/>
          </w:tcPr>
          <w:p w14:paraId="5BDE6E8E" w14:textId="77777777" w:rsidR="003D6090" w:rsidRPr="003D6090" w:rsidRDefault="003D6090" w:rsidP="003D6090">
            <w:r w:rsidRPr="003D6090">
              <w:t>30-06-2030</w:t>
            </w:r>
          </w:p>
        </w:tc>
        <w:tc>
          <w:tcPr>
            <w:tcW w:w="1723" w:type="pct"/>
          </w:tcPr>
          <w:p w14:paraId="7F443445" w14:textId="77777777" w:rsidR="003D6090" w:rsidRPr="003D6090" w:rsidRDefault="003D6090" w:rsidP="003D6090">
            <w:r w:rsidRPr="003D6090">
              <w:t>Admission to mental health care.</w:t>
            </w:r>
          </w:p>
        </w:tc>
      </w:tr>
      <w:tr w:rsidR="003D6090" w:rsidRPr="003D6090" w14:paraId="2E273639" w14:textId="77777777" w:rsidTr="00CF254E">
        <w:tc>
          <w:tcPr>
            <w:tcW w:w="418" w:type="pct"/>
          </w:tcPr>
          <w:p w14:paraId="7ACEAA6F" w14:textId="77777777" w:rsidR="003D6090" w:rsidRPr="003D6090" w:rsidRDefault="003D6090" w:rsidP="003D6090">
            <w:r w:rsidRPr="003D6090">
              <w:t>RC04</w:t>
            </w:r>
          </w:p>
        </w:tc>
        <w:tc>
          <w:tcPr>
            <w:tcW w:w="1481" w:type="pct"/>
          </w:tcPr>
          <w:p w14:paraId="656D56BD" w14:textId="77777777" w:rsidR="003D6090" w:rsidRPr="003D6090" w:rsidRDefault="003D6090" w:rsidP="003D6090">
            <w:r w:rsidRPr="003D6090">
              <w:t>Admission – other</w:t>
            </w:r>
          </w:p>
        </w:tc>
        <w:tc>
          <w:tcPr>
            <w:tcW w:w="689" w:type="pct"/>
          </w:tcPr>
          <w:p w14:paraId="2EA57896" w14:textId="77777777" w:rsidR="003D6090" w:rsidRPr="003D6090" w:rsidRDefault="003D6090" w:rsidP="003D6090">
            <w:r w:rsidRPr="003D6090">
              <w:t>01-07-2005</w:t>
            </w:r>
          </w:p>
        </w:tc>
        <w:tc>
          <w:tcPr>
            <w:tcW w:w="689" w:type="pct"/>
          </w:tcPr>
          <w:p w14:paraId="1D0FE9DC" w14:textId="77777777" w:rsidR="003D6090" w:rsidRPr="003D6090" w:rsidRDefault="003D6090" w:rsidP="003D6090">
            <w:r w:rsidRPr="003D6090">
              <w:t>30-06-2030</w:t>
            </w:r>
          </w:p>
        </w:tc>
        <w:tc>
          <w:tcPr>
            <w:tcW w:w="1723" w:type="pct"/>
          </w:tcPr>
          <w:p w14:paraId="068B6ED3" w14:textId="77777777" w:rsidR="003D6090" w:rsidRPr="003D6090" w:rsidRDefault="003D6090" w:rsidP="003D6090">
            <w:r w:rsidRPr="003D6090">
              <w:t>Admission to mental health care.</w:t>
            </w:r>
          </w:p>
        </w:tc>
      </w:tr>
      <w:tr w:rsidR="003D6090" w:rsidRPr="003D6090" w14:paraId="75097E8D" w14:textId="77777777" w:rsidTr="00CF254E">
        <w:tc>
          <w:tcPr>
            <w:tcW w:w="418" w:type="pct"/>
          </w:tcPr>
          <w:p w14:paraId="3157EA92" w14:textId="77777777" w:rsidR="003D6090" w:rsidRPr="003D6090" w:rsidRDefault="003D6090" w:rsidP="003D6090">
            <w:r w:rsidRPr="003D6090">
              <w:t>RC05</w:t>
            </w:r>
          </w:p>
        </w:tc>
        <w:tc>
          <w:tcPr>
            <w:tcW w:w="1481" w:type="pct"/>
          </w:tcPr>
          <w:p w14:paraId="14CEAFEB" w14:textId="77777777" w:rsidR="003D6090" w:rsidRPr="003D6090" w:rsidRDefault="003D6090" w:rsidP="003D6090">
            <w:r w:rsidRPr="003D6090">
              <w:t>3-month Review</w:t>
            </w:r>
          </w:p>
        </w:tc>
        <w:tc>
          <w:tcPr>
            <w:tcW w:w="689" w:type="pct"/>
          </w:tcPr>
          <w:p w14:paraId="583F8BC8" w14:textId="77777777" w:rsidR="003D6090" w:rsidRPr="003D6090" w:rsidRDefault="003D6090" w:rsidP="003D6090">
            <w:r w:rsidRPr="003D6090">
              <w:t>01-07-2005</w:t>
            </w:r>
          </w:p>
        </w:tc>
        <w:tc>
          <w:tcPr>
            <w:tcW w:w="689" w:type="pct"/>
          </w:tcPr>
          <w:p w14:paraId="18E26774" w14:textId="77777777" w:rsidR="003D6090" w:rsidRPr="003D6090" w:rsidRDefault="003D6090" w:rsidP="003D6090">
            <w:r w:rsidRPr="003D6090">
              <w:t>30-06-2030</w:t>
            </w:r>
          </w:p>
        </w:tc>
        <w:tc>
          <w:tcPr>
            <w:tcW w:w="1723" w:type="pct"/>
          </w:tcPr>
          <w:p w14:paraId="40A780EB" w14:textId="77777777" w:rsidR="003D6090" w:rsidRPr="003D6090" w:rsidRDefault="003D6090" w:rsidP="003D6090">
            <w:r w:rsidRPr="003D6090">
              <w:t>Review of mental health care.</w:t>
            </w:r>
          </w:p>
        </w:tc>
      </w:tr>
      <w:tr w:rsidR="003D6090" w:rsidRPr="003D6090" w14:paraId="283E076E" w14:textId="77777777" w:rsidTr="00CF254E">
        <w:tc>
          <w:tcPr>
            <w:tcW w:w="418" w:type="pct"/>
          </w:tcPr>
          <w:p w14:paraId="0848D67F" w14:textId="77777777" w:rsidR="003D6090" w:rsidRPr="003D6090" w:rsidRDefault="003D6090" w:rsidP="003D6090">
            <w:r w:rsidRPr="003D6090">
              <w:t>RC06</w:t>
            </w:r>
          </w:p>
        </w:tc>
        <w:tc>
          <w:tcPr>
            <w:tcW w:w="1481" w:type="pct"/>
          </w:tcPr>
          <w:p w14:paraId="6D596F92" w14:textId="77777777" w:rsidR="003D6090" w:rsidRPr="003D6090" w:rsidRDefault="003D6090" w:rsidP="003D6090">
            <w:r w:rsidRPr="003D6090">
              <w:t>Review – other</w:t>
            </w:r>
          </w:p>
        </w:tc>
        <w:tc>
          <w:tcPr>
            <w:tcW w:w="689" w:type="pct"/>
          </w:tcPr>
          <w:p w14:paraId="1B1A1F0A" w14:textId="77777777" w:rsidR="003D6090" w:rsidRPr="003D6090" w:rsidRDefault="003D6090" w:rsidP="003D6090">
            <w:r w:rsidRPr="003D6090">
              <w:t>01-07-2005</w:t>
            </w:r>
          </w:p>
        </w:tc>
        <w:tc>
          <w:tcPr>
            <w:tcW w:w="689" w:type="pct"/>
          </w:tcPr>
          <w:p w14:paraId="542584CB" w14:textId="77777777" w:rsidR="003D6090" w:rsidRPr="003D6090" w:rsidRDefault="003D6090" w:rsidP="003D6090">
            <w:r w:rsidRPr="003D6090">
              <w:t>30-06-2030</w:t>
            </w:r>
          </w:p>
        </w:tc>
        <w:tc>
          <w:tcPr>
            <w:tcW w:w="1723" w:type="pct"/>
          </w:tcPr>
          <w:p w14:paraId="3E64487F" w14:textId="77777777" w:rsidR="003D6090" w:rsidRPr="003D6090" w:rsidRDefault="003D6090" w:rsidP="003D6090">
            <w:r w:rsidRPr="003D6090">
              <w:t>Review of mental health care.</w:t>
            </w:r>
          </w:p>
        </w:tc>
      </w:tr>
      <w:tr w:rsidR="003D6090" w:rsidRPr="003D6090" w14:paraId="1369EC9D" w14:textId="77777777" w:rsidTr="00CF254E">
        <w:tc>
          <w:tcPr>
            <w:tcW w:w="418" w:type="pct"/>
          </w:tcPr>
          <w:p w14:paraId="6EAFD1E3" w14:textId="77777777" w:rsidR="003D6090" w:rsidRPr="003D6090" w:rsidRDefault="003D6090" w:rsidP="003D6090">
            <w:r w:rsidRPr="003D6090">
              <w:t>RC07</w:t>
            </w:r>
          </w:p>
        </w:tc>
        <w:tc>
          <w:tcPr>
            <w:tcW w:w="1481" w:type="pct"/>
          </w:tcPr>
          <w:p w14:paraId="6A13E3E1" w14:textId="77777777" w:rsidR="003D6090" w:rsidRPr="003D6090" w:rsidRDefault="003D6090" w:rsidP="003D6090">
            <w:r w:rsidRPr="003D6090">
              <w:t>No further care</w:t>
            </w:r>
          </w:p>
        </w:tc>
        <w:tc>
          <w:tcPr>
            <w:tcW w:w="689" w:type="pct"/>
          </w:tcPr>
          <w:p w14:paraId="181A16AB" w14:textId="77777777" w:rsidR="003D6090" w:rsidRPr="003D6090" w:rsidRDefault="003D6090" w:rsidP="003D6090">
            <w:r w:rsidRPr="003D6090">
              <w:t>01-07-2005</w:t>
            </w:r>
          </w:p>
        </w:tc>
        <w:tc>
          <w:tcPr>
            <w:tcW w:w="689" w:type="pct"/>
          </w:tcPr>
          <w:p w14:paraId="3BE44F20" w14:textId="77777777" w:rsidR="003D6090" w:rsidRPr="003D6090" w:rsidRDefault="003D6090" w:rsidP="003D6090">
            <w:r w:rsidRPr="003D6090">
              <w:t>30-06-2030</w:t>
            </w:r>
          </w:p>
        </w:tc>
        <w:tc>
          <w:tcPr>
            <w:tcW w:w="1723" w:type="pct"/>
          </w:tcPr>
          <w:p w14:paraId="40BC5086" w14:textId="77777777" w:rsidR="003D6090" w:rsidRPr="003D6090" w:rsidRDefault="003D6090" w:rsidP="003D6090">
            <w:r w:rsidRPr="003D6090">
              <w:t>Discharge from mental health care.</w:t>
            </w:r>
          </w:p>
        </w:tc>
      </w:tr>
      <w:tr w:rsidR="003D6090" w:rsidRPr="003D6090" w14:paraId="7EB28E64" w14:textId="77777777" w:rsidTr="00CF254E">
        <w:tc>
          <w:tcPr>
            <w:tcW w:w="418" w:type="pct"/>
          </w:tcPr>
          <w:p w14:paraId="61A704E5" w14:textId="77777777" w:rsidR="003D6090" w:rsidRPr="003D6090" w:rsidRDefault="003D6090" w:rsidP="003D6090">
            <w:r w:rsidRPr="003D6090">
              <w:t>RC08</w:t>
            </w:r>
          </w:p>
        </w:tc>
        <w:tc>
          <w:tcPr>
            <w:tcW w:w="1481" w:type="pct"/>
          </w:tcPr>
          <w:p w14:paraId="5F73B86E" w14:textId="77777777" w:rsidR="003D6090" w:rsidRPr="003D6090" w:rsidRDefault="003D6090" w:rsidP="003D6090">
            <w:r w:rsidRPr="003D6090">
              <w:t>Discharge to change of treatment setting</w:t>
            </w:r>
          </w:p>
        </w:tc>
        <w:tc>
          <w:tcPr>
            <w:tcW w:w="689" w:type="pct"/>
          </w:tcPr>
          <w:p w14:paraId="75773BBC" w14:textId="77777777" w:rsidR="003D6090" w:rsidRPr="003D6090" w:rsidRDefault="003D6090" w:rsidP="003D6090">
            <w:r w:rsidRPr="003D6090">
              <w:t>01-07-2005</w:t>
            </w:r>
          </w:p>
        </w:tc>
        <w:tc>
          <w:tcPr>
            <w:tcW w:w="689" w:type="pct"/>
          </w:tcPr>
          <w:p w14:paraId="7A3B8B16" w14:textId="77777777" w:rsidR="003D6090" w:rsidRPr="003D6090" w:rsidRDefault="003D6090" w:rsidP="003D6090">
            <w:r w:rsidRPr="003D6090">
              <w:t>30-06-2030</w:t>
            </w:r>
          </w:p>
        </w:tc>
        <w:tc>
          <w:tcPr>
            <w:tcW w:w="1723" w:type="pct"/>
          </w:tcPr>
          <w:p w14:paraId="5953CB7E" w14:textId="77777777" w:rsidR="003D6090" w:rsidRPr="003D6090" w:rsidRDefault="003D6090" w:rsidP="003D6090">
            <w:r w:rsidRPr="003D6090">
              <w:t>Discharge from mental health care.</w:t>
            </w:r>
          </w:p>
        </w:tc>
      </w:tr>
      <w:tr w:rsidR="003D6090" w:rsidRPr="003D6090" w14:paraId="59196917" w14:textId="77777777" w:rsidTr="00CF254E">
        <w:tc>
          <w:tcPr>
            <w:tcW w:w="418" w:type="pct"/>
          </w:tcPr>
          <w:p w14:paraId="230D8891" w14:textId="77777777" w:rsidR="003D6090" w:rsidRPr="003D6090" w:rsidRDefault="003D6090" w:rsidP="003D6090">
            <w:r w:rsidRPr="003D6090">
              <w:t>RC09</w:t>
            </w:r>
          </w:p>
        </w:tc>
        <w:tc>
          <w:tcPr>
            <w:tcW w:w="1481" w:type="pct"/>
          </w:tcPr>
          <w:p w14:paraId="593CEE6D" w14:textId="77777777" w:rsidR="003D6090" w:rsidRPr="003D6090" w:rsidRDefault="003D6090" w:rsidP="003D6090">
            <w:r w:rsidRPr="003D6090">
              <w:t>Discharge – lost to care</w:t>
            </w:r>
          </w:p>
        </w:tc>
        <w:tc>
          <w:tcPr>
            <w:tcW w:w="689" w:type="pct"/>
          </w:tcPr>
          <w:p w14:paraId="1193BDF1" w14:textId="77777777" w:rsidR="003D6090" w:rsidRPr="003D6090" w:rsidRDefault="003D6090" w:rsidP="003D6090">
            <w:r w:rsidRPr="003D6090">
              <w:t>01-07-2005</w:t>
            </w:r>
          </w:p>
        </w:tc>
        <w:tc>
          <w:tcPr>
            <w:tcW w:w="689" w:type="pct"/>
          </w:tcPr>
          <w:p w14:paraId="6BEA8111" w14:textId="77777777" w:rsidR="003D6090" w:rsidRPr="003D6090" w:rsidRDefault="003D6090" w:rsidP="003D6090">
            <w:r w:rsidRPr="003D6090">
              <w:t>30-06-2030</w:t>
            </w:r>
          </w:p>
        </w:tc>
        <w:tc>
          <w:tcPr>
            <w:tcW w:w="1723" w:type="pct"/>
          </w:tcPr>
          <w:p w14:paraId="1E666410" w14:textId="77777777" w:rsidR="003D6090" w:rsidRPr="003D6090" w:rsidRDefault="003D6090" w:rsidP="003D6090">
            <w:r w:rsidRPr="003D6090">
              <w:t>Discharge from mental health care.</w:t>
            </w:r>
          </w:p>
        </w:tc>
      </w:tr>
      <w:tr w:rsidR="003D6090" w:rsidRPr="003D6090" w14:paraId="5B02CBD2" w14:textId="77777777" w:rsidTr="00CF254E">
        <w:tc>
          <w:tcPr>
            <w:tcW w:w="418" w:type="pct"/>
          </w:tcPr>
          <w:p w14:paraId="3EE188CC" w14:textId="77777777" w:rsidR="003D6090" w:rsidRPr="003D6090" w:rsidRDefault="003D6090" w:rsidP="003D6090">
            <w:r w:rsidRPr="003D6090">
              <w:t>RC10</w:t>
            </w:r>
          </w:p>
        </w:tc>
        <w:tc>
          <w:tcPr>
            <w:tcW w:w="1481" w:type="pct"/>
          </w:tcPr>
          <w:p w14:paraId="6D49D419" w14:textId="77777777" w:rsidR="003D6090" w:rsidRPr="003D6090" w:rsidRDefault="003D6090" w:rsidP="003D6090">
            <w:r w:rsidRPr="003D6090">
              <w:t>Death</w:t>
            </w:r>
          </w:p>
        </w:tc>
        <w:tc>
          <w:tcPr>
            <w:tcW w:w="689" w:type="pct"/>
          </w:tcPr>
          <w:p w14:paraId="445AA2B1" w14:textId="77777777" w:rsidR="003D6090" w:rsidRPr="003D6090" w:rsidRDefault="003D6090" w:rsidP="003D6090">
            <w:r w:rsidRPr="003D6090">
              <w:t>01-07-2005</w:t>
            </w:r>
          </w:p>
        </w:tc>
        <w:tc>
          <w:tcPr>
            <w:tcW w:w="689" w:type="pct"/>
          </w:tcPr>
          <w:p w14:paraId="64203172" w14:textId="77777777" w:rsidR="003D6090" w:rsidRPr="003D6090" w:rsidRDefault="003D6090" w:rsidP="003D6090">
            <w:r w:rsidRPr="003D6090">
              <w:t>30-06-2030</w:t>
            </w:r>
          </w:p>
        </w:tc>
        <w:tc>
          <w:tcPr>
            <w:tcW w:w="1723" w:type="pct"/>
          </w:tcPr>
          <w:p w14:paraId="4215D7C1" w14:textId="77777777" w:rsidR="003D6090" w:rsidRPr="003D6090" w:rsidRDefault="003D6090" w:rsidP="003D6090">
            <w:r w:rsidRPr="003D6090">
              <w:t>Discharge from mental health care.</w:t>
            </w:r>
          </w:p>
        </w:tc>
      </w:tr>
      <w:tr w:rsidR="003D6090" w:rsidRPr="003D6090" w14:paraId="1353711C" w14:textId="77777777" w:rsidTr="00CF254E">
        <w:tc>
          <w:tcPr>
            <w:tcW w:w="418" w:type="pct"/>
          </w:tcPr>
          <w:p w14:paraId="155226C9" w14:textId="77777777" w:rsidR="003D6090" w:rsidRPr="003D6090" w:rsidRDefault="003D6090" w:rsidP="003D6090">
            <w:r w:rsidRPr="003D6090">
              <w:t>RC11</w:t>
            </w:r>
          </w:p>
        </w:tc>
        <w:tc>
          <w:tcPr>
            <w:tcW w:w="1481" w:type="pct"/>
          </w:tcPr>
          <w:p w14:paraId="0BA6AB4A" w14:textId="77777777" w:rsidR="003D6090" w:rsidRPr="003D6090" w:rsidRDefault="003D6090" w:rsidP="003D6090">
            <w:r w:rsidRPr="003D6090">
              <w:t>Discharge following brief episode of care</w:t>
            </w:r>
          </w:p>
        </w:tc>
        <w:tc>
          <w:tcPr>
            <w:tcW w:w="689" w:type="pct"/>
          </w:tcPr>
          <w:p w14:paraId="1405E730" w14:textId="77777777" w:rsidR="003D6090" w:rsidRPr="003D6090" w:rsidRDefault="003D6090" w:rsidP="003D6090">
            <w:r w:rsidRPr="003D6090">
              <w:t>01-07-2005</w:t>
            </w:r>
          </w:p>
        </w:tc>
        <w:tc>
          <w:tcPr>
            <w:tcW w:w="689" w:type="pct"/>
          </w:tcPr>
          <w:p w14:paraId="4182E3D8" w14:textId="77777777" w:rsidR="003D6090" w:rsidRPr="003D6090" w:rsidRDefault="003D6090" w:rsidP="003D6090">
            <w:r w:rsidRPr="003D6090">
              <w:t>30-06-2030</w:t>
            </w:r>
          </w:p>
        </w:tc>
        <w:tc>
          <w:tcPr>
            <w:tcW w:w="1723" w:type="pct"/>
          </w:tcPr>
          <w:p w14:paraId="556BB347" w14:textId="77777777" w:rsidR="003D6090" w:rsidRPr="003D6090" w:rsidRDefault="003D6090" w:rsidP="003D6090">
            <w:r w:rsidRPr="003D6090">
              <w:t xml:space="preserve">Discharge from mental health care </w:t>
            </w:r>
          </w:p>
          <w:p w14:paraId="1FC99485" w14:textId="77777777" w:rsidR="003D6090" w:rsidRPr="003D6090" w:rsidRDefault="003D6090" w:rsidP="003D6090">
            <w:r w:rsidRPr="003D6090">
              <w:t>(&lt;3 days in inpatient care and &lt;14 days in community care).</w:t>
            </w:r>
          </w:p>
        </w:tc>
      </w:tr>
      <w:tr w:rsidR="003D6090" w:rsidRPr="003D6090" w14:paraId="42085BA4" w14:textId="77777777" w:rsidTr="00CF254E">
        <w:tc>
          <w:tcPr>
            <w:tcW w:w="418" w:type="pct"/>
          </w:tcPr>
          <w:p w14:paraId="0326FAE5" w14:textId="77777777" w:rsidR="003D6090" w:rsidRPr="003D6090" w:rsidRDefault="003D6090" w:rsidP="003D6090">
            <w:r w:rsidRPr="003D6090">
              <w:t>RC12</w:t>
            </w:r>
          </w:p>
        </w:tc>
        <w:tc>
          <w:tcPr>
            <w:tcW w:w="1481" w:type="pct"/>
          </w:tcPr>
          <w:p w14:paraId="0973CDC1" w14:textId="77777777" w:rsidR="003D6090" w:rsidRPr="003D6090" w:rsidRDefault="003D6090" w:rsidP="003D6090">
            <w:r w:rsidRPr="003D6090">
              <w:t>Discharge - other</w:t>
            </w:r>
          </w:p>
        </w:tc>
        <w:tc>
          <w:tcPr>
            <w:tcW w:w="689" w:type="pct"/>
          </w:tcPr>
          <w:p w14:paraId="3AA91F30" w14:textId="77777777" w:rsidR="003D6090" w:rsidRPr="003D6090" w:rsidRDefault="003D6090" w:rsidP="003D6090">
            <w:r w:rsidRPr="003D6090">
              <w:t>01-07-2005</w:t>
            </w:r>
          </w:p>
        </w:tc>
        <w:tc>
          <w:tcPr>
            <w:tcW w:w="689" w:type="pct"/>
          </w:tcPr>
          <w:p w14:paraId="051E3625" w14:textId="77777777" w:rsidR="003D6090" w:rsidRPr="003D6090" w:rsidRDefault="003D6090" w:rsidP="003D6090">
            <w:r w:rsidRPr="003D6090">
              <w:t>30-06-2030</w:t>
            </w:r>
          </w:p>
        </w:tc>
        <w:tc>
          <w:tcPr>
            <w:tcW w:w="1723" w:type="pct"/>
          </w:tcPr>
          <w:p w14:paraId="730FD918" w14:textId="77777777" w:rsidR="003D6090" w:rsidRPr="003D6090" w:rsidRDefault="003D6090" w:rsidP="003D6090">
            <w:r w:rsidRPr="003D6090">
              <w:t>Discharge from mental health care.</w:t>
            </w:r>
          </w:p>
        </w:tc>
      </w:tr>
      <w:tr w:rsidR="003D6090" w:rsidRPr="003D6090" w14:paraId="0A770B68" w14:textId="77777777" w:rsidTr="00CF254E">
        <w:tc>
          <w:tcPr>
            <w:tcW w:w="418" w:type="pct"/>
          </w:tcPr>
          <w:p w14:paraId="55B06809" w14:textId="77777777" w:rsidR="003D6090" w:rsidRPr="003D6090" w:rsidRDefault="003D6090" w:rsidP="003D6090">
            <w:r w:rsidRPr="003D6090">
              <w:t>RC13</w:t>
            </w:r>
          </w:p>
        </w:tc>
        <w:tc>
          <w:tcPr>
            <w:tcW w:w="1481" w:type="pct"/>
          </w:tcPr>
          <w:p w14:paraId="6B9409B8" w14:textId="77777777" w:rsidR="003D6090" w:rsidRPr="003D6090" w:rsidRDefault="003D6090" w:rsidP="003D6090">
            <w:r w:rsidRPr="003D6090">
              <w:t>Treatment start – new</w:t>
            </w:r>
          </w:p>
        </w:tc>
        <w:tc>
          <w:tcPr>
            <w:tcW w:w="689" w:type="pct"/>
          </w:tcPr>
          <w:p w14:paraId="2945B9A0" w14:textId="77777777" w:rsidR="003D6090" w:rsidRPr="003D6090" w:rsidRDefault="003D6090" w:rsidP="003D6090">
            <w:r w:rsidRPr="003D6090">
              <w:t>01-07-2014</w:t>
            </w:r>
          </w:p>
        </w:tc>
        <w:tc>
          <w:tcPr>
            <w:tcW w:w="689" w:type="pct"/>
          </w:tcPr>
          <w:p w14:paraId="72EF0A9C" w14:textId="77777777" w:rsidR="003D6090" w:rsidRPr="003D6090" w:rsidRDefault="003D6090" w:rsidP="003D6090">
            <w:r w:rsidRPr="003D6090">
              <w:t>30-06-2030</w:t>
            </w:r>
          </w:p>
        </w:tc>
        <w:tc>
          <w:tcPr>
            <w:tcW w:w="1723" w:type="pct"/>
          </w:tcPr>
          <w:p w14:paraId="5776FA8E" w14:textId="77777777" w:rsidR="003D6090" w:rsidRPr="003D6090" w:rsidRDefault="003D6090" w:rsidP="003D6090">
            <w:r w:rsidRPr="003D6090">
              <w:t>ADOM - Start of treatment</w:t>
            </w:r>
          </w:p>
        </w:tc>
      </w:tr>
      <w:tr w:rsidR="003D6090" w:rsidRPr="003D6090" w14:paraId="04CA8F52" w14:textId="77777777" w:rsidTr="00CF254E">
        <w:tc>
          <w:tcPr>
            <w:tcW w:w="418" w:type="pct"/>
          </w:tcPr>
          <w:p w14:paraId="13FD44E3" w14:textId="77777777" w:rsidR="003D6090" w:rsidRPr="003D6090" w:rsidRDefault="003D6090" w:rsidP="003D6090">
            <w:r w:rsidRPr="003D6090">
              <w:t>RC14</w:t>
            </w:r>
          </w:p>
        </w:tc>
        <w:tc>
          <w:tcPr>
            <w:tcW w:w="1481" w:type="pct"/>
          </w:tcPr>
          <w:p w14:paraId="76488377" w14:textId="77777777" w:rsidR="003D6090" w:rsidRPr="003D6090" w:rsidRDefault="003D6090" w:rsidP="003D6090">
            <w:r w:rsidRPr="003D6090">
              <w:t>Treatment start – other AOD service</w:t>
            </w:r>
          </w:p>
        </w:tc>
        <w:tc>
          <w:tcPr>
            <w:tcW w:w="689" w:type="pct"/>
          </w:tcPr>
          <w:p w14:paraId="56E8659D" w14:textId="77777777" w:rsidR="003D6090" w:rsidRPr="003D6090" w:rsidRDefault="003D6090" w:rsidP="003D6090">
            <w:r w:rsidRPr="003D6090">
              <w:t>01-07-2014</w:t>
            </w:r>
          </w:p>
        </w:tc>
        <w:tc>
          <w:tcPr>
            <w:tcW w:w="689" w:type="pct"/>
          </w:tcPr>
          <w:p w14:paraId="2C8F1BC4" w14:textId="77777777" w:rsidR="003D6090" w:rsidRPr="003D6090" w:rsidRDefault="003D6090" w:rsidP="003D6090">
            <w:r w:rsidRPr="003D6090">
              <w:t>30-06-2030</w:t>
            </w:r>
          </w:p>
        </w:tc>
        <w:tc>
          <w:tcPr>
            <w:tcW w:w="1723" w:type="pct"/>
          </w:tcPr>
          <w:p w14:paraId="0928FEFB" w14:textId="77777777" w:rsidR="003D6090" w:rsidRPr="003D6090" w:rsidRDefault="003D6090" w:rsidP="003D6090">
            <w:r w:rsidRPr="003D6090">
              <w:t>ADOM - Start of treatment when a service user transfers from another AOD service</w:t>
            </w:r>
          </w:p>
        </w:tc>
      </w:tr>
      <w:tr w:rsidR="003D6090" w:rsidRPr="003D6090" w14:paraId="11E07F9E" w14:textId="77777777" w:rsidTr="00CF254E">
        <w:tc>
          <w:tcPr>
            <w:tcW w:w="418" w:type="pct"/>
          </w:tcPr>
          <w:p w14:paraId="69E8EFBD" w14:textId="77777777" w:rsidR="003D6090" w:rsidRPr="003D6090" w:rsidRDefault="003D6090" w:rsidP="003D6090">
            <w:r w:rsidRPr="003D6090">
              <w:t>RC15</w:t>
            </w:r>
          </w:p>
        </w:tc>
        <w:tc>
          <w:tcPr>
            <w:tcW w:w="1481" w:type="pct"/>
          </w:tcPr>
          <w:p w14:paraId="28421348" w14:textId="77777777" w:rsidR="003D6090" w:rsidRPr="003D6090" w:rsidRDefault="003D6090" w:rsidP="003D6090">
            <w:r w:rsidRPr="003D6090">
              <w:t>Assessment only</w:t>
            </w:r>
          </w:p>
        </w:tc>
        <w:tc>
          <w:tcPr>
            <w:tcW w:w="689" w:type="pct"/>
          </w:tcPr>
          <w:p w14:paraId="09EA8109" w14:textId="77777777" w:rsidR="003D6090" w:rsidRPr="003D6090" w:rsidRDefault="003D6090" w:rsidP="003D6090">
            <w:r w:rsidRPr="003D6090">
              <w:t>01-07-2014</w:t>
            </w:r>
          </w:p>
        </w:tc>
        <w:tc>
          <w:tcPr>
            <w:tcW w:w="689" w:type="pct"/>
          </w:tcPr>
          <w:p w14:paraId="0464DB83" w14:textId="77777777" w:rsidR="003D6090" w:rsidRPr="003D6090" w:rsidRDefault="003D6090" w:rsidP="003D6090">
            <w:r w:rsidRPr="003D6090">
              <w:t>30-06-2030</w:t>
            </w:r>
          </w:p>
        </w:tc>
        <w:tc>
          <w:tcPr>
            <w:tcW w:w="1723" w:type="pct"/>
          </w:tcPr>
          <w:p w14:paraId="2C45EEA2" w14:textId="77777777" w:rsidR="003D6090" w:rsidRPr="003D6090" w:rsidRDefault="003D6090" w:rsidP="003D6090">
            <w:r w:rsidRPr="003D6090">
              <w:t>ADOM - Assessment only – up to a maximum of 2 face-to-face contacts</w:t>
            </w:r>
          </w:p>
        </w:tc>
      </w:tr>
      <w:tr w:rsidR="003D6090" w:rsidRPr="003D6090" w14:paraId="297BB02A" w14:textId="77777777" w:rsidTr="00CF254E">
        <w:tc>
          <w:tcPr>
            <w:tcW w:w="418" w:type="pct"/>
          </w:tcPr>
          <w:p w14:paraId="6C8C7DCD" w14:textId="77777777" w:rsidR="003D6090" w:rsidRPr="003D6090" w:rsidRDefault="003D6090" w:rsidP="003D6090">
            <w:r w:rsidRPr="003D6090">
              <w:t>RC16</w:t>
            </w:r>
          </w:p>
        </w:tc>
        <w:tc>
          <w:tcPr>
            <w:tcW w:w="1481" w:type="pct"/>
          </w:tcPr>
          <w:p w14:paraId="64C32485" w14:textId="77777777" w:rsidR="003D6090" w:rsidRPr="003D6090" w:rsidRDefault="003D6090" w:rsidP="003D6090">
            <w:r w:rsidRPr="003D6090">
              <w:t>Treatment review – 6 weeks</w:t>
            </w:r>
          </w:p>
        </w:tc>
        <w:tc>
          <w:tcPr>
            <w:tcW w:w="689" w:type="pct"/>
          </w:tcPr>
          <w:p w14:paraId="2D5CF6AE" w14:textId="77777777" w:rsidR="003D6090" w:rsidRPr="003D6090" w:rsidRDefault="003D6090" w:rsidP="003D6090">
            <w:r w:rsidRPr="003D6090">
              <w:t>01-07-2014</w:t>
            </w:r>
          </w:p>
        </w:tc>
        <w:tc>
          <w:tcPr>
            <w:tcW w:w="689" w:type="pct"/>
          </w:tcPr>
          <w:p w14:paraId="62704E6C" w14:textId="77777777" w:rsidR="003D6090" w:rsidRPr="003D6090" w:rsidRDefault="003D6090" w:rsidP="003D6090">
            <w:r w:rsidRPr="003D6090">
              <w:t>30-06-2030</w:t>
            </w:r>
          </w:p>
        </w:tc>
        <w:tc>
          <w:tcPr>
            <w:tcW w:w="1723" w:type="pct"/>
          </w:tcPr>
          <w:p w14:paraId="097D5D94" w14:textId="77777777" w:rsidR="003D6090" w:rsidRPr="003D6090" w:rsidRDefault="003D6090" w:rsidP="003D6090">
            <w:r w:rsidRPr="003D6090">
              <w:t>ADOM - First treatment review</w:t>
            </w:r>
          </w:p>
        </w:tc>
      </w:tr>
      <w:tr w:rsidR="003D6090" w:rsidRPr="003D6090" w14:paraId="771CCCC4" w14:textId="77777777" w:rsidTr="00CF254E">
        <w:tc>
          <w:tcPr>
            <w:tcW w:w="418" w:type="pct"/>
          </w:tcPr>
          <w:p w14:paraId="0921F3FB" w14:textId="77777777" w:rsidR="003D6090" w:rsidRPr="003D6090" w:rsidRDefault="003D6090" w:rsidP="003D6090">
            <w:r w:rsidRPr="003D6090">
              <w:t>RC17</w:t>
            </w:r>
          </w:p>
        </w:tc>
        <w:tc>
          <w:tcPr>
            <w:tcW w:w="1481" w:type="pct"/>
          </w:tcPr>
          <w:p w14:paraId="7699AAEA" w14:textId="77777777" w:rsidR="003D6090" w:rsidRPr="003D6090" w:rsidRDefault="003D6090" w:rsidP="003D6090">
            <w:r w:rsidRPr="003D6090">
              <w:t>Treatment review – 12 weeks</w:t>
            </w:r>
          </w:p>
        </w:tc>
        <w:tc>
          <w:tcPr>
            <w:tcW w:w="689" w:type="pct"/>
          </w:tcPr>
          <w:p w14:paraId="003EBED5" w14:textId="77777777" w:rsidR="003D6090" w:rsidRPr="003D6090" w:rsidRDefault="003D6090" w:rsidP="003D6090">
            <w:r w:rsidRPr="003D6090">
              <w:t>01-07-2014</w:t>
            </w:r>
          </w:p>
        </w:tc>
        <w:tc>
          <w:tcPr>
            <w:tcW w:w="689" w:type="pct"/>
          </w:tcPr>
          <w:p w14:paraId="022BB38B" w14:textId="77777777" w:rsidR="003D6090" w:rsidRPr="003D6090" w:rsidRDefault="003D6090" w:rsidP="003D6090">
            <w:r w:rsidRPr="003D6090">
              <w:t>30-06-2030</w:t>
            </w:r>
          </w:p>
        </w:tc>
        <w:tc>
          <w:tcPr>
            <w:tcW w:w="1723" w:type="pct"/>
          </w:tcPr>
          <w:p w14:paraId="61939DE2" w14:textId="77777777" w:rsidR="003D6090" w:rsidRPr="003D6090" w:rsidRDefault="003D6090" w:rsidP="003D6090">
            <w:r w:rsidRPr="003D6090">
              <w:t>ADOM - Ongoing treatment review</w:t>
            </w:r>
          </w:p>
        </w:tc>
      </w:tr>
      <w:tr w:rsidR="003D6090" w:rsidRPr="003D6090" w14:paraId="53DEF22B" w14:textId="77777777" w:rsidTr="00CF254E">
        <w:tc>
          <w:tcPr>
            <w:tcW w:w="418" w:type="pct"/>
          </w:tcPr>
          <w:p w14:paraId="26E867C7" w14:textId="77777777" w:rsidR="003D6090" w:rsidRPr="003D6090" w:rsidRDefault="003D6090" w:rsidP="003D6090">
            <w:r w:rsidRPr="003D6090">
              <w:t>RC18</w:t>
            </w:r>
          </w:p>
        </w:tc>
        <w:tc>
          <w:tcPr>
            <w:tcW w:w="1481" w:type="pct"/>
          </w:tcPr>
          <w:p w14:paraId="3CE1F869" w14:textId="77777777" w:rsidR="003D6090" w:rsidRPr="003D6090" w:rsidRDefault="003D6090" w:rsidP="003D6090">
            <w:r w:rsidRPr="003D6090">
              <w:t>Treatment end – routine</w:t>
            </w:r>
          </w:p>
        </w:tc>
        <w:tc>
          <w:tcPr>
            <w:tcW w:w="689" w:type="pct"/>
          </w:tcPr>
          <w:p w14:paraId="4403BA0C" w14:textId="77777777" w:rsidR="003D6090" w:rsidRPr="003D6090" w:rsidRDefault="003D6090" w:rsidP="003D6090">
            <w:r w:rsidRPr="003D6090">
              <w:t>01-07-2014</w:t>
            </w:r>
          </w:p>
        </w:tc>
        <w:tc>
          <w:tcPr>
            <w:tcW w:w="689" w:type="pct"/>
          </w:tcPr>
          <w:p w14:paraId="5E053965" w14:textId="77777777" w:rsidR="003D6090" w:rsidRPr="003D6090" w:rsidRDefault="003D6090" w:rsidP="003D6090">
            <w:r w:rsidRPr="003D6090">
              <w:t>30-06-2030</w:t>
            </w:r>
          </w:p>
        </w:tc>
        <w:tc>
          <w:tcPr>
            <w:tcW w:w="1723" w:type="pct"/>
          </w:tcPr>
          <w:p w14:paraId="0977CC22" w14:textId="77777777" w:rsidR="003D6090" w:rsidRPr="003D6090" w:rsidRDefault="003D6090" w:rsidP="003D6090">
            <w:r w:rsidRPr="003D6090">
              <w:t>ADOM - Routine discharge</w:t>
            </w:r>
          </w:p>
        </w:tc>
      </w:tr>
      <w:tr w:rsidR="003D6090" w:rsidRPr="003D6090" w14:paraId="33478144" w14:textId="77777777" w:rsidTr="00CF254E">
        <w:tc>
          <w:tcPr>
            <w:tcW w:w="418" w:type="pct"/>
          </w:tcPr>
          <w:p w14:paraId="2AFD2FD8" w14:textId="77777777" w:rsidR="003D6090" w:rsidRPr="003D6090" w:rsidRDefault="003D6090" w:rsidP="003D6090">
            <w:r w:rsidRPr="003D6090">
              <w:t>RC19</w:t>
            </w:r>
          </w:p>
        </w:tc>
        <w:tc>
          <w:tcPr>
            <w:tcW w:w="1481" w:type="pct"/>
          </w:tcPr>
          <w:p w14:paraId="4E212B3D" w14:textId="77777777" w:rsidR="003D6090" w:rsidRPr="003D6090" w:rsidRDefault="003D6090" w:rsidP="003D6090">
            <w:r w:rsidRPr="003D6090">
              <w:t>Treatment end - DNA</w:t>
            </w:r>
          </w:p>
        </w:tc>
        <w:tc>
          <w:tcPr>
            <w:tcW w:w="689" w:type="pct"/>
          </w:tcPr>
          <w:p w14:paraId="69849EB8" w14:textId="77777777" w:rsidR="003D6090" w:rsidRPr="003D6090" w:rsidRDefault="003D6090" w:rsidP="003D6090">
            <w:r w:rsidRPr="003D6090">
              <w:t>01-07-2014</w:t>
            </w:r>
          </w:p>
        </w:tc>
        <w:tc>
          <w:tcPr>
            <w:tcW w:w="689" w:type="pct"/>
          </w:tcPr>
          <w:p w14:paraId="1FC9F7B3" w14:textId="77777777" w:rsidR="003D6090" w:rsidRPr="003D6090" w:rsidRDefault="003D6090" w:rsidP="003D6090">
            <w:r w:rsidRPr="003D6090">
              <w:t>30-06-2030</w:t>
            </w:r>
          </w:p>
        </w:tc>
        <w:tc>
          <w:tcPr>
            <w:tcW w:w="1723" w:type="pct"/>
          </w:tcPr>
          <w:p w14:paraId="2230555C" w14:textId="77777777" w:rsidR="003D6090" w:rsidRPr="003D6090" w:rsidRDefault="003D6090" w:rsidP="003D6090">
            <w:r w:rsidRPr="003D6090">
              <w:t>ADOM - Treatment ended – client did not attend</w:t>
            </w:r>
          </w:p>
        </w:tc>
      </w:tr>
      <w:tr w:rsidR="003D6090" w:rsidRPr="003D6090" w14:paraId="28D65C9D" w14:textId="77777777" w:rsidTr="00CF254E">
        <w:tc>
          <w:tcPr>
            <w:tcW w:w="418" w:type="pct"/>
          </w:tcPr>
          <w:p w14:paraId="5936D52F" w14:textId="77777777" w:rsidR="003D6090" w:rsidRPr="003D6090" w:rsidRDefault="003D6090" w:rsidP="003D6090">
            <w:r w:rsidRPr="003D6090">
              <w:t>RC20</w:t>
            </w:r>
          </w:p>
        </w:tc>
        <w:tc>
          <w:tcPr>
            <w:tcW w:w="1481" w:type="pct"/>
          </w:tcPr>
          <w:p w14:paraId="279D50DB" w14:textId="77777777" w:rsidR="003D6090" w:rsidRPr="003D6090" w:rsidRDefault="003D6090" w:rsidP="003D6090">
            <w:r w:rsidRPr="003D6090">
              <w:t>Treatment end – other AOD service</w:t>
            </w:r>
          </w:p>
        </w:tc>
        <w:tc>
          <w:tcPr>
            <w:tcW w:w="689" w:type="pct"/>
          </w:tcPr>
          <w:p w14:paraId="5933A0CC" w14:textId="77777777" w:rsidR="003D6090" w:rsidRPr="003D6090" w:rsidRDefault="003D6090" w:rsidP="003D6090">
            <w:r w:rsidRPr="003D6090">
              <w:t>01-07-2014</w:t>
            </w:r>
          </w:p>
        </w:tc>
        <w:tc>
          <w:tcPr>
            <w:tcW w:w="689" w:type="pct"/>
          </w:tcPr>
          <w:p w14:paraId="2CAC97A4" w14:textId="77777777" w:rsidR="003D6090" w:rsidRPr="003D6090" w:rsidRDefault="003D6090" w:rsidP="003D6090">
            <w:r w:rsidRPr="003D6090">
              <w:t>30-06-2030</w:t>
            </w:r>
          </w:p>
        </w:tc>
        <w:tc>
          <w:tcPr>
            <w:tcW w:w="1723" w:type="pct"/>
          </w:tcPr>
          <w:p w14:paraId="744226C5" w14:textId="77777777" w:rsidR="003D6090" w:rsidRPr="003D6090" w:rsidRDefault="003D6090" w:rsidP="003D6090">
            <w:r w:rsidRPr="003D6090">
              <w:t>ADOM - Treatment ended – client transferring to another AOD service</w:t>
            </w:r>
          </w:p>
        </w:tc>
      </w:tr>
      <w:tr w:rsidR="003D6090" w:rsidRPr="003D6090" w14:paraId="52211B9E" w14:textId="77777777" w:rsidTr="00CF254E">
        <w:tc>
          <w:tcPr>
            <w:tcW w:w="418" w:type="pct"/>
          </w:tcPr>
          <w:p w14:paraId="42ABAF0E" w14:textId="77777777" w:rsidR="003D6090" w:rsidRPr="003D6090" w:rsidRDefault="003D6090" w:rsidP="003D6090">
            <w:r w:rsidRPr="003D6090">
              <w:t>RC21</w:t>
            </w:r>
          </w:p>
        </w:tc>
        <w:tc>
          <w:tcPr>
            <w:tcW w:w="1481" w:type="pct"/>
          </w:tcPr>
          <w:p w14:paraId="4F677285" w14:textId="77777777" w:rsidR="003D6090" w:rsidRPr="003D6090" w:rsidRDefault="003D6090" w:rsidP="003D6090">
            <w:r w:rsidRPr="003D6090">
              <w:t>Treatment end - other</w:t>
            </w:r>
          </w:p>
        </w:tc>
        <w:tc>
          <w:tcPr>
            <w:tcW w:w="689" w:type="pct"/>
          </w:tcPr>
          <w:p w14:paraId="4EA12844" w14:textId="77777777" w:rsidR="003D6090" w:rsidRPr="003D6090" w:rsidRDefault="003D6090" w:rsidP="003D6090">
            <w:r w:rsidRPr="003D6090">
              <w:t>01-07-2014</w:t>
            </w:r>
          </w:p>
        </w:tc>
        <w:tc>
          <w:tcPr>
            <w:tcW w:w="689" w:type="pct"/>
          </w:tcPr>
          <w:p w14:paraId="17928B47" w14:textId="77777777" w:rsidR="003D6090" w:rsidRPr="003D6090" w:rsidRDefault="003D6090" w:rsidP="003D6090">
            <w:r w:rsidRPr="003D6090">
              <w:t>30-06-2030</w:t>
            </w:r>
          </w:p>
        </w:tc>
        <w:tc>
          <w:tcPr>
            <w:tcW w:w="1723" w:type="pct"/>
          </w:tcPr>
          <w:p w14:paraId="6BF5DCB6" w14:textId="77777777" w:rsidR="003D6090" w:rsidRPr="003D6090" w:rsidRDefault="003D6090" w:rsidP="003D6090">
            <w:r w:rsidRPr="003D6090">
              <w:t>ADOM - Treatment ended for a reason not specified</w:t>
            </w:r>
          </w:p>
        </w:tc>
      </w:tr>
    </w:tbl>
    <w:p w14:paraId="0D52B0ED" w14:textId="4C175028" w:rsidR="00CF254E" w:rsidRPr="008D5B7B" w:rsidRDefault="00CF254E" w:rsidP="00CF254E">
      <w:pPr>
        <w:pStyle w:val="Heading4"/>
        <w:spacing w:before="240"/>
      </w:pPr>
      <w:bookmarkStart w:id="48" w:name="_2.6.1.2__Protocol"/>
      <w:bookmarkStart w:id="49" w:name="_Ref219878168"/>
      <w:bookmarkStart w:id="50" w:name="_Toc121731074"/>
      <w:bookmarkStart w:id="51" w:name="_Toc132987803"/>
      <w:bookmarkEnd w:id="48"/>
      <w:r w:rsidRPr="008D5B7B">
        <w:t>2.6.1.2  Protocol Version</w:t>
      </w:r>
      <w:bookmarkEnd w:id="49"/>
      <w:bookmarkEnd w:id="50"/>
      <w:bookmarkEnd w:id="51"/>
    </w:p>
    <w:p w14:paraId="385A32E3" w14:textId="77777777" w:rsidR="00CF254E" w:rsidRPr="00CF254E" w:rsidRDefault="00CF254E" w:rsidP="00CF254E">
      <w:r w:rsidRPr="00CF254E">
        <w:t>The version of the ‘Information Collection Protocol’ under which the data has been collected and submitted.</w:t>
      </w:r>
    </w:p>
    <w:tbl>
      <w:tblPr>
        <w:tblStyle w:val="TeWhatuOra"/>
        <w:tblW w:w="5000" w:type="pct"/>
        <w:tblLook w:val="0020" w:firstRow="1" w:lastRow="0" w:firstColumn="0" w:lastColumn="0" w:noHBand="0" w:noVBand="0"/>
      </w:tblPr>
      <w:tblGrid>
        <w:gridCol w:w="990"/>
        <w:gridCol w:w="3580"/>
        <w:gridCol w:w="1671"/>
        <w:gridCol w:w="1671"/>
        <w:gridCol w:w="1716"/>
      </w:tblGrid>
      <w:tr w:rsidR="00BD4C0D" w:rsidRPr="00BD4C0D" w14:paraId="19735D9D" w14:textId="77777777" w:rsidTr="00EA45A0">
        <w:trPr>
          <w:cnfStyle w:val="100000000000" w:firstRow="1" w:lastRow="0" w:firstColumn="0" w:lastColumn="0" w:oddVBand="0" w:evenVBand="0" w:oddHBand="0" w:evenHBand="0" w:firstRowFirstColumn="0" w:firstRowLastColumn="0" w:lastRowFirstColumn="0" w:lastRowLastColumn="0"/>
        </w:trPr>
        <w:tc>
          <w:tcPr>
            <w:tcW w:w="514" w:type="pct"/>
          </w:tcPr>
          <w:p w14:paraId="3AC827ED" w14:textId="77777777" w:rsidR="00BD4C0D" w:rsidRPr="00BD4C0D" w:rsidRDefault="00BD4C0D" w:rsidP="00BD4C0D">
            <w:r w:rsidRPr="00BD4C0D">
              <w:t>Code</w:t>
            </w:r>
          </w:p>
        </w:tc>
        <w:tc>
          <w:tcPr>
            <w:tcW w:w="1859" w:type="pct"/>
          </w:tcPr>
          <w:p w14:paraId="2BB08C63" w14:textId="77777777" w:rsidR="00BD4C0D" w:rsidRPr="00BD4C0D" w:rsidRDefault="00BD4C0D" w:rsidP="00BD4C0D">
            <w:r w:rsidRPr="00BD4C0D">
              <w:t>Description</w:t>
            </w:r>
          </w:p>
        </w:tc>
        <w:tc>
          <w:tcPr>
            <w:tcW w:w="868" w:type="pct"/>
          </w:tcPr>
          <w:p w14:paraId="2F066AE9" w14:textId="77777777" w:rsidR="00BD4C0D" w:rsidRPr="00BD4C0D" w:rsidRDefault="00BD4C0D" w:rsidP="00BD4C0D">
            <w:r w:rsidRPr="00BD4C0D">
              <w:t>Code Valid From</w:t>
            </w:r>
          </w:p>
        </w:tc>
        <w:tc>
          <w:tcPr>
            <w:tcW w:w="868" w:type="pct"/>
          </w:tcPr>
          <w:p w14:paraId="24404849" w14:textId="77777777" w:rsidR="00BD4C0D" w:rsidRPr="00BD4C0D" w:rsidRDefault="00BD4C0D" w:rsidP="00BD4C0D">
            <w:r w:rsidRPr="00BD4C0D">
              <w:t>Code Valid To</w:t>
            </w:r>
          </w:p>
        </w:tc>
        <w:tc>
          <w:tcPr>
            <w:tcW w:w="891" w:type="pct"/>
          </w:tcPr>
          <w:p w14:paraId="5121D19D" w14:textId="77777777" w:rsidR="00BD4C0D" w:rsidRPr="00BD4C0D" w:rsidRDefault="00BD4C0D" w:rsidP="00BD4C0D">
            <w:r w:rsidRPr="00BD4C0D">
              <w:t>Note</w:t>
            </w:r>
          </w:p>
        </w:tc>
      </w:tr>
      <w:tr w:rsidR="00BD4C0D" w:rsidRPr="00BD4C0D" w14:paraId="470D93C2" w14:textId="77777777" w:rsidTr="00EA45A0">
        <w:tc>
          <w:tcPr>
            <w:tcW w:w="514" w:type="pct"/>
          </w:tcPr>
          <w:p w14:paraId="79DB00E3" w14:textId="77777777" w:rsidR="00BD4C0D" w:rsidRPr="00BD4C0D" w:rsidRDefault="00BD4C0D" w:rsidP="00BD4C0D">
            <w:r w:rsidRPr="00BD4C0D">
              <w:t>0100</w:t>
            </w:r>
          </w:p>
        </w:tc>
        <w:tc>
          <w:tcPr>
            <w:tcW w:w="1859" w:type="pct"/>
          </w:tcPr>
          <w:p w14:paraId="61BDEEC9" w14:textId="77777777" w:rsidR="00BD4C0D" w:rsidRPr="00BD4C0D" w:rsidRDefault="00BD4C0D" w:rsidP="00BD4C0D">
            <w:r w:rsidRPr="00BD4C0D">
              <w:t>Version 1.0</w:t>
            </w:r>
          </w:p>
        </w:tc>
        <w:tc>
          <w:tcPr>
            <w:tcW w:w="868" w:type="pct"/>
          </w:tcPr>
          <w:p w14:paraId="4E7E8BA1" w14:textId="77777777" w:rsidR="00BD4C0D" w:rsidRPr="00BD4C0D" w:rsidRDefault="00BD4C0D" w:rsidP="00BD4C0D">
            <w:r w:rsidRPr="00BD4C0D">
              <w:t>06-10-2004</w:t>
            </w:r>
          </w:p>
        </w:tc>
        <w:tc>
          <w:tcPr>
            <w:tcW w:w="868" w:type="pct"/>
          </w:tcPr>
          <w:p w14:paraId="67BF8DEE" w14:textId="77777777" w:rsidR="00BD4C0D" w:rsidRPr="00BD4C0D" w:rsidRDefault="00BD4C0D" w:rsidP="00BD4C0D">
            <w:r w:rsidRPr="00BD4C0D">
              <w:t>01-11-2005</w:t>
            </w:r>
          </w:p>
        </w:tc>
        <w:tc>
          <w:tcPr>
            <w:tcW w:w="891" w:type="pct"/>
          </w:tcPr>
          <w:p w14:paraId="3AB4D9A0" w14:textId="77777777" w:rsidR="00BD4C0D" w:rsidRPr="00BD4C0D" w:rsidRDefault="00BD4C0D" w:rsidP="00BD4C0D">
            <w:r w:rsidRPr="00BD4C0D">
              <w:t>MH-SMART</w:t>
            </w:r>
          </w:p>
        </w:tc>
      </w:tr>
      <w:tr w:rsidR="00BD4C0D" w:rsidRPr="00BD4C0D" w14:paraId="486C6D10" w14:textId="77777777" w:rsidTr="00EA45A0">
        <w:tc>
          <w:tcPr>
            <w:tcW w:w="514" w:type="pct"/>
          </w:tcPr>
          <w:p w14:paraId="6EEA6200" w14:textId="77777777" w:rsidR="00BD4C0D" w:rsidRPr="00BD4C0D" w:rsidRDefault="00BD4C0D" w:rsidP="00BD4C0D">
            <w:r w:rsidRPr="00BD4C0D">
              <w:t>0110</w:t>
            </w:r>
          </w:p>
        </w:tc>
        <w:tc>
          <w:tcPr>
            <w:tcW w:w="1859" w:type="pct"/>
          </w:tcPr>
          <w:p w14:paraId="30BE82C0" w14:textId="77777777" w:rsidR="00BD4C0D" w:rsidRPr="00BD4C0D" w:rsidRDefault="00BD4C0D" w:rsidP="00BD4C0D">
            <w:r w:rsidRPr="00BD4C0D">
              <w:t>Version 1.1</w:t>
            </w:r>
          </w:p>
        </w:tc>
        <w:tc>
          <w:tcPr>
            <w:tcW w:w="868" w:type="pct"/>
          </w:tcPr>
          <w:p w14:paraId="17AAD732" w14:textId="77777777" w:rsidR="00BD4C0D" w:rsidRPr="00BD4C0D" w:rsidRDefault="00BD4C0D" w:rsidP="00BD4C0D">
            <w:r w:rsidRPr="00BD4C0D">
              <w:t>01-11-2005</w:t>
            </w:r>
          </w:p>
        </w:tc>
        <w:tc>
          <w:tcPr>
            <w:tcW w:w="868" w:type="pct"/>
          </w:tcPr>
          <w:p w14:paraId="100E4BAB" w14:textId="77777777" w:rsidR="00BD4C0D" w:rsidRPr="00BD4C0D" w:rsidRDefault="00BD4C0D" w:rsidP="00BD4C0D">
            <w:r w:rsidRPr="00BD4C0D">
              <w:t>01-10-2006</w:t>
            </w:r>
          </w:p>
        </w:tc>
        <w:tc>
          <w:tcPr>
            <w:tcW w:w="891" w:type="pct"/>
          </w:tcPr>
          <w:p w14:paraId="0F79A2EF" w14:textId="77777777" w:rsidR="00BD4C0D" w:rsidRPr="00BD4C0D" w:rsidRDefault="00BD4C0D" w:rsidP="00BD4C0D">
            <w:r w:rsidRPr="00BD4C0D">
              <w:t>MH-SMART</w:t>
            </w:r>
          </w:p>
        </w:tc>
      </w:tr>
      <w:tr w:rsidR="00BD4C0D" w:rsidRPr="00BD4C0D" w14:paraId="1A70A8A1" w14:textId="77777777" w:rsidTr="00EA45A0">
        <w:tc>
          <w:tcPr>
            <w:tcW w:w="514" w:type="pct"/>
          </w:tcPr>
          <w:p w14:paraId="02A0C82C" w14:textId="77777777" w:rsidR="00BD4C0D" w:rsidRPr="00BD4C0D" w:rsidRDefault="00BD4C0D" w:rsidP="00BD4C0D">
            <w:r w:rsidRPr="00BD4C0D">
              <w:t>0120</w:t>
            </w:r>
          </w:p>
        </w:tc>
        <w:tc>
          <w:tcPr>
            <w:tcW w:w="1859" w:type="pct"/>
          </w:tcPr>
          <w:p w14:paraId="6D2BECCA" w14:textId="77777777" w:rsidR="00BD4C0D" w:rsidRPr="00BD4C0D" w:rsidRDefault="00BD4C0D" w:rsidP="00BD4C0D">
            <w:r w:rsidRPr="00BD4C0D">
              <w:t>Version 1.2</w:t>
            </w:r>
          </w:p>
        </w:tc>
        <w:tc>
          <w:tcPr>
            <w:tcW w:w="868" w:type="pct"/>
          </w:tcPr>
          <w:p w14:paraId="4927F30D" w14:textId="77777777" w:rsidR="00BD4C0D" w:rsidRPr="00BD4C0D" w:rsidRDefault="00BD4C0D" w:rsidP="00BD4C0D">
            <w:r w:rsidRPr="00BD4C0D">
              <w:t>01-10-2006</w:t>
            </w:r>
          </w:p>
        </w:tc>
        <w:tc>
          <w:tcPr>
            <w:tcW w:w="868" w:type="pct"/>
          </w:tcPr>
          <w:p w14:paraId="1CA41942" w14:textId="77777777" w:rsidR="00BD4C0D" w:rsidRPr="00BD4C0D" w:rsidRDefault="00BD4C0D" w:rsidP="00BD4C0D">
            <w:r w:rsidRPr="00BD4C0D">
              <w:t>30-06-2030</w:t>
            </w:r>
          </w:p>
        </w:tc>
        <w:tc>
          <w:tcPr>
            <w:tcW w:w="891" w:type="pct"/>
          </w:tcPr>
          <w:p w14:paraId="5E69C327" w14:textId="77777777" w:rsidR="00BD4C0D" w:rsidRPr="00BD4C0D" w:rsidRDefault="00BD4C0D" w:rsidP="00BD4C0D">
            <w:r w:rsidRPr="00BD4C0D">
              <w:t>MH-SMART</w:t>
            </w:r>
          </w:p>
        </w:tc>
      </w:tr>
      <w:tr w:rsidR="00BD4C0D" w:rsidRPr="00BD4C0D" w14:paraId="5DAD1AD3" w14:textId="77777777" w:rsidTr="00EA45A0">
        <w:tc>
          <w:tcPr>
            <w:tcW w:w="514" w:type="pct"/>
          </w:tcPr>
          <w:p w14:paraId="6F01ECD2" w14:textId="77777777" w:rsidR="00BD4C0D" w:rsidRPr="00BD4C0D" w:rsidRDefault="00BD4C0D" w:rsidP="00BD4C0D">
            <w:r w:rsidRPr="00BD4C0D">
              <w:t>0130</w:t>
            </w:r>
          </w:p>
        </w:tc>
        <w:tc>
          <w:tcPr>
            <w:tcW w:w="1859" w:type="pct"/>
          </w:tcPr>
          <w:p w14:paraId="37E7274E" w14:textId="77777777" w:rsidR="00BD4C0D" w:rsidRPr="00BD4C0D" w:rsidRDefault="00BD4C0D" w:rsidP="00BD4C0D">
            <w:r w:rsidRPr="00BD4C0D">
              <w:t>Version 1.3</w:t>
            </w:r>
          </w:p>
        </w:tc>
        <w:tc>
          <w:tcPr>
            <w:tcW w:w="868" w:type="pct"/>
          </w:tcPr>
          <w:p w14:paraId="39DBAE48" w14:textId="77777777" w:rsidR="00BD4C0D" w:rsidRPr="00BD4C0D" w:rsidRDefault="00BD4C0D" w:rsidP="00BD4C0D">
            <w:r w:rsidRPr="00BD4C0D">
              <w:t>01-02-2011</w:t>
            </w:r>
          </w:p>
        </w:tc>
        <w:tc>
          <w:tcPr>
            <w:tcW w:w="868" w:type="pct"/>
          </w:tcPr>
          <w:p w14:paraId="3BB9DCEB" w14:textId="77777777" w:rsidR="00BD4C0D" w:rsidRPr="00BD4C0D" w:rsidRDefault="00BD4C0D" w:rsidP="00BD4C0D">
            <w:r w:rsidRPr="00BD4C0D">
              <w:t>30-06-2030</w:t>
            </w:r>
          </w:p>
        </w:tc>
        <w:tc>
          <w:tcPr>
            <w:tcW w:w="891" w:type="pct"/>
          </w:tcPr>
          <w:p w14:paraId="645CF843" w14:textId="77777777" w:rsidR="00BD4C0D" w:rsidRPr="00BD4C0D" w:rsidRDefault="00BD4C0D" w:rsidP="00BD4C0D">
            <w:r w:rsidRPr="00BD4C0D">
              <w:t>OICP</w:t>
            </w:r>
          </w:p>
        </w:tc>
      </w:tr>
      <w:tr w:rsidR="00BD4C0D" w:rsidRPr="00BD4C0D" w14:paraId="2EAA07E9" w14:textId="77777777" w:rsidTr="00EA45A0">
        <w:tc>
          <w:tcPr>
            <w:tcW w:w="514" w:type="pct"/>
          </w:tcPr>
          <w:p w14:paraId="54EAED7D" w14:textId="77777777" w:rsidR="00BD4C0D" w:rsidRPr="00BD4C0D" w:rsidRDefault="00BD4C0D" w:rsidP="00BD4C0D">
            <w:r w:rsidRPr="00BD4C0D">
              <w:t>0140</w:t>
            </w:r>
          </w:p>
        </w:tc>
        <w:tc>
          <w:tcPr>
            <w:tcW w:w="1859" w:type="pct"/>
          </w:tcPr>
          <w:p w14:paraId="53A5B045" w14:textId="77777777" w:rsidR="00BD4C0D" w:rsidRPr="00BD4C0D" w:rsidRDefault="00BD4C0D" w:rsidP="00BD4C0D">
            <w:r w:rsidRPr="00BD4C0D">
              <w:t>Version 1.4</w:t>
            </w:r>
          </w:p>
        </w:tc>
        <w:tc>
          <w:tcPr>
            <w:tcW w:w="868" w:type="pct"/>
          </w:tcPr>
          <w:p w14:paraId="16683B6F" w14:textId="77777777" w:rsidR="00BD4C0D" w:rsidRPr="00BD4C0D" w:rsidRDefault="00BD4C0D" w:rsidP="00BD4C0D">
            <w:r w:rsidRPr="00BD4C0D">
              <w:t>01-07-2014</w:t>
            </w:r>
          </w:p>
        </w:tc>
        <w:tc>
          <w:tcPr>
            <w:tcW w:w="868" w:type="pct"/>
          </w:tcPr>
          <w:p w14:paraId="37BCC82C" w14:textId="77777777" w:rsidR="00BD4C0D" w:rsidRPr="00BD4C0D" w:rsidRDefault="00BD4C0D" w:rsidP="00BD4C0D">
            <w:r w:rsidRPr="00BD4C0D">
              <w:t>30-06-2030</w:t>
            </w:r>
          </w:p>
        </w:tc>
        <w:tc>
          <w:tcPr>
            <w:tcW w:w="891" w:type="pct"/>
          </w:tcPr>
          <w:p w14:paraId="60581853" w14:textId="77777777" w:rsidR="00BD4C0D" w:rsidRPr="00BD4C0D" w:rsidRDefault="00BD4C0D" w:rsidP="00BD4C0D">
            <w:r w:rsidRPr="00BD4C0D">
              <w:t>ADOM</w:t>
            </w:r>
          </w:p>
        </w:tc>
      </w:tr>
    </w:tbl>
    <w:p w14:paraId="5501F431" w14:textId="145D507B" w:rsidR="00EA45A0" w:rsidRPr="008D5B7B" w:rsidRDefault="00EA45A0" w:rsidP="00EA45A0">
      <w:pPr>
        <w:pStyle w:val="Heading4"/>
      </w:pPr>
      <w:bookmarkStart w:id="52" w:name="_2.6.1.3__Focus"/>
      <w:bookmarkEnd w:id="52"/>
      <w:r w:rsidRPr="008D5B7B">
        <w:t>2.6.1.3  Focus of Care</w:t>
      </w:r>
    </w:p>
    <w:p w14:paraId="7F2DF317" w14:textId="4701DD22" w:rsidR="00497BCE" w:rsidRPr="008D5B7B" w:rsidRDefault="00EA45A0" w:rsidP="00EA45A0">
      <w:r w:rsidRPr="008D5B7B">
        <w:t>A code that indicates what was the ‘Focus of Care’ during the preceding period.</w:t>
      </w:r>
    </w:p>
    <w:tbl>
      <w:tblPr>
        <w:tblStyle w:val="TeWhatuOra"/>
        <w:tblW w:w="5000" w:type="pct"/>
        <w:tblLook w:val="0020" w:firstRow="1" w:lastRow="0" w:firstColumn="0" w:lastColumn="0" w:noHBand="0" w:noVBand="0"/>
      </w:tblPr>
      <w:tblGrid>
        <w:gridCol w:w="770"/>
        <w:gridCol w:w="2906"/>
        <w:gridCol w:w="1321"/>
        <w:gridCol w:w="1325"/>
        <w:gridCol w:w="3306"/>
      </w:tblGrid>
      <w:tr w:rsidR="00002CBD" w:rsidRPr="00002CBD" w14:paraId="2D6B2705" w14:textId="77777777" w:rsidTr="00A93B8D">
        <w:trPr>
          <w:cnfStyle w:val="100000000000" w:firstRow="1" w:lastRow="0" w:firstColumn="0" w:lastColumn="0" w:oddVBand="0" w:evenVBand="0" w:oddHBand="0" w:evenHBand="0" w:firstRowFirstColumn="0" w:firstRowLastColumn="0" w:lastRowFirstColumn="0" w:lastRowLastColumn="0"/>
          <w:tblHeader/>
        </w:trPr>
        <w:tc>
          <w:tcPr>
            <w:tcW w:w="400" w:type="pct"/>
          </w:tcPr>
          <w:p w14:paraId="27C95DAF" w14:textId="77777777" w:rsidR="00002CBD" w:rsidRPr="00002CBD" w:rsidRDefault="00002CBD" w:rsidP="00002CBD">
            <w:r w:rsidRPr="00002CBD">
              <w:t>Code</w:t>
            </w:r>
          </w:p>
        </w:tc>
        <w:tc>
          <w:tcPr>
            <w:tcW w:w="1509" w:type="pct"/>
          </w:tcPr>
          <w:p w14:paraId="731BC02A" w14:textId="77777777" w:rsidR="00002CBD" w:rsidRPr="00002CBD" w:rsidRDefault="00002CBD" w:rsidP="00002CBD">
            <w:r w:rsidRPr="00002CBD">
              <w:t>Description</w:t>
            </w:r>
          </w:p>
        </w:tc>
        <w:tc>
          <w:tcPr>
            <w:tcW w:w="686" w:type="pct"/>
          </w:tcPr>
          <w:p w14:paraId="0AA7F0F0" w14:textId="77777777" w:rsidR="00002CBD" w:rsidRPr="00002CBD" w:rsidRDefault="00002CBD" w:rsidP="00002CBD">
            <w:r w:rsidRPr="00002CBD">
              <w:t>Code Valid From</w:t>
            </w:r>
          </w:p>
        </w:tc>
        <w:tc>
          <w:tcPr>
            <w:tcW w:w="688" w:type="pct"/>
          </w:tcPr>
          <w:p w14:paraId="67D2ED65" w14:textId="77777777" w:rsidR="00002CBD" w:rsidRPr="00002CBD" w:rsidRDefault="00002CBD" w:rsidP="00002CBD">
            <w:r w:rsidRPr="00002CBD">
              <w:t>Code Valid To</w:t>
            </w:r>
          </w:p>
        </w:tc>
        <w:tc>
          <w:tcPr>
            <w:tcW w:w="1718" w:type="pct"/>
          </w:tcPr>
          <w:p w14:paraId="21EA1D1A" w14:textId="77777777" w:rsidR="00002CBD" w:rsidRPr="00002CBD" w:rsidRDefault="00002CBD" w:rsidP="00002CBD">
            <w:r w:rsidRPr="00002CBD">
              <w:t>Used for/Comment</w:t>
            </w:r>
          </w:p>
        </w:tc>
      </w:tr>
      <w:tr w:rsidR="00002CBD" w:rsidRPr="00002CBD" w14:paraId="46691F3B" w14:textId="77777777" w:rsidTr="00A93B8D">
        <w:trPr>
          <w:trHeight w:val="255"/>
        </w:trPr>
        <w:tc>
          <w:tcPr>
            <w:tcW w:w="400" w:type="pct"/>
          </w:tcPr>
          <w:p w14:paraId="02C4A39E" w14:textId="77777777" w:rsidR="00002CBD" w:rsidRPr="00002CBD" w:rsidRDefault="00002CBD" w:rsidP="00002CBD">
            <w:r w:rsidRPr="00002CBD">
              <w:t>FC01</w:t>
            </w:r>
          </w:p>
        </w:tc>
        <w:tc>
          <w:tcPr>
            <w:tcW w:w="1509" w:type="pct"/>
          </w:tcPr>
          <w:p w14:paraId="4CC58BBC" w14:textId="77777777" w:rsidR="00002CBD" w:rsidRPr="00002CBD" w:rsidRDefault="00002CBD" w:rsidP="00002CBD">
            <w:r w:rsidRPr="00002CBD">
              <w:t>Acute</w:t>
            </w:r>
          </w:p>
        </w:tc>
        <w:tc>
          <w:tcPr>
            <w:tcW w:w="686" w:type="pct"/>
          </w:tcPr>
          <w:p w14:paraId="518E9300" w14:textId="77777777" w:rsidR="00002CBD" w:rsidRPr="00002CBD" w:rsidRDefault="00002CBD" w:rsidP="00002CBD">
            <w:r w:rsidRPr="00002CBD">
              <w:t>01-07-2005</w:t>
            </w:r>
          </w:p>
        </w:tc>
        <w:tc>
          <w:tcPr>
            <w:tcW w:w="688" w:type="pct"/>
          </w:tcPr>
          <w:p w14:paraId="65AA4076" w14:textId="77777777" w:rsidR="00002CBD" w:rsidRPr="00002CBD" w:rsidRDefault="00002CBD" w:rsidP="00002CBD">
            <w:r w:rsidRPr="00002CBD">
              <w:t>30-06-2030</w:t>
            </w:r>
          </w:p>
        </w:tc>
        <w:tc>
          <w:tcPr>
            <w:tcW w:w="1718" w:type="pct"/>
          </w:tcPr>
          <w:p w14:paraId="4F77EA6C" w14:textId="77777777" w:rsidR="00002CBD" w:rsidRPr="00002CBD" w:rsidRDefault="00002CBD" w:rsidP="00002CBD">
            <w:r w:rsidRPr="00002CBD">
              <w:t>The primary goal is the short term reduction in severity of symptoms and/or personal distress associated with the recent onset or exacerbation of a mental illness.</w:t>
            </w:r>
          </w:p>
        </w:tc>
      </w:tr>
      <w:tr w:rsidR="00002CBD" w:rsidRPr="00002CBD" w14:paraId="7EF1A747" w14:textId="77777777" w:rsidTr="00A93B8D">
        <w:trPr>
          <w:trHeight w:val="255"/>
        </w:trPr>
        <w:tc>
          <w:tcPr>
            <w:tcW w:w="400" w:type="pct"/>
          </w:tcPr>
          <w:p w14:paraId="49DFE6C9" w14:textId="77777777" w:rsidR="00002CBD" w:rsidRPr="00002CBD" w:rsidRDefault="00002CBD" w:rsidP="00002CBD">
            <w:r w:rsidRPr="00002CBD">
              <w:t>FC02</w:t>
            </w:r>
          </w:p>
        </w:tc>
        <w:tc>
          <w:tcPr>
            <w:tcW w:w="1509" w:type="pct"/>
          </w:tcPr>
          <w:p w14:paraId="2DA58A62" w14:textId="77777777" w:rsidR="00002CBD" w:rsidRPr="00002CBD" w:rsidRDefault="00002CBD" w:rsidP="00002CBD">
            <w:r w:rsidRPr="00002CBD">
              <w:t>Functional Gain</w:t>
            </w:r>
          </w:p>
        </w:tc>
        <w:tc>
          <w:tcPr>
            <w:tcW w:w="686" w:type="pct"/>
          </w:tcPr>
          <w:p w14:paraId="42BA9184" w14:textId="77777777" w:rsidR="00002CBD" w:rsidRPr="00002CBD" w:rsidRDefault="00002CBD" w:rsidP="00002CBD">
            <w:r w:rsidRPr="00002CBD">
              <w:t>01-07-2005</w:t>
            </w:r>
          </w:p>
        </w:tc>
        <w:tc>
          <w:tcPr>
            <w:tcW w:w="688" w:type="pct"/>
          </w:tcPr>
          <w:p w14:paraId="0A6D4C79" w14:textId="77777777" w:rsidR="00002CBD" w:rsidRPr="00002CBD" w:rsidRDefault="00002CBD" w:rsidP="00002CBD">
            <w:r w:rsidRPr="00002CBD">
              <w:t>30-06-2030</w:t>
            </w:r>
          </w:p>
        </w:tc>
        <w:tc>
          <w:tcPr>
            <w:tcW w:w="1718" w:type="pct"/>
          </w:tcPr>
          <w:p w14:paraId="1E1B776E" w14:textId="77777777" w:rsidR="00002CBD" w:rsidRPr="00002CBD" w:rsidRDefault="00002CBD" w:rsidP="00002CBD">
            <w:r w:rsidRPr="00002CBD">
              <w:t>The primary goal is to improve personal, social or occupational functioning or promote psychosocial adaptation in a tangata whaiora/consumer with impairment arising from a mental illness.</w:t>
            </w:r>
          </w:p>
          <w:p w14:paraId="1EC176A7" w14:textId="77777777" w:rsidR="00002CBD" w:rsidRPr="00002CBD" w:rsidRDefault="00002CBD" w:rsidP="00002CBD"/>
        </w:tc>
      </w:tr>
      <w:tr w:rsidR="00002CBD" w:rsidRPr="00002CBD" w14:paraId="02A19310" w14:textId="77777777" w:rsidTr="00A93B8D">
        <w:trPr>
          <w:trHeight w:val="255"/>
        </w:trPr>
        <w:tc>
          <w:tcPr>
            <w:tcW w:w="400" w:type="pct"/>
          </w:tcPr>
          <w:p w14:paraId="17AB3AFE" w14:textId="77777777" w:rsidR="00002CBD" w:rsidRPr="00002CBD" w:rsidRDefault="00002CBD" w:rsidP="00002CBD">
            <w:r w:rsidRPr="00002CBD">
              <w:t>FC03</w:t>
            </w:r>
          </w:p>
        </w:tc>
        <w:tc>
          <w:tcPr>
            <w:tcW w:w="1509" w:type="pct"/>
          </w:tcPr>
          <w:p w14:paraId="1F02E0D7" w14:textId="77777777" w:rsidR="00002CBD" w:rsidRPr="00002CBD" w:rsidRDefault="00002CBD" w:rsidP="00002CBD">
            <w:r w:rsidRPr="00002CBD">
              <w:t>Intensive Extended</w:t>
            </w:r>
          </w:p>
        </w:tc>
        <w:tc>
          <w:tcPr>
            <w:tcW w:w="686" w:type="pct"/>
          </w:tcPr>
          <w:p w14:paraId="4C786548" w14:textId="77777777" w:rsidR="00002CBD" w:rsidRPr="00002CBD" w:rsidRDefault="00002CBD" w:rsidP="00002CBD">
            <w:r w:rsidRPr="00002CBD">
              <w:t>01-07-2005</w:t>
            </w:r>
          </w:p>
        </w:tc>
        <w:tc>
          <w:tcPr>
            <w:tcW w:w="688" w:type="pct"/>
          </w:tcPr>
          <w:p w14:paraId="41D25871" w14:textId="77777777" w:rsidR="00002CBD" w:rsidRPr="00002CBD" w:rsidRDefault="00002CBD" w:rsidP="00002CBD">
            <w:r w:rsidRPr="00002CBD">
              <w:t>30-06-2030</w:t>
            </w:r>
          </w:p>
        </w:tc>
        <w:tc>
          <w:tcPr>
            <w:tcW w:w="1718" w:type="pct"/>
          </w:tcPr>
          <w:p w14:paraId="3D97C65C" w14:textId="77777777" w:rsidR="00002CBD" w:rsidRPr="00002CBD" w:rsidRDefault="00002CBD" w:rsidP="00002CBD">
            <w:r w:rsidRPr="00002CBD">
              <w:t>The primary goal is prevention or minimisation of further deterioration and the reduction of risk of harm in a tangata whaiora/consumer who has a stable pattern of severe symptoms, frequent relapses, and/or a severe inability to function independently, and is judged to require care over an indefinite period.</w:t>
            </w:r>
          </w:p>
        </w:tc>
      </w:tr>
      <w:tr w:rsidR="00002CBD" w:rsidRPr="00002CBD" w14:paraId="1421E817" w14:textId="77777777" w:rsidTr="00A93B8D">
        <w:trPr>
          <w:trHeight w:val="255"/>
        </w:trPr>
        <w:tc>
          <w:tcPr>
            <w:tcW w:w="400" w:type="pct"/>
          </w:tcPr>
          <w:p w14:paraId="0B9385E9" w14:textId="77777777" w:rsidR="00002CBD" w:rsidRPr="00002CBD" w:rsidRDefault="00002CBD" w:rsidP="00002CBD">
            <w:r w:rsidRPr="00002CBD">
              <w:t>FC04</w:t>
            </w:r>
          </w:p>
        </w:tc>
        <w:tc>
          <w:tcPr>
            <w:tcW w:w="1509" w:type="pct"/>
          </w:tcPr>
          <w:p w14:paraId="3584FEDC" w14:textId="77777777" w:rsidR="00002CBD" w:rsidRPr="00002CBD" w:rsidRDefault="00002CBD" w:rsidP="00002CBD">
            <w:r w:rsidRPr="00002CBD">
              <w:t>Maintenance</w:t>
            </w:r>
          </w:p>
        </w:tc>
        <w:tc>
          <w:tcPr>
            <w:tcW w:w="686" w:type="pct"/>
          </w:tcPr>
          <w:p w14:paraId="4A3205C5" w14:textId="77777777" w:rsidR="00002CBD" w:rsidRPr="00002CBD" w:rsidRDefault="00002CBD" w:rsidP="00002CBD">
            <w:r w:rsidRPr="00002CBD">
              <w:t>01-07-2005</w:t>
            </w:r>
          </w:p>
        </w:tc>
        <w:tc>
          <w:tcPr>
            <w:tcW w:w="688" w:type="pct"/>
          </w:tcPr>
          <w:p w14:paraId="7C142889" w14:textId="77777777" w:rsidR="00002CBD" w:rsidRPr="00002CBD" w:rsidRDefault="00002CBD" w:rsidP="00002CBD">
            <w:r w:rsidRPr="00002CBD">
              <w:t>30-06-2030</w:t>
            </w:r>
          </w:p>
        </w:tc>
        <w:tc>
          <w:tcPr>
            <w:tcW w:w="1718" w:type="pct"/>
          </w:tcPr>
          <w:p w14:paraId="2C640509" w14:textId="77777777" w:rsidR="00002CBD" w:rsidRPr="00002CBD" w:rsidRDefault="00002CBD" w:rsidP="00002CBD">
            <w:r w:rsidRPr="00002CBD">
              <w:t>The primary goal is to maintain the level of functioning, minimise deterioration or prevent relapse where the tangata whaiora/consumer has stabilised and functions relatively independently.</w:t>
            </w:r>
          </w:p>
        </w:tc>
      </w:tr>
      <w:tr w:rsidR="00002CBD" w:rsidRPr="00002CBD" w14:paraId="6C03C56A" w14:textId="77777777" w:rsidTr="00A93B8D">
        <w:trPr>
          <w:trHeight w:val="255"/>
        </w:trPr>
        <w:tc>
          <w:tcPr>
            <w:tcW w:w="400" w:type="pct"/>
          </w:tcPr>
          <w:p w14:paraId="73D16835" w14:textId="77777777" w:rsidR="00002CBD" w:rsidRPr="00002CBD" w:rsidRDefault="00002CBD" w:rsidP="00002CBD">
            <w:r w:rsidRPr="00002CBD">
              <w:t>FC05</w:t>
            </w:r>
          </w:p>
        </w:tc>
        <w:tc>
          <w:tcPr>
            <w:tcW w:w="1509" w:type="pct"/>
          </w:tcPr>
          <w:p w14:paraId="4397BFC0" w14:textId="77777777" w:rsidR="00002CBD" w:rsidRPr="00002CBD" w:rsidRDefault="00002CBD" w:rsidP="00002CBD">
            <w:r w:rsidRPr="00002CBD">
              <w:t>Assessment Only</w:t>
            </w:r>
          </w:p>
        </w:tc>
        <w:tc>
          <w:tcPr>
            <w:tcW w:w="686" w:type="pct"/>
          </w:tcPr>
          <w:p w14:paraId="2FA40463" w14:textId="77777777" w:rsidR="00002CBD" w:rsidRPr="00002CBD" w:rsidRDefault="00002CBD" w:rsidP="00002CBD">
            <w:r w:rsidRPr="00002CBD">
              <w:t>01-07-2005</w:t>
            </w:r>
          </w:p>
        </w:tc>
        <w:tc>
          <w:tcPr>
            <w:tcW w:w="688" w:type="pct"/>
          </w:tcPr>
          <w:p w14:paraId="4249296C" w14:textId="77777777" w:rsidR="00002CBD" w:rsidRPr="00002CBD" w:rsidRDefault="00002CBD" w:rsidP="00002CBD">
            <w:r w:rsidRPr="00002CBD">
              <w:t>30-06-2030</w:t>
            </w:r>
          </w:p>
        </w:tc>
        <w:tc>
          <w:tcPr>
            <w:tcW w:w="1718" w:type="pct"/>
          </w:tcPr>
          <w:p w14:paraId="0BC6FDD0" w14:textId="77777777" w:rsidR="00002CBD" w:rsidRPr="00002CBD" w:rsidRDefault="00002CBD" w:rsidP="00002CBD">
            <w:r w:rsidRPr="00002CBD">
              <w:t>The primary goal is only to assess the tangata whaiora/consumer.</w:t>
            </w:r>
          </w:p>
        </w:tc>
      </w:tr>
      <w:tr w:rsidR="00002CBD" w:rsidRPr="00002CBD" w14:paraId="62B6432F" w14:textId="77777777" w:rsidTr="00A93B8D">
        <w:trPr>
          <w:trHeight w:val="255"/>
        </w:trPr>
        <w:tc>
          <w:tcPr>
            <w:tcW w:w="400" w:type="pct"/>
          </w:tcPr>
          <w:p w14:paraId="67B95DD4" w14:textId="77777777" w:rsidR="00002CBD" w:rsidRPr="00002CBD" w:rsidRDefault="00002CBD" w:rsidP="00002CBD">
            <w:r w:rsidRPr="00002CBD">
              <w:t>FC08</w:t>
            </w:r>
          </w:p>
        </w:tc>
        <w:tc>
          <w:tcPr>
            <w:tcW w:w="1509" w:type="pct"/>
          </w:tcPr>
          <w:p w14:paraId="4D5184A0" w14:textId="77777777" w:rsidR="00002CBD" w:rsidRPr="00002CBD" w:rsidRDefault="00002CBD" w:rsidP="00002CBD">
            <w:r w:rsidRPr="00002CBD">
              <w:t>Not applicable</w:t>
            </w:r>
          </w:p>
        </w:tc>
        <w:tc>
          <w:tcPr>
            <w:tcW w:w="686" w:type="pct"/>
          </w:tcPr>
          <w:p w14:paraId="4B59DC92" w14:textId="77777777" w:rsidR="00002CBD" w:rsidRPr="00002CBD" w:rsidRDefault="00002CBD" w:rsidP="00002CBD">
            <w:r w:rsidRPr="00002CBD">
              <w:t>01-07-2005</w:t>
            </w:r>
          </w:p>
        </w:tc>
        <w:tc>
          <w:tcPr>
            <w:tcW w:w="688" w:type="pct"/>
          </w:tcPr>
          <w:p w14:paraId="516F9CD6" w14:textId="77777777" w:rsidR="00002CBD" w:rsidRPr="00002CBD" w:rsidRDefault="00002CBD" w:rsidP="00002CBD">
            <w:r w:rsidRPr="00002CBD">
              <w:t>30-06-2030</w:t>
            </w:r>
          </w:p>
        </w:tc>
        <w:tc>
          <w:tcPr>
            <w:tcW w:w="1718" w:type="pct"/>
          </w:tcPr>
          <w:p w14:paraId="41E0A8BD" w14:textId="77777777" w:rsidR="00002CBD" w:rsidRPr="00002CBD" w:rsidRDefault="00002CBD" w:rsidP="00002CBD"/>
        </w:tc>
      </w:tr>
      <w:tr w:rsidR="00002CBD" w:rsidRPr="00002CBD" w14:paraId="5CA94705" w14:textId="77777777" w:rsidTr="00A93B8D">
        <w:trPr>
          <w:trHeight w:val="255"/>
        </w:trPr>
        <w:tc>
          <w:tcPr>
            <w:tcW w:w="400" w:type="pct"/>
          </w:tcPr>
          <w:p w14:paraId="053C4AD4" w14:textId="77777777" w:rsidR="00002CBD" w:rsidRPr="00002CBD" w:rsidRDefault="00002CBD" w:rsidP="00002CBD">
            <w:r w:rsidRPr="00002CBD">
              <w:t>FC09</w:t>
            </w:r>
          </w:p>
        </w:tc>
        <w:tc>
          <w:tcPr>
            <w:tcW w:w="1509" w:type="pct"/>
          </w:tcPr>
          <w:p w14:paraId="750F57F1" w14:textId="77777777" w:rsidR="00002CBD" w:rsidRPr="00002CBD" w:rsidRDefault="00002CBD" w:rsidP="00002CBD">
            <w:r w:rsidRPr="00002CBD">
              <w:t>Not stated / Missing</w:t>
            </w:r>
          </w:p>
        </w:tc>
        <w:tc>
          <w:tcPr>
            <w:tcW w:w="686" w:type="pct"/>
          </w:tcPr>
          <w:p w14:paraId="68ADA9D7" w14:textId="77777777" w:rsidR="00002CBD" w:rsidRPr="00002CBD" w:rsidRDefault="00002CBD" w:rsidP="00002CBD">
            <w:r w:rsidRPr="00002CBD">
              <w:t>01-07-2005</w:t>
            </w:r>
          </w:p>
        </w:tc>
        <w:tc>
          <w:tcPr>
            <w:tcW w:w="688" w:type="pct"/>
          </w:tcPr>
          <w:p w14:paraId="69598F85" w14:textId="77777777" w:rsidR="00002CBD" w:rsidRPr="00002CBD" w:rsidRDefault="00002CBD" w:rsidP="00002CBD">
            <w:r w:rsidRPr="00002CBD">
              <w:t>30-06-2030</w:t>
            </w:r>
          </w:p>
        </w:tc>
        <w:tc>
          <w:tcPr>
            <w:tcW w:w="1718" w:type="pct"/>
          </w:tcPr>
          <w:p w14:paraId="2BE3C92B" w14:textId="77777777" w:rsidR="00002CBD" w:rsidRPr="00002CBD" w:rsidRDefault="00002CBD" w:rsidP="00002CBD"/>
        </w:tc>
      </w:tr>
      <w:tr w:rsidR="00002CBD" w:rsidRPr="00002CBD" w14:paraId="0AD33050" w14:textId="77777777" w:rsidTr="00A93B8D">
        <w:trPr>
          <w:trHeight w:val="255"/>
        </w:trPr>
        <w:tc>
          <w:tcPr>
            <w:tcW w:w="400" w:type="pct"/>
          </w:tcPr>
          <w:p w14:paraId="651660D5" w14:textId="77777777" w:rsidR="00002CBD" w:rsidRPr="00002CBD" w:rsidRDefault="00002CBD" w:rsidP="00002CBD">
            <w:r w:rsidRPr="00002CBD">
              <w:t>FC10</w:t>
            </w:r>
          </w:p>
        </w:tc>
        <w:tc>
          <w:tcPr>
            <w:tcW w:w="1509" w:type="pct"/>
          </w:tcPr>
          <w:p w14:paraId="268DB94D" w14:textId="77777777" w:rsidR="00002CBD" w:rsidRPr="00002CBD" w:rsidRDefault="00002CBD" w:rsidP="00002CBD">
            <w:r w:rsidRPr="00002CBD">
              <w:t>Engagement/Assessment</w:t>
            </w:r>
          </w:p>
        </w:tc>
        <w:tc>
          <w:tcPr>
            <w:tcW w:w="686" w:type="pct"/>
          </w:tcPr>
          <w:p w14:paraId="260A845C" w14:textId="77777777" w:rsidR="00002CBD" w:rsidRPr="00002CBD" w:rsidRDefault="00002CBD" w:rsidP="00002CBD">
            <w:r w:rsidRPr="00002CBD">
              <w:t>01-07-2014</w:t>
            </w:r>
          </w:p>
        </w:tc>
        <w:tc>
          <w:tcPr>
            <w:tcW w:w="688" w:type="pct"/>
          </w:tcPr>
          <w:p w14:paraId="7C847889" w14:textId="77777777" w:rsidR="00002CBD" w:rsidRPr="00002CBD" w:rsidRDefault="00002CBD" w:rsidP="00002CBD">
            <w:r w:rsidRPr="00002CBD">
              <w:t>30-06-2030</w:t>
            </w:r>
          </w:p>
        </w:tc>
        <w:tc>
          <w:tcPr>
            <w:tcW w:w="1718" w:type="pct"/>
          </w:tcPr>
          <w:p w14:paraId="01112C0A" w14:textId="77777777" w:rsidR="00002CBD" w:rsidRPr="00002CBD" w:rsidRDefault="00002CBD" w:rsidP="00002CBD">
            <w:r w:rsidRPr="00002CBD">
              <w:t>ADOM - Engagement, screening and assessment</w:t>
            </w:r>
          </w:p>
        </w:tc>
      </w:tr>
      <w:tr w:rsidR="00002CBD" w:rsidRPr="00002CBD" w14:paraId="06A8AFB3" w14:textId="77777777" w:rsidTr="00A93B8D">
        <w:trPr>
          <w:trHeight w:val="255"/>
        </w:trPr>
        <w:tc>
          <w:tcPr>
            <w:tcW w:w="400" w:type="pct"/>
          </w:tcPr>
          <w:p w14:paraId="62F114C6" w14:textId="77777777" w:rsidR="00002CBD" w:rsidRPr="00002CBD" w:rsidRDefault="00002CBD" w:rsidP="00002CBD">
            <w:r w:rsidRPr="00002CBD">
              <w:t>FC11</w:t>
            </w:r>
          </w:p>
        </w:tc>
        <w:tc>
          <w:tcPr>
            <w:tcW w:w="1509" w:type="pct"/>
          </w:tcPr>
          <w:p w14:paraId="55B6DF9C" w14:textId="77777777" w:rsidR="00002CBD" w:rsidRPr="00002CBD" w:rsidRDefault="00002CBD" w:rsidP="00002CBD">
            <w:r w:rsidRPr="00002CBD">
              <w:t>Active treatment</w:t>
            </w:r>
          </w:p>
        </w:tc>
        <w:tc>
          <w:tcPr>
            <w:tcW w:w="686" w:type="pct"/>
          </w:tcPr>
          <w:p w14:paraId="63AD4693" w14:textId="77777777" w:rsidR="00002CBD" w:rsidRPr="00002CBD" w:rsidRDefault="00002CBD" w:rsidP="00002CBD">
            <w:r w:rsidRPr="00002CBD">
              <w:t>01-07-2014</w:t>
            </w:r>
          </w:p>
        </w:tc>
        <w:tc>
          <w:tcPr>
            <w:tcW w:w="688" w:type="pct"/>
          </w:tcPr>
          <w:p w14:paraId="09796C9E" w14:textId="77777777" w:rsidR="00002CBD" w:rsidRPr="00002CBD" w:rsidRDefault="00002CBD" w:rsidP="00002CBD">
            <w:r w:rsidRPr="00002CBD">
              <w:t>30-06-2030</w:t>
            </w:r>
          </w:p>
        </w:tc>
        <w:tc>
          <w:tcPr>
            <w:tcW w:w="1718" w:type="pct"/>
          </w:tcPr>
          <w:p w14:paraId="12489C81" w14:textId="77777777" w:rsidR="00002CBD" w:rsidRPr="00002CBD" w:rsidRDefault="00002CBD" w:rsidP="00002CBD">
            <w:r w:rsidRPr="00002CBD">
              <w:t>ADOM - Active treatment includes detoxification, specialist interventions, Opioid Substitution Treatment (OST), integrated care</w:t>
            </w:r>
          </w:p>
        </w:tc>
      </w:tr>
      <w:tr w:rsidR="00002CBD" w:rsidRPr="00002CBD" w14:paraId="1AFFCB2B" w14:textId="77777777" w:rsidTr="00A93B8D">
        <w:trPr>
          <w:trHeight w:val="255"/>
        </w:trPr>
        <w:tc>
          <w:tcPr>
            <w:tcW w:w="400" w:type="pct"/>
          </w:tcPr>
          <w:p w14:paraId="1069074C" w14:textId="77777777" w:rsidR="00002CBD" w:rsidRPr="00002CBD" w:rsidRDefault="00002CBD" w:rsidP="00002CBD">
            <w:r w:rsidRPr="00002CBD">
              <w:t>FC12</w:t>
            </w:r>
          </w:p>
        </w:tc>
        <w:tc>
          <w:tcPr>
            <w:tcW w:w="1509" w:type="pct"/>
          </w:tcPr>
          <w:p w14:paraId="2849BAF7" w14:textId="77777777" w:rsidR="00002CBD" w:rsidRPr="00002CBD" w:rsidRDefault="00002CBD" w:rsidP="00002CBD">
            <w:r w:rsidRPr="00002CBD">
              <w:t>Continuing Care</w:t>
            </w:r>
          </w:p>
        </w:tc>
        <w:tc>
          <w:tcPr>
            <w:tcW w:w="686" w:type="pct"/>
          </w:tcPr>
          <w:p w14:paraId="2F964CBB" w14:textId="77777777" w:rsidR="00002CBD" w:rsidRPr="00002CBD" w:rsidRDefault="00002CBD" w:rsidP="00002CBD">
            <w:r w:rsidRPr="00002CBD">
              <w:t>01-07-2014</w:t>
            </w:r>
          </w:p>
        </w:tc>
        <w:tc>
          <w:tcPr>
            <w:tcW w:w="688" w:type="pct"/>
          </w:tcPr>
          <w:p w14:paraId="340A61D9" w14:textId="77777777" w:rsidR="00002CBD" w:rsidRPr="00002CBD" w:rsidRDefault="00002CBD" w:rsidP="00002CBD">
            <w:r w:rsidRPr="00002CBD">
              <w:t>30-06-2030</w:t>
            </w:r>
          </w:p>
        </w:tc>
        <w:tc>
          <w:tcPr>
            <w:tcW w:w="1718" w:type="pct"/>
          </w:tcPr>
          <w:p w14:paraId="0D58995A" w14:textId="77777777" w:rsidR="00002CBD" w:rsidRPr="00002CBD" w:rsidRDefault="00002CBD" w:rsidP="00002CBD">
            <w:r w:rsidRPr="00002CBD">
              <w:t>ADOM - Continuing Care includes relapse prevention, follow-up, referral elsewhere</w:t>
            </w:r>
          </w:p>
        </w:tc>
      </w:tr>
    </w:tbl>
    <w:p w14:paraId="56689F82" w14:textId="77777777" w:rsidR="00A93B8D" w:rsidRPr="008D5B7B" w:rsidRDefault="00A93B8D" w:rsidP="00A93B8D">
      <w:pPr>
        <w:pStyle w:val="NumberedHeading2"/>
      </w:pPr>
      <w:bookmarkStart w:id="53" w:name="_Toc209525227"/>
      <w:bookmarkStart w:id="54" w:name="_Toc121731076"/>
      <w:bookmarkStart w:id="55" w:name="_Toc132987805"/>
      <w:bookmarkStart w:id="56" w:name="_Toc134522303"/>
      <w:r w:rsidRPr="008D5B7B">
        <w:t>Outcome Tool (OT) Code Sets</w:t>
      </w:r>
      <w:bookmarkEnd w:id="53"/>
      <w:bookmarkEnd w:id="54"/>
      <w:bookmarkEnd w:id="55"/>
      <w:bookmarkEnd w:id="56"/>
    </w:p>
    <w:p w14:paraId="06BC1A51" w14:textId="77777777" w:rsidR="00A93B8D" w:rsidRPr="008D5B7B" w:rsidRDefault="00A93B8D" w:rsidP="00A93B8D">
      <w:pPr>
        <w:pStyle w:val="NumberedHeading3"/>
      </w:pPr>
      <w:bookmarkStart w:id="57" w:name="_Toc209525228"/>
      <w:bookmarkStart w:id="58" w:name="_Toc121731077"/>
      <w:bookmarkStart w:id="59" w:name="_Toc132987806"/>
      <w:r w:rsidRPr="008D5B7B">
        <w:t>Outcome Tool Record coded data elements</w:t>
      </w:r>
      <w:bookmarkEnd w:id="57"/>
      <w:bookmarkEnd w:id="58"/>
      <w:bookmarkEnd w:id="59"/>
    </w:p>
    <w:p w14:paraId="794A51F7" w14:textId="77777777" w:rsidR="00A93B8D" w:rsidRPr="00A93B8D" w:rsidRDefault="00A93B8D" w:rsidP="00A93B8D">
      <w:r w:rsidRPr="00A93B8D">
        <w:t>The following table lists the data elements and the applicable code sets to be used when creating an ‘Outcome Tool’ record. This includes those data element code sets that have been previously detailed within this standard. Data element code sets that have been previously detailed have not been repeated. Instead there is a reference to the applicable chapter/section in this standard.</w:t>
      </w:r>
    </w:p>
    <w:tbl>
      <w:tblPr>
        <w:tblStyle w:val="TeWhatuOra"/>
        <w:tblW w:w="0" w:type="auto"/>
        <w:tblLook w:val="0020" w:firstRow="1" w:lastRow="0" w:firstColumn="0" w:lastColumn="0" w:noHBand="0" w:noVBand="0"/>
      </w:tblPr>
      <w:tblGrid>
        <w:gridCol w:w="4052"/>
        <w:gridCol w:w="1331"/>
        <w:gridCol w:w="2385"/>
        <w:gridCol w:w="1331"/>
      </w:tblGrid>
      <w:tr w:rsidR="00C3669D" w:rsidRPr="0016782F" w14:paraId="1A87D890" w14:textId="77777777" w:rsidTr="0016782F">
        <w:trPr>
          <w:cnfStyle w:val="100000000000" w:firstRow="1" w:lastRow="0" w:firstColumn="0" w:lastColumn="0" w:oddVBand="0" w:evenVBand="0" w:oddHBand="0" w:evenHBand="0" w:firstRowFirstColumn="0" w:firstRowLastColumn="0" w:lastRowFirstColumn="0" w:lastRowLastColumn="0"/>
        </w:trPr>
        <w:tc>
          <w:tcPr>
            <w:tcW w:w="0" w:type="auto"/>
          </w:tcPr>
          <w:p w14:paraId="4FBA5002" w14:textId="77777777" w:rsidR="0016782F" w:rsidRPr="0016782F" w:rsidRDefault="0016782F" w:rsidP="0016782F">
            <w:r w:rsidRPr="0016782F">
              <w:t>Data Element</w:t>
            </w:r>
          </w:p>
        </w:tc>
        <w:tc>
          <w:tcPr>
            <w:tcW w:w="0" w:type="auto"/>
          </w:tcPr>
          <w:p w14:paraId="399C4FBE" w14:textId="77777777" w:rsidR="0016782F" w:rsidRPr="0016782F" w:rsidRDefault="0016782F" w:rsidP="0016782F">
            <w:r w:rsidRPr="0016782F">
              <w:t>Reference</w:t>
            </w:r>
          </w:p>
        </w:tc>
        <w:tc>
          <w:tcPr>
            <w:tcW w:w="0" w:type="auto"/>
          </w:tcPr>
          <w:p w14:paraId="3CABFEE5" w14:textId="77777777" w:rsidR="0016782F" w:rsidRPr="0016782F" w:rsidRDefault="0016782F" w:rsidP="0016782F">
            <w:r w:rsidRPr="0016782F">
              <w:t xml:space="preserve">Data Element </w:t>
            </w:r>
          </w:p>
        </w:tc>
        <w:tc>
          <w:tcPr>
            <w:tcW w:w="0" w:type="auto"/>
          </w:tcPr>
          <w:p w14:paraId="2D5E6CFC" w14:textId="77777777" w:rsidR="0016782F" w:rsidRPr="0016782F" w:rsidRDefault="0016782F" w:rsidP="0016782F">
            <w:r w:rsidRPr="0016782F">
              <w:t>Reference</w:t>
            </w:r>
          </w:p>
        </w:tc>
      </w:tr>
      <w:tr w:rsidR="0016782F" w:rsidRPr="0016782F" w14:paraId="78AA09AF" w14:textId="77777777" w:rsidTr="0016782F">
        <w:tc>
          <w:tcPr>
            <w:tcW w:w="0" w:type="auto"/>
          </w:tcPr>
          <w:p w14:paraId="688BDE0F" w14:textId="77777777" w:rsidR="0016782F" w:rsidRPr="0016782F" w:rsidRDefault="0016782F" w:rsidP="0016782F">
            <w:r w:rsidRPr="0016782F">
              <w:t>(a)  Outcome Tool Type and Version</w:t>
            </w:r>
          </w:p>
        </w:tc>
        <w:tc>
          <w:tcPr>
            <w:tcW w:w="0" w:type="auto"/>
          </w:tcPr>
          <w:p w14:paraId="58D2C5CE" w14:textId="3E5605F2" w:rsidR="0016782F" w:rsidRPr="0016782F" w:rsidRDefault="004D46B8" w:rsidP="0016782F">
            <w:hyperlink w:anchor="_2.7.1.1__Outcome" w:history="1">
              <w:r w:rsidR="00C3669D" w:rsidRPr="001B543D">
                <w:rPr>
                  <w:rStyle w:val="Hyperlink"/>
                </w:rPr>
                <w:t>2.7.1.1</w:t>
              </w:r>
            </w:hyperlink>
          </w:p>
        </w:tc>
        <w:tc>
          <w:tcPr>
            <w:tcW w:w="0" w:type="auto"/>
          </w:tcPr>
          <w:p w14:paraId="28FB604E" w14:textId="77777777" w:rsidR="0016782F" w:rsidRPr="0016782F" w:rsidRDefault="0016782F" w:rsidP="0016782F">
            <w:r w:rsidRPr="0016782F">
              <w:t>(c)  Collection Status</w:t>
            </w:r>
          </w:p>
        </w:tc>
        <w:tc>
          <w:tcPr>
            <w:tcW w:w="0" w:type="auto"/>
          </w:tcPr>
          <w:p w14:paraId="4EAA5C76" w14:textId="0BE25A01" w:rsidR="0016782F" w:rsidRPr="0016782F" w:rsidRDefault="004D46B8" w:rsidP="0016782F">
            <w:hyperlink w:anchor="_2.7.1.3__Collection" w:history="1">
              <w:r w:rsidR="00C3669D" w:rsidRPr="001B543D">
                <w:rPr>
                  <w:rStyle w:val="Hyperlink"/>
                </w:rPr>
                <w:t>2.7.1.3</w:t>
              </w:r>
            </w:hyperlink>
          </w:p>
        </w:tc>
      </w:tr>
      <w:tr w:rsidR="0016782F" w:rsidRPr="0016782F" w14:paraId="60E03AC7" w14:textId="77777777" w:rsidTr="0016782F">
        <w:tc>
          <w:tcPr>
            <w:tcW w:w="0" w:type="auto"/>
          </w:tcPr>
          <w:p w14:paraId="2E427137" w14:textId="77777777" w:rsidR="0016782F" w:rsidRPr="0016782F" w:rsidRDefault="0016782F" w:rsidP="0016782F">
            <w:r w:rsidRPr="0016782F">
              <w:t>(b)  Mode of Administration</w:t>
            </w:r>
          </w:p>
        </w:tc>
        <w:tc>
          <w:tcPr>
            <w:tcW w:w="0" w:type="auto"/>
          </w:tcPr>
          <w:p w14:paraId="45FE2186" w14:textId="21829E15" w:rsidR="0016782F" w:rsidRPr="0016782F" w:rsidRDefault="004D46B8" w:rsidP="0016782F">
            <w:hyperlink w:anchor="_2.7.1.2__Mode" w:history="1">
              <w:r w:rsidR="00C3669D" w:rsidRPr="001B543D">
                <w:rPr>
                  <w:rStyle w:val="Hyperlink"/>
                </w:rPr>
                <w:t>2.7.1.2</w:t>
              </w:r>
            </w:hyperlink>
          </w:p>
        </w:tc>
        <w:tc>
          <w:tcPr>
            <w:tcW w:w="0" w:type="auto"/>
          </w:tcPr>
          <w:p w14:paraId="4158E3A7" w14:textId="77777777" w:rsidR="0016782F" w:rsidRPr="0016782F" w:rsidRDefault="0016782F" w:rsidP="0016782F"/>
        </w:tc>
        <w:tc>
          <w:tcPr>
            <w:tcW w:w="0" w:type="auto"/>
          </w:tcPr>
          <w:p w14:paraId="0A224C92" w14:textId="77777777" w:rsidR="0016782F" w:rsidRPr="0016782F" w:rsidRDefault="0016782F" w:rsidP="0016782F"/>
        </w:tc>
      </w:tr>
    </w:tbl>
    <w:p w14:paraId="2342AD89" w14:textId="467C7527" w:rsidR="00C616DC" w:rsidRPr="008D5B7B" w:rsidRDefault="00C616DC" w:rsidP="00C616DC">
      <w:pPr>
        <w:pStyle w:val="Heading4"/>
      </w:pPr>
      <w:bookmarkStart w:id="60" w:name="_2.7.1.1__Outcome"/>
      <w:bookmarkStart w:id="61" w:name="_Ref210105090"/>
      <w:bookmarkStart w:id="62" w:name="_Toc121731078"/>
      <w:bookmarkStart w:id="63" w:name="_Toc132987807"/>
      <w:bookmarkEnd w:id="60"/>
      <w:r w:rsidRPr="008D5B7B">
        <w:t>2.7.1.1  Outcome Tool Type and Version</w:t>
      </w:r>
      <w:bookmarkEnd w:id="61"/>
      <w:bookmarkEnd w:id="62"/>
      <w:bookmarkEnd w:id="63"/>
    </w:p>
    <w:p w14:paraId="50082E65" w14:textId="77777777" w:rsidR="00C616DC" w:rsidRPr="00C616DC" w:rsidRDefault="00C616DC" w:rsidP="00C616DC">
      <w:r w:rsidRPr="00C616DC">
        <w:t>A code that identifies the ‘Outcome Tool’ and version of that tool that is being used for a particular outcome collection.</w:t>
      </w:r>
    </w:p>
    <w:tbl>
      <w:tblPr>
        <w:tblStyle w:val="TeWhatuOra"/>
        <w:tblW w:w="5000" w:type="pct"/>
        <w:tblLook w:val="0020" w:firstRow="1" w:lastRow="0" w:firstColumn="0" w:lastColumn="0" w:noHBand="0" w:noVBand="0"/>
      </w:tblPr>
      <w:tblGrid>
        <w:gridCol w:w="1108"/>
        <w:gridCol w:w="1491"/>
        <w:gridCol w:w="1144"/>
        <w:gridCol w:w="1398"/>
        <w:gridCol w:w="1398"/>
        <w:gridCol w:w="3089"/>
      </w:tblGrid>
      <w:tr w:rsidR="00001AA4" w:rsidRPr="00001AA4" w14:paraId="1A85BA94" w14:textId="77777777" w:rsidTr="00C50DFB">
        <w:trPr>
          <w:cnfStyle w:val="100000000000" w:firstRow="1" w:lastRow="0" w:firstColumn="0" w:lastColumn="0" w:oddVBand="0" w:evenVBand="0" w:oddHBand="0" w:evenHBand="0" w:firstRowFirstColumn="0" w:firstRowLastColumn="0" w:lastRowFirstColumn="0" w:lastRowLastColumn="0"/>
          <w:tblHeader/>
        </w:trPr>
        <w:tc>
          <w:tcPr>
            <w:tcW w:w="575" w:type="pct"/>
          </w:tcPr>
          <w:p w14:paraId="79AAB4A1" w14:textId="77777777" w:rsidR="00001AA4" w:rsidRPr="00001AA4" w:rsidRDefault="00001AA4" w:rsidP="00001AA4">
            <w:r w:rsidRPr="00001AA4">
              <w:t>Code</w:t>
            </w:r>
          </w:p>
        </w:tc>
        <w:tc>
          <w:tcPr>
            <w:tcW w:w="774" w:type="pct"/>
          </w:tcPr>
          <w:p w14:paraId="24E0884A" w14:textId="77777777" w:rsidR="00001AA4" w:rsidRPr="00001AA4" w:rsidRDefault="00001AA4" w:rsidP="00001AA4">
            <w:r w:rsidRPr="00001AA4">
              <w:t>Description</w:t>
            </w:r>
          </w:p>
        </w:tc>
        <w:tc>
          <w:tcPr>
            <w:tcW w:w="594" w:type="pct"/>
          </w:tcPr>
          <w:p w14:paraId="54D95161" w14:textId="77777777" w:rsidR="00001AA4" w:rsidRPr="00001AA4" w:rsidRDefault="00001AA4" w:rsidP="00001AA4">
            <w:r w:rsidRPr="00001AA4">
              <w:t>Measure Type</w:t>
            </w:r>
          </w:p>
        </w:tc>
        <w:tc>
          <w:tcPr>
            <w:tcW w:w="726" w:type="pct"/>
          </w:tcPr>
          <w:p w14:paraId="3013CF8E" w14:textId="77777777" w:rsidR="00001AA4" w:rsidRPr="00001AA4" w:rsidRDefault="00001AA4" w:rsidP="00001AA4">
            <w:r w:rsidRPr="00001AA4">
              <w:t>Code Valid From</w:t>
            </w:r>
          </w:p>
        </w:tc>
        <w:tc>
          <w:tcPr>
            <w:tcW w:w="726" w:type="pct"/>
          </w:tcPr>
          <w:p w14:paraId="030E41D9" w14:textId="77777777" w:rsidR="00001AA4" w:rsidRPr="00001AA4" w:rsidRDefault="00001AA4" w:rsidP="00001AA4">
            <w:r w:rsidRPr="00001AA4">
              <w:t>Code Valid To</w:t>
            </w:r>
          </w:p>
        </w:tc>
        <w:tc>
          <w:tcPr>
            <w:tcW w:w="1604" w:type="pct"/>
          </w:tcPr>
          <w:p w14:paraId="5500CB57" w14:textId="77777777" w:rsidR="00001AA4" w:rsidRPr="00001AA4" w:rsidRDefault="00001AA4" w:rsidP="00001AA4">
            <w:r w:rsidRPr="00001AA4">
              <w:t>Used for/Comment</w:t>
            </w:r>
          </w:p>
        </w:tc>
      </w:tr>
      <w:tr w:rsidR="00001AA4" w:rsidRPr="00001AA4" w14:paraId="45EDEFB1" w14:textId="77777777" w:rsidTr="00C50DFB">
        <w:tc>
          <w:tcPr>
            <w:tcW w:w="575" w:type="pct"/>
          </w:tcPr>
          <w:p w14:paraId="17536E73" w14:textId="77777777" w:rsidR="00001AA4" w:rsidRPr="00001AA4" w:rsidRDefault="00001AA4" w:rsidP="00001AA4">
            <w:r w:rsidRPr="00001AA4">
              <w:t>A1</w:t>
            </w:r>
          </w:p>
        </w:tc>
        <w:tc>
          <w:tcPr>
            <w:tcW w:w="774" w:type="pct"/>
          </w:tcPr>
          <w:p w14:paraId="76C0EB78" w14:textId="77777777" w:rsidR="00001AA4" w:rsidRPr="00001AA4" w:rsidRDefault="00001AA4" w:rsidP="00001AA4">
            <w:r w:rsidRPr="00001AA4">
              <w:t>HoNOS</w:t>
            </w:r>
          </w:p>
        </w:tc>
        <w:tc>
          <w:tcPr>
            <w:tcW w:w="594" w:type="pct"/>
          </w:tcPr>
          <w:p w14:paraId="6216558D" w14:textId="77777777" w:rsidR="00001AA4" w:rsidRPr="00001AA4" w:rsidRDefault="00001AA4" w:rsidP="00001AA4">
            <w:r w:rsidRPr="00001AA4">
              <w:t>Clinical</w:t>
            </w:r>
          </w:p>
        </w:tc>
        <w:tc>
          <w:tcPr>
            <w:tcW w:w="726" w:type="pct"/>
          </w:tcPr>
          <w:p w14:paraId="0DDCDEEA" w14:textId="77777777" w:rsidR="00001AA4" w:rsidRPr="00001AA4" w:rsidRDefault="00001AA4" w:rsidP="00001AA4">
            <w:r w:rsidRPr="00001AA4">
              <w:t>01-07-2005</w:t>
            </w:r>
          </w:p>
        </w:tc>
        <w:tc>
          <w:tcPr>
            <w:tcW w:w="726" w:type="pct"/>
          </w:tcPr>
          <w:p w14:paraId="6D605E91" w14:textId="77777777" w:rsidR="00001AA4" w:rsidRPr="00001AA4" w:rsidRDefault="00001AA4" w:rsidP="00001AA4">
            <w:r w:rsidRPr="00001AA4">
              <w:t>30-06-2030</w:t>
            </w:r>
          </w:p>
        </w:tc>
        <w:tc>
          <w:tcPr>
            <w:tcW w:w="1604" w:type="pct"/>
          </w:tcPr>
          <w:p w14:paraId="2518DD49" w14:textId="77777777" w:rsidR="00001AA4" w:rsidRPr="00001AA4" w:rsidRDefault="00001AA4" w:rsidP="00001AA4">
            <w:r w:rsidRPr="00001AA4">
              <w:t xml:space="preserve">General adult version as described in Wing J, Curtis R, Beevor A (1999), Health of the Nation Outcome Scales (HoNOS), Glossary for HoNOS score sheet. </w:t>
            </w:r>
            <w:r w:rsidRPr="00001AA4">
              <w:rPr>
                <w:i/>
              </w:rPr>
              <w:t>British Journal of Psychiatry</w:t>
            </w:r>
            <w:r w:rsidRPr="00001AA4">
              <w:t xml:space="preserve"> 174:432-434.</w:t>
            </w:r>
          </w:p>
        </w:tc>
      </w:tr>
      <w:tr w:rsidR="00001AA4" w:rsidRPr="00001AA4" w14:paraId="674BA08E" w14:textId="77777777" w:rsidTr="00C50DFB">
        <w:tc>
          <w:tcPr>
            <w:tcW w:w="575" w:type="pct"/>
          </w:tcPr>
          <w:p w14:paraId="54113FA7" w14:textId="77777777" w:rsidR="00001AA4" w:rsidRPr="00001AA4" w:rsidRDefault="00001AA4" w:rsidP="00001AA4">
            <w:r w:rsidRPr="00001AA4">
              <w:t>G1</w:t>
            </w:r>
          </w:p>
        </w:tc>
        <w:tc>
          <w:tcPr>
            <w:tcW w:w="774" w:type="pct"/>
          </w:tcPr>
          <w:p w14:paraId="34C3C827" w14:textId="77777777" w:rsidR="00001AA4" w:rsidRPr="00001AA4" w:rsidRDefault="00001AA4" w:rsidP="00001AA4">
            <w:r w:rsidRPr="00001AA4">
              <w:t>HoNOS65+</w:t>
            </w:r>
          </w:p>
        </w:tc>
        <w:tc>
          <w:tcPr>
            <w:tcW w:w="594" w:type="pct"/>
          </w:tcPr>
          <w:p w14:paraId="55E25BE1" w14:textId="77777777" w:rsidR="00001AA4" w:rsidRPr="00001AA4" w:rsidRDefault="00001AA4" w:rsidP="00001AA4">
            <w:r w:rsidRPr="00001AA4">
              <w:t>Clinical</w:t>
            </w:r>
          </w:p>
        </w:tc>
        <w:tc>
          <w:tcPr>
            <w:tcW w:w="726" w:type="pct"/>
          </w:tcPr>
          <w:p w14:paraId="67EBAD2A" w14:textId="77777777" w:rsidR="00001AA4" w:rsidRPr="00001AA4" w:rsidRDefault="00001AA4" w:rsidP="00001AA4">
            <w:r w:rsidRPr="00001AA4">
              <w:t>01-07-2005</w:t>
            </w:r>
          </w:p>
        </w:tc>
        <w:tc>
          <w:tcPr>
            <w:tcW w:w="726" w:type="pct"/>
          </w:tcPr>
          <w:p w14:paraId="575F09B6" w14:textId="77777777" w:rsidR="00001AA4" w:rsidRPr="00001AA4" w:rsidRDefault="00001AA4" w:rsidP="00001AA4">
            <w:r w:rsidRPr="00001AA4">
              <w:t>30-06-2030</w:t>
            </w:r>
          </w:p>
        </w:tc>
        <w:tc>
          <w:tcPr>
            <w:tcW w:w="1604" w:type="pct"/>
          </w:tcPr>
          <w:p w14:paraId="740462B5" w14:textId="77777777" w:rsidR="00001AA4" w:rsidRPr="00001AA4" w:rsidRDefault="00001AA4" w:rsidP="00001AA4">
            <w:r w:rsidRPr="00001AA4">
              <w:t xml:space="preserve">As described in Burns A, Beevor A, Lelliott P, Wing J, Blakey A, Orrell M, Mulinga J, Hadden S (1999) Health of the Nation Outcome Scales for Elderly People (HoNOS 65+). </w:t>
            </w:r>
            <w:r w:rsidRPr="00001AA4">
              <w:rPr>
                <w:i/>
              </w:rPr>
              <w:t>British Journal of Psychiatry</w:t>
            </w:r>
            <w:r w:rsidRPr="00001AA4">
              <w:t xml:space="preserve"> 174:424-427.</w:t>
            </w:r>
          </w:p>
        </w:tc>
      </w:tr>
      <w:tr w:rsidR="00001AA4" w:rsidRPr="00001AA4" w14:paraId="57BA220B" w14:textId="77777777" w:rsidTr="00C50DFB">
        <w:tc>
          <w:tcPr>
            <w:tcW w:w="575" w:type="pct"/>
          </w:tcPr>
          <w:p w14:paraId="5B5B4984" w14:textId="77777777" w:rsidR="00001AA4" w:rsidRPr="00001AA4" w:rsidRDefault="00001AA4" w:rsidP="00001AA4">
            <w:r w:rsidRPr="00001AA4">
              <w:t>L1</w:t>
            </w:r>
          </w:p>
        </w:tc>
        <w:tc>
          <w:tcPr>
            <w:tcW w:w="774" w:type="pct"/>
          </w:tcPr>
          <w:p w14:paraId="5820364D" w14:textId="77777777" w:rsidR="00001AA4" w:rsidRPr="00001AA4" w:rsidRDefault="00001AA4" w:rsidP="00001AA4">
            <w:r w:rsidRPr="00001AA4">
              <w:t>HoNOS LD</w:t>
            </w:r>
          </w:p>
        </w:tc>
        <w:tc>
          <w:tcPr>
            <w:tcW w:w="594" w:type="pct"/>
          </w:tcPr>
          <w:p w14:paraId="66D010A5" w14:textId="77777777" w:rsidR="00001AA4" w:rsidRPr="00001AA4" w:rsidRDefault="00001AA4" w:rsidP="00001AA4">
            <w:r w:rsidRPr="00001AA4">
              <w:t>Clinical</w:t>
            </w:r>
          </w:p>
        </w:tc>
        <w:tc>
          <w:tcPr>
            <w:tcW w:w="726" w:type="pct"/>
          </w:tcPr>
          <w:p w14:paraId="571B80A0" w14:textId="77777777" w:rsidR="00001AA4" w:rsidRPr="00001AA4" w:rsidRDefault="00001AA4" w:rsidP="00001AA4">
            <w:r w:rsidRPr="00001AA4">
              <w:t>01-07-2005</w:t>
            </w:r>
          </w:p>
        </w:tc>
        <w:tc>
          <w:tcPr>
            <w:tcW w:w="726" w:type="pct"/>
          </w:tcPr>
          <w:p w14:paraId="55226F89" w14:textId="77777777" w:rsidR="00001AA4" w:rsidRPr="00001AA4" w:rsidRDefault="00001AA4" w:rsidP="00001AA4">
            <w:r w:rsidRPr="00001AA4">
              <w:t>30-06-2030</w:t>
            </w:r>
          </w:p>
        </w:tc>
        <w:tc>
          <w:tcPr>
            <w:tcW w:w="1604" w:type="pct"/>
          </w:tcPr>
          <w:p w14:paraId="251DCCD0" w14:textId="77777777" w:rsidR="00001AA4" w:rsidRPr="00001AA4" w:rsidRDefault="00001AA4" w:rsidP="00001AA4">
            <w:r w:rsidRPr="00001AA4">
              <w:t xml:space="preserve">HoNOS for people with learning disabilities as described by Ashok Roy, Helen Matthews, Paul Clifford, Vanessa Fowler and David M Martin: Health Of the Nations Outcome Scales for People with Learning Disabilities, Glossary for HoNOS-LD Score sheet 2002. </w:t>
            </w:r>
          </w:p>
          <w:p w14:paraId="03470C93" w14:textId="77777777" w:rsidR="00001AA4" w:rsidRPr="00001AA4" w:rsidRDefault="00001AA4" w:rsidP="00001AA4">
            <w:r w:rsidRPr="00001AA4">
              <w:rPr>
                <w:b/>
                <w:bCs/>
                <w:i/>
              </w:rPr>
              <w:t>NOTE</w:t>
            </w:r>
            <w:r w:rsidRPr="00001AA4">
              <w:rPr>
                <w:i/>
              </w:rPr>
              <w:t>:</w:t>
            </w:r>
            <w:r w:rsidRPr="00001AA4">
              <w:t xml:space="preserve"> </w:t>
            </w:r>
            <w:r w:rsidRPr="00001AA4">
              <w:rPr>
                <w:i/>
                <w:iCs/>
              </w:rPr>
              <w:t>Collected on SMA forms only (Age Group = 2 and 3) on the collection table and defaulted to the measures tables.</w:t>
            </w:r>
          </w:p>
        </w:tc>
      </w:tr>
      <w:tr w:rsidR="00001AA4" w:rsidRPr="00001AA4" w14:paraId="75855EAE" w14:textId="77777777" w:rsidTr="00C50DFB">
        <w:tc>
          <w:tcPr>
            <w:tcW w:w="575" w:type="pct"/>
          </w:tcPr>
          <w:p w14:paraId="1AB8D425" w14:textId="77777777" w:rsidR="00001AA4" w:rsidRPr="00001AA4" w:rsidRDefault="00001AA4" w:rsidP="00001AA4">
            <w:r w:rsidRPr="00001AA4">
              <w:t>M1</w:t>
            </w:r>
          </w:p>
        </w:tc>
        <w:tc>
          <w:tcPr>
            <w:tcW w:w="774" w:type="pct"/>
          </w:tcPr>
          <w:p w14:paraId="3FAF593F" w14:textId="77777777" w:rsidR="00001AA4" w:rsidRPr="00001AA4" w:rsidRDefault="00001AA4" w:rsidP="00001AA4">
            <w:r w:rsidRPr="00001AA4">
              <w:t>ADOM</w:t>
            </w:r>
          </w:p>
        </w:tc>
        <w:tc>
          <w:tcPr>
            <w:tcW w:w="594" w:type="pct"/>
          </w:tcPr>
          <w:p w14:paraId="44FF9C81" w14:textId="77777777" w:rsidR="00001AA4" w:rsidRPr="00001AA4" w:rsidRDefault="00001AA4" w:rsidP="00001AA4">
            <w:r w:rsidRPr="00001AA4">
              <w:t>Clinical</w:t>
            </w:r>
          </w:p>
        </w:tc>
        <w:tc>
          <w:tcPr>
            <w:tcW w:w="726" w:type="pct"/>
          </w:tcPr>
          <w:p w14:paraId="1D23D9CE" w14:textId="77777777" w:rsidR="00001AA4" w:rsidRPr="00001AA4" w:rsidRDefault="00001AA4" w:rsidP="00001AA4">
            <w:r w:rsidRPr="00001AA4">
              <w:t>01-07-2005</w:t>
            </w:r>
          </w:p>
        </w:tc>
        <w:tc>
          <w:tcPr>
            <w:tcW w:w="726" w:type="pct"/>
          </w:tcPr>
          <w:p w14:paraId="03677E9E" w14:textId="77777777" w:rsidR="00001AA4" w:rsidRPr="00001AA4" w:rsidRDefault="00001AA4" w:rsidP="00001AA4">
            <w:r w:rsidRPr="00001AA4">
              <w:t>30-06-2030</w:t>
            </w:r>
          </w:p>
        </w:tc>
        <w:tc>
          <w:tcPr>
            <w:tcW w:w="1604" w:type="pct"/>
          </w:tcPr>
          <w:p w14:paraId="34713184" w14:textId="77777777" w:rsidR="00001AA4" w:rsidRPr="00001AA4" w:rsidRDefault="00001AA4" w:rsidP="00001AA4">
            <w:r w:rsidRPr="00001AA4">
              <w:t>Alcohol and Drug Outcome Measure: ADOM Version 1 was developed in 2009 as a part of the MH-SMART initiative (Te Pou o Te Whakaaaro Nui 2009). Preliminary work towards validating a draft outcome measure for use in the alcohol and drug sector. Auckland: Deering, D; Robinson G; Wheeler A; Pulford J; Frampton C; Dunbar L; &amp; Black S. ADOM V2 has been the result of a subsequent refinement and validation process managed by Te Pou and Matua Raki in 2012.</w:t>
            </w:r>
          </w:p>
        </w:tc>
      </w:tr>
      <w:tr w:rsidR="00001AA4" w:rsidRPr="00001AA4" w14:paraId="40155B63" w14:textId="77777777" w:rsidTr="00C50DFB">
        <w:tc>
          <w:tcPr>
            <w:tcW w:w="575" w:type="pct"/>
          </w:tcPr>
          <w:p w14:paraId="188E2F3A" w14:textId="77777777" w:rsidR="00001AA4" w:rsidRPr="00001AA4" w:rsidRDefault="00001AA4" w:rsidP="00001AA4">
            <w:r w:rsidRPr="00001AA4">
              <w:t>C1</w:t>
            </w:r>
          </w:p>
        </w:tc>
        <w:tc>
          <w:tcPr>
            <w:tcW w:w="774" w:type="pct"/>
          </w:tcPr>
          <w:p w14:paraId="21B67AD8" w14:textId="77777777" w:rsidR="00001AA4" w:rsidRPr="00001AA4" w:rsidRDefault="00001AA4" w:rsidP="00001AA4">
            <w:r w:rsidRPr="00001AA4">
              <w:t>HoNOSCA</w:t>
            </w:r>
          </w:p>
        </w:tc>
        <w:tc>
          <w:tcPr>
            <w:tcW w:w="594" w:type="pct"/>
          </w:tcPr>
          <w:p w14:paraId="709381D7" w14:textId="77777777" w:rsidR="00001AA4" w:rsidRPr="00001AA4" w:rsidRDefault="00001AA4" w:rsidP="00001AA4">
            <w:r w:rsidRPr="00001AA4">
              <w:t>Clinical</w:t>
            </w:r>
          </w:p>
        </w:tc>
        <w:tc>
          <w:tcPr>
            <w:tcW w:w="726" w:type="pct"/>
          </w:tcPr>
          <w:p w14:paraId="65E8F8FC" w14:textId="77777777" w:rsidR="00001AA4" w:rsidRPr="00001AA4" w:rsidRDefault="00001AA4" w:rsidP="00001AA4">
            <w:r w:rsidRPr="00001AA4">
              <w:t>01-07-2005</w:t>
            </w:r>
          </w:p>
        </w:tc>
        <w:tc>
          <w:tcPr>
            <w:tcW w:w="726" w:type="pct"/>
          </w:tcPr>
          <w:p w14:paraId="35A4BA55" w14:textId="77777777" w:rsidR="00001AA4" w:rsidRPr="00001AA4" w:rsidRDefault="00001AA4" w:rsidP="00001AA4">
            <w:r w:rsidRPr="00001AA4">
              <w:t>30-06-2030</w:t>
            </w:r>
          </w:p>
        </w:tc>
        <w:tc>
          <w:tcPr>
            <w:tcW w:w="1604" w:type="pct"/>
          </w:tcPr>
          <w:p w14:paraId="0B8D201B" w14:textId="77777777" w:rsidR="00001AA4" w:rsidRPr="00001AA4" w:rsidRDefault="00001AA4" w:rsidP="00001AA4">
            <w:r w:rsidRPr="00001AA4">
              <w:t xml:space="preserve">Gowers S, Harrington R, Whitton A, Beevor A, Lelliott P, Jezzard R, Wing J (1999b), Health of the Nation Outcome Scales for Children and Adolescents (HoNOSCA), Glossary for HoNOSCA score sheet. </w:t>
            </w:r>
            <w:r w:rsidRPr="00001AA4">
              <w:rPr>
                <w:i/>
              </w:rPr>
              <w:t>British Journal of Psychiatry</w:t>
            </w:r>
            <w:r w:rsidRPr="00001AA4">
              <w:t xml:space="preserve"> 174:428-433.</w:t>
            </w:r>
          </w:p>
        </w:tc>
      </w:tr>
      <w:tr w:rsidR="00001AA4" w:rsidRPr="00001AA4" w14:paraId="4A696578" w14:textId="77777777" w:rsidTr="00C50DFB">
        <w:tc>
          <w:tcPr>
            <w:tcW w:w="575" w:type="pct"/>
          </w:tcPr>
          <w:p w14:paraId="0E5FCBEB" w14:textId="77777777" w:rsidR="00001AA4" w:rsidRPr="00001AA4" w:rsidRDefault="00001AA4" w:rsidP="00001AA4">
            <w:r w:rsidRPr="00001AA4">
              <w:t>S1</w:t>
            </w:r>
          </w:p>
        </w:tc>
        <w:tc>
          <w:tcPr>
            <w:tcW w:w="774" w:type="pct"/>
          </w:tcPr>
          <w:p w14:paraId="0C1EBFE1" w14:textId="77777777" w:rsidR="00001AA4" w:rsidRPr="00001AA4" w:rsidRDefault="00001AA4" w:rsidP="00001AA4">
            <w:r w:rsidRPr="00001AA4">
              <w:t>HoNOS Secure</w:t>
            </w:r>
          </w:p>
        </w:tc>
        <w:tc>
          <w:tcPr>
            <w:tcW w:w="594" w:type="pct"/>
          </w:tcPr>
          <w:p w14:paraId="12B3D57C" w14:textId="77777777" w:rsidR="00001AA4" w:rsidRPr="00001AA4" w:rsidRDefault="00001AA4" w:rsidP="00001AA4">
            <w:r w:rsidRPr="00001AA4">
              <w:t>Clinical</w:t>
            </w:r>
          </w:p>
        </w:tc>
        <w:tc>
          <w:tcPr>
            <w:tcW w:w="726" w:type="pct"/>
          </w:tcPr>
          <w:p w14:paraId="1811B91C" w14:textId="77777777" w:rsidR="00001AA4" w:rsidRPr="00001AA4" w:rsidRDefault="00001AA4" w:rsidP="00001AA4">
            <w:r w:rsidRPr="00001AA4">
              <w:t>01-07-2005</w:t>
            </w:r>
          </w:p>
        </w:tc>
        <w:tc>
          <w:tcPr>
            <w:tcW w:w="726" w:type="pct"/>
          </w:tcPr>
          <w:p w14:paraId="7AF73073" w14:textId="77777777" w:rsidR="00001AA4" w:rsidRPr="00001AA4" w:rsidRDefault="00001AA4" w:rsidP="00001AA4">
            <w:r w:rsidRPr="00001AA4">
              <w:t>30-06-2030</w:t>
            </w:r>
          </w:p>
        </w:tc>
        <w:tc>
          <w:tcPr>
            <w:tcW w:w="1604" w:type="pct"/>
          </w:tcPr>
          <w:p w14:paraId="780A9E57" w14:textId="77777777" w:rsidR="00001AA4" w:rsidRPr="00001AA4" w:rsidRDefault="00001AA4" w:rsidP="00001AA4">
            <w:r w:rsidRPr="00001AA4">
              <w:t>As described in HoNOS-secure version 1, December 2002. Authors: Dr Philip Sugarman and Lorraine Walker, c/o St Andrew’s Hospital, Billing Road, Northampton, NN1 5DG.</w:t>
            </w:r>
          </w:p>
        </w:tc>
      </w:tr>
      <w:tr w:rsidR="00001AA4" w:rsidRPr="00001AA4" w14:paraId="1138C328" w14:textId="77777777" w:rsidTr="00C50DFB">
        <w:tc>
          <w:tcPr>
            <w:tcW w:w="575" w:type="pct"/>
          </w:tcPr>
          <w:p w14:paraId="48667BCB" w14:textId="77777777" w:rsidR="00001AA4" w:rsidRPr="00001AA4" w:rsidRDefault="00001AA4" w:rsidP="00001AA4">
            <w:r w:rsidRPr="00001AA4">
              <w:t>I1</w:t>
            </w:r>
          </w:p>
        </w:tc>
        <w:tc>
          <w:tcPr>
            <w:tcW w:w="774" w:type="pct"/>
          </w:tcPr>
          <w:p w14:paraId="1EA7F45D" w14:textId="77777777" w:rsidR="00001AA4" w:rsidRPr="00001AA4" w:rsidRDefault="00001AA4" w:rsidP="00001AA4">
            <w:r w:rsidRPr="00001AA4">
              <w:t>HoNOSI</w:t>
            </w:r>
          </w:p>
        </w:tc>
        <w:tc>
          <w:tcPr>
            <w:tcW w:w="594" w:type="pct"/>
          </w:tcPr>
          <w:p w14:paraId="2C56508E" w14:textId="77777777" w:rsidR="00001AA4" w:rsidRPr="00001AA4" w:rsidRDefault="00001AA4" w:rsidP="00001AA4">
            <w:r w:rsidRPr="00001AA4">
              <w:t>Clinical</w:t>
            </w:r>
          </w:p>
        </w:tc>
        <w:tc>
          <w:tcPr>
            <w:tcW w:w="726" w:type="pct"/>
          </w:tcPr>
          <w:p w14:paraId="065D16FB" w14:textId="77777777" w:rsidR="00001AA4" w:rsidRPr="00001AA4" w:rsidRDefault="00001AA4" w:rsidP="00001AA4">
            <w:r w:rsidRPr="00001AA4">
              <w:t>01-07-2023</w:t>
            </w:r>
          </w:p>
        </w:tc>
        <w:tc>
          <w:tcPr>
            <w:tcW w:w="726" w:type="pct"/>
          </w:tcPr>
          <w:p w14:paraId="3C4741EC" w14:textId="77777777" w:rsidR="00001AA4" w:rsidRPr="00001AA4" w:rsidRDefault="00001AA4" w:rsidP="00001AA4">
            <w:r w:rsidRPr="00001AA4">
              <w:t>30-06-2030</w:t>
            </w:r>
          </w:p>
        </w:tc>
        <w:tc>
          <w:tcPr>
            <w:tcW w:w="1604" w:type="pct"/>
          </w:tcPr>
          <w:p w14:paraId="14B8D10E" w14:textId="77777777" w:rsidR="00001AA4" w:rsidRPr="00001AA4" w:rsidRDefault="00001AA4" w:rsidP="00001AA4">
            <w:r w:rsidRPr="00001AA4">
              <w:t>Australian Mental Health Outcomes and Classification Network (2020) Health of the Nation Outcomes Scales for Infants (HoNOSI) Field Trial, Australia.</w:t>
            </w:r>
          </w:p>
        </w:tc>
      </w:tr>
    </w:tbl>
    <w:p w14:paraId="6F3263B1" w14:textId="49A6238B" w:rsidR="00C50DFB" w:rsidRPr="008D5B7B" w:rsidRDefault="00C50DFB" w:rsidP="00990230">
      <w:pPr>
        <w:pStyle w:val="Heading4"/>
        <w:spacing w:before="240"/>
      </w:pPr>
      <w:bookmarkStart w:id="64" w:name="_2.7.1.2__Mode"/>
      <w:bookmarkEnd w:id="64"/>
      <w:r w:rsidRPr="008D5B7B">
        <w:t>2.7.1.2  Mode of Administration</w:t>
      </w:r>
    </w:p>
    <w:p w14:paraId="46F94F54" w14:textId="7B276EBD" w:rsidR="00EA45A0" w:rsidRPr="008D5B7B" w:rsidRDefault="00C50DFB" w:rsidP="00C50DFB">
      <w:r w:rsidRPr="008D5B7B">
        <w:t>The procedure or method used in the ascertainment and recording of the standard measure.</w:t>
      </w:r>
    </w:p>
    <w:tbl>
      <w:tblPr>
        <w:tblStyle w:val="TeWhatuOra"/>
        <w:tblW w:w="5000" w:type="pct"/>
        <w:tblLook w:val="0020" w:firstRow="1" w:lastRow="0" w:firstColumn="0" w:lastColumn="0" w:noHBand="0" w:noVBand="0"/>
      </w:tblPr>
      <w:tblGrid>
        <w:gridCol w:w="822"/>
        <w:gridCol w:w="4741"/>
        <w:gridCol w:w="1100"/>
        <w:gridCol w:w="1026"/>
        <w:gridCol w:w="1939"/>
      </w:tblGrid>
      <w:tr w:rsidR="00D9652B" w:rsidRPr="00D9652B" w14:paraId="1F176B5A" w14:textId="77777777" w:rsidTr="00D9652B">
        <w:trPr>
          <w:cnfStyle w:val="100000000000" w:firstRow="1" w:lastRow="0" w:firstColumn="0" w:lastColumn="0" w:oddVBand="0" w:evenVBand="0" w:oddHBand="0" w:evenHBand="0" w:firstRowFirstColumn="0" w:firstRowLastColumn="0" w:lastRowFirstColumn="0" w:lastRowLastColumn="0"/>
        </w:trPr>
        <w:tc>
          <w:tcPr>
            <w:tcW w:w="427" w:type="pct"/>
          </w:tcPr>
          <w:p w14:paraId="7965D63C" w14:textId="77777777" w:rsidR="00D9652B" w:rsidRPr="00D9652B" w:rsidRDefault="00D9652B" w:rsidP="00D9652B">
            <w:r w:rsidRPr="00D9652B">
              <w:t>Code</w:t>
            </w:r>
          </w:p>
        </w:tc>
        <w:tc>
          <w:tcPr>
            <w:tcW w:w="2462" w:type="pct"/>
          </w:tcPr>
          <w:p w14:paraId="52D8C0B8" w14:textId="77777777" w:rsidR="00D9652B" w:rsidRPr="00D9652B" w:rsidRDefault="00D9652B" w:rsidP="00D9652B">
            <w:r w:rsidRPr="00D9652B">
              <w:t>Description</w:t>
            </w:r>
          </w:p>
        </w:tc>
        <w:tc>
          <w:tcPr>
            <w:tcW w:w="571" w:type="pct"/>
          </w:tcPr>
          <w:p w14:paraId="606635AC" w14:textId="77777777" w:rsidR="00D9652B" w:rsidRPr="00D9652B" w:rsidRDefault="00D9652B" w:rsidP="00D9652B">
            <w:r w:rsidRPr="00D9652B">
              <w:t>Code Valid From</w:t>
            </w:r>
          </w:p>
        </w:tc>
        <w:tc>
          <w:tcPr>
            <w:tcW w:w="533" w:type="pct"/>
          </w:tcPr>
          <w:p w14:paraId="4C25F7BA" w14:textId="77777777" w:rsidR="00D9652B" w:rsidRPr="00D9652B" w:rsidRDefault="00D9652B" w:rsidP="00D9652B">
            <w:r w:rsidRPr="00D9652B">
              <w:t>Code Valid To</w:t>
            </w:r>
          </w:p>
        </w:tc>
        <w:tc>
          <w:tcPr>
            <w:tcW w:w="1007" w:type="pct"/>
          </w:tcPr>
          <w:p w14:paraId="679D7827" w14:textId="77777777" w:rsidR="00D9652B" w:rsidRPr="00D9652B" w:rsidRDefault="00D9652B" w:rsidP="00D9652B">
            <w:r w:rsidRPr="00D9652B">
              <w:t>Used for/Comment</w:t>
            </w:r>
          </w:p>
        </w:tc>
      </w:tr>
      <w:tr w:rsidR="00D9652B" w:rsidRPr="00D9652B" w14:paraId="1F56E72D" w14:textId="77777777" w:rsidTr="00D9652B">
        <w:tc>
          <w:tcPr>
            <w:tcW w:w="427" w:type="pct"/>
          </w:tcPr>
          <w:p w14:paraId="607E26D9" w14:textId="77777777" w:rsidR="00D9652B" w:rsidRPr="00D9652B" w:rsidRDefault="00D9652B" w:rsidP="00D9652B">
            <w:r w:rsidRPr="00D9652B">
              <w:t>MA01</w:t>
            </w:r>
          </w:p>
        </w:tc>
        <w:tc>
          <w:tcPr>
            <w:tcW w:w="2462" w:type="pct"/>
          </w:tcPr>
          <w:p w14:paraId="62A533CA" w14:textId="77777777" w:rsidR="00D9652B" w:rsidRPr="00D9652B" w:rsidRDefault="00D9652B" w:rsidP="00D9652B">
            <w:r w:rsidRPr="00D9652B">
              <w:t>Clinical rating completed following clinical assessment</w:t>
            </w:r>
          </w:p>
        </w:tc>
        <w:tc>
          <w:tcPr>
            <w:tcW w:w="571" w:type="pct"/>
          </w:tcPr>
          <w:p w14:paraId="76C0A7DE" w14:textId="77777777" w:rsidR="00D9652B" w:rsidRPr="00D9652B" w:rsidRDefault="00D9652B" w:rsidP="00D9652B">
            <w:r w:rsidRPr="00D9652B">
              <w:t>01-07-2005</w:t>
            </w:r>
          </w:p>
        </w:tc>
        <w:tc>
          <w:tcPr>
            <w:tcW w:w="533" w:type="pct"/>
          </w:tcPr>
          <w:p w14:paraId="57F4E788" w14:textId="77777777" w:rsidR="00D9652B" w:rsidRPr="00D9652B" w:rsidRDefault="00D9652B" w:rsidP="00D9652B">
            <w:r w:rsidRPr="00D9652B">
              <w:t>30-06-2030</w:t>
            </w:r>
          </w:p>
        </w:tc>
        <w:tc>
          <w:tcPr>
            <w:tcW w:w="1007" w:type="pct"/>
          </w:tcPr>
          <w:p w14:paraId="69633E38" w14:textId="77777777" w:rsidR="00D9652B" w:rsidRPr="00D9652B" w:rsidRDefault="00D9652B" w:rsidP="00D9652B"/>
        </w:tc>
      </w:tr>
      <w:tr w:rsidR="00D9652B" w:rsidRPr="00D9652B" w14:paraId="103E52DC" w14:textId="77777777" w:rsidTr="00D9652B">
        <w:tc>
          <w:tcPr>
            <w:tcW w:w="427" w:type="pct"/>
          </w:tcPr>
          <w:p w14:paraId="63EF7459" w14:textId="77777777" w:rsidR="00D9652B" w:rsidRPr="00D9652B" w:rsidRDefault="00D9652B" w:rsidP="00D9652B">
            <w:r w:rsidRPr="00D9652B">
              <w:t>MA02</w:t>
            </w:r>
          </w:p>
        </w:tc>
        <w:tc>
          <w:tcPr>
            <w:tcW w:w="2462" w:type="pct"/>
          </w:tcPr>
          <w:p w14:paraId="744F73B7" w14:textId="77777777" w:rsidR="00D9652B" w:rsidRPr="00D9652B" w:rsidRDefault="00D9652B" w:rsidP="00D9652B">
            <w:r w:rsidRPr="00D9652B">
              <w:t>Clinical rating completed no clinical assessment (eg tangata whaiora/consumer unable to be located)</w:t>
            </w:r>
          </w:p>
        </w:tc>
        <w:tc>
          <w:tcPr>
            <w:tcW w:w="571" w:type="pct"/>
          </w:tcPr>
          <w:p w14:paraId="27171736" w14:textId="77777777" w:rsidR="00D9652B" w:rsidRPr="00D9652B" w:rsidRDefault="00D9652B" w:rsidP="00D9652B">
            <w:r w:rsidRPr="00D9652B">
              <w:t>01-07-2005</w:t>
            </w:r>
          </w:p>
        </w:tc>
        <w:tc>
          <w:tcPr>
            <w:tcW w:w="533" w:type="pct"/>
          </w:tcPr>
          <w:p w14:paraId="3BE24377" w14:textId="77777777" w:rsidR="00D9652B" w:rsidRPr="00D9652B" w:rsidRDefault="00D9652B" w:rsidP="00D9652B">
            <w:r w:rsidRPr="00D9652B">
              <w:t>30-06-2030</w:t>
            </w:r>
          </w:p>
        </w:tc>
        <w:tc>
          <w:tcPr>
            <w:tcW w:w="1007" w:type="pct"/>
          </w:tcPr>
          <w:p w14:paraId="724305B1" w14:textId="77777777" w:rsidR="00D9652B" w:rsidRPr="00D9652B" w:rsidRDefault="00D9652B" w:rsidP="00D9652B"/>
        </w:tc>
      </w:tr>
      <w:tr w:rsidR="00D9652B" w:rsidRPr="00D9652B" w14:paraId="24671D2D" w14:textId="77777777" w:rsidTr="00D9652B">
        <w:tc>
          <w:tcPr>
            <w:tcW w:w="427" w:type="pct"/>
          </w:tcPr>
          <w:p w14:paraId="41FD89A1" w14:textId="77777777" w:rsidR="00D9652B" w:rsidRPr="00D9652B" w:rsidRDefault="00D9652B" w:rsidP="00D9652B">
            <w:r w:rsidRPr="00D9652B">
              <w:t>MA03</w:t>
            </w:r>
          </w:p>
        </w:tc>
        <w:tc>
          <w:tcPr>
            <w:tcW w:w="2462" w:type="pct"/>
          </w:tcPr>
          <w:p w14:paraId="3695B8CF" w14:textId="77777777" w:rsidR="00D9652B" w:rsidRPr="00D9652B" w:rsidRDefault="00D9652B" w:rsidP="00D9652B">
            <w:r w:rsidRPr="00D9652B">
              <w:t>Self-report completed by tangata whaiora/consumer using a paper and pencil format</w:t>
            </w:r>
          </w:p>
        </w:tc>
        <w:tc>
          <w:tcPr>
            <w:tcW w:w="571" w:type="pct"/>
          </w:tcPr>
          <w:p w14:paraId="28DFB671" w14:textId="77777777" w:rsidR="00D9652B" w:rsidRPr="00D9652B" w:rsidRDefault="00D9652B" w:rsidP="00D9652B">
            <w:r w:rsidRPr="00D9652B">
              <w:t>01-07-2005</w:t>
            </w:r>
          </w:p>
        </w:tc>
        <w:tc>
          <w:tcPr>
            <w:tcW w:w="533" w:type="pct"/>
          </w:tcPr>
          <w:p w14:paraId="2966CD57" w14:textId="77777777" w:rsidR="00D9652B" w:rsidRPr="00D9652B" w:rsidRDefault="00D9652B" w:rsidP="00D9652B">
            <w:r w:rsidRPr="00D9652B">
              <w:t>30-06-2030</w:t>
            </w:r>
          </w:p>
        </w:tc>
        <w:tc>
          <w:tcPr>
            <w:tcW w:w="1007" w:type="pct"/>
          </w:tcPr>
          <w:p w14:paraId="67E05699" w14:textId="77777777" w:rsidR="00D9652B" w:rsidRPr="00D9652B" w:rsidRDefault="00D9652B" w:rsidP="00D9652B"/>
        </w:tc>
      </w:tr>
      <w:tr w:rsidR="00D9652B" w:rsidRPr="00D9652B" w14:paraId="381840C2" w14:textId="77777777" w:rsidTr="00D9652B">
        <w:tc>
          <w:tcPr>
            <w:tcW w:w="427" w:type="pct"/>
          </w:tcPr>
          <w:p w14:paraId="22D708E9" w14:textId="77777777" w:rsidR="00D9652B" w:rsidRPr="00D9652B" w:rsidRDefault="00D9652B" w:rsidP="00D9652B">
            <w:r w:rsidRPr="00D9652B">
              <w:t>MA04</w:t>
            </w:r>
          </w:p>
        </w:tc>
        <w:tc>
          <w:tcPr>
            <w:tcW w:w="2462" w:type="pct"/>
          </w:tcPr>
          <w:p w14:paraId="2E7DAA03" w14:textId="77777777" w:rsidR="00D9652B" w:rsidRPr="00D9652B" w:rsidRDefault="00D9652B" w:rsidP="00D9652B">
            <w:r w:rsidRPr="00D9652B">
              <w:t>Self- report completed by tangata whaiora/consumer using a computer-based format</w:t>
            </w:r>
          </w:p>
        </w:tc>
        <w:tc>
          <w:tcPr>
            <w:tcW w:w="571" w:type="pct"/>
          </w:tcPr>
          <w:p w14:paraId="25F006FD" w14:textId="77777777" w:rsidR="00D9652B" w:rsidRPr="00D9652B" w:rsidRDefault="00D9652B" w:rsidP="00D9652B">
            <w:r w:rsidRPr="00D9652B">
              <w:t>01-07-2005</w:t>
            </w:r>
          </w:p>
        </w:tc>
        <w:tc>
          <w:tcPr>
            <w:tcW w:w="533" w:type="pct"/>
          </w:tcPr>
          <w:p w14:paraId="0448DFD8" w14:textId="77777777" w:rsidR="00D9652B" w:rsidRPr="00D9652B" w:rsidRDefault="00D9652B" w:rsidP="00D9652B">
            <w:r w:rsidRPr="00D9652B">
              <w:t>30-06-2030</w:t>
            </w:r>
          </w:p>
        </w:tc>
        <w:tc>
          <w:tcPr>
            <w:tcW w:w="1007" w:type="pct"/>
          </w:tcPr>
          <w:p w14:paraId="7AC02354" w14:textId="77777777" w:rsidR="00D9652B" w:rsidRPr="00D9652B" w:rsidRDefault="00D9652B" w:rsidP="00D9652B"/>
        </w:tc>
      </w:tr>
      <w:tr w:rsidR="00D9652B" w:rsidRPr="00D9652B" w14:paraId="49B6CA4E" w14:textId="77777777" w:rsidTr="00D9652B">
        <w:tc>
          <w:tcPr>
            <w:tcW w:w="427" w:type="pct"/>
          </w:tcPr>
          <w:p w14:paraId="1579140B" w14:textId="77777777" w:rsidR="00D9652B" w:rsidRPr="00D9652B" w:rsidRDefault="00D9652B" w:rsidP="00D9652B">
            <w:r w:rsidRPr="00D9652B">
              <w:t>MA05</w:t>
            </w:r>
          </w:p>
        </w:tc>
        <w:tc>
          <w:tcPr>
            <w:tcW w:w="2462" w:type="pct"/>
          </w:tcPr>
          <w:p w14:paraId="61029AFF" w14:textId="77777777" w:rsidR="00D9652B" w:rsidRPr="00D9652B" w:rsidRDefault="00D9652B" w:rsidP="00D9652B">
            <w:r w:rsidRPr="00D9652B">
              <w:t>Self-report read to tangata whaiora/consumer by clinician</w:t>
            </w:r>
          </w:p>
        </w:tc>
        <w:tc>
          <w:tcPr>
            <w:tcW w:w="571" w:type="pct"/>
          </w:tcPr>
          <w:p w14:paraId="3C0120E6" w14:textId="77777777" w:rsidR="00D9652B" w:rsidRPr="00D9652B" w:rsidRDefault="00D9652B" w:rsidP="00D9652B">
            <w:r w:rsidRPr="00D9652B">
              <w:t>01-07-2005</w:t>
            </w:r>
          </w:p>
        </w:tc>
        <w:tc>
          <w:tcPr>
            <w:tcW w:w="533" w:type="pct"/>
          </w:tcPr>
          <w:p w14:paraId="1257DF7D" w14:textId="77777777" w:rsidR="00D9652B" w:rsidRPr="00D9652B" w:rsidRDefault="00D9652B" w:rsidP="00D9652B">
            <w:r w:rsidRPr="00D9652B">
              <w:t>30-06-2030</w:t>
            </w:r>
          </w:p>
        </w:tc>
        <w:tc>
          <w:tcPr>
            <w:tcW w:w="1007" w:type="pct"/>
          </w:tcPr>
          <w:p w14:paraId="50258045" w14:textId="77777777" w:rsidR="00D9652B" w:rsidRPr="00D9652B" w:rsidRDefault="00D9652B" w:rsidP="00D9652B"/>
        </w:tc>
      </w:tr>
      <w:tr w:rsidR="00D9652B" w:rsidRPr="00D9652B" w14:paraId="13694344" w14:textId="77777777" w:rsidTr="00D9652B">
        <w:tc>
          <w:tcPr>
            <w:tcW w:w="427" w:type="pct"/>
          </w:tcPr>
          <w:p w14:paraId="047BFA1E" w14:textId="77777777" w:rsidR="00D9652B" w:rsidRPr="00D9652B" w:rsidRDefault="00D9652B" w:rsidP="00D9652B">
            <w:r w:rsidRPr="00D9652B">
              <w:t>MA06</w:t>
            </w:r>
          </w:p>
        </w:tc>
        <w:tc>
          <w:tcPr>
            <w:tcW w:w="2462" w:type="pct"/>
          </w:tcPr>
          <w:p w14:paraId="2336F3F8" w14:textId="77777777" w:rsidR="00D9652B" w:rsidRPr="00D9652B" w:rsidRDefault="00D9652B" w:rsidP="00D9652B">
            <w:r w:rsidRPr="00D9652B">
              <w:t>Self-report read to tangata whaiora/consumer by translator</w:t>
            </w:r>
          </w:p>
        </w:tc>
        <w:tc>
          <w:tcPr>
            <w:tcW w:w="571" w:type="pct"/>
          </w:tcPr>
          <w:p w14:paraId="0E3A24DF" w14:textId="77777777" w:rsidR="00D9652B" w:rsidRPr="00D9652B" w:rsidRDefault="00D9652B" w:rsidP="00D9652B">
            <w:r w:rsidRPr="00D9652B">
              <w:t>01-07-2005</w:t>
            </w:r>
          </w:p>
        </w:tc>
        <w:tc>
          <w:tcPr>
            <w:tcW w:w="533" w:type="pct"/>
          </w:tcPr>
          <w:p w14:paraId="67A54631" w14:textId="77777777" w:rsidR="00D9652B" w:rsidRPr="00D9652B" w:rsidRDefault="00D9652B" w:rsidP="00D9652B">
            <w:r w:rsidRPr="00D9652B">
              <w:t>30-06-2030</w:t>
            </w:r>
          </w:p>
        </w:tc>
        <w:tc>
          <w:tcPr>
            <w:tcW w:w="1007" w:type="pct"/>
          </w:tcPr>
          <w:p w14:paraId="4A82B512" w14:textId="77777777" w:rsidR="00D9652B" w:rsidRPr="00D9652B" w:rsidRDefault="00D9652B" w:rsidP="00D9652B"/>
        </w:tc>
      </w:tr>
      <w:tr w:rsidR="00D9652B" w:rsidRPr="00D9652B" w14:paraId="376E11DE" w14:textId="77777777" w:rsidTr="00D9652B">
        <w:tc>
          <w:tcPr>
            <w:tcW w:w="427" w:type="pct"/>
          </w:tcPr>
          <w:p w14:paraId="4846455E" w14:textId="77777777" w:rsidR="00D9652B" w:rsidRPr="00D9652B" w:rsidRDefault="00D9652B" w:rsidP="00D9652B">
            <w:r w:rsidRPr="00D9652B">
              <w:t>MA08</w:t>
            </w:r>
          </w:p>
        </w:tc>
        <w:tc>
          <w:tcPr>
            <w:tcW w:w="2462" w:type="pct"/>
          </w:tcPr>
          <w:p w14:paraId="4AE013CB" w14:textId="77777777" w:rsidR="00D9652B" w:rsidRPr="00D9652B" w:rsidRDefault="00D9652B" w:rsidP="00D9652B">
            <w:r w:rsidRPr="00D9652B">
              <w:t>Not applicable (collection not required due to protocol exclusion/refusal/other reasons</w:t>
            </w:r>
          </w:p>
        </w:tc>
        <w:tc>
          <w:tcPr>
            <w:tcW w:w="571" w:type="pct"/>
          </w:tcPr>
          <w:p w14:paraId="11643B20" w14:textId="77777777" w:rsidR="00D9652B" w:rsidRPr="00D9652B" w:rsidRDefault="00D9652B" w:rsidP="00D9652B">
            <w:r w:rsidRPr="00D9652B">
              <w:t>01-07-2005</w:t>
            </w:r>
          </w:p>
        </w:tc>
        <w:tc>
          <w:tcPr>
            <w:tcW w:w="533" w:type="pct"/>
          </w:tcPr>
          <w:p w14:paraId="4D3CEF13" w14:textId="77777777" w:rsidR="00D9652B" w:rsidRPr="00D9652B" w:rsidRDefault="00D9652B" w:rsidP="00D9652B">
            <w:r w:rsidRPr="00D9652B">
              <w:t>30-06-2030</w:t>
            </w:r>
          </w:p>
        </w:tc>
        <w:tc>
          <w:tcPr>
            <w:tcW w:w="1007" w:type="pct"/>
          </w:tcPr>
          <w:p w14:paraId="35AC8B70" w14:textId="77777777" w:rsidR="00D9652B" w:rsidRPr="00D9652B" w:rsidRDefault="00D9652B" w:rsidP="00D9652B"/>
        </w:tc>
      </w:tr>
      <w:tr w:rsidR="00D9652B" w:rsidRPr="00D9652B" w14:paraId="14041E27" w14:textId="77777777" w:rsidTr="00D9652B">
        <w:tc>
          <w:tcPr>
            <w:tcW w:w="427" w:type="pct"/>
          </w:tcPr>
          <w:p w14:paraId="14B044BF" w14:textId="77777777" w:rsidR="00D9652B" w:rsidRPr="00D9652B" w:rsidRDefault="00D9652B" w:rsidP="00D9652B">
            <w:r w:rsidRPr="00D9652B">
              <w:t>MA09</w:t>
            </w:r>
          </w:p>
        </w:tc>
        <w:tc>
          <w:tcPr>
            <w:tcW w:w="2462" w:type="pct"/>
          </w:tcPr>
          <w:p w14:paraId="494A17B9" w14:textId="77777777" w:rsidR="00D9652B" w:rsidRPr="00D9652B" w:rsidRDefault="00D9652B" w:rsidP="00D9652B">
            <w:r w:rsidRPr="00D9652B">
              <w:t>Not stated / Missing</w:t>
            </w:r>
          </w:p>
        </w:tc>
        <w:tc>
          <w:tcPr>
            <w:tcW w:w="571" w:type="pct"/>
          </w:tcPr>
          <w:p w14:paraId="3A7CE0DC" w14:textId="77777777" w:rsidR="00D9652B" w:rsidRPr="00D9652B" w:rsidRDefault="00D9652B" w:rsidP="00D9652B">
            <w:r w:rsidRPr="00D9652B">
              <w:t>01-07-2005</w:t>
            </w:r>
          </w:p>
        </w:tc>
        <w:tc>
          <w:tcPr>
            <w:tcW w:w="533" w:type="pct"/>
          </w:tcPr>
          <w:p w14:paraId="63CB2ACA" w14:textId="77777777" w:rsidR="00D9652B" w:rsidRPr="00D9652B" w:rsidRDefault="00D9652B" w:rsidP="00D9652B">
            <w:r w:rsidRPr="00D9652B">
              <w:t>30-06-2030</w:t>
            </w:r>
          </w:p>
        </w:tc>
        <w:tc>
          <w:tcPr>
            <w:tcW w:w="1007" w:type="pct"/>
          </w:tcPr>
          <w:p w14:paraId="0435838B" w14:textId="77777777" w:rsidR="00D9652B" w:rsidRPr="00D9652B" w:rsidRDefault="00D9652B" w:rsidP="00D9652B"/>
        </w:tc>
      </w:tr>
    </w:tbl>
    <w:p w14:paraId="7053712B" w14:textId="7A78ABE1" w:rsidR="005114EA" w:rsidRPr="008D5B7B" w:rsidRDefault="005114EA" w:rsidP="005114EA">
      <w:pPr>
        <w:pStyle w:val="Heading4"/>
      </w:pPr>
      <w:bookmarkStart w:id="65" w:name="_2.7.1.3__Collection"/>
      <w:bookmarkEnd w:id="65"/>
      <w:r w:rsidRPr="008D5B7B">
        <w:t>2.7.1.3  Collection Status</w:t>
      </w:r>
    </w:p>
    <w:p w14:paraId="6A74B2DE" w14:textId="4C298352" w:rsidR="00C50DFB" w:rsidRPr="008D5B7B" w:rsidRDefault="005114EA" w:rsidP="005114EA">
      <w:r w:rsidRPr="008D5B7B">
        <w:t>The status of the data recorded and, if missing data is recorded, the reason for the non-completion of the measure.</w:t>
      </w:r>
    </w:p>
    <w:tbl>
      <w:tblPr>
        <w:tblStyle w:val="TeWhatuOra"/>
        <w:tblW w:w="5000" w:type="pct"/>
        <w:tblLook w:val="0020" w:firstRow="1" w:lastRow="0" w:firstColumn="0" w:lastColumn="0" w:noHBand="0" w:noVBand="0"/>
      </w:tblPr>
      <w:tblGrid>
        <w:gridCol w:w="771"/>
        <w:gridCol w:w="3972"/>
        <w:gridCol w:w="964"/>
        <w:gridCol w:w="917"/>
        <w:gridCol w:w="3004"/>
      </w:tblGrid>
      <w:tr w:rsidR="009047ED" w:rsidRPr="009047ED" w14:paraId="0C738998" w14:textId="77777777" w:rsidTr="004E560E">
        <w:trPr>
          <w:cnfStyle w:val="100000000000" w:firstRow="1" w:lastRow="0" w:firstColumn="0" w:lastColumn="0" w:oddVBand="0" w:evenVBand="0" w:oddHBand="0" w:evenHBand="0" w:firstRowFirstColumn="0" w:firstRowLastColumn="0" w:lastRowFirstColumn="0" w:lastRowLastColumn="0"/>
        </w:trPr>
        <w:tc>
          <w:tcPr>
            <w:tcW w:w="400" w:type="pct"/>
          </w:tcPr>
          <w:p w14:paraId="6A2E7789" w14:textId="77777777" w:rsidR="009047ED" w:rsidRPr="009047ED" w:rsidRDefault="009047ED" w:rsidP="009047ED">
            <w:r w:rsidRPr="009047ED">
              <w:t>Code</w:t>
            </w:r>
          </w:p>
        </w:tc>
        <w:tc>
          <w:tcPr>
            <w:tcW w:w="2063" w:type="pct"/>
          </w:tcPr>
          <w:p w14:paraId="13ACB20B" w14:textId="77777777" w:rsidR="009047ED" w:rsidRPr="009047ED" w:rsidRDefault="009047ED" w:rsidP="009047ED">
            <w:r w:rsidRPr="009047ED">
              <w:t>Description</w:t>
            </w:r>
          </w:p>
        </w:tc>
        <w:tc>
          <w:tcPr>
            <w:tcW w:w="501" w:type="pct"/>
          </w:tcPr>
          <w:p w14:paraId="6336F95B" w14:textId="77777777" w:rsidR="009047ED" w:rsidRPr="009047ED" w:rsidRDefault="009047ED" w:rsidP="009047ED">
            <w:r w:rsidRPr="009047ED">
              <w:t>Code Valid From</w:t>
            </w:r>
          </w:p>
        </w:tc>
        <w:tc>
          <w:tcPr>
            <w:tcW w:w="476" w:type="pct"/>
          </w:tcPr>
          <w:p w14:paraId="4F08FC16" w14:textId="77777777" w:rsidR="009047ED" w:rsidRPr="009047ED" w:rsidRDefault="009047ED" w:rsidP="009047ED">
            <w:r w:rsidRPr="009047ED">
              <w:t>Code Valid To</w:t>
            </w:r>
          </w:p>
        </w:tc>
        <w:tc>
          <w:tcPr>
            <w:tcW w:w="1560" w:type="pct"/>
          </w:tcPr>
          <w:p w14:paraId="26BBC4A4" w14:textId="77777777" w:rsidR="009047ED" w:rsidRPr="009047ED" w:rsidRDefault="009047ED" w:rsidP="009047ED">
            <w:r w:rsidRPr="009047ED">
              <w:t>Used for/Comment</w:t>
            </w:r>
          </w:p>
        </w:tc>
      </w:tr>
      <w:tr w:rsidR="009047ED" w:rsidRPr="009047ED" w14:paraId="13150A95" w14:textId="77777777" w:rsidTr="004E560E">
        <w:trPr>
          <w:trHeight w:val="255"/>
        </w:trPr>
        <w:tc>
          <w:tcPr>
            <w:tcW w:w="400" w:type="pct"/>
          </w:tcPr>
          <w:p w14:paraId="477240AB" w14:textId="77777777" w:rsidR="009047ED" w:rsidRPr="009047ED" w:rsidRDefault="009047ED" w:rsidP="009047ED">
            <w:r w:rsidRPr="009047ED">
              <w:t>CS01</w:t>
            </w:r>
          </w:p>
        </w:tc>
        <w:tc>
          <w:tcPr>
            <w:tcW w:w="2063" w:type="pct"/>
          </w:tcPr>
          <w:p w14:paraId="0527BFA9" w14:textId="77777777" w:rsidR="009047ED" w:rsidRPr="009047ED" w:rsidRDefault="009047ED" w:rsidP="009047ED">
            <w:r w:rsidRPr="009047ED">
              <w:t>Complete or partially complete</w:t>
            </w:r>
          </w:p>
        </w:tc>
        <w:tc>
          <w:tcPr>
            <w:tcW w:w="501" w:type="pct"/>
          </w:tcPr>
          <w:p w14:paraId="60F05A35" w14:textId="77777777" w:rsidR="009047ED" w:rsidRPr="009047ED" w:rsidRDefault="009047ED" w:rsidP="009047ED">
            <w:r w:rsidRPr="009047ED">
              <w:t>01-07-2005</w:t>
            </w:r>
          </w:p>
        </w:tc>
        <w:tc>
          <w:tcPr>
            <w:tcW w:w="476" w:type="pct"/>
          </w:tcPr>
          <w:p w14:paraId="7FC19CB6" w14:textId="77777777" w:rsidR="009047ED" w:rsidRPr="009047ED" w:rsidRDefault="009047ED" w:rsidP="009047ED">
            <w:r w:rsidRPr="009047ED">
              <w:t>30-06-2030</w:t>
            </w:r>
          </w:p>
        </w:tc>
        <w:tc>
          <w:tcPr>
            <w:tcW w:w="1560" w:type="pct"/>
          </w:tcPr>
          <w:p w14:paraId="41A5DCD1" w14:textId="77777777" w:rsidR="009047ED" w:rsidRPr="009047ED" w:rsidRDefault="009047ED" w:rsidP="009047ED">
            <w:r w:rsidRPr="009047ED">
              <w:t>Clinician / tangata whaiora/consumer</w:t>
            </w:r>
          </w:p>
        </w:tc>
      </w:tr>
      <w:tr w:rsidR="009047ED" w:rsidRPr="009047ED" w14:paraId="16C17F34" w14:textId="77777777" w:rsidTr="004E560E">
        <w:trPr>
          <w:trHeight w:val="255"/>
        </w:trPr>
        <w:tc>
          <w:tcPr>
            <w:tcW w:w="400" w:type="pct"/>
          </w:tcPr>
          <w:p w14:paraId="2943A2A3" w14:textId="77777777" w:rsidR="009047ED" w:rsidRPr="009047ED" w:rsidRDefault="009047ED" w:rsidP="009047ED">
            <w:r w:rsidRPr="009047ED">
              <w:t>CS02</w:t>
            </w:r>
          </w:p>
        </w:tc>
        <w:tc>
          <w:tcPr>
            <w:tcW w:w="2063" w:type="pct"/>
          </w:tcPr>
          <w:p w14:paraId="22C31D03" w14:textId="77777777" w:rsidR="009047ED" w:rsidRPr="009047ED" w:rsidRDefault="009047ED" w:rsidP="009047ED">
            <w:r w:rsidRPr="009047ED">
              <w:t>Not completed due to temporary contraindication (applies only to self–report measures)</w:t>
            </w:r>
          </w:p>
        </w:tc>
        <w:tc>
          <w:tcPr>
            <w:tcW w:w="501" w:type="pct"/>
          </w:tcPr>
          <w:p w14:paraId="323CAEBE" w14:textId="77777777" w:rsidR="009047ED" w:rsidRPr="009047ED" w:rsidRDefault="009047ED" w:rsidP="009047ED">
            <w:r w:rsidRPr="009047ED">
              <w:t>01-07-2005</w:t>
            </w:r>
          </w:p>
        </w:tc>
        <w:tc>
          <w:tcPr>
            <w:tcW w:w="476" w:type="pct"/>
          </w:tcPr>
          <w:p w14:paraId="5D0880C5" w14:textId="77777777" w:rsidR="009047ED" w:rsidRPr="009047ED" w:rsidRDefault="009047ED" w:rsidP="009047ED">
            <w:r w:rsidRPr="009047ED">
              <w:t>30-06-2030</w:t>
            </w:r>
          </w:p>
        </w:tc>
        <w:tc>
          <w:tcPr>
            <w:tcW w:w="1560" w:type="pct"/>
          </w:tcPr>
          <w:p w14:paraId="2A40E5ED" w14:textId="77777777" w:rsidR="009047ED" w:rsidRPr="009047ED" w:rsidRDefault="009047ED" w:rsidP="009047ED">
            <w:r w:rsidRPr="009047ED">
              <w:t>tangata whaiora/consumer self–reported</w:t>
            </w:r>
          </w:p>
        </w:tc>
      </w:tr>
      <w:tr w:rsidR="009047ED" w:rsidRPr="009047ED" w14:paraId="1114312E" w14:textId="77777777" w:rsidTr="004E560E">
        <w:trPr>
          <w:trHeight w:val="255"/>
        </w:trPr>
        <w:tc>
          <w:tcPr>
            <w:tcW w:w="400" w:type="pct"/>
          </w:tcPr>
          <w:p w14:paraId="1839BA05" w14:textId="77777777" w:rsidR="009047ED" w:rsidRPr="009047ED" w:rsidRDefault="009047ED" w:rsidP="009047ED">
            <w:r w:rsidRPr="009047ED">
              <w:t>CS03</w:t>
            </w:r>
          </w:p>
        </w:tc>
        <w:tc>
          <w:tcPr>
            <w:tcW w:w="2063" w:type="pct"/>
          </w:tcPr>
          <w:p w14:paraId="79A21A45" w14:textId="77777777" w:rsidR="009047ED" w:rsidRPr="009047ED" w:rsidRDefault="009047ED" w:rsidP="009047ED">
            <w:r w:rsidRPr="009047ED">
              <w:t>Not completed due to general exclusion (applies only to self–report measures)</w:t>
            </w:r>
          </w:p>
        </w:tc>
        <w:tc>
          <w:tcPr>
            <w:tcW w:w="501" w:type="pct"/>
          </w:tcPr>
          <w:p w14:paraId="5AD6BBB5" w14:textId="77777777" w:rsidR="009047ED" w:rsidRPr="009047ED" w:rsidRDefault="009047ED" w:rsidP="009047ED">
            <w:r w:rsidRPr="009047ED">
              <w:t>01-07-2005</w:t>
            </w:r>
          </w:p>
        </w:tc>
        <w:tc>
          <w:tcPr>
            <w:tcW w:w="476" w:type="pct"/>
          </w:tcPr>
          <w:p w14:paraId="7AEBE54B" w14:textId="77777777" w:rsidR="009047ED" w:rsidRPr="009047ED" w:rsidRDefault="009047ED" w:rsidP="009047ED">
            <w:r w:rsidRPr="009047ED">
              <w:t>30-06-2030</w:t>
            </w:r>
          </w:p>
        </w:tc>
        <w:tc>
          <w:tcPr>
            <w:tcW w:w="1560" w:type="pct"/>
          </w:tcPr>
          <w:p w14:paraId="46C86695" w14:textId="77777777" w:rsidR="009047ED" w:rsidRPr="009047ED" w:rsidRDefault="009047ED" w:rsidP="009047ED">
            <w:r w:rsidRPr="009047ED">
              <w:t>tangata whaiora/consumer self–reported</w:t>
            </w:r>
          </w:p>
        </w:tc>
      </w:tr>
      <w:tr w:rsidR="009047ED" w:rsidRPr="009047ED" w14:paraId="53B24D39" w14:textId="77777777" w:rsidTr="004E560E">
        <w:trPr>
          <w:trHeight w:val="255"/>
        </w:trPr>
        <w:tc>
          <w:tcPr>
            <w:tcW w:w="400" w:type="pct"/>
          </w:tcPr>
          <w:p w14:paraId="4EAF7D63" w14:textId="77777777" w:rsidR="009047ED" w:rsidRPr="009047ED" w:rsidRDefault="009047ED" w:rsidP="009047ED">
            <w:r w:rsidRPr="009047ED">
              <w:t>CS04</w:t>
            </w:r>
          </w:p>
        </w:tc>
        <w:tc>
          <w:tcPr>
            <w:tcW w:w="2063" w:type="pct"/>
          </w:tcPr>
          <w:p w14:paraId="3D6A2A56" w14:textId="77777777" w:rsidR="009047ED" w:rsidRPr="009047ED" w:rsidRDefault="009047ED" w:rsidP="009047ED">
            <w:r w:rsidRPr="009047ED">
              <w:t>Not completed due to refusal by tangata whaiora/consumer (applies only to self–report measures)</w:t>
            </w:r>
          </w:p>
        </w:tc>
        <w:tc>
          <w:tcPr>
            <w:tcW w:w="501" w:type="pct"/>
          </w:tcPr>
          <w:p w14:paraId="2CE70A3F" w14:textId="77777777" w:rsidR="009047ED" w:rsidRPr="009047ED" w:rsidRDefault="009047ED" w:rsidP="009047ED">
            <w:r w:rsidRPr="009047ED">
              <w:t>01-07-2005</w:t>
            </w:r>
          </w:p>
        </w:tc>
        <w:tc>
          <w:tcPr>
            <w:tcW w:w="476" w:type="pct"/>
          </w:tcPr>
          <w:p w14:paraId="3680E708" w14:textId="77777777" w:rsidR="009047ED" w:rsidRPr="009047ED" w:rsidRDefault="009047ED" w:rsidP="009047ED">
            <w:r w:rsidRPr="009047ED">
              <w:t>30-06-2030</w:t>
            </w:r>
          </w:p>
        </w:tc>
        <w:tc>
          <w:tcPr>
            <w:tcW w:w="1560" w:type="pct"/>
          </w:tcPr>
          <w:p w14:paraId="0A2BF713" w14:textId="77777777" w:rsidR="009047ED" w:rsidRPr="009047ED" w:rsidRDefault="009047ED" w:rsidP="009047ED">
            <w:r w:rsidRPr="009047ED">
              <w:t>tangata whaiora/consumer self–reported</w:t>
            </w:r>
          </w:p>
        </w:tc>
      </w:tr>
      <w:tr w:rsidR="009047ED" w:rsidRPr="009047ED" w14:paraId="058516DD" w14:textId="77777777" w:rsidTr="004E560E">
        <w:trPr>
          <w:trHeight w:val="255"/>
        </w:trPr>
        <w:tc>
          <w:tcPr>
            <w:tcW w:w="400" w:type="pct"/>
          </w:tcPr>
          <w:p w14:paraId="7A495BD2" w14:textId="77777777" w:rsidR="009047ED" w:rsidRPr="009047ED" w:rsidRDefault="009047ED" w:rsidP="009047ED">
            <w:r w:rsidRPr="009047ED">
              <w:t>CS07</w:t>
            </w:r>
          </w:p>
        </w:tc>
        <w:tc>
          <w:tcPr>
            <w:tcW w:w="2063" w:type="pct"/>
          </w:tcPr>
          <w:p w14:paraId="6B547881" w14:textId="77777777" w:rsidR="009047ED" w:rsidRPr="009047ED" w:rsidRDefault="009047ED" w:rsidP="009047ED">
            <w:r w:rsidRPr="009047ED">
              <w:t>Not completed for reasons not elsewhere classified</w:t>
            </w:r>
          </w:p>
        </w:tc>
        <w:tc>
          <w:tcPr>
            <w:tcW w:w="501" w:type="pct"/>
          </w:tcPr>
          <w:p w14:paraId="229FD863" w14:textId="77777777" w:rsidR="009047ED" w:rsidRPr="009047ED" w:rsidRDefault="009047ED" w:rsidP="009047ED">
            <w:r w:rsidRPr="009047ED">
              <w:t>01-07-2005</w:t>
            </w:r>
          </w:p>
        </w:tc>
        <w:tc>
          <w:tcPr>
            <w:tcW w:w="476" w:type="pct"/>
          </w:tcPr>
          <w:p w14:paraId="693D1A9D" w14:textId="77777777" w:rsidR="009047ED" w:rsidRPr="009047ED" w:rsidRDefault="009047ED" w:rsidP="009047ED">
            <w:r w:rsidRPr="009047ED">
              <w:t>30-06-2030</w:t>
            </w:r>
          </w:p>
        </w:tc>
        <w:tc>
          <w:tcPr>
            <w:tcW w:w="1560" w:type="pct"/>
          </w:tcPr>
          <w:p w14:paraId="6832F244" w14:textId="77777777" w:rsidR="009047ED" w:rsidRPr="009047ED" w:rsidRDefault="009047ED" w:rsidP="009047ED">
            <w:r w:rsidRPr="009047ED">
              <w:t>Clinician / tangata whaiora/consumer</w:t>
            </w:r>
          </w:p>
        </w:tc>
      </w:tr>
      <w:tr w:rsidR="009047ED" w:rsidRPr="009047ED" w14:paraId="3FD6A090" w14:textId="77777777" w:rsidTr="004E560E">
        <w:trPr>
          <w:trHeight w:val="255"/>
        </w:trPr>
        <w:tc>
          <w:tcPr>
            <w:tcW w:w="400" w:type="pct"/>
          </w:tcPr>
          <w:p w14:paraId="5DCACEEF" w14:textId="77777777" w:rsidR="009047ED" w:rsidRPr="009047ED" w:rsidRDefault="009047ED" w:rsidP="009047ED">
            <w:r w:rsidRPr="009047ED">
              <w:t>CS08</w:t>
            </w:r>
          </w:p>
        </w:tc>
        <w:tc>
          <w:tcPr>
            <w:tcW w:w="2063" w:type="pct"/>
          </w:tcPr>
          <w:p w14:paraId="48719EEF" w14:textId="77777777" w:rsidR="009047ED" w:rsidRPr="009047ED" w:rsidRDefault="009047ED" w:rsidP="009047ED">
            <w:r w:rsidRPr="009047ED">
              <w:t>Not completed due to protocol exclusion (eg Collection not required at admission immediately following inpatient discharge)</w:t>
            </w:r>
          </w:p>
        </w:tc>
        <w:tc>
          <w:tcPr>
            <w:tcW w:w="501" w:type="pct"/>
          </w:tcPr>
          <w:p w14:paraId="49EB172F" w14:textId="77777777" w:rsidR="009047ED" w:rsidRPr="009047ED" w:rsidRDefault="009047ED" w:rsidP="009047ED">
            <w:r w:rsidRPr="009047ED">
              <w:t>01-07-2005</w:t>
            </w:r>
          </w:p>
        </w:tc>
        <w:tc>
          <w:tcPr>
            <w:tcW w:w="476" w:type="pct"/>
          </w:tcPr>
          <w:p w14:paraId="5AE5302D" w14:textId="77777777" w:rsidR="009047ED" w:rsidRPr="009047ED" w:rsidRDefault="009047ED" w:rsidP="009047ED">
            <w:r w:rsidRPr="009047ED">
              <w:t>30-06-2030</w:t>
            </w:r>
          </w:p>
        </w:tc>
        <w:tc>
          <w:tcPr>
            <w:tcW w:w="1560" w:type="pct"/>
          </w:tcPr>
          <w:p w14:paraId="257620D7" w14:textId="77777777" w:rsidR="009047ED" w:rsidRPr="009047ED" w:rsidRDefault="009047ED" w:rsidP="009047ED">
            <w:r w:rsidRPr="009047ED">
              <w:t>Clinician Services reporting ADOM will use this as a default value.</w:t>
            </w:r>
          </w:p>
        </w:tc>
      </w:tr>
      <w:tr w:rsidR="009047ED" w:rsidRPr="009047ED" w14:paraId="184AE50C" w14:textId="77777777" w:rsidTr="004E560E">
        <w:trPr>
          <w:trHeight w:val="255"/>
        </w:trPr>
        <w:tc>
          <w:tcPr>
            <w:tcW w:w="400" w:type="pct"/>
          </w:tcPr>
          <w:p w14:paraId="27DA8097" w14:textId="77777777" w:rsidR="009047ED" w:rsidRPr="009047ED" w:rsidRDefault="009047ED" w:rsidP="009047ED">
            <w:r w:rsidRPr="009047ED">
              <w:t>CS09</w:t>
            </w:r>
          </w:p>
        </w:tc>
        <w:tc>
          <w:tcPr>
            <w:tcW w:w="2063" w:type="pct"/>
          </w:tcPr>
          <w:p w14:paraId="0483F740" w14:textId="77777777" w:rsidR="009047ED" w:rsidRPr="009047ED" w:rsidRDefault="009047ED" w:rsidP="009047ED">
            <w:r w:rsidRPr="009047ED">
              <w:t>Not stated/Missing</w:t>
            </w:r>
          </w:p>
        </w:tc>
        <w:tc>
          <w:tcPr>
            <w:tcW w:w="501" w:type="pct"/>
          </w:tcPr>
          <w:p w14:paraId="55B11649" w14:textId="77777777" w:rsidR="009047ED" w:rsidRPr="009047ED" w:rsidRDefault="009047ED" w:rsidP="009047ED">
            <w:r w:rsidRPr="009047ED">
              <w:t>01-07-2005</w:t>
            </w:r>
          </w:p>
        </w:tc>
        <w:tc>
          <w:tcPr>
            <w:tcW w:w="476" w:type="pct"/>
          </w:tcPr>
          <w:p w14:paraId="05B0C5AA" w14:textId="77777777" w:rsidR="009047ED" w:rsidRPr="009047ED" w:rsidRDefault="009047ED" w:rsidP="009047ED">
            <w:r w:rsidRPr="009047ED">
              <w:t>30-06-2030</w:t>
            </w:r>
          </w:p>
        </w:tc>
        <w:tc>
          <w:tcPr>
            <w:tcW w:w="1560" w:type="pct"/>
          </w:tcPr>
          <w:p w14:paraId="699BC7BF" w14:textId="77777777" w:rsidR="009047ED" w:rsidRPr="009047ED" w:rsidRDefault="009047ED" w:rsidP="009047ED">
            <w:r w:rsidRPr="009047ED">
              <w:t>Clinician / tangata whaiora/consumer</w:t>
            </w:r>
          </w:p>
        </w:tc>
      </w:tr>
    </w:tbl>
    <w:p w14:paraId="22D4279A" w14:textId="703BCBA6" w:rsidR="004E560E" w:rsidRPr="008D5B7B" w:rsidRDefault="004E560E" w:rsidP="004E560E">
      <w:pPr>
        <w:pStyle w:val="NumberedHeading2"/>
      </w:pPr>
      <w:bookmarkStart w:id="66" w:name="_Toc134522304"/>
      <w:r w:rsidRPr="008D5B7B">
        <w:t>Outcome Item (OI) Code Sets</w:t>
      </w:r>
      <w:bookmarkEnd w:id="66"/>
    </w:p>
    <w:p w14:paraId="3FFFF305" w14:textId="3BDA8285" w:rsidR="004E560E" w:rsidRPr="008D5B7B" w:rsidRDefault="004E560E" w:rsidP="004E560E">
      <w:pPr>
        <w:pStyle w:val="NumberedHeading3"/>
      </w:pPr>
      <w:r w:rsidRPr="008D5B7B">
        <w:t>Outcome Item Record coded data elements</w:t>
      </w:r>
    </w:p>
    <w:p w14:paraId="6ADEF1DB" w14:textId="591AE9DF" w:rsidR="005114EA" w:rsidRPr="008D5B7B" w:rsidRDefault="004E560E" w:rsidP="004E560E">
      <w:r w:rsidRPr="008D5B7B">
        <w:t>The following table lists the data elements and the applicable code sets to be used when creating an ‘Outcome Item’ record. This includes those data element code sets that have been previously detailed within this standard. Data element code sets that have been previously detailed have not been repeated. Instead there is a reference to the applicable chapter/section in this standard.</w:t>
      </w:r>
    </w:p>
    <w:tbl>
      <w:tblPr>
        <w:tblStyle w:val="TeWhatuOra"/>
        <w:tblW w:w="9106" w:type="dxa"/>
        <w:tblLayout w:type="fixed"/>
        <w:tblLook w:val="0020" w:firstRow="1" w:lastRow="0" w:firstColumn="0" w:lastColumn="0" w:noHBand="0" w:noVBand="0"/>
      </w:tblPr>
      <w:tblGrid>
        <w:gridCol w:w="3453"/>
        <w:gridCol w:w="1402"/>
        <w:gridCol w:w="2849"/>
        <w:gridCol w:w="1402"/>
      </w:tblGrid>
      <w:tr w:rsidR="00F24564" w:rsidRPr="00F24564" w14:paraId="3897BF69" w14:textId="77777777" w:rsidTr="00F24564">
        <w:trPr>
          <w:cnfStyle w:val="100000000000" w:firstRow="1" w:lastRow="0" w:firstColumn="0" w:lastColumn="0" w:oddVBand="0" w:evenVBand="0" w:oddHBand="0" w:evenHBand="0" w:firstRowFirstColumn="0" w:firstRowLastColumn="0" w:lastRowFirstColumn="0" w:lastRowLastColumn="0"/>
        </w:trPr>
        <w:tc>
          <w:tcPr>
            <w:tcW w:w="3453" w:type="dxa"/>
          </w:tcPr>
          <w:p w14:paraId="661A543F" w14:textId="77777777" w:rsidR="00F24564" w:rsidRPr="00F24564" w:rsidRDefault="00F24564" w:rsidP="00F24564">
            <w:r w:rsidRPr="00F24564">
              <w:t>Data Element</w:t>
            </w:r>
          </w:p>
        </w:tc>
        <w:tc>
          <w:tcPr>
            <w:tcW w:w="1402" w:type="dxa"/>
          </w:tcPr>
          <w:p w14:paraId="1B1EDE50" w14:textId="77777777" w:rsidR="00F24564" w:rsidRPr="00F24564" w:rsidRDefault="00F24564" w:rsidP="00F24564">
            <w:r w:rsidRPr="00F24564">
              <w:t>Reference</w:t>
            </w:r>
          </w:p>
        </w:tc>
        <w:tc>
          <w:tcPr>
            <w:tcW w:w="2849" w:type="dxa"/>
          </w:tcPr>
          <w:p w14:paraId="0A436C59" w14:textId="77777777" w:rsidR="00F24564" w:rsidRPr="00F24564" w:rsidRDefault="00F24564" w:rsidP="00F24564">
            <w:r w:rsidRPr="00F24564">
              <w:t xml:space="preserve">Data Element </w:t>
            </w:r>
          </w:p>
        </w:tc>
        <w:tc>
          <w:tcPr>
            <w:tcW w:w="1402" w:type="dxa"/>
          </w:tcPr>
          <w:p w14:paraId="57A0382B" w14:textId="77777777" w:rsidR="00F24564" w:rsidRPr="00F24564" w:rsidRDefault="00F24564" w:rsidP="00F24564">
            <w:r w:rsidRPr="00F24564">
              <w:t>Reference</w:t>
            </w:r>
          </w:p>
        </w:tc>
      </w:tr>
      <w:tr w:rsidR="00F24564" w:rsidRPr="00F24564" w14:paraId="2AFC6D5A" w14:textId="77777777" w:rsidTr="00F24564">
        <w:tc>
          <w:tcPr>
            <w:tcW w:w="3453" w:type="dxa"/>
          </w:tcPr>
          <w:p w14:paraId="3096E74D" w14:textId="77777777" w:rsidR="00F24564" w:rsidRPr="00F24564" w:rsidRDefault="00F24564" w:rsidP="00F24564">
            <w:r w:rsidRPr="00F24564">
              <w:t>(a)  Outcome Tool Type and Version</w:t>
            </w:r>
          </w:p>
        </w:tc>
        <w:tc>
          <w:tcPr>
            <w:tcW w:w="1402" w:type="dxa"/>
          </w:tcPr>
          <w:p w14:paraId="28344BBE" w14:textId="48D1BE9D" w:rsidR="00F24564" w:rsidRPr="00F24564" w:rsidRDefault="004D46B8" w:rsidP="00F24564">
            <w:hyperlink w:anchor="_2.7.1.1__Outcome" w:history="1">
              <w:r w:rsidR="001B543D" w:rsidRPr="001B543D">
                <w:rPr>
                  <w:rStyle w:val="Hyperlink"/>
                </w:rPr>
                <w:t>2.7.1.1</w:t>
              </w:r>
            </w:hyperlink>
          </w:p>
        </w:tc>
        <w:tc>
          <w:tcPr>
            <w:tcW w:w="2849" w:type="dxa"/>
          </w:tcPr>
          <w:p w14:paraId="794A7889" w14:textId="77777777" w:rsidR="00F24564" w:rsidRPr="00F24564" w:rsidRDefault="00F24564" w:rsidP="00F24564">
            <w:r w:rsidRPr="00F24564">
              <w:t>(c)  Outcome Item Value</w:t>
            </w:r>
          </w:p>
        </w:tc>
        <w:tc>
          <w:tcPr>
            <w:tcW w:w="1402" w:type="dxa"/>
          </w:tcPr>
          <w:p w14:paraId="38FF08AB" w14:textId="0FDBFBA4" w:rsidR="00F24564" w:rsidRPr="00F24564" w:rsidRDefault="004D46B8" w:rsidP="00F24564">
            <w:hyperlink w:anchor="_2.8.1.2__Outcome" w:history="1">
              <w:r w:rsidR="001B543D" w:rsidRPr="001B543D">
                <w:rPr>
                  <w:rStyle w:val="Hyperlink"/>
                </w:rPr>
                <w:t>2.8.1.2</w:t>
              </w:r>
            </w:hyperlink>
          </w:p>
        </w:tc>
      </w:tr>
      <w:tr w:rsidR="00F24564" w:rsidRPr="00F24564" w14:paraId="08DF0788" w14:textId="77777777" w:rsidTr="00F24564">
        <w:tc>
          <w:tcPr>
            <w:tcW w:w="3453" w:type="dxa"/>
          </w:tcPr>
          <w:p w14:paraId="30FBD862" w14:textId="77777777" w:rsidR="00F24564" w:rsidRPr="00F24564" w:rsidRDefault="00F24564" w:rsidP="00F24564">
            <w:r w:rsidRPr="00F24564">
              <w:t>(b)  Outcome Item Code</w:t>
            </w:r>
          </w:p>
        </w:tc>
        <w:tc>
          <w:tcPr>
            <w:tcW w:w="1402" w:type="dxa"/>
          </w:tcPr>
          <w:p w14:paraId="48A8F467" w14:textId="4D028631" w:rsidR="00F24564" w:rsidRPr="00F24564" w:rsidRDefault="004D46B8" w:rsidP="00F24564">
            <w:hyperlink w:anchor="_2.8.1.1__Outcome" w:history="1">
              <w:r w:rsidR="001B543D" w:rsidRPr="001B543D">
                <w:rPr>
                  <w:rStyle w:val="Hyperlink"/>
                </w:rPr>
                <w:t>2.8.1.1</w:t>
              </w:r>
            </w:hyperlink>
          </w:p>
        </w:tc>
        <w:tc>
          <w:tcPr>
            <w:tcW w:w="2849" w:type="dxa"/>
          </w:tcPr>
          <w:p w14:paraId="14B4F43A" w14:textId="77777777" w:rsidR="00F24564" w:rsidRPr="00F24564" w:rsidRDefault="00F24564" w:rsidP="00F24564"/>
        </w:tc>
        <w:tc>
          <w:tcPr>
            <w:tcW w:w="1402" w:type="dxa"/>
          </w:tcPr>
          <w:p w14:paraId="7D0A229E" w14:textId="77777777" w:rsidR="00F24564" w:rsidRPr="00F24564" w:rsidRDefault="00F24564" w:rsidP="00F24564"/>
        </w:tc>
      </w:tr>
    </w:tbl>
    <w:p w14:paraId="7C0AF53A" w14:textId="0A5A78EC" w:rsidR="00ED7A74" w:rsidRPr="008D5B7B" w:rsidRDefault="00ED7A74" w:rsidP="00ED7A74">
      <w:pPr>
        <w:pStyle w:val="Heading4"/>
        <w:spacing w:before="240"/>
      </w:pPr>
      <w:bookmarkStart w:id="67" w:name="_2.8.1.1__Outcome"/>
      <w:bookmarkEnd w:id="67"/>
      <w:r w:rsidRPr="008D5B7B">
        <w:t>2.8.1.1  Outcome Item Code</w:t>
      </w:r>
    </w:p>
    <w:p w14:paraId="6D8A9CDB" w14:textId="4B6EB100" w:rsidR="004E560E" w:rsidRPr="008D5B7B" w:rsidRDefault="00ED7A74" w:rsidP="00ED7A74">
      <w:r w:rsidRPr="008D5B7B">
        <w:t>A coded identifier that indicates the ‘Outcome Measure Item’ that is being measured.</w:t>
      </w:r>
    </w:p>
    <w:tbl>
      <w:tblPr>
        <w:tblStyle w:val="TeWhatuOra"/>
        <w:tblW w:w="5000" w:type="pct"/>
        <w:tblLayout w:type="fixed"/>
        <w:tblLook w:val="0020" w:firstRow="1" w:lastRow="0" w:firstColumn="0" w:lastColumn="0" w:noHBand="0" w:noVBand="0"/>
      </w:tblPr>
      <w:tblGrid>
        <w:gridCol w:w="1595"/>
        <w:gridCol w:w="1463"/>
        <w:gridCol w:w="6570"/>
      </w:tblGrid>
      <w:tr w:rsidR="00AF205B" w:rsidRPr="00AF205B" w14:paraId="4DFC6CFA" w14:textId="77777777" w:rsidTr="00AF205B">
        <w:trPr>
          <w:cnfStyle w:val="100000000000" w:firstRow="1" w:lastRow="0" w:firstColumn="0" w:lastColumn="0" w:oddVBand="0" w:evenVBand="0" w:oddHBand="0" w:evenHBand="0" w:firstRowFirstColumn="0" w:firstRowLastColumn="0" w:lastRowFirstColumn="0" w:lastRowLastColumn="0"/>
          <w:tblHeader/>
        </w:trPr>
        <w:tc>
          <w:tcPr>
            <w:tcW w:w="828" w:type="pct"/>
            <w:noWrap/>
          </w:tcPr>
          <w:p w14:paraId="59881D01" w14:textId="77777777" w:rsidR="00AF205B" w:rsidRPr="00AF205B" w:rsidRDefault="00AF205B" w:rsidP="00AF205B">
            <w:r w:rsidRPr="00AF205B">
              <w:t>Measure</w:t>
            </w:r>
          </w:p>
        </w:tc>
        <w:tc>
          <w:tcPr>
            <w:tcW w:w="760" w:type="pct"/>
          </w:tcPr>
          <w:p w14:paraId="55CD9976" w14:textId="77777777" w:rsidR="00AF205B" w:rsidRPr="00AF205B" w:rsidRDefault="00AF205B" w:rsidP="00AF205B">
            <w:r w:rsidRPr="00AF205B">
              <w:t>Code</w:t>
            </w:r>
          </w:p>
        </w:tc>
        <w:tc>
          <w:tcPr>
            <w:tcW w:w="3412" w:type="pct"/>
          </w:tcPr>
          <w:p w14:paraId="4B852580" w14:textId="77777777" w:rsidR="00AF205B" w:rsidRPr="00AF205B" w:rsidRDefault="00AF205B" w:rsidP="00AF205B">
            <w:r w:rsidRPr="00AF205B">
              <w:t>Used for/Comment</w:t>
            </w:r>
          </w:p>
        </w:tc>
      </w:tr>
      <w:tr w:rsidR="00AF205B" w:rsidRPr="00AF205B" w14:paraId="18FA8FD8" w14:textId="77777777" w:rsidTr="00AF205B">
        <w:trPr>
          <w:trHeight w:val="255"/>
        </w:trPr>
        <w:tc>
          <w:tcPr>
            <w:tcW w:w="828" w:type="pct"/>
            <w:vMerge w:val="restart"/>
            <w:noWrap/>
          </w:tcPr>
          <w:p w14:paraId="67ED859D" w14:textId="77777777" w:rsidR="00AF205B" w:rsidRPr="00AF205B" w:rsidRDefault="00AF205B" w:rsidP="00AF205B">
            <w:r w:rsidRPr="00AF205B">
              <w:t>HoNOS</w:t>
            </w:r>
          </w:p>
        </w:tc>
        <w:tc>
          <w:tcPr>
            <w:tcW w:w="760" w:type="pct"/>
          </w:tcPr>
          <w:p w14:paraId="1E2BCD3A" w14:textId="77777777" w:rsidR="00AF205B" w:rsidRPr="00AF205B" w:rsidRDefault="00AF205B" w:rsidP="00AF205B">
            <w:r w:rsidRPr="00AF205B">
              <w:t>01</w:t>
            </w:r>
          </w:p>
        </w:tc>
        <w:tc>
          <w:tcPr>
            <w:tcW w:w="3412" w:type="pct"/>
          </w:tcPr>
          <w:p w14:paraId="116CE0D9" w14:textId="77777777" w:rsidR="00AF205B" w:rsidRPr="00AF205B" w:rsidRDefault="00AF205B" w:rsidP="00AF205B">
            <w:r w:rsidRPr="00AF205B">
              <w:t>Overactive, aggressive, disruptive or agitated behaviour</w:t>
            </w:r>
          </w:p>
        </w:tc>
      </w:tr>
      <w:tr w:rsidR="00AF205B" w:rsidRPr="00AF205B" w14:paraId="04935F94" w14:textId="77777777" w:rsidTr="00AF205B">
        <w:trPr>
          <w:trHeight w:val="255"/>
        </w:trPr>
        <w:tc>
          <w:tcPr>
            <w:tcW w:w="828" w:type="pct"/>
            <w:vMerge/>
            <w:noWrap/>
          </w:tcPr>
          <w:p w14:paraId="5F6D0EFC" w14:textId="77777777" w:rsidR="00AF205B" w:rsidRPr="00AF205B" w:rsidRDefault="00AF205B" w:rsidP="00AF205B"/>
        </w:tc>
        <w:tc>
          <w:tcPr>
            <w:tcW w:w="760" w:type="pct"/>
          </w:tcPr>
          <w:p w14:paraId="75E4B841" w14:textId="77777777" w:rsidR="00AF205B" w:rsidRPr="00AF205B" w:rsidRDefault="00AF205B" w:rsidP="00AF205B">
            <w:r w:rsidRPr="00AF205B">
              <w:t>02</w:t>
            </w:r>
          </w:p>
        </w:tc>
        <w:tc>
          <w:tcPr>
            <w:tcW w:w="3412" w:type="pct"/>
          </w:tcPr>
          <w:p w14:paraId="627D863B" w14:textId="77777777" w:rsidR="00AF205B" w:rsidRPr="00AF205B" w:rsidRDefault="00AF205B" w:rsidP="00AF205B">
            <w:r w:rsidRPr="00AF205B">
              <w:t>Non-accidental self-injury</w:t>
            </w:r>
          </w:p>
        </w:tc>
      </w:tr>
      <w:tr w:rsidR="00AF205B" w:rsidRPr="00AF205B" w14:paraId="5E3D9E52" w14:textId="77777777" w:rsidTr="00AF205B">
        <w:trPr>
          <w:trHeight w:val="255"/>
        </w:trPr>
        <w:tc>
          <w:tcPr>
            <w:tcW w:w="828" w:type="pct"/>
            <w:vMerge/>
            <w:noWrap/>
          </w:tcPr>
          <w:p w14:paraId="24C65196" w14:textId="77777777" w:rsidR="00AF205B" w:rsidRPr="00AF205B" w:rsidRDefault="00AF205B" w:rsidP="00AF205B"/>
        </w:tc>
        <w:tc>
          <w:tcPr>
            <w:tcW w:w="760" w:type="pct"/>
          </w:tcPr>
          <w:p w14:paraId="6734B065" w14:textId="77777777" w:rsidR="00AF205B" w:rsidRPr="00AF205B" w:rsidRDefault="00AF205B" w:rsidP="00AF205B">
            <w:r w:rsidRPr="00AF205B">
              <w:t>03</w:t>
            </w:r>
          </w:p>
        </w:tc>
        <w:tc>
          <w:tcPr>
            <w:tcW w:w="3412" w:type="pct"/>
          </w:tcPr>
          <w:p w14:paraId="6B6008C7" w14:textId="77777777" w:rsidR="00AF205B" w:rsidRPr="00AF205B" w:rsidRDefault="00AF205B" w:rsidP="00AF205B">
            <w:r w:rsidRPr="00AF205B">
              <w:t>Problem drinking or drug-taking</w:t>
            </w:r>
          </w:p>
        </w:tc>
      </w:tr>
      <w:tr w:rsidR="00AF205B" w:rsidRPr="00AF205B" w14:paraId="25386696" w14:textId="77777777" w:rsidTr="00AF205B">
        <w:trPr>
          <w:trHeight w:val="255"/>
        </w:trPr>
        <w:tc>
          <w:tcPr>
            <w:tcW w:w="828" w:type="pct"/>
            <w:vMerge/>
            <w:noWrap/>
          </w:tcPr>
          <w:p w14:paraId="7CEF9C82" w14:textId="77777777" w:rsidR="00AF205B" w:rsidRPr="00AF205B" w:rsidRDefault="00AF205B" w:rsidP="00AF205B"/>
        </w:tc>
        <w:tc>
          <w:tcPr>
            <w:tcW w:w="760" w:type="pct"/>
          </w:tcPr>
          <w:p w14:paraId="0F541693" w14:textId="77777777" w:rsidR="00AF205B" w:rsidRPr="00AF205B" w:rsidRDefault="00AF205B" w:rsidP="00AF205B">
            <w:r w:rsidRPr="00AF205B">
              <w:t>04</w:t>
            </w:r>
          </w:p>
        </w:tc>
        <w:tc>
          <w:tcPr>
            <w:tcW w:w="3412" w:type="pct"/>
          </w:tcPr>
          <w:p w14:paraId="27F2B5E2" w14:textId="77777777" w:rsidR="00AF205B" w:rsidRPr="00AF205B" w:rsidRDefault="00AF205B" w:rsidP="00AF205B">
            <w:r w:rsidRPr="00AF205B">
              <w:t>Cognitive problems</w:t>
            </w:r>
          </w:p>
        </w:tc>
      </w:tr>
      <w:tr w:rsidR="00AF205B" w:rsidRPr="00AF205B" w14:paraId="12C9E50D" w14:textId="77777777" w:rsidTr="00AF205B">
        <w:trPr>
          <w:trHeight w:val="255"/>
        </w:trPr>
        <w:tc>
          <w:tcPr>
            <w:tcW w:w="828" w:type="pct"/>
            <w:vMerge/>
            <w:noWrap/>
          </w:tcPr>
          <w:p w14:paraId="7FC446E7" w14:textId="77777777" w:rsidR="00AF205B" w:rsidRPr="00AF205B" w:rsidRDefault="00AF205B" w:rsidP="00AF205B"/>
        </w:tc>
        <w:tc>
          <w:tcPr>
            <w:tcW w:w="760" w:type="pct"/>
          </w:tcPr>
          <w:p w14:paraId="27E117E3" w14:textId="77777777" w:rsidR="00AF205B" w:rsidRPr="00AF205B" w:rsidRDefault="00AF205B" w:rsidP="00AF205B">
            <w:r w:rsidRPr="00AF205B">
              <w:t>05</w:t>
            </w:r>
          </w:p>
        </w:tc>
        <w:tc>
          <w:tcPr>
            <w:tcW w:w="3412" w:type="pct"/>
          </w:tcPr>
          <w:p w14:paraId="015E1EA2" w14:textId="77777777" w:rsidR="00AF205B" w:rsidRPr="00AF205B" w:rsidRDefault="00AF205B" w:rsidP="00AF205B">
            <w:r w:rsidRPr="00AF205B">
              <w:t>Physical illness or disability problems</w:t>
            </w:r>
          </w:p>
        </w:tc>
      </w:tr>
      <w:tr w:rsidR="00AF205B" w:rsidRPr="00AF205B" w14:paraId="05B24DCF" w14:textId="77777777" w:rsidTr="00AF205B">
        <w:trPr>
          <w:trHeight w:val="255"/>
        </w:trPr>
        <w:tc>
          <w:tcPr>
            <w:tcW w:w="828" w:type="pct"/>
            <w:vMerge/>
            <w:noWrap/>
          </w:tcPr>
          <w:p w14:paraId="6664E00A" w14:textId="77777777" w:rsidR="00AF205B" w:rsidRPr="00AF205B" w:rsidRDefault="00AF205B" w:rsidP="00AF205B"/>
        </w:tc>
        <w:tc>
          <w:tcPr>
            <w:tcW w:w="760" w:type="pct"/>
          </w:tcPr>
          <w:p w14:paraId="46F3CD71" w14:textId="77777777" w:rsidR="00AF205B" w:rsidRPr="00AF205B" w:rsidRDefault="00AF205B" w:rsidP="00AF205B">
            <w:r w:rsidRPr="00AF205B">
              <w:t>06</w:t>
            </w:r>
          </w:p>
        </w:tc>
        <w:tc>
          <w:tcPr>
            <w:tcW w:w="3412" w:type="pct"/>
          </w:tcPr>
          <w:p w14:paraId="121D3621" w14:textId="77777777" w:rsidR="00AF205B" w:rsidRPr="00AF205B" w:rsidRDefault="00AF205B" w:rsidP="00AF205B">
            <w:r w:rsidRPr="00AF205B">
              <w:t>Problems associated with hallucinations and delusions</w:t>
            </w:r>
          </w:p>
        </w:tc>
      </w:tr>
      <w:tr w:rsidR="00AF205B" w:rsidRPr="00AF205B" w14:paraId="65165CC5" w14:textId="77777777" w:rsidTr="00AF205B">
        <w:trPr>
          <w:trHeight w:val="255"/>
        </w:trPr>
        <w:tc>
          <w:tcPr>
            <w:tcW w:w="828" w:type="pct"/>
            <w:vMerge/>
            <w:noWrap/>
          </w:tcPr>
          <w:p w14:paraId="245FAC0F" w14:textId="77777777" w:rsidR="00AF205B" w:rsidRPr="00AF205B" w:rsidRDefault="00AF205B" w:rsidP="00AF205B"/>
        </w:tc>
        <w:tc>
          <w:tcPr>
            <w:tcW w:w="760" w:type="pct"/>
          </w:tcPr>
          <w:p w14:paraId="05587539" w14:textId="77777777" w:rsidR="00AF205B" w:rsidRPr="00AF205B" w:rsidRDefault="00AF205B" w:rsidP="00AF205B">
            <w:r w:rsidRPr="00AF205B">
              <w:t>07</w:t>
            </w:r>
          </w:p>
        </w:tc>
        <w:tc>
          <w:tcPr>
            <w:tcW w:w="3412" w:type="pct"/>
          </w:tcPr>
          <w:p w14:paraId="2D95C0E8" w14:textId="77777777" w:rsidR="00AF205B" w:rsidRPr="00AF205B" w:rsidRDefault="00AF205B" w:rsidP="00AF205B">
            <w:r w:rsidRPr="00AF205B">
              <w:t>Problems with depressed mood</w:t>
            </w:r>
          </w:p>
        </w:tc>
      </w:tr>
      <w:tr w:rsidR="00AF205B" w:rsidRPr="00AF205B" w14:paraId="6B867A5D" w14:textId="77777777" w:rsidTr="00AF205B">
        <w:trPr>
          <w:trHeight w:val="255"/>
        </w:trPr>
        <w:tc>
          <w:tcPr>
            <w:tcW w:w="828" w:type="pct"/>
            <w:vMerge/>
            <w:noWrap/>
          </w:tcPr>
          <w:p w14:paraId="25F1DF43" w14:textId="77777777" w:rsidR="00AF205B" w:rsidRPr="00AF205B" w:rsidRDefault="00AF205B" w:rsidP="00AF205B"/>
        </w:tc>
        <w:tc>
          <w:tcPr>
            <w:tcW w:w="760" w:type="pct"/>
          </w:tcPr>
          <w:p w14:paraId="4B0EE42E" w14:textId="77777777" w:rsidR="00AF205B" w:rsidRPr="00AF205B" w:rsidRDefault="00AF205B" w:rsidP="00AF205B">
            <w:r w:rsidRPr="00AF205B">
              <w:t>08</w:t>
            </w:r>
          </w:p>
        </w:tc>
        <w:tc>
          <w:tcPr>
            <w:tcW w:w="3412" w:type="pct"/>
          </w:tcPr>
          <w:p w14:paraId="1554A68F" w14:textId="77777777" w:rsidR="00AF205B" w:rsidRPr="00AF205B" w:rsidRDefault="00AF205B" w:rsidP="00AF205B">
            <w:r w:rsidRPr="00AF205B">
              <w:t>Other mental and behavioural problems</w:t>
            </w:r>
          </w:p>
        </w:tc>
      </w:tr>
      <w:tr w:rsidR="00AF205B" w:rsidRPr="00AF205B" w14:paraId="23C4F590" w14:textId="77777777" w:rsidTr="00AF205B">
        <w:trPr>
          <w:trHeight w:val="255"/>
        </w:trPr>
        <w:tc>
          <w:tcPr>
            <w:tcW w:w="828" w:type="pct"/>
            <w:vMerge/>
            <w:noWrap/>
          </w:tcPr>
          <w:p w14:paraId="21112764" w14:textId="77777777" w:rsidR="00AF205B" w:rsidRPr="00AF205B" w:rsidRDefault="00AF205B" w:rsidP="00AF205B"/>
        </w:tc>
        <w:tc>
          <w:tcPr>
            <w:tcW w:w="760" w:type="pct"/>
          </w:tcPr>
          <w:p w14:paraId="2A20E67F" w14:textId="77777777" w:rsidR="00AF205B" w:rsidRPr="00AF205B" w:rsidRDefault="00AF205B" w:rsidP="00AF205B">
            <w:r w:rsidRPr="00AF205B">
              <w:t>08a</w:t>
            </w:r>
          </w:p>
        </w:tc>
        <w:tc>
          <w:tcPr>
            <w:tcW w:w="3412" w:type="pct"/>
          </w:tcPr>
          <w:p w14:paraId="4B374E55" w14:textId="77777777" w:rsidR="00AF205B" w:rsidRPr="00AF205B" w:rsidRDefault="00AF205B" w:rsidP="00AF205B">
            <w:r w:rsidRPr="00AF205B">
              <w:t>The type or kind of problem rated in Item 8</w:t>
            </w:r>
          </w:p>
        </w:tc>
      </w:tr>
      <w:tr w:rsidR="00AF205B" w:rsidRPr="00AF205B" w14:paraId="507ADE75" w14:textId="77777777" w:rsidTr="00AF205B">
        <w:trPr>
          <w:trHeight w:val="255"/>
        </w:trPr>
        <w:tc>
          <w:tcPr>
            <w:tcW w:w="828" w:type="pct"/>
            <w:vMerge/>
            <w:noWrap/>
          </w:tcPr>
          <w:p w14:paraId="560D5141" w14:textId="77777777" w:rsidR="00AF205B" w:rsidRPr="00AF205B" w:rsidRDefault="00AF205B" w:rsidP="00AF205B"/>
        </w:tc>
        <w:tc>
          <w:tcPr>
            <w:tcW w:w="760" w:type="pct"/>
          </w:tcPr>
          <w:p w14:paraId="57F31071" w14:textId="77777777" w:rsidR="00AF205B" w:rsidRPr="00AF205B" w:rsidRDefault="00AF205B" w:rsidP="00AF205B">
            <w:r w:rsidRPr="00AF205B">
              <w:t>09</w:t>
            </w:r>
          </w:p>
        </w:tc>
        <w:tc>
          <w:tcPr>
            <w:tcW w:w="3412" w:type="pct"/>
          </w:tcPr>
          <w:p w14:paraId="22CA931F" w14:textId="77777777" w:rsidR="00AF205B" w:rsidRPr="00AF205B" w:rsidRDefault="00AF205B" w:rsidP="00AF205B">
            <w:r w:rsidRPr="00AF205B">
              <w:t>Problems with relationships</w:t>
            </w:r>
          </w:p>
        </w:tc>
      </w:tr>
      <w:tr w:rsidR="00AF205B" w:rsidRPr="00AF205B" w14:paraId="6368D049" w14:textId="77777777" w:rsidTr="00AF205B">
        <w:trPr>
          <w:trHeight w:val="255"/>
        </w:trPr>
        <w:tc>
          <w:tcPr>
            <w:tcW w:w="828" w:type="pct"/>
            <w:vMerge/>
            <w:noWrap/>
          </w:tcPr>
          <w:p w14:paraId="14B51250" w14:textId="77777777" w:rsidR="00AF205B" w:rsidRPr="00AF205B" w:rsidRDefault="00AF205B" w:rsidP="00AF205B"/>
        </w:tc>
        <w:tc>
          <w:tcPr>
            <w:tcW w:w="760" w:type="pct"/>
          </w:tcPr>
          <w:p w14:paraId="018C3872" w14:textId="77777777" w:rsidR="00AF205B" w:rsidRPr="00AF205B" w:rsidRDefault="00AF205B" w:rsidP="00AF205B">
            <w:r w:rsidRPr="00AF205B">
              <w:t>10</w:t>
            </w:r>
          </w:p>
        </w:tc>
        <w:tc>
          <w:tcPr>
            <w:tcW w:w="3412" w:type="pct"/>
          </w:tcPr>
          <w:p w14:paraId="7B5E156C" w14:textId="77777777" w:rsidR="00AF205B" w:rsidRPr="00AF205B" w:rsidRDefault="00AF205B" w:rsidP="00AF205B">
            <w:r w:rsidRPr="00AF205B">
              <w:t>Problems with activities of daily living</w:t>
            </w:r>
          </w:p>
        </w:tc>
      </w:tr>
      <w:tr w:rsidR="00AF205B" w:rsidRPr="00AF205B" w14:paraId="2CB66AD4" w14:textId="77777777" w:rsidTr="00AF205B">
        <w:trPr>
          <w:trHeight w:val="255"/>
        </w:trPr>
        <w:tc>
          <w:tcPr>
            <w:tcW w:w="828" w:type="pct"/>
            <w:vMerge/>
            <w:noWrap/>
          </w:tcPr>
          <w:p w14:paraId="470B763B" w14:textId="77777777" w:rsidR="00AF205B" w:rsidRPr="00AF205B" w:rsidRDefault="00AF205B" w:rsidP="00AF205B"/>
        </w:tc>
        <w:tc>
          <w:tcPr>
            <w:tcW w:w="760" w:type="pct"/>
          </w:tcPr>
          <w:p w14:paraId="1DC39CFD" w14:textId="77777777" w:rsidR="00AF205B" w:rsidRPr="00AF205B" w:rsidRDefault="00AF205B" w:rsidP="00AF205B">
            <w:r w:rsidRPr="00AF205B">
              <w:t>11</w:t>
            </w:r>
          </w:p>
        </w:tc>
        <w:tc>
          <w:tcPr>
            <w:tcW w:w="3412" w:type="pct"/>
          </w:tcPr>
          <w:p w14:paraId="746A4A6F" w14:textId="77777777" w:rsidR="00AF205B" w:rsidRPr="00AF205B" w:rsidRDefault="00AF205B" w:rsidP="00AF205B">
            <w:r w:rsidRPr="00AF205B">
              <w:t>Problems with living conditions</w:t>
            </w:r>
          </w:p>
        </w:tc>
      </w:tr>
      <w:tr w:rsidR="00AF205B" w:rsidRPr="00AF205B" w14:paraId="2B8E022A" w14:textId="77777777" w:rsidTr="00AF205B">
        <w:trPr>
          <w:trHeight w:val="255"/>
        </w:trPr>
        <w:tc>
          <w:tcPr>
            <w:tcW w:w="828" w:type="pct"/>
            <w:vMerge/>
            <w:noWrap/>
          </w:tcPr>
          <w:p w14:paraId="6D2D0D12" w14:textId="77777777" w:rsidR="00AF205B" w:rsidRPr="00AF205B" w:rsidRDefault="00AF205B" w:rsidP="00AF205B"/>
        </w:tc>
        <w:tc>
          <w:tcPr>
            <w:tcW w:w="760" w:type="pct"/>
          </w:tcPr>
          <w:p w14:paraId="745B655F" w14:textId="77777777" w:rsidR="00AF205B" w:rsidRPr="00AF205B" w:rsidRDefault="00AF205B" w:rsidP="00AF205B">
            <w:r w:rsidRPr="00AF205B">
              <w:t>12</w:t>
            </w:r>
          </w:p>
        </w:tc>
        <w:tc>
          <w:tcPr>
            <w:tcW w:w="3412" w:type="pct"/>
          </w:tcPr>
          <w:p w14:paraId="714CD4D6" w14:textId="77777777" w:rsidR="00AF205B" w:rsidRPr="00AF205B" w:rsidRDefault="00AF205B" w:rsidP="00AF205B">
            <w:r w:rsidRPr="00AF205B">
              <w:t>Problems with occupation and activities</w:t>
            </w:r>
          </w:p>
        </w:tc>
      </w:tr>
      <w:tr w:rsidR="00AF205B" w:rsidRPr="00AF205B" w14:paraId="6ED6E50E" w14:textId="77777777" w:rsidTr="00AF205B">
        <w:trPr>
          <w:trHeight w:val="255"/>
        </w:trPr>
        <w:tc>
          <w:tcPr>
            <w:tcW w:w="828" w:type="pct"/>
            <w:vMerge/>
            <w:noWrap/>
          </w:tcPr>
          <w:p w14:paraId="01F5D8CF" w14:textId="77777777" w:rsidR="00AF205B" w:rsidRPr="00AF205B" w:rsidRDefault="00AF205B" w:rsidP="00AF205B"/>
        </w:tc>
        <w:tc>
          <w:tcPr>
            <w:tcW w:w="760" w:type="pct"/>
          </w:tcPr>
          <w:p w14:paraId="4F8B1E9E" w14:textId="77777777" w:rsidR="00AF205B" w:rsidRPr="00AF205B" w:rsidRDefault="00AF205B" w:rsidP="00AF205B">
            <w:r w:rsidRPr="00AF205B">
              <w:t>S1</w:t>
            </w:r>
          </w:p>
        </w:tc>
        <w:tc>
          <w:tcPr>
            <w:tcW w:w="3412" w:type="pct"/>
          </w:tcPr>
          <w:p w14:paraId="27226DB1" w14:textId="77777777" w:rsidR="00AF205B" w:rsidRPr="00AF205B" w:rsidRDefault="00AF205B" w:rsidP="00AF205B">
            <w:r w:rsidRPr="00AF205B">
              <w:t>Behavioural problems summary score</w:t>
            </w:r>
          </w:p>
        </w:tc>
      </w:tr>
      <w:tr w:rsidR="00AF205B" w:rsidRPr="00AF205B" w14:paraId="1EBE8DFB" w14:textId="77777777" w:rsidTr="00AF205B">
        <w:trPr>
          <w:trHeight w:val="255"/>
        </w:trPr>
        <w:tc>
          <w:tcPr>
            <w:tcW w:w="828" w:type="pct"/>
            <w:vMerge/>
            <w:noWrap/>
          </w:tcPr>
          <w:p w14:paraId="451E4E69" w14:textId="77777777" w:rsidR="00AF205B" w:rsidRPr="00AF205B" w:rsidRDefault="00AF205B" w:rsidP="00AF205B"/>
        </w:tc>
        <w:tc>
          <w:tcPr>
            <w:tcW w:w="760" w:type="pct"/>
          </w:tcPr>
          <w:p w14:paraId="36B2E398" w14:textId="77777777" w:rsidR="00AF205B" w:rsidRPr="00AF205B" w:rsidRDefault="00AF205B" w:rsidP="00AF205B">
            <w:r w:rsidRPr="00AF205B">
              <w:t>S2</w:t>
            </w:r>
          </w:p>
        </w:tc>
        <w:tc>
          <w:tcPr>
            <w:tcW w:w="3412" w:type="pct"/>
          </w:tcPr>
          <w:p w14:paraId="07D202B5" w14:textId="77777777" w:rsidR="00AF205B" w:rsidRPr="00AF205B" w:rsidRDefault="00AF205B" w:rsidP="00AF205B">
            <w:r w:rsidRPr="00AF205B">
              <w:t>Impairment summary score</w:t>
            </w:r>
          </w:p>
        </w:tc>
      </w:tr>
      <w:tr w:rsidR="00AF205B" w:rsidRPr="00AF205B" w14:paraId="73E0C2B4" w14:textId="77777777" w:rsidTr="00AF205B">
        <w:trPr>
          <w:trHeight w:val="255"/>
        </w:trPr>
        <w:tc>
          <w:tcPr>
            <w:tcW w:w="828" w:type="pct"/>
            <w:vMerge/>
            <w:noWrap/>
          </w:tcPr>
          <w:p w14:paraId="0F59A0D1" w14:textId="77777777" w:rsidR="00AF205B" w:rsidRPr="00AF205B" w:rsidRDefault="00AF205B" w:rsidP="00AF205B"/>
        </w:tc>
        <w:tc>
          <w:tcPr>
            <w:tcW w:w="760" w:type="pct"/>
          </w:tcPr>
          <w:p w14:paraId="7C7B221A" w14:textId="77777777" w:rsidR="00AF205B" w:rsidRPr="00AF205B" w:rsidRDefault="00AF205B" w:rsidP="00AF205B">
            <w:r w:rsidRPr="00AF205B">
              <w:t>S3</w:t>
            </w:r>
          </w:p>
        </w:tc>
        <w:tc>
          <w:tcPr>
            <w:tcW w:w="3412" w:type="pct"/>
          </w:tcPr>
          <w:p w14:paraId="1AD837C8" w14:textId="77777777" w:rsidR="00AF205B" w:rsidRPr="00AF205B" w:rsidRDefault="00AF205B" w:rsidP="00AF205B">
            <w:r w:rsidRPr="00AF205B">
              <w:t>Delusions/Hallucinations problems summary score</w:t>
            </w:r>
          </w:p>
        </w:tc>
      </w:tr>
      <w:tr w:rsidR="00AF205B" w:rsidRPr="00AF205B" w14:paraId="26FDDB07" w14:textId="77777777" w:rsidTr="00AF205B">
        <w:trPr>
          <w:trHeight w:val="255"/>
        </w:trPr>
        <w:tc>
          <w:tcPr>
            <w:tcW w:w="828" w:type="pct"/>
            <w:vMerge/>
            <w:noWrap/>
          </w:tcPr>
          <w:p w14:paraId="109A656F" w14:textId="77777777" w:rsidR="00AF205B" w:rsidRPr="00AF205B" w:rsidRDefault="00AF205B" w:rsidP="00AF205B"/>
        </w:tc>
        <w:tc>
          <w:tcPr>
            <w:tcW w:w="760" w:type="pct"/>
          </w:tcPr>
          <w:p w14:paraId="0E32187D" w14:textId="77777777" w:rsidR="00AF205B" w:rsidRPr="00AF205B" w:rsidRDefault="00AF205B" w:rsidP="00AF205B">
            <w:r w:rsidRPr="00AF205B">
              <w:t>S4</w:t>
            </w:r>
          </w:p>
        </w:tc>
        <w:tc>
          <w:tcPr>
            <w:tcW w:w="3412" w:type="pct"/>
          </w:tcPr>
          <w:p w14:paraId="32E219A0" w14:textId="77777777" w:rsidR="00AF205B" w:rsidRPr="00AF205B" w:rsidRDefault="00AF205B" w:rsidP="00AF205B">
            <w:r w:rsidRPr="00AF205B">
              <w:t>Depression problems summary score</w:t>
            </w:r>
          </w:p>
        </w:tc>
      </w:tr>
      <w:tr w:rsidR="00AF205B" w:rsidRPr="00AF205B" w14:paraId="0FE146AA" w14:textId="77777777" w:rsidTr="00AF205B">
        <w:trPr>
          <w:trHeight w:val="255"/>
        </w:trPr>
        <w:tc>
          <w:tcPr>
            <w:tcW w:w="828" w:type="pct"/>
            <w:vMerge/>
            <w:noWrap/>
          </w:tcPr>
          <w:p w14:paraId="73C87574" w14:textId="77777777" w:rsidR="00AF205B" w:rsidRPr="00AF205B" w:rsidRDefault="00AF205B" w:rsidP="00AF205B"/>
        </w:tc>
        <w:tc>
          <w:tcPr>
            <w:tcW w:w="760" w:type="pct"/>
          </w:tcPr>
          <w:p w14:paraId="6C4EE224" w14:textId="77777777" w:rsidR="00AF205B" w:rsidRPr="00AF205B" w:rsidRDefault="00AF205B" w:rsidP="00AF205B">
            <w:r w:rsidRPr="00AF205B">
              <w:t>S5</w:t>
            </w:r>
          </w:p>
        </w:tc>
        <w:tc>
          <w:tcPr>
            <w:tcW w:w="3412" w:type="pct"/>
          </w:tcPr>
          <w:p w14:paraId="29467AC9" w14:textId="77777777" w:rsidR="00AF205B" w:rsidRPr="00AF205B" w:rsidRDefault="00AF205B" w:rsidP="00AF205B">
            <w:r w:rsidRPr="00AF205B">
              <w:t>Social problems summary score</w:t>
            </w:r>
          </w:p>
        </w:tc>
      </w:tr>
      <w:tr w:rsidR="00AF205B" w:rsidRPr="00AF205B" w14:paraId="32B1D3A5" w14:textId="77777777" w:rsidTr="00AF205B">
        <w:trPr>
          <w:trHeight w:val="255"/>
        </w:trPr>
        <w:tc>
          <w:tcPr>
            <w:tcW w:w="828" w:type="pct"/>
            <w:vMerge/>
            <w:noWrap/>
          </w:tcPr>
          <w:p w14:paraId="5060B2D6" w14:textId="77777777" w:rsidR="00AF205B" w:rsidRPr="00AF205B" w:rsidRDefault="00AF205B" w:rsidP="00AF205B"/>
        </w:tc>
        <w:tc>
          <w:tcPr>
            <w:tcW w:w="760" w:type="pct"/>
          </w:tcPr>
          <w:p w14:paraId="28B995BC" w14:textId="77777777" w:rsidR="00AF205B" w:rsidRPr="00AF205B" w:rsidRDefault="00AF205B" w:rsidP="00AF205B">
            <w:r w:rsidRPr="00AF205B">
              <w:t>T10</w:t>
            </w:r>
          </w:p>
        </w:tc>
        <w:tc>
          <w:tcPr>
            <w:tcW w:w="3412" w:type="pct"/>
          </w:tcPr>
          <w:p w14:paraId="72B2068A" w14:textId="77777777" w:rsidR="00AF205B" w:rsidRPr="00AF205B" w:rsidRDefault="00AF205B" w:rsidP="00AF205B">
            <w:r w:rsidRPr="00AF205B">
              <w:t>Total (10 Items) 1-10</w:t>
            </w:r>
          </w:p>
        </w:tc>
      </w:tr>
      <w:tr w:rsidR="00AF205B" w:rsidRPr="00AF205B" w14:paraId="5B60440C" w14:textId="77777777" w:rsidTr="00AF205B">
        <w:trPr>
          <w:trHeight w:val="255"/>
        </w:trPr>
        <w:tc>
          <w:tcPr>
            <w:tcW w:w="828" w:type="pct"/>
            <w:vMerge/>
            <w:noWrap/>
          </w:tcPr>
          <w:p w14:paraId="6B112FFD" w14:textId="77777777" w:rsidR="00AF205B" w:rsidRPr="00AF205B" w:rsidRDefault="00AF205B" w:rsidP="00AF205B"/>
        </w:tc>
        <w:tc>
          <w:tcPr>
            <w:tcW w:w="760" w:type="pct"/>
          </w:tcPr>
          <w:p w14:paraId="0D6AEEF4" w14:textId="77777777" w:rsidR="00AF205B" w:rsidRPr="00AF205B" w:rsidRDefault="00AF205B" w:rsidP="00AF205B">
            <w:r w:rsidRPr="00AF205B">
              <w:t>T12</w:t>
            </w:r>
          </w:p>
        </w:tc>
        <w:tc>
          <w:tcPr>
            <w:tcW w:w="3412" w:type="pct"/>
          </w:tcPr>
          <w:p w14:paraId="5A5DCBCC" w14:textId="77777777" w:rsidR="00AF205B" w:rsidRPr="00AF205B" w:rsidRDefault="00AF205B" w:rsidP="00AF205B">
            <w:r w:rsidRPr="00AF205B">
              <w:t>Total (12 Items) 1-12</w:t>
            </w:r>
          </w:p>
        </w:tc>
      </w:tr>
      <w:tr w:rsidR="00AF205B" w:rsidRPr="00AF205B" w14:paraId="3778F8B3" w14:textId="77777777" w:rsidTr="00AF205B">
        <w:trPr>
          <w:trHeight w:val="255"/>
        </w:trPr>
        <w:tc>
          <w:tcPr>
            <w:tcW w:w="828" w:type="pct"/>
            <w:vMerge w:val="restart"/>
            <w:noWrap/>
          </w:tcPr>
          <w:p w14:paraId="171F72A1" w14:textId="77777777" w:rsidR="00AF205B" w:rsidRPr="00AF205B" w:rsidRDefault="00AF205B" w:rsidP="00AF205B">
            <w:r w:rsidRPr="00AF205B">
              <w:t>HoNOS65+</w:t>
            </w:r>
          </w:p>
        </w:tc>
        <w:tc>
          <w:tcPr>
            <w:tcW w:w="760" w:type="pct"/>
          </w:tcPr>
          <w:p w14:paraId="2C7D3E0A" w14:textId="77777777" w:rsidR="00AF205B" w:rsidRPr="00AF205B" w:rsidRDefault="00AF205B" w:rsidP="00AF205B">
            <w:r w:rsidRPr="00AF205B">
              <w:t>01</w:t>
            </w:r>
          </w:p>
        </w:tc>
        <w:tc>
          <w:tcPr>
            <w:tcW w:w="3412" w:type="pct"/>
          </w:tcPr>
          <w:p w14:paraId="5BC1DE46" w14:textId="77777777" w:rsidR="00AF205B" w:rsidRPr="00AF205B" w:rsidRDefault="00AF205B" w:rsidP="00AF205B">
            <w:r w:rsidRPr="00AF205B">
              <w:t>Behavioural disturbance (eg over-active, aggressive, disruptive, agitated, uncooperative or resistive behaviour)</w:t>
            </w:r>
          </w:p>
        </w:tc>
      </w:tr>
      <w:tr w:rsidR="00AF205B" w:rsidRPr="00AF205B" w14:paraId="46CE8585" w14:textId="77777777" w:rsidTr="00AF205B">
        <w:trPr>
          <w:trHeight w:val="255"/>
        </w:trPr>
        <w:tc>
          <w:tcPr>
            <w:tcW w:w="828" w:type="pct"/>
            <w:vMerge/>
            <w:noWrap/>
          </w:tcPr>
          <w:p w14:paraId="36E9B9A1" w14:textId="77777777" w:rsidR="00AF205B" w:rsidRPr="00AF205B" w:rsidRDefault="00AF205B" w:rsidP="00AF205B"/>
        </w:tc>
        <w:tc>
          <w:tcPr>
            <w:tcW w:w="760" w:type="pct"/>
          </w:tcPr>
          <w:p w14:paraId="3F831DB8" w14:textId="77777777" w:rsidR="00AF205B" w:rsidRPr="00AF205B" w:rsidRDefault="00AF205B" w:rsidP="00AF205B">
            <w:r w:rsidRPr="00AF205B">
              <w:t>02</w:t>
            </w:r>
          </w:p>
        </w:tc>
        <w:tc>
          <w:tcPr>
            <w:tcW w:w="3412" w:type="pct"/>
          </w:tcPr>
          <w:p w14:paraId="2417F995" w14:textId="77777777" w:rsidR="00AF205B" w:rsidRPr="00AF205B" w:rsidRDefault="00AF205B" w:rsidP="00AF205B">
            <w:r w:rsidRPr="00AF205B">
              <w:t>Non-accidental self-injury</w:t>
            </w:r>
          </w:p>
        </w:tc>
      </w:tr>
      <w:tr w:rsidR="00AF205B" w:rsidRPr="00AF205B" w14:paraId="00AE8328" w14:textId="77777777" w:rsidTr="00AF205B">
        <w:trPr>
          <w:trHeight w:val="255"/>
        </w:trPr>
        <w:tc>
          <w:tcPr>
            <w:tcW w:w="828" w:type="pct"/>
            <w:vMerge/>
            <w:noWrap/>
          </w:tcPr>
          <w:p w14:paraId="7BE52896" w14:textId="77777777" w:rsidR="00AF205B" w:rsidRPr="00AF205B" w:rsidRDefault="00AF205B" w:rsidP="00AF205B"/>
        </w:tc>
        <w:tc>
          <w:tcPr>
            <w:tcW w:w="760" w:type="pct"/>
          </w:tcPr>
          <w:p w14:paraId="21530A90" w14:textId="77777777" w:rsidR="00AF205B" w:rsidRPr="00AF205B" w:rsidRDefault="00AF205B" w:rsidP="00AF205B">
            <w:r w:rsidRPr="00AF205B">
              <w:t>03</w:t>
            </w:r>
          </w:p>
        </w:tc>
        <w:tc>
          <w:tcPr>
            <w:tcW w:w="3412" w:type="pct"/>
          </w:tcPr>
          <w:p w14:paraId="09C90AC3" w14:textId="77777777" w:rsidR="00AF205B" w:rsidRPr="00AF205B" w:rsidRDefault="00AF205B" w:rsidP="00AF205B">
            <w:r w:rsidRPr="00AF205B">
              <w:t>Problem drinking or drug-taking</w:t>
            </w:r>
          </w:p>
        </w:tc>
      </w:tr>
      <w:tr w:rsidR="00AF205B" w:rsidRPr="00AF205B" w14:paraId="1AD38810" w14:textId="77777777" w:rsidTr="00AF205B">
        <w:trPr>
          <w:trHeight w:val="255"/>
        </w:trPr>
        <w:tc>
          <w:tcPr>
            <w:tcW w:w="828" w:type="pct"/>
            <w:vMerge/>
            <w:noWrap/>
          </w:tcPr>
          <w:p w14:paraId="41EA3E5E" w14:textId="77777777" w:rsidR="00AF205B" w:rsidRPr="00AF205B" w:rsidRDefault="00AF205B" w:rsidP="00AF205B"/>
        </w:tc>
        <w:tc>
          <w:tcPr>
            <w:tcW w:w="760" w:type="pct"/>
          </w:tcPr>
          <w:p w14:paraId="526775C3" w14:textId="77777777" w:rsidR="00AF205B" w:rsidRPr="00AF205B" w:rsidRDefault="00AF205B" w:rsidP="00AF205B">
            <w:r w:rsidRPr="00AF205B">
              <w:t>04</w:t>
            </w:r>
          </w:p>
        </w:tc>
        <w:tc>
          <w:tcPr>
            <w:tcW w:w="3412" w:type="pct"/>
          </w:tcPr>
          <w:p w14:paraId="661DA86F" w14:textId="77777777" w:rsidR="00AF205B" w:rsidRPr="00AF205B" w:rsidRDefault="00AF205B" w:rsidP="00AF205B">
            <w:r w:rsidRPr="00AF205B">
              <w:t>Cognitive problems</w:t>
            </w:r>
          </w:p>
        </w:tc>
      </w:tr>
      <w:tr w:rsidR="00AF205B" w:rsidRPr="00AF205B" w14:paraId="041BDA2E" w14:textId="77777777" w:rsidTr="00AF205B">
        <w:trPr>
          <w:trHeight w:val="255"/>
        </w:trPr>
        <w:tc>
          <w:tcPr>
            <w:tcW w:w="828" w:type="pct"/>
            <w:vMerge/>
            <w:noWrap/>
          </w:tcPr>
          <w:p w14:paraId="40178A34" w14:textId="77777777" w:rsidR="00AF205B" w:rsidRPr="00AF205B" w:rsidRDefault="00AF205B" w:rsidP="00AF205B"/>
        </w:tc>
        <w:tc>
          <w:tcPr>
            <w:tcW w:w="760" w:type="pct"/>
          </w:tcPr>
          <w:p w14:paraId="621DD62A" w14:textId="77777777" w:rsidR="00AF205B" w:rsidRPr="00AF205B" w:rsidRDefault="00AF205B" w:rsidP="00AF205B">
            <w:r w:rsidRPr="00AF205B">
              <w:t>05</w:t>
            </w:r>
          </w:p>
        </w:tc>
        <w:tc>
          <w:tcPr>
            <w:tcW w:w="3412" w:type="pct"/>
          </w:tcPr>
          <w:p w14:paraId="2DADEAF7" w14:textId="77777777" w:rsidR="00AF205B" w:rsidRPr="00AF205B" w:rsidRDefault="00AF205B" w:rsidP="00AF205B">
            <w:r w:rsidRPr="00AF205B">
              <w:t>Physical illness or disability problems</w:t>
            </w:r>
          </w:p>
        </w:tc>
      </w:tr>
      <w:tr w:rsidR="00AF205B" w:rsidRPr="00AF205B" w14:paraId="400D0053" w14:textId="77777777" w:rsidTr="00AF205B">
        <w:trPr>
          <w:trHeight w:val="255"/>
        </w:trPr>
        <w:tc>
          <w:tcPr>
            <w:tcW w:w="828" w:type="pct"/>
            <w:vMerge/>
            <w:noWrap/>
          </w:tcPr>
          <w:p w14:paraId="3B8DBF06" w14:textId="77777777" w:rsidR="00AF205B" w:rsidRPr="00AF205B" w:rsidRDefault="00AF205B" w:rsidP="00AF205B"/>
        </w:tc>
        <w:tc>
          <w:tcPr>
            <w:tcW w:w="760" w:type="pct"/>
          </w:tcPr>
          <w:p w14:paraId="47E61861" w14:textId="77777777" w:rsidR="00AF205B" w:rsidRPr="00AF205B" w:rsidRDefault="00AF205B" w:rsidP="00AF205B">
            <w:r w:rsidRPr="00AF205B">
              <w:t>06</w:t>
            </w:r>
          </w:p>
        </w:tc>
        <w:tc>
          <w:tcPr>
            <w:tcW w:w="3412" w:type="pct"/>
          </w:tcPr>
          <w:p w14:paraId="61421ADA" w14:textId="77777777" w:rsidR="00AF205B" w:rsidRPr="00AF205B" w:rsidRDefault="00AF205B" w:rsidP="00AF205B">
            <w:r w:rsidRPr="00AF205B">
              <w:t>Problems associated with hallucinations and delusions</w:t>
            </w:r>
          </w:p>
        </w:tc>
      </w:tr>
      <w:tr w:rsidR="00AF205B" w:rsidRPr="00AF205B" w14:paraId="15D6EDCE" w14:textId="77777777" w:rsidTr="00AF205B">
        <w:trPr>
          <w:trHeight w:val="255"/>
        </w:trPr>
        <w:tc>
          <w:tcPr>
            <w:tcW w:w="828" w:type="pct"/>
            <w:vMerge/>
            <w:noWrap/>
          </w:tcPr>
          <w:p w14:paraId="4DD255E8" w14:textId="77777777" w:rsidR="00AF205B" w:rsidRPr="00AF205B" w:rsidRDefault="00AF205B" w:rsidP="00AF205B"/>
        </w:tc>
        <w:tc>
          <w:tcPr>
            <w:tcW w:w="760" w:type="pct"/>
          </w:tcPr>
          <w:p w14:paraId="19367263" w14:textId="77777777" w:rsidR="00AF205B" w:rsidRPr="00AF205B" w:rsidRDefault="00AF205B" w:rsidP="00AF205B">
            <w:r w:rsidRPr="00AF205B">
              <w:t>07</w:t>
            </w:r>
          </w:p>
        </w:tc>
        <w:tc>
          <w:tcPr>
            <w:tcW w:w="3412" w:type="pct"/>
          </w:tcPr>
          <w:p w14:paraId="58CEEFEB" w14:textId="77777777" w:rsidR="00AF205B" w:rsidRPr="00AF205B" w:rsidRDefault="00AF205B" w:rsidP="00AF205B">
            <w:r w:rsidRPr="00AF205B">
              <w:t>Problems with depressive symptoms</w:t>
            </w:r>
          </w:p>
        </w:tc>
      </w:tr>
      <w:tr w:rsidR="00AF205B" w:rsidRPr="00AF205B" w14:paraId="6CC4E7E2" w14:textId="77777777" w:rsidTr="00AF205B">
        <w:trPr>
          <w:trHeight w:val="255"/>
        </w:trPr>
        <w:tc>
          <w:tcPr>
            <w:tcW w:w="828" w:type="pct"/>
            <w:vMerge/>
            <w:noWrap/>
          </w:tcPr>
          <w:p w14:paraId="716DACBC" w14:textId="77777777" w:rsidR="00AF205B" w:rsidRPr="00AF205B" w:rsidRDefault="00AF205B" w:rsidP="00AF205B"/>
        </w:tc>
        <w:tc>
          <w:tcPr>
            <w:tcW w:w="760" w:type="pct"/>
          </w:tcPr>
          <w:p w14:paraId="17888B48" w14:textId="77777777" w:rsidR="00AF205B" w:rsidRPr="00AF205B" w:rsidRDefault="00AF205B" w:rsidP="00AF205B">
            <w:r w:rsidRPr="00AF205B">
              <w:t>08</w:t>
            </w:r>
          </w:p>
        </w:tc>
        <w:tc>
          <w:tcPr>
            <w:tcW w:w="3412" w:type="pct"/>
          </w:tcPr>
          <w:p w14:paraId="6C53FAAE" w14:textId="77777777" w:rsidR="00AF205B" w:rsidRPr="00AF205B" w:rsidRDefault="00AF205B" w:rsidP="00AF205B">
            <w:r w:rsidRPr="00AF205B">
              <w:t>Other mental and behavioural problems</w:t>
            </w:r>
          </w:p>
        </w:tc>
      </w:tr>
      <w:tr w:rsidR="00AF205B" w:rsidRPr="00AF205B" w14:paraId="40A36D4E" w14:textId="77777777" w:rsidTr="00AF205B">
        <w:trPr>
          <w:trHeight w:val="255"/>
        </w:trPr>
        <w:tc>
          <w:tcPr>
            <w:tcW w:w="828" w:type="pct"/>
            <w:vMerge/>
            <w:noWrap/>
          </w:tcPr>
          <w:p w14:paraId="5900C0E9" w14:textId="77777777" w:rsidR="00AF205B" w:rsidRPr="00AF205B" w:rsidRDefault="00AF205B" w:rsidP="00AF205B"/>
        </w:tc>
        <w:tc>
          <w:tcPr>
            <w:tcW w:w="760" w:type="pct"/>
          </w:tcPr>
          <w:p w14:paraId="0CF59592" w14:textId="77777777" w:rsidR="00AF205B" w:rsidRPr="00AF205B" w:rsidRDefault="00AF205B" w:rsidP="00AF205B">
            <w:r w:rsidRPr="00AF205B">
              <w:t>08a</w:t>
            </w:r>
          </w:p>
        </w:tc>
        <w:tc>
          <w:tcPr>
            <w:tcW w:w="3412" w:type="pct"/>
          </w:tcPr>
          <w:p w14:paraId="4477BD3C" w14:textId="77777777" w:rsidR="00AF205B" w:rsidRPr="00AF205B" w:rsidRDefault="00AF205B" w:rsidP="00AF205B">
            <w:r w:rsidRPr="00AF205B">
              <w:t>The type or kind of problem rated in Item 8</w:t>
            </w:r>
          </w:p>
        </w:tc>
      </w:tr>
      <w:tr w:rsidR="00AF205B" w:rsidRPr="00AF205B" w14:paraId="2E58DB93" w14:textId="77777777" w:rsidTr="00AF205B">
        <w:trPr>
          <w:trHeight w:val="255"/>
        </w:trPr>
        <w:tc>
          <w:tcPr>
            <w:tcW w:w="828" w:type="pct"/>
            <w:vMerge/>
            <w:noWrap/>
          </w:tcPr>
          <w:p w14:paraId="58A52040" w14:textId="77777777" w:rsidR="00AF205B" w:rsidRPr="00AF205B" w:rsidRDefault="00AF205B" w:rsidP="00AF205B"/>
        </w:tc>
        <w:tc>
          <w:tcPr>
            <w:tcW w:w="760" w:type="pct"/>
          </w:tcPr>
          <w:p w14:paraId="51D32C10" w14:textId="77777777" w:rsidR="00AF205B" w:rsidRPr="00AF205B" w:rsidRDefault="00AF205B" w:rsidP="00AF205B">
            <w:r w:rsidRPr="00AF205B">
              <w:t>09</w:t>
            </w:r>
          </w:p>
        </w:tc>
        <w:tc>
          <w:tcPr>
            <w:tcW w:w="3412" w:type="pct"/>
          </w:tcPr>
          <w:p w14:paraId="2D4E4279" w14:textId="77777777" w:rsidR="00AF205B" w:rsidRPr="00AF205B" w:rsidRDefault="00AF205B" w:rsidP="00AF205B">
            <w:r w:rsidRPr="00AF205B">
              <w:t>Problems with relationships</w:t>
            </w:r>
          </w:p>
        </w:tc>
      </w:tr>
      <w:tr w:rsidR="00AF205B" w:rsidRPr="00AF205B" w14:paraId="71739B19" w14:textId="77777777" w:rsidTr="00AF205B">
        <w:trPr>
          <w:trHeight w:val="255"/>
        </w:trPr>
        <w:tc>
          <w:tcPr>
            <w:tcW w:w="828" w:type="pct"/>
            <w:vMerge/>
            <w:noWrap/>
          </w:tcPr>
          <w:p w14:paraId="21EC520C" w14:textId="77777777" w:rsidR="00AF205B" w:rsidRPr="00AF205B" w:rsidRDefault="00AF205B" w:rsidP="00AF205B"/>
        </w:tc>
        <w:tc>
          <w:tcPr>
            <w:tcW w:w="760" w:type="pct"/>
          </w:tcPr>
          <w:p w14:paraId="02146051" w14:textId="77777777" w:rsidR="00AF205B" w:rsidRPr="00AF205B" w:rsidRDefault="00AF205B" w:rsidP="00AF205B">
            <w:r w:rsidRPr="00AF205B">
              <w:t>10</w:t>
            </w:r>
          </w:p>
        </w:tc>
        <w:tc>
          <w:tcPr>
            <w:tcW w:w="3412" w:type="pct"/>
          </w:tcPr>
          <w:p w14:paraId="62BFC19D" w14:textId="77777777" w:rsidR="00AF205B" w:rsidRPr="00AF205B" w:rsidRDefault="00AF205B" w:rsidP="00AF205B">
            <w:r w:rsidRPr="00AF205B">
              <w:t>Problems with activities of daily living</w:t>
            </w:r>
          </w:p>
        </w:tc>
      </w:tr>
      <w:tr w:rsidR="00AF205B" w:rsidRPr="00AF205B" w14:paraId="5F18C491" w14:textId="77777777" w:rsidTr="00AF205B">
        <w:trPr>
          <w:trHeight w:val="255"/>
        </w:trPr>
        <w:tc>
          <w:tcPr>
            <w:tcW w:w="828" w:type="pct"/>
            <w:vMerge/>
            <w:noWrap/>
          </w:tcPr>
          <w:p w14:paraId="7B11F09C" w14:textId="77777777" w:rsidR="00AF205B" w:rsidRPr="00AF205B" w:rsidRDefault="00AF205B" w:rsidP="00AF205B"/>
        </w:tc>
        <w:tc>
          <w:tcPr>
            <w:tcW w:w="760" w:type="pct"/>
          </w:tcPr>
          <w:p w14:paraId="7A488B7A" w14:textId="77777777" w:rsidR="00AF205B" w:rsidRPr="00AF205B" w:rsidRDefault="00AF205B" w:rsidP="00AF205B">
            <w:r w:rsidRPr="00AF205B">
              <w:t>11</w:t>
            </w:r>
          </w:p>
        </w:tc>
        <w:tc>
          <w:tcPr>
            <w:tcW w:w="3412" w:type="pct"/>
          </w:tcPr>
          <w:p w14:paraId="4C1BBC6F" w14:textId="77777777" w:rsidR="00AF205B" w:rsidRPr="00AF205B" w:rsidRDefault="00AF205B" w:rsidP="00AF205B">
            <w:r w:rsidRPr="00AF205B">
              <w:t>Problems with living conditions</w:t>
            </w:r>
          </w:p>
        </w:tc>
      </w:tr>
      <w:tr w:rsidR="00AF205B" w:rsidRPr="00AF205B" w14:paraId="08303D47" w14:textId="77777777" w:rsidTr="00AF205B">
        <w:trPr>
          <w:trHeight w:val="255"/>
        </w:trPr>
        <w:tc>
          <w:tcPr>
            <w:tcW w:w="828" w:type="pct"/>
            <w:vMerge/>
            <w:noWrap/>
          </w:tcPr>
          <w:p w14:paraId="5439CB23" w14:textId="77777777" w:rsidR="00AF205B" w:rsidRPr="00AF205B" w:rsidRDefault="00AF205B" w:rsidP="00AF205B"/>
        </w:tc>
        <w:tc>
          <w:tcPr>
            <w:tcW w:w="760" w:type="pct"/>
          </w:tcPr>
          <w:p w14:paraId="4832DD19" w14:textId="77777777" w:rsidR="00AF205B" w:rsidRPr="00AF205B" w:rsidRDefault="00AF205B" w:rsidP="00AF205B">
            <w:r w:rsidRPr="00AF205B">
              <w:t>12</w:t>
            </w:r>
          </w:p>
        </w:tc>
        <w:tc>
          <w:tcPr>
            <w:tcW w:w="3412" w:type="pct"/>
          </w:tcPr>
          <w:p w14:paraId="6258EAB0" w14:textId="77777777" w:rsidR="00AF205B" w:rsidRPr="00AF205B" w:rsidRDefault="00AF205B" w:rsidP="00AF205B">
            <w:r w:rsidRPr="00AF205B">
              <w:t>Problems with occupation and activities</w:t>
            </w:r>
          </w:p>
        </w:tc>
      </w:tr>
      <w:tr w:rsidR="00AF205B" w:rsidRPr="00AF205B" w14:paraId="40B3008B" w14:textId="77777777" w:rsidTr="00AF205B">
        <w:trPr>
          <w:trHeight w:val="255"/>
        </w:trPr>
        <w:tc>
          <w:tcPr>
            <w:tcW w:w="828" w:type="pct"/>
            <w:vMerge/>
            <w:noWrap/>
          </w:tcPr>
          <w:p w14:paraId="3DAB9061" w14:textId="77777777" w:rsidR="00AF205B" w:rsidRPr="00AF205B" w:rsidRDefault="00AF205B" w:rsidP="00AF205B"/>
        </w:tc>
        <w:tc>
          <w:tcPr>
            <w:tcW w:w="760" w:type="pct"/>
          </w:tcPr>
          <w:p w14:paraId="79CEACEE" w14:textId="77777777" w:rsidR="00AF205B" w:rsidRPr="00AF205B" w:rsidRDefault="00AF205B" w:rsidP="00AF205B">
            <w:r w:rsidRPr="00AF205B">
              <w:t>S1</w:t>
            </w:r>
          </w:p>
        </w:tc>
        <w:tc>
          <w:tcPr>
            <w:tcW w:w="3412" w:type="pct"/>
          </w:tcPr>
          <w:p w14:paraId="08CD228C" w14:textId="77777777" w:rsidR="00AF205B" w:rsidRPr="00AF205B" w:rsidRDefault="00AF205B" w:rsidP="00AF205B">
            <w:r w:rsidRPr="00AF205B">
              <w:t>Behavioural problems summary score</w:t>
            </w:r>
          </w:p>
        </w:tc>
      </w:tr>
      <w:tr w:rsidR="00AF205B" w:rsidRPr="00AF205B" w14:paraId="0F413889" w14:textId="77777777" w:rsidTr="00AF205B">
        <w:trPr>
          <w:trHeight w:val="255"/>
        </w:trPr>
        <w:tc>
          <w:tcPr>
            <w:tcW w:w="828" w:type="pct"/>
            <w:vMerge/>
            <w:noWrap/>
          </w:tcPr>
          <w:p w14:paraId="2E28AA5E" w14:textId="77777777" w:rsidR="00AF205B" w:rsidRPr="00AF205B" w:rsidRDefault="00AF205B" w:rsidP="00AF205B"/>
        </w:tc>
        <w:tc>
          <w:tcPr>
            <w:tcW w:w="760" w:type="pct"/>
          </w:tcPr>
          <w:p w14:paraId="691C91C4" w14:textId="77777777" w:rsidR="00AF205B" w:rsidRPr="00AF205B" w:rsidRDefault="00AF205B" w:rsidP="00AF205B">
            <w:r w:rsidRPr="00AF205B">
              <w:t>S2</w:t>
            </w:r>
          </w:p>
        </w:tc>
        <w:tc>
          <w:tcPr>
            <w:tcW w:w="3412" w:type="pct"/>
          </w:tcPr>
          <w:p w14:paraId="08110032" w14:textId="77777777" w:rsidR="00AF205B" w:rsidRPr="00AF205B" w:rsidRDefault="00AF205B" w:rsidP="00AF205B">
            <w:r w:rsidRPr="00AF205B">
              <w:t>Impairment summary score</w:t>
            </w:r>
          </w:p>
        </w:tc>
      </w:tr>
      <w:tr w:rsidR="00AF205B" w:rsidRPr="00AF205B" w14:paraId="17D4378A" w14:textId="77777777" w:rsidTr="00AF205B">
        <w:trPr>
          <w:trHeight w:val="255"/>
        </w:trPr>
        <w:tc>
          <w:tcPr>
            <w:tcW w:w="828" w:type="pct"/>
            <w:vMerge/>
            <w:noWrap/>
          </w:tcPr>
          <w:p w14:paraId="5422A65A" w14:textId="77777777" w:rsidR="00AF205B" w:rsidRPr="00AF205B" w:rsidRDefault="00AF205B" w:rsidP="00AF205B"/>
        </w:tc>
        <w:tc>
          <w:tcPr>
            <w:tcW w:w="760" w:type="pct"/>
          </w:tcPr>
          <w:p w14:paraId="5054A894" w14:textId="77777777" w:rsidR="00AF205B" w:rsidRPr="00AF205B" w:rsidRDefault="00AF205B" w:rsidP="00AF205B">
            <w:r w:rsidRPr="00AF205B">
              <w:t>S3</w:t>
            </w:r>
          </w:p>
        </w:tc>
        <w:tc>
          <w:tcPr>
            <w:tcW w:w="3412" w:type="pct"/>
          </w:tcPr>
          <w:p w14:paraId="5AD42675" w14:textId="77777777" w:rsidR="00AF205B" w:rsidRPr="00AF205B" w:rsidRDefault="00AF205B" w:rsidP="00AF205B">
            <w:r w:rsidRPr="00AF205B">
              <w:t>Delusions/Hallucinations problems summary score</w:t>
            </w:r>
          </w:p>
        </w:tc>
      </w:tr>
      <w:tr w:rsidR="00AF205B" w:rsidRPr="00AF205B" w14:paraId="6753F1F7" w14:textId="77777777" w:rsidTr="00AF205B">
        <w:trPr>
          <w:trHeight w:val="255"/>
        </w:trPr>
        <w:tc>
          <w:tcPr>
            <w:tcW w:w="828" w:type="pct"/>
            <w:vMerge/>
            <w:noWrap/>
          </w:tcPr>
          <w:p w14:paraId="4363653A" w14:textId="77777777" w:rsidR="00AF205B" w:rsidRPr="00AF205B" w:rsidRDefault="00AF205B" w:rsidP="00AF205B"/>
        </w:tc>
        <w:tc>
          <w:tcPr>
            <w:tcW w:w="760" w:type="pct"/>
          </w:tcPr>
          <w:p w14:paraId="572F2F78" w14:textId="77777777" w:rsidR="00AF205B" w:rsidRPr="00AF205B" w:rsidRDefault="00AF205B" w:rsidP="00AF205B">
            <w:r w:rsidRPr="00AF205B">
              <w:t>S4</w:t>
            </w:r>
          </w:p>
        </w:tc>
        <w:tc>
          <w:tcPr>
            <w:tcW w:w="3412" w:type="pct"/>
          </w:tcPr>
          <w:p w14:paraId="483D00C9" w14:textId="77777777" w:rsidR="00AF205B" w:rsidRPr="00AF205B" w:rsidRDefault="00AF205B" w:rsidP="00AF205B">
            <w:r w:rsidRPr="00AF205B">
              <w:t>Depression problems summary score</w:t>
            </w:r>
          </w:p>
        </w:tc>
      </w:tr>
      <w:tr w:rsidR="00AF205B" w:rsidRPr="00AF205B" w14:paraId="0CB5985D" w14:textId="77777777" w:rsidTr="00AF205B">
        <w:trPr>
          <w:trHeight w:val="255"/>
        </w:trPr>
        <w:tc>
          <w:tcPr>
            <w:tcW w:w="828" w:type="pct"/>
            <w:vMerge/>
            <w:noWrap/>
          </w:tcPr>
          <w:p w14:paraId="1A766D7F" w14:textId="77777777" w:rsidR="00AF205B" w:rsidRPr="00AF205B" w:rsidRDefault="00AF205B" w:rsidP="00AF205B"/>
        </w:tc>
        <w:tc>
          <w:tcPr>
            <w:tcW w:w="760" w:type="pct"/>
          </w:tcPr>
          <w:p w14:paraId="4C534FAB" w14:textId="77777777" w:rsidR="00AF205B" w:rsidRPr="00AF205B" w:rsidRDefault="00AF205B" w:rsidP="00AF205B">
            <w:r w:rsidRPr="00AF205B">
              <w:t>S5</w:t>
            </w:r>
          </w:p>
        </w:tc>
        <w:tc>
          <w:tcPr>
            <w:tcW w:w="3412" w:type="pct"/>
          </w:tcPr>
          <w:p w14:paraId="3324253E" w14:textId="77777777" w:rsidR="00AF205B" w:rsidRPr="00AF205B" w:rsidRDefault="00AF205B" w:rsidP="00AF205B">
            <w:r w:rsidRPr="00AF205B">
              <w:t>Social problems summary score</w:t>
            </w:r>
          </w:p>
        </w:tc>
      </w:tr>
      <w:tr w:rsidR="00AF205B" w:rsidRPr="00AF205B" w14:paraId="2AED5163" w14:textId="77777777" w:rsidTr="00AF205B">
        <w:trPr>
          <w:trHeight w:val="255"/>
        </w:trPr>
        <w:tc>
          <w:tcPr>
            <w:tcW w:w="828" w:type="pct"/>
            <w:vMerge/>
            <w:noWrap/>
          </w:tcPr>
          <w:p w14:paraId="2DA2DD49" w14:textId="77777777" w:rsidR="00AF205B" w:rsidRPr="00AF205B" w:rsidRDefault="00AF205B" w:rsidP="00AF205B"/>
        </w:tc>
        <w:tc>
          <w:tcPr>
            <w:tcW w:w="760" w:type="pct"/>
          </w:tcPr>
          <w:p w14:paraId="5C100785" w14:textId="77777777" w:rsidR="00AF205B" w:rsidRPr="00AF205B" w:rsidRDefault="00AF205B" w:rsidP="00AF205B">
            <w:r w:rsidRPr="00AF205B">
              <w:t>T10</w:t>
            </w:r>
          </w:p>
        </w:tc>
        <w:tc>
          <w:tcPr>
            <w:tcW w:w="3412" w:type="pct"/>
          </w:tcPr>
          <w:p w14:paraId="6DFD5686" w14:textId="77777777" w:rsidR="00AF205B" w:rsidRPr="00AF205B" w:rsidRDefault="00AF205B" w:rsidP="00AF205B">
            <w:r w:rsidRPr="00AF205B">
              <w:t>Total (10 Items) 1-10</w:t>
            </w:r>
          </w:p>
        </w:tc>
      </w:tr>
      <w:tr w:rsidR="00AF205B" w:rsidRPr="00AF205B" w14:paraId="246F23C6" w14:textId="77777777" w:rsidTr="00AF205B">
        <w:trPr>
          <w:trHeight w:val="255"/>
        </w:trPr>
        <w:tc>
          <w:tcPr>
            <w:tcW w:w="828" w:type="pct"/>
            <w:vMerge/>
            <w:noWrap/>
          </w:tcPr>
          <w:p w14:paraId="6D57FC6F" w14:textId="77777777" w:rsidR="00AF205B" w:rsidRPr="00AF205B" w:rsidRDefault="00AF205B" w:rsidP="00AF205B"/>
        </w:tc>
        <w:tc>
          <w:tcPr>
            <w:tcW w:w="760" w:type="pct"/>
          </w:tcPr>
          <w:p w14:paraId="637C1460" w14:textId="77777777" w:rsidR="00AF205B" w:rsidRPr="00AF205B" w:rsidRDefault="00AF205B" w:rsidP="00AF205B">
            <w:r w:rsidRPr="00AF205B">
              <w:t>T12</w:t>
            </w:r>
          </w:p>
        </w:tc>
        <w:tc>
          <w:tcPr>
            <w:tcW w:w="3412" w:type="pct"/>
          </w:tcPr>
          <w:p w14:paraId="2A269000" w14:textId="77777777" w:rsidR="00AF205B" w:rsidRPr="00AF205B" w:rsidRDefault="00AF205B" w:rsidP="00AF205B">
            <w:r w:rsidRPr="00AF205B">
              <w:t>Total (12 Items) 1-12</w:t>
            </w:r>
          </w:p>
        </w:tc>
      </w:tr>
      <w:tr w:rsidR="00AF205B" w:rsidRPr="00AF205B" w14:paraId="4E66D356" w14:textId="77777777" w:rsidTr="00AF205B">
        <w:trPr>
          <w:trHeight w:val="255"/>
        </w:trPr>
        <w:tc>
          <w:tcPr>
            <w:tcW w:w="828" w:type="pct"/>
            <w:vMerge w:val="restart"/>
            <w:noWrap/>
          </w:tcPr>
          <w:p w14:paraId="56BC1940" w14:textId="77777777" w:rsidR="00AF205B" w:rsidRPr="00AF205B" w:rsidRDefault="00AF205B" w:rsidP="00AF205B">
            <w:r w:rsidRPr="00AF205B">
              <w:t>HoNOSCA</w:t>
            </w:r>
          </w:p>
        </w:tc>
        <w:tc>
          <w:tcPr>
            <w:tcW w:w="760" w:type="pct"/>
          </w:tcPr>
          <w:p w14:paraId="0921A08B" w14:textId="77777777" w:rsidR="00AF205B" w:rsidRPr="00AF205B" w:rsidRDefault="00AF205B" w:rsidP="00AF205B">
            <w:r w:rsidRPr="00AF205B">
              <w:t>01</w:t>
            </w:r>
          </w:p>
        </w:tc>
        <w:tc>
          <w:tcPr>
            <w:tcW w:w="3412" w:type="pct"/>
          </w:tcPr>
          <w:p w14:paraId="6A18A45F" w14:textId="77777777" w:rsidR="00AF205B" w:rsidRPr="00AF205B" w:rsidRDefault="00AF205B" w:rsidP="00AF205B">
            <w:r w:rsidRPr="00AF205B">
              <w:t>Problems with disruptive, antisocial or aggressive behaviour</w:t>
            </w:r>
          </w:p>
        </w:tc>
      </w:tr>
      <w:tr w:rsidR="00AF205B" w:rsidRPr="00AF205B" w14:paraId="029BC705" w14:textId="77777777" w:rsidTr="00AF205B">
        <w:trPr>
          <w:trHeight w:val="255"/>
        </w:trPr>
        <w:tc>
          <w:tcPr>
            <w:tcW w:w="828" w:type="pct"/>
            <w:vMerge/>
            <w:noWrap/>
          </w:tcPr>
          <w:p w14:paraId="59C669A0" w14:textId="77777777" w:rsidR="00AF205B" w:rsidRPr="00AF205B" w:rsidRDefault="00AF205B" w:rsidP="00AF205B"/>
        </w:tc>
        <w:tc>
          <w:tcPr>
            <w:tcW w:w="760" w:type="pct"/>
          </w:tcPr>
          <w:p w14:paraId="2BCF01BB" w14:textId="77777777" w:rsidR="00AF205B" w:rsidRPr="00AF205B" w:rsidRDefault="00AF205B" w:rsidP="00AF205B">
            <w:r w:rsidRPr="00AF205B">
              <w:t>02</w:t>
            </w:r>
          </w:p>
        </w:tc>
        <w:tc>
          <w:tcPr>
            <w:tcW w:w="3412" w:type="pct"/>
          </w:tcPr>
          <w:p w14:paraId="3F823E46" w14:textId="77777777" w:rsidR="00AF205B" w:rsidRPr="00AF205B" w:rsidRDefault="00AF205B" w:rsidP="00AF205B">
            <w:r w:rsidRPr="00AF205B">
              <w:t>Problems with over-activity, attention or concentration</w:t>
            </w:r>
          </w:p>
        </w:tc>
      </w:tr>
      <w:tr w:rsidR="00AF205B" w:rsidRPr="00AF205B" w14:paraId="0D9352E3" w14:textId="77777777" w:rsidTr="00AF205B">
        <w:trPr>
          <w:trHeight w:val="255"/>
        </w:trPr>
        <w:tc>
          <w:tcPr>
            <w:tcW w:w="828" w:type="pct"/>
            <w:vMerge/>
            <w:noWrap/>
          </w:tcPr>
          <w:p w14:paraId="2D2EB826" w14:textId="77777777" w:rsidR="00AF205B" w:rsidRPr="00AF205B" w:rsidRDefault="00AF205B" w:rsidP="00AF205B"/>
        </w:tc>
        <w:tc>
          <w:tcPr>
            <w:tcW w:w="760" w:type="pct"/>
          </w:tcPr>
          <w:p w14:paraId="745B5F86" w14:textId="77777777" w:rsidR="00AF205B" w:rsidRPr="00AF205B" w:rsidRDefault="00AF205B" w:rsidP="00AF205B">
            <w:r w:rsidRPr="00AF205B">
              <w:t>03</w:t>
            </w:r>
          </w:p>
        </w:tc>
        <w:tc>
          <w:tcPr>
            <w:tcW w:w="3412" w:type="pct"/>
          </w:tcPr>
          <w:p w14:paraId="706C80BA" w14:textId="77777777" w:rsidR="00AF205B" w:rsidRPr="00AF205B" w:rsidRDefault="00AF205B" w:rsidP="00AF205B">
            <w:r w:rsidRPr="00AF205B">
              <w:t>Non-accidental self-injury</w:t>
            </w:r>
          </w:p>
        </w:tc>
      </w:tr>
      <w:tr w:rsidR="00AF205B" w:rsidRPr="00AF205B" w14:paraId="7C29C614" w14:textId="77777777" w:rsidTr="00AF205B">
        <w:trPr>
          <w:trHeight w:val="255"/>
        </w:trPr>
        <w:tc>
          <w:tcPr>
            <w:tcW w:w="828" w:type="pct"/>
            <w:vMerge/>
            <w:noWrap/>
          </w:tcPr>
          <w:p w14:paraId="67DF96EB" w14:textId="77777777" w:rsidR="00AF205B" w:rsidRPr="00AF205B" w:rsidRDefault="00AF205B" w:rsidP="00AF205B"/>
        </w:tc>
        <w:tc>
          <w:tcPr>
            <w:tcW w:w="760" w:type="pct"/>
          </w:tcPr>
          <w:p w14:paraId="07ADA804" w14:textId="77777777" w:rsidR="00AF205B" w:rsidRPr="00AF205B" w:rsidRDefault="00AF205B" w:rsidP="00AF205B">
            <w:r w:rsidRPr="00AF205B">
              <w:t>04</w:t>
            </w:r>
          </w:p>
        </w:tc>
        <w:tc>
          <w:tcPr>
            <w:tcW w:w="3412" w:type="pct"/>
          </w:tcPr>
          <w:p w14:paraId="2C13517C" w14:textId="77777777" w:rsidR="00AF205B" w:rsidRPr="00AF205B" w:rsidRDefault="00AF205B" w:rsidP="00AF205B">
            <w:r w:rsidRPr="00AF205B">
              <w:t>Problems with alcohol, substance or solvent misuse</w:t>
            </w:r>
          </w:p>
        </w:tc>
      </w:tr>
      <w:tr w:rsidR="00AF205B" w:rsidRPr="00AF205B" w14:paraId="714AC188" w14:textId="77777777" w:rsidTr="00AF205B">
        <w:trPr>
          <w:trHeight w:val="255"/>
        </w:trPr>
        <w:tc>
          <w:tcPr>
            <w:tcW w:w="828" w:type="pct"/>
            <w:vMerge/>
            <w:noWrap/>
          </w:tcPr>
          <w:p w14:paraId="69A0EAC5" w14:textId="77777777" w:rsidR="00AF205B" w:rsidRPr="00AF205B" w:rsidRDefault="00AF205B" w:rsidP="00AF205B"/>
        </w:tc>
        <w:tc>
          <w:tcPr>
            <w:tcW w:w="760" w:type="pct"/>
          </w:tcPr>
          <w:p w14:paraId="5D5B6AFF" w14:textId="77777777" w:rsidR="00AF205B" w:rsidRPr="00AF205B" w:rsidRDefault="00AF205B" w:rsidP="00AF205B">
            <w:r w:rsidRPr="00AF205B">
              <w:t>05</w:t>
            </w:r>
          </w:p>
        </w:tc>
        <w:tc>
          <w:tcPr>
            <w:tcW w:w="3412" w:type="pct"/>
          </w:tcPr>
          <w:p w14:paraId="172493E7" w14:textId="77777777" w:rsidR="00AF205B" w:rsidRPr="00AF205B" w:rsidRDefault="00AF205B" w:rsidP="00AF205B">
            <w:r w:rsidRPr="00AF205B">
              <w:t>Problems with scholastic or language skills</w:t>
            </w:r>
          </w:p>
        </w:tc>
      </w:tr>
      <w:tr w:rsidR="00AF205B" w:rsidRPr="00AF205B" w14:paraId="0E4C1F2D" w14:textId="77777777" w:rsidTr="00AF205B">
        <w:trPr>
          <w:trHeight w:val="255"/>
        </w:trPr>
        <w:tc>
          <w:tcPr>
            <w:tcW w:w="828" w:type="pct"/>
            <w:vMerge/>
            <w:noWrap/>
          </w:tcPr>
          <w:p w14:paraId="5BEF7C96" w14:textId="77777777" w:rsidR="00AF205B" w:rsidRPr="00AF205B" w:rsidRDefault="00AF205B" w:rsidP="00AF205B"/>
        </w:tc>
        <w:tc>
          <w:tcPr>
            <w:tcW w:w="760" w:type="pct"/>
          </w:tcPr>
          <w:p w14:paraId="0D8B5BD7" w14:textId="77777777" w:rsidR="00AF205B" w:rsidRPr="00AF205B" w:rsidRDefault="00AF205B" w:rsidP="00AF205B">
            <w:r w:rsidRPr="00AF205B">
              <w:t>06</w:t>
            </w:r>
          </w:p>
        </w:tc>
        <w:tc>
          <w:tcPr>
            <w:tcW w:w="3412" w:type="pct"/>
          </w:tcPr>
          <w:p w14:paraId="364EF650" w14:textId="77777777" w:rsidR="00AF205B" w:rsidRPr="00AF205B" w:rsidRDefault="00AF205B" w:rsidP="00AF205B">
            <w:r w:rsidRPr="00AF205B">
              <w:t>Physical illness or disability problems</w:t>
            </w:r>
          </w:p>
        </w:tc>
      </w:tr>
      <w:tr w:rsidR="00AF205B" w:rsidRPr="00AF205B" w14:paraId="2C007748" w14:textId="77777777" w:rsidTr="00AF205B">
        <w:trPr>
          <w:trHeight w:val="255"/>
        </w:trPr>
        <w:tc>
          <w:tcPr>
            <w:tcW w:w="828" w:type="pct"/>
            <w:vMerge/>
            <w:noWrap/>
          </w:tcPr>
          <w:p w14:paraId="1954B919" w14:textId="77777777" w:rsidR="00AF205B" w:rsidRPr="00AF205B" w:rsidRDefault="00AF205B" w:rsidP="00AF205B"/>
        </w:tc>
        <w:tc>
          <w:tcPr>
            <w:tcW w:w="760" w:type="pct"/>
          </w:tcPr>
          <w:p w14:paraId="624DACF3" w14:textId="77777777" w:rsidR="00AF205B" w:rsidRPr="00AF205B" w:rsidRDefault="00AF205B" w:rsidP="00AF205B">
            <w:r w:rsidRPr="00AF205B">
              <w:t>07</w:t>
            </w:r>
          </w:p>
        </w:tc>
        <w:tc>
          <w:tcPr>
            <w:tcW w:w="3412" w:type="pct"/>
          </w:tcPr>
          <w:p w14:paraId="58F0E14F" w14:textId="77777777" w:rsidR="00AF205B" w:rsidRPr="00AF205B" w:rsidRDefault="00AF205B" w:rsidP="00AF205B">
            <w:r w:rsidRPr="00AF205B">
              <w:t>Problems associated with hallucinations, delusions or abnormal perceptions</w:t>
            </w:r>
          </w:p>
        </w:tc>
      </w:tr>
      <w:tr w:rsidR="00AF205B" w:rsidRPr="00AF205B" w14:paraId="7CADA054" w14:textId="77777777" w:rsidTr="00AF205B">
        <w:trPr>
          <w:trHeight w:val="255"/>
        </w:trPr>
        <w:tc>
          <w:tcPr>
            <w:tcW w:w="828" w:type="pct"/>
            <w:vMerge/>
            <w:noWrap/>
          </w:tcPr>
          <w:p w14:paraId="28ECC7FE" w14:textId="77777777" w:rsidR="00AF205B" w:rsidRPr="00AF205B" w:rsidRDefault="00AF205B" w:rsidP="00AF205B"/>
        </w:tc>
        <w:tc>
          <w:tcPr>
            <w:tcW w:w="760" w:type="pct"/>
          </w:tcPr>
          <w:p w14:paraId="1EC13604" w14:textId="77777777" w:rsidR="00AF205B" w:rsidRPr="00AF205B" w:rsidRDefault="00AF205B" w:rsidP="00AF205B">
            <w:r w:rsidRPr="00AF205B">
              <w:t>08</w:t>
            </w:r>
          </w:p>
        </w:tc>
        <w:tc>
          <w:tcPr>
            <w:tcW w:w="3412" w:type="pct"/>
          </w:tcPr>
          <w:p w14:paraId="7541E9A7" w14:textId="77777777" w:rsidR="00AF205B" w:rsidRPr="00AF205B" w:rsidRDefault="00AF205B" w:rsidP="00AF205B">
            <w:r w:rsidRPr="00AF205B">
              <w:t>Problems with non-organic somatic symptoms</w:t>
            </w:r>
          </w:p>
        </w:tc>
      </w:tr>
      <w:tr w:rsidR="00AF205B" w:rsidRPr="00AF205B" w14:paraId="12758407" w14:textId="77777777" w:rsidTr="00AF205B">
        <w:trPr>
          <w:trHeight w:val="255"/>
        </w:trPr>
        <w:tc>
          <w:tcPr>
            <w:tcW w:w="828" w:type="pct"/>
            <w:vMerge/>
            <w:noWrap/>
          </w:tcPr>
          <w:p w14:paraId="2BECAFAD" w14:textId="77777777" w:rsidR="00AF205B" w:rsidRPr="00AF205B" w:rsidRDefault="00AF205B" w:rsidP="00AF205B"/>
        </w:tc>
        <w:tc>
          <w:tcPr>
            <w:tcW w:w="760" w:type="pct"/>
          </w:tcPr>
          <w:p w14:paraId="321C4EC0" w14:textId="77777777" w:rsidR="00AF205B" w:rsidRPr="00AF205B" w:rsidRDefault="00AF205B" w:rsidP="00AF205B">
            <w:r w:rsidRPr="00AF205B">
              <w:t>09</w:t>
            </w:r>
          </w:p>
        </w:tc>
        <w:tc>
          <w:tcPr>
            <w:tcW w:w="3412" w:type="pct"/>
          </w:tcPr>
          <w:p w14:paraId="0305D97F" w14:textId="77777777" w:rsidR="00AF205B" w:rsidRPr="00AF205B" w:rsidRDefault="00AF205B" w:rsidP="00AF205B">
            <w:r w:rsidRPr="00AF205B">
              <w:t>Problems with emotional and related symptoms</w:t>
            </w:r>
          </w:p>
        </w:tc>
      </w:tr>
      <w:tr w:rsidR="00AF205B" w:rsidRPr="00AF205B" w14:paraId="7E823050" w14:textId="77777777" w:rsidTr="00AF205B">
        <w:trPr>
          <w:trHeight w:val="255"/>
        </w:trPr>
        <w:tc>
          <w:tcPr>
            <w:tcW w:w="828" w:type="pct"/>
            <w:vMerge/>
            <w:noWrap/>
          </w:tcPr>
          <w:p w14:paraId="4156BE70" w14:textId="77777777" w:rsidR="00AF205B" w:rsidRPr="00AF205B" w:rsidRDefault="00AF205B" w:rsidP="00AF205B"/>
        </w:tc>
        <w:tc>
          <w:tcPr>
            <w:tcW w:w="760" w:type="pct"/>
          </w:tcPr>
          <w:p w14:paraId="37D49A84" w14:textId="77777777" w:rsidR="00AF205B" w:rsidRPr="00AF205B" w:rsidRDefault="00AF205B" w:rsidP="00AF205B">
            <w:r w:rsidRPr="00AF205B">
              <w:t>10</w:t>
            </w:r>
          </w:p>
        </w:tc>
        <w:tc>
          <w:tcPr>
            <w:tcW w:w="3412" w:type="pct"/>
          </w:tcPr>
          <w:p w14:paraId="72388CE5" w14:textId="77777777" w:rsidR="00AF205B" w:rsidRPr="00AF205B" w:rsidRDefault="00AF205B" w:rsidP="00AF205B">
            <w:r w:rsidRPr="00AF205B">
              <w:t>Problems with peer relationships</w:t>
            </w:r>
          </w:p>
        </w:tc>
      </w:tr>
      <w:tr w:rsidR="00AF205B" w:rsidRPr="00AF205B" w14:paraId="175EDAD8" w14:textId="77777777" w:rsidTr="00AF205B">
        <w:trPr>
          <w:trHeight w:val="255"/>
        </w:trPr>
        <w:tc>
          <w:tcPr>
            <w:tcW w:w="828" w:type="pct"/>
            <w:vMerge/>
            <w:noWrap/>
          </w:tcPr>
          <w:p w14:paraId="63846878" w14:textId="77777777" w:rsidR="00AF205B" w:rsidRPr="00AF205B" w:rsidRDefault="00AF205B" w:rsidP="00AF205B"/>
        </w:tc>
        <w:tc>
          <w:tcPr>
            <w:tcW w:w="760" w:type="pct"/>
          </w:tcPr>
          <w:p w14:paraId="69A8A3B9" w14:textId="77777777" w:rsidR="00AF205B" w:rsidRPr="00AF205B" w:rsidRDefault="00AF205B" w:rsidP="00AF205B">
            <w:r w:rsidRPr="00AF205B">
              <w:t>11</w:t>
            </w:r>
          </w:p>
        </w:tc>
        <w:tc>
          <w:tcPr>
            <w:tcW w:w="3412" w:type="pct"/>
          </w:tcPr>
          <w:p w14:paraId="059DF223" w14:textId="77777777" w:rsidR="00AF205B" w:rsidRPr="00AF205B" w:rsidRDefault="00AF205B" w:rsidP="00AF205B">
            <w:r w:rsidRPr="00AF205B">
              <w:t>Problems with self-care and independence</w:t>
            </w:r>
          </w:p>
        </w:tc>
      </w:tr>
      <w:tr w:rsidR="00AF205B" w:rsidRPr="00AF205B" w14:paraId="1EAEA510" w14:textId="77777777" w:rsidTr="00AF205B">
        <w:trPr>
          <w:trHeight w:val="255"/>
        </w:trPr>
        <w:tc>
          <w:tcPr>
            <w:tcW w:w="828" w:type="pct"/>
            <w:vMerge/>
            <w:noWrap/>
          </w:tcPr>
          <w:p w14:paraId="2CFE57CD" w14:textId="77777777" w:rsidR="00AF205B" w:rsidRPr="00AF205B" w:rsidRDefault="00AF205B" w:rsidP="00AF205B"/>
        </w:tc>
        <w:tc>
          <w:tcPr>
            <w:tcW w:w="760" w:type="pct"/>
          </w:tcPr>
          <w:p w14:paraId="347B2A51" w14:textId="77777777" w:rsidR="00AF205B" w:rsidRPr="00AF205B" w:rsidRDefault="00AF205B" w:rsidP="00AF205B">
            <w:r w:rsidRPr="00AF205B">
              <w:t>12</w:t>
            </w:r>
          </w:p>
        </w:tc>
        <w:tc>
          <w:tcPr>
            <w:tcW w:w="3412" w:type="pct"/>
          </w:tcPr>
          <w:p w14:paraId="74132CE8" w14:textId="77777777" w:rsidR="00AF205B" w:rsidRPr="00AF205B" w:rsidRDefault="00AF205B" w:rsidP="00AF205B">
            <w:r w:rsidRPr="00AF205B">
              <w:t>Problems with family/whānau life and relationships</w:t>
            </w:r>
          </w:p>
        </w:tc>
      </w:tr>
      <w:tr w:rsidR="00AF205B" w:rsidRPr="00AF205B" w14:paraId="7349BF14" w14:textId="77777777" w:rsidTr="00AF205B">
        <w:trPr>
          <w:trHeight w:val="255"/>
        </w:trPr>
        <w:tc>
          <w:tcPr>
            <w:tcW w:w="828" w:type="pct"/>
            <w:vMerge/>
            <w:noWrap/>
          </w:tcPr>
          <w:p w14:paraId="2CFF1621" w14:textId="77777777" w:rsidR="00AF205B" w:rsidRPr="00AF205B" w:rsidRDefault="00AF205B" w:rsidP="00AF205B"/>
        </w:tc>
        <w:tc>
          <w:tcPr>
            <w:tcW w:w="760" w:type="pct"/>
          </w:tcPr>
          <w:p w14:paraId="5100B61F" w14:textId="77777777" w:rsidR="00AF205B" w:rsidRPr="00AF205B" w:rsidRDefault="00AF205B" w:rsidP="00AF205B">
            <w:r w:rsidRPr="00AF205B">
              <w:t>13</w:t>
            </w:r>
          </w:p>
        </w:tc>
        <w:tc>
          <w:tcPr>
            <w:tcW w:w="3412" w:type="pct"/>
          </w:tcPr>
          <w:p w14:paraId="23579DB4" w14:textId="77777777" w:rsidR="00AF205B" w:rsidRPr="00AF205B" w:rsidRDefault="00AF205B" w:rsidP="00AF205B">
            <w:r w:rsidRPr="00AF205B">
              <w:t>Poor school attendance</w:t>
            </w:r>
          </w:p>
        </w:tc>
      </w:tr>
      <w:tr w:rsidR="00AF205B" w:rsidRPr="00AF205B" w14:paraId="7FFEDF16" w14:textId="77777777" w:rsidTr="00AF205B">
        <w:trPr>
          <w:trHeight w:val="255"/>
        </w:trPr>
        <w:tc>
          <w:tcPr>
            <w:tcW w:w="828" w:type="pct"/>
            <w:vMerge/>
            <w:noWrap/>
          </w:tcPr>
          <w:p w14:paraId="6F346769" w14:textId="77777777" w:rsidR="00AF205B" w:rsidRPr="00AF205B" w:rsidRDefault="00AF205B" w:rsidP="00AF205B"/>
        </w:tc>
        <w:tc>
          <w:tcPr>
            <w:tcW w:w="760" w:type="pct"/>
          </w:tcPr>
          <w:p w14:paraId="48701ECE" w14:textId="77777777" w:rsidR="00AF205B" w:rsidRPr="00AF205B" w:rsidRDefault="00AF205B" w:rsidP="00AF205B">
            <w:r w:rsidRPr="00AF205B">
              <w:t>14</w:t>
            </w:r>
          </w:p>
        </w:tc>
        <w:tc>
          <w:tcPr>
            <w:tcW w:w="3412" w:type="pct"/>
          </w:tcPr>
          <w:p w14:paraId="105AA1D3" w14:textId="77777777" w:rsidR="00AF205B" w:rsidRPr="00AF205B" w:rsidRDefault="00AF205B" w:rsidP="00AF205B">
            <w:r w:rsidRPr="00AF205B">
              <w:t>Problems with knowledge or understanding about the nature of the child or adolescent’s difficulties (in the period rated)</w:t>
            </w:r>
          </w:p>
        </w:tc>
      </w:tr>
      <w:tr w:rsidR="00AF205B" w:rsidRPr="00AF205B" w14:paraId="236E2B00" w14:textId="77777777" w:rsidTr="00AF205B">
        <w:trPr>
          <w:trHeight w:val="255"/>
        </w:trPr>
        <w:tc>
          <w:tcPr>
            <w:tcW w:w="828" w:type="pct"/>
            <w:vMerge/>
            <w:noWrap/>
          </w:tcPr>
          <w:p w14:paraId="6FC13B1C" w14:textId="77777777" w:rsidR="00AF205B" w:rsidRPr="00AF205B" w:rsidRDefault="00AF205B" w:rsidP="00AF205B"/>
        </w:tc>
        <w:tc>
          <w:tcPr>
            <w:tcW w:w="760" w:type="pct"/>
          </w:tcPr>
          <w:p w14:paraId="6305A591" w14:textId="77777777" w:rsidR="00AF205B" w:rsidRPr="00AF205B" w:rsidRDefault="00AF205B" w:rsidP="00AF205B">
            <w:r w:rsidRPr="00AF205B">
              <w:t>15</w:t>
            </w:r>
          </w:p>
        </w:tc>
        <w:tc>
          <w:tcPr>
            <w:tcW w:w="3412" w:type="pct"/>
          </w:tcPr>
          <w:p w14:paraId="6AADAA61" w14:textId="77777777" w:rsidR="00AF205B" w:rsidRPr="00AF205B" w:rsidRDefault="00AF205B" w:rsidP="00AF205B">
            <w:r w:rsidRPr="00AF205B">
              <w:t>Problems with lack of information about services or management of the child or adolescent’s difficulties</w:t>
            </w:r>
          </w:p>
        </w:tc>
      </w:tr>
      <w:tr w:rsidR="00AF205B" w:rsidRPr="00AF205B" w14:paraId="764E162C" w14:textId="77777777" w:rsidTr="00AF205B">
        <w:trPr>
          <w:trHeight w:val="255"/>
        </w:trPr>
        <w:tc>
          <w:tcPr>
            <w:tcW w:w="828" w:type="pct"/>
            <w:vMerge/>
            <w:noWrap/>
          </w:tcPr>
          <w:p w14:paraId="547457B8" w14:textId="77777777" w:rsidR="00AF205B" w:rsidRPr="00AF205B" w:rsidRDefault="00AF205B" w:rsidP="00AF205B"/>
        </w:tc>
        <w:tc>
          <w:tcPr>
            <w:tcW w:w="760" w:type="pct"/>
          </w:tcPr>
          <w:p w14:paraId="0E561AF1" w14:textId="77777777" w:rsidR="00AF205B" w:rsidRPr="00AF205B" w:rsidRDefault="00AF205B" w:rsidP="00AF205B">
            <w:r w:rsidRPr="00AF205B">
              <w:t>S1</w:t>
            </w:r>
          </w:p>
        </w:tc>
        <w:tc>
          <w:tcPr>
            <w:tcW w:w="3412" w:type="pct"/>
          </w:tcPr>
          <w:p w14:paraId="18545503" w14:textId="77777777" w:rsidR="00AF205B" w:rsidRPr="00AF205B" w:rsidRDefault="00AF205B" w:rsidP="00AF205B">
            <w:r w:rsidRPr="00AF205B">
              <w:t>Behavioural problems summary score</w:t>
            </w:r>
          </w:p>
        </w:tc>
      </w:tr>
      <w:tr w:rsidR="00AF205B" w:rsidRPr="00AF205B" w14:paraId="687E49EB" w14:textId="77777777" w:rsidTr="00AF205B">
        <w:trPr>
          <w:trHeight w:val="255"/>
        </w:trPr>
        <w:tc>
          <w:tcPr>
            <w:tcW w:w="828" w:type="pct"/>
            <w:vMerge/>
            <w:noWrap/>
          </w:tcPr>
          <w:p w14:paraId="2CB59E21" w14:textId="77777777" w:rsidR="00AF205B" w:rsidRPr="00AF205B" w:rsidRDefault="00AF205B" w:rsidP="00AF205B"/>
        </w:tc>
        <w:tc>
          <w:tcPr>
            <w:tcW w:w="760" w:type="pct"/>
          </w:tcPr>
          <w:p w14:paraId="4E80337A" w14:textId="77777777" w:rsidR="00AF205B" w:rsidRPr="00AF205B" w:rsidRDefault="00AF205B" w:rsidP="00AF205B">
            <w:r w:rsidRPr="00AF205B">
              <w:t>S2</w:t>
            </w:r>
          </w:p>
        </w:tc>
        <w:tc>
          <w:tcPr>
            <w:tcW w:w="3412" w:type="pct"/>
          </w:tcPr>
          <w:p w14:paraId="2743A0D8" w14:textId="77777777" w:rsidR="00AF205B" w:rsidRPr="00AF205B" w:rsidRDefault="00AF205B" w:rsidP="00AF205B">
            <w:r w:rsidRPr="00AF205B">
              <w:t>Impairment summary score</w:t>
            </w:r>
          </w:p>
        </w:tc>
      </w:tr>
      <w:tr w:rsidR="00AF205B" w:rsidRPr="00AF205B" w14:paraId="65C0A958" w14:textId="77777777" w:rsidTr="00AF205B">
        <w:trPr>
          <w:trHeight w:val="255"/>
        </w:trPr>
        <w:tc>
          <w:tcPr>
            <w:tcW w:w="828" w:type="pct"/>
            <w:vMerge/>
            <w:noWrap/>
          </w:tcPr>
          <w:p w14:paraId="4FE6B933" w14:textId="77777777" w:rsidR="00AF205B" w:rsidRPr="00AF205B" w:rsidRDefault="00AF205B" w:rsidP="00AF205B"/>
        </w:tc>
        <w:tc>
          <w:tcPr>
            <w:tcW w:w="760" w:type="pct"/>
          </w:tcPr>
          <w:p w14:paraId="615BCAE4" w14:textId="77777777" w:rsidR="00AF205B" w:rsidRPr="00AF205B" w:rsidRDefault="00AF205B" w:rsidP="00AF205B">
            <w:r w:rsidRPr="00AF205B">
              <w:t>S3</w:t>
            </w:r>
          </w:p>
        </w:tc>
        <w:tc>
          <w:tcPr>
            <w:tcW w:w="3412" w:type="pct"/>
          </w:tcPr>
          <w:p w14:paraId="19838637" w14:textId="77777777" w:rsidR="00AF205B" w:rsidRPr="00AF205B" w:rsidRDefault="00AF205B" w:rsidP="00AF205B">
            <w:r w:rsidRPr="00AF205B">
              <w:t>Symptomatic problems summary score</w:t>
            </w:r>
          </w:p>
        </w:tc>
      </w:tr>
      <w:tr w:rsidR="00AF205B" w:rsidRPr="00AF205B" w14:paraId="3ECD9CED" w14:textId="77777777" w:rsidTr="00AF205B">
        <w:trPr>
          <w:trHeight w:val="255"/>
        </w:trPr>
        <w:tc>
          <w:tcPr>
            <w:tcW w:w="828" w:type="pct"/>
            <w:vMerge/>
            <w:noWrap/>
          </w:tcPr>
          <w:p w14:paraId="2B2D8C1B" w14:textId="77777777" w:rsidR="00AF205B" w:rsidRPr="00AF205B" w:rsidRDefault="00AF205B" w:rsidP="00AF205B"/>
        </w:tc>
        <w:tc>
          <w:tcPr>
            <w:tcW w:w="760" w:type="pct"/>
          </w:tcPr>
          <w:p w14:paraId="0D64BA4F" w14:textId="77777777" w:rsidR="00AF205B" w:rsidRPr="00AF205B" w:rsidRDefault="00AF205B" w:rsidP="00AF205B">
            <w:r w:rsidRPr="00AF205B">
              <w:t>S4</w:t>
            </w:r>
          </w:p>
        </w:tc>
        <w:tc>
          <w:tcPr>
            <w:tcW w:w="3412" w:type="pct"/>
          </w:tcPr>
          <w:p w14:paraId="6C4C1BA6" w14:textId="77777777" w:rsidR="00AF205B" w:rsidRPr="00AF205B" w:rsidRDefault="00AF205B" w:rsidP="00AF205B">
            <w:r w:rsidRPr="00AF205B">
              <w:t>Social problems summary score</w:t>
            </w:r>
          </w:p>
        </w:tc>
      </w:tr>
      <w:tr w:rsidR="00AF205B" w:rsidRPr="00AF205B" w14:paraId="209F5244" w14:textId="77777777" w:rsidTr="00AF205B">
        <w:trPr>
          <w:trHeight w:val="255"/>
        </w:trPr>
        <w:tc>
          <w:tcPr>
            <w:tcW w:w="828" w:type="pct"/>
            <w:vMerge/>
            <w:noWrap/>
          </w:tcPr>
          <w:p w14:paraId="710A000B" w14:textId="77777777" w:rsidR="00AF205B" w:rsidRPr="00AF205B" w:rsidRDefault="00AF205B" w:rsidP="00AF205B"/>
        </w:tc>
        <w:tc>
          <w:tcPr>
            <w:tcW w:w="760" w:type="pct"/>
          </w:tcPr>
          <w:p w14:paraId="27B09EEF" w14:textId="77777777" w:rsidR="00AF205B" w:rsidRPr="00AF205B" w:rsidRDefault="00AF205B" w:rsidP="00AF205B">
            <w:r w:rsidRPr="00AF205B">
              <w:t>S5</w:t>
            </w:r>
          </w:p>
        </w:tc>
        <w:tc>
          <w:tcPr>
            <w:tcW w:w="3412" w:type="pct"/>
          </w:tcPr>
          <w:p w14:paraId="3DCDF0E5" w14:textId="77777777" w:rsidR="00AF205B" w:rsidRPr="00AF205B" w:rsidRDefault="00AF205B" w:rsidP="00AF205B">
            <w:r w:rsidRPr="00AF205B">
              <w:t>Information problems summary score</w:t>
            </w:r>
          </w:p>
        </w:tc>
      </w:tr>
      <w:tr w:rsidR="00AF205B" w:rsidRPr="00AF205B" w14:paraId="7D8B6A0E" w14:textId="77777777" w:rsidTr="00AF205B">
        <w:trPr>
          <w:trHeight w:val="255"/>
        </w:trPr>
        <w:tc>
          <w:tcPr>
            <w:tcW w:w="828" w:type="pct"/>
            <w:vMerge/>
            <w:noWrap/>
          </w:tcPr>
          <w:p w14:paraId="1B23C2B6" w14:textId="77777777" w:rsidR="00AF205B" w:rsidRPr="00AF205B" w:rsidRDefault="00AF205B" w:rsidP="00AF205B"/>
        </w:tc>
        <w:tc>
          <w:tcPr>
            <w:tcW w:w="760" w:type="pct"/>
          </w:tcPr>
          <w:p w14:paraId="45F188F3" w14:textId="77777777" w:rsidR="00AF205B" w:rsidRPr="00AF205B" w:rsidRDefault="00AF205B" w:rsidP="00AF205B">
            <w:r w:rsidRPr="00AF205B">
              <w:t>T13</w:t>
            </w:r>
          </w:p>
        </w:tc>
        <w:tc>
          <w:tcPr>
            <w:tcW w:w="3412" w:type="pct"/>
          </w:tcPr>
          <w:p w14:paraId="5E1F9B08" w14:textId="77777777" w:rsidR="00AF205B" w:rsidRPr="00AF205B" w:rsidRDefault="00AF205B" w:rsidP="00AF205B">
            <w:r w:rsidRPr="00AF205B">
              <w:t>HoNOSCA Total (13 Item) score</w:t>
            </w:r>
          </w:p>
        </w:tc>
      </w:tr>
      <w:tr w:rsidR="00AF205B" w:rsidRPr="00AF205B" w14:paraId="50AB2800" w14:textId="77777777" w:rsidTr="00AF205B">
        <w:trPr>
          <w:trHeight w:val="255"/>
        </w:trPr>
        <w:tc>
          <w:tcPr>
            <w:tcW w:w="828" w:type="pct"/>
            <w:vMerge/>
            <w:noWrap/>
          </w:tcPr>
          <w:p w14:paraId="6870875B" w14:textId="77777777" w:rsidR="00AF205B" w:rsidRPr="00AF205B" w:rsidRDefault="00AF205B" w:rsidP="00AF205B"/>
        </w:tc>
        <w:tc>
          <w:tcPr>
            <w:tcW w:w="760" w:type="pct"/>
          </w:tcPr>
          <w:p w14:paraId="40059A08" w14:textId="77777777" w:rsidR="00AF205B" w:rsidRPr="00AF205B" w:rsidRDefault="00AF205B" w:rsidP="00AF205B">
            <w:r w:rsidRPr="00AF205B">
              <w:t>T15</w:t>
            </w:r>
          </w:p>
        </w:tc>
        <w:tc>
          <w:tcPr>
            <w:tcW w:w="3412" w:type="pct"/>
          </w:tcPr>
          <w:p w14:paraId="31F2F4EE" w14:textId="77777777" w:rsidR="00AF205B" w:rsidRPr="00AF205B" w:rsidRDefault="00AF205B" w:rsidP="00AF205B">
            <w:r w:rsidRPr="00AF205B">
              <w:t>HoNOSCA Total (15 Item) score</w:t>
            </w:r>
          </w:p>
        </w:tc>
      </w:tr>
      <w:tr w:rsidR="00AF205B" w:rsidRPr="00AF205B" w14:paraId="26E3D316" w14:textId="77777777" w:rsidTr="00AF205B">
        <w:trPr>
          <w:trHeight w:val="255"/>
        </w:trPr>
        <w:tc>
          <w:tcPr>
            <w:tcW w:w="828" w:type="pct"/>
            <w:vMerge w:val="restart"/>
            <w:noWrap/>
          </w:tcPr>
          <w:p w14:paraId="512A6429" w14:textId="77777777" w:rsidR="00AF205B" w:rsidRPr="00AF205B" w:rsidRDefault="00AF205B" w:rsidP="00AF205B">
            <w:r w:rsidRPr="00AF205B">
              <w:t>HoNOS LD</w:t>
            </w:r>
          </w:p>
        </w:tc>
        <w:tc>
          <w:tcPr>
            <w:tcW w:w="760" w:type="pct"/>
          </w:tcPr>
          <w:p w14:paraId="625162C4" w14:textId="77777777" w:rsidR="00AF205B" w:rsidRPr="00AF205B" w:rsidRDefault="00AF205B" w:rsidP="00AF205B">
            <w:r w:rsidRPr="00AF205B">
              <w:t>01</w:t>
            </w:r>
          </w:p>
        </w:tc>
        <w:tc>
          <w:tcPr>
            <w:tcW w:w="3412" w:type="pct"/>
          </w:tcPr>
          <w:p w14:paraId="6746EC4A" w14:textId="77777777" w:rsidR="00AF205B" w:rsidRPr="00AF205B" w:rsidRDefault="00AF205B" w:rsidP="00AF205B">
            <w:r w:rsidRPr="00AF205B">
              <w:t>Behavioural problems directed at others</w:t>
            </w:r>
          </w:p>
        </w:tc>
      </w:tr>
      <w:tr w:rsidR="00AF205B" w:rsidRPr="00AF205B" w14:paraId="08017DAA" w14:textId="77777777" w:rsidTr="00AF205B">
        <w:trPr>
          <w:trHeight w:val="255"/>
        </w:trPr>
        <w:tc>
          <w:tcPr>
            <w:tcW w:w="828" w:type="pct"/>
            <w:vMerge/>
            <w:noWrap/>
          </w:tcPr>
          <w:p w14:paraId="0D25C4AB" w14:textId="77777777" w:rsidR="00AF205B" w:rsidRPr="00AF205B" w:rsidRDefault="00AF205B" w:rsidP="00AF205B"/>
        </w:tc>
        <w:tc>
          <w:tcPr>
            <w:tcW w:w="760" w:type="pct"/>
          </w:tcPr>
          <w:p w14:paraId="7CF68725" w14:textId="77777777" w:rsidR="00AF205B" w:rsidRPr="00AF205B" w:rsidRDefault="00AF205B" w:rsidP="00AF205B">
            <w:r w:rsidRPr="00AF205B">
              <w:t>02</w:t>
            </w:r>
          </w:p>
        </w:tc>
        <w:tc>
          <w:tcPr>
            <w:tcW w:w="3412" w:type="pct"/>
          </w:tcPr>
          <w:p w14:paraId="18AB8B08" w14:textId="77777777" w:rsidR="00AF205B" w:rsidRPr="00AF205B" w:rsidRDefault="00AF205B" w:rsidP="00AF205B">
            <w:r w:rsidRPr="00AF205B">
              <w:t>Behavioural problems directed at self (self-injury)</w:t>
            </w:r>
          </w:p>
        </w:tc>
      </w:tr>
      <w:tr w:rsidR="00AF205B" w:rsidRPr="00AF205B" w14:paraId="2A131543" w14:textId="77777777" w:rsidTr="00AF205B">
        <w:trPr>
          <w:trHeight w:val="255"/>
        </w:trPr>
        <w:tc>
          <w:tcPr>
            <w:tcW w:w="828" w:type="pct"/>
            <w:vMerge/>
            <w:noWrap/>
          </w:tcPr>
          <w:p w14:paraId="3C3E885F" w14:textId="77777777" w:rsidR="00AF205B" w:rsidRPr="00AF205B" w:rsidRDefault="00AF205B" w:rsidP="00AF205B"/>
        </w:tc>
        <w:tc>
          <w:tcPr>
            <w:tcW w:w="760" w:type="pct"/>
          </w:tcPr>
          <w:p w14:paraId="46028565" w14:textId="77777777" w:rsidR="00AF205B" w:rsidRPr="00AF205B" w:rsidRDefault="00AF205B" w:rsidP="00AF205B">
            <w:r w:rsidRPr="00AF205B">
              <w:t>03</w:t>
            </w:r>
          </w:p>
        </w:tc>
        <w:tc>
          <w:tcPr>
            <w:tcW w:w="3412" w:type="pct"/>
          </w:tcPr>
          <w:p w14:paraId="69C44835" w14:textId="77777777" w:rsidR="00AF205B" w:rsidRPr="00AF205B" w:rsidRDefault="00AF205B" w:rsidP="00AF205B">
            <w:r w:rsidRPr="00AF205B">
              <w:t>Other mental and behavioural problems</w:t>
            </w:r>
          </w:p>
        </w:tc>
      </w:tr>
      <w:tr w:rsidR="00AF205B" w:rsidRPr="00AF205B" w14:paraId="171B0D8E" w14:textId="77777777" w:rsidTr="00AF205B">
        <w:trPr>
          <w:trHeight w:val="255"/>
        </w:trPr>
        <w:tc>
          <w:tcPr>
            <w:tcW w:w="828" w:type="pct"/>
            <w:vMerge/>
            <w:noWrap/>
          </w:tcPr>
          <w:p w14:paraId="3923766B" w14:textId="77777777" w:rsidR="00AF205B" w:rsidRPr="00AF205B" w:rsidRDefault="00AF205B" w:rsidP="00AF205B"/>
        </w:tc>
        <w:tc>
          <w:tcPr>
            <w:tcW w:w="760" w:type="pct"/>
          </w:tcPr>
          <w:p w14:paraId="2082C0DD" w14:textId="77777777" w:rsidR="00AF205B" w:rsidRPr="00AF205B" w:rsidRDefault="00AF205B" w:rsidP="00AF205B">
            <w:r w:rsidRPr="00AF205B">
              <w:t>03a</w:t>
            </w:r>
          </w:p>
        </w:tc>
        <w:tc>
          <w:tcPr>
            <w:tcW w:w="3412" w:type="pct"/>
          </w:tcPr>
          <w:p w14:paraId="532D9788" w14:textId="77777777" w:rsidR="00AF205B" w:rsidRPr="00AF205B" w:rsidRDefault="00AF205B" w:rsidP="00AF205B">
            <w:r w:rsidRPr="00AF205B">
              <w:t>Most prominent behaviour type</w:t>
            </w:r>
          </w:p>
        </w:tc>
      </w:tr>
      <w:tr w:rsidR="00AF205B" w:rsidRPr="00AF205B" w14:paraId="31E33A54" w14:textId="77777777" w:rsidTr="00AF205B">
        <w:trPr>
          <w:trHeight w:val="255"/>
        </w:trPr>
        <w:tc>
          <w:tcPr>
            <w:tcW w:w="828" w:type="pct"/>
            <w:vMerge/>
            <w:noWrap/>
          </w:tcPr>
          <w:p w14:paraId="03E3CF90" w14:textId="77777777" w:rsidR="00AF205B" w:rsidRPr="00AF205B" w:rsidRDefault="00AF205B" w:rsidP="00AF205B"/>
        </w:tc>
        <w:tc>
          <w:tcPr>
            <w:tcW w:w="760" w:type="pct"/>
          </w:tcPr>
          <w:p w14:paraId="559E8C05" w14:textId="77777777" w:rsidR="00AF205B" w:rsidRPr="00AF205B" w:rsidRDefault="00AF205B" w:rsidP="00AF205B">
            <w:r w:rsidRPr="00AF205B">
              <w:t>04</w:t>
            </w:r>
          </w:p>
        </w:tc>
        <w:tc>
          <w:tcPr>
            <w:tcW w:w="3412" w:type="pct"/>
          </w:tcPr>
          <w:p w14:paraId="3E6E8B4F" w14:textId="77777777" w:rsidR="00AF205B" w:rsidRPr="00AF205B" w:rsidRDefault="00AF205B" w:rsidP="00AF205B">
            <w:r w:rsidRPr="00AF205B">
              <w:t>Attention and concentration</w:t>
            </w:r>
          </w:p>
        </w:tc>
      </w:tr>
      <w:tr w:rsidR="00AF205B" w:rsidRPr="00AF205B" w14:paraId="23AAA972" w14:textId="77777777" w:rsidTr="00AF205B">
        <w:trPr>
          <w:trHeight w:val="255"/>
        </w:trPr>
        <w:tc>
          <w:tcPr>
            <w:tcW w:w="828" w:type="pct"/>
            <w:vMerge/>
            <w:noWrap/>
          </w:tcPr>
          <w:p w14:paraId="7541802E" w14:textId="77777777" w:rsidR="00AF205B" w:rsidRPr="00AF205B" w:rsidRDefault="00AF205B" w:rsidP="00AF205B"/>
        </w:tc>
        <w:tc>
          <w:tcPr>
            <w:tcW w:w="760" w:type="pct"/>
          </w:tcPr>
          <w:p w14:paraId="6CDF527A" w14:textId="77777777" w:rsidR="00AF205B" w:rsidRPr="00AF205B" w:rsidRDefault="00AF205B" w:rsidP="00AF205B">
            <w:r w:rsidRPr="00AF205B">
              <w:t>05</w:t>
            </w:r>
          </w:p>
        </w:tc>
        <w:tc>
          <w:tcPr>
            <w:tcW w:w="3412" w:type="pct"/>
          </w:tcPr>
          <w:p w14:paraId="4E6C1691" w14:textId="77777777" w:rsidR="00AF205B" w:rsidRPr="00AF205B" w:rsidRDefault="00AF205B" w:rsidP="00AF205B">
            <w:r w:rsidRPr="00AF205B">
              <w:t>Memory and orientation</w:t>
            </w:r>
          </w:p>
        </w:tc>
      </w:tr>
      <w:tr w:rsidR="00AF205B" w:rsidRPr="00AF205B" w14:paraId="3E4A7787" w14:textId="77777777" w:rsidTr="00AF205B">
        <w:trPr>
          <w:trHeight w:val="255"/>
        </w:trPr>
        <w:tc>
          <w:tcPr>
            <w:tcW w:w="828" w:type="pct"/>
            <w:vMerge/>
            <w:noWrap/>
          </w:tcPr>
          <w:p w14:paraId="65333C0D" w14:textId="77777777" w:rsidR="00AF205B" w:rsidRPr="00AF205B" w:rsidRDefault="00AF205B" w:rsidP="00AF205B"/>
        </w:tc>
        <w:tc>
          <w:tcPr>
            <w:tcW w:w="760" w:type="pct"/>
          </w:tcPr>
          <w:p w14:paraId="79939D0E" w14:textId="77777777" w:rsidR="00AF205B" w:rsidRPr="00AF205B" w:rsidRDefault="00AF205B" w:rsidP="00AF205B">
            <w:r w:rsidRPr="00AF205B">
              <w:t>06</w:t>
            </w:r>
          </w:p>
        </w:tc>
        <w:tc>
          <w:tcPr>
            <w:tcW w:w="3412" w:type="pct"/>
          </w:tcPr>
          <w:p w14:paraId="2EFD163A" w14:textId="77777777" w:rsidR="00AF205B" w:rsidRPr="00AF205B" w:rsidRDefault="00AF205B" w:rsidP="00AF205B">
            <w:r w:rsidRPr="00AF205B">
              <w:t>Communication (problems with understanding)</w:t>
            </w:r>
          </w:p>
        </w:tc>
      </w:tr>
      <w:tr w:rsidR="00AF205B" w:rsidRPr="00AF205B" w14:paraId="6020A650" w14:textId="77777777" w:rsidTr="00AF205B">
        <w:trPr>
          <w:trHeight w:val="255"/>
        </w:trPr>
        <w:tc>
          <w:tcPr>
            <w:tcW w:w="828" w:type="pct"/>
            <w:vMerge/>
            <w:noWrap/>
          </w:tcPr>
          <w:p w14:paraId="49D84252" w14:textId="77777777" w:rsidR="00AF205B" w:rsidRPr="00AF205B" w:rsidRDefault="00AF205B" w:rsidP="00AF205B"/>
        </w:tc>
        <w:tc>
          <w:tcPr>
            <w:tcW w:w="760" w:type="pct"/>
          </w:tcPr>
          <w:p w14:paraId="08751A2F" w14:textId="77777777" w:rsidR="00AF205B" w:rsidRPr="00AF205B" w:rsidRDefault="00AF205B" w:rsidP="00AF205B">
            <w:r w:rsidRPr="00AF205B">
              <w:t>07</w:t>
            </w:r>
          </w:p>
        </w:tc>
        <w:tc>
          <w:tcPr>
            <w:tcW w:w="3412" w:type="pct"/>
          </w:tcPr>
          <w:p w14:paraId="0F7A411D" w14:textId="77777777" w:rsidR="00AF205B" w:rsidRPr="00AF205B" w:rsidRDefault="00AF205B" w:rsidP="00AF205B">
            <w:r w:rsidRPr="00AF205B">
              <w:t>Communication (problems with expression)</w:t>
            </w:r>
          </w:p>
        </w:tc>
      </w:tr>
      <w:tr w:rsidR="00AF205B" w:rsidRPr="00AF205B" w14:paraId="3A4035DD" w14:textId="77777777" w:rsidTr="00AF205B">
        <w:trPr>
          <w:trHeight w:val="255"/>
        </w:trPr>
        <w:tc>
          <w:tcPr>
            <w:tcW w:w="828" w:type="pct"/>
            <w:vMerge/>
            <w:noWrap/>
          </w:tcPr>
          <w:p w14:paraId="5F992E6A" w14:textId="77777777" w:rsidR="00AF205B" w:rsidRPr="00AF205B" w:rsidRDefault="00AF205B" w:rsidP="00AF205B"/>
        </w:tc>
        <w:tc>
          <w:tcPr>
            <w:tcW w:w="760" w:type="pct"/>
          </w:tcPr>
          <w:p w14:paraId="1296932B" w14:textId="77777777" w:rsidR="00AF205B" w:rsidRPr="00AF205B" w:rsidRDefault="00AF205B" w:rsidP="00AF205B">
            <w:r w:rsidRPr="00AF205B">
              <w:t>08</w:t>
            </w:r>
          </w:p>
        </w:tc>
        <w:tc>
          <w:tcPr>
            <w:tcW w:w="3412" w:type="pct"/>
          </w:tcPr>
          <w:p w14:paraId="3598995C" w14:textId="77777777" w:rsidR="00AF205B" w:rsidRPr="00AF205B" w:rsidRDefault="00AF205B" w:rsidP="00AF205B">
            <w:r w:rsidRPr="00AF205B">
              <w:t>Problems associated with hallucinations and delusions</w:t>
            </w:r>
          </w:p>
        </w:tc>
      </w:tr>
      <w:tr w:rsidR="00AF205B" w:rsidRPr="00AF205B" w14:paraId="232A4697" w14:textId="77777777" w:rsidTr="00AF205B">
        <w:trPr>
          <w:trHeight w:val="255"/>
        </w:trPr>
        <w:tc>
          <w:tcPr>
            <w:tcW w:w="828" w:type="pct"/>
            <w:vMerge/>
            <w:noWrap/>
          </w:tcPr>
          <w:p w14:paraId="4C5F3826" w14:textId="77777777" w:rsidR="00AF205B" w:rsidRPr="00AF205B" w:rsidRDefault="00AF205B" w:rsidP="00AF205B"/>
        </w:tc>
        <w:tc>
          <w:tcPr>
            <w:tcW w:w="760" w:type="pct"/>
          </w:tcPr>
          <w:p w14:paraId="7BF9F3FA" w14:textId="77777777" w:rsidR="00AF205B" w:rsidRPr="00AF205B" w:rsidRDefault="00AF205B" w:rsidP="00AF205B">
            <w:r w:rsidRPr="00AF205B">
              <w:t>09</w:t>
            </w:r>
          </w:p>
        </w:tc>
        <w:tc>
          <w:tcPr>
            <w:tcW w:w="3412" w:type="pct"/>
          </w:tcPr>
          <w:p w14:paraId="3F11A66C" w14:textId="77777777" w:rsidR="00AF205B" w:rsidRPr="00AF205B" w:rsidRDefault="00AF205B" w:rsidP="00AF205B">
            <w:r w:rsidRPr="00AF205B">
              <w:t>Problems associated with mood changes</w:t>
            </w:r>
          </w:p>
        </w:tc>
      </w:tr>
      <w:tr w:rsidR="00AF205B" w:rsidRPr="00AF205B" w14:paraId="6094F507" w14:textId="77777777" w:rsidTr="00AF205B">
        <w:trPr>
          <w:trHeight w:val="255"/>
        </w:trPr>
        <w:tc>
          <w:tcPr>
            <w:tcW w:w="828" w:type="pct"/>
            <w:vMerge/>
            <w:noWrap/>
          </w:tcPr>
          <w:p w14:paraId="27E2E207" w14:textId="77777777" w:rsidR="00AF205B" w:rsidRPr="00AF205B" w:rsidRDefault="00AF205B" w:rsidP="00AF205B"/>
        </w:tc>
        <w:tc>
          <w:tcPr>
            <w:tcW w:w="760" w:type="pct"/>
          </w:tcPr>
          <w:p w14:paraId="4605F1D9" w14:textId="77777777" w:rsidR="00AF205B" w:rsidRPr="00AF205B" w:rsidRDefault="00AF205B" w:rsidP="00AF205B">
            <w:r w:rsidRPr="00AF205B">
              <w:t>10</w:t>
            </w:r>
          </w:p>
        </w:tc>
        <w:tc>
          <w:tcPr>
            <w:tcW w:w="3412" w:type="pct"/>
          </w:tcPr>
          <w:p w14:paraId="6D1BDA5C" w14:textId="77777777" w:rsidR="00AF205B" w:rsidRPr="00AF205B" w:rsidRDefault="00AF205B" w:rsidP="00AF205B">
            <w:r w:rsidRPr="00AF205B">
              <w:t>Problems with sleeping</w:t>
            </w:r>
          </w:p>
        </w:tc>
      </w:tr>
      <w:tr w:rsidR="00AF205B" w:rsidRPr="00AF205B" w14:paraId="6B35640D" w14:textId="77777777" w:rsidTr="00AF205B">
        <w:trPr>
          <w:trHeight w:val="255"/>
        </w:trPr>
        <w:tc>
          <w:tcPr>
            <w:tcW w:w="828" w:type="pct"/>
            <w:vMerge/>
            <w:noWrap/>
          </w:tcPr>
          <w:p w14:paraId="4D890640" w14:textId="77777777" w:rsidR="00AF205B" w:rsidRPr="00AF205B" w:rsidRDefault="00AF205B" w:rsidP="00AF205B"/>
        </w:tc>
        <w:tc>
          <w:tcPr>
            <w:tcW w:w="760" w:type="pct"/>
          </w:tcPr>
          <w:p w14:paraId="1CC1B6FE" w14:textId="77777777" w:rsidR="00AF205B" w:rsidRPr="00AF205B" w:rsidRDefault="00AF205B" w:rsidP="00AF205B">
            <w:r w:rsidRPr="00AF205B">
              <w:t>11</w:t>
            </w:r>
          </w:p>
        </w:tc>
        <w:tc>
          <w:tcPr>
            <w:tcW w:w="3412" w:type="pct"/>
          </w:tcPr>
          <w:p w14:paraId="4E95FDC6" w14:textId="77777777" w:rsidR="00AF205B" w:rsidRPr="00AF205B" w:rsidRDefault="00AF205B" w:rsidP="00AF205B">
            <w:r w:rsidRPr="00AF205B">
              <w:t>Problems with eating and drinking</w:t>
            </w:r>
          </w:p>
        </w:tc>
      </w:tr>
      <w:tr w:rsidR="00AF205B" w:rsidRPr="00AF205B" w14:paraId="1415FC87" w14:textId="77777777" w:rsidTr="00AF205B">
        <w:trPr>
          <w:trHeight w:val="255"/>
        </w:trPr>
        <w:tc>
          <w:tcPr>
            <w:tcW w:w="828" w:type="pct"/>
            <w:vMerge/>
            <w:noWrap/>
          </w:tcPr>
          <w:p w14:paraId="7A4C3FBB" w14:textId="77777777" w:rsidR="00AF205B" w:rsidRPr="00AF205B" w:rsidRDefault="00AF205B" w:rsidP="00AF205B"/>
        </w:tc>
        <w:tc>
          <w:tcPr>
            <w:tcW w:w="760" w:type="pct"/>
          </w:tcPr>
          <w:p w14:paraId="5A35D042" w14:textId="77777777" w:rsidR="00AF205B" w:rsidRPr="00AF205B" w:rsidRDefault="00AF205B" w:rsidP="00AF205B">
            <w:r w:rsidRPr="00AF205B">
              <w:t>12</w:t>
            </w:r>
          </w:p>
        </w:tc>
        <w:tc>
          <w:tcPr>
            <w:tcW w:w="3412" w:type="pct"/>
          </w:tcPr>
          <w:p w14:paraId="5D836065" w14:textId="77777777" w:rsidR="00AF205B" w:rsidRPr="00AF205B" w:rsidRDefault="00AF205B" w:rsidP="00AF205B">
            <w:r w:rsidRPr="00AF205B">
              <w:t>Physical problems</w:t>
            </w:r>
          </w:p>
        </w:tc>
      </w:tr>
      <w:tr w:rsidR="00AF205B" w:rsidRPr="00AF205B" w14:paraId="752F4C4A" w14:textId="77777777" w:rsidTr="00AF205B">
        <w:trPr>
          <w:trHeight w:val="255"/>
        </w:trPr>
        <w:tc>
          <w:tcPr>
            <w:tcW w:w="828" w:type="pct"/>
            <w:vMerge/>
            <w:noWrap/>
          </w:tcPr>
          <w:p w14:paraId="2A8587DC" w14:textId="77777777" w:rsidR="00AF205B" w:rsidRPr="00AF205B" w:rsidRDefault="00AF205B" w:rsidP="00AF205B"/>
        </w:tc>
        <w:tc>
          <w:tcPr>
            <w:tcW w:w="760" w:type="pct"/>
          </w:tcPr>
          <w:p w14:paraId="5FB9BAF7" w14:textId="77777777" w:rsidR="00AF205B" w:rsidRPr="00AF205B" w:rsidRDefault="00AF205B" w:rsidP="00AF205B">
            <w:r w:rsidRPr="00AF205B">
              <w:t>13</w:t>
            </w:r>
          </w:p>
        </w:tc>
        <w:tc>
          <w:tcPr>
            <w:tcW w:w="3412" w:type="pct"/>
          </w:tcPr>
          <w:p w14:paraId="734690D6" w14:textId="77777777" w:rsidR="00AF205B" w:rsidRPr="00AF205B" w:rsidRDefault="00AF205B" w:rsidP="00AF205B">
            <w:r w:rsidRPr="00AF205B">
              <w:t>Seizures</w:t>
            </w:r>
          </w:p>
        </w:tc>
      </w:tr>
      <w:tr w:rsidR="00AF205B" w:rsidRPr="00AF205B" w14:paraId="3CF78BED" w14:textId="77777777" w:rsidTr="00AF205B">
        <w:trPr>
          <w:trHeight w:val="255"/>
        </w:trPr>
        <w:tc>
          <w:tcPr>
            <w:tcW w:w="828" w:type="pct"/>
            <w:vMerge/>
            <w:noWrap/>
          </w:tcPr>
          <w:p w14:paraId="328E981D" w14:textId="77777777" w:rsidR="00AF205B" w:rsidRPr="00AF205B" w:rsidRDefault="00AF205B" w:rsidP="00AF205B"/>
        </w:tc>
        <w:tc>
          <w:tcPr>
            <w:tcW w:w="760" w:type="pct"/>
          </w:tcPr>
          <w:p w14:paraId="236E534C" w14:textId="77777777" w:rsidR="00AF205B" w:rsidRPr="00AF205B" w:rsidRDefault="00AF205B" w:rsidP="00AF205B">
            <w:r w:rsidRPr="00AF205B">
              <w:t>14</w:t>
            </w:r>
          </w:p>
        </w:tc>
        <w:tc>
          <w:tcPr>
            <w:tcW w:w="3412" w:type="pct"/>
          </w:tcPr>
          <w:p w14:paraId="5A7E5E61" w14:textId="77777777" w:rsidR="00AF205B" w:rsidRPr="00AF205B" w:rsidRDefault="00AF205B" w:rsidP="00AF205B">
            <w:r w:rsidRPr="00AF205B">
              <w:t>Activities of daily living at home</w:t>
            </w:r>
          </w:p>
        </w:tc>
      </w:tr>
      <w:tr w:rsidR="00AF205B" w:rsidRPr="00AF205B" w14:paraId="06F51BFF" w14:textId="77777777" w:rsidTr="00AF205B">
        <w:trPr>
          <w:trHeight w:val="255"/>
        </w:trPr>
        <w:tc>
          <w:tcPr>
            <w:tcW w:w="828" w:type="pct"/>
            <w:vMerge/>
            <w:noWrap/>
          </w:tcPr>
          <w:p w14:paraId="7FBFD105" w14:textId="77777777" w:rsidR="00AF205B" w:rsidRPr="00AF205B" w:rsidRDefault="00AF205B" w:rsidP="00AF205B"/>
        </w:tc>
        <w:tc>
          <w:tcPr>
            <w:tcW w:w="760" w:type="pct"/>
          </w:tcPr>
          <w:p w14:paraId="7CC2A96B" w14:textId="77777777" w:rsidR="00AF205B" w:rsidRPr="00AF205B" w:rsidRDefault="00AF205B" w:rsidP="00AF205B">
            <w:r w:rsidRPr="00AF205B">
              <w:t>15</w:t>
            </w:r>
          </w:p>
        </w:tc>
        <w:tc>
          <w:tcPr>
            <w:tcW w:w="3412" w:type="pct"/>
          </w:tcPr>
          <w:p w14:paraId="52EA70C5" w14:textId="77777777" w:rsidR="00AF205B" w:rsidRPr="00AF205B" w:rsidRDefault="00AF205B" w:rsidP="00AF205B">
            <w:r w:rsidRPr="00AF205B">
              <w:t>Activities of daily living outside the home</w:t>
            </w:r>
          </w:p>
        </w:tc>
      </w:tr>
      <w:tr w:rsidR="00AF205B" w:rsidRPr="00AF205B" w14:paraId="22261099" w14:textId="77777777" w:rsidTr="00AF205B">
        <w:trPr>
          <w:trHeight w:val="255"/>
        </w:trPr>
        <w:tc>
          <w:tcPr>
            <w:tcW w:w="828" w:type="pct"/>
            <w:vMerge/>
            <w:noWrap/>
          </w:tcPr>
          <w:p w14:paraId="043FC4BB" w14:textId="77777777" w:rsidR="00AF205B" w:rsidRPr="00AF205B" w:rsidRDefault="00AF205B" w:rsidP="00AF205B"/>
        </w:tc>
        <w:tc>
          <w:tcPr>
            <w:tcW w:w="760" w:type="pct"/>
          </w:tcPr>
          <w:p w14:paraId="1D6AEB2A" w14:textId="77777777" w:rsidR="00AF205B" w:rsidRPr="00AF205B" w:rsidRDefault="00AF205B" w:rsidP="00AF205B">
            <w:r w:rsidRPr="00AF205B">
              <w:t>16</w:t>
            </w:r>
          </w:p>
        </w:tc>
        <w:tc>
          <w:tcPr>
            <w:tcW w:w="3412" w:type="pct"/>
          </w:tcPr>
          <w:p w14:paraId="29CC6AB3" w14:textId="77777777" w:rsidR="00AF205B" w:rsidRPr="00AF205B" w:rsidRDefault="00AF205B" w:rsidP="00AF205B">
            <w:r w:rsidRPr="00AF205B">
              <w:t>Level of self-care</w:t>
            </w:r>
          </w:p>
        </w:tc>
      </w:tr>
      <w:tr w:rsidR="00AF205B" w:rsidRPr="00AF205B" w14:paraId="034802DF" w14:textId="77777777" w:rsidTr="00AF205B">
        <w:trPr>
          <w:trHeight w:val="255"/>
        </w:trPr>
        <w:tc>
          <w:tcPr>
            <w:tcW w:w="828" w:type="pct"/>
            <w:vMerge/>
            <w:noWrap/>
          </w:tcPr>
          <w:p w14:paraId="29578092" w14:textId="77777777" w:rsidR="00AF205B" w:rsidRPr="00AF205B" w:rsidRDefault="00AF205B" w:rsidP="00AF205B"/>
        </w:tc>
        <w:tc>
          <w:tcPr>
            <w:tcW w:w="760" w:type="pct"/>
          </w:tcPr>
          <w:p w14:paraId="1CEC235A" w14:textId="77777777" w:rsidR="00AF205B" w:rsidRPr="00AF205B" w:rsidRDefault="00AF205B" w:rsidP="00AF205B">
            <w:r w:rsidRPr="00AF205B">
              <w:t>17</w:t>
            </w:r>
          </w:p>
        </w:tc>
        <w:tc>
          <w:tcPr>
            <w:tcW w:w="3412" w:type="pct"/>
          </w:tcPr>
          <w:p w14:paraId="2A150405" w14:textId="77777777" w:rsidR="00AF205B" w:rsidRPr="00AF205B" w:rsidRDefault="00AF205B" w:rsidP="00AF205B">
            <w:r w:rsidRPr="00AF205B">
              <w:t>Problems with relationships</w:t>
            </w:r>
          </w:p>
        </w:tc>
      </w:tr>
      <w:tr w:rsidR="00AF205B" w:rsidRPr="00AF205B" w14:paraId="5D9F6004" w14:textId="77777777" w:rsidTr="00AF205B">
        <w:trPr>
          <w:trHeight w:val="255"/>
        </w:trPr>
        <w:tc>
          <w:tcPr>
            <w:tcW w:w="828" w:type="pct"/>
            <w:vMerge/>
            <w:noWrap/>
          </w:tcPr>
          <w:p w14:paraId="7CA2CA53" w14:textId="77777777" w:rsidR="00AF205B" w:rsidRPr="00AF205B" w:rsidRDefault="00AF205B" w:rsidP="00AF205B"/>
        </w:tc>
        <w:tc>
          <w:tcPr>
            <w:tcW w:w="760" w:type="pct"/>
          </w:tcPr>
          <w:p w14:paraId="0C38BD88" w14:textId="77777777" w:rsidR="00AF205B" w:rsidRPr="00AF205B" w:rsidRDefault="00AF205B" w:rsidP="00AF205B">
            <w:r w:rsidRPr="00AF205B">
              <w:t>18</w:t>
            </w:r>
          </w:p>
        </w:tc>
        <w:tc>
          <w:tcPr>
            <w:tcW w:w="3412" w:type="pct"/>
          </w:tcPr>
          <w:p w14:paraId="77CBB9AF" w14:textId="77777777" w:rsidR="00AF205B" w:rsidRPr="00AF205B" w:rsidRDefault="00AF205B" w:rsidP="00AF205B">
            <w:r w:rsidRPr="00AF205B">
              <w:t>Occupation and activities</w:t>
            </w:r>
          </w:p>
        </w:tc>
      </w:tr>
      <w:tr w:rsidR="00AF205B" w:rsidRPr="00AF205B" w14:paraId="0642B4E1" w14:textId="77777777" w:rsidTr="00AF205B">
        <w:trPr>
          <w:trHeight w:val="255"/>
        </w:trPr>
        <w:tc>
          <w:tcPr>
            <w:tcW w:w="828" w:type="pct"/>
            <w:vMerge/>
            <w:noWrap/>
          </w:tcPr>
          <w:p w14:paraId="46335398" w14:textId="77777777" w:rsidR="00AF205B" w:rsidRPr="00AF205B" w:rsidRDefault="00AF205B" w:rsidP="00AF205B"/>
        </w:tc>
        <w:tc>
          <w:tcPr>
            <w:tcW w:w="760" w:type="pct"/>
          </w:tcPr>
          <w:p w14:paraId="3A1AB567" w14:textId="77777777" w:rsidR="00AF205B" w:rsidRPr="00AF205B" w:rsidRDefault="00AF205B" w:rsidP="00AF205B">
            <w:r w:rsidRPr="00AF205B">
              <w:t>T18</w:t>
            </w:r>
          </w:p>
        </w:tc>
        <w:tc>
          <w:tcPr>
            <w:tcW w:w="3412" w:type="pct"/>
          </w:tcPr>
          <w:p w14:paraId="2DADF953" w14:textId="77777777" w:rsidR="00AF205B" w:rsidRPr="00AF205B" w:rsidRDefault="00AF205B" w:rsidP="00AF205B">
            <w:r w:rsidRPr="00AF205B">
              <w:t>Total HoNOS LD (18 Item) 1-18 (excl. 3a)</w:t>
            </w:r>
          </w:p>
        </w:tc>
      </w:tr>
      <w:tr w:rsidR="00AF205B" w:rsidRPr="00AF205B" w14:paraId="4798DB40" w14:textId="77777777" w:rsidTr="00AF205B">
        <w:trPr>
          <w:trHeight w:val="255"/>
        </w:trPr>
        <w:tc>
          <w:tcPr>
            <w:tcW w:w="828" w:type="pct"/>
            <w:vMerge w:val="restart"/>
            <w:noWrap/>
          </w:tcPr>
          <w:p w14:paraId="4821D967" w14:textId="77777777" w:rsidR="00AF205B" w:rsidRPr="00AF205B" w:rsidRDefault="00AF205B" w:rsidP="00AF205B">
            <w:r w:rsidRPr="00AF205B">
              <w:t>HoNOS Secure</w:t>
            </w:r>
          </w:p>
        </w:tc>
        <w:tc>
          <w:tcPr>
            <w:tcW w:w="760" w:type="pct"/>
          </w:tcPr>
          <w:p w14:paraId="559E3110" w14:textId="77777777" w:rsidR="00AF205B" w:rsidRPr="00AF205B" w:rsidRDefault="00AF205B" w:rsidP="00AF205B">
            <w:r w:rsidRPr="00AF205B">
              <w:t>01</w:t>
            </w:r>
          </w:p>
        </w:tc>
        <w:tc>
          <w:tcPr>
            <w:tcW w:w="3412" w:type="pct"/>
          </w:tcPr>
          <w:p w14:paraId="30CD1B30" w14:textId="77777777" w:rsidR="00AF205B" w:rsidRPr="00AF205B" w:rsidRDefault="00AF205B" w:rsidP="00AF205B">
            <w:r w:rsidRPr="00AF205B">
              <w:t>Overactive, aggressive, disruptive or agitated behaviour</w:t>
            </w:r>
          </w:p>
        </w:tc>
      </w:tr>
      <w:tr w:rsidR="00AF205B" w:rsidRPr="00AF205B" w14:paraId="7E7C0375" w14:textId="77777777" w:rsidTr="00AF205B">
        <w:trPr>
          <w:trHeight w:val="255"/>
        </w:trPr>
        <w:tc>
          <w:tcPr>
            <w:tcW w:w="828" w:type="pct"/>
            <w:vMerge/>
            <w:noWrap/>
          </w:tcPr>
          <w:p w14:paraId="4E2005C8" w14:textId="77777777" w:rsidR="00AF205B" w:rsidRPr="00AF205B" w:rsidRDefault="00AF205B" w:rsidP="00AF205B"/>
        </w:tc>
        <w:tc>
          <w:tcPr>
            <w:tcW w:w="760" w:type="pct"/>
          </w:tcPr>
          <w:p w14:paraId="3D8ABA33" w14:textId="77777777" w:rsidR="00AF205B" w:rsidRPr="00AF205B" w:rsidRDefault="00AF205B" w:rsidP="00AF205B">
            <w:r w:rsidRPr="00AF205B">
              <w:t>02</w:t>
            </w:r>
          </w:p>
        </w:tc>
        <w:tc>
          <w:tcPr>
            <w:tcW w:w="3412" w:type="pct"/>
          </w:tcPr>
          <w:p w14:paraId="0E1609A0" w14:textId="77777777" w:rsidR="00AF205B" w:rsidRPr="00AF205B" w:rsidRDefault="00AF205B" w:rsidP="00AF205B">
            <w:r w:rsidRPr="00AF205B">
              <w:t>Non-accidental self-injury</w:t>
            </w:r>
          </w:p>
        </w:tc>
      </w:tr>
      <w:tr w:rsidR="00AF205B" w:rsidRPr="00AF205B" w14:paraId="1407E836" w14:textId="77777777" w:rsidTr="00AF205B">
        <w:trPr>
          <w:trHeight w:val="255"/>
        </w:trPr>
        <w:tc>
          <w:tcPr>
            <w:tcW w:w="828" w:type="pct"/>
            <w:vMerge/>
            <w:noWrap/>
          </w:tcPr>
          <w:p w14:paraId="769D9284" w14:textId="77777777" w:rsidR="00AF205B" w:rsidRPr="00AF205B" w:rsidRDefault="00AF205B" w:rsidP="00AF205B"/>
        </w:tc>
        <w:tc>
          <w:tcPr>
            <w:tcW w:w="760" w:type="pct"/>
          </w:tcPr>
          <w:p w14:paraId="160ACB44" w14:textId="77777777" w:rsidR="00AF205B" w:rsidRPr="00AF205B" w:rsidRDefault="00AF205B" w:rsidP="00AF205B">
            <w:r w:rsidRPr="00AF205B">
              <w:t>03</w:t>
            </w:r>
          </w:p>
        </w:tc>
        <w:tc>
          <w:tcPr>
            <w:tcW w:w="3412" w:type="pct"/>
          </w:tcPr>
          <w:p w14:paraId="3724A62D" w14:textId="77777777" w:rsidR="00AF205B" w:rsidRPr="00AF205B" w:rsidRDefault="00AF205B" w:rsidP="00AF205B">
            <w:r w:rsidRPr="00AF205B">
              <w:t>Problem drinking or drug-taking</w:t>
            </w:r>
          </w:p>
        </w:tc>
      </w:tr>
      <w:tr w:rsidR="00AF205B" w:rsidRPr="00AF205B" w14:paraId="395B42D9" w14:textId="77777777" w:rsidTr="00AF205B">
        <w:trPr>
          <w:trHeight w:val="255"/>
        </w:trPr>
        <w:tc>
          <w:tcPr>
            <w:tcW w:w="828" w:type="pct"/>
            <w:vMerge/>
            <w:noWrap/>
          </w:tcPr>
          <w:p w14:paraId="0E642D9F" w14:textId="77777777" w:rsidR="00AF205B" w:rsidRPr="00AF205B" w:rsidRDefault="00AF205B" w:rsidP="00AF205B"/>
        </w:tc>
        <w:tc>
          <w:tcPr>
            <w:tcW w:w="760" w:type="pct"/>
          </w:tcPr>
          <w:p w14:paraId="3436E39C" w14:textId="77777777" w:rsidR="00AF205B" w:rsidRPr="00AF205B" w:rsidRDefault="00AF205B" w:rsidP="00AF205B">
            <w:r w:rsidRPr="00AF205B">
              <w:t>04</w:t>
            </w:r>
          </w:p>
        </w:tc>
        <w:tc>
          <w:tcPr>
            <w:tcW w:w="3412" w:type="pct"/>
          </w:tcPr>
          <w:p w14:paraId="38C6B003" w14:textId="77777777" w:rsidR="00AF205B" w:rsidRPr="00AF205B" w:rsidRDefault="00AF205B" w:rsidP="00AF205B">
            <w:r w:rsidRPr="00AF205B">
              <w:t>Cognitive problems</w:t>
            </w:r>
          </w:p>
        </w:tc>
      </w:tr>
      <w:tr w:rsidR="00AF205B" w:rsidRPr="00AF205B" w14:paraId="19B74528" w14:textId="77777777" w:rsidTr="00AF205B">
        <w:trPr>
          <w:trHeight w:val="255"/>
        </w:trPr>
        <w:tc>
          <w:tcPr>
            <w:tcW w:w="828" w:type="pct"/>
            <w:vMerge/>
            <w:noWrap/>
          </w:tcPr>
          <w:p w14:paraId="7D205DEA" w14:textId="77777777" w:rsidR="00AF205B" w:rsidRPr="00AF205B" w:rsidRDefault="00AF205B" w:rsidP="00AF205B"/>
        </w:tc>
        <w:tc>
          <w:tcPr>
            <w:tcW w:w="760" w:type="pct"/>
          </w:tcPr>
          <w:p w14:paraId="5DBFC71A" w14:textId="77777777" w:rsidR="00AF205B" w:rsidRPr="00AF205B" w:rsidRDefault="00AF205B" w:rsidP="00AF205B">
            <w:r w:rsidRPr="00AF205B">
              <w:t>05</w:t>
            </w:r>
          </w:p>
        </w:tc>
        <w:tc>
          <w:tcPr>
            <w:tcW w:w="3412" w:type="pct"/>
          </w:tcPr>
          <w:p w14:paraId="21461C45" w14:textId="77777777" w:rsidR="00AF205B" w:rsidRPr="00AF205B" w:rsidRDefault="00AF205B" w:rsidP="00AF205B">
            <w:r w:rsidRPr="00AF205B">
              <w:t>Physical illness or disability problems</w:t>
            </w:r>
          </w:p>
        </w:tc>
      </w:tr>
      <w:tr w:rsidR="00AF205B" w:rsidRPr="00AF205B" w14:paraId="013DD023" w14:textId="77777777" w:rsidTr="00AF205B">
        <w:trPr>
          <w:trHeight w:val="255"/>
        </w:trPr>
        <w:tc>
          <w:tcPr>
            <w:tcW w:w="828" w:type="pct"/>
            <w:vMerge/>
            <w:noWrap/>
          </w:tcPr>
          <w:p w14:paraId="26E4CAF4" w14:textId="77777777" w:rsidR="00AF205B" w:rsidRPr="00AF205B" w:rsidRDefault="00AF205B" w:rsidP="00AF205B"/>
        </w:tc>
        <w:tc>
          <w:tcPr>
            <w:tcW w:w="760" w:type="pct"/>
          </w:tcPr>
          <w:p w14:paraId="324AA7B1" w14:textId="77777777" w:rsidR="00AF205B" w:rsidRPr="00AF205B" w:rsidRDefault="00AF205B" w:rsidP="00AF205B">
            <w:r w:rsidRPr="00AF205B">
              <w:t>06</w:t>
            </w:r>
          </w:p>
        </w:tc>
        <w:tc>
          <w:tcPr>
            <w:tcW w:w="3412" w:type="pct"/>
          </w:tcPr>
          <w:p w14:paraId="750FFBDA" w14:textId="77777777" w:rsidR="00AF205B" w:rsidRPr="00AF205B" w:rsidRDefault="00AF205B" w:rsidP="00AF205B">
            <w:r w:rsidRPr="00AF205B">
              <w:t>Problems associated with hallucinations and delusions</w:t>
            </w:r>
          </w:p>
        </w:tc>
      </w:tr>
      <w:tr w:rsidR="00AF205B" w:rsidRPr="00AF205B" w14:paraId="12AFD10A" w14:textId="77777777" w:rsidTr="00AF205B">
        <w:trPr>
          <w:trHeight w:val="255"/>
        </w:trPr>
        <w:tc>
          <w:tcPr>
            <w:tcW w:w="828" w:type="pct"/>
            <w:vMerge/>
            <w:noWrap/>
          </w:tcPr>
          <w:p w14:paraId="3B667E98" w14:textId="77777777" w:rsidR="00AF205B" w:rsidRPr="00AF205B" w:rsidRDefault="00AF205B" w:rsidP="00AF205B"/>
        </w:tc>
        <w:tc>
          <w:tcPr>
            <w:tcW w:w="760" w:type="pct"/>
          </w:tcPr>
          <w:p w14:paraId="661369AE" w14:textId="77777777" w:rsidR="00AF205B" w:rsidRPr="00AF205B" w:rsidRDefault="00AF205B" w:rsidP="00AF205B">
            <w:r w:rsidRPr="00AF205B">
              <w:t>07</w:t>
            </w:r>
          </w:p>
        </w:tc>
        <w:tc>
          <w:tcPr>
            <w:tcW w:w="3412" w:type="pct"/>
          </w:tcPr>
          <w:p w14:paraId="11CA2310" w14:textId="77777777" w:rsidR="00AF205B" w:rsidRPr="00AF205B" w:rsidRDefault="00AF205B" w:rsidP="00AF205B">
            <w:r w:rsidRPr="00AF205B">
              <w:t>Problems with depressed mood</w:t>
            </w:r>
          </w:p>
        </w:tc>
      </w:tr>
      <w:tr w:rsidR="00AF205B" w:rsidRPr="00AF205B" w14:paraId="7F366ABE" w14:textId="77777777" w:rsidTr="00AF205B">
        <w:trPr>
          <w:trHeight w:val="255"/>
        </w:trPr>
        <w:tc>
          <w:tcPr>
            <w:tcW w:w="828" w:type="pct"/>
            <w:vMerge/>
            <w:noWrap/>
          </w:tcPr>
          <w:p w14:paraId="7DF33742" w14:textId="77777777" w:rsidR="00AF205B" w:rsidRPr="00AF205B" w:rsidRDefault="00AF205B" w:rsidP="00AF205B"/>
        </w:tc>
        <w:tc>
          <w:tcPr>
            <w:tcW w:w="760" w:type="pct"/>
          </w:tcPr>
          <w:p w14:paraId="769BDBE1" w14:textId="77777777" w:rsidR="00AF205B" w:rsidRPr="00AF205B" w:rsidRDefault="00AF205B" w:rsidP="00AF205B">
            <w:r w:rsidRPr="00AF205B">
              <w:t>08</w:t>
            </w:r>
          </w:p>
        </w:tc>
        <w:tc>
          <w:tcPr>
            <w:tcW w:w="3412" w:type="pct"/>
          </w:tcPr>
          <w:p w14:paraId="544F3F26" w14:textId="77777777" w:rsidR="00AF205B" w:rsidRPr="00AF205B" w:rsidRDefault="00AF205B" w:rsidP="00AF205B">
            <w:r w:rsidRPr="00AF205B">
              <w:t>Other mental and behavioural problems</w:t>
            </w:r>
          </w:p>
        </w:tc>
      </w:tr>
      <w:tr w:rsidR="00AF205B" w:rsidRPr="00AF205B" w14:paraId="054A1B01" w14:textId="77777777" w:rsidTr="00AF205B">
        <w:trPr>
          <w:trHeight w:val="255"/>
        </w:trPr>
        <w:tc>
          <w:tcPr>
            <w:tcW w:w="828" w:type="pct"/>
            <w:vMerge/>
            <w:noWrap/>
          </w:tcPr>
          <w:p w14:paraId="65AA0856" w14:textId="77777777" w:rsidR="00AF205B" w:rsidRPr="00AF205B" w:rsidRDefault="00AF205B" w:rsidP="00AF205B"/>
        </w:tc>
        <w:tc>
          <w:tcPr>
            <w:tcW w:w="760" w:type="pct"/>
          </w:tcPr>
          <w:p w14:paraId="470EBB43" w14:textId="77777777" w:rsidR="00AF205B" w:rsidRPr="00AF205B" w:rsidRDefault="00AF205B" w:rsidP="00AF205B">
            <w:r w:rsidRPr="00AF205B">
              <w:t>08a</w:t>
            </w:r>
          </w:p>
        </w:tc>
        <w:tc>
          <w:tcPr>
            <w:tcW w:w="3412" w:type="pct"/>
          </w:tcPr>
          <w:p w14:paraId="1B32C206" w14:textId="77777777" w:rsidR="00AF205B" w:rsidRPr="00AF205B" w:rsidRDefault="00AF205B" w:rsidP="00AF205B">
            <w:r w:rsidRPr="00AF205B">
              <w:t>The type or kind of problem rated in Item 8</w:t>
            </w:r>
          </w:p>
        </w:tc>
      </w:tr>
      <w:tr w:rsidR="00AF205B" w:rsidRPr="00AF205B" w14:paraId="52496504" w14:textId="77777777" w:rsidTr="00AF205B">
        <w:trPr>
          <w:trHeight w:val="255"/>
        </w:trPr>
        <w:tc>
          <w:tcPr>
            <w:tcW w:w="828" w:type="pct"/>
            <w:vMerge/>
            <w:noWrap/>
          </w:tcPr>
          <w:p w14:paraId="06FA9908" w14:textId="77777777" w:rsidR="00AF205B" w:rsidRPr="00AF205B" w:rsidRDefault="00AF205B" w:rsidP="00AF205B"/>
        </w:tc>
        <w:tc>
          <w:tcPr>
            <w:tcW w:w="760" w:type="pct"/>
          </w:tcPr>
          <w:p w14:paraId="56CD8D10" w14:textId="77777777" w:rsidR="00AF205B" w:rsidRPr="00AF205B" w:rsidRDefault="00AF205B" w:rsidP="00AF205B">
            <w:r w:rsidRPr="00AF205B">
              <w:t>09</w:t>
            </w:r>
          </w:p>
        </w:tc>
        <w:tc>
          <w:tcPr>
            <w:tcW w:w="3412" w:type="pct"/>
          </w:tcPr>
          <w:p w14:paraId="26A991C1" w14:textId="77777777" w:rsidR="00AF205B" w:rsidRPr="00AF205B" w:rsidRDefault="00AF205B" w:rsidP="00AF205B">
            <w:r w:rsidRPr="00AF205B">
              <w:t>Problems with relationships</w:t>
            </w:r>
          </w:p>
        </w:tc>
      </w:tr>
      <w:tr w:rsidR="00AF205B" w:rsidRPr="00AF205B" w14:paraId="432ED945" w14:textId="77777777" w:rsidTr="00AF205B">
        <w:trPr>
          <w:trHeight w:val="255"/>
        </w:trPr>
        <w:tc>
          <w:tcPr>
            <w:tcW w:w="828" w:type="pct"/>
            <w:vMerge/>
            <w:noWrap/>
          </w:tcPr>
          <w:p w14:paraId="64B5245D" w14:textId="77777777" w:rsidR="00AF205B" w:rsidRPr="00AF205B" w:rsidRDefault="00AF205B" w:rsidP="00AF205B"/>
        </w:tc>
        <w:tc>
          <w:tcPr>
            <w:tcW w:w="760" w:type="pct"/>
          </w:tcPr>
          <w:p w14:paraId="144102CB" w14:textId="77777777" w:rsidR="00AF205B" w:rsidRPr="00AF205B" w:rsidRDefault="00AF205B" w:rsidP="00AF205B">
            <w:r w:rsidRPr="00AF205B">
              <w:t>10</w:t>
            </w:r>
          </w:p>
        </w:tc>
        <w:tc>
          <w:tcPr>
            <w:tcW w:w="3412" w:type="pct"/>
          </w:tcPr>
          <w:p w14:paraId="1D14D4A7" w14:textId="77777777" w:rsidR="00AF205B" w:rsidRPr="00AF205B" w:rsidRDefault="00AF205B" w:rsidP="00AF205B">
            <w:r w:rsidRPr="00AF205B">
              <w:t>Problems with activities of daily living</w:t>
            </w:r>
          </w:p>
        </w:tc>
      </w:tr>
      <w:tr w:rsidR="00AF205B" w:rsidRPr="00AF205B" w14:paraId="7691D959" w14:textId="77777777" w:rsidTr="00AF205B">
        <w:trPr>
          <w:trHeight w:val="255"/>
        </w:trPr>
        <w:tc>
          <w:tcPr>
            <w:tcW w:w="828" w:type="pct"/>
            <w:vMerge/>
            <w:noWrap/>
          </w:tcPr>
          <w:p w14:paraId="7751F44B" w14:textId="77777777" w:rsidR="00AF205B" w:rsidRPr="00AF205B" w:rsidRDefault="00AF205B" w:rsidP="00AF205B"/>
        </w:tc>
        <w:tc>
          <w:tcPr>
            <w:tcW w:w="760" w:type="pct"/>
          </w:tcPr>
          <w:p w14:paraId="1E15E559" w14:textId="77777777" w:rsidR="00AF205B" w:rsidRPr="00AF205B" w:rsidRDefault="00AF205B" w:rsidP="00AF205B">
            <w:r w:rsidRPr="00AF205B">
              <w:t>11</w:t>
            </w:r>
          </w:p>
        </w:tc>
        <w:tc>
          <w:tcPr>
            <w:tcW w:w="3412" w:type="pct"/>
          </w:tcPr>
          <w:p w14:paraId="490C43CD" w14:textId="77777777" w:rsidR="00AF205B" w:rsidRPr="00AF205B" w:rsidRDefault="00AF205B" w:rsidP="00AF205B">
            <w:r w:rsidRPr="00AF205B">
              <w:t>Problems with living conditions</w:t>
            </w:r>
          </w:p>
        </w:tc>
      </w:tr>
      <w:tr w:rsidR="00AF205B" w:rsidRPr="00AF205B" w14:paraId="5EC6314E" w14:textId="77777777" w:rsidTr="00AF205B">
        <w:trPr>
          <w:trHeight w:val="255"/>
        </w:trPr>
        <w:tc>
          <w:tcPr>
            <w:tcW w:w="828" w:type="pct"/>
            <w:vMerge/>
            <w:noWrap/>
          </w:tcPr>
          <w:p w14:paraId="544C2F48" w14:textId="77777777" w:rsidR="00AF205B" w:rsidRPr="00AF205B" w:rsidRDefault="00AF205B" w:rsidP="00AF205B"/>
        </w:tc>
        <w:tc>
          <w:tcPr>
            <w:tcW w:w="760" w:type="pct"/>
          </w:tcPr>
          <w:p w14:paraId="09BEB20E" w14:textId="77777777" w:rsidR="00AF205B" w:rsidRPr="00AF205B" w:rsidRDefault="00AF205B" w:rsidP="00AF205B">
            <w:r w:rsidRPr="00AF205B">
              <w:t>12</w:t>
            </w:r>
          </w:p>
        </w:tc>
        <w:tc>
          <w:tcPr>
            <w:tcW w:w="3412" w:type="pct"/>
          </w:tcPr>
          <w:p w14:paraId="73C16ED7" w14:textId="77777777" w:rsidR="00AF205B" w:rsidRPr="00AF205B" w:rsidRDefault="00AF205B" w:rsidP="00AF205B">
            <w:r w:rsidRPr="00AF205B">
              <w:t>Problems with occupation and activities</w:t>
            </w:r>
          </w:p>
        </w:tc>
      </w:tr>
      <w:tr w:rsidR="00AF205B" w:rsidRPr="00AF205B" w14:paraId="22959CE6" w14:textId="77777777" w:rsidTr="00AF205B">
        <w:trPr>
          <w:trHeight w:val="255"/>
        </w:trPr>
        <w:tc>
          <w:tcPr>
            <w:tcW w:w="828" w:type="pct"/>
            <w:vMerge/>
            <w:noWrap/>
          </w:tcPr>
          <w:p w14:paraId="745E5945" w14:textId="77777777" w:rsidR="00AF205B" w:rsidRPr="00AF205B" w:rsidRDefault="00AF205B" w:rsidP="00AF205B"/>
        </w:tc>
        <w:tc>
          <w:tcPr>
            <w:tcW w:w="760" w:type="pct"/>
          </w:tcPr>
          <w:p w14:paraId="6293A766" w14:textId="77777777" w:rsidR="00AF205B" w:rsidRPr="00AF205B" w:rsidRDefault="00AF205B" w:rsidP="00AF205B">
            <w:r w:rsidRPr="00AF205B">
              <w:t>SA</w:t>
            </w:r>
          </w:p>
        </w:tc>
        <w:tc>
          <w:tcPr>
            <w:tcW w:w="3412" w:type="pct"/>
          </w:tcPr>
          <w:p w14:paraId="5589CD4B" w14:textId="77777777" w:rsidR="00AF205B" w:rsidRPr="00AF205B" w:rsidRDefault="00AF205B" w:rsidP="00AF205B">
            <w:r w:rsidRPr="00AF205B">
              <w:t>Potential harm to others</w:t>
            </w:r>
          </w:p>
        </w:tc>
      </w:tr>
      <w:tr w:rsidR="00AF205B" w:rsidRPr="00AF205B" w14:paraId="1497A6C3" w14:textId="77777777" w:rsidTr="00AF205B">
        <w:trPr>
          <w:trHeight w:val="255"/>
        </w:trPr>
        <w:tc>
          <w:tcPr>
            <w:tcW w:w="828" w:type="pct"/>
            <w:vMerge/>
            <w:noWrap/>
          </w:tcPr>
          <w:p w14:paraId="60B0F78C" w14:textId="77777777" w:rsidR="00AF205B" w:rsidRPr="00AF205B" w:rsidRDefault="00AF205B" w:rsidP="00AF205B"/>
        </w:tc>
        <w:tc>
          <w:tcPr>
            <w:tcW w:w="760" w:type="pct"/>
          </w:tcPr>
          <w:p w14:paraId="0015A774" w14:textId="77777777" w:rsidR="00AF205B" w:rsidRPr="00AF205B" w:rsidRDefault="00AF205B" w:rsidP="00AF205B">
            <w:r w:rsidRPr="00AF205B">
              <w:t>SB</w:t>
            </w:r>
          </w:p>
        </w:tc>
        <w:tc>
          <w:tcPr>
            <w:tcW w:w="3412" w:type="pct"/>
          </w:tcPr>
          <w:p w14:paraId="59C5CEB4" w14:textId="77777777" w:rsidR="00AF205B" w:rsidRPr="00AF205B" w:rsidRDefault="00AF205B" w:rsidP="00AF205B">
            <w:r w:rsidRPr="00AF205B">
              <w:t>Potential self-harm and self-neglect</w:t>
            </w:r>
          </w:p>
        </w:tc>
      </w:tr>
      <w:tr w:rsidR="00AF205B" w:rsidRPr="00AF205B" w14:paraId="3FA17698" w14:textId="77777777" w:rsidTr="00AF205B">
        <w:trPr>
          <w:trHeight w:val="255"/>
        </w:trPr>
        <w:tc>
          <w:tcPr>
            <w:tcW w:w="828" w:type="pct"/>
            <w:vMerge/>
            <w:noWrap/>
          </w:tcPr>
          <w:p w14:paraId="18E54003" w14:textId="77777777" w:rsidR="00AF205B" w:rsidRPr="00AF205B" w:rsidRDefault="00AF205B" w:rsidP="00AF205B"/>
        </w:tc>
        <w:tc>
          <w:tcPr>
            <w:tcW w:w="760" w:type="pct"/>
          </w:tcPr>
          <w:p w14:paraId="2DD57D45" w14:textId="77777777" w:rsidR="00AF205B" w:rsidRPr="00AF205B" w:rsidRDefault="00AF205B" w:rsidP="00AF205B">
            <w:r w:rsidRPr="00AF205B">
              <w:t>SC</w:t>
            </w:r>
          </w:p>
        </w:tc>
        <w:tc>
          <w:tcPr>
            <w:tcW w:w="3412" w:type="pct"/>
          </w:tcPr>
          <w:p w14:paraId="72339329" w14:textId="77777777" w:rsidR="00AF205B" w:rsidRPr="00AF205B" w:rsidRDefault="00AF205B" w:rsidP="00AF205B">
            <w:r w:rsidRPr="00AF205B">
              <w:t>Need for building security</w:t>
            </w:r>
          </w:p>
        </w:tc>
      </w:tr>
      <w:tr w:rsidR="00AF205B" w:rsidRPr="00AF205B" w14:paraId="0BE44B49" w14:textId="77777777" w:rsidTr="00AF205B">
        <w:trPr>
          <w:trHeight w:val="255"/>
        </w:trPr>
        <w:tc>
          <w:tcPr>
            <w:tcW w:w="828" w:type="pct"/>
            <w:vMerge/>
            <w:noWrap/>
          </w:tcPr>
          <w:p w14:paraId="304F71DF" w14:textId="77777777" w:rsidR="00AF205B" w:rsidRPr="00AF205B" w:rsidRDefault="00AF205B" w:rsidP="00AF205B"/>
        </w:tc>
        <w:tc>
          <w:tcPr>
            <w:tcW w:w="760" w:type="pct"/>
          </w:tcPr>
          <w:p w14:paraId="72D04AE1" w14:textId="77777777" w:rsidR="00AF205B" w:rsidRPr="00AF205B" w:rsidRDefault="00AF205B" w:rsidP="00AF205B">
            <w:r w:rsidRPr="00AF205B">
              <w:t>SD</w:t>
            </w:r>
          </w:p>
        </w:tc>
        <w:tc>
          <w:tcPr>
            <w:tcW w:w="3412" w:type="pct"/>
          </w:tcPr>
          <w:p w14:paraId="3BD595E5" w14:textId="77777777" w:rsidR="00AF205B" w:rsidRPr="00AF205B" w:rsidRDefault="00AF205B" w:rsidP="00AF205B">
            <w:r w:rsidRPr="00AF205B">
              <w:t>Need for safety – staff living environment</w:t>
            </w:r>
          </w:p>
        </w:tc>
      </w:tr>
      <w:tr w:rsidR="00AF205B" w:rsidRPr="00AF205B" w14:paraId="33052F8A" w14:textId="77777777" w:rsidTr="00AF205B">
        <w:trPr>
          <w:trHeight w:val="255"/>
        </w:trPr>
        <w:tc>
          <w:tcPr>
            <w:tcW w:w="828" w:type="pct"/>
            <w:vMerge/>
            <w:noWrap/>
          </w:tcPr>
          <w:p w14:paraId="5028E1DF" w14:textId="77777777" w:rsidR="00AF205B" w:rsidRPr="00AF205B" w:rsidRDefault="00AF205B" w:rsidP="00AF205B"/>
        </w:tc>
        <w:tc>
          <w:tcPr>
            <w:tcW w:w="760" w:type="pct"/>
          </w:tcPr>
          <w:p w14:paraId="4B6E0440" w14:textId="77777777" w:rsidR="00AF205B" w:rsidRPr="00AF205B" w:rsidRDefault="00AF205B" w:rsidP="00AF205B">
            <w:r w:rsidRPr="00AF205B">
              <w:t>SE</w:t>
            </w:r>
          </w:p>
        </w:tc>
        <w:tc>
          <w:tcPr>
            <w:tcW w:w="3412" w:type="pct"/>
          </w:tcPr>
          <w:p w14:paraId="56A5D5BA" w14:textId="77777777" w:rsidR="00AF205B" w:rsidRPr="00AF205B" w:rsidRDefault="00AF205B" w:rsidP="00AF205B">
            <w:r w:rsidRPr="00AF205B">
              <w:t>Need for escort on leave</w:t>
            </w:r>
          </w:p>
        </w:tc>
      </w:tr>
      <w:tr w:rsidR="00AF205B" w:rsidRPr="00AF205B" w14:paraId="7BEC5B79" w14:textId="77777777" w:rsidTr="00AF205B">
        <w:trPr>
          <w:trHeight w:val="255"/>
        </w:trPr>
        <w:tc>
          <w:tcPr>
            <w:tcW w:w="828" w:type="pct"/>
            <w:vMerge/>
            <w:noWrap/>
          </w:tcPr>
          <w:p w14:paraId="68FD9B58" w14:textId="77777777" w:rsidR="00AF205B" w:rsidRPr="00AF205B" w:rsidRDefault="00AF205B" w:rsidP="00AF205B"/>
        </w:tc>
        <w:tc>
          <w:tcPr>
            <w:tcW w:w="760" w:type="pct"/>
          </w:tcPr>
          <w:p w14:paraId="643D737B" w14:textId="77777777" w:rsidR="00AF205B" w:rsidRPr="00AF205B" w:rsidRDefault="00AF205B" w:rsidP="00AF205B">
            <w:r w:rsidRPr="00AF205B">
              <w:t>SF</w:t>
            </w:r>
          </w:p>
        </w:tc>
        <w:tc>
          <w:tcPr>
            <w:tcW w:w="3412" w:type="pct"/>
          </w:tcPr>
          <w:p w14:paraId="248420D5" w14:textId="77777777" w:rsidR="00AF205B" w:rsidRPr="00AF205B" w:rsidRDefault="00AF205B" w:rsidP="00AF205B">
            <w:r w:rsidRPr="00AF205B">
              <w:t>Potential harm from others</w:t>
            </w:r>
          </w:p>
        </w:tc>
      </w:tr>
      <w:tr w:rsidR="00AF205B" w:rsidRPr="00AF205B" w14:paraId="0E5F1B73" w14:textId="77777777" w:rsidTr="00AF205B">
        <w:trPr>
          <w:trHeight w:val="255"/>
        </w:trPr>
        <w:tc>
          <w:tcPr>
            <w:tcW w:w="828" w:type="pct"/>
            <w:vMerge/>
            <w:noWrap/>
          </w:tcPr>
          <w:p w14:paraId="357E37D4" w14:textId="77777777" w:rsidR="00AF205B" w:rsidRPr="00AF205B" w:rsidRDefault="00AF205B" w:rsidP="00AF205B"/>
        </w:tc>
        <w:tc>
          <w:tcPr>
            <w:tcW w:w="760" w:type="pct"/>
          </w:tcPr>
          <w:p w14:paraId="4630980E" w14:textId="77777777" w:rsidR="00AF205B" w:rsidRPr="00AF205B" w:rsidRDefault="00AF205B" w:rsidP="00AF205B">
            <w:r w:rsidRPr="00AF205B">
              <w:t>SG</w:t>
            </w:r>
          </w:p>
        </w:tc>
        <w:tc>
          <w:tcPr>
            <w:tcW w:w="3412" w:type="pct"/>
          </w:tcPr>
          <w:p w14:paraId="51463B55" w14:textId="77777777" w:rsidR="00AF205B" w:rsidRPr="00AF205B" w:rsidRDefault="00AF205B" w:rsidP="00AF205B">
            <w:r w:rsidRPr="00AF205B">
              <w:t>Need for special clinical procedures</w:t>
            </w:r>
          </w:p>
        </w:tc>
      </w:tr>
      <w:tr w:rsidR="00AF205B" w:rsidRPr="00AF205B" w14:paraId="6C6BDACB" w14:textId="77777777" w:rsidTr="00AF205B">
        <w:trPr>
          <w:trHeight w:val="255"/>
        </w:trPr>
        <w:tc>
          <w:tcPr>
            <w:tcW w:w="828" w:type="pct"/>
            <w:vMerge/>
            <w:noWrap/>
          </w:tcPr>
          <w:p w14:paraId="71ACD002" w14:textId="77777777" w:rsidR="00AF205B" w:rsidRPr="00AF205B" w:rsidRDefault="00AF205B" w:rsidP="00AF205B"/>
        </w:tc>
        <w:tc>
          <w:tcPr>
            <w:tcW w:w="760" w:type="pct"/>
          </w:tcPr>
          <w:p w14:paraId="0DB4D6A3" w14:textId="77777777" w:rsidR="00AF205B" w:rsidRPr="00AF205B" w:rsidRDefault="00AF205B" w:rsidP="00AF205B">
            <w:r w:rsidRPr="00AF205B">
              <w:t>TS7</w:t>
            </w:r>
          </w:p>
        </w:tc>
        <w:tc>
          <w:tcPr>
            <w:tcW w:w="3412" w:type="pct"/>
          </w:tcPr>
          <w:p w14:paraId="6D9AF312" w14:textId="77777777" w:rsidR="00AF205B" w:rsidRPr="00AF205B" w:rsidRDefault="00AF205B" w:rsidP="00AF205B">
            <w:r w:rsidRPr="00AF205B">
              <w:t>Total HoNOS Secure (7 Items) 1-7</w:t>
            </w:r>
          </w:p>
        </w:tc>
      </w:tr>
      <w:tr w:rsidR="00AF205B" w:rsidRPr="00AF205B" w14:paraId="401A472E" w14:textId="77777777" w:rsidTr="00AF205B">
        <w:trPr>
          <w:trHeight w:val="255"/>
        </w:trPr>
        <w:tc>
          <w:tcPr>
            <w:tcW w:w="828" w:type="pct"/>
            <w:vMerge w:val="restart"/>
            <w:noWrap/>
          </w:tcPr>
          <w:p w14:paraId="00B59543" w14:textId="77777777" w:rsidR="00AF205B" w:rsidRPr="00AF205B" w:rsidRDefault="00AF205B" w:rsidP="00AF205B">
            <w:r w:rsidRPr="00AF205B">
              <w:t>HoNOSI</w:t>
            </w:r>
          </w:p>
        </w:tc>
        <w:tc>
          <w:tcPr>
            <w:tcW w:w="760" w:type="pct"/>
          </w:tcPr>
          <w:p w14:paraId="512BD406" w14:textId="77777777" w:rsidR="00AF205B" w:rsidRPr="00AF205B" w:rsidRDefault="00AF205B" w:rsidP="00AF205B">
            <w:r w:rsidRPr="00AF205B">
              <w:t>01</w:t>
            </w:r>
          </w:p>
        </w:tc>
        <w:tc>
          <w:tcPr>
            <w:tcW w:w="3412" w:type="pct"/>
          </w:tcPr>
          <w:p w14:paraId="1971DC39" w14:textId="77777777" w:rsidR="00AF205B" w:rsidRPr="00AF205B" w:rsidRDefault="00AF205B" w:rsidP="00AF205B">
            <w:r w:rsidRPr="00AF205B">
              <w:t xml:space="preserve">Problems with disruptive behaviour/irritability/under controlled emotional regulation </w:t>
            </w:r>
          </w:p>
        </w:tc>
      </w:tr>
      <w:tr w:rsidR="00AF205B" w:rsidRPr="00AF205B" w14:paraId="472F3BDF" w14:textId="77777777" w:rsidTr="00AF205B">
        <w:trPr>
          <w:trHeight w:val="255"/>
        </w:trPr>
        <w:tc>
          <w:tcPr>
            <w:tcW w:w="828" w:type="pct"/>
            <w:vMerge/>
            <w:noWrap/>
          </w:tcPr>
          <w:p w14:paraId="4B298CB2" w14:textId="77777777" w:rsidR="00AF205B" w:rsidRPr="00AF205B" w:rsidRDefault="00AF205B" w:rsidP="00AF205B"/>
        </w:tc>
        <w:tc>
          <w:tcPr>
            <w:tcW w:w="760" w:type="pct"/>
          </w:tcPr>
          <w:p w14:paraId="14077277" w14:textId="77777777" w:rsidR="00AF205B" w:rsidRPr="00AF205B" w:rsidRDefault="00AF205B" w:rsidP="00AF205B">
            <w:r w:rsidRPr="00AF205B">
              <w:t>02</w:t>
            </w:r>
          </w:p>
        </w:tc>
        <w:tc>
          <w:tcPr>
            <w:tcW w:w="3412" w:type="pct"/>
          </w:tcPr>
          <w:p w14:paraId="7CBF04FC" w14:textId="77777777" w:rsidR="00AF205B" w:rsidRPr="00AF205B" w:rsidRDefault="00AF205B" w:rsidP="00AF205B">
            <w:r w:rsidRPr="00AF205B">
              <w:t>Problems with activity levels, joint and/or sustained attention</w:t>
            </w:r>
          </w:p>
        </w:tc>
      </w:tr>
      <w:tr w:rsidR="00AF205B" w:rsidRPr="00AF205B" w14:paraId="087BB7E5" w14:textId="77777777" w:rsidTr="00AF205B">
        <w:trPr>
          <w:trHeight w:val="255"/>
        </w:trPr>
        <w:tc>
          <w:tcPr>
            <w:tcW w:w="828" w:type="pct"/>
            <w:vMerge/>
            <w:noWrap/>
          </w:tcPr>
          <w:p w14:paraId="7A18AB75" w14:textId="77777777" w:rsidR="00AF205B" w:rsidRPr="00AF205B" w:rsidRDefault="00AF205B" w:rsidP="00AF205B"/>
        </w:tc>
        <w:tc>
          <w:tcPr>
            <w:tcW w:w="760" w:type="pct"/>
          </w:tcPr>
          <w:p w14:paraId="1F76925B" w14:textId="77777777" w:rsidR="00AF205B" w:rsidRPr="00AF205B" w:rsidRDefault="00AF205B" w:rsidP="00AF205B">
            <w:r w:rsidRPr="00AF205B">
              <w:t>03</w:t>
            </w:r>
          </w:p>
        </w:tc>
        <w:tc>
          <w:tcPr>
            <w:tcW w:w="3412" w:type="pct"/>
          </w:tcPr>
          <w:p w14:paraId="22D96170" w14:textId="77777777" w:rsidR="00AF205B" w:rsidRPr="00AF205B" w:rsidRDefault="00AF205B" w:rsidP="00AF205B">
            <w:r w:rsidRPr="00AF205B">
              <w:t>Non accidental self-injury or lack of self-protective behaviours</w:t>
            </w:r>
          </w:p>
        </w:tc>
      </w:tr>
      <w:tr w:rsidR="00AF205B" w:rsidRPr="00AF205B" w14:paraId="0E6812CB" w14:textId="77777777" w:rsidTr="00AF205B">
        <w:trPr>
          <w:trHeight w:val="255"/>
        </w:trPr>
        <w:tc>
          <w:tcPr>
            <w:tcW w:w="828" w:type="pct"/>
            <w:vMerge/>
            <w:noWrap/>
          </w:tcPr>
          <w:p w14:paraId="0D4A7422" w14:textId="77777777" w:rsidR="00AF205B" w:rsidRPr="00AF205B" w:rsidRDefault="00AF205B" w:rsidP="00AF205B"/>
        </w:tc>
        <w:tc>
          <w:tcPr>
            <w:tcW w:w="760" w:type="pct"/>
          </w:tcPr>
          <w:p w14:paraId="7C55E8B5" w14:textId="77777777" w:rsidR="00AF205B" w:rsidRPr="00AF205B" w:rsidRDefault="00AF205B" w:rsidP="00AF205B">
            <w:r w:rsidRPr="00AF205B">
              <w:t>04</w:t>
            </w:r>
          </w:p>
        </w:tc>
        <w:tc>
          <w:tcPr>
            <w:tcW w:w="3412" w:type="pct"/>
          </w:tcPr>
          <w:p w14:paraId="06CD55FA" w14:textId="77777777" w:rsidR="00AF205B" w:rsidRPr="00AF205B" w:rsidRDefault="00AF205B" w:rsidP="00AF205B">
            <w:r w:rsidRPr="00AF205B">
              <w:t>Problems with feeding and eating behaviour</w:t>
            </w:r>
          </w:p>
        </w:tc>
      </w:tr>
      <w:tr w:rsidR="00AF205B" w:rsidRPr="00AF205B" w14:paraId="06253CA6" w14:textId="77777777" w:rsidTr="00AF205B">
        <w:trPr>
          <w:trHeight w:val="255"/>
        </w:trPr>
        <w:tc>
          <w:tcPr>
            <w:tcW w:w="828" w:type="pct"/>
            <w:vMerge/>
            <w:noWrap/>
          </w:tcPr>
          <w:p w14:paraId="49A5A759" w14:textId="77777777" w:rsidR="00AF205B" w:rsidRPr="00AF205B" w:rsidRDefault="00AF205B" w:rsidP="00AF205B"/>
        </w:tc>
        <w:tc>
          <w:tcPr>
            <w:tcW w:w="760" w:type="pct"/>
          </w:tcPr>
          <w:p w14:paraId="7311E49C" w14:textId="77777777" w:rsidR="00AF205B" w:rsidRPr="00AF205B" w:rsidRDefault="00AF205B" w:rsidP="00AF205B">
            <w:r w:rsidRPr="00AF205B">
              <w:t>05</w:t>
            </w:r>
          </w:p>
        </w:tc>
        <w:tc>
          <w:tcPr>
            <w:tcW w:w="3412" w:type="pct"/>
          </w:tcPr>
          <w:p w14:paraId="107C285D" w14:textId="77777777" w:rsidR="00AF205B" w:rsidRPr="00AF205B" w:rsidRDefault="00AF205B" w:rsidP="00AF205B">
            <w:r w:rsidRPr="00AF205B">
              <w:t>Problems with development delays</w:t>
            </w:r>
          </w:p>
        </w:tc>
      </w:tr>
      <w:tr w:rsidR="00AF205B" w:rsidRPr="00AF205B" w14:paraId="6CB7C300" w14:textId="77777777" w:rsidTr="00AF205B">
        <w:trPr>
          <w:trHeight w:val="255"/>
        </w:trPr>
        <w:tc>
          <w:tcPr>
            <w:tcW w:w="828" w:type="pct"/>
            <w:vMerge/>
            <w:noWrap/>
          </w:tcPr>
          <w:p w14:paraId="5D945D02" w14:textId="77777777" w:rsidR="00AF205B" w:rsidRPr="00AF205B" w:rsidRDefault="00AF205B" w:rsidP="00AF205B"/>
        </w:tc>
        <w:tc>
          <w:tcPr>
            <w:tcW w:w="760" w:type="pct"/>
          </w:tcPr>
          <w:p w14:paraId="1FC0F21E" w14:textId="77777777" w:rsidR="00AF205B" w:rsidRPr="00AF205B" w:rsidRDefault="00AF205B" w:rsidP="00AF205B">
            <w:r w:rsidRPr="00AF205B">
              <w:t>06</w:t>
            </w:r>
          </w:p>
        </w:tc>
        <w:tc>
          <w:tcPr>
            <w:tcW w:w="3412" w:type="pct"/>
          </w:tcPr>
          <w:p w14:paraId="48151AF3" w14:textId="77777777" w:rsidR="00AF205B" w:rsidRPr="00AF205B" w:rsidRDefault="00AF205B" w:rsidP="00AF205B">
            <w:r w:rsidRPr="00AF205B">
              <w:t>Problems with physical illness or disability</w:t>
            </w:r>
          </w:p>
        </w:tc>
      </w:tr>
      <w:tr w:rsidR="00AF205B" w:rsidRPr="00AF205B" w14:paraId="3FF39670" w14:textId="77777777" w:rsidTr="00AF205B">
        <w:trPr>
          <w:trHeight w:val="255"/>
        </w:trPr>
        <w:tc>
          <w:tcPr>
            <w:tcW w:w="828" w:type="pct"/>
            <w:vMerge/>
            <w:noWrap/>
          </w:tcPr>
          <w:p w14:paraId="60C0D853" w14:textId="77777777" w:rsidR="00AF205B" w:rsidRPr="00AF205B" w:rsidRDefault="00AF205B" w:rsidP="00AF205B"/>
        </w:tc>
        <w:tc>
          <w:tcPr>
            <w:tcW w:w="760" w:type="pct"/>
          </w:tcPr>
          <w:p w14:paraId="6137D5C5" w14:textId="77777777" w:rsidR="00AF205B" w:rsidRPr="00AF205B" w:rsidRDefault="00AF205B" w:rsidP="00AF205B">
            <w:r w:rsidRPr="00AF205B">
              <w:t>07</w:t>
            </w:r>
          </w:p>
        </w:tc>
        <w:tc>
          <w:tcPr>
            <w:tcW w:w="3412" w:type="pct"/>
          </w:tcPr>
          <w:p w14:paraId="3610DCCE" w14:textId="77777777" w:rsidR="00AF205B" w:rsidRPr="00AF205B" w:rsidRDefault="00AF205B" w:rsidP="00AF205B">
            <w:r w:rsidRPr="00AF205B">
              <w:t>Problems associated with regulation and integration of sensory processing</w:t>
            </w:r>
          </w:p>
        </w:tc>
      </w:tr>
      <w:tr w:rsidR="00AF205B" w:rsidRPr="00AF205B" w14:paraId="164262B3" w14:textId="77777777" w:rsidTr="00AF205B">
        <w:trPr>
          <w:trHeight w:val="255"/>
        </w:trPr>
        <w:tc>
          <w:tcPr>
            <w:tcW w:w="828" w:type="pct"/>
            <w:vMerge/>
            <w:noWrap/>
          </w:tcPr>
          <w:p w14:paraId="7EDF2B17" w14:textId="77777777" w:rsidR="00AF205B" w:rsidRPr="00AF205B" w:rsidRDefault="00AF205B" w:rsidP="00AF205B"/>
        </w:tc>
        <w:tc>
          <w:tcPr>
            <w:tcW w:w="760" w:type="pct"/>
          </w:tcPr>
          <w:p w14:paraId="5284FA7B" w14:textId="77777777" w:rsidR="00AF205B" w:rsidRPr="00AF205B" w:rsidRDefault="00AF205B" w:rsidP="00AF205B">
            <w:r w:rsidRPr="00AF205B">
              <w:t>08</w:t>
            </w:r>
          </w:p>
        </w:tc>
        <w:tc>
          <w:tcPr>
            <w:tcW w:w="3412" w:type="pct"/>
          </w:tcPr>
          <w:p w14:paraId="528A1487" w14:textId="77777777" w:rsidR="00AF205B" w:rsidRPr="00AF205B" w:rsidRDefault="00AF205B" w:rsidP="00AF205B">
            <w:r w:rsidRPr="00AF205B">
              <w:t>Problems associated with sleep</w:t>
            </w:r>
          </w:p>
        </w:tc>
      </w:tr>
      <w:tr w:rsidR="00AF205B" w:rsidRPr="00AF205B" w14:paraId="1FD0029F" w14:textId="77777777" w:rsidTr="00AF205B">
        <w:trPr>
          <w:trHeight w:val="255"/>
        </w:trPr>
        <w:tc>
          <w:tcPr>
            <w:tcW w:w="828" w:type="pct"/>
            <w:vMerge/>
            <w:noWrap/>
          </w:tcPr>
          <w:p w14:paraId="0BD136D6" w14:textId="77777777" w:rsidR="00AF205B" w:rsidRPr="00AF205B" w:rsidRDefault="00AF205B" w:rsidP="00AF205B"/>
        </w:tc>
        <w:tc>
          <w:tcPr>
            <w:tcW w:w="760" w:type="pct"/>
          </w:tcPr>
          <w:p w14:paraId="74315FFE" w14:textId="77777777" w:rsidR="00AF205B" w:rsidRPr="00AF205B" w:rsidRDefault="00AF205B" w:rsidP="00AF205B">
            <w:r w:rsidRPr="00AF205B">
              <w:t xml:space="preserve">09 </w:t>
            </w:r>
          </w:p>
        </w:tc>
        <w:tc>
          <w:tcPr>
            <w:tcW w:w="3412" w:type="pct"/>
          </w:tcPr>
          <w:p w14:paraId="253C9294" w14:textId="77777777" w:rsidR="00AF205B" w:rsidRPr="00AF205B" w:rsidRDefault="00AF205B" w:rsidP="00AF205B">
            <w:r w:rsidRPr="00AF205B">
              <w:t>Problems with emotional and related symptoms or over-controlled emotional regulation</w:t>
            </w:r>
          </w:p>
        </w:tc>
      </w:tr>
      <w:tr w:rsidR="00AF205B" w:rsidRPr="00AF205B" w14:paraId="2B7FC971" w14:textId="77777777" w:rsidTr="00AF205B">
        <w:trPr>
          <w:trHeight w:val="255"/>
        </w:trPr>
        <w:tc>
          <w:tcPr>
            <w:tcW w:w="828" w:type="pct"/>
            <w:vMerge/>
            <w:noWrap/>
          </w:tcPr>
          <w:p w14:paraId="0A0152D9" w14:textId="77777777" w:rsidR="00AF205B" w:rsidRPr="00AF205B" w:rsidRDefault="00AF205B" w:rsidP="00AF205B"/>
        </w:tc>
        <w:tc>
          <w:tcPr>
            <w:tcW w:w="760" w:type="pct"/>
          </w:tcPr>
          <w:p w14:paraId="6FD41470" w14:textId="77777777" w:rsidR="00AF205B" w:rsidRPr="00AF205B" w:rsidRDefault="00AF205B" w:rsidP="00AF205B">
            <w:r w:rsidRPr="00AF205B">
              <w:t>10</w:t>
            </w:r>
          </w:p>
        </w:tc>
        <w:tc>
          <w:tcPr>
            <w:tcW w:w="3412" w:type="pct"/>
          </w:tcPr>
          <w:p w14:paraId="36210313" w14:textId="77777777" w:rsidR="00AF205B" w:rsidRPr="00AF205B" w:rsidRDefault="00AF205B" w:rsidP="00AF205B">
            <w:r w:rsidRPr="00AF205B">
              <w:t>Problems with social reciprocity</w:t>
            </w:r>
          </w:p>
        </w:tc>
      </w:tr>
      <w:tr w:rsidR="00AF205B" w:rsidRPr="00AF205B" w14:paraId="5A101756" w14:textId="77777777" w:rsidTr="00AF205B">
        <w:trPr>
          <w:trHeight w:val="255"/>
        </w:trPr>
        <w:tc>
          <w:tcPr>
            <w:tcW w:w="828" w:type="pct"/>
            <w:vMerge/>
            <w:noWrap/>
          </w:tcPr>
          <w:p w14:paraId="605FD036" w14:textId="77777777" w:rsidR="00AF205B" w:rsidRPr="00AF205B" w:rsidRDefault="00AF205B" w:rsidP="00AF205B"/>
        </w:tc>
        <w:tc>
          <w:tcPr>
            <w:tcW w:w="760" w:type="pct"/>
          </w:tcPr>
          <w:p w14:paraId="56C3917D" w14:textId="77777777" w:rsidR="00AF205B" w:rsidRPr="00AF205B" w:rsidRDefault="00AF205B" w:rsidP="00AF205B">
            <w:r w:rsidRPr="00AF205B">
              <w:t>11</w:t>
            </w:r>
          </w:p>
        </w:tc>
        <w:tc>
          <w:tcPr>
            <w:tcW w:w="3412" w:type="pct"/>
          </w:tcPr>
          <w:p w14:paraId="27B15B80" w14:textId="77777777" w:rsidR="00AF205B" w:rsidRPr="00AF205B" w:rsidRDefault="00AF205B" w:rsidP="00AF205B">
            <w:r w:rsidRPr="00AF205B">
              <w:t xml:space="preserve">Problems with age-appropriate self-care and environmental exploration </w:t>
            </w:r>
          </w:p>
        </w:tc>
      </w:tr>
      <w:tr w:rsidR="00AF205B" w:rsidRPr="00AF205B" w14:paraId="5F3B5DB9" w14:textId="77777777" w:rsidTr="00AF205B">
        <w:trPr>
          <w:trHeight w:val="255"/>
        </w:trPr>
        <w:tc>
          <w:tcPr>
            <w:tcW w:w="828" w:type="pct"/>
            <w:vMerge/>
            <w:noWrap/>
          </w:tcPr>
          <w:p w14:paraId="365C3647" w14:textId="77777777" w:rsidR="00AF205B" w:rsidRPr="00AF205B" w:rsidRDefault="00AF205B" w:rsidP="00AF205B"/>
        </w:tc>
        <w:tc>
          <w:tcPr>
            <w:tcW w:w="760" w:type="pct"/>
          </w:tcPr>
          <w:p w14:paraId="0A9B1B30" w14:textId="77777777" w:rsidR="00AF205B" w:rsidRPr="00AF205B" w:rsidRDefault="00AF205B" w:rsidP="00AF205B">
            <w:r w:rsidRPr="00AF205B">
              <w:t>12</w:t>
            </w:r>
          </w:p>
        </w:tc>
        <w:tc>
          <w:tcPr>
            <w:tcW w:w="3412" w:type="pct"/>
          </w:tcPr>
          <w:p w14:paraId="7B6EA84C" w14:textId="77777777" w:rsidR="00AF205B" w:rsidRPr="00AF205B" w:rsidRDefault="00AF205B" w:rsidP="00AF205B">
            <w:r w:rsidRPr="00AF205B">
              <w:t xml:space="preserve">Problems with family life and relationships </w:t>
            </w:r>
          </w:p>
        </w:tc>
      </w:tr>
      <w:tr w:rsidR="00AF205B" w:rsidRPr="00AF205B" w14:paraId="4F662A6B" w14:textId="77777777" w:rsidTr="00AF205B">
        <w:trPr>
          <w:trHeight w:val="255"/>
        </w:trPr>
        <w:tc>
          <w:tcPr>
            <w:tcW w:w="828" w:type="pct"/>
            <w:vMerge/>
            <w:noWrap/>
          </w:tcPr>
          <w:p w14:paraId="038774A0" w14:textId="77777777" w:rsidR="00AF205B" w:rsidRPr="00AF205B" w:rsidRDefault="00AF205B" w:rsidP="00AF205B"/>
        </w:tc>
        <w:tc>
          <w:tcPr>
            <w:tcW w:w="760" w:type="pct"/>
          </w:tcPr>
          <w:p w14:paraId="7E91DF9C" w14:textId="77777777" w:rsidR="00AF205B" w:rsidRPr="00AF205B" w:rsidRDefault="00AF205B" w:rsidP="00AF205B">
            <w:r w:rsidRPr="00AF205B">
              <w:t>13</w:t>
            </w:r>
          </w:p>
        </w:tc>
        <w:tc>
          <w:tcPr>
            <w:tcW w:w="3412" w:type="pct"/>
          </w:tcPr>
          <w:p w14:paraId="3D3C5A6F" w14:textId="77777777" w:rsidR="00AF205B" w:rsidRPr="00AF205B" w:rsidRDefault="00AF205B" w:rsidP="00AF205B">
            <w:r w:rsidRPr="00AF205B">
              <w:t>Problems with attending care, education and socialisation settings</w:t>
            </w:r>
          </w:p>
        </w:tc>
      </w:tr>
      <w:tr w:rsidR="00AF205B" w:rsidRPr="00AF205B" w14:paraId="0E28D48A" w14:textId="77777777" w:rsidTr="00AF205B">
        <w:trPr>
          <w:trHeight w:val="255"/>
        </w:trPr>
        <w:tc>
          <w:tcPr>
            <w:tcW w:w="828" w:type="pct"/>
            <w:vMerge/>
            <w:noWrap/>
          </w:tcPr>
          <w:p w14:paraId="1D761966" w14:textId="77777777" w:rsidR="00AF205B" w:rsidRPr="00AF205B" w:rsidRDefault="00AF205B" w:rsidP="00AF205B"/>
        </w:tc>
        <w:tc>
          <w:tcPr>
            <w:tcW w:w="760" w:type="pct"/>
          </w:tcPr>
          <w:p w14:paraId="56B91F51" w14:textId="77777777" w:rsidR="00AF205B" w:rsidRPr="00AF205B" w:rsidRDefault="00AF205B" w:rsidP="00AF205B">
            <w:r w:rsidRPr="00AF205B">
              <w:t>14</w:t>
            </w:r>
          </w:p>
        </w:tc>
        <w:tc>
          <w:tcPr>
            <w:tcW w:w="3412" w:type="pct"/>
          </w:tcPr>
          <w:p w14:paraId="16F34849" w14:textId="77777777" w:rsidR="00AF205B" w:rsidRPr="00AF205B" w:rsidRDefault="00AF205B" w:rsidP="00AF205B">
            <w:r w:rsidRPr="00AF205B">
              <w:t>Problems with knowledge or understanding about the nature of the infant’s difficulties</w:t>
            </w:r>
          </w:p>
        </w:tc>
      </w:tr>
      <w:tr w:rsidR="00AF205B" w:rsidRPr="00AF205B" w14:paraId="74B65AF2" w14:textId="77777777" w:rsidTr="00AF205B">
        <w:trPr>
          <w:trHeight w:val="255"/>
        </w:trPr>
        <w:tc>
          <w:tcPr>
            <w:tcW w:w="828" w:type="pct"/>
            <w:vMerge/>
            <w:noWrap/>
          </w:tcPr>
          <w:p w14:paraId="4F6E7891" w14:textId="77777777" w:rsidR="00AF205B" w:rsidRPr="00AF205B" w:rsidRDefault="00AF205B" w:rsidP="00AF205B"/>
        </w:tc>
        <w:tc>
          <w:tcPr>
            <w:tcW w:w="760" w:type="pct"/>
          </w:tcPr>
          <w:p w14:paraId="5C14229F" w14:textId="77777777" w:rsidR="00AF205B" w:rsidRPr="00AF205B" w:rsidRDefault="00AF205B" w:rsidP="00AF205B">
            <w:r w:rsidRPr="00AF205B">
              <w:t>15</w:t>
            </w:r>
          </w:p>
        </w:tc>
        <w:tc>
          <w:tcPr>
            <w:tcW w:w="3412" w:type="pct"/>
          </w:tcPr>
          <w:p w14:paraId="0B8126B3" w14:textId="77777777" w:rsidR="00AF205B" w:rsidRPr="00AF205B" w:rsidRDefault="00AF205B" w:rsidP="00AF205B">
            <w:r w:rsidRPr="00AF205B">
              <w:t>Problems with lack of information, understanding about services, or managing the infant’s difficulties</w:t>
            </w:r>
          </w:p>
        </w:tc>
      </w:tr>
      <w:tr w:rsidR="00AF205B" w:rsidRPr="00AF205B" w14:paraId="67D78CBF" w14:textId="77777777" w:rsidTr="00AF205B">
        <w:trPr>
          <w:trHeight w:val="255"/>
        </w:trPr>
        <w:tc>
          <w:tcPr>
            <w:tcW w:w="828" w:type="pct"/>
            <w:vMerge/>
            <w:noWrap/>
          </w:tcPr>
          <w:p w14:paraId="12CBDF6B" w14:textId="77777777" w:rsidR="00AF205B" w:rsidRPr="00AF205B" w:rsidRDefault="00AF205B" w:rsidP="00AF205B"/>
        </w:tc>
        <w:tc>
          <w:tcPr>
            <w:tcW w:w="760" w:type="pct"/>
          </w:tcPr>
          <w:p w14:paraId="3246B5C2" w14:textId="77777777" w:rsidR="00AF205B" w:rsidRPr="00AF205B" w:rsidRDefault="00AF205B" w:rsidP="00AF205B">
            <w:r w:rsidRPr="00AF205B">
              <w:t>T13</w:t>
            </w:r>
          </w:p>
        </w:tc>
        <w:tc>
          <w:tcPr>
            <w:tcW w:w="3412" w:type="pct"/>
          </w:tcPr>
          <w:p w14:paraId="5DB79B8E" w14:textId="77777777" w:rsidR="00AF205B" w:rsidRPr="00AF205B" w:rsidRDefault="00AF205B" w:rsidP="00AF205B">
            <w:r w:rsidRPr="00AF205B">
              <w:t>HoNOSI total (13 item) score</w:t>
            </w:r>
          </w:p>
        </w:tc>
      </w:tr>
      <w:tr w:rsidR="00AF205B" w:rsidRPr="00AF205B" w14:paraId="5B10F42A" w14:textId="77777777" w:rsidTr="00AF205B">
        <w:trPr>
          <w:trHeight w:val="255"/>
        </w:trPr>
        <w:tc>
          <w:tcPr>
            <w:tcW w:w="828" w:type="pct"/>
            <w:vMerge w:val="restart"/>
            <w:noWrap/>
          </w:tcPr>
          <w:p w14:paraId="533F6662" w14:textId="77777777" w:rsidR="00AF205B" w:rsidRPr="00AF205B" w:rsidRDefault="00AF205B" w:rsidP="00AF205B">
            <w:r w:rsidRPr="00AF205B">
              <w:t>ADOM</w:t>
            </w:r>
          </w:p>
        </w:tc>
        <w:tc>
          <w:tcPr>
            <w:tcW w:w="760" w:type="pct"/>
          </w:tcPr>
          <w:p w14:paraId="4247A620" w14:textId="77777777" w:rsidR="00AF205B" w:rsidRPr="00AF205B" w:rsidRDefault="00AF205B" w:rsidP="00AF205B">
            <w:r w:rsidRPr="00AF205B">
              <w:t>01</w:t>
            </w:r>
          </w:p>
        </w:tc>
        <w:tc>
          <w:tcPr>
            <w:tcW w:w="3412" w:type="pct"/>
          </w:tcPr>
          <w:p w14:paraId="51BD0260" w14:textId="77777777" w:rsidR="00AF205B" w:rsidRPr="00AF205B" w:rsidRDefault="00AF205B" w:rsidP="00AF205B">
            <w:r w:rsidRPr="00AF205B">
              <w:t>Alcohol use in the past four weeks – days of use</w:t>
            </w:r>
          </w:p>
        </w:tc>
      </w:tr>
      <w:tr w:rsidR="00AF205B" w:rsidRPr="00AF205B" w14:paraId="4574C08E" w14:textId="77777777" w:rsidTr="00AF205B">
        <w:trPr>
          <w:trHeight w:val="255"/>
        </w:trPr>
        <w:tc>
          <w:tcPr>
            <w:tcW w:w="828" w:type="pct"/>
            <w:vMerge/>
            <w:noWrap/>
          </w:tcPr>
          <w:p w14:paraId="3473E08D" w14:textId="77777777" w:rsidR="00AF205B" w:rsidRPr="00AF205B" w:rsidRDefault="00AF205B" w:rsidP="00AF205B"/>
        </w:tc>
        <w:tc>
          <w:tcPr>
            <w:tcW w:w="760" w:type="pct"/>
          </w:tcPr>
          <w:p w14:paraId="5C7A4D46" w14:textId="77777777" w:rsidR="00AF205B" w:rsidRPr="00AF205B" w:rsidRDefault="00AF205B" w:rsidP="00AF205B">
            <w:r w:rsidRPr="00AF205B">
              <w:t>02</w:t>
            </w:r>
          </w:p>
        </w:tc>
        <w:tc>
          <w:tcPr>
            <w:tcW w:w="3412" w:type="pct"/>
          </w:tcPr>
          <w:p w14:paraId="5AF35E47" w14:textId="77777777" w:rsidR="00AF205B" w:rsidRPr="00AF205B" w:rsidRDefault="00AF205B" w:rsidP="00AF205B">
            <w:r w:rsidRPr="00AF205B">
              <w:t>Alcohol use in the past four weeks – Standard Drinks per day</w:t>
            </w:r>
          </w:p>
        </w:tc>
      </w:tr>
      <w:tr w:rsidR="00AF205B" w:rsidRPr="00AF205B" w14:paraId="3628D064" w14:textId="77777777" w:rsidTr="00AF205B">
        <w:trPr>
          <w:trHeight w:val="255"/>
        </w:trPr>
        <w:tc>
          <w:tcPr>
            <w:tcW w:w="828" w:type="pct"/>
            <w:vMerge/>
            <w:noWrap/>
          </w:tcPr>
          <w:p w14:paraId="2B0BDD9B" w14:textId="77777777" w:rsidR="00AF205B" w:rsidRPr="00AF205B" w:rsidRDefault="00AF205B" w:rsidP="00AF205B"/>
        </w:tc>
        <w:tc>
          <w:tcPr>
            <w:tcW w:w="760" w:type="pct"/>
          </w:tcPr>
          <w:p w14:paraId="01414ADF" w14:textId="77777777" w:rsidR="00AF205B" w:rsidRPr="00AF205B" w:rsidRDefault="00AF205B" w:rsidP="00AF205B">
            <w:r w:rsidRPr="00AF205B">
              <w:t>03</w:t>
            </w:r>
          </w:p>
        </w:tc>
        <w:tc>
          <w:tcPr>
            <w:tcW w:w="3412" w:type="pct"/>
          </w:tcPr>
          <w:p w14:paraId="40E1EC08" w14:textId="77777777" w:rsidR="00AF205B" w:rsidRPr="00AF205B" w:rsidRDefault="00AF205B" w:rsidP="00AF205B">
            <w:r w:rsidRPr="00AF205B">
              <w:t>Drug use in the past four weeks – days use of Cannabis</w:t>
            </w:r>
          </w:p>
        </w:tc>
      </w:tr>
      <w:tr w:rsidR="00AF205B" w:rsidRPr="00AF205B" w14:paraId="3C76CA5E" w14:textId="77777777" w:rsidTr="00AF205B">
        <w:trPr>
          <w:trHeight w:val="255"/>
        </w:trPr>
        <w:tc>
          <w:tcPr>
            <w:tcW w:w="828" w:type="pct"/>
            <w:vMerge/>
            <w:noWrap/>
          </w:tcPr>
          <w:p w14:paraId="56CF5755" w14:textId="77777777" w:rsidR="00AF205B" w:rsidRPr="00AF205B" w:rsidRDefault="00AF205B" w:rsidP="00AF205B"/>
        </w:tc>
        <w:tc>
          <w:tcPr>
            <w:tcW w:w="760" w:type="pct"/>
          </w:tcPr>
          <w:p w14:paraId="6B562AE6" w14:textId="77777777" w:rsidR="00AF205B" w:rsidRPr="00AF205B" w:rsidRDefault="00AF205B" w:rsidP="00AF205B">
            <w:r w:rsidRPr="00AF205B">
              <w:t>04</w:t>
            </w:r>
          </w:p>
        </w:tc>
        <w:tc>
          <w:tcPr>
            <w:tcW w:w="3412" w:type="pct"/>
          </w:tcPr>
          <w:p w14:paraId="63B89D48" w14:textId="77777777" w:rsidR="00AF205B" w:rsidRPr="00AF205B" w:rsidRDefault="00AF205B" w:rsidP="00AF205B">
            <w:r w:rsidRPr="00AF205B">
              <w:t>Drug use in the past four weeks – days use of Amphetamine-type stimulants</w:t>
            </w:r>
          </w:p>
        </w:tc>
      </w:tr>
      <w:tr w:rsidR="00AF205B" w:rsidRPr="00AF205B" w14:paraId="6A7BEC87" w14:textId="77777777" w:rsidTr="00AF205B">
        <w:trPr>
          <w:trHeight w:val="255"/>
        </w:trPr>
        <w:tc>
          <w:tcPr>
            <w:tcW w:w="828" w:type="pct"/>
            <w:vMerge/>
            <w:noWrap/>
          </w:tcPr>
          <w:p w14:paraId="343E519D" w14:textId="77777777" w:rsidR="00AF205B" w:rsidRPr="00AF205B" w:rsidRDefault="00AF205B" w:rsidP="00AF205B"/>
        </w:tc>
        <w:tc>
          <w:tcPr>
            <w:tcW w:w="760" w:type="pct"/>
          </w:tcPr>
          <w:p w14:paraId="55CDC93A" w14:textId="77777777" w:rsidR="00AF205B" w:rsidRPr="00AF205B" w:rsidRDefault="00AF205B" w:rsidP="00AF205B">
            <w:r w:rsidRPr="00AF205B">
              <w:t>05</w:t>
            </w:r>
          </w:p>
        </w:tc>
        <w:tc>
          <w:tcPr>
            <w:tcW w:w="3412" w:type="pct"/>
          </w:tcPr>
          <w:p w14:paraId="52ADA410" w14:textId="77777777" w:rsidR="00AF205B" w:rsidRPr="00AF205B" w:rsidRDefault="00AF205B" w:rsidP="00AF205B">
            <w:r w:rsidRPr="00AF205B">
              <w:t>Drug use in the past four weeks – days use of Opioids</w:t>
            </w:r>
          </w:p>
        </w:tc>
      </w:tr>
      <w:tr w:rsidR="00AF205B" w:rsidRPr="00AF205B" w14:paraId="6A8B998B" w14:textId="77777777" w:rsidTr="00AF205B">
        <w:trPr>
          <w:trHeight w:val="255"/>
        </w:trPr>
        <w:tc>
          <w:tcPr>
            <w:tcW w:w="828" w:type="pct"/>
            <w:vMerge/>
            <w:noWrap/>
          </w:tcPr>
          <w:p w14:paraId="2F2DD468" w14:textId="77777777" w:rsidR="00AF205B" w:rsidRPr="00AF205B" w:rsidRDefault="00AF205B" w:rsidP="00AF205B"/>
        </w:tc>
        <w:tc>
          <w:tcPr>
            <w:tcW w:w="760" w:type="pct"/>
          </w:tcPr>
          <w:p w14:paraId="0C3A59B3" w14:textId="77777777" w:rsidR="00AF205B" w:rsidRPr="00AF205B" w:rsidRDefault="00AF205B" w:rsidP="00AF205B">
            <w:r w:rsidRPr="00AF205B">
              <w:t>06</w:t>
            </w:r>
          </w:p>
        </w:tc>
        <w:tc>
          <w:tcPr>
            <w:tcW w:w="3412" w:type="pct"/>
          </w:tcPr>
          <w:p w14:paraId="358FD92E" w14:textId="77777777" w:rsidR="00AF205B" w:rsidRPr="00AF205B" w:rsidRDefault="00AF205B" w:rsidP="00AF205B">
            <w:r w:rsidRPr="00AF205B">
              <w:t>Drug use in the past four weeks – days use of Sedatives/tranquilisers</w:t>
            </w:r>
          </w:p>
        </w:tc>
      </w:tr>
      <w:tr w:rsidR="00AF205B" w:rsidRPr="00AF205B" w14:paraId="4708CD55" w14:textId="77777777" w:rsidTr="00AF205B">
        <w:trPr>
          <w:trHeight w:val="255"/>
        </w:trPr>
        <w:tc>
          <w:tcPr>
            <w:tcW w:w="828" w:type="pct"/>
            <w:vMerge/>
            <w:noWrap/>
          </w:tcPr>
          <w:p w14:paraId="088E4F8D" w14:textId="77777777" w:rsidR="00AF205B" w:rsidRPr="00AF205B" w:rsidRDefault="00AF205B" w:rsidP="00AF205B"/>
        </w:tc>
        <w:tc>
          <w:tcPr>
            <w:tcW w:w="760" w:type="pct"/>
          </w:tcPr>
          <w:p w14:paraId="568E96D5" w14:textId="77777777" w:rsidR="00AF205B" w:rsidRPr="00AF205B" w:rsidRDefault="00AF205B" w:rsidP="00AF205B">
            <w:r w:rsidRPr="00AF205B">
              <w:t>07a</w:t>
            </w:r>
          </w:p>
        </w:tc>
        <w:tc>
          <w:tcPr>
            <w:tcW w:w="3412" w:type="pct"/>
          </w:tcPr>
          <w:p w14:paraId="373D5594" w14:textId="77777777" w:rsidR="00AF205B" w:rsidRPr="00AF205B" w:rsidRDefault="00AF205B" w:rsidP="00AF205B">
            <w:r w:rsidRPr="00AF205B">
              <w:t>Drug use in the past four weeks – days use of Other Drugs 1</w:t>
            </w:r>
          </w:p>
        </w:tc>
      </w:tr>
      <w:tr w:rsidR="00AF205B" w:rsidRPr="00AF205B" w14:paraId="305E57ED" w14:textId="77777777" w:rsidTr="00AF205B">
        <w:trPr>
          <w:trHeight w:val="255"/>
        </w:trPr>
        <w:tc>
          <w:tcPr>
            <w:tcW w:w="828" w:type="pct"/>
            <w:vMerge/>
            <w:noWrap/>
          </w:tcPr>
          <w:p w14:paraId="37BA030E" w14:textId="77777777" w:rsidR="00AF205B" w:rsidRPr="00AF205B" w:rsidRDefault="00AF205B" w:rsidP="00AF205B"/>
        </w:tc>
        <w:tc>
          <w:tcPr>
            <w:tcW w:w="760" w:type="pct"/>
          </w:tcPr>
          <w:p w14:paraId="76140D5E" w14:textId="77777777" w:rsidR="00AF205B" w:rsidRPr="00AF205B" w:rsidRDefault="00AF205B" w:rsidP="00AF205B">
            <w:r w:rsidRPr="00AF205B">
              <w:t>07b</w:t>
            </w:r>
          </w:p>
        </w:tc>
        <w:tc>
          <w:tcPr>
            <w:tcW w:w="3412" w:type="pct"/>
          </w:tcPr>
          <w:p w14:paraId="7A51D4D1" w14:textId="77777777" w:rsidR="00AF205B" w:rsidRPr="00AF205B" w:rsidRDefault="00AF205B" w:rsidP="00AF205B">
            <w:r w:rsidRPr="00AF205B">
              <w:t>Drug use in the past four weeks – Specify Other Drug 1</w:t>
            </w:r>
          </w:p>
        </w:tc>
      </w:tr>
      <w:tr w:rsidR="00AF205B" w:rsidRPr="00AF205B" w14:paraId="210067B3" w14:textId="77777777" w:rsidTr="00AF205B">
        <w:trPr>
          <w:trHeight w:val="255"/>
        </w:trPr>
        <w:tc>
          <w:tcPr>
            <w:tcW w:w="828" w:type="pct"/>
            <w:vMerge/>
            <w:noWrap/>
          </w:tcPr>
          <w:p w14:paraId="2E5FFEA2" w14:textId="77777777" w:rsidR="00AF205B" w:rsidRPr="00AF205B" w:rsidRDefault="00AF205B" w:rsidP="00AF205B"/>
        </w:tc>
        <w:tc>
          <w:tcPr>
            <w:tcW w:w="760" w:type="pct"/>
          </w:tcPr>
          <w:p w14:paraId="33B85708" w14:textId="77777777" w:rsidR="00AF205B" w:rsidRPr="00AF205B" w:rsidRDefault="00AF205B" w:rsidP="00AF205B">
            <w:r w:rsidRPr="00AF205B">
              <w:t>07c</w:t>
            </w:r>
          </w:p>
        </w:tc>
        <w:tc>
          <w:tcPr>
            <w:tcW w:w="3412" w:type="pct"/>
          </w:tcPr>
          <w:p w14:paraId="41EFA100" w14:textId="77777777" w:rsidR="00AF205B" w:rsidRPr="00AF205B" w:rsidRDefault="00AF205B" w:rsidP="00AF205B">
            <w:r w:rsidRPr="00AF205B">
              <w:t>Drug use in the past four weeks – days use of Other Drug 2</w:t>
            </w:r>
          </w:p>
        </w:tc>
      </w:tr>
      <w:tr w:rsidR="00AF205B" w:rsidRPr="00AF205B" w14:paraId="7648FF3F" w14:textId="77777777" w:rsidTr="00AF205B">
        <w:trPr>
          <w:trHeight w:val="255"/>
        </w:trPr>
        <w:tc>
          <w:tcPr>
            <w:tcW w:w="828" w:type="pct"/>
            <w:vMerge/>
            <w:noWrap/>
          </w:tcPr>
          <w:p w14:paraId="27970AAE" w14:textId="77777777" w:rsidR="00AF205B" w:rsidRPr="00AF205B" w:rsidRDefault="00AF205B" w:rsidP="00AF205B"/>
        </w:tc>
        <w:tc>
          <w:tcPr>
            <w:tcW w:w="760" w:type="pct"/>
          </w:tcPr>
          <w:p w14:paraId="68818814" w14:textId="77777777" w:rsidR="00AF205B" w:rsidRPr="00AF205B" w:rsidRDefault="00AF205B" w:rsidP="00AF205B">
            <w:r w:rsidRPr="00AF205B">
              <w:t>07d</w:t>
            </w:r>
          </w:p>
        </w:tc>
        <w:tc>
          <w:tcPr>
            <w:tcW w:w="3412" w:type="pct"/>
          </w:tcPr>
          <w:p w14:paraId="4C4E636C" w14:textId="77777777" w:rsidR="00AF205B" w:rsidRPr="00AF205B" w:rsidRDefault="00AF205B" w:rsidP="00AF205B">
            <w:r w:rsidRPr="00AF205B">
              <w:t>Drug use in the past four weeks – Specify Other Drug 2</w:t>
            </w:r>
          </w:p>
        </w:tc>
      </w:tr>
      <w:tr w:rsidR="00AF205B" w:rsidRPr="00AF205B" w14:paraId="0A322C0B" w14:textId="77777777" w:rsidTr="00AF205B">
        <w:trPr>
          <w:trHeight w:val="255"/>
        </w:trPr>
        <w:tc>
          <w:tcPr>
            <w:tcW w:w="828" w:type="pct"/>
            <w:vMerge/>
            <w:noWrap/>
          </w:tcPr>
          <w:p w14:paraId="69750BFF" w14:textId="77777777" w:rsidR="00AF205B" w:rsidRPr="00AF205B" w:rsidRDefault="00AF205B" w:rsidP="00AF205B"/>
        </w:tc>
        <w:tc>
          <w:tcPr>
            <w:tcW w:w="760" w:type="pct"/>
          </w:tcPr>
          <w:p w14:paraId="4A5A1612" w14:textId="77777777" w:rsidR="00AF205B" w:rsidRPr="00AF205B" w:rsidRDefault="00AF205B" w:rsidP="00AF205B">
            <w:r w:rsidRPr="00AF205B">
              <w:t>07e</w:t>
            </w:r>
          </w:p>
        </w:tc>
        <w:tc>
          <w:tcPr>
            <w:tcW w:w="3412" w:type="pct"/>
          </w:tcPr>
          <w:p w14:paraId="7D0D819C" w14:textId="77777777" w:rsidR="00AF205B" w:rsidRPr="00AF205B" w:rsidRDefault="00AF205B" w:rsidP="00AF205B">
            <w:r w:rsidRPr="00AF205B">
              <w:t>Drug use in the past four weeks – days use of Other Drug 3</w:t>
            </w:r>
          </w:p>
        </w:tc>
      </w:tr>
      <w:tr w:rsidR="00AF205B" w:rsidRPr="00AF205B" w14:paraId="30020908" w14:textId="77777777" w:rsidTr="00AF205B">
        <w:trPr>
          <w:trHeight w:val="255"/>
        </w:trPr>
        <w:tc>
          <w:tcPr>
            <w:tcW w:w="828" w:type="pct"/>
            <w:vMerge/>
            <w:noWrap/>
          </w:tcPr>
          <w:p w14:paraId="41D06AE7" w14:textId="77777777" w:rsidR="00AF205B" w:rsidRPr="00AF205B" w:rsidRDefault="00AF205B" w:rsidP="00AF205B"/>
        </w:tc>
        <w:tc>
          <w:tcPr>
            <w:tcW w:w="760" w:type="pct"/>
          </w:tcPr>
          <w:p w14:paraId="73A1EFA4" w14:textId="77777777" w:rsidR="00AF205B" w:rsidRPr="00AF205B" w:rsidRDefault="00AF205B" w:rsidP="00AF205B">
            <w:r w:rsidRPr="00AF205B">
              <w:t>07f</w:t>
            </w:r>
          </w:p>
        </w:tc>
        <w:tc>
          <w:tcPr>
            <w:tcW w:w="3412" w:type="pct"/>
          </w:tcPr>
          <w:p w14:paraId="26734A9C" w14:textId="77777777" w:rsidR="00AF205B" w:rsidRPr="00AF205B" w:rsidRDefault="00AF205B" w:rsidP="00AF205B">
            <w:r w:rsidRPr="00AF205B">
              <w:t>Drug use in the past four weeks – Specify Other Drug 3</w:t>
            </w:r>
          </w:p>
        </w:tc>
      </w:tr>
      <w:tr w:rsidR="00AF205B" w:rsidRPr="00AF205B" w14:paraId="0A0B8EB6" w14:textId="77777777" w:rsidTr="00AF205B">
        <w:trPr>
          <w:trHeight w:val="255"/>
        </w:trPr>
        <w:tc>
          <w:tcPr>
            <w:tcW w:w="828" w:type="pct"/>
            <w:vMerge/>
            <w:noWrap/>
          </w:tcPr>
          <w:p w14:paraId="592140E3" w14:textId="77777777" w:rsidR="00AF205B" w:rsidRPr="00AF205B" w:rsidRDefault="00AF205B" w:rsidP="00AF205B"/>
        </w:tc>
        <w:tc>
          <w:tcPr>
            <w:tcW w:w="760" w:type="pct"/>
          </w:tcPr>
          <w:p w14:paraId="6BC31B28" w14:textId="77777777" w:rsidR="00AF205B" w:rsidRPr="00AF205B" w:rsidRDefault="00AF205B" w:rsidP="00AF205B">
            <w:r w:rsidRPr="00AF205B">
              <w:t>08</w:t>
            </w:r>
          </w:p>
        </w:tc>
        <w:tc>
          <w:tcPr>
            <w:tcW w:w="3412" w:type="pct"/>
          </w:tcPr>
          <w:p w14:paraId="36F5AD71" w14:textId="77777777" w:rsidR="00AF205B" w:rsidRPr="00AF205B" w:rsidRDefault="00AF205B" w:rsidP="00AF205B">
            <w:r w:rsidRPr="00AF205B">
              <w:t>Cigarettes – Average cigarettes smoked per day</w:t>
            </w:r>
          </w:p>
        </w:tc>
      </w:tr>
      <w:tr w:rsidR="00AF205B" w:rsidRPr="00AF205B" w14:paraId="6FA1B73E" w14:textId="77777777" w:rsidTr="00AF205B">
        <w:trPr>
          <w:trHeight w:val="255"/>
        </w:trPr>
        <w:tc>
          <w:tcPr>
            <w:tcW w:w="828" w:type="pct"/>
            <w:vMerge/>
            <w:noWrap/>
          </w:tcPr>
          <w:p w14:paraId="786E9A9B" w14:textId="77777777" w:rsidR="00AF205B" w:rsidRPr="00AF205B" w:rsidRDefault="00AF205B" w:rsidP="00AF205B"/>
        </w:tc>
        <w:tc>
          <w:tcPr>
            <w:tcW w:w="760" w:type="pct"/>
          </w:tcPr>
          <w:p w14:paraId="462E18E1" w14:textId="77777777" w:rsidR="00AF205B" w:rsidRPr="00AF205B" w:rsidRDefault="00AF205B" w:rsidP="00AF205B">
            <w:r w:rsidRPr="00AF205B">
              <w:t>09a</w:t>
            </w:r>
          </w:p>
        </w:tc>
        <w:tc>
          <w:tcPr>
            <w:tcW w:w="3412" w:type="pct"/>
          </w:tcPr>
          <w:p w14:paraId="717D5138" w14:textId="77777777" w:rsidR="00AF205B" w:rsidRPr="00AF205B" w:rsidRDefault="00AF205B" w:rsidP="00AF205B">
            <w:r w:rsidRPr="00AF205B">
              <w:t xml:space="preserve">Indicator of main substance of concern 1 </w:t>
            </w:r>
          </w:p>
        </w:tc>
      </w:tr>
      <w:tr w:rsidR="00AF205B" w:rsidRPr="00AF205B" w14:paraId="4DFED55E" w14:textId="77777777" w:rsidTr="00AF205B">
        <w:trPr>
          <w:trHeight w:val="255"/>
        </w:trPr>
        <w:tc>
          <w:tcPr>
            <w:tcW w:w="828" w:type="pct"/>
            <w:vMerge/>
            <w:noWrap/>
          </w:tcPr>
          <w:p w14:paraId="29FFC6ED" w14:textId="77777777" w:rsidR="00AF205B" w:rsidRPr="00AF205B" w:rsidRDefault="00AF205B" w:rsidP="00AF205B"/>
        </w:tc>
        <w:tc>
          <w:tcPr>
            <w:tcW w:w="760" w:type="pct"/>
          </w:tcPr>
          <w:p w14:paraId="547F403F" w14:textId="77777777" w:rsidR="00AF205B" w:rsidRPr="00AF205B" w:rsidRDefault="00AF205B" w:rsidP="00AF205B">
            <w:r w:rsidRPr="00AF205B">
              <w:t>09b</w:t>
            </w:r>
          </w:p>
        </w:tc>
        <w:tc>
          <w:tcPr>
            <w:tcW w:w="3412" w:type="pct"/>
          </w:tcPr>
          <w:p w14:paraId="30D09C09" w14:textId="77777777" w:rsidR="00AF205B" w:rsidRPr="00AF205B" w:rsidRDefault="00AF205B" w:rsidP="00AF205B">
            <w:r w:rsidRPr="00AF205B">
              <w:t xml:space="preserve">Indicator of main substance of concern 2 </w:t>
            </w:r>
          </w:p>
        </w:tc>
      </w:tr>
      <w:tr w:rsidR="00AF205B" w:rsidRPr="00AF205B" w14:paraId="0CFF5A97" w14:textId="77777777" w:rsidTr="00AF205B">
        <w:trPr>
          <w:trHeight w:val="255"/>
        </w:trPr>
        <w:tc>
          <w:tcPr>
            <w:tcW w:w="828" w:type="pct"/>
            <w:vMerge/>
            <w:noWrap/>
          </w:tcPr>
          <w:p w14:paraId="444C57A8" w14:textId="77777777" w:rsidR="00AF205B" w:rsidRPr="00AF205B" w:rsidRDefault="00AF205B" w:rsidP="00AF205B"/>
        </w:tc>
        <w:tc>
          <w:tcPr>
            <w:tcW w:w="760" w:type="pct"/>
          </w:tcPr>
          <w:p w14:paraId="3FCBA013" w14:textId="77777777" w:rsidR="00AF205B" w:rsidRPr="00AF205B" w:rsidRDefault="00AF205B" w:rsidP="00AF205B">
            <w:r w:rsidRPr="00AF205B">
              <w:t>09c</w:t>
            </w:r>
          </w:p>
        </w:tc>
        <w:tc>
          <w:tcPr>
            <w:tcW w:w="3412" w:type="pct"/>
          </w:tcPr>
          <w:p w14:paraId="01C8BCCB" w14:textId="77777777" w:rsidR="00AF205B" w:rsidRPr="00AF205B" w:rsidRDefault="00AF205B" w:rsidP="00AF205B">
            <w:r w:rsidRPr="00AF205B">
              <w:t xml:space="preserve">Indicator of main substance of concern 3 </w:t>
            </w:r>
          </w:p>
        </w:tc>
      </w:tr>
      <w:tr w:rsidR="00AF205B" w:rsidRPr="00AF205B" w14:paraId="4DCB1E90" w14:textId="77777777" w:rsidTr="00AF205B">
        <w:trPr>
          <w:trHeight w:val="255"/>
        </w:trPr>
        <w:tc>
          <w:tcPr>
            <w:tcW w:w="828" w:type="pct"/>
            <w:vMerge/>
            <w:noWrap/>
          </w:tcPr>
          <w:p w14:paraId="3B431818" w14:textId="77777777" w:rsidR="00AF205B" w:rsidRPr="00AF205B" w:rsidRDefault="00AF205B" w:rsidP="00AF205B"/>
        </w:tc>
        <w:tc>
          <w:tcPr>
            <w:tcW w:w="760" w:type="pct"/>
          </w:tcPr>
          <w:p w14:paraId="180014E6" w14:textId="77777777" w:rsidR="00AF205B" w:rsidRPr="00AF205B" w:rsidRDefault="00AF205B" w:rsidP="00AF205B">
            <w:r w:rsidRPr="00AF205B">
              <w:t>10</w:t>
            </w:r>
          </w:p>
        </w:tc>
        <w:tc>
          <w:tcPr>
            <w:tcW w:w="3412" w:type="pct"/>
          </w:tcPr>
          <w:p w14:paraId="562E6AFC" w14:textId="77777777" w:rsidR="00AF205B" w:rsidRPr="00AF205B" w:rsidRDefault="00AF205B" w:rsidP="00AF205B">
            <w:r w:rsidRPr="00AF205B">
              <w:t>Injected Drug Use in the past four weeks – number of days</w:t>
            </w:r>
          </w:p>
        </w:tc>
      </w:tr>
      <w:tr w:rsidR="00AF205B" w:rsidRPr="00AF205B" w14:paraId="79C08289" w14:textId="77777777" w:rsidTr="00AF205B">
        <w:trPr>
          <w:trHeight w:val="255"/>
        </w:trPr>
        <w:tc>
          <w:tcPr>
            <w:tcW w:w="828" w:type="pct"/>
            <w:vMerge/>
            <w:noWrap/>
          </w:tcPr>
          <w:p w14:paraId="04604C10" w14:textId="77777777" w:rsidR="00AF205B" w:rsidRPr="00AF205B" w:rsidRDefault="00AF205B" w:rsidP="00AF205B"/>
        </w:tc>
        <w:tc>
          <w:tcPr>
            <w:tcW w:w="760" w:type="pct"/>
          </w:tcPr>
          <w:p w14:paraId="7D52BBCE" w14:textId="77777777" w:rsidR="00AF205B" w:rsidRPr="00AF205B" w:rsidRDefault="00AF205B" w:rsidP="00AF205B">
            <w:r w:rsidRPr="00AF205B">
              <w:t>11</w:t>
            </w:r>
          </w:p>
        </w:tc>
        <w:tc>
          <w:tcPr>
            <w:tcW w:w="3412" w:type="pct"/>
          </w:tcPr>
          <w:p w14:paraId="69FBBE4D" w14:textId="77777777" w:rsidR="00AF205B" w:rsidRPr="00AF205B" w:rsidRDefault="00AF205B" w:rsidP="00AF205B">
            <w:r w:rsidRPr="00AF205B">
              <w:t>Injecting equipment sharing – Yes or No</w:t>
            </w:r>
          </w:p>
        </w:tc>
      </w:tr>
      <w:tr w:rsidR="00AF205B" w:rsidRPr="00AF205B" w14:paraId="1E530148" w14:textId="77777777" w:rsidTr="00AF205B">
        <w:trPr>
          <w:trHeight w:val="255"/>
        </w:trPr>
        <w:tc>
          <w:tcPr>
            <w:tcW w:w="828" w:type="pct"/>
            <w:vMerge/>
            <w:noWrap/>
          </w:tcPr>
          <w:p w14:paraId="695CB78E" w14:textId="77777777" w:rsidR="00AF205B" w:rsidRPr="00AF205B" w:rsidRDefault="00AF205B" w:rsidP="00AF205B"/>
        </w:tc>
        <w:tc>
          <w:tcPr>
            <w:tcW w:w="760" w:type="pct"/>
          </w:tcPr>
          <w:p w14:paraId="24FAB11B" w14:textId="77777777" w:rsidR="00AF205B" w:rsidRPr="00AF205B" w:rsidRDefault="00AF205B" w:rsidP="00AF205B">
            <w:r w:rsidRPr="00AF205B">
              <w:t>12</w:t>
            </w:r>
          </w:p>
        </w:tc>
        <w:tc>
          <w:tcPr>
            <w:tcW w:w="3412" w:type="pct"/>
          </w:tcPr>
          <w:p w14:paraId="40692F93" w14:textId="77777777" w:rsidR="00AF205B" w:rsidRPr="00AF205B" w:rsidRDefault="00AF205B" w:rsidP="00AF205B">
            <w:r w:rsidRPr="00AF205B">
              <w:t xml:space="preserve">Frequency of general physical health causing problems in daily life </w:t>
            </w:r>
          </w:p>
        </w:tc>
      </w:tr>
      <w:tr w:rsidR="00AF205B" w:rsidRPr="00AF205B" w14:paraId="3A67E964" w14:textId="77777777" w:rsidTr="00AF205B">
        <w:trPr>
          <w:trHeight w:val="255"/>
        </w:trPr>
        <w:tc>
          <w:tcPr>
            <w:tcW w:w="828" w:type="pct"/>
            <w:vMerge/>
            <w:noWrap/>
          </w:tcPr>
          <w:p w14:paraId="7164E9B1" w14:textId="77777777" w:rsidR="00AF205B" w:rsidRPr="00AF205B" w:rsidRDefault="00AF205B" w:rsidP="00AF205B"/>
        </w:tc>
        <w:tc>
          <w:tcPr>
            <w:tcW w:w="760" w:type="pct"/>
          </w:tcPr>
          <w:p w14:paraId="47661087" w14:textId="77777777" w:rsidR="00AF205B" w:rsidRPr="00AF205B" w:rsidRDefault="00AF205B" w:rsidP="00AF205B">
            <w:r w:rsidRPr="00AF205B">
              <w:t>13</w:t>
            </w:r>
          </w:p>
        </w:tc>
        <w:tc>
          <w:tcPr>
            <w:tcW w:w="3412" w:type="pct"/>
          </w:tcPr>
          <w:p w14:paraId="3194F42B" w14:textId="77777777" w:rsidR="00AF205B" w:rsidRPr="00AF205B" w:rsidRDefault="00AF205B" w:rsidP="00AF205B">
            <w:r w:rsidRPr="00AF205B">
              <w:t>Frequency of general mental health causing problems in daily life</w:t>
            </w:r>
          </w:p>
        </w:tc>
      </w:tr>
      <w:tr w:rsidR="00AF205B" w:rsidRPr="00AF205B" w14:paraId="41632338" w14:textId="77777777" w:rsidTr="00AF205B">
        <w:trPr>
          <w:trHeight w:val="255"/>
        </w:trPr>
        <w:tc>
          <w:tcPr>
            <w:tcW w:w="828" w:type="pct"/>
            <w:vMerge/>
            <w:noWrap/>
          </w:tcPr>
          <w:p w14:paraId="3F717E04" w14:textId="77777777" w:rsidR="00AF205B" w:rsidRPr="00AF205B" w:rsidRDefault="00AF205B" w:rsidP="00AF205B"/>
        </w:tc>
        <w:tc>
          <w:tcPr>
            <w:tcW w:w="760" w:type="pct"/>
          </w:tcPr>
          <w:p w14:paraId="7FFC2D60" w14:textId="77777777" w:rsidR="00AF205B" w:rsidRPr="00AF205B" w:rsidRDefault="00AF205B" w:rsidP="00AF205B">
            <w:r w:rsidRPr="00AF205B">
              <w:t>14</w:t>
            </w:r>
          </w:p>
        </w:tc>
        <w:tc>
          <w:tcPr>
            <w:tcW w:w="3412" w:type="pct"/>
          </w:tcPr>
          <w:p w14:paraId="0865B87C" w14:textId="77777777" w:rsidR="00AF205B" w:rsidRPr="00AF205B" w:rsidRDefault="00AF205B" w:rsidP="00AF205B">
            <w:r w:rsidRPr="00AF205B">
              <w:t>Frequency of AOD use causing problems with friends or family</w:t>
            </w:r>
          </w:p>
        </w:tc>
      </w:tr>
      <w:tr w:rsidR="00AF205B" w:rsidRPr="00AF205B" w14:paraId="36B60F62" w14:textId="77777777" w:rsidTr="00AF205B">
        <w:trPr>
          <w:trHeight w:val="255"/>
        </w:trPr>
        <w:tc>
          <w:tcPr>
            <w:tcW w:w="828" w:type="pct"/>
            <w:vMerge/>
            <w:noWrap/>
          </w:tcPr>
          <w:p w14:paraId="134B01B3" w14:textId="77777777" w:rsidR="00AF205B" w:rsidRPr="00AF205B" w:rsidRDefault="00AF205B" w:rsidP="00AF205B"/>
        </w:tc>
        <w:tc>
          <w:tcPr>
            <w:tcW w:w="760" w:type="pct"/>
          </w:tcPr>
          <w:p w14:paraId="3F8CE826" w14:textId="77777777" w:rsidR="00AF205B" w:rsidRPr="00AF205B" w:rsidRDefault="00AF205B" w:rsidP="00AF205B">
            <w:r w:rsidRPr="00AF205B">
              <w:t>15</w:t>
            </w:r>
          </w:p>
        </w:tc>
        <w:tc>
          <w:tcPr>
            <w:tcW w:w="3412" w:type="pct"/>
          </w:tcPr>
          <w:p w14:paraId="1BB2D585" w14:textId="77777777" w:rsidR="00AF205B" w:rsidRPr="00AF205B" w:rsidRDefault="00AF205B" w:rsidP="00AF205B">
            <w:r w:rsidRPr="00AF205B">
              <w:t>Frequency of AOD use causing problems with work or other personal activities</w:t>
            </w:r>
          </w:p>
        </w:tc>
      </w:tr>
      <w:tr w:rsidR="00AF205B" w:rsidRPr="00AF205B" w14:paraId="2679A4EC" w14:textId="77777777" w:rsidTr="00AF205B">
        <w:trPr>
          <w:trHeight w:val="255"/>
        </w:trPr>
        <w:tc>
          <w:tcPr>
            <w:tcW w:w="828" w:type="pct"/>
            <w:vMerge/>
            <w:noWrap/>
          </w:tcPr>
          <w:p w14:paraId="0178E1B2" w14:textId="77777777" w:rsidR="00AF205B" w:rsidRPr="00AF205B" w:rsidRDefault="00AF205B" w:rsidP="00AF205B"/>
        </w:tc>
        <w:tc>
          <w:tcPr>
            <w:tcW w:w="760" w:type="pct"/>
          </w:tcPr>
          <w:p w14:paraId="15771AE5" w14:textId="77777777" w:rsidR="00AF205B" w:rsidRPr="00AF205B" w:rsidRDefault="00AF205B" w:rsidP="00AF205B">
            <w:r w:rsidRPr="00AF205B">
              <w:t>16</w:t>
            </w:r>
          </w:p>
        </w:tc>
        <w:tc>
          <w:tcPr>
            <w:tcW w:w="3412" w:type="pct"/>
          </w:tcPr>
          <w:p w14:paraId="154F83A2" w14:textId="77777777" w:rsidR="00AF205B" w:rsidRPr="00AF205B" w:rsidRDefault="00AF205B" w:rsidP="00AF205B">
            <w:r w:rsidRPr="00AF205B">
              <w:t>Frequency of engaging in work, study or caregiving activities</w:t>
            </w:r>
          </w:p>
        </w:tc>
      </w:tr>
      <w:tr w:rsidR="00AF205B" w:rsidRPr="00AF205B" w14:paraId="6CD8BF45" w14:textId="77777777" w:rsidTr="00AF205B">
        <w:trPr>
          <w:trHeight w:val="255"/>
        </w:trPr>
        <w:tc>
          <w:tcPr>
            <w:tcW w:w="828" w:type="pct"/>
            <w:vMerge/>
            <w:noWrap/>
          </w:tcPr>
          <w:p w14:paraId="23B8C35F" w14:textId="77777777" w:rsidR="00AF205B" w:rsidRPr="00AF205B" w:rsidRDefault="00AF205B" w:rsidP="00AF205B"/>
        </w:tc>
        <w:tc>
          <w:tcPr>
            <w:tcW w:w="760" w:type="pct"/>
          </w:tcPr>
          <w:p w14:paraId="022BD63D" w14:textId="77777777" w:rsidR="00AF205B" w:rsidRPr="00AF205B" w:rsidRDefault="00AF205B" w:rsidP="00AF205B">
            <w:r w:rsidRPr="00AF205B">
              <w:t>17</w:t>
            </w:r>
          </w:p>
        </w:tc>
        <w:tc>
          <w:tcPr>
            <w:tcW w:w="3412" w:type="pct"/>
          </w:tcPr>
          <w:p w14:paraId="66C69F43" w14:textId="77777777" w:rsidR="00AF205B" w:rsidRPr="00AF205B" w:rsidRDefault="00AF205B" w:rsidP="00AF205B">
            <w:r w:rsidRPr="00AF205B">
              <w:t>Frequency of difficulties with housing or stable accommodation</w:t>
            </w:r>
          </w:p>
        </w:tc>
      </w:tr>
      <w:tr w:rsidR="00AF205B" w:rsidRPr="00AF205B" w14:paraId="7B14CC87" w14:textId="77777777" w:rsidTr="00AF205B">
        <w:trPr>
          <w:trHeight w:val="255"/>
        </w:trPr>
        <w:tc>
          <w:tcPr>
            <w:tcW w:w="828" w:type="pct"/>
            <w:vMerge/>
            <w:noWrap/>
          </w:tcPr>
          <w:p w14:paraId="522E9EC5" w14:textId="77777777" w:rsidR="00AF205B" w:rsidRPr="00AF205B" w:rsidRDefault="00AF205B" w:rsidP="00AF205B"/>
        </w:tc>
        <w:tc>
          <w:tcPr>
            <w:tcW w:w="760" w:type="pct"/>
          </w:tcPr>
          <w:p w14:paraId="618DCA33" w14:textId="77777777" w:rsidR="00AF205B" w:rsidRPr="00AF205B" w:rsidRDefault="00AF205B" w:rsidP="00AF205B">
            <w:r w:rsidRPr="00AF205B">
              <w:t>18</w:t>
            </w:r>
          </w:p>
        </w:tc>
        <w:tc>
          <w:tcPr>
            <w:tcW w:w="3412" w:type="pct"/>
          </w:tcPr>
          <w:p w14:paraId="1792F02E" w14:textId="77777777" w:rsidR="00AF205B" w:rsidRPr="00AF205B" w:rsidRDefault="00AF205B" w:rsidP="00AF205B">
            <w:r w:rsidRPr="00AF205B">
              <w:t>Frequency of involvement in criminal or illegal activity</w:t>
            </w:r>
          </w:p>
        </w:tc>
      </w:tr>
      <w:tr w:rsidR="00AF205B" w:rsidRPr="00AF205B" w14:paraId="1747D94A" w14:textId="77777777" w:rsidTr="00AF205B">
        <w:trPr>
          <w:trHeight w:val="255"/>
        </w:trPr>
        <w:tc>
          <w:tcPr>
            <w:tcW w:w="828" w:type="pct"/>
            <w:vMerge/>
            <w:noWrap/>
          </w:tcPr>
          <w:p w14:paraId="67F7639B" w14:textId="77777777" w:rsidR="00AF205B" w:rsidRPr="00AF205B" w:rsidRDefault="00AF205B" w:rsidP="00AF205B"/>
        </w:tc>
        <w:tc>
          <w:tcPr>
            <w:tcW w:w="760" w:type="pct"/>
          </w:tcPr>
          <w:p w14:paraId="18B52839" w14:textId="77777777" w:rsidR="00AF205B" w:rsidRPr="00AF205B" w:rsidRDefault="00AF205B" w:rsidP="00AF205B">
            <w:r w:rsidRPr="00AF205B">
              <w:t>19</w:t>
            </w:r>
          </w:p>
        </w:tc>
        <w:tc>
          <w:tcPr>
            <w:tcW w:w="3412" w:type="pct"/>
          </w:tcPr>
          <w:p w14:paraId="78D4D04C" w14:textId="77777777" w:rsidR="00AF205B" w:rsidRPr="00AF205B" w:rsidRDefault="00AF205B" w:rsidP="00AF205B">
            <w:r w:rsidRPr="00AF205B">
              <w:t>How close to where you want to be in your recovery</w:t>
            </w:r>
          </w:p>
        </w:tc>
      </w:tr>
      <w:tr w:rsidR="00AF205B" w:rsidRPr="00AF205B" w14:paraId="500D8B17" w14:textId="77777777" w:rsidTr="00AF205B">
        <w:trPr>
          <w:trHeight w:val="255"/>
        </w:trPr>
        <w:tc>
          <w:tcPr>
            <w:tcW w:w="828" w:type="pct"/>
            <w:vMerge/>
            <w:noWrap/>
          </w:tcPr>
          <w:p w14:paraId="3A67B217" w14:textId="77777777" w:rsidR="00AF205B" w:rsidRPr="00AF205B" w:rsidRDefault="00AF205B" w:rsidP="00AF205B"/>
        </w:tc>
        <w:tc>
          <w:tcPr>
            <w:tcW w:w="760" w:type="pct"/>
          </w:tcPr>
          <w:p w14:paraId="3727FDC3" w14:textId="77777777" w:rsidR="00AF205B" w:rsidRPr="00AF205B" w:rsidRDefault="00AF205B" w:rsidP="00AF205B">
            <w:r w:rsidRPr="00AF205B">
              <w:t>20</w:t>
            </w:r>
          </w:p>
        </w:tc>
        <w:tc>
          <w:tcPr>
            <w:tcW w:w="3412" w:type="pct"/>
          </w:tcPr>
          <w:p w14:paraId="143F00C7" w14:textId="77777777" w:rsidR="00AF205B" w:rsidRPr="00AF205B" w:rsidRDefault="00AF205B" w:rsidP="00AF205B">
            <w:r w:rsidRPr="00AF205B">
              <w:t>How satisfied with progress towards achieving recovery goals</w:t>
            </w:r>
          </w:p>
        </w:tc>
      </w:tr>
      <w:tr w:rsidR="00AF205B" w:rsidRPr="00AF205B" w14:paraId="55EC82BA" w14:textId="77777777" w:rsidTr="00AF205B">
        <w:trPr>
          <w:trHeight w:val="255"/>
        </w:trPr>
        <w:tc>
          <w:tcPr>
            <w:tcW w:w="828" w:type="pct"/>
            <w:vMerge/>
            <w:noWrap/>
          </w:tcPr>
          <w:p w14:paraId="329DBF0F" w14:textId="77777777" w:rsidR="00AF205B" w:rsidRPr="00AF205B" w:rsidRDefault="00AF205B" w:rsidP="00AF205B"/>
        </w:tc>
        <w:tc>
          <w:tcPr>
            <w:tcW w:w="760" w:type="pct"/>
          </w:tcPr>
          <w:p w14:paraId="68B763C9" w14:textId="77777777" w:rsidR="00AF205B" w:rsidRPr="00AF205B" w:rsidRDefault="00AF205B" w:rsidP="00AF205B">
            <w:r w:rsidRPr="00AF205B">
              <w:t>21</w:t>
            </w:r>
          </w:p>
        </w:tc>
        <w:tc>
          <w:tcPr>
            <w:tcW w:w="3412" w:type="pct"/>
          </w:tcPr>
          <w:p w14:paraId="5E7BFED8" w14:textId="77777777" w:rsidR="00AF205B" w:rsidRPr="00AF205B" w:rsidRDefault="00AF205B" w:rsidP="00AF205B">
            <w:r w:rsidRPr="00AF205B">
              <w:t>Number of Days Collection Covers</w:t>
            </w:r>
          </w:p>
        </w:tc>
      </w:tr>
      <w:tr w:rsidR="00AF205B" w:rsidRPr="00AF205B" w14:paraId="4DAAD8F7" w14:textId="77777777" w:rsidTr="00AF205B">
        <w:trPr>
          <w:trHeight w:val="255"/>
        </w:trPr>
        <w:tc>
          <w:tcPr>
            <w:tcW w:w="828" w:type="pct"/>
            <w:vMerge/>
            <w:noWrap/>
          </w:tcPr>
          <w:p w14:paraId="6D6006BD" w14:textId="77777777" w:rsidR="00AF205B" w:rsidRPr="00AF205B" w:rsidRDefault="00AF205B" w:rsidP="00AF205B"/>
        </w:tc>
        <w:tc>
          <w:tcPr>
            <w:tcW w:w="760" w:type="pct"/>
          </w:tcPr>
          <w:p w14:paraId="17EF7374" w14:textId="77777777" w:rsidR="00AF205B" w:rsidRPr="00AF205B" w:rsidRDefault="00AF205B" w:rsidP="00AF205B">
            <w:r w:rsidRPr="00AF205B">
              <w:t>22</w:t>
            </w:r>
          </w:p>
        </w:tc>
        <w:tc>
          <w:tcPr>
            <w:tcW w:w="3412" w:type="pct"/>
          </w:tcPr>
          <w:p w14:paraId="582CE71B" w14:textId="77777777" w:rsidR="00AF205B" w:rsidRPr="00AF205B" w:rsidRDefault="00AF205B" w:rsidP="00AF205B">
            <w:r w:rsidRPr="00AF205B">
              <w:t>Mandated or Voluntary Referral Indicator</w:t>
            </w:r>
          </w:p>
        </w:tc>
      </w:tr>
      <w:tr w:rsidR="00AF205B" w:rsidRPr="00AF205B" w14:paraId="1A38D22F" w14:textId="77777777" w:rsidTr="00AF205B">
        <w:trPr>
          <w:trHeight w:val="255"/>
        </w:trPr>
        <w:tc>
          <w:tcPr>
            <w:tcW w:w="828" w:type="pct"/>
            <w:vMerge/>
            <w:noWrap/>
          </w:tcPr>
          <w:p w14:paraId="2E52539F" w14:textId="77777777" w:rsidR="00AF205B" w:rsidRPr="00AF205B" w:rsidRDefault="00AF205B" w:rsidP="00AF205B"/>
        </w:tc>
        <w:tc>
          <w:tcPr>
            <w:tcW w:w="760" w:type="pct"/>
          </w:tcPr>
          <w:p w14:paraId="275ED713" w14:textId="77777777" w:rsidR="00AF205B" w:rsidRPr="00AF205B" w:rsidRDefault="00AF205B" w:rsidP="00AF205B">
            <w:r w:rsidRPr="00AF205B">
              <w:t>23</w:t>
            </w:r>
          </w:p>
        </w:tc>
        <w:tc>
          <w:tcPr>
            <w:tcW w:w="3412" w:type="pct"/>
          </w:tcPr>
          <w:p w14:paraId="7C6DC559" w14:textId="77777777" w:rsidR="00AF205B" w:rsidRPr="00AF205B" w:rsidRDefault="00AF205B" w:rsidP="00AF205B">
            <w:r w:rsidRPr="00AF205B">
              <w:t>Co-existing Problems Indicator</w:t>
            </w:r>
          </w:p>
        </w:tc>
      </w:tr>
    </w:tbl>
    <w:p w14:paraId="4A3D4EFB" w14:textId="1588FD22" w:rsidR="00016D45" w:rsidRPr="008D5B7B" w:rsidRDefault="00016D45" w:rsidP="00016D45">
      <w:pPr>
        <w:pStyle w:val="Heading4"/>
        <w:spacing w:before="240"/>
      </w:pPr>
      <w:bookmarkStart w:id="68" w:name="_2.8.1.2__Outcome"/>
      <w:bookmarkEnd w:id="68"/>
      <w:r w:rsidRPr="008D5B7B">
        <w:t>2.8.1.2  Outcome Item Value</w:t>
      </w:r>
    </w:p>
    <w:p w14:paraId="6AB74589" w14:textId="2D0BCBD3" w:rsidR="00ED7A74" w:rsidRPr="008D5B7B" w:rsidRDefault="00016D45" w:rsidP="00016D45">
      <w:r w:rsidRPr="008D5B7B">
        <w:t>A code that indicates the tangata whaiora/consumers ‘Outcome Score’ for a particular Item measured as per the protocol for a particular measurement tool.</w:t>
      </w:r>
    </w:p>
    <w:tbl>
      <w:tblPr>
        <w:tblStyle w:val="TeWhatuOra"/>
        <w:tblW w:w="5000" w:type="pct"/>
        <w:tblLayout w:type="fixed"/>
        <w:tblLook w:val="0020" w:firstRow="1" w:lastRow="0" w:firstColumn="0" w:lastColumn="0" w:noHBand="0" w:noVBand="0"/>
      </w:tblPr>
      <w:tblGrid>
        <w:gridCol w:w="2136"/>
        <w:gridCol w:w="845"/>
        <w:gridCol w:w="2247"/>
        <w:gridCol w:w="1450"/>
        <w:gridCol w:w="1342"/>
        <w:gridCol w:w="1608"/>
      </w:tblGrid>
      <w:tr w:rsidR="00AC52ED" w:rsidRPr="00AC52ED" w14:paraId="7A7AD443" w14:textId="77777777" w:rsidTr="00AC52ED">
        <w:trPr>
          <w:cnfStyle w:val="100000000000" w:firstRow="1" w:lastRow="0" w:firstColumn="0" w:lastColumn="0" w:oddVBand="0" w:evenVBand="0" w:oddHBand="0" w:evenHBand="0" w:firstRowFirstColumn="0" w:firstRowLastColumn="0" w:lastRowFirstColumn="0" w:lastRowLastColumn="0"/>
          <w:trHeight w:val="427"/>
          <w:tblHeader/>
        </w:trPr>
        <w:tc>
          <w:tcPr>
            <w:tcW w:w="1109" w:type="pct"/>
          </w:tcPr>
          <w:p w14:paraId="74B52E6F" w14:textId="77777777" w:rsidR="00AC52ED" w:rsidRPr="00AC52ED" w:rsidRDefault="00AC52ED" w:rsidP="00AC52ED">
            <w:r w:rsidRPr="00AC52ED">
              <w:t>Tool</w:t>
            </w:r>
          </w:p>
        </w:tc>
        <w:tc>
          <w:tcPr>
            <w:tcW w:w="439" w:type="pct"/>
          </w:tcPr>
          <w:p w14:paraId="65C34E2F" w14:textId="77777777" w:rsidR="00AC52ED" w:rsidRPr="00AC52ED" w:rsidRDefault="00AC52ED" w:rsidP="00AC52ED">
            <w:r w:rsidRPr="00AC52ED">
              <w:t>Code</w:t>
            </w:r>
          </w:p>
        </w:tc>
        <w:tc>
          <w:tcPr>
            <w:tcW w:w="1167" w:type="pct"/>
          </w:tcPr>
          <w:p w14:paraId="109B56A4" w14:textId="77777777" w:rsidR="00AC52ED" w:rsidRPr="00AC52ED" w:rsidRDefault="00AC52ED" w:rsidP="00AC52ED">
            <w:r w:rsidRPr="00AC52ED">
              <w:t>Description</w:t>
            </w:r>
          </w:p>
        </w:tc>
        <w:tc>
          <w:tcPr>
            <w:tcW w:w="753" w:type="pct"/>
          </w:tcPr>
          <w:p w14:paraId="325784D5" w14:textId="77777777" w:rsidR="00AC52ED" w:rsidRPr="00AC52ED" w:rsidRDefault="00AC52ED" w:rsidP="00AC52ED">
            <w:r w:rsidRPr="00AC52ED">
              <w:t>Code Valid From</w:t>
            </w:r>
          </w:p>
        </w:tc>
        <w:tc>
          <w:tcPr>
            <w:tcW w:w="697" w:type="pct"/>
          </w:tcPr>
          <w:p w14:paraId="628F9C25" w14:textId="77777777" w:rsidR="00AC52ED" w:rsidRPr="00AC52ED" w:rsidRDefault="00AC52ED" w:rsidP="00AC52ED">
            <w:r w:rsidRPr="00AC52ED">
              <w:t>Code Valid To</w:t>
            </w:r>
          </w:p>
        </w:tc>
        <w:tc>
          <w:tcPr>
            <w:tcW w:w="835" w:type="pct"/>
          </w:tcPr>
          <w:p w14:paraId="3A661D32" w14:textId="37413289" w:rsidR="00AC52ED" w:rsidRPr="00AC52ED" w:rsidRDefault="00AC52ED" w:rsidP="00AC52ED">
            <w:r w:rsidRPr="00AC52ED">
              <w:t>Used for/</w:t>
            </w:r>
            <w:r w:rsidR="008850AC" w:rsidRPr="008D5B7B">
              <w:t xml:space="preserve"> </w:t>
            </w:r>
            <w:r w:rsidRPr="00AC52ED">
              <w:t>Comment</w:t>
            </w:r>
          </w:p>
        </w:tc>
      </w:tr>
      <w:tr w:rsidR="00AC52ED" w:rsidRPr="00AC52ED" w14:paraId="228B1C90" w14:textId="77777777" w:rsidTr="00AC52ED">
        <w:tc>
          <w:tcPr>
            <w:tcW w:w="1109" w:type="pct"/>
            <w:vMerge w:val="restart"/>
          </w:tcPr>
          <w:p w14:paraId="552E0B05" w14:textId="77777777" w:rsidR="00AC52ED" w:rsidRPr="00AC52ED" w:rsidRDefault="00AC52ED" w:rsidP="00AC52ED">
            <w:r w:rsidRPr="00AC52ED">
              <w:t>HoNOSI</w:t>
            </w:r>
          </w:p>
        </w:tc>
        <w:tc>
          <w:tcPr>
            <w:tcW w:w="439" w:type="pct"/>
          </w:tcPr>
          <w:p w14:paraId="6269A23F" w14:textId="77777777" w:rsidR="00AC52ED" w:rsidRPr="00AC52ED" w:rsidRDefault="00AC52ED" w:rsidP="00AC52ED">
            <w:r w:rsidRPr="00AC52ED">
              <w:t>0</w:t>
            </w:r>
          </w:p>
        </w:tc>
        <w:tc>
          <w:tcPr>
            <w:tcW w:w="1167" w:type="pct"/>
          </w:tcPr>
          <w:p w14:paraId="09822627" w14:textId="77777777" w:rsidR="00AC52ED" w:rsidRPr="00AC52ED" w:rsidRDefault="00AC52ED" w:rsidP="00AC52ED">
            <w:r w:rsidRPr="00AC52ED">
              <w:t>No problem within the period rated</w:t>
            </w:r>
          </w:p>
        </w:tc>
        <w:tc>
          <w:tcPr>
            <w:tcW w:w="753" w:type="pct"/>
          </w:tcPr>
          <w:p w14:paraId="60FE62C9" w14:textId="77777777" w:rsidR="00AC52ED" w:rsidRPr="00AC52ED" w:rsidRDefault="00AC52ED" w:rsidP="00AC52ED">
            <w:r w:rsidRPr="00AC52ED">
              <w:t>01-07-2023</w:t>
            </w:r>
          </w:p>
        </w:tc>
        <w:tc>
          <w:tcPr>
            <w:tcW w:w="697" w:type="pct"/>
          </w:tcPr>
          <w:p w14:paraId="1A2090D7" w14:textId="77777777" w:rsidR="00AC52ED" w:rsidRPr="00AC52ED" w:rsidRDefault="00AC52ED" w:rsidP="00AC52ED">
            <w:r w:rsidRPr="00AC52ED">
              <w:t>30-06-2030</w:t>
            </w:r>
          </w:p>
        </w:tc>
        <w:tc>
          <w:tcPr>
            <w:tcW w:w="835" w:type="pct"/>
          </w:tcPr>
          <w:p w14:paraId="6E613715" w14:textId="77777777" w:rsidR="00AC52ED" w:rsidRPr="00AC52ED" w:rsidRDefault="00AC52ED" w:rsidP="00AC52ED"/>
        </w:tc>
      </w:tr>
      <w:tr w:rsidR="00AC52ED" w:rsidRPr="00AC52ED" w14:paraId="65A79992" w14:textId="77777777" w:rsidTr="00AC52ED">
        <w:tc>
          <w:tcPr>
            <w:tcW w:w="1109" w:type="pct"/>
            <w:vMerge/>
          </w:tcPr>
          <w:p w14:paraId="4DD38492" w14:textId="77777777" w:rsidR="00AC52ED" w:rsidRPr="00AC52ED" w:rsidRDefault="00AC52ED" w:rsidP="00AC52ED"/>
        </w:tc>
        <w:tc>
          <w:tcPr>
            <w:tcW w:w="439" w:type="pct"/>
          </w:tcPr>
          <w:p w14:paraId="4691C116" w14:textId="77777777" w:rsidR="00AC52ED" w:rsidRPr="00AC52ED" w:rsidRDefault="00AC52ED" w:rsidP="00AC52ED">
            <w:r w:rsidRPr="00AC52ED">
              <w:t>1</w:t>
            </w:r>
          </w:p>
        </w:tc>
        <w:tc>
          <w:tcPr>
            <w:tcW w:w="1167" w:type="pct"/>
          </w:tcPr>
          <w:p w14:paraId="60A93FFB" w14:textId="77777777" w:rsidR="00AC52ED" w:rsidRPr="00AC52ED" w:rsidRDefault="00AC52ED" w:rsidP="00AC52ED">
            <w:r w:rsidRPr="00AC52ED">
              <w:t>Sub-threshold problem</w:t>
            </w:r>
          </w:p>
        </w:tc>
        <w:tc>
          <w:tcPr>
            <w:tcW w:w="753" w:type="pct"/>
          </w:tcPr>
          <w:p w14:paraId="58087BF7" w14:textId="77777777" w:rsidR="00AC52ED" w:rsidRPr="00AC52ED" w:rsidRDefault="00AC52ED" w:rsidP="00AC52ED">
            <w:r w:rsidRPr="00AC52ED">
              <w:t>01-07-2023</w:t>
            </w:r>
          </w:p>
        </w:tc>
        <w:tc>
          <w:tcPr>
            <w:tcW w:w="697" w:type="pct"/>
          </w:tcPr>
          <w:p w14:paraId="58888F44" w14:textId="77777777" w:rsidR="00AC52ED" w:rsidRPr="00AC52ED" w:rsidRDefault="00AC52ED" w:rsidP="00AC52ED">
            <w:r w:rsidRPr="00AC52ED">
              <w:t>30-06-2030</w:t>
            </w:r>
          </w:p>
        </w:tc>
        <w:tc>
          <w:tcPr>
            <w:tcW w:w="835" w:type="pct"/>
          </w:tcPr>
          <w:p w14:paraId="09ED0A0F" w14:textId="77777777" w:rsidR="00AC52ED" w:rsidRPr="00AC52ED" w:rsidRDefault="00AC52ED" w:rsidP="00AC52ED"/>
        </w:tc>
      </w:tr>
      <w:tr w:rsidR="00AC52ED" w:rsidRPr="00AC52ED" w14:paraId="00F06929" w14:textId="77777777" w:rsidTr="00AC52ED">
        <w:tc>
          <w:tcPr>
            <w:tcW w:w="1109" w:type="pct"/>
            <w:vMerge/>
          </w:tcPr>
          <w:p w14:paraId="69BB51C0" w14:textId="77777777" w:rsidR="00AC52ED" w:rsidRPr="00AC52ED" w:rsidRDefault="00AC52ED" w:rsidP="00AC52ED"/>
        </w:tc>
        <w:tc>
          <w:tcPr>
            <w:tcW w:w="439" w:type="pct"/>
          </w:tcPr>
          <w:p w14:paraId="523C192D" w14:textId="77777777" w:rsidR="00AC52ED" w:rsidRPr="00AC52ED" w:rsidRDefault="00AC52ED" w:rsidP="00AC52ED">
            <w:r w:rsidRPr="00AC52ED">
              <w:t>2</w:t>
            </w:r>
          </w:p>
        </w:tc>
        <w:tc>
          <w:tcPr>
            <w:tcW w:w="1167" w:type="pct"/>
          </w:tcPr>
          <w:p w14:paraId="669EB8CC" w14:textId="77777777" w:rsidR="00AC52ED" w:rsidRPr="00AC52ED" w:rsidRDefault="00AC52ED" w:rsidP="00AC52ED">
            <w:r w:rsidRPr="00AC52ED">
              <w:t>Mild but definitely present</w:t>
            </w:r>
          </w:p>
        </w:tc>
        <w:tc>
          <w:tcPr>
            <w:tcW w:w="753" w:type="pct"/>
          </w:tcPr>
          <w:p w14:paraId="72246810" w14:textId="77777777" w:rsidR="00AC52ED" w:rsidRPr="00AC52ED" w:rsidRDefault="00AC52ED" w:rsidP="00AC52ED">
            <w:r w:rsidRPr="00AC52ED">
              <w:t>01-07-2023</w:t>
            </w:r>
          </w:p>
        </w:tc>
        <w:tc>
          <w:tcPr>
            <w:tcW w:w="697" w:type="pct"/>
          </w:tcPr>
          <w:p w14:paraId="79B9149C" w14:textId="77777777" w:rsidR="00AC52ED" w:rsidRPr="00AC52ED" w:rsidRDefault="00AC52ED" w:rsidP="00AC52ED">
            <w:r w:rsidRPr="00AC52ED">
              <w:t>30-06-2030</w:t>
            </w:r>
          </w:p>
        </w:tc>
        <w:tc>
          <w:tcPr>
            <w:tcW w:w="835" w:type="pct"/>
          </w:tcPr>
          <w:p w14:paraId="4C58ACF7" w14:textId="77777777" w:rsidR="00AC52ED" w:rsidRPr="00AC52ED" w:rsidRDefault="00AC52ED" w:rsidP="00AC52ED"/>
        </w:tc>
      </w:tr>
      <w:tr w:rsidR="00AC52ED" w:rsidRPr="00AC52ED" w14:paraId="555FE335" w14:textId="77777777" w:rsidTr="00AC52ED">
        <w:tc>
          <w:tcPr>
            <w:tcW w:w="1109" w:type="pct"/>
            <w:vMerge/>
          </w:tcPr>
          <w:p w14:paraId="21FEECD0" w14:textId="77777777" w:rsidR="00AC52ED" w:rsidRPr="00AC52ED" w:rsidRDefault="00AC52ED" w:rsidP="00AC52ED"/>
        </w:tc>
        <w:tc>
          <w:tcPr>
            <w:tcW w:w="439" w:type="pct"/>
          </w:tcPr>
          <w:p w14:paraId="4BCFB3C4" w14:textId="77777777" w:rsidR="00AC52ED" w:rsidRPr="00AC52ED" w:rsidRDefault="00AC52ED" w:rsidP="00AC52ED">
            <w:r w:rsidRPr="00AC52ED">
              <w:t>3</w:t>
            </w:r>
          </w:p>
        </w:tc>
        <w:tc>
          <w:tcPr>
            <w:tcW w:w="1167" w:type="pct"/>
          </w:tcPr>
          <w:p w14:paraId="7A304120" w14:textId="77777777" w:rsidR="00AC52ED" w:rsidRPr="00AC52ED" w:rsidRDefault="00AC52ED" w:rsidP="00AC52ED">
            <w:r w:rsidRPr="00AC52ED">
              <w:t>Moderately severe</w:t>
            </w:r>
          </w:p>
        </w:tc>
        <w:tc>
          <w:tcPr>
            <w:tcW w:w="753" w:type="pct"/>
          </w:tcPr>
          <w:p w14:paraId="283F65C2" w14:textId="77777777" w:rsidR="00AC52ED" w:rsidRPr="00AC52ED" w:rsidRDefault="00AC52ED" w:rsidP="00AC52ED">
            <w:r w:rsidRPr="00AC52ED">
              <w:t>01-07-2023</w:t>
            </w:r>
          </w:p>
        </w:tc>
        <w:tc>
          <w:tcPr>
            <w:tcW w:w="697" w:type="pct"/>
          </w:tcPr>
          <w:p w14:paraId="232F8424" w14:textId="77777777" w:rsidR="00AC52ED" w:rsidRPr="00AC52ED" w:rsidRDefault="00AC52ED" w:rsidP="00AC52ED">
            <w:r w:rsidRPr="00AC52ED">
              <w:t>30-06-2030</w:t>
            </w:r>
          </w:p>
        </w:tc>
        <w:tc>
          <w:tcPr>
            <w:tcW w:w="835" w:type="pct"/>
          </w:tcPr>
          <w:p w14:paraId="70ED298C" w14:textId="77777777" w:rsidR="00AC52ED" w:rsidRPr="00AC52ED" w:rsidRDefault="00AC52ED" w:rsidP="00AC52ED"/>
        </w:tc>
      </w:tr>
      <w:tr w:rsidR="00AC52ED" w:rsidRPr="00AC52ED" w14:paraId="54999DA4" w14:textId="77777777" w:rsidTr="00AC52ED">
        <w:tc>
          <w:tcPr>
            <w:tcW w:w="1109" w:type="pct"/>
            <w:vMerge/>
          </w:tcPr>
          <w:p w14:paraId="5A9C5220" w14:textId="77777777" w:rsidR="00AC52ED" w:rsidRPr="00AC52ED" w:rsidRDefault="00AC52ED" w:rsidP="00AC52ED"/>
        </w:tc>
        <w:tc>
          <w:tcPr>
            <w:tcW w:w="439" w:type="pct"/>
          </w:tcPr>
          <w:p w14:paraId="3A0788B7" w14:textId="77777777" w:rsidR="00AC52ED" w:rsidRPr="00AC52ED" w:rsidRDefault="00AC52ED" w:rsidP="00AC52ED">
            <w:r w:rsidRPr="00AC52ED">
              <w:t>4</w:t>
            </w:r>
          </w:p>
        </w:tc>
        <w:tc>
          <w:tcPr>
            <w:tcW w:w="1167" w:type="pct"/>
          </w:tcPr>
          <w:p w14:paraId="4E14AE52" w14:textId="77777777" w:rsidR="00AC52ED" w:rsidRPr="00AC52ED" w:rsidRDefault="00AC52ED" w:rsidP="00AC52ED">
            <w:r w:rsidRPr="00AC52ED">
              <w:t>Severe to very severe</w:t>
            </w:r>
          </w:p>
        </w:tc>
        <w:tc>
          <w:tcPr>
            <w:tcW w:w="753" w:type="pct"/>
          </w:tcPr>
          <w:p w14:paraId="0A705177" w14:textId="77777777" w:rsidR="00AC52ED" w:rsidRPr="00AC52ED" w:rsidRDefault="00AC52ED" w:rsidP="00AC52ED">
            <w:r w:rsidRPr="00AC52ED">
              <w:t>01-07-2023</w:t>
            </w:r>
          </w:p>
        </w:tc>
        <w:tc>
          <w:tcPr>
            <w:tcW w:w="697" w:type="pct"/>
          </w:tcPr>
          <w:p w14:paraId="11F1F543" w14:textId="77777777" w:rsidR="00AC52ED" w:rsidRPr="00AC52ED" w:rsidRDefault="00AC52ED" w:rsidP="00AC52ED">
            <w:r w:rsidRPr="00AC52ED">
              <w:t>30-06-2030</w:t>
            </w:r>
          </w:p>
        </w:tc>
        <w:tc>
          <w:tcPr>
            <w:tcW w:w="835" w:type="pct"/>
          </w:tcPr>
          <w:p w14:paraId="0A5AB335" w14:textId="77777777" w:rsidR="00AC52ED" w:rsidRPr="00AC52ED" w:rsidRDefault="00AC52ED" w:rsidP="00AC52ED"/>
        </w:tc>
      </w:tr>
      <w:tr w:rsidR="00AC52ED" w:rsidRPr="00AC52ED" w14:paraId="25F7F7A3" w14:textId="77777777" w:rsidTr="00AC52ED">
        <w:tc>
          <w:tcPr>
            <w:tcW w:w="1109" w:type="pct"/>
            <w:vMerge/>
          </w:tcPr>
          <w:p w14:paraId="24418EEC" w14:textId="77777777" w:rsidR="00AC52ED" w:rsidRPr="00AC52ED" w:rsidRDefault="00AC52ED" w:rsidP="00AC52ED"/>
        </w:tc>
        <w:tc>
          <w:tcPr>
            <w:tcW w:w="439" w:type="pct"/>
          </w:tcPr>
          <w:p w14:paraId="0214AE42" w14:textId="77777777" w:rsidR="00AC52ED" w:rsidRPr="00AC52ED" w:rsidRDefault="00AC52ED" w:rsidP="00AC52ED">
            <w:r w:rsidRPr="00AC52ED">
              <w:t>7</w:t>
            </w:r>
          </w:p>
        </w:tc>
        <w:tc>
          <w:tcPr>
            <w:tcW w:w="1167" w:type="pct"/>
          </w:tcPr>
          <w:p w14:paraId="6E6DC821" w14:textId="77777777" w:rsidR="00AC52ED" w:rsidRPr="00AC52ED" w:rsidRDefault="00AC52ED" w:rsidP="00AC52ED">
            <w:r w:rsidRPr="00AC52ED">
              <w:t>Unable to rate (insufficient information)</w:t>
            </w:r>
          </w:p>
        </w:tc>
        <w:tc>
          <w:tcPr>
            <w:tcW w:w="753" w:type="pct"/>
          </w:tcPr>
          <w:p w14:paraId="04A39600" w14:textId="77777777" w:rsidR="00AC52ED" w:rsidRPr="00AC52ED" w:rsidRDefault="00AC52ED" w:rsidP="00AC52ED">
            <w:r w:rsidRPr="00AC52ED">
              <w:t>01-07-2023</w:t>
            </w:r>
          </w:p>
        </w:tc>
        <w:tc>
          <w:tcPr>
            <w:tcW w:w="697" w:type="pct"/>
          </w:tcPr>
          <w:p w14:paraId="12BE39B9" w14:textId="77777777" w:rsidR="00AC52ED" w:rsidRPr="00AC52ED" w:rsidRDefault="00AC52ED" w:rsidP="00AC52ED">
            <w:r w:rsidRPr="00AC52ED">
              <w:t>30-06-2030</w:t>
            </w:r>
          </w:p>
        </w:tc>
        <w:tc>
          <w:tcPr>
            <w:tcW w:w="835" w:type="pct"/>
          </w:tcPr>
          <w:p w14:paraId="26B918C5" w14:textId="77777777" w:rsidR="00AC52ED" w:rsidRPr="00AC52ED" w:rsidRDefault="00AC52ED" w:rsidP="00AC52ED"/>
        </w:tc>
      </w:tr>
      <w:tr w:rsidR="00AC52ED" w:rsidRPr="00AC52ED" w14:paraId="108CC98B" w14:textId="77777777" w:rsidTr="00AC52ED">
        <w:trPr>
          <w:trHeight w:val="1123"/>
        </w:trPr>
        <w:tc>
          <w:tcPr>
            <w:tcW w:w="1109" w:type="pct"/>
            <w:vMerge/>
          </w:tcPr>
          <w:p w14:paraId="34E3F94A" w14:textId="77777777" w:rsidR="00AC52ED" w:rsidRPr="00AC52ED" w:rsidRDefault="00AC52ED" w:rsidP="00AC52ED"/>
        </w:tc>
        <w:tc>
          <w:tcPr>
            <w:tcW w:w="439" w:type="pct"/>
          </w:tcPr>
          <w:p w14:paraId="28DF53E4" w14:textId="77777777" w:rsidR="00AC52ED" w:rsidRPr="00AC52ED" w:rsidRDefault="00AC52ED" w:rsidP="00AC52ED">
            <w:r w:rsidRPr="00AC52ED">
              <w:t>8</w:t>
            </w:r>
          </w:p>
        </w:tc>
        <w:tc>
          <w:tcPr>
            <w:tcW w:w="1167" w:type="pct"/>
          </w:tcPr>
          <w:p w14:paraId="1AA21AA9" w14:textId="77777777" w:rsidR="00AC52ED" w:rsidRPr="00AC52ED" w:rsidRDefault="00AC52ED" w:rsidP="00AC52ED">
            <w:r w:rsidRPr="00AC52ED">
              <w:t>Not applicable (collection not required due to protocol exclusion or not collected for other reasons)</w:t>
            </w:r>
          </w:p>
        </w:tc>
        <w:tc>
          <w:tcPr>
            <w:tcW w:w="753" w:type="pct"/>
          </w:tcPr>
          <w:p w14:paraId="57E58E26" w14:textId="77777777" w:rsidR="00AC52ED" w:rsidRPr="00AC52ED" w:rsidRDefault="00AC52ED" w:rsidP="00AC52ED">
            <w:r w:rsidRPr="00AC52ED">
              <w:t>01-07-2023</w:t>
            </w:r>
          </w:p>
        </w:tc>
        <w:tc>
          <w:tcPr>
            <w:tcW w:w="697" w:type="pct"/>
          </w:tcPr>
          <w:p w14:paraId="1C8B2FF5" w14:textId="77777777" w:rsidR="00AC52ED" w:rsidRPr="00AC52ED" w:rsidRDefault="00AC52ED" w:rsidP="00AC52ED">
            <w:r w:rsidRPr="00AC52ED">
              <w:t>30-06-2030</w:t>
            </w:r>
          </w:p>
        </w:tc>
        <w:tc>
          <w:tcPr>
            <w:tcW w:w="835" w:type="pct"/>
          </w:tcPr>
          <w:p w14:paraId="22BB8FEA" w14:textId="77777777" w:rsidR="00AC52ED" w:rsidRPr="00AC52ED" w:rsidRDefault="00AC52ED" w:rsidP="00AC52ED"/>
        </w:tc>
      </w:tr>
      <w:tr w:rsidR="00AC52ED" w:rsidRPr="00AC52ED" w14:paraId="65DC490B" w14:textId="77777777" w:rsidTr="00AC52ED">
        <w:tc>
          <w:tcPr>
            <w:tcW w:w="1109" w:type="pct"/>
            <w:vMerge/>
          </w:tcPr>
          <w:p w14:paraId="041CA28E" w14:textId="77777777" w:rsidR="00AC52ED" w:rsidRPr="00AC52ED" w:rsidRDefault="00AC52ED" w:rsidP="00AC52ED"/>
        </w:tc>
        <w:tc>
          <w:tcPr>
            <w:tcW w:w="439" w:type="pct"/>
          </w:tcPr>
          <w:p w14:paraId="5994D8E2" w14:textId="77777777" w:rsidR="00AC52ED" w:rsidRPr="00AC52ED" w:rsidRDefault="00AC52ED" w:rsidP="00AC52ED">
            <w:r w:rsidRPr="00AC52ED">
              <w:t>9</w:t>
            </w:r>
          </w:p>
        </w:tc>
        <w:tc>
          <w:tcPr>
            <w:tcW w:w="1167" w:type="pct"/>
          </w:tcPr>
          <w:p w14:paraId="3E5131E4" w14:textId="77777777" w:rsidR="00AC52ED" w:rsidRPr="00AC52ED" w:rsidRDefault="00AC52ED" w:rsidP="00AC52ED">
            <w:r w:rsidRPr="00AC52ED">
              <w:t>Not stated/missing</w:t>
            </w:r>
          </w:p>
        </w:tc>
        <w:tc>
          <w:tcPr>
            <w:tcW w:w="753" w:type="pct"/>
          </w:tcPr>
          <w:p w14:paraId="4BF3BEDC" w14:textId="77777777" w:rsidR="00AC52ED" w:rsidRPr="00AC52ED" w:rsidRDefault="00AC52ED" w:rsidP="00AC52ED">
            <w:r w:rsidRPr="00AC52ED">
              <w:t>01-07-2023</w:t>
            </w:r>
          </w:p>
        </w:tc>
        <w:tc>
          <w:tcPr>
            <w:tcW w:w="697" w:type="pct"/>
          </w:tcPr>
          <w:p w14:paraId="60EDDF41" w14:textId="77777777" w:rsidR="00AC52ED" w:rsidRPr="00AC52ED" w:rsidRDefault="00AC52ED" w:rsidP="00AC52ED">
            <w:r w:rsidRPr="00AC52ED">
              <w:t>30-06-2030</w:t>
            </w:r>
          </w:p>
        </w:tc>
        <w:tc>
          <w:tcPr>
            <w:tcW w:w="835" w:type="pct"/>
          </w:tcPr>
          <w:p w14:paraId="209A9895" w14:textId="77777777" w:rsidR="00AC52ED" w:rsidRPr="00AC52ED" w:rsidRDefault="00AC52ED" w:rsidP="00AC52ED"/>
        </w:tc>
      </w:tr>
      <w:tr w:rsidR="00AC52ED" w:rsidRPr="00AC52ED" w14:paraId="6598A3E7" w14:textId="77777777" w:rsidTr="00AC52ED">
        <w:tc>
          <w:tcPr>
            <w:tcW w:w="1109" w:type="pct"/>
            <w:vMerge w:val="restart"/>
          </w:tcPr>
          <w:p w14:paraId="4EEB1EAF" w14:textId="77777777" w:rsidR="00AC52ED" w:rsidRPr="00AC52ED" w:rsidRDefault="00AC52ED" w:rsidP="00AC52ED">
            <w:r w:rsidRPr="00AC52ED">
              <w:t>HoNOS</w:t>
            </w:r>
          </w:p>
          <w:p w14:paraId="2D050ACC" w14:textId="77777777" w:rsidR="00AC52ED" w:rsidRPr="00AC52ED" w:rsidRDefault="00AC52ED" w:rsidP="00AC52ED"/>
          <w:p w14:paraId="357C0B2D" w14:textId="77777777" w:rsidR="00AC52ED" w:rsidRPr="00AC52ED" w:rsidRDefault="00AC52ED" w:rsidP="00AC52ED">
            <w:r w:rsidRPr="00AC52ED">
              <w:t>HoNOS65+</w:t>
            </w:r>
          </w:p>
          <w:p w14:paraId="72C599BB" w14:textId="77777777" w:rsidR="00AC52ED" w:rsidRPr="00AC52ED" w:rsidRDefault="00AC52ED" w:rsidP="00AC52ED"/>
          <w:p w14:paraId="21A799B7" w14:textId="77777777" w:rsidR="00AC52ED" w:rsidRPr="00AC52ED" w:rsidRDefault="00AC52ED" w:rsidP="00AC52ED">
            <w:r w:rsidRPr="00AC52ED">
              <w:t>HoNOSCA</w:t>
            </w:r>
          </w:p>
          <w:p w14:paraId="35C0C1D8" w14:textId="77777777" w:rsidR="00AC52ED" w:rsidRPr="00AC52ED" w:rsidRDefault="00AC52ED" w:rsidP="00AC52ED"/>
          <w:p w14:paraId="3ED9566F" w14:textId="77777777" w:rsidR="00AC52ED" w:rsidRPr="00AC52ED" w:rsidRDefault="00AC52ED" w:rsidP="00AC52ED">
            <w:r w:rsidRPr="00AC52ED">
              <w:t>HoNOS LD</w:t>
            </w:r>
          </w:p>
          <w:p w14:paraId="32D5A76F" w14:textId="77777777" w:rsidR="00AC52ED" w:rsidRPr="00AC52ED" w:rsidRDefault="00AC52ED" w:rsidP="00AC52ED"/>
          <w:p w14:paraId="49850F43" w14:textId="77777777" w:rsidR="00AC52ED" w:rsidRPr="00AC52ED" w:rsidRDefault="00AC52ED" w:rsidP="00AC52ED">
            <w:r w:rsidRPr="00AC52ED">
              <w:t>HoNOS Secure</w:t>
            </w:r>
          </w:p>
          <w:p w14:paraId="10A75130" w14:textId="77777777" w:rsidR="00AC52ED" w:rsidRPr="00AC52ED" w:rsidRDefault="00AC52ED" w:rsidP="00AC52ED"/>
          <w:p w14:paraId="7DE25BBA" w14:textId="77777777" w:rsidR="00AC52ED" w:rsidRPr="00AC52ED" w:rsidRDefault="00AC52ED" w:rsidP="00AC52ED"/>
        </w:tc>
        <w:tc>
          <w:tcPr>
            <w:tcW w:w="439" w:type="pct"/>
          </w:tcPr>
          <w:p w14:paraId="6FE5DEBC" w14:textId="77777777" w:rsidR="00AC52ED" w:rsidRPr="00AC52ED" w:rsidRDefault="00AC52ED" w:rsidP="00AC52ED">
            <w:r w:rsidRPr="00AC52ED">
              <w:t>0</w:t>
            </w:r>
          </w:p>
        </w:tc>
        <w:tc>
          <w:tcPr>
            <w:tcW w:w="1167" w:type="pct"/>
          </w:tcPr>
          <w:p w14:paraId="609ECF5A" w14:textId="77777777" w:rsidR="00AC52ED" w:rsidRPr="00AC52ED" w:rsidRDefault="00AC52ED" w:rsidP="00AC52ED">
            <w:r w:rsidRPr="00AC52ED">
              <w:t>No problem within the period rated</w:t>
            </w:r>
          </w:p>
        </w:tc>
        <w:tc>
          <w:tcPr>
            <w:tcW w:w="753" w:type="pct"/>
          </w:tcPr>
          <w:p w14:paraId="47858FAE" w14:textId="77777777" w:rsidR="00AC52ED" w:rsidRPr="00AC52ED" w:rsidRDefault="00AC52ED" w:rsidP="00AC52ED">
            <w:r w:rsidRPr="00AC52ED">
              <w:t>01-07-2005</w:t>
            </w:r>
          </w:p>
        </w:tc>
        <w:tc>
          <w:tcPr>
            <w:tcW w:w="697" w:type="pct"/>
          </w:tcPr>
          <w:p w14:paraId="69E5D3D6" w14:textId="77777777" w:rsidR="00AC52ED" w:rsidRPr="00AC52ED" w:rsidRDefault="00AC52ED" w:rsidP="00AC52ED">
            <w:r w:rsidRPr="00AC52ED">
              <w:t>30-06-2030</w:t>
            </w:r>
          </w:p>
        </w:tc>
        <w:tc>
          <w:tcPr>
            <w:tcW w:w="835" w:type="pct"/>
          </w:tcPr>
          <w:p w14:paraId="30FC997A" w14:textId="77777777" w:rsidR="00AC52ED" w:rsidRPr="00AC52ED" w:rsidRDefault="00AC52ED" w:rsidP="00AC52ED"/>
        </w:tc>
      </w:tr>
      <w:tr w:rsidR="00AC52ED" w:rsidRPr="00AC52ED" w14:paraId="1AC04189" w14:textId="77777777" w:rsidTr="00AC52ED">
        <w:tc>
          <w:tcPr>
            <w:tcW w:w="1109" w:type="pct"/>
            <w:vMerge/>
          </w:tcPr>
          <w:p w14:paraId="2BD4B2CE" w14:textId="77777777" w:rsidR="00AC52ED" w:rsidRPr="00AC52ED" w:rsidRDefault="00AC52ED" w:rsidP="00AC52ED"/>
        </w:tc>
        <w:tc>
          <w:tcPr>
            <w:tcW w:w="439" w:type="pct"/>
          </w:tcPr>
          <w:p w14:paraId="19DC532B" w14:textId="77777777" w:rsidR="00AC52ED" w:rsidRPr="00AC52ED" w:rsidRDefault="00AC52ED" w:rsidP="00AC52ED">
            <w:r w:rsidRPr="00AC52ED">
              <w:t>1</w:t>
            </w:r>
          </w:p>
        </w:tc>
        <w:tc>
          <w:tcPr>
            <w:tcW w:w="1167" w:type="pct"/>
          </w:tcPr>
          <w:p w14:paraId="346F534A" w14:textId="77777777" w:rsidR="00AC52ED" w:rsidRPr="00AC52ED" w:rsidRDefault="00AC52ED" w:rsidP="00AC52ED">
            <w:r w:rsidRPr="00AC52ED">
              <w:t>Sub-threshold problem</w:t>
            </w:r>
          </w:p>
        </w:tc>
        <w:tc>
          <w:tcPr>
            <w:tcW w:w="753" w:type="pct"/>
          </w:tcPr>
          <w:p w14:paraId="2DDB2057" w14:textId="77777777" w:rsidR="00AC52ED" w:rsidRPr="00AC52ED" w:rsidRDefault="00AC52ED" w:rsidP="00AC52ED">
            <w:r w:rsidRPr="00AC52ED">
              <w:t>01-07-2005</w:t>
            </w:r>
          </w:p>
        </w:tc>
        <w:tc>
          <w:tcPr>
            <w:tcW w:w="697" w:type="pct"/>
          </w:tcPr>
          <w:p w14:paraId="4A747702" w14:textId="77777777" w:rsidR="00AC52ED" w:rsidRPr="00AC52ED" w:rsidRDefault="00AC52ED" w:rsidP="00AC52ED">
            <w:r w:rsidRPr="00AC52ED">
              <w:t>30-06-2030</w:t>
            </w:r>
          </w:p>
        </w:tc>
        <w:tc>
          <w:tcPr>
            <w:tcW w:w="835" w:type="pct"/>
          </w:tcPr>
          <w:p w14:paraId="7106538D" w14:textId="77777777" w:rsidR="00AC52ED" w:rsidRPr="00AC52ED" w:rsidRDefault="00AC52ED" w:rsidP="00AC52ED"/>
        </w:tc>
      </w:tr>
      <w:tr w:rsidR="00AC52ED" w:rsidRPr="00AC52ED" w14:paraId="0F053C73" w14:textId="77777777" w:rsidTr="00AC52ED">
        <w:tc>
          <w:tcPr>
            <w:tcW w:w="1109" w:type="pct"/>
            <w:vMerge/>
          </w:tcPr>
          <w:p w14:paraId="5C9EDB3E" w14:textId="77777777" w:rsidR="00AC52ED" w:rsidRPr="00AC52ED" w:rsidRDefault="00AC52ED" w:rsidP="00AC52ED"/>
        </w:tc>
        <w:tc>
          <w:tcPr>
            <w:tcW w:w="439" w:type="pct"/>
          </w:tcPr>
          <w:p w14:paraId="554DB562" w14:textId="77777777" w:rsidR="00AC52ED" w:rsidRPr="00AC52ED" w:rsidRDefault="00AC52ED" w:rsidP="00AC52ED">
            <w:r w:rsidRPr="00AC52ED">
              <w:t>2</w:t>
            </w:r>
          </w:p>
        </w:tc>
        <w:tc>
          <w:tcPr>
            <w:tcW w:w="1167" w:type="pct"/>
          </w:tcPr>
          <w:p w14:paraId="213464F8" w14:textId="77777777" w:rsidR="00AC52ED" w:rsidRPr="00AC52ED" w:rsidRDefault="00AC52ED" w:rsidP="00AC52ED">
            <w:r w:rsidRPr="00AC52ED">
              <w:t>Mild but definitely present</w:t>
            </w:r>
          </w:p>
        </w:tc>
        <w:tc>
          <w:tcPr>
            <w:tcW w:w="753" w:type="pct"/>
          </w:tcPr>
          <w:p w14:paraId="721234F0" w14:textId="77777777" w:rsidR="00AC52ED" w:rsidRPr="00AC52ED" w:rsidRDefault="00AC52ED" w:rsidP="00AC52ED">
            <w:r w:rsidRPr="00AC52ED">
              <w:t>01-07-2005</w:t>
            </w:r>
          </w:p>
        </w:tc>
        <w:tc>
          <w:tcPr>
            <w:tcW w:w="697" w:type="pct"/>
          </w:tcPr>
          <w:p w14:paraId="3F85D9E4" w14:textId="77777777" w:rsidR="00AC52ED" w:rsidRPr="00AC52ED" w:rsidRDefault="00AC52ED" w:rsidP="00AC52ED">
            <w:r w:rsidRPr="00AC52ED">
              <w:t>30-06-2030</w:t>
            </w:r>
          </w:p>
        </w:tc>
        <w:tc>
          <w:tcPr>
            <w:tcW w:w="835" w:type="pct"/>
          </w:tcPr>
          <w:p w14:paraId="0D04DFAA" w14:textId="77777777" w:rsidR="00AC52ED" w:rsidRPr="00AC52ED" w:rsidRDefault="00AC52ED" w:rsidP="00AC52ED"/>
        </w:tc>
      </w:tr>
      <w:tr w:rsidR="00AC52ED" w:rsidRPr="00AC52ED" w14:paraId="343DA0AA" w14:textId="77777777" w:rsidTr="00AC52ED">
        <w:tc>
          <w:tcPr>
            <w:tcW w:w="1109" w:type="pct"/>
            <w:vMerge/>
          </w:tcPr>
          <w:p w14:paraId="56ECCA63" w14:textId="77777777" w:rsidR="00AC52ED" w:rsidRPr="00AC52ED" w:rsidRDefault="00AC52ED" w:rsidP="00AC52ED"/>
        </w:tc>
        <w:tc>
          <w:tcPr>
            <w:tcW w:w="439" w:type="pct"/>
          </w:tcPr>
          <w:p w14:paraId="551D2429" w14:textId="77777777" w:rsidR="00AC52ED" w:rsidRPr="00AC52ED" w:rsidRDefault="00AC52ED" w:rsidP="00AC52ED">
            <w:r w:rsidRPr="00AC52ED">
              <w:t>3</w:t>
            </w:r>
          </w:p>
        </w:tc>
        <w:tc>
          <w:tcPr>
            <w:tcW w:w="1167" w:type="pct"/>
          </w:tcPr>
          <w:p w14:paraId="5A011DD2" w14:textId="77777777" w:rsidR="00AC52ED" w:rsidRPr="00AC52ED" w:rsidRDefault="00AC52ED" w:rsidP="00AC52ED">
            <w:r w:rsidRPr="00AC52ED">
              <w:t>Moderately severe</w:t>
            </w:r>
          </w:p>
        </w:tc>
        <w:tc>
          <w:tcPr>
            <w:tcW w:w="753" w:type="pct"/>
          </w:tcPr>
          <w:p w14:paraId="77E1F4D3" w14:textId="77777777" w:rsidR="00AC52ED" w:rsidRPr="00AC52ED" w:rsidRDefault="00AC52ED" w:rsidP="00AC52ED">
            <w:r w:rsidRPr="00AC52ED">
              <w:t>01-07-2005</w:t>
            </w:r>
          </w:p>
        </w:tc>
        <w:tc>
          <w:tcPr>
            <w:tcW w:w="697" w:type="pct"/>
          </w:tcPr>
          <w:p w14:paraId="327A464D" w14:textId="77777777" w:rsidR="00AC52ED" w:rsidRPr="00AC52ED" w:rsidRDefault="00AC52ED" w:rsidP="00AC52ED">
            <w:r w:rsidRPr="00AC52ED">
              <w:t>30-06-2030</w:t>
            </w:r>
          </w:p>
        </w:tc>
        <w:tc>
          <w:tcPr>
            <w:tcW w:w="835" w:type="pct"/>
          </w:tcPr>
          <w:p w14:paraId="17E7D75C" w14:textId="77777777" w:rsidR="00AC52ED" w:rsidRPr="00AC52ED" w:rsidRDefault="00AC52ED" w:rsidP="00AC52ED"/>
        </w:tc>
      </w:tr>
      <w:tr w:rsidR="00AC52ED" w:rsidRPr="00AC52ED" w14:paraId="3C07A547" w14:textId="77777777" w:rsidTr="00AC52ED">
        <w:tc>
          <w:tcPr>
            <w:tcW w:w="1109" w:type="pct"/>
            <w:vMerge/>
          </w:tcPr>
          <w:p w14:paraId="3B497519" w14:textId="77777777" w:rsidR="00AC52ED" w:rsidRPr="00AC52ED" w:rsidRDefault="00AC52ED" w:rsidP="00AC52ED"/>
        </w:tc>
        <w:tc>
          <w:tcPr>
            <w:tcW w:w="439" w:type="pct"/>
          </w:tcPr>
          <w:p w14:paraId="0C1E03AC" w14:textId="77777777" w:rsidR="00AC52ED" w:rsidRPr="00AC52ED" w:rsidRDefault="00AC52ED" w:rsidP="00AC52ED">
            <w:r w:rsidRPr="00AC52ED">
              <w:t>4</w:t>
            </w:r>
          </w:p>
        </w:tc>
        <w:tc>
          <w:tcPr>
            <w:tcW w:w="1167" w:type="pct"/>
          </w:tcPr>
          <w:p w14:paraId="767F8AD0" w14:textId="77777777" w:rsidR="00AC52ED" w:rsidRPr="00AC52ED" w:rsidRDefault="00AC52ED" w:rsidP="00AC52ED">
            <w:r w:rsidRPr="00AC52ED">
              <w:t>Severe to very severe</w:t>
            </w:r>
          </w:p>
        </w:tc>
        <w:tc>
          <w:tcPr>
            <w:tcW w:w="753" w:type="pct"/>
          </w:tcPr>
          <w:p w14:paraId="15FD49A6" w14:textId="77777777" w:rsidR="00AC52ED" w:rsidRPr="00AC52ED" w:rsidRDefault="00AC52ED" w:rsidP="00AC52ED">
            <w:r w:rsidRPr="00AC52ED">
              <w:t>01-07-2005</w:t>
            </w:r>
          </w:p>
        </w:tc>
        <w:tc>
          <w:tcPr>
            <w:tcW w:w="697" w:type="pct"/>
          </w:tcPr>
          <w:p w14:paraId="30FF10FD" w14:textId="77777777" w:rsidR="00AC52ED" w:rsidRPr="00AC52ED" w:rsidRDefault="00AC52ED" w:rsidP="00AC52ED">
            <w:r w:rsidRPr="00AC52ED">
              <w:t>30-06-2030</w:t>
            </w:r>
          </w:p>
        </w:tc>
        <w:tc>
          <w:tcPr>
            <w:tcW w:w="835" w:type="pct"/>
          </w:tcPr>
          <w:p w14:paraId="443B8FC7" w14:textId="77777777" w:rsidR="00AC52ED" w:rsidRPr="00AC52ED" w:rsidRDefault="00AC52ED" w:rsidP="00AC52ED"/>
        </w:tc>
      </w:tr>
      <w:tr w:rsidR="00AC52ED" w:rsidRPr="00AC52ED" w14:paraId="2EB11CE4" w14:textId="77777777" w:rsidTr="00AC52ED">
        <w:tc>
          <w:tcPr>
            <w:tcW w:w="1109" w:type="pct"/>
            <w:vMerge/>
          </w:tcPr>
          <w:p w14:paraId="0C5C626C" w14:textId="77777777" w:rsidR="00AC52ED" w:rsidRPr="00AC52ED" w:rsidRDefault="00AC52ED" w:rsidP="00AC52ED"/>
        </w:tc>
        <w:tc>
          <w:tcPr>
            <w:tcW w:w="439" w:type="pct"/>
          </w:tcPr>
          <w:p w14:paraId="4F38839A" w14:textId="77777777" w:rsidR="00AC52ED" w:rsidRPr="00AC52ED" w:rsidRDefault="00AC52ED" w:rsidP="00AC52ED">
            <w:r w:rsidRPr="00AC52ED">
              <w:t>7</w:t>
            </w:r>
          </w:p>
        </w:tc>
        <w:tc>
          <w:tcPr>
            <w:tcW w:w="1167" w:type="pct"/>
          </w:tcPr>
          <w:p w14:paraId="461D97E4" w14:textId="77777777" w:rsidR="00AC52ED" w:rsidRPr="00AC52ED" w:rsidRDefault="00AC52ED" w:rsidP="00AC52ED">
            <w:r w:rsidRPr="00AC52ED">
              <w:t>Unable to rate (insufficient information)</w:t>
            </w:r>
          </w:p>
        </w:tc>
        <w:tc>
          <w:tcPr>
            <w:tcW w:w="753" w:type="pct"/>
          </w:tcPr>
          <w:p w14:paraId="7858E3B6" w14:textId="77777777" w:rsidR="00AC52ED" w:rsidRPr="00AC52ED" w:rsidRDefault="00AC52ED" w:rsidP="00AC52ED">
            <w:r w:rsidRPr="00AC52ED">
              <w:t>01-07-2005</w:t>
            </w:r>
          </w:p>
        </w:tc>
        <w:tc>
          <w:tcPr>
            <w:tcW w:w="697" w:type="pct"/>
          </w:tcPr>
          <w:p w14:paraId="0524ADD0" w14:textId="77777777" w:rsidR="00AC52ED" w:rsidRPr="00AC52ED" w:rsidRDefault="00AC52ED" w:rsidP="00AC52ED">
            <w:r w:rsidRPr="00AC52ED">
              <w:t>30-06-2030</w:t>
            </w:r>
          </w:p>
        </w:tc>
        <w:tc>
          <w:tcPr>
            <w:tcW w:w="835" w:type="pct"/>
          </w:tcPr>
          <w:p w14:paraId="6B2CBF3B" w14:textId="77777777" w:rsidR="00AC52ED" w:rsidRPr="00AC52ED" w:rsidRDefault="00AC52ED" w:rsidP="00AC52ED"/>
        </w:tc>
      </w:tr>
      <w:tr w:rsidR="00AC52ED" w:rsidRPr="00AC52ED" w14:paraId="5AEC9F9D" w14:textId="77777777" w:rsidTr="00AC52ED">
        <w:tc>
          <w:tcPr>
            <w:tcW w:w="1109" w:type="pct"/>
            <w:vMerge/>
          </w:tcPr>
          <w:p w14:paraId="5BAE2461" w14:textId="77777777" w:rsidR="00AC52ED" w:rsidRPr="00AC52ED" w:rsidRDefault="00AC52ED" w:rsidP="00AC52ED"/>
        </w:tc>
        <w:tc>
          <w:tcPr>
            <w:tcW w:w="439" w:type="pct"/>
          </w:tcPr>
          <w:p w14:paraId="42B67701" w14:textId="77777777" w:rsidR="00AC52ED" w:rsidRPr="00AC52ED" w:rsidRDefault="00AC52ED" w:rsidP="00AC52ED">
            <w:r w:rsidRPr="00AC52ED">
              <w:t>8</w:t>
            </w:r>
          </w:p>
        </w:tc>
        <w:tc>
          <w:tcPr>
            <w:tcW w:w="1167" w:type="pct"/>
          </w:tcPr>
          <w:p w14:paraId="6D002C10" w14:textId="77777777" w:rsidR="00AC52ED" w:rsidRPr="00AC52ED" w:rsidRDefault="00AC52ED" w:rsidP="00AC52ED">
            <w:r w:rsidRPr="00AC52ED">
              <w:t>Not applicable (collection not required due to protocol exclusion or not collected for other reasons)</w:t>
            </w:r>
          </w:p>
        </w:tc>
        <w:tc>
          <w:tcPr>
            <w:tcW w:w="753" w:type="pct"/>
          </w:tcPr>
          <w:p w14:paraId="3AA765B0" w14:textId="77777777" w:rsidR="00AC52ED" w:rsidRPr="00AC52ED" w:rsidRDefault="00AC52ED" w:rsidP="00AC52ED">
            <w:r w:rsidRPr="00AC52ED">
              <w:t>01-07-2005</w:t>
            </w:r>
          </w:p>
        </w:tc>
        <w:tc>
          <w:tcPr>
            <w:tcW w:w="697" w:type="pct"/>
          </w:tcPr>
          <w:p w14:paraId="42F4DECA" w14:textId="77777777" w:rsidR="00AC52ED" w:rsidRPr="00AC52ED" w:rsidRDefault="00AC52ED" w:rsidP="00AC52ED">
            <w:r w:rsidRPr="00AC52ED">
              <w:t>30-06-2030</w:t>
            </w:r>
          </w:p>
        </w:tc>
        <w:tc>
          <w:tcPr>
            <w:tcW w:w="835" w:type="pct"/>
          </w:tcPr>
          <w:p w14:paraId="4713BAA8" w14:textId="77777777" w:rsidR="00AC52ED" w:rsidRPr="00AC52ED" w:rsidRDefault="00AC52ED" w:rsidP="00AC52ED"/>
        </w:tc>
      </w:tr>
      <w:tr w:rsidR="00AC52ED" w:rsidRPr="00AC52ED" w14:paraId="5C8853C7" w14:textId="77777777" w:rsidTr="00AC52ED">
        <w:tc>
          <w:tcPr>
            <w:tcW w:w="1109" w:type="pct"/>
            <w:vMerge/>
          </w:tcPr>
          <w:p w14:paraId="42B4290B" w14:textId="77777777" w:rsidR="00AC52ED" w:rsidRPr="00AC52ED" w:rsidRDefault="00AC52ED" w:rsidP="00AC52ED"/>
        </w:tc>
        <w:tc>
          <w:tcPr>
            <w:tcW w:w="439" w:type="pct"/>
          </w:tcPr>
          <w:p w14:paraId="14977120" w14:textId="77777777" w:rsidR="00AC52ED" w:rsidRPr="00AC52ED" w:rsidRDefault="00AC52ED" w:rsidP="00AC52ED">
            <w:r w:rsidRPr="00AC52ED">
              <w:t>9</w:t>
            </w:r>
          </w:p>
        </w:tc>
        <w:tc>
          <w:tcPr>
            <w:tcW w:w="1167" w:type="pct"/>
          </w:tcPr>
          <w:p w14:paraId="10DBA235" w14:textId="77777777" w:rsidR="00AC52ED" w:rsidRPr="00AC52ED" w:rsidRDefault="00AC52ED" w:rsidP="00AC52ED">
            <w:r w:rsidRPr="00AC52ED">
              <w:t>Not stated/missing</w:t>
            </w:r>
          </w:p>
        </w:tc>
        <w:tc>
          <w:tcPr>
            <w:tcW w:w="753" w:type="pct"/>
          </w:tcPr>
          <w:p w14:paraId="54EA8CF7" w14:textId="77777777" w:rsidR="00AC52ED" w:rsidRPr="00AC52ED" w:rsidRDefault="00AC52ED" w:rsidP="00AC52ED">
            <w:r w:rsidRPr="00AC52ED">
              <w:t>01-07-2005</w:t>
            </w:r>
          </w:p>
        </w:tc>
        <w:tc>
          <w:tcPr>
            <w:tcW w:w="697" w:type="pct"/>
          </w:tcPr>
          <w:p w14:paraId="452EC509" w14:textId="77777777" w:rsidR="00AC52ED" w:rsidRPr="00AC52ED" w:rsidRDefault="00AC52ED" w:rsidP="00AC52ED">
            <w:r w:rsidRPr="00AC52ED">
              <w:t>30-06-2030</w:t>
            </w:r>
          </w:p>
        </w:tc>
        <w:tc>
          <w:tcPr>
            <w:tcW w:w="835" w:type="pct"/>
          </w:tcPr>
          <w:p w14:paraId="2E49B3ED" w14:textId="77777777" w:rsidR="00AC52ED" w:rsidRPr="00AC52ED" w:rsidRDefault="00AC52ED" w:rsidP="00AC52ED"/>
        </w:tc>
      </w:tr>
      <w:tr w:rsidR="00AC52ED" w:rsidRPr="00AC52ED" w14:paraId="4A184896" w14:textId="77777777" w:rsidTr="00AC52ED">
        <w:trPr>
          <w:trHeight w:val="196"/>
        </w:trPr>
        <w:tc>
          <w:tcPr>
            <w:tcW w:w="1109" w:type="pct"/>
            <w:vMerge w:val="restart"/>
          </w:tcPr>
          <w:p w14:paraId="7502DA79" w14:textId="77777777" w:rsidR="00AC52ED" w:rsidRPr="00AC52ED" w:rsidRDefault="00AC52ED" w:rsidP="00AC52ED">
            <w:r w:rsidRPr="00AC52ED">
              <w:t xml:space="preserve">HoNOS </w:t>
            </w:r>
          </w:p>
          <w:p w14:paraId="0984445A" w14:textId="77777777" w:rsidR="00AC52ED" w:rsidRPr="00AC52ED" w:rsidRDefault="00AC52ED" w:rsidP="00AC52ED">
            <w:r w:rsidRPr="00AC52ED">
              <w:t>(Outcome item code 08a only)</w:t>
            </w:r>
          </w:p>
          <w:p w14:paraId="323EF5DB" w14:textId="77777777" w:rsidR="00AC52ED" w:rsidRPr="00AC52ED" w:rsidRDefault="00AC52ED" w:rsidP="00AC52ED"/>
          <w:p w14:paraId="346A9F23" w14:textId="77777777" w:rsidR="00AC52ED" w:rsidRPr="00AC52ED" w:rsidRDefault="00AC52ED" w:rsidP="00AC52ED">
            <w:r w:rsidRPr="00AC52ED">
              <w:t>HoNOS 65+</w:t>
            </w:r>
          </w:p>
          <w:p w14:paraId="7967CD9D" w14:textId="77777777" w:rsidR="00AC52ED" w:rsidRPr="00AC52ED" w:rsidRDefault="00AC52ED" w:rsidP="00AC52ED">
            <w:r w:rsidRPr="00AC52ED">
              <w:t>(Outcome item code 08a only)</w:t>
            </w:r>
          </w:p>
          <w:p w14:paraId="1E480051" w14:textId="77777777" w:rsidR="00AC52ED" w:rsidRPr="00AC52ED" w:rsidRDefault="00AC52ED" w:rsidP="00AC52ED"/>
          <w:p w14:paraId="4B40D5B4" w14:textId="77777777" w:rsidR="00AC52ED" w:rsidRPr="00AC52ED" w:rsidRDefault="00AC52ED" w:rsidP="00AC52ED">
            <w:r w:rsidRPr="00AC52ED">
              <w:t>HoNOS Secure (Outcome item code 08a only)</w:t>
            </w:r>
          </w:p>
          <w:p w14:paraId="11532FAA" w14:textId="77777777" w:rsidR="00AC52ED" w:rsidRPr="00AC52ED" w:rsidRDefault="00AC52ED" w:rsidP="00AC52ED"/>
        </w:tc>
        <w:tc>
          <w:tcPr>
            <w:tcW w:w="439" w:type="pct"/>
          </w:tcPr>
          <w:p w14:paraId="3F5834FF" w14:textId="77777777" w:rsidR="00AC52ED" w:rsidRPr="00AC52ED" w:rsidRDefault="00AC52ED" w:rsidP="00AC52ED">
            <w:r w:rsidRPr="00AC52ED">
              <w:t>A</w:t>
            </w:r>
          </w:p>
        </w:tc>
        <w:tc>
          <w:tcPr>
            <w:tcW w:w="1167" w:type="pct"/>
          </w:tcPr>
          <w:p w14:paraId="35F5E2DE" w14:textId="77777777" w:rsidR="00AC52ED" w:rsidRPr="00AC52ED" w:rsidRDefault="00AC52ED" w:rsidP="00AC52ED">
            <w:r w:rsidRPr="00AC52ED">
              <w:t>Phobic</w:t>
            </w:r>
          </w:p>
        </w:tc>
        <w:tc>
          <w:tcPr>
            <w:tcW w:w="753" w:type="pct"/>
          </w:tcPr>
          <w:p w14:paraId="350D3C62" w14:textId="77777777" w:rsidR="00AC52ED" w:rsidRPr="00AC52ED" w:rsidRDefault="00AC52ED" w:rsidP="00AC52ED">
            <w:r w:rsidRPr="00AC52ED">
              <w:t>01-07-2005</w:t>
            </w:r>
          </w:p>
        </w:tc>
        <w:tc>
          <w:tcPr>
            <w:tcW w:w="697" w:type="pct"/>
          </w:tcPr>
          <w:p w14:paraId="57D25E5B" w14:textId="77777777" w:rsidR="00AC52ED" w:rsidRPr="00AC52ED" w:rsidRDefault="00AC52ED" w:rsidP="00AC52ED">
            <w:r w:rsidRPr="00AC52ED">
              <w:t>30-06-2030</w:t>
            </w:r>
          </w:p>
        </w:tc>
        <w:tc>
          <w:tcPr>
            <w:tcW w:w="835" w:type="pct"/>
          </w:tcPr>
          <w:p w14:paraId="3C7AB255" w14:textId="77777777" w:rsidR="00AC52ED" w:rsidRPr="00AC52ED" w:rsidRDefault="00AC52ED" w:rsidP="00AC52ED"/>
        </w:tc>
      </w:tr>
      <w:tr w:rsidR="00AC52ED" w:rsidRPr="00AC52ED" w14:paraId="0754316E" w14:textId="77777777" w:rsidTr="00AC52ED">
        <w:tc>
          <w:tcPr>
            <w:tcW w:w="1109" w:type="pct"/>
            <w:vMerge/>
          </w:tcPr>
          <w:p w14:paraId="20A576F0" w14:textId="77777777" w:rsidR="00AC52ED" w:rsidRPr="00AC52ED" w:rsidRDefault="00AC52ED" w:rsidP="00AC52ED"/>
        </w:tc>
        <w:tc>
          <w:tcPr>
            <w:tcW w:w="439" w:type="pct"/>
          </w:tcPr>
          <w:p w14:paraId="06D0A3DE" w14:textId="77777777" w:rsidR="00AC52ED" w:rsidRPr="00AC52ED" w:rsidRDefault="00AC52ED" w:rsidP="00AC52ED">
            <w:r w:rsidRPr="00AC52ED">
              <w:t>B</w:t>
            </w:r>
          </w:p>
        </w:tc>
        <w:tc>
          <w:tcPr>
            <w:tcW w:w="1167" w:type="pct"/>
          </w:tcPr>
          <w:p w14:paraId="0D2B247D" w14:textId="77777777" w:rsidR="00AC52ED" w:rsidRPr="00AC52ED" w:rsidRDefault="00AC52ED" w:rsidP="00AC52ED">
            <w:r w:rsidRPr="00AC52ED">
              <w:t>Anxiety</w:t>
            </w:r>
          </w:p>
        </w:tc>
        <w:tc>
          <w:tcPr>
            <w:tcW w:w="753" w:type="pct"/>
          </w:tcPr>
          <w:p w14:paraId="4B2382A9" w14:textId="77777777" w:rsidR="00AC52ED" w:rsidRPr="00AC52ED" w:rsidRDefault="00AC52ED" w:rsidP="00AC52ED">
            <w:r w:rsidRPr="00AC52ED">
              <w:t>01-07-2005</w:t>
            </w:r>
          </w:p>
        </w:tc>
        <w:tc>
          <w:tcPr>
            <w:tcW w:w="697" w:type="pct"/>
          </w:tcPr>
          <w:p w14:paraId="2C587087" w14:textId="77777777" w:rsidR="00AC52ED" w:rsidRPr="00AC52ED" w:rsidRDefault="00AC52ED" w:rsidP="00AC52ED">
            <w:r w:rsidRPr="00AC52ED">
              <w:t>30-06-2030</w:t>
            </w:r>
          </w:p>
        </w:tc>
        <w:tc>
          <w:tcPr>
            <w:tcW w:w="835" w:type="pct"/>
          </w:tcPr>
          <w:p w14:paraId="57E1AA6E" w14:textId="77777777" w:rsidR="00AC52ED" w:rsidRPr="00AC52ED" w:rsidRDefault="00AC52ED" w:rsidP="00AC52ED"/>
        </w:tc>
      </w:tr>
      <w:tr w:rsidR="00AC52ED" w:rsidRPr="00AC52ED" w14:paraId="699F67EC" w14:textId="77777777" w:rsidTr="00AC52ED">
        <w:tc>
          <w:tcPr>
            <w:tcW w:w="1109" w:type="pct"/>
            <w:vMerge/>
          </w:tcPr>
          <w:p w14:paraId="43F8F8EA" w14:textId="77777777" w:rsidR="00AC52ED" w:rsidRPr="00AC52ED" w:rsidRDefault="00AC52ED" w:rsidP="00AC52ED"/>
        </w:tc>
        <w:tc>
          <w:tcPr>
            <w:tcW w:w="439" w:type="pct"/>
          </w:tcPr>
          <w:p w14:paraId="41720C70" w14:textId="77777777" w:rsidR="00AC52ED" w:rsidRPr="00AC52ED" w:rsidRDefault="00AC52ED" w:rsidP="00AC52ED">
            <w:r w:rsidRPr="00AC52ED">
              <w:t>C</w:t>
            </w:r>
          </w:p>
        </w:tc>
        <w:tc>
          <w:tcPr>
            <w:tcW w:w="1167" w:type="pct"/>
          </w:tcPr>
          <w:p w14:paraId="4F53FFF3" w14:textId="77777777" w:rsidR="00AC52ED" w:rsidRPr="00AC52ED" w:rsidRDefault="00AC52ED" w:rsidP="00AC52ED">
            <w:r w:rsidRPr="00AC52ED">
              <w:t>Obsessive-compulsive</w:t>
            </w:r>
          </w:p>
        </w:tc>
        <w:tc>
          <w:tcPr>
            <w:tcW w:w="753" w:type="pct"/>
          </w:tcPr>
          <w:p w14:paraId="648EF041" w14:textId="77777777" w:rsidR="00AC52ED" w:rsidRPr="00AC52ED" w:rsidRDefault="00AC52ED" w:rsidP="00AC52ED">
            <w:r w:rsidRPr="00AC52ED">
              <w:t>01-07-2005</w:t>
            </w:r>
          </w:p>
        </w:tc>
        <w:tc>
          <w:tcPr>
            <w:tcW w:w="697" w:type="pct"/>
          </w:tcPr>
          <w:p w14:paraId="5AA3EBCB" w14:textId="77777777" w:rsidR="00AC52ED" w:rsidRPr="00AC52ED" w:rsidRDefault="00AC52ED" w:rsidP="00AC52ED">
            <w:r w:rsidRPr="00AC52ED">
              <w:t>30-06-2030</w:t>
            </w:r>
          </w:p>
        </w:tc>
        <w:tc>
          <w:tcPr>
            <w:tcW w:w="835" w:type="pct"/>
          </w:tcPr>
          <w:p w14:paraId="5D99A017" w14:textId="77777777" w:rsidR="00AC52ED" w:rsidRPr="00AC52ED" w:rsidRDefault="00AC52ED" w:rsidP="00AC52ED"/>
        </w:tc>
      </w:tr>
      <w:tr w:rsidR="00AC52ED" w:rsidRPr="00AC52ED" w14:paraId="1AE9FAE5" w14:textId="77777777" w:rsidTr="00AC52ED">
        <w:tc>
          <w:tcPr>
            <w:tcW w:w="1109" w:type="pct"/>
            <w:vMerge/>
          </w:tcPr>
          <w:p w14:paraId="2362B336" w14:textId="77777777" w:rsidR="00AC52ED" w:rsidRPr="00AC52ED" w:rsidRDefault="00AC52ED" w:rsidP="00AC52ED"/>
        </w:tc>
        <w:tc>
          <w:tcPr>
            <w:tcW w:w="439" w:type="pct"/>
          </w:tcPr>
          <w:p w14:paraId="1C81D65E" w14:textId="77777777" w:rsidR="00AC52ED" w:rsidRPr="00AC52ED" w:rsidRDefault="00AC52ED" w:rsidP="00AC52ED">
            <w:r w:rsidRPr="00AC52ED">
              <w:t>D</w:t>
            </w:r>
          </w:p>
        </w:tc>
        <w:tc>
          <w:tcPr>
            <w:tcW w:w="1167" w:type="pct"/>
          </w:tcPr>
          <w:p w14:paraId="3C098D05" w14:textId="77777777" w:rsidR="00AC52ED" w:rsidRPr="00AC52ED" w:rsidRDefault="00AC52ED" w:rsidP="00AC52ED">
            <w:r w:rsidRPr="00AC52ED">
              <w:t>Stress</w:t>
            </w:r>
          </w:p>
        </w:tc>
        <w:tc>
          <w:tcPr>
            <w:tcW w:w="753" w:type="pct"/>
          </w:tcPr>
          <w:p w14:paraId="5573CD7C" w14:textId="77777777" w:rsidR="00AC52ED" w:rsidRPr="00AC52ED" w:rsidRDefault="00AC52ED" w:rsidP="00AC52ED">
            <w:r w:rsidRPr="00AC52ED">
              <w:t>01-07-2005</w:t>
            </w:r>
          </w:p>
        </w:tc>
        <w:tc>
          <w:tcPr>
            <w:tcW w:w="697" w:type="pct"/>
          </w:tcPr>
          <w:p w14:paraId="569EF1A0" w14:textId="77777777" w:rsidR="00AC52ED" w:rsidRPr="00AC52ED" w:rsidRDefault="00AC52ED" w:rsidP="00AC52ED">
            <w:r w:rsidRPr="00AC52ED">
              <w:t>30-06-2030</w:t>
            </w:r>
          </w:p>
        </w:tc>
        <w:tc>
          <w:tcPr>
            <w:tcW w:w="835" w:type="pct"/>
          </w:tcPr>
          <w:p w14:paraId="2AA87053" w14:textId="77777777" w:rsidR="00AC52ED" w:rsidRPr="00AC52ED" w:rsidRDefault="00AC52ED" w:rsidP="00AC52ED"/>
        </w:tc>
      </w:tr>
      <w:tr w:rsidR="00AC52ED" w:rsidRPr="00AC52ED" w14:paraId="75032C51" w14:textId="77777777" w:rsidTr="00AC52ED">
        <w:tc>
          <w:tcPr>
            <w:tcW w:w="1109" w:type="pct"/>
            <w:vMerge/>
          </w:tcPr>
          <w:p w14:paraId="1D4AD565" w14:textId="77777777" w:rsidR="00AC52ED" w:rsidRPr="00AC52ED" w:rsidRDefault="00AC52ED" w:rsidP="00AC52ED"/>
        </w:tc>
        <w:tc>
          <w:tcPr>
            <w:tcW w:w="439" w:type="pct"/>
          </w:tcPr>
          <w:p w14:paraId="5AE951FD" w14:textId="77777777" w:rsidR="00AC52ED" w:rsidRPr="00AC52ED" w:rsidRDefault="00AC52ED" w:rsidP="00AC52ED">
            <w:r w:rsidRPr="00AC52ED">
              <w:t>E</w:t>
            </w:r>
          </w:p>
        </w:tc>
        <w:tc>
          <w:tcPr>
            <w:tcW w:w="1167" w:type="pct"/>
          </w:tcPr>
          <w:p w14:paraId="43FB4FFF" w14:textId="77777777" w:rsidR="00AC52ED" w:rsidRPr="00AC52ED" w:rsidRDefault="00AC52ED" w:rsidP="00AC52ED">
            <w:r w:rsidRPr="00AC52ED">
              <w:t>Dissociative</w:t>
            </w:r>
          </w:p>
        </w:tc>
        <w:tc>
          <w:tcPr>
            <w:tcW w:w="753" w:type="pct"/>
          </w:tcPr>
          <w:p w14:paraId="1B38B17F" w14:textId="77777777" w:rsidR="00AC52ED" w:rsidRPr="00AC52ED" w:rsidRDefault="00AC52ED" w:rsidP="00AC52ED">
            <w:r w:rsidRPr="00AC52ED">
              <w:t>01-07-2005</w:t>
            </w:r>
          </w:p>
        </w:tc>
        <w:tc>
          <w:tcPr>
            <w:tcW w:w="697" w:type="pct"/>
          </w:tcPr>
          <w:p w14:paraId="68FE1007" w14:textId="77777777" w:rsidR="00AC52ED" w:rsidRPr="00AC52ED" w:rsidRDefault="00AC52ED" w:rsidP="00AC52ED">
            <w:r w:rsidRPr="00AC52ED">
              <w:t>30-06-2030</w:t>
            </w:r>
          </w:p>
        </w:tc>
        <w:tc>
          <w:tcPr>
            <w:tcW w:w="835" w:type="pct"/>
          </w:tcPr>
          <w:p w14:paraId="75B9D3E7" w14:textId="77777777" w:rsidR="00AC52ED" w:rsidRPr="00AC52ED" w:rsidRDefault="00AC52ED" w:rsidP="00AC52ED"/>
        </w:tc>
      </w:tr>
      <w:tr w:rsidR="00AC52ED" w:rsidRPr="00AC52ED" w14:paraId="372B174F" w14:textId="77777777" w:rsidTr="00AC52ED">
        <w:tc>
          <w:tcPr>
            <w:tcW w:w="1109" w:type="pct"/>
            <w:vMerge/>
          </w:tcPr>
          <w:p w14:paraId="15C812BE" w14:textId="77777777" w:rsidR="00AC52ED" w:rsidRPr="00AC52ED" w:rsidRDefault="00AC52ED" w:rsidP="00AC52ED"/>
        </w:tc>
        <w:tc>
          <w:tcPr>
            <w:tcW w:w="439" w:type="pct"/>
          </w:tcPr>
          <w:p w14:paraId="3783CB7B" w14:textId="77777777" w:rsidR="00AC52ED" w:rsidRPr="00AC52ED" w:rsidRDefault="00AC52ED" w:rsidP="00AC52ED">
            <w:r w:rsidRPr="00AC52ED">
              <w:t>F</w:t>
            </w:r>
          </w:p>
        </w:tc>
        <w:tc>
          <w:tcPr>
            <w:tcW w:w="1167" w:type="pct"/>
          </w:tcPr>
          <w:p w14:paraId="5621F9F6" w14:textId="77777777" w:rsidR="00AC52ED" w:rsidRPr="00AC52ED" w:rsidRDefault="00AC52ED" w:rsidP="00AC52ED">
            <w:r w:rsidRPr="00AC52ED">
              <w:t>Somatoform</w:t>
            </w:r>
          </w:p>
        </w:tc>
        <w:tc>
          <w:tcPr>
            <w:tcW w:w="753" w:type="pct"/>
          </w:tcPr>
          <w:p w14:paraId="707F28C2" w14:textId="77777777" w:rsidR="00AC52ED" w:rsidRPr="00AC52ED" w:rsidRDefault="00AC52ED" w:rsidP="00AC52ED">
            <w:r w:rsidRPr="00AC52ED">
              <w:t>01-07-2005</w:t>
            </w:r>
          </w:p>
        </w:tc>
        <w:tc>
          <w:tcPr>
            <w:tcW w:w="697" w:type="pct"/>
          </w:tcPr>
          <w:p w14:paraId="594B84E0" w14:textId="77777777" w:rsidR="00AC52ED" w:rsidRPr="00AC52ED" w:rsidRDefault="00AC52ED" w:rsidP="00AC52ED">
            <w:r w:rsidRPr="00AC52ED">
              <w:t>30-06-2030</w:t>
            </w:r>
          </w:p>
        </w:tc>
        <w:tc>
          <w:tcPr>
            <w:tcW w:w="835" w:type="pct"/>
          </w:tcPr>
          <w:p w14:paraId="41355C84" w14:textId="77777777" w:rsidR="00AC52ED" w:rsidRPr="00AC52ED" w:rsidRDefault="00AC52ED" w:rsidP="00AC52ED"/>
        </w:tc>
      </w:tr>
      <w:tr w:rsidR="00AC52ED" w:rsidRPr="00AC52ED" w14:paraId="4F039D2A" w14:textId="77777777" w:rsidTr="00AC52ED">
        <w:tc>
          <w:tcPr>
            <w:tcW w:w="1109" w:type="pct"/>
            <w:vMerge/>
          </w:tcPr>
          <w:p w14:paraId="0B2A05FF" w14:textId="77777777" w:rsidR="00AC52ED" w:rsidRPr="00AC52ED" w:rsidRDefault="00AC52ED" w:rsidP="00AC52ED"/>
        </w:tc>
        <w:tc>
          <w:tcPr>
            <w:tcW w:w="439" w:type="pct"/>
          </w:tcPr>
          <w:p w14:paraId="6634C85F" w14:textId="77777777" w:rsidR="00AC52ED" w:rsidRPr="00AC52ED" w:rsidRDefault="00AC52ED" w:rsidP="00AC52ED">
            <w:r w:rsidRPr="00AC52ED">
              <w:t>G</w:t>
            </w:r>
          </w:p>
        </w:tc>
        <w:tc>
          <w:tcPr>
            <w:tcW w:w="1167" w:type="pct"/>
          </w:tcPr>
          <w:p w14:paraId="11F7E252" w14:textId="77777777" w:rsidR="00AC52ED" w:rsidRPr="00AC52ED" w:rsidRDefault="00AC52ED" w:rsidP="00AC52ED">
            <w:r w:rsidRPr="00AC52ED">
              <w:t>Eating</w:t>
            </w:r>
          </w:p>
        </w:tc>
        <w:tc>
          <w:tcPr>
            <w:tcW w:w="753" w:type="pct"/>
          </w:tcPr>
          <w:p w14:paraId="6DB2164A" w14:textId="77777777" w:rsidR="00AC52ED" w:rsidRPr="00AC52ED" w:rsidRDefault="00AC52ED" w:rsidP="00AC52ED">
            <w:r w:rsidRPr="00AC52ED">
              <w:t>01-07-2005</w:t>
            </w:r>
          </w:p>
        </w:tc>
        <w:tc>
          <w:tcPr>
            <w:tcW w:w="697" w:type="pct"/>
          </w:tcPr>
          <w:p w14:paraId="640DFF0E" w14:textId="77777777" w:rsidR="00AC52ED" w:rsidRPr="00AC52ED" w:rsidRDefault="00AC52ED" w:rsidP="00AC52ED">
            <w:r w:rsidRPr="00AC52ED">
              <w:t>30-06-2030</w:t>
            </w:r>
          </w:p>
        </w:tc>
        <w:tc>
          <w:tcPr>
            <w:tcW w:w="835" w:type="pct"/>
          </w:tcPr>
          <w:p w14:paraId="07FEA4C4" w14:textId="77777777" w:rsidR="00AC52ED" w:rsidRPr="00AC52ED" w:rsidRDefault="00AC52ED" w:rsidP="00AC52ED"/>
        </w:tc>
      </w:tr>
      <w:tr w:rsidR="00AC52ED" w:rsidRPr="00AC52ED" w14:paraId="6DE5C271" w14:textId="77777777" w:rsidTr="00AC52ED">
        <w:tc>
          <w:tcPr>
            <w:tcW w:w="1109" w:type="pct"/>
            <w:vMerge/>
          </w:tcPr>
          <w:p w14:paraId="58B1234E" w14:textId="77777777" w:rsidR="00AC52ED" w:rsidRPr="00AC52ED" w:rsidRDefault="00AC52ED" w:rsidP="00AC52ED"/>
        </w:tc>
        <w:tc>
          <w:tcPr>
            <w:tcW w:w="439" w:type="pct"/>
          </w:tcPr>
          <w:p w14:paraId="1EA45961" w14:textId="77777777" w:rsidR="00AC52ED" w:rsidRPr="00AC52ED" w:rsidRDefault="00AC52ED" w:rsidP="00AC52ED">
            <w:r w:rsidRPr="00AC52ED">
              <w:t>H</w:t>
            </w:r>
          </w:p>
        </w:tc>
        <w:tc>
          <w:tcPr>
            <w:tcW w:w="1167" w:type="pct"/>
          </w:tcPr>
          <w:p w14:paraId="2205A340" w14:textId="77777777" w:rsidR="00AC52ED" w:rsidRPr="00AC52ED" w:rsidRDefault="00AC52ED" w:rsidP="00AC52ED">
            <w:r w:rsidRPr="00AC52ED">
              <w:t>Sleep</w:t>
            </w:r>
          </w:p>
        </w:tc>
        <w:tc>
          <w:tcPr>
            <w:tcW w:w="753" w:type="pct"/>
          </w:tcPr>
          <w:p w14:paraId="4D548CE4" w14:textId="77777777" w:rsidR="00AC52ED" w:rsidRPr="00AC52ED" w:rsidRDefault="00AC52ED" w:rsidP="00AC52ED">
            <w:r w:rsidRPr="00AC52ED">
              <w:t>01-07-2005</w:t>
            </w:r>
          </w:p>
        </w:tc>
        <w:tc>
          <w:tcPr>
            <w:tcW w:w="697" w:type="pct"/>
          </w:tcPr>
          <w:p w14:paraId="3FADDAF9" w14:textId="77777777" w:rsidR="00AC52ED" w:rsidRPr="00AC52ED" w:rsidRDefault="00AC52ED" w:rsidP="00AC52ED">
            <w:r w:rsidRPr="00AC52ED">
              <w:t>30-06-2030</w:t>
            </w:r>
          </w:p>
        </w:tc>
        <w:tc>
          <w:tcPr>
            <w:tcW w:w="835" w:type="pct"/>
          </w:tcPr>
          <w:p w14:paraId="0BB65BA0" w14:textId="77777777" w:rsidR="00AC52ED" w:rsidRPr="00AC52ED" w:rsidRDefault="00AC52ED" w:rsidP="00AC52ED"/>
        </w:tc>
      </w:tr>
      <w:tr w:rsidR="00AC52ED" w:rsidRPr="00AC52ED" w14:paraId="18C2DC0B" w14:textId="77777777" w:rsidTr="00AC52ED">
        <w:tc>
          <w:tcPr>
            <w:tcW w:w="1109" w:type="pct"/>
            <w:vMerge/>
          </w:tcPr>
          <w:p w14:paraId="22616788" w14:textId="77777777" w:rsidR="00AC52ED" w:rsidRPr="00AC52ED" w:rsidRDefault="00AC52ED" w:rsidP="00AC52ED"/>
        </w:tc>
        <w:tc>
          <w:tcPr>
            <w:tcW w:w="439" w:type="pct"/>
          </w:tcPr>
          <w:p w14:paraId="0DCD9743" w14:textId="77777777" w:rsidR="00AC52ED" w:rsidRPr="00AC52ED" w:rsidRDefault="00AC52ED" w:rsidP="00AC52ED">
            <w:r w:rsidRPr="00AC52ED">
              <w:t>I</w:t>
            </w:r>
          </w:p>
        </w:tc>
        <w:tc>
          <w:tcPr>
            <w:tcW w:w="1167" w:type="pct"/>
          </w:tcPr>
          <w:p w14:paraId="2330AA6D" w14:textId="77777777" w:rsidR="00AC52ED" w:rsidRPr="00AC52ED" w:rsidRDefault="00AC52ED" w:rsidP="00AC52ED">
            <w:r w:rsidRPr="00AC52ED">
              <w:t>Sexual</w:t>
            </w:r>
          </w:p>
        </w:tc>
        <w:tc>
          <w:tcPr>
            <w:tcW w:w="753" w:type="pct"/>
          </w:tcPr>
          <w:p w14:paraId="1D06DD35" w14:textId="77777777" w:rsidR="00AC52ED" w:rsidRPr="00AC52ED" w:rsidRDefault="00AC52ED" w:rsidP="00AC52ED">
            <w:r w:rsidRPr="00AC52ED">
              <w:t>01-07-2005</w:t>
            </w:r>
          </w:p>
        </w:tc>
        <w:tc>
          <w:tcPr>
            <w:tcW w:w="697" w:type="pct"/>
          </w:tcPr>
          <w:p w14:paraId="2B610A47" w14:textId="77777777" w:rsidR="00AC52ED" w:rsidRPr="00AC52ED" w:rsidRDefault="00AC52ED" w:rsidP="00AC52ED">
            <w:r w:rsidRPr="00AC52ED">
              <w:t>30-06-2030</w:t>
            </w:r>
          </w:p>
        </w:tc>
        <w:tc>
          <w:tcPr>
            <w:tcW w:w="835" w:type="pct"/>
          </w:tcPr>
          <w:p w14:paraId="44D41F55" w14:textId="77777777" w:rsidR="00AC52ED" w:rsidRPr="00AC52ED" w:rsidRDefault="00AC52ED" w:rsidP="00AC52ED"/>
        </w:tc>
      </w:tr>
      <w:tr w:rsidR="00AC52ED" w:rsidRPr="00AC52ED" w14:paraId="6E01C21D" w14:textId="77777777" w:rsidTr="00AC52ED">
        <w:tc>
          <w:tcPr>
            <w:tcW w:w="1109" w:type="pct"/>
            <w:vMerge/>
          </w:tcPr>
          <w:p w14:paraId="06805583" w14:textId="77777777" w:rsidR="00AC52ED" w:rsidRPr="00AC52ED" w:rsidRDefault="00AC52ED" w:rsidP="00AC52ED"/>
        </w:tc>
        <w:tc>
          <w:tcPr>
            <w:tcW w:w="439" w:type="pct"/>
          </w:tcPr>
          <w:p w14:paraId="045D28F5" w14:textId="77777777" w:rsidR="00AC52ED" w:rsidRPr="00AC52ED" w:rsidRDefault="00AC52ED" w:rsidP="00AC52ED">
            <w:r w:rsidRPr="00AC52ED">
              <w:t>J</w:t>
            </w:r>
          </w:p>
        </w:tc>
        <w:tc>
          <w:tcPr>
            <w:tcW w:w="1167" w:type="pct"/>
          </w:tcPr>
          <w:p w14:paraId="04F8F27C" w14:textId="77777777" w:rsidR="00AC52ED" w:rsidRPr="00AC52ED" w:rsidRDefault="00AC52ED" w:rsidP="00AC52ED">
            <w:r w:rsidRPr="00AC52ED">
              <w:t>Other</w:t>
            </w:r>
          </w:p>
        </w:tc>
        <w:tc>
          <w:tcPr>
            <w:tcW w:w="753" w:type="pct"/>
          </w:tcPr>
          <w:p w14:paraId="5D7B2A5B" w14:textId="77777777" w:rsidR="00AC52ED" w:rsidRPr="00AC52ED" w:rsidRDefault="00AC52ED" w:rsidP="00AC52ED">
            <w:r w:rsidRPr="00AC52ED">
              <w:t>01-07-2005</w:t>
            </w:r>
          </w:p>
        </w:tc>
        <w:tc>
          <w:tcPr>
            <w:tcW w:w="697" w:type="pct"/>
          </w:tcPr>
          <w:p w14:paraId="5914BE72" w14:textId="77777777" w:rsidR="00AC52ED" w:rsidRPr="00AC52ED" w:rsidRDefault="00AC52ED" w:rsidP="00AC52ED">
            <w:r w:rsidRPr="00AC52ED">
              <w:t>30-06-2030</w:t>
            </w:r>
          </w:p>
        </w:tc>
        <w:tc>
          <w:tcPr>
            <w:tcW w:w="835" w:type="pct"/>
          </w:tcPr>
          <w:p w14:paraId="0BDB1002" w14:textId="77777777" w:rsidR="00AC52ED" w:rsidRPr="00AC52ED" w:rsidRDefault="00AC52ED" w:rsidP="00AC52ED"/>
        </w:tc>
      </w:tr>
      <w:tr w:rsidR="00AC52ED" w:rsidRPr="00AC52ED" w14:paraId="55387658" w14:textId="77777777" w:rsidTr="00AC52ED">
        <w:tc>
          <w:tcPr>
            <w:tcW w:w="1109" w:type="pct"/>
            <w:vMerge/>
          </w:tcPr>
          <w:p w14:paraId="5480C4E0" w14:textId="77777777" w:rsidR="00AC52ED" w:rsidRPr="00AC52ED" w:rsidRDefault="00AC52ED" w:rsidP="00AC52ED"/>
        </w:tc>
        <w:tc>
          <w:tcPr>
            <w:tcW w:w="439" w:type="pct"/>
          </w:tcPr>
          <w:p w14:paraId="6B0DA668" w14:textId="77777777" w:rsidR="00AC52ED" w:rsidRPr="00AC52ED" w:rsidRDefault="00AC52ED" w:rsidP="00AC52ED">
            <w:r w:rsidRPr="00AC52ED">
              <w:t>X</w:t>
            </w:r>
          </w:p>
        </w:tc>
        <w:tc>
          <w:tcPr>
            <w:tcW w:w="1167" w:type="pct"/>
          </w:tcPr>
          <w:p w14:paraId="05B5C63E" w14:textId="77777777" w:rsidR="00AC52ED" w:rsidRPr="00AC52ED" w:rsidRDefault="00AC52ED" w:rsidP="00AC52ED">
            <w:r w:rsidRPr="00AC52ED">
              <w:t>Not Applicable</w:t>
            </w:r>
          </w:p>
        </w:tc>
        <w:tc>
          <w:tcPr>
            <w:tcW w:w="753" w:type="pct"/>
          </w:tcPr>
          <w:p w14:paraId="2982DFB6" w14:textId="77777777" w:rsidR="00AC52ED" w:rsidRPr="00AC52ED" w:rsidRDefault="00AC52ED" w:rsidP="00AC52ED">
            <w:r w:rsidRPr="00AC52ED">
              <w:t>01-07-2005</w:t>
            </w:r>
          </w:p>
        </w:tc>
        <w:tc>
          <w:tcPr>
            <w:tcW w:w="697" w:type="pct"/>
          </w:tcPr>
          <w:p w14:paraId="1CCD22E2" w14:textId="77777777" w:rsidR="00AC52ED" w:rsidRPr="00AC52ED" w:rsidRDefault="00AC52ED" w:rsidP="00AC52ED">
            <w:r w:rsidRPr="00AC52ED">
              <w:t>30-06-2030</w:t>
            </w:r>
          </w:p>
        </w:tc>
        <w:tc>
          <w:tcPr>
            <w:tcW w:w="835" w:type="pct"/>
          </w:tcPr>
          <w:p w14:paraId="04C002CF" w14:textId="77777777" w:rsidR="00AC52ED" w:rsidRPr="00AC52ED" w:rsidRDefault="00AC52ED" w:rsidP="00AC52ED"/>
        </w:tc>
      </w:tr>
      <w:tr w:rsidR="00AC52ED" w:rsidRPr="00AC52ED" w14:paraId="3D0310C5" w14:textId="77777777" w:rsidTr="00AC52ED">
        <w:tc>
          <w:tcPr>
            <w:tcW w:w="1109" w:type="pct"/>
            <w:vMerge/>
          </w:tcPr>
          <w:p w14:paraId="7221022E" w14:textId="77777777" w:rsidR="00AC52ED" w:rsidRPr="00AC52ED" w:rsidRDefault="00AC52ED" w:rsidP="00AC52ED"/>
        </w:tc>
        <w:tc>
          <w:tcPr>
            <w:tcW w:w="439" w:type="pct"/>
          </w:tcPr>
          <w:p w14:paraId="775D9458" w14:textId="77777777" w:rsidR="00AC52ED" w:rsidRPr="00AC52ED" w:rsidRDefault="00AC52ED" w:rsidP="00AC52ED">
            <w:r w:rsidRPr="00AC52ED">
              <w:t>Z</w:t>
            </w:r>
          </w:p>
        </w:tc>
        <w:tc>
          <w:tcPr>
            <w:tcW w:w="1167" w:type="pct"/>
          </w:tcPr>
          <w:p w14:paraId="5C10FB10" w14:textId="77777777" w:rsidR="00AC52ED" w:rsidRPr="00AC52ED" w:rsidRDefault="00AC52ED" w:rsidP="00AC52ED">
            <w:r w:rsidRPr="00AC52ED">
              <w:t>Not Stated/Missing</w:t>
            </w:r>
          </w:p>
        </w:tc>
        <w:tc>
          <w:tcPr>
            <w:tcW w:w="753" w:type="pct"/>
          </w:tcPr>
          <w:p w14:paraId="127C81D6" w14:textId="77777777" w:rsidR="00AC52ED" w:rsidRPr="00AC52ED" w:rsidRDefault="00AC52ED" w:rsidP="00AC52ED">
            <w:r w:rsidRPr="00AC52ED">
              <w:t>01-07-2005</w:t>
            </w:r>
          </w:p>
        </w:tc>
        <w:tc>
          <w:tcPr>
            <w:tcW w:w="697" w:type="pct"/>
          </w:tcPr>
          <w:p w14:paraId="4D8DAD3B" w14:textId="77777777" w:rsidR="00AC52ED" w:rsidRPr="00AC52ED" w:rsidRDefault="00AC52ED" w:rsidP="00AC52ED">
            <w:r w:rsidRPr="00AC52ED">
              <w:t>30-06-2030</w:t>
            </w:r>
          </w:p>
        </w:tc>
        <w:tc>
          <w:tcPr>
            <w:tcW w:w="835" w:type="pct"/>
          </w:tcPr>
          <w:p w14:paraId="4F3B9D01" w14:textId="77777777" w:rsidR="00AC52ED" w:rsidRPr="00AC52ED" w:rsidRDefault="00AC52ED" w:rsidP="00AC52ED"/>
        </w:tc>
      </w:tr>
      <w:tr w:rsidR="00AC52ED" w:rsidRPr="00AC52ED" w14:paraId="787217B4" w14:textId="77777777" w:rsidTr="00AC52ED">
        <w:tc>
          <w:tcPr>
            <w:tcW w:w="1109" w:type="pct"/>
            <w:vMerge w:val="restart"/>
          </w:tcPr>
          <w:p w14:paraId="39A73480" w14:textId="77777777" w:rsidR="00AC52ED" w:rsidRPr="00AC52ED" w:rsidRDefault="00AC52ED" w:rsidP="00AC52ED">
            <w:r w:rsidRPr="00AC52ED">
              <w:t>HoNOS LD</w:t>
            </w:r>
          </w:p>
          <w:p w14:paraId="5E95F1A8" w14:textId="77777777" w:rsidR="00AC52ED" w:rsidRPr="00AC52ED" w:rsidRDefault="00AC52ED" w:rsidP="00AC52ED">
            <w:r w:rsidRPr="00AC52ED">
              <w:t>(Outcome item code 03a only)</w:t>
            </w:r>
          </w:p>
        </w:tc>
        <w:tc>
          <w:tcPr>
            <w:tcW w:w="439" w:type="pct"/>
          </w:tcPr>
          <w:p w14:paraId="3964AE19" w14:textId="77777777" w:rsidR="00AC52ED" w:rsidRPr="00AC52ED" w:rsidRDefault="00AC52ED" w:rsidP="00AC52ED">
            <w:r w:rsidRPr="00AC52ED">
              <w:t>A</w:t>
            </w:r>
          </w:p>
        </w:tc>
        <w:tc>
          <w:tcPr>
            <w:tcW w:w="1167" w:type="pct"/>
          </w:tcPr>
          <w:p w14:paraId="6677B66B" w14:textId="77777777" w:rsidR="00AC52ED" w:rsidRPr="00AC52ED" w:rsidRDefault="00AC52ED" w:rsidP="00AC52ED">
            <w:r w:rsidRPr="00AC52ED">
              <w:t>Behaviour destructive to property</w:t>
            </w:r>
          </w:p>
        </w:tc>
        <w:tc>
          <w:tcPr>
            <w:tcW w:w="753" w:type="pct"/>
          </w:tcPr>
          <w:p w14:paraId="199E0FB3" w14:textId="77777777" w:rsidR="00AC52ED" w:rsidRPr="00AC52ED" w:rsidRDefault="00AC52ED" w:rsidP="00AC52ED">
            <w:r w:rsidRPr="00AC52ED">
              <w:t>01-07-2005</w:t>
            </w:r>
          </w:p>
        </w:tc>
        <w:tc>
          <w:tcPr>
            <w:tcW w:w="697" w:type="pct"/>
          </w:tcPr>
          <w:p w14:paraId="5FCCFDEC" w14:textId="77777777" w:rsidR="00AC52ED" w:rsidRPr="00AC52ED" w:rsidRDefault="00AC52ED" w:rsidP="00AC52ED">
            <w:r w:rsidRPr="00AC52ED">
              <w:t>30-06-2030</w:t>
            </w:r>
          </w:p>
        </w:tc>
        <w:tc>
          <w:tcPr>
            <w:tcW w:w="835" w:type="pct"/>
          </w:tcPr>
          <w:p w14:paraId="563633E7" w14:textId="77777777" w:rsidR="00AC52ED" w:rsidRPr="00AC52ED" w:rsidRDefault="00AC52ED" w:rsidP="00AC52ED"/>
        </w:tc>
      </w:tr>
      <w:tr w:rsidR="00AC52ED" w:rsidRPr="00AC52ED" w14:paraId="47B2239F" w14:textId="77777777" w:rsidTr="00AC52ED">
        <w:tc>
          <w:tcPr>
            <w:tcW w:w="1109" w:type="pct"/>
            <w:vMerge/>
          </w:tcPr>
          <w:p w14:paraId="4C045F15" w14:textId="77777777" w:rsidR="00AC52ED" w:rsidRPr="00AC52ED" w:rsidRDefault="00AC52ED" w:rsidP="00AC52ED"/>
        </w:tc>
        <w:tc>
          <w:tcPr>
            <w:tcW w:w="439" w:type="pct"/>
          </w:tcPr>
          <w:p w14:paraId="5EC08ADC" w14:textId="77777777" w:rsidR="00AC52ED" w:rsidRPr="00AC52ED" w:rsidRDefault="00AC52ED" w:rsidP="00AC52ED">
            <w:r w:rsidRPr="00AC52ED">
              <w:t>B</w:t>
            </w:r>
          </w:p>
        </w:tc>
        <w:tc>
          <w:tcPr>
            <w:tcW w:w="1167" w:type="pct"/>
          </w:tcPr>
          <w:p w14:paraId="1B9BF8C9" w14:textId="77777777" w:rsidR="00AC52ED" w:rsidRPr="00AC52ED" w:rsidRDefault="00AC52ED" w:rsidP="00AC52ED">
            <w:r w:rsidRPr="00AC52ED">
              <w:t>Problems with personal behaviours</w:t>
            </w:r>
          </w:p>
        </w:tc>
        <w:tc>
          <w:tcPr>
            <w:tcW w:w="753" w:type="pct"/>
          </w:tcPr>
          <w:p w14:paraId="49A3E8D9" w14:textId="77777777" w:rsidR="00AC52ED" w:rsidRPr="00AC52ED" w:rsidRDefault="00AC52ED" w:rsidP="00AC52ED">
            <w:r w:rsidRPr="00AC52ED">
              <w:t>01-07-2005</w:t>
            </w:r>
          </w:p>
        </w:tc>
        <w:tc>
          <w:tcPr>
            <w:tcW w:w="697" w:type="pct"/>
          </w:tcPr>
          <w:p w14:paraId="30289EA8" w14:textId="77777777" w:rsidR="00AC52ED" w:rsidRPr="00AC52ED" w:rsidRDefault="00AC52ED" w:rsidP="00AC52ED">
            <w:r w:rsidRPr="00AC52ED">
              <w:t>30-06-2030</w:t>
            </w:r>
          </w:p>
        </w:tc>
        <w:tc>
          <w:tcPr>
            <w:tcW w:w="835" w:type="pct"/>
          </w:tcPr>
          <w:p w14:paraId="215B53FF" w14:textId="77777777" w:rsidR="00AC52ED" w:rsidRPr="00AC52ED" w:rsidRDefault="00AC52ED" w:rsidP="00AC52ED">
            <w:r w:rsidRPr="00AC52ED">
              <w:t>for example, spitting, smearing, eating rubbish, self-induced vomiting, continuous eating or drinking, hoarding rubbish, inappropriate sexual behaviour</w:t>
            </w:r>
          </w:p>
        </w:tc>
      </w:tr>
      <w:tr w:rsidR="00AC52ED" w:rsidRPr="00AC52ED" w14:paraId="2B003393" w14:textId="77777777" w:rsidTr="00AC52ED">
        <w:tc>
          <w:tcPr>
            <w:tcW w:w="1109" w:type="pct"/>
            <w:vMerge/>
          </w:tcPr>
          <w:p w14:paraId="180D5744" w14:textId="77777777" w:rsidR="00AC52ED" w:rsidRPr="00AC52ED" w:rsidRDefault="00AC52ED" w:rsidP="00AC52ED"/>
        </w:tc>
        <w:tc>
          <w:tcPr>
            <w:tcW w:w="439" w:type="pct"/>
          </w:tcPr>
          <w:p w14:paraId="52D990A3" w14:textId="77777777" w:rsidR="00AC52ED" w:rsidRPr="00AC52ED" w:rsidRDefault="00AC52ED" w:rsidP="00AC52ED">
            <w:r w:rsidRPr="00AC52ED">
              <w:t>C</w:t>
            </w:r>
          </w:p>
        </w:tc>
        <w:tc>
          <w:tcPr>
            <w:tcW w:w="1167" w:type="pct"/>
          </w:tcPr>
          <w:p w14:paraId="7F8E9B3F" w14:textId="77777777" w:rsidR="00AC52ED" w:rsidRPr="00AC52ED" w:rsidRDefault="00AC52ED" w:rsidP="00AC52ED">
            <w:r w:rsidRPr="00AC52ED">
              <w:t>Rocking, stereotyped and ritualistic behaviour</w:t>
            </w:r>
          </w:p>
        </w:tc>
        <w:tc>
          <w:tcPr>
            <w:tcW w:w="753" w:type="pct"/>
          </w:tcPr>
          <w:p w14:paraId="1CE6BE85" w14:textId="77777777" w:rsidR="00AC52ED" w:rsidRPr="00AC52ED" w:rsidRDefault="00AC52ED" w:rsidP="00AC52ED">
            <w:r w:rsidRPr="00AC52ED">
              <w:t>01-07-2005</w:t>
            </w:r>
          </w:p>
        </w:tc>
        <w:tc>
          <w:tcPr>
            <w:tcW w:w="697" w:type="pct"/>
          </w:tcPr>
          <w:p w14:paraId="5B27A6E4" w14:textId="77777777" w:rsidR="00AC52ED" w:rsidRPr="00AC52ED" w:rsidRDefault="00AC52ED" w:rsidP="00AC52ED">
            <w:r w:rsidRPr="00AC52ED">
              <w:t>30-06-2030</w:t>
            </w:r>
          </w:p>
        </w:tc>
        <w:tc>
          <w:tcPr>
            <w:tcW w:w="835" w:type="pct"/>
          </w:tcPr>
          <w:p w14:paraId="1B3A69F9" w14:textId="77777777" w:rsidR="00AC52ED" w:rsidRPr="00AC52ED" w:rsidRDefault="00AC52ED" w:rsidP="00AC52ED"/>
        </w:tc>
      </w:tr>
      <w:tr w:rsidR="00AC52ED" w:rsidRPr="00AC52ED" w14:paraId="4EC7352B" w14:textId="77777777" w:rsidTr="00AC52ED">
        <w:tc>
          <w:tcPr>
            <w:tcW w:w="1109" w:type="pct"/>
            <w:vMerge/>
          </w:tcPr>
          <w:p w14:paraId="41C75822" w14:textId="77777777" w:rsidR="00AC52ED" w:rsidRPr="00AC52ED" w:rsidRDefault="00AC52ED" w:rsidP="00AC52ED"/>
        </w:tc>
        <w:tc>
          <w:tcPr>
            <w:tcW w:w="439" w:type="pct"/>
          </w:tcPr>
          <w:p w14:paraId="178CE001" w14:textId="77777777" w:rsidR="00AC52ED" w:rsidRPr="00AC52ED" w:rsidRDefault="00AC52ED" w:rsidP="00AC52ED">
            <w:r w:rsidRPr="00AC52ED">
              <w:t>D</w:t>
            </w:r>
          </w:p>
        </w:tc>
        <w:tc>
          <w:tcPr>
            <w:tcW w:w="1167" w:type="pct"/>
          </w:tcPr>
          <w:p w14:paraId="127A3D10" w14:textId="77777777" w:rsidR="00AC52ED" w:rsidRPr="00AC52ED" w:rsidRDefault="00AC52ED" w:rsidP="00AC52ED">
            <w:r w:rsidRPr="00AC52ED">
              <w:t>Anxiety, phobias, obsessive or compulsive behaviour</w:t>
            </w:r>
          </w:p>
        </w:tc>
        <w:tc>
          <w:tcPr>
            <w:tcW w:w="753" w:type="pct"/>
          </w:tcPr>
          <w:p w14:paraId="76855937" w14:textId="77777777" w:rsidR="00AC52ED" w:rsidRPr="00AC52ED" w:rsidRDefault="00AC52ED" w:rsidP="00AC52ED">
            <w:r w:rsidRPr="00AC52ED">
              <w:t>01-07-2005</w:t>
            </w:r>
          </w:p>
        </w:tc>
        <w:tc>
          <w:tcPr>
            <w:tcW w:w="697" w:type="pct"/>
          </w:tcPr>
          <w:p w14:paraId="74BC7AFA" w14:textId="77777777" w:rsidR="00AC52ED" w:rsidRPr="00AC52ED" w:rsidRDefault="00AC52ED" w:rsidP="00AC52ED">
            <w:r w:rsidRPr="00AC52ED">
              <w:t>30-06-2030</w:t>
            </w:r>
          </w:p>
        </w:tc>
        <w:tc>
          <w:tcPr>
            <w:tcW w:w="835" w:type="pct"/>
          </w:tcPr>
          <w:p w14:paraId="7DC6CD84" w14:textId="77777777" w:rsidR="00AC52ED" w:rsidRPr="00AC52ED" w:rsidRDefault="00AC52ED" w:rsidP="00AC52ED"/>
        </w:tc>
      </w:tr>
      <w:tr w:rsidR="00AC52ED" w:rsidRPr="00AC52ED" w14:paraId="5AAF6A04" w14:textId="77777777" w:rsidTr="00AC52ED">
        <w:tc>
          <w:tcPr>
            <w:tcW w:w="1109" w:type="pct"/>
            <w:vMerge/>
          </w:tcPr>
          <w:p w14:paraId="4B4F81F8" w14:textId="77777777" w:rsidR="00AC52ED" w:rsidRPr="00AC52ED" w:rsidRDefault="00AC52ED" w:rsidP="00AC52ED"/>
        </w:tc>
        <w:tc>
          <w:tcPr>
            <w:tcW w:w="439" w:type="pct"/>
          </w:tcPr>
          <w:p w14:paraId="4439EEA5" w14:textId="77777777" w:rsidR="00AC52ED" w:rsidRPr="00AC52ED" w:rsidRDefault="00AC52ED" w:rsidP="00AC52ED">
            <w:r w:rsidRPr="00AC52ED">
              <w:t>E</w:t>
            </w:r>
          </w:p>
        </w:tc>
        <w:tc>
          <w:tcPr>
            <w:tcW w:w="1167" w:type="pct"/>
          </w:tcPr>
          <w:p w14:paraId="7D850AD3" w14:textId="77777777" w:rsidR="00AC52ED" w:rsidRPr="00AC52ED" w:rsidRDefault="00AC52ED" w:rsidP="00AC52ED">
            <w:r w:rsidRPr="00AC52ED">
              <w:t>Others</w:t>
            </w:r>
          </w:p>
        </w:tc>
        <w:tc>
          <w:tcPr>
            <w:tcW w:w="753" w:type="pct"/>
          </w:tcPr>
          <w:p w14:paraId="73FD4D84" w14:textId="77777777" w:rsidR="00AC52ED" w:rsidRPr="00AC52ED" w:rsidRDefault="00AC52ED" w:rsidP="00AC52ED">
            <w:r w:rsidRPr="00AC52ED">
              <w:t>01-07-2005</w:t>
            </w:r>
          </w:p>
        </w:tc>
        <w:tc>
          <w:tcPr>
            <w:tcW w:w="697" w:type="pct"/>
          </w:tcPr>
          <w:p w14:paraId="5793AD60" w14:textId="77777777" w:rsidR="00AC52ED" w:rsidRPr="00AC52ED" w:rsidRDefault="00AC52ED" w:rsidP="00AC52ED">
            <w:r w:rsidRPr="00AC52ED">
              <w:t>30-06-2030</w:t>
            </w:r>
          </w:p>
        </w:tc>
        <w:tc>
          <w:tcPr>
            <w:tcW w:w="835" w:type="pct"/>
          </w:tcPr>
          <w:p w14:paraId="576F0F6B" w14:textId="77777777" w:rsidR="00AC52ED" w:rsidRPr="00AC52ED" w:rsidRDefault="00AC52ED" w:rsidP="00AC52ED"/>
        </w:tc>
      </w:tr>
      <w:tr w:rsidR="00AC52ED" w:rsidRPr="00AC52ED" w14:paraId="5C5D6D7F" w14:textId="77777777" w:rsidTr="00AC52ED">
        <w:tc>
          <w:tcPr>
            <w:tcW w:w="1109" w:type="pct"/>
            <w:vMerge/>
          </w:tcPr>
          <w:p w14:paraId="1682F5BF" w14:textId="77777777" w:rsidR="00AC52ED" w:rsidRPr="00AC52ED" w:rsidRDefault="00AC52ED" w:rsidP="00AC52ED"/>
        </w:tc>
        <w:tc>
          <w:tcPr>
            <w:tcW w:w="439" w:type="pct"/>
          </w:tcPr>
          <w:p w14:paraId="391A4F25" w14:textId="77777777" w:rsidR="00AC52ED" w:rsidRPr="00AC52ED" w:rsidRDefault="00AC52ED" w:rsidP="00AC52ED">
            <w:r w:rsidRPr="00AC52ED">
              <w:t>X</w:t>
            </w:r>
          </w:p>
        </w:tc>
        <w:tc>
          <w:tcPr>
            <w:tcW w:w="1167" w:type="pct"/>
          </w:tcPr>
          <w:p w14:paraId="415AFF1B" w14:textId="77777777" w:rsidR="00AC52ED" w:rsidRPr="00AC52ED" w:rsidRDefault="00AC52ED" w:rsidP="00AC52ED">
            <w:r w:rsidRPr="00AC52ED">
              <w:t>Not Applicable</w:t>
            </w:r>
          </w:p>
        </w:tc>
        <w:tc>
          <w:tcPr>
            <w:tcW w:w="753" w:type="pct"/>
          </w:tcPr>
          <w:p w14:paraId="5AF97F48" w14:textId="77777777" w:rsidR="00AC52ED" w:rsidRPr="00AC52ED" w:rsidRDefault="00AC52ED" w:rsidP="00AC52ED">
            <w:r w:rsidRPr="00AC52ED">
              <w:t>01-07-2005</w:t>
            </w:r>
          </w:p>
        </w:tc>
        <w:tc>
          <w:tcPr>
            <w:tcW w:w="697" w:type="pct"/>
          </w:tcPr>
          <w:p w14:paraId="3094CA25" w14:textId="77777777" w:rsidR="00AC52ED" w:rsidRPr="00AC52ED" w:rsidRDefault="00AC52ED" w:rsidP="00AC52ED">
            <w:r w:rsidRPr="00AC52ED">
              <w:t>30-06-2030</w:t>
            </w:r>
          </w:p>
        </w:tc>
        <w:tc>
          <w:tcPr>
            <w:tcW w:w="835" w:type="pct"/>
          </w:tcPr>
          <w:p w14:paraId="571BB0E0" w14:textId="77777777" w:rsidR="00AC52ED" w:rsidRPr="00AC52ED" w:rsidRDefault="00AC52ED" w:rsidP="00AC52ED"/>
        </w:tc>
      </w:tr>
      <w:tr w:rsidR="00AC52ED" w:rsidRPr="00AC52ED" w14:paraId="2075DD0C" w14:textId="77777777" w:rsidTr="00AC52ED">
        <w:tc>
          <w:tcPr>
            <w:tcW w:w="1109" w:type="pct"/>
            <w:vMerge/>
          </w:tcPr>
          <w:p w14:paraId="073E7F1A" w14:textId="77777777" w:rsidR="00AC52ED" w:rsidRPr="00AC52ED" w:rsidRDefault="00AC52ED" w:rsidP="00AC52ED"/>
        </w:tc>
        <w:tc>
          <w:tcPr>
            <w:tcW w:w="439" w:type="pct"/>
          </w:tcPr>
          <w:p w14:paraId="039EB362" w14:textId="77777777" w:rsidR="00AC52ED" w:rsidRPr="00AC52ED" w:rsidRDefault="00AC52ED" w:rsidP="00AC52ED">
            <w:r w:rsidRPr="00AC52ED">
              <w:t>Z</w:t>
            </w:r>
          </w:p>
        </w:tc>
        <w:tc>
          <w:tcPr>
            <w:tcW w:w="1167" w:type="pct"/>
          </w:tcPr>
          <w:p w14:paraId="7A546D25" w14:textId="77777777" w:rsidR="00AC52ED" w:rsidRPr="00AC52ED" w:rsidRDefault="00AC52ED" w:rsidP="00AC52ED">
            <w:r w:rsidRPr="00AC52ED">
              <w:t>Not Stated/Missing</w:t>
            </w:r>
          </w:p>
        </w:tc>
        <w:tc>
          <w:tcPr>
            <w:tcW w:w="753" w:type="pct"/>
          </w:tcPr>
          <w:p w14:paraId="13EC2DA3" w14:textId="77777777" w:rsidR="00AC52ED" w:rsidRPr="00AC52ED" w:rsidRDefault="00AC52ED" w:rsidP="00AC52ED">
            <w:r w:rsidRPr="00AC52ED">
              <w:t>01-07-2005</w:t>
            </w:r>
          </w:p>
        </w:tc>
        <w:tc>
          <w:tcPr>
            <w:tcW w:w="697" w:type="pct"/>
          </w:tcPr>
          <w:p w14:paraId="669F902B" w14:textId="77777777" w:rsidR="00AC52ED" w:rsidRPr="00AC52ED" w:rsidRDefault="00AC52ED" w:rsidP="00AC52ED">
            <w:r w:rsidRPr="00AC52ED">
              <w:t>30-06-2030</w:t>
            </w:r>
          </w:p>
        </w:tc>
        <w:tc>
          <w:tcPr>
            <w:tcW w:w="835" w:type="pct"/>
          </w:tcPr>
          <w:p w14:paraId="126AA62E" w14:textId="77777777" w:rsidR="00AC52ED" w:rsidRPr="00AC52ED" w:rsidRDefault="00AC52ED" w:rsidP="00AC52ED"/>
        </w:tc>
      </w:tr>
      <w:tr w:rsidR="00AC52ED" w:rsidRPr="00AC52ED" w14:paraId="1D618438" w14:textId="77777777" w:rsidTr="00AC52ED">
        <w:trPr>
          <w:trHeight w:val="1940"/>
        </w:trPr>
        <w:tc>
          <w:tcPr>
            <w:tcW w:w="1109" w:type="pct"/>
            <w:vMerge w:val="restart"/>
          </w:tcPr>
          <w:p w14:paraId="64ADE0E3" w14:textId="77777777" w:rsidR="00AC52ED" w:rsidRPr="00AC52ED" w:rsidRDefault="00AC52ED" w:rsidP="00AC52ED">
            <w:r w:rsidRPr="00AC52ED">
              <w:t>ADOM</w:t>
            </w:r>
          </w:p>
          <w:p w14:paraId="7D9941E6" w14:textId="77777777" w:rsidR="00AC52ED" w:rsidRPr="00AC52ED" w:rsidRDefault="00AC52ED" w:rsidP="00AC52ED">
            <w:r w:rsidRPr="00AC52ED">
              <w:t>Questions:</w:t>
            </w:r>
            <w:r w:rsidRPr="00AC52ED">
              <w:br/>
              <w:t xml:space="preserve">1, 3, 4, 5, 6, </w:t>
            </w:r>
            <w:r w:rsidRPr="00AC52ED">
              <w:br/>
              <w:t>7a days of use, 7c days of use, 7e days of use, &amp; 10</w:t>
            </w:r>
          </w:p>
        </w:tc>
        <w:tc>
          <w:tcPr>
            <w:tcW w:w="439" w:type="pct"/>
          </w:tcPr>
          <w:p w14:paraId="7B8201CC" w14:textId="77777777" w:rsidR="00AC52ED" w:rsidRPr="00AC52ED" w:rsidRDefault="00AC52ED" w:rsidP="00AC52ED">
            <w:r w:rsidRPr="00AC52ED">
              <w:t>0 – 28</w:t>
            </w:r>
          </w:p>
        </w:tc>
        <w:tc>
          <w:tcPr>
            <w:tcW w:w="1167" w:type="pct"/>
          </w:tcPr>
          <w:p w14:paraId="458BE905" w14:textId="77777777" w:rsidR="00AC52ED" w:rsidRPr="00AC52ED" w:rsidRDefault="00AC52ED" w:rsidP="00AC52ED">
            <w:r w:rsidRPr="00AC52ED">
              <w:t>Any value in the range from 0 – 28 is a valid response for these questions</w:t>
            </w:r>
          </w:p>
        </w:tc>
        <w:tc>
          <w:tcPr>
            <w:tcW w:w="753" w:type="pct"/>
          </w:tcPr>
          <w:p w14:paraId="23772CAD" w14:textId="77777777" w:rsidR="00AC52ED" w:rsidRPr="00AC52ED" w:rsidRDefault="00AC52ED" w:rsidP="00AC52ED">
            <w:r w:rsidRPr="00AC52ED">
              <w:t>01-07-2014</w:t>
            </w:r>
          </w:p>
        </w:tc>
        <w:tc>
          <w:tcPr>
            <w:tcW w:w="697" w:type="pct"/>
          </w:tcPr>
          <w:p w14:paraId="2DF9A3BE" w14:textId="77777777" w:rsidR="00AC52ED" w:rsidRPr="00AC52ED" w:rsidRDefault="00AC52ED" w:rsidP="00AC52ED">
            <w:r w:rsidRPr="00AC52ED">
              <w:t>30-06-2030</w:t>
            </w:r>
          </w:p>
        </w:tc>
        <w:tc>
          <w:tcPr>
            <w:tcW w:w="835" w:type="pct"/>
          </w:tcPr>
          <w:p w14:paraId="5D0B8105" w14:textId="77777777" w:rsidR="00AC52ED" w:rsidRPr="00AC52ED" w:rsidRDefault="00AC52ED" w:rsidP="00AC52ED"/>
        </w:tc>
      </w:tr>
      <w:tr w:rsidR="00AC52ED" w:rsidRPr="00AC52ED" w14:paraId="24A4E424" w14:textId="77777777" w:rsidTr="00AC52ED">
        <w:trPr>
          <w:trHeight w:val="70"/>
        </w:trPr>
        <w:tc>
          <w:tcPr>
            <w:tcW w:w="1109" w:type="pct"/>
            <w:vMerge/>
          </w:tcPr>
          <w:p w14:paraId="411A254C" w14:textId="77777777" w:rsidR="00AC52ED" w:rsidRPr="00AC52ED" w:rsidRDefault="00AC52ED" w:rsidP="00AC52ED"/>
        </w:tc>
        <w:tc>
          <w:tcPr>
            <w:tcW w:w="439" w:type="pct"/>
          </w:tcPr>
          <w:p w14:paraId="23159CFE" w14:textId="77777777" w:rsidR="00AC52ED" w:rsidRPr="00AC52ED" w:rsidRDefault="00AC52ED" w:rsidP="00AC52ED">
            <w:r w:rsidRPr="00AC52ED">
              <w:t>99</w:t>
            </w:r>
          </w:p>
        </w:tc>
        <w:tc>
          <w:tcPr>
            <w:tcW w:w="1167" w:type="pct"/>
          </w:tcPr>
          <w:p w14:paraId="0F348196" w14:textId="77777777" w:rsidR="00AC52ED" w:rsidRPr="00AC52ED" w:rsidRDefault="00AC52ED" w:rsidP="00AC52ED">
            <w:r w:rsidRPr="00AC52ED">
              <w:t>Not Answered / missing</w:t>
            </w:r>
          </w:p>
        </w:tc>
        <w:tc>
          <w:tcPr>
            <w:tcW w:w="753" w:type="pct"/>
          </w:tcPr>
          <w:p w14:paraId="6C5C0BA4" w14:textId="77777777" w:rsidR="00AC52ED" w:rsidRPr="00AC52ED" w:rsidRDefault="00AC52ED" w:rsidP="00AC52ED">
            <w:r w:rsidRPr="00AC52ED">
              <w:t>01-07-2014</w:t>
            </w:r>
          </w:p>
        </w:tc>
        <w:tc>
          <w:tcPr>
            <w:tcW w:w="697" w:type="pct"/>
          </w:tcPr>
          <w:p w14:paraId="22377C9B" w14:textId="77777777" w:rsidR="00AC52ED" w:rsidRPr="00AC52ED" w:rsidRDefault="00AC52ED" w:rsidP="00AC52ED">
            <w:r w:rsidRPr="00AC52ED">
              <w:t>30-06-2030</w:t>
            </w:r>
          </w:p>
        </w:tc>
        <w:tc>
          <w:tcPr>
            <w:tcW w:w="835" w:type="pct"/>
          </w:tcPr>
          <w:p w14:paraId="45B3FAAF" w14:textId="77777777" w:rsidR="00AC52ED" w:rsidRPr="00AC52ED" w:rsidRDefault="00AC52ED" w:rsidP="00AC52ED"/>
        </w:tc>
      </w:tr>
      <w:tr w:rsidR="00AC52ED" w:rsidRPr="00AC52ED" w14:paraId="14FF3987" w14:textId="77777777" w:rsidTr="00AC52ED">
        <w:tc>
          <w:tcPr>
            <w:tcW w:w="1109" w:type="pct"/>
            <w:vMerge w:val="restart"/>
          </w:tcPr>
          <w:p w14:paraId="64D10760" w14:textId="77777777" w:rsidR="00AC52ED" w:rsidRPr="00AC52ED" w:rsidRDefault="00AC52ED" w:rsidP="00AC52ED">
            <w:r w:rsidRPr="00AC52ED">
              <w:t>ADOM</w:t>
            </w:r>
          </w:p>
          <w:p w14:paraId="4214E6F6" w14:textId="77777777" w:rsidR="00AC52ED" w:rsidRPr="00AC52ED" w:rsidRDefault="00AC52ED" w:rsidP="00AC52ED">
            <w:r w:rsidRPr="00AC52ED">
              <w:t>Question 2</w:t>
            </w:r>
          </w:p>
        </w:tc>
        <w:tc>
          <w:tcPr>
            <w:tcW w:w="439" w:type="pct"/>
          </w:tcPr>
          <w:p w14:paraId="36ED3339" w14:textId="77777777" w:rsidR="00AC52ED" w:rsidRPr="00AC52ED" w:rsidRDefault="00AC52ED" w:rsidP="00AC52ED">
            <w:r w:rsidRPr="00AC52ED">
              <w:t>0 – 98</w:t>
            </w:r>
          </w:p>
        </w:tc>
        <w:tc>
          <w:tcPr>
            <w:tcW w:w="1167" w:type="pct"/>
          </w:tcPr>
          <w:p w14:paraId="44D2F2F7" w14:textId="77777777" w:rsidR="00AC52ED" w:rsidRPr="00AC52ED" w:rsidRDefault="00AC52ED" w:rsidP="00AC52ED">
            <w:r w:rsidRPr="00AC52ED">
              <w:t>Any value in the range from 0 – 98 is a valid response for this question</w:t>
            </w:r>
          </w:p>
        </w:tc>
        <w:tc>
          <w:tcPr>
            <w:tcW w:w="753" w:type="pct"/>
          </w:tcPr>
          <w:p w14:paraId="6BBFBEBA" w14:textId="77777777" w:rsidR="00AC52ED" w:rsidRPr="00AC52ED" w:rsidRDefault="00AC52ED" w:rsidP="00AC52ED">
            <w:r w:rsidRPr="00AC52ED">
              <w:t>01-07-2014</w:t>
            </w:r>
          </w:p>
        </w:tc>
        <w:tc>
          <w:tcPr>
            <w:tcW w:w="697" w:type="pct"/>
          </w:tcPr>
          <w:p w14:paraId="3604CCF9" w14:textId="77777777" w:rsidR="00AC52ED" w:rsidRPr="00AC52ED" w:rsidRDefault="00AC52ED" w:rsidP="00AC52ED">
            <w:r w:rsidRPr="00AC52ED">
              <w:t>30-06-2030</w:t>
            </w:r>
          </w:p>
        </w:tc>
        <w:tc>
          <w:tcPr>
            <w:tcW w:w="835" w:type="pct"/>
          </w:tcPr>
          <w:p w14:paraId="71383968" w14:textId="77777777" w:rsidR="00AC52ED" w:rsidRPr="00AC52ED" w:rsidRDefault="00AC52ED" w:rsidP="00AC52ED"/>
        </w:tc>
      </w:tr>
      <w:tr w:rsidR="00AC52ED" w:rsidRPr="00AC52ED" w14:paraId="59ED152C" w14:textId="77777777" w:rsidTr="00AC52ED">
        <w:tc>
          <w:tcPr>
            <w:tcW w:w="1109" w:type="pct"/>
            <w:vMerge/>
          </w:tcPr>
          <w:p w14:paraId="1E4EB581" w14:textId="77777777" w:rsidR="00AC52ED" w:rsidRPr="00AC52ED" w:rsidRDefault="00AC52ED" w:rsidP="00AC52ED"/>
        </w:tc>
        <w:tc>
          <w:tcPr>
            <w:tcW w:w="439" w:type="pct"/>
          </w:tcPr>
          <w:p w14:paraId="4C95D7F3" w14:textId="77777777" w:rsidR="00AC52ED" w:rsidRPr="00AC52ED" w:rsidRDefault="00AC52ED" w:rsidP="00AC52ED">
            <w:r w:rsidRPr="00AC52ED">
              <w:t>99</w:t>
            </w:r>
          </w:p>
        </w:tc>
        <w:tc>
          <w:tcPr>
            <w:tcW w:w="1167" w:type="pct"/>
          </w:tcPr>
          <w:p w14:paraId="2B8A670F" w14:textId="77777777" w:rsidR="00AC52ED" w:rsidRPr="00AC52ED" w:rsidRDefault="00AC52ED" w:rsidP="00AC52ED">
            <w:r w:rsidRPr="00AC52ED">
              <w:t>Not Answered / missing</w:t>
            </w:r>
          </w:p>
        </w:tc>
        <w:tc>
          <w:tcPr>
            <w:tcW w:w="753" w:type="pct"/>
          </w:tcPr>
          <w:p w14:paraId="77A085DC" w14:textId="77777777" w:rsidR="00AC52ED" w:rsidRPr="00AC52ED" w:rsidRDefault="00AC52ED" w:rsidP="00AC52ED">
            <w:r w:rsidRPr="00AC52ED">
              <w:t>01-07-2014</w:t>
            </w:r>
          </w:p>
        </w:tc>
        <w:tc>
          <w:tcPr>
            <w:tcW w:w="697" w:type="pct"/>
          </w:tcPr>
          <w:p w14:paraId="643C39D6" w14:textId="77777777" w:rsidR="00AC52ED" w:rsidRPr="00AC52ED" w:rsidRDefault="00AC52ED" w:rsidP="00AC52ED">
            <w:r w:rsidRPr="00AC52ED">
              <w:t>30-06-2030</w:t>
            </w:r>
          </w:p>
        </w:tc>
        <w:tc>
          <w:tcPr>
            <w:tcW w:w="835" w:type="pct"/>
          </w:tcPr>
          <w:p w14:paraId="7583BCC0" w14:textId="77777777" w:rsidR="00AC52ED" w:rsidRPr="00AC52ED" w:rsidRDefault="00AC52ED" w:rsidP="00AC52ED"/>
        </w:tc>
      </w:tr>
      <w:tr w:rsidR="00AC52ED" w:rsidRPr="00AC52ED" w14:paraId="1241C7FE" w14:textId="77777777" w:rsidTr="00AC52ED">
        <w:tc>
          <w:tcPr>
            <w:tcW w:w="1109" w:type="pct"/>
            <w:vMerge w:val="restart"/>
          </w:tcPr>
          <w:p w14:paraId="775229E6" w14:textId="77777777" w:rsidR="00AC52ED" w:rsidRPr="00AC52ED" w:rsidRDefault="00AC52ED" w:rsidP="00AC52ED">
            <w:r w:rsidRPr="00AC52ED">
              <w:t>ADOM</w:t>
            </w:r>
          </w:p>
          <w:p w14:paraId="261E527E" w14:textId="77777777" w:rsidR="00AC52ED" w:rsidRPr="00AC52ED" w:rsidRDefault="00AC52ED" w:rsidP="00AC52ED">
            <w:r w:rsidRPr="00AC52ED">
              <w:t>Questions:</w:t>
            </w:r>
            <w:r w:rsidRPr="00AC52ED">
              <w:br/>
              <w:t>7b, 7d, &amp; 7f:</w:t>
            </w:r>
            <w:r w:rsidRPr="00AC52ED">
              <w:br/>
              <w:t>(Other Drug 1, Other Drug 2, Other Drug 3)</w:t>
            </w:r>
          </w:p>
        </w:tc>
        <w:tc>
          <w:tcPr>
            <w:tcW w:w="439" w:type="pct"/>
          </w:tcPr>
          <w:p w14:paraId="744F8203" w14:textId="77777777" w:rsidR="00AC52ED" w:rsidRPr="00AC52ED" w:rsidRDefault="00AC52ED" w:rsidP="00AC52ED">
            <w:r w:rsidRPr="00AC52ED">
              <w:t>01</w:t>
            </w:r>
          </w:p>
        </w:tc>
        <w:tc>
          <w:tcPr>
            <w:tcW w:w="1167" w:type="pct"/>
          </w:tcPr>
          <w:p w14:paraId="293BAFEB" w14:textId="77777777" w:rsidR="00AC52ED" w:rsidRPr="00AC52ED" w:rsidRDefault="00AC52ED" w:rsidP="00AC52ED">
            <w:r w:rsidRPr="00AC52ED">
              <w:t>Ecstasy</w:t>
            </w:r>
          </w:p>
        </w:tc>
        <w:tc>
          <w:tcPr>
            <w:tcW w:w="753" w:type="pct"/>
          </w:tcPr>
          <w:p w14:paraId="71D8838A" w14:textId="77777777" w:rsidR="00AC52ED" w:rsidRPr="00AC52ED" w:rsidRDefault="00AC52ED" w:rsidP="00AC52ED">
            <w:r w:rsidRPr="00AC52ED">
              <w:t>01-07-2014</w:t>
            </w:r>
          </w:p>
        </w:tc>
        <w:tc>
          <w:tcPr>
            <w:tcW w:w="697" w:type="pct"/>
          </w:tcPr>
          <w:p w14:paraId="1A3B35AE" w14:textId="77777777" w:rsidR="00AC52ED" w:rsidRPr="00AC52ED" w:rsidRDefault="00AC52ED" w:rsidP="00AC52ED">
            <w:r w:rsidRPr="00AC52ED">
              <w:t>30-06-2030</w:t>
            </w:r>
          </w:p>
        </w:tc>
        <w:tc>
          <w:tcPr>
            <w:tcW w:w="835" w:type="pct"/>
          </w:tcPr>
          <w:p w14:paraId="6C870117" w14:textId="77777777" w:rsidR="00AC52ED" w:rsidRPr="00AC52ED" w:rsidRDefault="00AC52ED" w:rsidP="00AC52ED"/>
        </w:tc>
      </w:tr>
      <w:tr w:rsidR="00AC52ED" w:rsidRPr="00AC52ED" w14:paraId="16BFF521" w14:textId="77777777" w:rsidTr="00AC52ED">
        <w:tc>
          <w:tcPr>
            <w:tcW w:w="1109" w:type="pct"/>
            <w:vMerge/>
          </w:tcPr>
          <w:p w14:paraId="00A21FD6" w14:textId="77777777" w:rsidR="00AC52ED" w:rsidRPr="00AC52ED" w:rsidRDefault="00AC52ED" w:rsidP="00AC52ED"/>
        </w:tc>
        <w:tc>
          <w:tcPr>
            <w:tcW w:w="439" w:type="pct"/>
          </w:tcPr>
          <w:p w14:paraId="66AC0FEF" w14:textId="77777777" w:rsidR="00AC52ED" w:rsidRPr="00AC52ED" w:rsidRDefault="00AC52ED" w:rsidP="00AC52ED">
            <w:r w:rsidRPr="00AC52ED">
              <w:t>02</w:t>
            </w:r>
          </w:p>
        </w:tc>
        <w:tc>
          <w:tcPr>
            <w:tcW w:w="1167" w:type="pct"/>
          </w:tcPr>
          <w:p w14:paraId="71EC30B2" w14:textId="77777777" w:rsidR="00AC52ED" w:rsidRPr="00AC52ED" w:rsidRDefault="00AC52ED" w:rsidP="00AC52ED">
            <w:r w:rsidRPr="00AC52ED">
              <w:t>Hallucinogens</w:t>
            </w:r>
          </w:p>
        </w:tc>
        <w:tc>
          <w:tcPr>
            <w:tcW w:w="753" w:type="pct"/>
          </w:tcPr>
          <w:p w14:paraId="0D14FF0C" w14:textId="77777777" w:rsidR="00AC52ED" w:rsidRPr="00AC52ED" w:rsidRDefault="00AC52ED" w:rsidP="00AC52ED">
            <w:r w:rsidRPr="00AC52ED">
              <w:t>01-07-2014</w:t>
            </w:r>
          </w:p>
        </w:tc>
        <w:tc>
          <w:tcPr>
            <w:tcW w:w="697" w:type="pct"/>
          </w:tcPr>
          <w:p w14:paraId="798935DD" w14:textId="77777777" w:rsidR="00AC52ED" w:rsidRPr="00AC52ED" w:rsidRDefault="00AC52ED" w:rsidP="00AC52ED">
            <w:r w:rsidRPr="00AC52ED">
              <w:t>30-06-2030</w:t>
            </w:r>
          </w:p>
        </w:tc>
        <w:tc>
          <w:tcPr>
            <w:tcW w:w="835" w:type="pct"/>
          </w:tcPr>
          <w:p w14:paraId="1FE45C91" w14:textId="77777777" w:rsidR="00AC52ED" w:rsidRPr="00AC52ED" w:rsidRDefault="00AC52ED" w:rsidP="00AC52ED"/>
        </w:tc>
      </w:tr>
      <w:tr w:rsidR="00AC52ED" w:rsidRPr="00AC52ED" w14:paraId="3AD0B1D0" w14:textId="77777777" w:rsidTr="00AC52ED">
        <w:tc>
          <w:tcPr>
            <w:tcW w:w="1109" w:type="pct"/>
            <w:vMerge/>
          </w:tcPr>
          <w:p w14:paraId="5D2BAD48" w14:textId="77777777" w:rsidR="00AC52ED" w:rsidRPr="00AC52ED" w:rsidRDefault="00AC52ED" w:rsidP="00AC52ED"/>
        </w:tc>
        <w:tc>
          <w:tcPr>
            <w:tcW w:w="439" w:type="pct"/>
          </w:tcPr>
          <w:p w14:paraId="6FA38922" w14:textId="77777777" w:rsidR="00AC52ED" w:rsidRPr="00AC52ED" w:rsidRDefault="00AC52ED" w:rsidP="00AC52ED">
            <w:r w:rsidRPr="00AC52ED">
              <w:t>03</w:t>
            </w:r>
          </w:p>
        </w:tc>
        <w:tc>
          <w:tcPr>
            <w:tcW w:w="1167" w:type="pct"/>
          </w:tcPr>
          <w:p w14:paraId="6FD0BF5B" w14:textId="77777777" w:rsidR="00AC52ED" w:rsidRPr="00AC52ED" w:rsidRDefault="00AC52ED" w:rsidP="00AC52ED">
            <w:r w:rsidRPr="00AC52ED">
              <w:t>Solvents</w:t>
            </w:r>
          </w:p>
        </w:tc>
        <w:tc>
          <w:tcPr>
            <w:tcW w:w="753" w:type="pct"/>
          </w:tcPr>
          <w:p w14:paraId="3649F661" w14:textId="77777777" w:rsidR="00AC52ED" w:rsidRPr="00AC52ED" w:rsidRDefault="00AC52ED" w:rsidP="00AC52ED">
            <w:r w:rsidRPr="00AC52ED">
              <w:t>01-07-2014</w:t>
            </w:r>
          </w:p>
        </w:tc>
        <w:tc>
          <w:tcPr>
            <w:tcW w:w="697" w:type="pct"/>
          </w:tcPr>
          <w:p w14:paraId="4E7DA581" w14:textId="77777777" w:rsidR="00AC52ED" w:rsidRPr="00AC52ED" w:rsidRDefault="00AC52ED" w:rsidP="00AC52ED">
            <w:r w:rsidRPr="00AC52ED">
              <w:t>30-06-2030</w:t>
            </w:r>
          </w:p>
        </w:tc>
        <w:tc>
          <w:tcPr>
            <w:tcW w:w="835" w:type="pct"/>
          </w:tcPr>
          <w:p w14:paraId="45431D88" w14:textId="77777777" w:rsidR="00AC52ED" w:rsidRPr="00AC52ED" w:rsidRDefault="00AC52ED" w:rsidP="00AC52ED"/>
        </w:tc>
      </w:tr>
      <w:tr w:rsidR="00AC52ED" w:rsidRPr="00AC52ED" w14:paraId="35B063DC" w14:textId="77777777" w:rsidTr="00AC52ED">
        <w:tc>
          <w:tcPr>
            <w:tcW w:w="1109" w:type="pct"/>
            <w:vMerge/>
          </w:tcPr>
          <w:p w14:paraId="7342565F" w14:textId="77777777" w:rsidR="00AC52ED" w:rsidRPr="00AC52ED" w:rsidRDefault="00AC52ED" w:rsidP="00AC52ED"/>
        </w:tc>
        <w:tc>
          <w:tcPr>
            <w:tcW w:w="439" w:type="pct"/>
          </w:tcPr>
          <w:p w14:paraId="52F8643C" w14:textId="77777777" w:rsidR="00AC52ED" w:rsidRPr="00AC52ED" w:rsidRDefault="00AC52ED" w:rsidP="00AC52ED">
            <w:r w:rsidRPr="00AC52ED">
              <w:t>04</w:t>
            </w:r>
          </w:p>
        </w:tc>
        <w:tc>
          <w:tcPr>
            <w:tcW w:w="1167" w:type="pct"/>
          </w:tcPr>
          <w:p w14:paraId="1E2A3707" w14:textId="77777777" w:rsidR="00AC52ED" w:rsidRPr="00AC52ED" w:rsidRDefault="00AC52ED" w:rsidP="00AC52ED">
            <w:r w:rsidRPr="00AC52ED">
              <w:t>GHB</w:t>
            </w:r>
          </w:p>
        </w:tc>
        <w:tc>
          <w:tcPr>
            <w:tcW w:w="753" w:type="pct"/>
          </w:tcPr>
          <w:p w14:paraId="548DCA3A" w14:textId="77777777" w:rsidR="00AC52ED" w:rsidRPr="00AC52ED" w:rsidRDefault="00AC52ED" w:rsidP="00AC52ED">
            <w:r w:rsidRPr="00AC52ED">
              <w:t>01-07-2014</w:t>
            </w:r>
          </w:p>
        </w:tc>
        <w:tc>
          <w:tcPr>
            <w:tcW w:w="697" w:type="pct"/>
          </w:tcPr>
          <w:p w14:paraId="5E94063C" w14:textId="77777777" w:rsidR="00AC52ED" w:rsidRPr="00AC52ED" w:rsidRDefault="00AC52ED" w:rsidP="00AC52ED">
            <w:r w:rsidRPr="00AC52ED">
              <w:t>30-06-2030</w:t>
            </w:r>
          </w:p>
        </w:tc>
        <w:tc>
          <w:tcPr>
            <w:tcW w:w="835" w:type="pct"/>
          </w:tcPr>
          <w:p w14:paraId="6FC00C9A" w14:textId="77777777" w:rsidR="00AC52ED" w:rsidRPr="00AC52ED" w:rsidRDefault="00AC52ED" w:rsidP="00AC52ED"/>
        </w:tc>
      </w:tr>
      <w:tr w:rsidR="00AC52ED" w:rsidRPr="00AC52ED" w14:paraId="420F134A" w14:textId="77777777" w:rsidTr="00AC52ED">
        <w:tc>
          <w:tcPr>
            <w:tcW w:w="1109" w:type="pct"/>
            <w:vMerge/>
          </w:tcPr>
          <w:p w14:paraId="4AF3C8C3" w14:textId="77777777" w:rsidR="00AC52ED" w:rsidRPr="00AC52ED" w:rsidRDefault="00AC52ED" w:rsidP="00AC52ED"/>
        </w:tc>
        <w:tc>
          <w:tcPr>
            <w:tcW w:w="439" w:type="pct"/>
          </w:tcPr>
          <w:p w14:paraId="0569B284" w14:textId="77777777" w:rsidR="00AC52ED" w:rsidRPr="00AC52ED" w:rsidRDefault="00AC52ED" w:rsidP="00AC52ED">
            <w:r w:rsidRPr="00AC52ED">
              <w:t>05</w:t>
            </w:r>
          </w:p>
        </w:tc>
        <w:tc>
          <w:tcPr>
            <w:tcW w:w="1167" w:type="pct"/>
          </w:tcPr>
          <w:p w14:paraId="42F224FB" w14:textId="77777777" w:rsidR="00AC52ED" w:rsidRPr="00AC52ED" w:rsidRDefault="00AC52ED" w:rsidP="00AC52ED">
            <w:r w:rsidRPr="00AC52ED">
              <w:t>Party pills</w:t>
            </w:r>
          </w:p>
        </w:tc>
        <w:tc>
          <w:tcPr>
            <w:tcW w:w="753" w:type="pct"/>
          </w:tcPr>
          <w:p w14:paraId="5E817F68" w14:textId="77777777" w:rsidR="00AC52ED" w:rsidRPr="00AC52ED" w:rsidRDefault="00AC52ED" w:rsidP="00AC52ED">
            <w:r w:rsidRPr="00AC52ED">
              <w:t>01-07-2014</w:t>
            </w:r>
          </w:p>
        </w:tc>
        <w:tc>
          <w:tcPr>
            <w:tcW w:w="697" w:type="pct"/>
          </w:tcPr>
          <w:p w14:paraId="2901AAE6" w14:textId="77777777" w:rsidR="00AC52ED" w:rsidRPr="00AC52ED" w:rsidRDefault="00AC52ED" w:rsidP="00AC52ED">
            <w:r w:rsidRPr="00AC52ED">
              <w:t>30-06-2030</w:t>
            </w:r>
          </w:p>
        </w:tc>
        <w:tc>
          <w:tcPr>
            <w:tcW w:w="835" w:type="pct"/>
          </w:tcPr>
          <w:p w14:paraId="40060588" w14:textId="77777777" w:rsidR="00AC52ED" w:rsidRPr="00AC52ED" w:rsidRDefault="00AC52ED" w:rsidP="00AC52ED"/>
        </w:tc>
      </w:tr>
      <w:tr w:rsidR="00AC52ED" w:rsidRPr="00AC52ED" w14:paraId="30351E6C" w14:textId="77777777" w:rsidTr="00AC52ED">
        <w:tc>
          <w:tcPr>
            <w:tcW w:w="1109" w:type="pct"/>
            <w:vMerge/>
          </w:tcPr>
          <w:p w14:paraId="5763D267" w14:textId="77777777" w:rsidR="00AC52ED" w:rsidRPr="00AC52ED" w:rsidRDefault="00AC52ED" w:rsidP="00AC52ED"/>
        </w:tc>
        <w:tc>
          <w:tcPr>
            <w:tcW w:w="439" w:type="pct"/>
          </w:tcPr>
          <w:p w14:paraId="2B8B8F10" w14:textId="77777777" w:rsidR="00AC52ED" w:rsidRPr="00AC52ED" w:rsidRDefault="00AC52ED" w:rsidP="00AC52ED">
            <w:r w:rsidRPr="00AC52ED">
              <w:t>06</w:t>
            </w:r>
          </w:p>
        </w:tc>
        <w:tc>
          <w:tcPr>
            <w:tcW w:w="1167" w:type="pct"/>
          </w:tcPr>
          <w:p w14:paraId="23FC23E5" w14:textId="77777777" w:rsidR="00AC52ED" w:rsidRPr="00AC52ED" w:rsidRDefault="00AC52ED" w:rsidP="00AC52ED">
            <w:r w:rsidRPr="00AC52ED">
              <w:t>Other drug unspecified</w:t>
            </w:r>
          </w:p>
        </w:tc>
        <w:tc>
          <w:tcPr>
            <w:tcW w:w="753" w:type="pct"/>
          </w:tcPr>
          <w:p w14:paraId="1AF9BBD2" w14:textId="77777777" w:rsidR="00AC52ED" w:rsidRPr="00AC52ED" w:rsidRDefault="00AC52ED" w:rsidP="00AC52ED">
            <w:r w:rsidRPr="00AC52ED">
              <w:t>01-07-2014</w:t>
            </w:r>
          </w:p>
        </w:tc>
        <w:tc>
          <w:tcPr>
            <w:tcW w:w="697" w:type="pct"/>
          </w:tcPr>
          <w:p w14:paraId="79A72088" w14:textId="77777777" w:rsidR="00AC52ED" w:rsidRPr="00AC52ED" w:rsidRDefault="00AC52ED" w:rsidP="00AC52ED">
            <w:r w:rsidRPr="00AC52ED">
              <w:t>30-06-2030</w:t>
            </w:r>
          </w:p>
        </w:tc>
        <w:tc>
          <w:tcPr>
            <w:tcW w:w="835" w:type="pct"/>
          </w:tcPr>
          <w:p w14:paraId="1B97F8EB" w14:textId="77777777" w:rsidR="00AC52ED" w:rsidRPr="00AC52ED" w:rsidRDefault="00AC52ED" w:rsidP="00AC52ED"/>
        </w:tc>
      </w:tr>
      <w:tr w:rsidR="00AC52ED" w:rsidRPr="00AC52ED" w14:paraId="1DE189BE" w14:textId="77777777" w:rsidTr="00AC52ED">
        <w:tc>
          <w:tcPr>
            <w:tcW w:w="1109" w:type="pct"/>
            <w:vMerge/>
          </w:tcPr>
          <w:p w14:paraId="00DCE0EB" w14:textId="77777777" w:rsidR="00AC52ED" w:rsidRPr="00AC52ED" w:rsidRDefault="00AC52ED" w:rsidP="00AC52ED"/>
        </w:tc>
        <w:tc>
          <w:tcPr>
            <w:tcW w:w="439" w:type="pct"/>
          </w:tcPr>
          <w:p w14:paraId="34AD3605" w14:textId="77777777" w:rsidR="00AC52ED" w:rsidRPr="00AC52ED" w:rsidRDefault="00AC52ED" w:rsidP="00AC52ED">
            <w:r w:rsidRPr="00AC52ED">
              <w:t>98</w:t>
            </w:r>
          </w:p>
        </w:tc>
        <w:tc>
          <w:tcPr>
            <w:tcW w:w="1167" w:type="pct"/>
          </w:tcPr>
          <w:p w14:paraId="73FE1C74" w14:textId="77777777" w:rsidR="00AC52ED" w:rsidRPr="00AC52ED" w:rsidRDefault="00AC52ED" w:rsidP="00AC52ED">
            <w:r w:rsidRPr="00AC52ED">
              <w:t>None</w:t>
            </w:r>
          </w:p>
        </w:tc>
        <w:tc>
          <w:tcPr>
            <w:tcW w:w="753" w:type="pct"/>
          </w:tcPr>
          <w:p w14:paraId="76969426" w14:textId="77777777" w:rsidR="00AC52ED" w:rsidRPr="00AC52ED" w:rsidRDefault="00AC52ED" w:rsidP="00AC52ED">
            <w:r w:rsidRPr="00AC52ED">
              <w:t>01-07-2018</w:t>
            </w:r>
          </w:p>
        </w:tc>
        <w:tc>
          <w:tcPr>
            <w:tcW w:w="697" w:type="pct"/>
          </w:tcPr>
          <w:p w14:paraId="09BE5DBC" w14:textId="77777777" w:rsidR="00AC52ED" w:rsidRPr="00AC52ED" w:rsidRDefault="00AC52ED" w:rsidP="00AC52ED">
            <w:r w:rsidRPr="00AC52ED">
              <w:t>30-06-2030</w:t>
            </w:r>
          </w:p>
        </w:tc>
        <w:tc>
          <w:tcPr>
            <w:tcW w:w="835" w:type="pct"/>
          </w:tcPr>
          <w:p w14:paraId="671EA65F" w14:textId="77777777" w:rsidR="00AC52ED" w:rsidRPr="00AC52ED" w:rsidRDefault="00AC52ED" w:rsidP="00AC52ED"/>
        </w:tc>
      </w:tr>
      <w:tr w:rsidR="00AC52ED" w:rsidRPr="00AC52ED" w14:paraId="41F33F6B" w14:textId="77777777" w:rsidTr="00AC52ED">
        <w:tc>
          <w:tcPr>
            <w:tcW w:w="1109" w:type="pct"/>
            <w:vMerge/>
          </w:tcPr>
          <w:p w14:paraId="706E01D5" w14:textId="77777777" w:rsidR="00AC52ED" w:rsidRPr="00AC52ED" w:rsidRDefault="00AC52ED" w:rsidP="00AC52ED"/>
        </w:tc>
        <w:tc>
          <w:tcPr>
            <w:tcW w:w="439" w:type="pct"/>
          </w:tcPr>
          <w:p w14:paraId="474930FB" w14:textId="77777777" w:rsidR="00AC52ED" w:rsidRPr="00AC52ED" w:rsidRDefault="00AC52ED" w:rsidP="00AC52ED">
            <w:r w:rsidRPr="00AC52ED">
              <w:t>99</w:t>
            </w:r>
          </w:p>
        </w:tc>
        <w:tc>
          <w:tcPr>
            <w:tcW w:w="1167" w:type="pct"/>
          </w:tcPr>
          <w:p w14:paraId="5DE8D689" w14:textId="77777777" w:rsidR="00AC52ED" w:rsidRPr="00AC52ED" w:rsidRDefault="00AC52ED" w:rsidP="00AC52ED">
            <w:r w:rsidRPr="00AC52ED">
              <w:t>Not Answered / missing</w:t>
            </w:r>
          </w:p>
        </w:tc>
        <w:tc>
          <w:tcPr>
            <w:tcW w:w="753" w:type="pct"/>
          </w:tcPr>
          <w:p w14:paraId="487B3F4E" w14:textId="77777777" w:rsidR="00AC52ED" w:rsidRPr="00AC52ED" w:rsidRDefault="00AC52ED" w:rsidP="00AC52ED">
            <w:r w:rsidRPr="00AC52ED">
              <w:t>01-07-2014</w:t>
            </w:r>
          </w:p>
        </w:tc>
        <w:tc>
          <w:tcPr>
            <w:tcW w:w="697" w:type="pct"/>
          </w:tcPr>
          <w:p w14:paraId="3B385EA4" w14:textId="77777777" w:rsidR="00AC52ED" w:rsidRPr="00AC52ED" w:rsidRDefault="00AC52ED" w:rsidP="00AC52ED">
            <w:r w:rsidRPr="00AC52ED">
              <w:t>30-06-2030</w:t>
            </w:r>
          </w:p>
        </w:tc>
        <w:tc>
          <w:tcPr>
            <w:tcW w:w="835" w:type="pct"/>
          </w:tcPr>
          <w:p w14:paraId="7C93821B" w14:textId="77777777" w:rsidR="00AC52ED" w:rsidRPr="00AC52ED" w:rsidRDefault="00AC52ED" w:rsidP="00AC52ED"/>
        </w:tc>
      </w:tr>
      <w:tr w:rsidR="00AC52ED" w:rsidRPr="00AC52ED" w14:paraId="4A480307" w14:textId="77777777" w:rsidTr="00AC52ED">
        <w:tc>
          <w:tcPr>
            <w:tcW w:w="1109" w:type="pct"/>
            <w:vMerge w:val="restart"/>
          </w:tcPr>
          <w:p w14:paraId="2BD4BE38" w14:textId="77777777" w:rsidR="00AC52ED" w:rsidRPr="00AC52ED" w:rsidRDefault="00AC52ED" w:rsidP="00AC52ED">
            <w:r w:rsidRPr="00AC52ED">
              <w:t>ADOM</w:t>
            </w:r>
          </w:p>
          <w:p w14:paraId="1B9235B9" w14:textId="77777777" w:rsidR="00AC52ED" w:rsidRPr="00AC52ED" w:rsidRDefault="00AC52ED" w:rsidP="00AC52ED">
            <w:r w:rsidRPr="00AC52ED">
              <w:t>Question 8</w:t>
            </w:r>
          </w:p>
        </w:tc>
        <w:tc>
          <w:tcPr>
            <w:tcW w:w="439" w:type="pct"/>
          </w:tcPr>
          <w:p w14:paraId="5323C9B5" w14:textId="77777777" w:rsidR="00AC52ED" w:rsidRPr="00AC52ED" w:rsidRDefault="00AC52ED" w:rsidP="00AC52ED">
            <w:r w:rsidRPr="00AC52ED">
              <w:t>0 – 98</w:t>
            </w:r>
          </w:p>
        </w:tc>
        <w:tc>
          <w:tcPr>
            <w:tcW w:w="1167" w:type="pct"/>
          </w:tcPr>
          <w:p w14:paraId="1EFDF3E1" w14:textId="77777777" w:rsidR="00AC52ED" w:rsidRPr="00AC52ED" w:rsidRDefault="00AC52ED" w:rsidP="00AC52ED">
            <w:r w:rsidRPr="00AC52ED">
              <w:t>Any value in the range from 0 – 98 is a valid response for this question</w:t>
            </w:r>
          </w:p>
        </w:tc>
        <w:tc>
          <w:tcPr>
            <w:tcW w:w="753" w:type="pct"/>
          </w:tcPr>
          <w:p w14:paraId="0F81D163" w14:textId="77777777" w:rsidR="00AC52ED" w:rsidRPr="00AC52ED" w:rsidRDefault="00AC52ED" w:rsidP="00AC52ED">
            <w:r w:rsidRPr="00AC52ED">
              <w:t>01-07-2014</w:t>
            </w:r>
          </w:p>
        </w:tc>
        <w:tc>
          <w:tcPr>
            <w:tcW w:w="697" w:type="pct"/>
          </w:tcPr>
          <w:p w14:paraId="024A83DB" w14:textId="77777777" w:rsidR="00AC52ED" w:rsidRPr="00AC52ED" w:rsidRDefault="00AC52ED" w:rsidP="00AC52ED">
            <w:r w:rsidRPr="00AC52ED">
              <w:t>30-06-2030</w:t>
            </w:r>
          </w:p>
        </w:tc>
        <w:tc>
          <w:tcPr>
            <w:tcW w:w="835" w:type="pct"/>
          </w:tcPr>
          <w:p w14:paraId="7FB12792" w14:textId="77777777" w:rsidR="00AC52ED" w:rsidRPr="00AC52ED" w:rsidRDefault="00AC52ED" w:rsidP="00AC52ED"/>
        </w:tc>
      </w:tr>
      <w:tr w:rsidR="00AC52ED" w:rsidRPr="00AC52ED" w14:paraId="3F0F75FD" w14:textId="77777777" w:rsidTr="00AC52ED">
        <w:tc>
          <w:tcPr>
            <w:tcW w:w="1109" w:type="pct"/>
            <w:vMerge/>
          </w:tcPr>
          <w:p w14:paraId="47A8FF2E" w14:textId="77777777" w:rsidR="00AC52ED" w:rsidRPr="00AC52ED" w:rsidRDefault="00AC52ED" w:rsidP="00AC52ED"/>
        </w:tc>
        <w:tc>
          <w:tcPr>
            <w:tcW w:w="439" w:type="pct"/>
          </w:tcPr>
          <w:p w14:paraId="3952672C" w14:textId="77777777" w:rsidR="00AC52ED" w:rsidRPr="00AC52ED" w:rsidRDefault="00AC52ED" w:rsidP="00AC52ED">
            <w:r w:rsidRPr="00AC52ED">
              <w:t>99</w:t>
            </w:r>
          </w:p>
        </w:tc>
        <w:tc>
          <w:tcPr>
            <w:tcW w:w="1167" w:type="pct"/>
          </w:tcPr>
          <w:p w14:paraId="294CC632" w14:textId="77777777" w:rsidR="00AC52ED" w:rsidRPr="00AC52ED" w:rsidRDefault="00AC52ED" w:rsidP="00AC52ED">
            <w:r w:rsidRPr="00AC52ED">
              <w:t>Not Answered / missing</w:t>
            </w:r>
          </w:p>
        </w:tc>
        <w:tc>
          <w:tcPr>
            <w:tcW w:w="753" w:type="pct"/>
          </w:tcPr>
          <w:p w14:paraId="015C4362" w14:textId="77777777" w:rsidR="00AC52ED" w:rsidRPr="00AC52ED" w:rsidRDefault="00AC52ED" w:rsidP="00AC52ED">
            <w:r w:rsidRPr="00AC52ED">
              <w:t>01-07-2014</w:t>
            </w:r>
          </w:p>
        </w:tc>
        <w:tc>
          <w:tcPr>
            <w:tcW w:w="697" w:type="pct"/>
          </w:tcPr>
          <w:p w14:paraId="4B91CA90" w14:textId="77777777" w:rsidR="00AC52ED" w:rsidRPr="00AC52ED" w:rsidRDefault="00AC52ED" w:rsidP="00AC52ED">
            <w:r w:rsidRPr="00AC52ED">
              <w:t>30-06-2030</w:t>
            </w:r>
          </w:p>
        </w:tc>
        <w:tc>
          <w:tcPr>
            <w:tcW w:w="835" w:type="pct"/>
          </w:tcPr>
          <w:p w14:paraId="3314C67D" w14:textId="77777777" w:rsidR="00AC52ED" w:rsidRPr="00AC52ED" w:rsidRDefault="00AC52ED" w:rsidP="00AC52ED"/>
        </w:tc>
      </w:tr>
      <w:tr w:rsidR="00AC52ED" w:rsidRPr="00AC52ED" w14:paraId="368F6D76" w14:textId="77777777" w:rsidTr="00AC52ED">
        <w:tc>
          <w:tcPr>
            <w:tcW w:w="1109" w:type="pct"/>
            <w:vMerge w:val="restart"/>
          </w:tcPr>
          <w:p w14:paraId="4F2E36D0" w14:textId="77777777" w:rsidR="00AC52ED" w:rsidRPr="00AC52ED" w:rsidRDefault="00AC52ED" w:rsidP="00AC52ED">
            <w:r w:rsidRPr="00AC52ED">
              <w:t>ADOM</w:t>
            </w:r>
          </w:p>
          <w:p w14:paraId="3AF9A37A" w14:textId="77777777" w:rsidR="00AC52ED" w:rsidRPr="00AC52ED" w:rsidRDefault="00AC52ED" w:rsidP="00AC52ED">
            <w:r w:rsidRPr="00AC52ED">
              <w:t>Questions:</w:t>
            </w:r>
            <w:r w:rsidRPr="00AC52ED">
              <w:br/>
              <w:t>9a, 9b, &amp; 9c:</w:t>
            </w:r>
            <w:r w:rsidRPr="00AC52ED">
              <w:br/>
              <w:t>(Identify main substances of concern: 1, 2, &amp; 3)</w:t>
            </w:r>
          </w:p>
        </w:tc>
        <w:tc>
          <w:tcPr>
            <w:tcW w:w="439" w:type="pct"/>
          </w:tcPr>
          <w:p w14:paraId="160157F7" w14:textId="77777777" w:rsidR="00AC52ED" w:rsidRPr="00AC52ED" w:rsidRDefault="00AC52ED" w:rsidP="00AC52ED">
            <w:r w:rsidRPr="00AC52ED">
              <w:t>A</w:t>
            </w:r>
          </w:p>
        </w:tc>
        <w:tc>
          <w:tcPr>
            <w:tcW w:w="1167" w:type="pct"/>
          </w:tcPr>
          <w:p w14:paraId="4C984DA3" w14:textId="77777777" w:rsidR="00AC52ED" w:rsidRPr="00AC52ED" w:rsidRDefault="00AC52ED" w:rsidP="00AC52ED">
            <w:r w:rsidRPr="00AC52ED">
              <w:t>Alcohol</w:t>
            </w:r>
          </w:p>
        </w:tc>
        <w:tc>
          <w:tcPr>
            <w:tcW w:w="753" w:type="pct"/>
          </w:tcPr>
          <w:p w14:paraId="09E734D1" w14:textId="77777777" w:rsidR="00AC52ED" w:rsidRPr="00AC52ED" w:rsidRDefault="00AC52ED" w:rsidP="00AC52ED">
            <w:r w:rsidRPr="00AC52ED">
              <w:t>01-07-2014</w:t>
            </w:r>
          </w:p>
        </w:tc>
        <w:tc>
          <w:tcPr>
            <w:tcW w:w="697" w:type="pct"/>
          </w:tcPr>
          <w:p w14:paraId="05E1FE29" w14:textId="77777777" w:rsidR="00AC52ED" w:rsidRPr="00AC52ED" w:rsidRDefault="00AC52ED" w:rsidP="00AC52ED">
            <w:r w:rsidRPr="00AC52ED">
              <w:t>30-06-2030</w:t>
            </w:r>
          </w:p>
        </w:tc>
        <w:tc>
          <w:tcPr>
            <w:tcW w:w="835" w:type="pct"/>
          </w:tcPr>
          <w:p w14:paraId="49E02244" w14:textId="77777777" w:rsidR="00AC52ED" w:rsidRPr="00AC52ED" w:rsidRDefault="00AC52ED" w:rsidP="00AC52ED"/>
        </w:tc>
      </w:tr>
      <w:tr w:rsidR="00AC52ED" w:rsidRPr="00AC52ED" w14:paraId="0083B3A9" w14:textId="77777777" w:rsidTr="00AC52ED">
        <w:tc>
          <w:tcPr>
            <w:tcW w:w="1109" w:type="pct"/>
            <w:vMerge/>
          </w:tcPr>
          <w:p w14:paraId="37670AC7" w14:textId="77777777" w:rsidR="00AC52ED" w:rsidRPr="00AC52ED" w:rsidRDefault="00AC52ED" w:rsidP="00AC52ED"/>
        </w:tc>
        <w:tc>
          <w:tcPr>
            <w:tcW w:w="439" w:type="pct"/>
          </w:tcPr>
          <w:p w14:paraId="07155601" w14:textId="77777777" w:rsidR="00AC52ED" w:rsidRPr="00AC52ED" w:rsidRDefault="00AC52ED" w:rsidP="00AC52ED">
            <w:r w:rsidRPr="00AC52ED">
              <w:t>B</w:t>
            </w:r>
          </w:p>
        </w:tc>
        <w:tc>
          <w:tcPr>
            <w:tcW w:w="1167" w:type="pct"/>
          </w:tcPr>
          <w:p w14:paraId="58911271" w14:textId="77777777" w:rsidR="00AC52ED" w:rsidRPr="00AC52ED" w:rsidRDefault="00AC52ED" w:rsidP="00AC52ED">
            <w:r w:rsidRPr="00AC52ED">
              <w:t>Cannabis</w:t>
            </w:r>
          </w:p>
        </w:tc>
        <w:tc>
          <w:tcPr>
            <w:tcW w:w="753" w:type="pct"/>
          </w:tcPr>
          <w:p w14:paraId="507D6E17" w14:textId="77777777" w:rsidR="00AC52ED" w:rsidRPr="00AC52ED" w:rsidRDefault="00AC52ED" w:rsidP="00AC52ED">
            <w:r w:rsidRPr="00AC52ED">
              <w:t>01-07-2014</w:t>
            </w:r>
          </w:p>
        </w:tc>
        <w:tc>
          <w:tcPr>
            <w:tcW w:w="697" w:type="pct"/>
          </w:tcPr>
          <w:p w14:paraId="76F5378D" w14:textId="77777777" w:rsidR="00AC52ED" w:rsidRPr="00AC52ED" w:rsidRDefault="00AC52ED" w:rsidP="00AC52ED">
            <w:r w:rsidRPr="00AC52ED">
              <w:t>30-06-2030</w:t>
            </w:r>
          </w:p>
        </w:tc>
        <w:tc>
          <w:tcPr>
            <w:tcW w:w="835" w:type="pct"/>
          </w:tcPr>
          <w:p w14:paraId="38611C33" w14:textId="77777777" w:rsidR="00AC52ED" w:rsidRPr="00AC52ED" w:rsidRDefault="00AC52ED" w:rsidP="00AC52ED"/>
        </w:tc>
      </w:tr>
      <w:tr w:rsidR="00AC52ED" w:rsidRPr="00AC52ED" w14:paraId="1508A30A" w14:textId="77777777" w:rsidTr="00AC52ED">
        <w:tc>
          <w:tcPr>
            <w:tcW w:w="1109" w:type="pct"/>
            <w:vMerge/>
          </w:tcPr>
          <w:p w14:paraId="579019C8" w14:textId="77777777" w:rsidR="00AC52ED" w:rsidRPr="00AC52ED" w:rsidRDefault="00AC52ED" w:rsidP="00AC52ED"/>
        </w:tc>
        <w:tc>
          <w:tcPr>
            <w:tcW w:w="439" w:type="pct"/>
          </w:tcPr>
          <w:p w14:paraId="4E3A011F" w14:textId="77777777" w:rsidR="00AC52ED" w:rsidRPr="00AC52ED" w:rsidRDefault="00AC52ED" w:rsidP="00AC52ED">
            <w:r w:rsidRPr="00AC52ED">
              <w:t>C</w:t>
            </w:r>
          </w:p>
        </w:tc>
        <w:tc>
          <w:tcPr>
            <w:tcW w:w="1167" w:type="pct"/>
          </w:tcPr>
          <w:p w14:paraId="2249E40C" w14:textId="77777777" w:rsidR="00AC52ED" w:rsidRPr="00AC52ED" w:rsidRDefault="00AC52ED" w:rsidP="00AC52ED">
            <w:r w:rsidRPr="00AC52ED">
              <w:t>Amphetamine-type stimulants</w:t>
            </w:r>
          </w:p>
        </w:tc>
        <w:tc>
          <w:tcPr>
            <w:tcW w:w="753" w:type="pct"/>
          </w:tcPr>
          <w:p w14:paraId="07BE556A" w14:textId="77777777" w:rsidR="00AC52ED" w:rsidRPr="00AC52ED" w:rsidRDefault="00AC52ED" w:rsidP="00AC52ED">
            <w:r w:rsidRPr="00AC52ED">
              <w:t>01-07-2014</w:t>
            </w:r>
          </w:p>
        </w:tc>
        <w:tc>
          <w:tcPr>
            <w:tcW w:w="697" w:type="pct"/>
          </w:tcPr>
          <w:p w14:paraId="2BDF67B3" w14:textId="77777777" w:rsidR="00AC52ED" w:rsidRPr="00AC52ED" w:rsidRDefault="00AC52ED" w:rsidP="00AC52ED">
            <w:r w:rsidRPr="00AC52ED">
              <w:t>30-06-2030</w:t>
            </w:r>
          </w:p>
        </w:tc>
        <w:tc>
          <w:tcPr>
            <w:tcW w:w="835" w:type="pct"/>
          </w:tcPr>
          <w:p w14:paraId="349A0D9A" w14:textId="77777777" w:rsidR="00AC52ED" w:rsidRPr="00AC52ED" w:rsidRDefault="00AC52ED" w:rsidP="00AC52ED"/>
        </w:tc>
      </w:tr>
      <w:tr w:rsidR="00AC52ED" w:rsidRPr="00AC52ED" w14:paraId="2B8E1CD1" w14:textId="77777777" w:rsidTr="00AC52ED">
        <w:tc>
          <w:tcPr>
            <w:tcW w:w="1109" w:type="pct"/>
            <w:vMerge/>
          </w:tcPr>
          <w:p w14:paraId="07638529" w14:textId="77777777" w:rsidR="00AC52ED" w:rsidRPr="00AC52ED" w:rsidRDefault="00AC52ED" w:rsidP="00AC52ED"/>
        </w:tc>
        <w:tc>
          <w:tcPr>
            <w:tcW w:w="439" w:type="pct"/>
          </w:tcPr>
          <w:p w14:paraId="0FF83729" w14:textId="77777777" w:rsidR="00AC52ED" w:rsidRPr="00AC52ED" w:rsidRDefault="00AC52ED" w:rsidP="00AC52ED">
            <w:r w:rsidRPr="00AC52ED">
              <w:t>D</w:t>
            </w:r>
          </w:p>
        </w:tc>
        <w:tc>
          <w:tcPr>
            <w:tcW w:w="1167" w:type="pct"/>
          </w:tcPr>
          <w:p w14:paraId="4068DB63" w14:textId="77777777" w:rsidR="00AC52ED" w:rsidRPr="00AC52ED" w:rsidRDefault="00AC52ED" w:rsidP="00AC52ED">
            <w:r w:rsidRPr="00AC52ED">
              <w:t>Opioids</w:t>
            </w:r>
          </w:p>
        </w:tc>
        <w:tc>
          <w:tcPr>
            <w:tcW w:w="753" w:type="pct"/>
          </w:tcPr>
          <w:p w14:paraId="11B54759" w14:textId="77777777" w:rsidR="00AC52ED" w:rsidRPr="00AC52ED" w:rsidRDefault="00AC52ED" w:rsidP="00AC52ED">
            <w:r w:rsidRPr="00AC52ED">
              <w:t>01-07-2014</w:t>
            </w:r>
          </w:p>
        </w:tc>
        <w:tc>
          <w:tcPr>
            <w:tcW w:w="697" w:type="pct"/>
          </w:tcPr>
          <w:p w14:paraId="727EE7C3" w14:textId="77777777" w:rsidR="00AC52ED" w:rsidRPr="00AC52ED" w:rsidRDefault="00AC52ED" w:rsidP="00AC52ED">
            <w:r w:rsidRPr="00AC52ED">
              <w:t>30-06-2030</w:t>
            </w:r>
          </w:p>
        </w:tc>
        <w:tc>
          <w:tcPr>
            <w:tcW w:w="835" w:type="pct"/>
          </w:tcPr>
          <w:p w14:paraId="098E1A28" w14:textId="77777777" w:rsidR="00AC52ED" w:rsidRPr="00AC52ED" w:rsidRDefault="00AC52ED" w:rsidP="00AC52ED"/>
        </w:tc>
      </w:tr>
      <w:tr w:rsidR="00AC52ED" w:rsidRPr="00AC52ED" w14:paraId="76D4E6F3" w14:textId="77777777" w:rsidTr="00AC52ED">
        <w:tc>
          <w:tcPr>
            <w:tcW w:w="1109" w:type="pct"/>
            <w:vMerge/>
          </w:tcPr>
          <w:p w14:paraId="05F43ED1" w14:textId="77777777" w:rsidR="00AC52ED" w:rsidRPr="00AC52ED" w:rsidRDefault="00AC52ED" w:rsidP="00AC52ED"/>
        </w:tc>
        <w:tc>
          <w:tcPr>
            <w:tcW w:w="439" w:type="pct"/>
          </w:tcPr>
          <w:p w14:paraId="061A96F2" w14:textId="77777777" w:rsidR="00AC52ED" w:rsidRPr="00AC52ED" w:rsidRDefault="00AC52ED" w:rsidP="00AC52ED">
            <w:r w:rsidRPr="00AC52ED">
              <w:t>E</w:t>
            </w:r>
          </w:p>
        </w:tc>
        <w:tc>
          <w:tcPr>
            <w:tcW w:w="1167" w:type="pct"/>
          </w:tcPr>
          <w:p w14:paraId="451D6C2C" w14:textId="77777777" w:rsidR="00AC52ED" w:rsidRPr="00AC52ED" w:rsidRDefault="00AC52ED" w:rsidP="00AC52ED">
            <w:r w:rsidRPr="00AC52ED">
              <w:t>Sedatives/tranquilisers</w:t>
            </w:r>
          </w:p>
        </w:tc>
        <w:tc>
          <w:tcPr>
            <w:tcW w:w="753" w:type="pct"/>
          </w:tcPr>
          <w:p w14:paraId="14CBBEE9" w14:textId="77777777" w:rsidR="00AC52ED" w:rsidRPr="00AC52ED" w:rsidRDefault="00AC52ED" w:rsidP="00AC52ED">
            <w:r w:rsidRPr="00AC52ED">
              <w:t>01-07-2014</w:t>
            </w:r>
          </w:p>
        </w:tc>
        <w:tc>
          <w:tcPr>
            <w:tcW w:w="697" w:type="pct"/>
          </w:tcPr>
          <w:p w14:paraId="6767ABD6" w14:textId="77777777" w:rsidR="00AC52ED" w:rsidRPr="00AC52ED" w:rsidRDefault="00AC52ED" w:rsidP="00AC52ED">
            <w:r w:rsidRPr="00AC52ED">
              <w:t>30-06-2030</w:t>
            </w:r>
          </w:p>
        </w:tc>
        <w:tc>
          <w:tcPr>
            <w:tcW w:w="835" w:type="pct"/>
          </w:tcPr>
          <w:p w14:paraId="0F381D9E" w14:textId="77777777" w:rsidR="00AC52ED" w:rsidRPr="00AC52ED" w:rsidRDefault="00AC52ED" w:rsidP="00AC52ED"/>
        </w:tc>
      </w:tr>
      <w:tr w:rsidR="00AC52ED" w:rsidRPr="00AC52ED" w14:paraId="769667AF" w14:textId="77777777" w:rsidTr="00AC52ED">
        <w:tc>
          <w:tcPr>
            <w:tcW w:w="1109" w:type="pct"/>
            <w:vMerge/>
          </w:tcPr>
          <w:p w14:paraId="60ACED17" w14:textId="77777777" w:rsidR="00AC52ED" w:rsidRPr="00AC52ED" w:rsidRDefault="00AC52ED" w:rsidP="00AC52ED"/>
        </w:tc>
        <w:tc>
          <w:tcPr>
            <w:tcW w:w="439" w:type="pct"/>
          </w:tcPr>
          <w:p w14:paraId="65106C16" w14:textId="77777777" w:rsidR="00AC52ED" w:rsidRPr="00AC52ED" w:rsidRDefault="00AC52ED" w:rsidP="00AC52ED">
            <w:r w:rsidRPr="00AC52ED">
              <w:t>F</w:t>
            </w:r>
          </w:p>
        </w:tc>
        <w:tc>
          <w:tcPr>
            <w:tcW w:w="1167" w:type="pct"/>
          </w:tcPr>
          <w:p w14:paraId="420F74F0" w14:textId="77777777" w:rsidR="00AC52ED" w:rsidRPr="00AC52ED" w:rsidRDefault="00AC52ED" w:rsidP="00AC52ED">
            <w:r w:rsidRPr="00AC52ED">
              <w:t>Ecstasy</w:t>
            </w:r>
          </w:p>
        </w:tc>
        <w:tc>
          <w:tcPr>
            <w:tcW w:w="753" w:type="pct"/>
          </w:tcPr>
          <w:p w14:paraId="6605F912" w14:textId="77777777" w:rsidR="00AC52ED" w:rsidRPr="00AC52ED" w:rsidRDefault="00AC52ED" w:rsidP="00AC52ED">
            <w:r w:rsidRPr="00AC52ED">
              <w:t>01-07-2014</w:t>
            </w:r>
          </w:p>
        </w:tc>
        <w:tc>
          <w:tcPr>
            <w:tcW w:w="697" w:type="pct"/>
          </w:tcPr>
          <w:p w14:paraId="0E31183C" w14:textId="77777777" w:rsidR="00AC52ED" w:rsidRPr="00AC52ED" w:rsidRDefault="00AC52ED" w:rsidP="00AC52ED">
            <w:r w:rsidRPr="00AC52ED">
              <w:t>30-06-2030</w:t>
            </w:r>
          </w:p>
        </w:tc>
        <w:tc>
          <w:tcPr>
            <w:tcW w:w="835" w:type="pct"/>
          </w:tcPr>
          <w:p w14:paraId="0C7B7078" w14:textId="77777777" w:rsidR="00AC52ED" w:rsidRPr="00AC52ED" w:rsidRDefault="00AC52ED" w:rsidP="00AC52ED"/>
        </w:tc>
      </w:tr>
      <w:tr w:rsidR="00AC52ED" w:rsidRPr="00AC52ED" w14:paraId="5B948710" w14:textId="77777777" w:rsidTr="00AC52ED">
        <w:tc>
          <w:tcPr>
            <w:tcW w:w="1109" w:type="pct"/>
            <w:vMerge/>
          </w:tcPr>
          <w:p w14:paraId="03149858" w14:textId="77777777" w:rsidR="00AC52ED" w:rsidRPr="00AC52ED" w:rsidRDefault="00AC52ED" w:rsidP="00AC52ED"/>
        </w:tc>
        <w:tc>
          <w:tcPr>
            <w:tcW w:w="439" w:type="pct"/>
          </w:tcPr>
          <w:p w14:paraId="48250D82" w14:textId="77777777" w:rsidR="00AC52ED" w:rsidRPr="00AC52ED" w:rsidRDefault="00AC52ED" w:rsidP="00AC52ED">
            <w:r w:rsidRPr="00AC52ED">
              <w:t>G</w:t>
            </w:r>
          </w:p>
        </w:tc>
        <w:tc>
          <w:tcPr>
            <w:tcW w:w="1167" w:type="pct"/>
          </w:tcPr>
          <w:p w14:paraId="50840E24" w14:textId="77777777" w:rsidR="00AC52ED" w:rsidRPr="00AC52ED" w:rsidRDefault="00AC52ED" w:rsidP="00AC52ED">
            <w:r w:rsidRPr="00AC52ED">
              <w:t>Hallucinogens</w:t>
            </w:r>
          </w:p>
        </w:tc>
        <w:tc>
          <w:tcPr>
            <w:tcW w:w="753" w:type="pct"/>
          </w:tcPr>
          <w:p w14:paraId="751F6AB8" w14:textId="77777777" w:rsidR="00AC52ED" w:rsidRPr="00AC52ED" w:rsidRDefault="00AC52ED" w:rsidP="00AC52ED">
            <w:r w:rsidRPr="00AC52ED">
              <w:t>01-07-2014</w:t>
            </w:r>
          </w:p>
        </w:tc>
        <w:tc>
          <w:tcPr>
            <w:tcW w:w="697" w:type="pct"/>
          </w:tcPr>
          <w:p w14:paraId="514E0769" w14:textId="77777777" w:rsidR="00AC52ED" w:rsidRPr="00AC52ED" w:rsidRDefault="00AC52ED" w:rsidP="00AC52ED">
            <w:r w:rsidRPr="00AC52ED">
              <w:t>30-06-2030</w:t>
            </w:r>
          </w:p>
        </w:tc>
        <w:tc>
          <w:tcPr>
            <w:tcW w:w="835" w:type="pct"/>
          </w:tcPr>
          <w:p w14:paraId="397F16A5" w14:textId="77777777" w:rsidR="00AC52ED" w:rsidRPr="00AC52ED" w:rsidRDefault="00AC52ED" w:rsidP="00AC52ED"/>
        </w:tc>
      </w:tr>
      <w:tr w:rsidR="00AC52ED" w:rsidRPr="00AC52ED" w14:paraId="44E941C0" w14:textId="77777777" w:rsidTr="00AC52ED">
        <w:tc>
          <w:tcPr>
            <w:tcW w:w="1109" w:type="pct"/>
            <w:vMerge/>
          </w:tcPr>
          <w:p w14:paraId="6C0E69D2" w14:textId="77777777" w:rsidR="00AC52ED" w:rsidRPr="00AC52ED" w:rsidRDefault="00AC52ED" w:rsidP="00AC52ED"/>
        </w:tc>
        <w:tc>
          <w:tcPr>
            <w:tcW w:w="439" w:type="pct"/>
          </w:tcPr>
          <w:p w14:paraId="7FFE8489" w14:textId="77777777" w:rsidR="00AC52ED" w:rsidRPr="00AC52ED" w:rsidRDefault="00AC52ED" w:rsidP="00AC52ED">
            <w:r w:rsidRPr="00AC52ED">
              <w:t>H</w:t>
            </w:r>
          </w:p>
        </w:tc>
        <w:tc>
          <w:tcPr>
            <w:tcW w:w="1167" w:type="pct"/>
          </w:tcPr>
          <w:p w14:paraId="622F87A9" w14:textId="77777777" w:rsidR="00AC52ED" w:rsidRPr="00AC52ED" w:rsidRDefault="00AC52ED" w:rsidP="00AC52ED">
            <w:r w:rsidRPr="00AC52ED">
              <w:t>Solvents</w:t>
            </w:r>
          </w:p>
        </w:tc>
        <w:tc>
          <w:tcPr>
            <w:tcW w:w="753" w:type="pct"/>
          </w:tcPr>
          <w:p w14:paraId="54743D07" w14:textId="77777777" w:rsidR="00AC52ED" w:rsidRPr="00AC52ED" w:rsidRDefault="00AC52ED" w:rsidP="00AC52ED">
            <w:r w:rsidRPr="00AC52ED">
              <w:t>01-07-2014</w:t>
            </w:r>
          </w:p>
        </w:tc>
        <w:tc>
          <w:tcPr>
            <w:tcW w:w="697" w:type="pct"/>
          </w:tcPr>
          <w:p w14:paraId="0A561F32" w14:textId="77777777" w:rsidR="00AC52ED" w:rsidRPr="00AC52ED" w:rsidRDefault="00AC52ED" w:rsidP="00AC52ED">
            <w:r w:rsidRPr="00AC52ED">
              <w:t>30-06-2030</w:t>
            </w:r>
          </w:p>
        </w:tc>
        <w:tc>
          <w:tcPr>
            <w:tcW w:w="835" w:type="pct"/>
          </w:tcPr>
          <w:p w14:paraId="24F778FD" w14:textId="77777777" w:rsidR="00AC52ED" w:rsidRPr="00AC52ED" w:rsidRDefault="00AC52ED" w:rsidP="00AC52ED"/>
        </w:tc>
      </w:tr>
      <w:tr w:rsidR="00AC52ED" w:rsidRPr="00AC52ED" w14:paraId="6971E00B" w14:textId="77777777" w:rsidTr="00AC52ED">
        <w:tc>
          <w:tcPr>
            <w:tcW w:w="1109" w:type="pct"/>
            <w:vMerge/>
          </w:tcPr>
          <w:p w14:paraId="438C334C" w14:textId="77777777" w:rsidR="00AC52ED" w:rsidRPr="00AC52ED" w:rsidRDefault="00AC52ED" w:rsidP="00AC52ED"/>
        </w:tc>
        <w:tc>
          <w:tcPr>
            <w:tcW w:w="439" w:type="pct"/>
          </w:tcPr>
          <w:p w14:paraId="7498CE90" w14:textId="77777777" w:rsidR="00AC52ED" w:rsidRPr="00AC52ED" w:rsidRDefault="00AC52ED" w:rsidP="00AC52ED">
            <w:r w:rsidRPr="00AC52ED">
              <w:t>I</w:t>
            </w:r>
          </w:p>
        </w:tc>
        <w:tc>
          <w:tcPr>
            <w:tcW w:w="1167" w:type="pct"/>
          </w:tcPr>
          <w:p w14:paraId="25394FFE" w14:textId="77777777" w:rsidR="00AC52ED" w:rsidRPr="00AC52ED" w:rsidRDefault="00AC52ED" w:rsidP="00AC52ED">
            <w:r w:rsidRPr="00AC52ED">
              <w:t>GHB</w:t>
            </w:r>
          </w:p>
        </w:tc>
        <w:tc>
          <w:tcPr>
            <w:tcW w:w="753" w:type="pct"/>
          </w:tcPr>
          <w:p w14:paraId="22BE897C" w14:textId="77777777" w:rsidR="00AC52ED" w:rsidRPr="00AC52ED" w:rsidRDefault="00AC52ED" w:rsidP="00AC52ED">
            <w:r w:rsidRPr="00AC52ED">
              <w:t>01-07-2014</w:t>
            </w:r>
          </w:p>
        </w:tc>
        <w:tc>
          <w:tcPr>
            <w:tcW w:w="697" w:type="pct"/>
          </w:tcPr>
          <w:p w14:paraId="02AD1518" w14:textId="77777777" w:rsidR="00AC52ED" w:rsidRPr="00AC52ED" w:rsidRDefault="00AC52ED" w:rsidP="00AC52ED">
            <w:r w:rsidRPr="00AC52ED">
              <w:t>30-06-2030</w:t>
            </w:r>
          </w:p>
        </w:tc>
        <w:tc>
          <w:tcPr>
            <w:tcW w:w="835" w:type="pct"/>
          </w:tcPr>
          <w:p w14:paraId="450EF24A" w14:textId="77777777" w:rsidR="00AC52ED" w:rsidRPr="00AC52ED" w:rsidRDefault="00AC52ED" w:rsidP="00AC52ED"/>
        </w:tc>
      </w:tr>
      <w:tr w:rsidR="00AC52ED" w:rsidRPr="00AC52ED" w14:paraId="79C8046E" w14:textId="77777777" w:rsidTr="00AC52ED">
        <w:tc>
          <w:tcPr>
            <w:tcW w:w="1109" w:type="pct"/>
            <w:vMerge/>
          </w:tcPr>
          <w:p w14:paraId="50ACEAB3" w14:textId="77777777" w:rsidR="00AC52ED" w:rsidRPr="00AC52ED" w:rsidRDefault="00AC52ED" w:rsidP="00AC52ED"/>
        </w:tc>
        <w:tc>
          <w:tcPr>
            <w:tcW w:w="439" w:type="pct"/>
          </w:tcPr>
          <w:p w14:paraId="14B4B3AA" w14:textId="77777777" w:rsidR="00AC52ED" w:rsidRPr="00AC52ED" w:rsidRDefault="00AC52ED" w:rsidP="00AC52ED">
            <w:r w:rsidRPr="00AC52ED">
              <w:t>J</w:t>
            </w:r>
          </w:p>
        </w:tc>
        <w:tc>
          <w:tcPr>
            <w:tcW w:w="1167" w:type="pct"/>
          </w:tcPr>
          <w:p w14:paraId="735D440A" w14:textId="77777777" w:rsidR="00AC52ED" w:rsidRPr="00AC52ED" w:rsidRDefault="00AC52ED" w:rsidP="00AC52ED">
            <w:r w:rsidRPr="00AC52ED">
              <w:t>Party pills</w:t>
            </w:r>
          </w:p>
        </w:tc>
        <w:tc>
          <w:tcPr>
            <w:tcW w:w="753" w:type="pct"/>
          </w:tcPr>
          <w:p w14:paraId="5C08382E" w14:textId="77777777" w:rsidR="00AC52ED" w:rsidRPr="00AC52ED" w:rsidRDefault="00AC52ED" w:rsidP="00AC52ED">
            <w:r w:rsidRPr="00AC52ED">
              <w:t>01-07-2014</w:t>
            </w:r>
          </w:p>
        </w:tc>
        <w:tc>
          <w:tcPr>
            <w:tcW w:w="697" w:type="pct"/>
          </w:tcPr>
          <w:p w14:paraId="426022FD" w14:textId="77777777" w:rsidR="00AC52ED" w:rsidRPr="00AC52ED" w:rsidRDefault="00AC52ED" w:rsidP="00AC52ED">
            <w:r w:rsidRPr="00AC52ED">
              <w:t>30-06-2030</w:t>
            </w:r>
          </w:p>
        </w:tc>
        <w:tc>
          <w:tcPr>
            <w:tcW w:w="835" w:type="pct"/>
          </w:tcPr>
          <w:p w14:paraId="7D2B1B6C" w14:textId="77777777" w:rsidR="00AC52ED" w:rsidRPr="00AC52ED" w:rsidRDefault="00AC52ED" w:rsidP="00AC52ED"/>
        </w:tc>
      </w:tr>
      <w:tr w:rsidR="00AC52ED" w:rsidRPr="00AC52ED" w14:paraId="6F3DA980" w14:textId="77777777" w:rsidTr="00AC52ED">
        <w:tc>
          <w:tcPr>
            <w:tcW w:w="1109" w:type="pct"/>
            <w:vMerge/>
          </w:tcPr>
          <w:p w14:paraId="095ED618" w14:textId="77777777" w:rsidR="00AC52ED" w:rsidRPr="00AC52ED" w:rsidRDefault="00AC52ED" w:rsidP="00AC52ED"/>
        </w:tc>
        <w:tc>
          <w:tcPr>
            <w:tcW w:w="439" w:type="pct"/>
          </w:tcPr>
          <w:p w14:paraId="1647FA03" w14:textId="77777777" w:rsidR="00AC52ED" w:rsidRPr="00AC52ED" w:rsidRDefault="00AC52ED" w:rsidP="00AC52ED">
            <w:r w:rsidRPr="00AC52ED">
              <w:t>K</w:t>
            </w:r>
          </w:p>
        </w:tc>
        <w:tc>
          <w:tcPr>
            <w:tcW w:w="1167" w:type="pct"/>
          </w:tcPr>
          <w:p w14:paraId="624F0DC5" w14:textId="77777777" w:rsidR="00AC52ED" w:rsidRPr="00AC52ED" w:rsidRDefault="00AC52ED" w:rsidP="00AC52ED">
            <w:r w:rsidRPr="00AC52ED">
              <w:t>Other drug, unspecified</w:t>
            </w:r>
          </w:p>
        </w:tc>
        <w:tc>
          <w:tcPr>
            <w:tcW w:w="753" w:type="pct"/>
          </w:tcPr>
          <w:p w14:paraId="0DD01FC0" w14:textId="77777777" w:rsidR="00AC52ED" w:rsidRPr="00AC52ED" w:rsidRDefault="00AC52ED" w:rsidP="00AC52ED">
            <w:r w:rsidRPr="00AC52ED">
              <w:t>01-07-2014</w:t>
            </w:r>
          </w:p>
        </w:tc>
        <w:tc>
          <w:tcPr>
            <w:tcW w:w="697" w:type="pct"/>
          </w:tcPr>
          <w:p w14:paraId="045ED2C8" w14:textId="77777777" w:rsidR="00AC52ED" w:rsidRPr="00AC52ED" w:rsidRDefault="00AC52ED" w:rsidP="00AC52ED">
            <w:r w:rsidRPr="00AC52ED">
              <w:t>30-06-2030</w:t>
            </w:r>
          </w:p>
        </w:tc>
        <w:tc>
          <w:tcPr>
            <w:tcW w:w="835" w:type="pct"/>
          </w:tcPr>
          <w:p w14:paraId="44C907D1" w14:textId="77777777" w:rsidR="00AC52ED" w:rsidRPr="00AC52ED" w:rsidRDefault="00AC52ED" w:rsidP="00AC52ED"/>
        </w:tc>
      </w:tr>
      <w:tr w:rsidR="00AC52ED" w:rsidRPr="00AC52ED" w14:paraId="2DF65B01" w14:textId="77777777" w:rsidTr="00AC52ED">
        <w:tc>
          <w:tcPr>
            <w:tcW w:w="1109" w:type="pct"/>
            <w:vMerge/>
          </w:tcPr>
          <w:p w14:paraId="2B9C85C4" w14:textId="77777777" w:rsidR="00AC52ED" w:rsidRPr="00AC52ED" w:rsidRDefault="00AC52ED" w:rsidP="00AC52ED"/>
        </w:tc>
        <w:tc>
          <w:tcPr>
            <w:tcW w:w="439" w:type="pct"/>
          </w:tcPr>
          <w:p w14:paraId="2EC48A32" w14:textId="77777777" w:rsidR="00AC52ED" w:rsidRPr="00AC52ED" w:rsidRDefault="00AC52ED" w:rsidP="00AC52ED">
            <w:r w:rsidRPr="00AC52ED">
              <w:t>L</w:t>
            </w:r>
          </w:p>
        </w:tc>
        <w:tc>
          <w:tcPr>
            <w:tcW w:w="1167" w:type="pct"/>
          </w:tcPr>
          <w:p w14:paraId="44F65969" w14:textId="77777777" w:rsidR="00AC52ED" w:rsidRPr="00AC52ED" w:rsidRDefault="00AC52ED" w:rsidP="00AC52ED">
            <w:r w:rsidRPr="00AC52ED">
              <w:t>Cigarettes / Tobacco</w:t>
            </w:r>
          </w:p>
        </w:tc>
        <w:tc>
          <w:tcPr>
            <w:tcW w:w="753" w:type="pct"/>
          </w:tcPr>
          <w:p w14:paraId="39D0E24B" w14:textId="77777777" w:rsidR="00AC52ED" w:rsidRPr="00AC52ED" w:rsidRDefault="00AC52ED" w:rsidP="00AC52ED">
            <w:r w:rsidRPr="00AC52ED">
              <w:t>01-07-2014</w:t>
            </w:r>
          </w:p>
        </w:tc>
        <w:tc>
          <w:tcPr>
            <w:tcW w:w="697" w:type="pct"/>
          </w:tcPr>
          <w:p w14:paraId="1D862639" w14:textId="77777777" w:rsidR="00AC52ED" w:rsidRPr="00AC52ED" w:rsidRDefault="00AC52ED" w:rsidP="00AC52ED">
            <w:r w:rsidRPr="00AC52ED">
              <w:t>30-06-2030</w:t>
            </w:r>
          </w:p>
        </w:tc>
        <w:tc>
          <w:tcPr>
            <w:tcW w:w="835" w:type="pct"/>
          </w:tcPr>
          <w:p w14:paraId="3E751D6B" w14:textId="77777777" w:rsidR="00AC52ED" w:rsidRPr="00AC52ED" w:rsidRDefault="00AC52ED" w:rsidP="00AC52ED"/>
        </w:tc>
      </w:tr>
      <w:tr w:rsidR="00AC52ED" w:rsidRPr="00AC52ED" w14:paraId="48BC8B7C" w14:textId="77777777" w:rsidTr="00AC52ED">
        <w:tc>
          <w:tcPr>
            <w:tcW w:w="1109" w:type="pct"/>
            <w:vMerge/>
          </w:tcPr>
          <w:p w14:paraId="5F0DF3A1" w14:textId="77777777" w:rsidR="00AC52ED" w:rsidRPr="00AC52ED" w:rsidRDefault="00AC52ED" w:rsidP="00AC52ED"/>
        </w:tc>
        <w:tc>
          <w:tcPr>
            <w:tcW w:w="439" w:type="pct"/>
          </w:tcPr>
          <w:p w14:paraId="35483F28" w14:textId="77777777" w:rsidR="00AC52ED" w:rsidRPr="00AC52ED" w:rsidRDefault="00AC52ED" w:rsidP="00AC52ED">
            <w:r w:rsidRPr="00AC52ED">
              <w:t>X</w:t>
            </w:r>
          </w:p>
        </w:tc>
        <w:tc>
          <w:tcPr>
            <w:tcW w:w="1167" w:type="pct"/>
          </w:tcPr>
          <w:p w14:paraId="2FABA8F0" w14:textId="77777777" w:rsidR="00AC52ED" w:rsidRPr="00AC52ED" w:rsidRDefault="00AC52ED" w:rsidP="00AC52ED">
            <w:r w:rsidRPr="00AC52ED">
              <w:t>Not Applicable</w:t>
            </w:r>
          </w:p>
        </w:tc>
        <w:tc>
          <w:tcPr>
            <w:tcW w:w="753" w:type="pct"/>
          </w:tcPr>
          <w:p w14:paraId="677CDCFF" w14:textId="77777777" w:rsidR="00AC52ED" w:rsidRPr="00AC52ED" w:rsidRDefault="00AC52ED" w:rsidP="00AC52ED">
            <w:r w:rsidRPr="00AC52ED">
              <w:t>01-07-2014</w:t>
            </w:r>
          </w:p>
        </w:tc>
        <w:tc>
          <w:tcPr>
            <w:tcW w:w="697" w:type="pct"/>
          </w:tcPr>
          <w:p w14:paraId="3C370C5C" w14:textId="77777777" w:rsidR="00AC52ED" w:rsidRPr="00AC52ED" w:rsidRDefault="00AC52ED" w:rsidP="00AC52ED">
            <w:r w:rsidRPr="00AC52ED">
              <w:t>30-06-2030</w:t>
            </w:r>
          </w:p>
        </w:tc>
        <w:tc>
          <w:tcPr>
            <w:tcW w:w="835" w:type="pct"/>
          </w:tcPr>
          <w:p w14:paraId="26E20A94" w14:textId="77777777" w:rsidR="00AC52ED" w:rsidRPr="00AC52ED" w:rsidRDefault="00AC52ED" w:rsidP="00AC52ED"/>
        </w:tc>
      </w:tr>
      <w:tr w:rsidR="00AC52ED" w:rsidRPr="00AC52ED" w14:paraId="4BA36108" w14:textId="77777777" w:rsidTr="00AC52ED">
        <w:tc>
          <w:tcPr>
            <w:tcW w:w="1109" w:type="pct"/>
            <w:vMerge/>
          </w:tcPr>
          <w:p w14:paraId="043FE4F9" w14:textId="77777777" w:rsidR="00AC52ED" w:rsidRPr="00AC52ED" w:rsidRDefault="00AC52ED" w:rsidP="00AC52ED"/>
        </w:tc>
        <w:tc>
          <w:tcPr>
            <w:tcW w:w="439" w:type="pct"/>
          </w:tcPr>
          <w:p w14:paraId="223FDE87" w14:textId="77777777" w:rsidR="00AC52ED" w:rsidRPr="00AC52ED" w:rsidRDefault="00AC52ED" w:rsidP="00AC52ED">
            <w:r w:rsidRPr="00AC52ED">
              <w:t>Z</w:t>
            </w:r>
          </w:p>
        </w:tc>
        <w:tc>
          <w:tcPr>
            <w:tcW w:w="1167" w:type="pct"/>
          </w:tcPr>
          <w:p w14:paraId="0748B21F" w14:textId="77777777" w:rsidR="00AC52ED" w:rsidRPr="00AC52ED" w:rsidRDefault="00AC52ED" w:rsidP="00AC52ED">
            <w:r w:rsidRPr="00AC52ED">
              <w:t>Not Stated/Missing</w:t>
            </w:r>
          </w:p>
        </w:tc>
        <w:tc>
          <w:tcPr>
            <w:tcW w:w="753" w:type="pct"/>
          </w:tcPr>
          <w:p w14:paraId="0AE5F0E8" w14:textId="77777777" w:rsidR="00AC52ED" w:rsidRPr="00AC52ED" w:rsidRDefault="00AC52ED" w:rsidP="00AC52ED">
            <w:r w:rsidRPr="00AC52ED">
              <w:t>01-07-2014</w:t>
            </w:r>
          </w:p>
        </w:tc>
        <w:tc>
          <w:tcPr>
            <w:tcW w:w="697" w:type="pct"/>
          </w:tcPr>
          <w:p w14:paraId="3257BD1D" w14:textId="77777777" w:rsidR="00AC52ED" w:rsidRPr="00AC52ED" w:rsidRDefault="00AC52ED" w:rsidP="00AC52ED">
            <w:r w:rsidRPr="00AC52ED">
              <w:t>30-06-2030</w:t>
            </w:r>
          </w:p>
        </w:tc>
        <w:tc>
          <w:tcPr>
            <w:tcW w:w="835" w:type="pct"/>
          </w:tcPr>
          <w:p w14:paraId="6AFECA4A" w14:textId="77777777" w:rsidR="00AC52ED" w:rsidRPr="00AC52ED" w:rsidRDefault="00AC52ED" w:rsidP="00AC52ED"/>
        </w:tc>
      </w:tr>
      <w:tr w:rsidR="00AC52ED" w:rsidRPr="00AC52ED" w14:paraId="3A4DB001" w14:textId="77777777" w:rsidTr="00AC52ED">
        <w:tc>
          <w:tcPr>
            <w:tcW w:w="1109" w:type="pct"/>
            <w:vMerge w:val="restart"/>
          </w:tcPr>
          <w:p w14:paraId="55CE5C54" w14:textId="77777777" w:rsidR="00AC52ED" w:rsidRPr="00AC52ED" w:rsidRDefault="00AC52ED" w:rsidP="00AC52ED">
            <w:r w:rsidRPr="00AC52ED">
              <w:t>ADOM</w:t>
            </w:r>
          </w:p>
          <w:p w14:paraId="68B8D5FC" w14:textId="77777777" w:rsidR="00AC52ED" w:rsidRPr="00AC52ED" w:rsidRDefault="00AC52ED" w:rsidP="00AC52ED">
            <w:r w:rsidRPr="00AC52ED">
              <w:t>Question 11</w:t>
            </w:r>
          </w:p>
        </w:tc>
        <w:tc>
          <w:tcPr>
            <w:tcW w:w="439" w:type="pct"/>
          </w:tcPr>
          <w:p w14:paraId="15F60BBA" w14:textId="77777777" w:rsidR="00AC52ED" w:rsidRPr="00AC52ED" w:rsidRDefault="00AC52ED" w:rsidP="00AC52ED">
            <w:r w:rsidRPr="00AC52ED">
              <w:t>Y</w:t>
            </w:r>
          </w:p>
        </w:tc>
        <w:tc>
          <w:tcPr>
            <w:tcW w:w="1167" w:type="pct"/>
          </w:tcPr>
          <w:p w14:paraId="1B2C969F" w14:textId="77777777" w:rsidR="00AC52ED" w:rsidRPr="00AC52ED" w:rsidRDefault="00AC52ED" w:rsidP="00AC52ED">
            <w:r w:rsidRPr="00AC52ED">
              <w:t>Yes</w:t>
            </w:r>
          </w:p>
        </w:tc>
        <w:tc>
          <w:tcPr>
            <w:tcW w:w="753" w:type="pct"/>
          </w:tcPr>
          <w:p w14:paraId="189B0025" w14:textId="77777777" w:rsidR="00AC52ED" w:rsidRPr="00AC52ED" w:rsidRDefault="00AC52ED" w:rsidP="00AC52ED">
            <w:r w:rsidRPr="00AC52ED">
              <w:t>01-07-2014</w:t>
            </w:r>
          </w:p>
        </w:tc>
        <w:tc>
          <w:tcPr>
            <w:tcW w:w="697" w:type="pct"/>
          </w:tcPr>
          <w:p w14:paraId="0D614FA1" w14:textId="77777777" w:rsidR="00AC52ED" w:rsidRPr="00AC52ED" w:rsidRDefault="00AC52ED" w:rsidP="00AC52ED">
            <w:r w:rsidRPr="00AC52ED">
              <w:t>30-06-2030</w:t>
            </w:r>
          </w:p>
        </w:tc>
        <w:tc>
          <w:tcPr>
            <w:tcW w:w="835" w:type="pct"/>
          </w:tcPr>
          <w:p w14:paraId="69389233" w14:textId="77777777" w:rsidR="00AC52ED" w:rsidRPr="00AC52ED" w:rsidRDefault="00AC52ED" w:rsidP="00AC52ED"/>
        </w:tc>
      </w:tr>
      <w:tr w:rsidR="00AC52ED" w:rsidRPr="00AC52ED" w14:paraId="67C5B396" w14:textId="77777777" w:rsidTr="00AC52ED">
        <w:tc>
          <w:tcPr>
            <w:tcW w:w="1109" w:type="pct"/>
            <w:vMerge/>
          </w:tcPr>
          <w:p w14:paraId="5165EB68" w14:textId="77777777" w:rsidR="00AC52ED" w:rsidRPr="00AC52ED" w:rsidRDefault="00AC52ED" w:rsidP="00AC52ED"/>
        </w:tc>
        <w:tc>
          <w:tcPr>
            <w:tcW w:w="439" w:type="pct"/>
          </w:tcPr>
          <w:p w14:paraId="4E04D4D7" w14:textId="77777777" w:rsidR="00AC52ED" w:rsidRPr="00AC52ED" w:rsidRDefault="00AC52ED" w:rsidP="00AC52ED">
            <w:r w:rsidRPr="00AC52ED">
              <w:t>N</w:t>
            </w:r>
          </w:p>
        </w:tc>
        <w:tc>
          <w:tcPr>
            <w:tcW w:w="1167" w:type="pct"/>
          </w:tcPr>
          <w:p w14:paraId="2A6610B3" w14:textId="77777777" w:rsidR="00AC52ED" w:rsidRPr="00AC52ED" w:rsidRDefault="00AC52ED" w:rsidP="00AC52ED">
            <w:r w:rsidRPr="00AC52ED">
              <w:t>No</w:t>
            </w:r>
          </w:p>
        </w:tc>
        <w:tc>
          <w:tcPr>
            <w:tcW w:w="753" w:type="pct"/>
          </w:tcPr>
          <w:p w14:paraId="289B7FA4" w14:textId="77777777" w:rsidR="00AC52ED" w:rsidRPr="00AC52ED" w:rsidRDefault="00AC52ED" w:rsidP="00AC52ED">
            <w:r w:rsidRPr="00AC52ED">
              <w:t>01-07-2014</w:t>
            </w:r>
          </w:p>
        </w:tc>
        <w:tc>
          <w:tcPr>
            <w:tcW w:w="697" w:type="pct"/>
          </w:tcPr>
          <w:p w14:paraId="707C7D88" w14:textId="77777777" w:rsidR="00AC52ED" w:rsidRPr="00AC52ED" w:rsidRDefault="00AC52ED" w:rsidP="00AC52ED">
            <w:r w:rsidRPr="00AC52ED">
              <w:t>30-06-2030</w:t>
            </w:r>
          </w:p>
        </w:tc>
        <w:tc>
          <w:tcPr>
            <w:tcW w:w="835" w:type="pct"/>
          </w:tcPr>
          <w:p w14:paraId="72E8CB21" w14:textId="77777777" w:rsidR="00AC52ED" w:rsidRPr="00AC52ED" w:rsidRDefault="00AC52ED" w:rsidP="00AC52ED"/>
        </w:tc>
      </w:tr>
      <w:tr w:rsidR="00AC52ED" w:rsidRPr="00AC52ED" w14:paraId="2D60331F" w14:textId="77777777" w:rsidTr="00AC52ED">
        <w:tc>
          <w:tcPr>
            <w:tcW w:w="1109" w:type="pct"/>
            <w:vMerge/>
          </w:tcPr>
          <w:p w14:paraId="26877269" w14:textId="77777777" w:rsidR="00AC52ED" w:rsidRPr="00AC52ED" w:rsidRDefault="00AC52ED" w:rsidP="00AC52ED"/>
        </w:tc>
        <w:tc>
          <w:tcPr>
            <w:tcW w:w="439" w:type="pct"/>
          </w:tcPr>
          <w:p w14:paraId="353CF5B8" w14:textId="77777777" w:rsidR="00AC52ED" w:rsidRPr="00AC52ED" w:rsidRDefault="00AC52ED" w:rsidP="00AC52ED">
            <w:r w:rsidRPr="00AC52ED">
              <w:t>X</w:t>
            </w:r>
          </w:p>
        </w:tc>
        <w:tc>
          <w:tcPr>
            <w:tcW w:w="1167" w:type="pct"/>
          </w:tcPr>
          <w:p w14:paraId="7EAB69EF" w14:textId="77777777" w:rsidR="00AC52ED" w:rsidRPr="00AC52ED" w:rsidRDefault="00AC52ED" w:rsidP="00AC52ED">
            <w:r w:rsidRPr="00AC52ED">
              <w:t>Not Applicable</w:t>
            </w:r>
          </w:p>
        </w:tc>
        <w:tc>
          <w:tcPr>
            <w:tcW w:w="753" w:type="pct"/>
          </w:tcPr>
          <w:p w14:paraId="110BEAB7" w14:textId="77777777" w:rsidR="00AC52ED" w:rsidRPr="00AC52ED" w:rsidRDefault="00AC52ED" w:rsidP="00AC52ED">
            <w:r w:rsidRPr="00AC52ED">
              <w:t>01-07-2014</w:t>
            </w:r>
          </w:p>
        </w:tc>
        <w:tc>
          <w:tcPr>
            <w:tcW w:w="697" w:type="pct"/>
          </w:tcPr>
          <w:p w14:paraId="11382FBF" w14:textId="77777777" w:rsidR="00AC52ED" w:rsidRPr="00AC52ED" w:rsidRDefault="00AC52ED" w:rsidP="00AC52ED">
            <w:r w:rsidRPr="00AC52ED">
              <w:t>30-06-2030</w:t>
            </w:r>
          </w:p>
        </w:tc>
        <w:tc>
          <w:tcPr>
            <w:tcW w:w="835" w:type="pct"/>
          </w:tcPr>
          <w:p w14:paraId="338C6DE2" w14:textId="77777777" w:rsidR="00AC52ED" w:rsidRPr="00AC52ED" w:rsidRDefault="00AC52ED" w:rsidP="00AC52ED"/>
        </w:tc>
      </w:tr>
      <w:tr w:rsidR="00AC52ED" w:rsidRPr="00AC52ED" w14:paraId="2AF258C8" w14:textId="77777777" w:rsidTr="00AC52ED">
        <w:tc>
          <w:tcPr>
            <w:tcW w:w="1109" w:type="pct"/>
            <w:vMerge/>
          </w:tcPr>
          <w:p w14:paraId="5E95F2B1" w14:textId="77777777" w:rsidR="00AC52ED" w:rsidRPr="00AC52ED" w:rsidRDefault="00AC52ED" w:rsidP="00AC52ED"/>
        </w:tc>
        <w:tc>
          <w:tcPr>
            <w:tcW w:w="439" w:type="pct"/>
          </w:tcPr>
          <w:p w14:paraId="398C669D" w14:textId="77777777" w:rsidR="00AC52ED" w:rsidRPr="00AC52ED" w:rsidRDefault="00AC52ED" w:rsidP="00AC52ED">
            <w:r w:rsidRPr="00AC52ED">
              <w:t>Z</w:t>
            </w:r>
          </w:p>
        </w:tc>
        <w:tc>
          <w:tcPr>
            <w:tcW w:w="1167" w:type="pct"/>
          </w:tcPr>
          <w:p w14:paraId="5A49679B" w14:textId="77777777" w:rsidR="00AC52ED" w:rsidRPr="00AC52ED" w:rsidRDefault="00AC52ED" w:rsidP="00AC52ED">
            <w:r w:rsidRPr="00AC52ED">
              <w:t>Not Stated/Missing</w:t>
            </w:r>
          </w:p>
        </w:tc>
        <w:tc>
          <w:tcPr>
            <w:tcW w:w="753" w:type="pct"/>
          </w:tcPr>
          <w:p w14:paraId="4D188597" w14:textId="77777777" w:rsidR="00AC52ED" w:rsidRPr="00AC52ED" w:rsidRDefault="00AC52ED" w:rsidP="00AC52ED">
            <w:r w:rsidRPr="00AC52ED">
              <w:t>01-07-2014</w:t>
            </w:r>
          </w:p>
        </w:tc>
        <w:tc>
          <w:tcPr>
            <w:tcW w:w="697" w:type="pct"/>
          </w:tcPr>
          <w:p w14:paraId="40C9DB5B" w14:textId="77777777" w:rsidR="00AC52ED" w:rsidRPr="00AC52ED" w:rsidRDefault="00AC52ED" w:rsidP="00AC52ED">
            <w:r w:rsidRPr="00AC52ED">
              <w:t>30-06-2030</w:t>
            </w:r>
          </w:p>
        </w:tc>
        <w:tc>
          <w:tcPr>
            <w:tcW w:w="835" w:type="pct"/>
          </w:tcPr>
          <w:p w14:paraId="1AF1024F" w14:textId="77777777" w:rsidR="00AC52ED" w:rsidRPr="00AC52ED" w:rsidRDefault="00AC52ED" w:rsidP="00AC52ED"/>
        </w:tc>
      </w:tr>
      <w:tr w:rsidR="00AC52ED" w:rsidRPr="00AC52ED" w14:paraId="2C5D7721" w14:textId="77777777" w:rsidTr="00AC52ED">
        <w:tc>
          <w:tcPr>
            <w:tcW w:w="1109" w:type="pct"/>
            <w:vMerge w:val="restart"/>
          </w:tcPr>
          <w:p w14:paraId="2E44C075" w14:textId="77777777" w:rsidR="00AC52ED" w:rsidRPr="00AC52ED" w:rsidRDefault="00AC52ED" w:rsidP="00AC52ED">
            <w:r w:rsidRPr="00AC52ED">
              <w:t>ADOM</w:t>
            </w:r>
          </w:p>
          <w:p w14:paraId="1E980D24" w14:textId="77777777" w:rsidR="00AC52ED" w:rsidRPr="00AC52ED" w:rsidRDefault="00AC52ED" w:rsidP="00AC52ED">
            <w:r w:rsidRPr="00AC52ED">
              <w:t>Questions:</w:t>
            </w:r>
            <w:r w:rsidRPr="00AC52ED">
              <w:br/>
              <w:t>12, 13, 14, 15, 16, 17 &amp; 18</w:t>
            </w:r>
          </w:p>
        </w:tc>
        <w:tc>
          <w:tcPr>
            <w:tcW w:w="439" w:type="pct"/>
          </w:tcPr>
          <w:p w14:paraId="4A3CE03D" w14:textId="77777777" w:rsidR="00AC52ED" w:rsidRPr="00AC52ED" w:rsidRDefault="00AC52ED" w:rsidP="00AC52ED">
            <w:r w:rsidRPr="00AC52ED">
              <w:t>1</w:t>
            </w:r>
          </w:p>
        </w:tc>
        <w:tc>
          <w:tcPr>
            <w:tcW w:w="1167" w:type="pct"/>
          </w:tcPr>
          <w:p w14:paraId="1C736CEA" w14:textId="77777777" w:rsidR="00AC52ED" w:rsidRPr="00AC52ED" w:rsidRDefault="00AC52ED" w:rsidP="00AC52ED">
            <w:r w:rsidRPr="00AC52ED">
              <w:t>Not at all</w:t>
            </w:r>
          </w:p>
        </w:tc>
        <w:tc>
          <w:tcPr>
            <w:tcW w:w="753" w:type="pct"/>
          </w:tcPr>
          <w:p w14:paraId="1325FDF0" w14:textId="77777777" w:rsidR="00AC52ED" w:rsidRPr="00AC52ED" w:rsidRDefault="00AC52ED" w:rsidP="00AC52ED">
            <w:r w:rsidRPr="00AC52ED">
              <w:t>01-07-2014</w:t>
            </w:r>
          </w:p>
        </w:tc>
        <w:tc>
          <w:tcPr>
            <w:tcW w:w="697" w:type="pct"/>
          </w:tcPr>
          <w:p w14:paraId="338BAB1E" w14:textId="77777777" w:rsidR="00AC52ED" w:rsidRPr="00AC52ED" w:rsidRDefault="00AC52ED" w:rsidP="00AC52ED">
            <w:r w:rsidRPr="00AC52ED">
              <w:t>30-06-2030</w:t>
            </w:r>
          </w:p>
        </w:tc>
        <w:tc>
          <w:tcPr>
            <w:tcW w:w="835" w:type="pct"/>
          </w:tcPr>
          <w:p w14:paraId="103069F4" w14:textId="77777777" w:rsidR="00AC52ED" w:rsidRPr="00AC52ED" w:rsidRDefault="00AC52ED" w:rsidP="00AC52ED"/>
        </w:tc>
      </w:tr>
      <w:tr w:rsidR="00AC52ED" w:rsidRPr="00AC52ED" w14:paraId="027D5F7E" w14:textId="77777777" w:rsidTr="00AC52ED">
        <w:tc>
          <w:tcPr>
            <w:tcW w:w="1109" w:type="pct"/>
            <w:vMerge/>
          </w:tcPr>
          <w:p w14:paraId="18AFFD64" w14:textId="77777777" w:rsidR="00AC52ED" w:rsidRPr="00AC52ED" w:rsidRDefault="00AC52ED" w:rsidP="00AC52ED"/>
        </w:tc>
        <w:tc>
          <w:tcPr>
            <w:tcW w:w="439" w:type="pct"/>
          </w:tcPr>
          <w:p w14:paraId="329894FC" w14:textId="77777777" w:rsidR="00AC52ED" w:rsidRPr="00AC52ED" w:rsidRDefault="00AC52ED" w:rsidP="00AC52ED">
            <w:r w:rsidRPr="00AC52ED">
              <w:t>2</w:t>
            </w:r>
          </w:p>
        </w:tc>
        <w:tc>
          <w:tcPr>
            <w:tcW w:w="1167" w:type="pct"/>
          </w:tcPr>
          <w:p w14:paraId="22984F1B" w14:textId="77777777" w:rsidR="00AC52ED" w:rsidRPr="00AC52ED" w:rsidRDefault="00AC52ED" w:rsidP="00AC52ED">
            <w:r w:rsidRPr="00AC52ED">
              <w:t>Less than weekly</w:t>
            </w:r>
          </w:p>
        </w:tc>
        <w:tc>
          <w:tcPr>
            <w:tcW w:w="753" w:type="pct"/>
          </w:tcPr>
          <w:p w14:paraId="481F8431" w14:textId="77777777" w:rsidR="00AC52ED" w:rsidRPr="00AC52ED" w:rsidRDefault="00AC52ED" w:rsidP="00AC52ED">
            <w:r w:rsidRPr="00AC52ED">
              <w:t>01-07-2014</w:t>
            </w:r>
          </w:p>
        </w:tc>
        <w:tc>
          <w:tcPr>
            <w:tcW w:w="697" w:type="pct"/>
          </w:tcPr>
          <w:p w14:paraId="7C1F2D47" w14:textId="77777777" w:rsidR="00AC52ED" w:rsidRPr="00AC52ED" w:rsidRDefault="00AC52ED" w:rsidP="00AC52ED">
            <w:r w:rsidRPr="00AC52ED">
              <w:t>30-06-2030</w:t>
            </w:r>
          </w:p>
        </w:tc>
        <w:tc>
          <w:tcPr>
            <w:tcW w:w="835" w:type="pct"/>
          </w:tcPr>
          <w:p w14:paraId="5319090F" w14:textId="77777777" w:rsidR="00AC52ED" w:rsidRPr="00AC52ED" w:rsidRDefault="00AC52ED" w:rsidP="00AC52ED"/>
        </w:tc>
      </w:tr>
      <w:tr w:rsidR="00AC52ED" w:rsidRPr="00AC52ED" w14:paraId="612ED487" w14:textId="77777777" w:rsidTr="00AC52ED">
        <w:tc>
          <w:tcPr>
            <w:tcW w:w="1109" w:type="pct"/>
            <w:vMerge/>
          </w:tcPr>
          <w:p w14:paraId="1EC50C7D" w14:textId="77777777" w:rsidR="00AC52ED" w:rsidRPr="00AC52ED" w:rsidRDefault="00AC52ED" w:rsidP="00AC52ED"/>
        </w:tc>
        <w:tc>
          <w:tcPr>
            <w:tcW w:w="439" w:type="pct"/>
          </w:tcPr>
          <w:p w14:paraId="087CD53B" w14:textId="77777777" w:rsidR="00AC52ED" w:rsidRPr="00AC52ED" w:rsidRDefault="00AC52ED" w:rsidP="00AC52ED">
            <w:r w:rsidRPr="00AC52ED">
              <w:t>3</w:t>
            </w:r>
          </w:p>
        </w:tc>
        <w:tc>
          <w:tcPr>
            <w:tcW w:w="1167" w:type="pct"/>
          </w:tcPr>
          <w:p w14:paraId="380CFD4B" w14:textId="77777777" w:rsidR="00AC52ED" w:rsidRPr="00AC52ED" w:rsidRDefault="00AC52ED" w:rsidP="00AC52ED">
            <w:r w:rsidRPr="00AC52ED">
              <w:t>Once or twice a week</w:t>
            </w:r>
          </w:p>
        </w:tc>
        <w:tc>
          <w:tcPr>
            <w:tcW w:w="753" w:type="pct"/>
          </w:tcPr>
          <w:p w14:paraId="655DFD50" w14:textId="77777777" w:rsidR="00AC52ED" w:rsidRPr="00AC52ED" w:rsidRDefault="00AC52ED" w:rsidP="00AC52ED">
            <w:r w:rsidRPr="00AC52ED">
              <w:t>01-07-2014</w:t>
            </w:r>
          </w:p>
        </w:tc>
        <w:tc>
          <w:tcPr>
            <w:tcW w:w="697" w:type="pct"/>
          </w:tcPr>
          <w:p w14:paraId="61CBC273" w14:textId="77777777" w:rsidR="00AC52ED" w:rsidRPr="00AC52ED" w:rsidRDefault="00AC52ED" w:rsidP="00AC52ED">
            <w:r w:rsidRPr="00AC52ED">
              <w:t>30-06-2030</w:t>
            </w:r>
          </w:p>
        </w:tc>
        <w:tc>
          <w:tcPr>
            <w:tcW w:w="835" w:type="pct"/>
          </w:tcPr>
          <w:p w14:paraId="60EF8E31" w14:textId="77777777" w:rsidR="00AC52ED" w:rsidRPr="00AC52ED" w:rsidRDefault="00AC52ED" w:rsidP="00AC52ED"/>
        </w:tc>
      </w:tr>
      <w:tr w:rsidR="00AC52ED" w:rsidRPr="00AC52ED" w14:paraId="46EA58A2" w14:textId="77777777" w:rsidTr="00AC52ED">
        <w:tc>
          <w:tcPr>
            <w:tcW w:w="1109" w:type="pct"/>
            <w:vMerge/>
          </w:tcPr>
          <w:p w14:paraId="5C9C1A01" w14:textId="77777777" w:rsidR="00AC52ED" w:rsidRPr="00AC52ED" w:rsidRDefault="00AC52ED" w:rsidP="00AC52ED"/>
        </w:tc>
        <w:tc>
          <w:tcPr>
            <w:tcW w:w="439" w:type="pct"/>
          </w:tcPr>
          <w:p w14:paraId="6B9E85D5" w14:textId="77777777" w:rsidR="00AC52ED" w:rsidRPr="00AC52ED" w:rsidRDefault="00AC52ED" w:rsidP="00AC52ED">
            <w:r w:rsidRPr="00AC52ED">
              <w:t>4</w:t>
            </w:r>
          </w:p>
        </w:tc>
        <w:tc>
          <w:tcPr>
            <w:tcW w:w="1167" w:type="pct"/>
          </w:tcPr>
          <w:p w14:paraId="3B8124AE" w14:textId="77777777" w:rsidR="00AC52ED" w:rsidRPr="00AC52ED" w:rsidRDefault="00AC52ED" w:rsidP="00AC52ED">
            <w:r w:rsidRPr="00AC52ED">
              <w:t>Three or four times a week</w:t>
            </w:r>
          </w:p>
        </w:tc>
        <w:tc>
          <w:tcPr>
            <w:tcW w:w="753" w:type="pct"/>
          </w:tcPr>
          <w:p w14:paraId="6468FB0E" w14:textId="77777777" w:rsidR="00AC52ED" w:rsidRPr="00AC52ED" w:rsidRDefault="00AC52ED" w:rsidP="00AC52ED">
            <w:r w:rsidRPr="00AC52ED">
              <w:t>01-07-2014</w:t>
            </w:r>
          </w:p>
        </w:tc>
        <w:tc>
          <w:tcPr>
            <w:tcW w:w="697" w:type="pct"/>
          </w:tcPr>
          <w:p w14:paraId="2A742BBE" w14:textId="77777777" w:rsidR="00AC52ED" w:rsidRPr="00AC52ED" w:rsidRDefault="00AC52ED" w:rsidP="00AC52ED">
            <w:r w:rsidRPr="00AC52ED">
              <w:t>30-06-2030</w:t>
            </w:r>
          </w:p>
        </w:tc>
        <w:tc>
          <w:tcPr>
            <w:tcW w:w="835" w:type="pct"/>
          </w:tcPr>
          <w:p w14:paraId="45BEE1D4" w14:textId="77777777" w:rsidR="00AC52ED" w:rsidRPr="00AC52ED" w:rsidRDefault="00AC52ED" w:rsidP="00AC52ED"/>
        </w:tc>
      </w:tr>
      <w:tr w:rsidR="00AC52ED" w:rsidRPr="00AC52ED" w14:paraId="62603FAD" w14:textId="77777777" w:rsidTr="00AC52ED">
        <w:tc>
          <w:tcPr>
            <w:tcW w:w="1109" w:type="pct"/>
            <w:vMerge/>
          </w:tcPr>
          <w:p w14:paraId="275717CB" w14:textId="77777777" w:rsidR="00AC52ED" w:rsidRPr="00AC52ED" w:rsidRDefault="00AC52ED" w:rsidP="00AC52ED"/>
        </w:tc>
        <w:tc>
          <w:tcPr>
            <w:tcW w:w="439" w:type="pct"/>
          </w:tcPr>
          <w:p w14:paraId="53389186" w14:textId="77777777" w:rsidR="00AC52ED" w:rsidRPr="00AC52ED" w:rsidRDefault="00AC52ED" w:rsidP="00AC52ED">
            <w:r w:rsidRPr="00AC52ED">
              <w:t>5</w:t>
            </w:r>
          </w:p>
        </w:tc>
        <w:tc>
          <w:tcPr>
            <w:tcW w:w="1167" w:type="pct"/>
          </w:tcPr>
          <w:p w14:paraId="3C33A629" w14:textId="77777777" w:rsidR="00AC52ED" w:rsidRPr="00AC52ED" w:rsidRDefault="00AC52ED" w:rsidP="00AC52ED">
            <w:r w:rsidRPr="00AC52ED">
              <w:t>Daily or almost daily</w:t>
            </w:r>
          </w:p>
        </w:tc>
        <w:tc>
          <w:tcPr>
            <w:tcW w:w="753" w:type="pct"/>
          </w:tcPr>
          <w:p w14:paraId="247A3CA0" w14:textId="77777777" w:rsidR="00AC52ED" w:rsidRPr="00AC52ED" w:rsidRDefault="00AC52ED" w:rsidP="00AC52ED">
            <w:r w:rsidRPr="00AC52ED">
              <w:t>01-07-2014</w:t>
            </w:r>
          </w:p>
        </w:tc>
        <w:tc>
          <w:tcPr>
            <w:tcW w:w="697" w:type="pct"/>
          </w:tcPr>
          <w:p w14:paraId="007495C7" w14:textId="77777777" w:rsidR="00AC52ED" w:rsidRPr="00AC52ED" w:rsidRDefault="00AC52ED" w:rsidP="00AC52ED">
            <w:r w:rsidRPr="00AC52ED">
              <w:t>30-06-2030</w:t>
            </w:r>
          </w:p>
        </w:tc>
        <w:tc>
          <w:tcPr>
            <w:tcW w:w="835" w:type="pct"/>
          </w:tcPr>
          <w:p w14:paraId="13A2A9FE" w14:textId="77777777" w:rsidR="00AC52ED" w:rsidRPr="00AC52ED" w:rsidRDefault="00AC52ED" w:rsidP="00AC52ED"/>
        </w:tc>
      </w:tr>
      <w:tr w:rsidR="00AC52ED" w:rsidRPr="00AC52ED" w14:paraId="19E18DE2" w14:textId="77777777" w:rsidTr="00AC52ED">
        <w:tc>
          <w:tcPr>
            <w:tcW w:w="1109" w:type="pct"/>
            <w:vMerge/>
          </w:tcPr>
          <w:p w14:paraId="2177C35A" w14:textId="77777777" w:rsidR="00AC52ED" w:rsidRPr="00AC52ED" w:rsidRDefault="00AC52ED" w:rsidP="00AC52ED"/>
        </w:tc>
        <w:tc>
          <w:tcPr>
            <w:tcW w:w="439" w:type="pct"/>
          </w:tcPr>
          <w:p w14:paraId="0A8E1A48" w14:textId="77777777" w:rsidR="00AC52ED" w:rsidRPr="00AC52ED" w:rsidRDefault="00AC52ED" w:rsidP="00AC52ED">
            <w:r w:rsidRPr="00AC52ED">
              <w:t>99</w:t>
            </w:r>
          </w:p>
        </w:tc>
        <w:tc>
          <w:tcPr>
            <w:tcW w:w="1167" w:type="pct"/>
          </w:tcPr>
          <w:p w14:paraId="0892F3AF" w14:textId="77777777" w:rsidR="00AC52ED" w:rsidRPr="00AC52ED" w:rsidRDefault="00AC52ED" w:rsidP="00AC52ED">
            <w:r w:rsidRPr="00AC52ED">
              <w:t>Not Answered / missing</w:t>
            </w:r>
          </w:p>
        </w:tc>
        <w:tc>
          <w:tcPr>
            <w:tcW w:w="753" w:type="pct"/>
          </w:tcPr>
          <w:p w14:paraId="089B248B" w14:textId="77777777" w:rsidR="00AC52ED" w:rsidRPr="00AC52ED" w:rsidRDefault="00AC52ED" w:rsidP="00AC52ED">
            <w:r w:rsidRPr="00AC52ED">
              <w:t>01-07-2014</w:t>
            </w:r>
          </w:p>
        </w:tc>
        <w:tc>
          <w:tcPr>
            <w:tcW w:w="697" w:type="pct"/>
          </w:tcPr>
          <w:p w14:paraId="42D5A32A" w14:textId="77777777" w:rsidR="00AC52ED" w:rsidRPr="00AC52ED" w:rsidRDefault="00AC52ED" w:rsidP="00AC52ED">
            <w:r w:rsidRPr="00AC52ED">
              <w:t>30-06-2030</w:t>
            </w:r>
          </w:p>
        </w:tc>
        <w:tc>
          <w:tcPr>
            <w:tcW w:w="835" w:type="pct"/>
          </w:tcPr>
          <w:p w14:paraId="18E164B7" w14:textId="77777777" w:rsidR="00AC52ED" w:rsidRPr="00AC52ED" w:rsidRDefault="00AC52ED" w:rsidP="00AC52ED"/>
        </w:tc>
      </w:tr>
      <w:tr w:rsidR="00AC52ED" w:rsidRPr="00AC52ED" w14:paraId="29BA6A09" w14:textId="77777777" w:rsidTr="00AC52ED">
        <w:tc>
          <w:tcPr>
            <w:tcW w:w="1109" w:type="pct"/>
            <w:vMerge w:val="restart"/>
          </w:tcPr>
          <w:p w14:paraId="7D0CE2ED" w14:textId="77777777" w:rsidR="00AC52ED" w:rsidRPr="00AC52ED" w:rsidRDefault="00AC52ED" w:rsidP="00AC52ED">
            <w:r w:rsidRPr="00AC52ED">
              <w:t>ADOM</w:t>
            </w:r>
          </w:p>
          <w:p w14:paraId="726A9767" w14:textId="77777777" w:rsidR="00AC52ED" w:rsidRPr="00AC52ED" w:rsidRDefault="00AC52ED" w:rsidP="00AC52ED">
            <w:r w:rsidRPr="00AC52ED">
              <w:t>Question 19</w:t>
            </w:r>
          </w:p>
        </w:tc>
        <w:tc>
          <w:tcPr>
            <w:tcW w:w="439" w:type="pct"/>
          </w:tcPr>
          <w:p w14:paraId="7E3F4D9D" w14:textId="77777777" w:rsidR="00AC52ED" w:rsidRPr="00AC52ED" w:rsidRDefault="00AC52ED" w:rsidP="00AC52ED">
            <w:r w:rsidRPr="00AC52ED">
              <w:t>1 - 10</w:t>
            </w:r>
          </w:p>
        </w:tc>
        <w:tc>
          <w:tcPr>
            <w:tcW w:w="1167" w:type="pct"/>
          </w:tcPr>
          <w:p w14:paraId="5D918255" w14:textId="77777777" w:rsidR="00AC52ED" w:rsidRPr="00AC52ED" w:rsidRDefault="00AC52ED" w:rsidP="00AC52ED">
            <w:r w:rsidRPr="00AC52ED">
              <w:t>Valid values in the range identifying the number that best fits where you want to be in your recovery (10 is the best possible)</w:t>
            </w:r>
          </w:p>
        </w:tc>
        <w:tc>
          <w:tcPr>
            <w:tcW w:w="753" w:type="pct"/>
          </w:tcPr>
          <w:p w14:paraId="3241F249" w14:textId="77777777" w:rsidR="00AC52ED" w:rsidRPr="00AC52ED" w:rsidRDefault="00AC52ED" w:rsidP="00AC52ED">
            <w:r w:rsidRPr="00AC52ED">
              <w:t>01-07-2014</w:t>
            </w:r>
          </w:p>
        </w:tc>
        <w:tc>
          <w:tcPr>
            <w:tcW w:w="697" w:type="pct"/>
          </w:tcPr>
          <w:p w14:paraId="26F8BA94" w14:textId="77777777" w:rsidR="00AC52ED" w:rsidRPr="00AC52ED" w:rsidRDefault="00AC52ED" w:rsidP="00AC52ED">
            <w:r w:rsidRPr="00AC52ED">
              <w:t>30-06-2030</w:t>
            </w:r>
          </w:p>
        </w:tc>
        <w:tc>
          <w:tcPr>
            <w:tcW w:w="835" w:type="pct"/>
          </w:tcPr>
          <w:p w14:paraId="2F1A945C" w14:textId="77777777" w:rsidR="00AC52ED" w:rsidRPr="00AC52ED" w:rsidRDefault="00AC52ED" w:rsidP="00AC52ED"/>
        </w:tc>
      </w:tr>
      <w:tr w:rsidR="00AC52ED" w:rsidRPr="00AC52ED" w14:paraId="2AE575A7" w14:textId="77777777" w:rsidTr="00AC52ED">
        <w:tc>
          <w:tcPr>
            <w:tcW w:w="1109" w:type="pct"/>
            <w:vMerge/>
          </w:tcPr>
          <w:p w14:paraId="6F82A239" w14:textId="77777777" w:rsidR="00AC52ED" w:rsidRPr="00AC52ED" w:rsidRDefault="00AC52ED" w:rsidP="00AC52ED"/>
        </w:tc>
        <w:tc>
          <w:tcPr>
            <w:tcW w:w="439" w:type="pct"/>
          </w:tcPr>
          <w:p w14:paraId="01966570" w14:textId="77777777" w:rsidR="00AC52ED" w:rsidRPr="00AC52ED" w:rsidRDefault="00AC52ED" w:rsidP="00AC52ED">
            <w:r w:rsidRPr="00AC52ED">
              <w:t>99</w:t>
            </w:r>
          </w:p>
        </w:tc>
        <w:tc>
          <w:tcPr>
            <w:tcW w:w="1167" w:type="pct"/>
          </w:tcPr>
          <w:p w14:paraId="01BE2F91" w14:textId="77777777" w:rsidR="00AC52ED" w:rsidRPr="00AC52ED" w:rsidRDefault="00AC52ED" w:rsidP="00AC52ED">
            <w:r w:rsidRPr="00AC52ED">
              <w:t>Not answered / missing</w:t>
            </w:r>
          </w:p>
        </w:tc>
        <w:tc>
          <w:tcPr>
            <w:tcW w:w="753" w:type="pct"/>
          </w:tcPr>
          <w:p w14:paraId="783371CA" w14:textId="77777777" w:rsidR="00AC52ED" w:rsidRPr="00AC52ED" w:rsidRDefault="00AC52ED" w:rsidP="00AC52ED">
            <w:r w:rsidRPr="00AC52ED">
              <w:t>01-07-2014</w:t>
            </w:r>
          </w:p>
        </w:tc>
        <w:tc>
          <w:tcPr>
            <w:tcW w:w="697" w:type="pct"/>
          </w:tcPr>
          <w:p w14:paraId="68A14CD9" w14:textId="77777777" w:rsidR="00AC52ED" w:rsidRPr="00AC52ED" w:rsidRDefault="00AC52ED" w:rsidP="00AC52ED">
            <w:r w:rsidRPr="00AC52ED">
              <w:t>30-06-2030</w:t>
            </w:r>
          </w:p>
        </w:tc>
        <w:tc>
          <w:tcPr>
            <w:tcW w:w="835" w:type="pct"/>
          </w:tcPr>
          <w:p w14:paraId="0F0E1918" w14:textId="77777777" w:rsidR="00AC52ED" w:rsidRPr="00AC52ED" w:rsidRDefault="00AC52ED" w:rsidP="00AC52ED"/>
        </w:tc>
      </w:tr>
      <w:tr w:rsidR="00AC52ED" w:rsidRPr="00AC52ED" w14:paraId="4C65DAEB" w14:textId="77777777" w:rsidTr="00AC52ED">
        <w:tc>
          <w:tcPr>
            <w:tcW w:w="1109" w:type="pct"/>
            <w:vMerge w:val="restart"/>
          </w:tcPr>
          <w:p w14:paraId="3FDF4988" w14:textId="77777777" w:rsidR="00AC52ED" w:rsidRPr="00AC52ED" w:rsidRDefault="00AC52ED" w:rsidP="00AC52ED">
            <w:r w:rsidRPr="00AC52ED">
              <w:t>ADOM</w:t>
            </w:r>
          </w:p>
          <w:p w14:paraId="7414B348" w14:textId="77777777" w:rsidR="00AC52ED" w:rsidRPr="00AC52ED" w:rsidRDefault="00AC52ED" w:rsidP="00AC52ED">
            <w:r w:rsidRPr="00AC52ED">
              <w:t>Question 20</w:t>
            </w:r>
          </w:p>
        </w:tc>
        <w:tc>
          <w:tcPr>
            <w:tcW w:w="439" w:type="pct"/>
          </w:tcPr>
          <w:p w14:paraId="592EB8EE" w14:textId="77777777" w:rsidR="00AC52ED" w:rsidRPr="00AC52ED" w:rsidRDefault="00AC52ED" w:rsidP="00AC52ED">
            <w:r w:rsidRPr="00AC52ED">
              <w:t>1</w:t>
            </w:r>
          </w:p>
        </w:tc>
        <w:tc>
          <w:tcPr>
            <w:tcW w:w="1167" w:type="pct"/>
          </w:tcPr>
          <w:p w14:paraId="70797254" w14:textId="77777777" w:rsidR="00AC52ED" w:rsidRPr="00AC52ED" w:rsidRDefault="00AC52ED" w:rsidP="00AC52ED">
            <w:r w:rsidRPr="00AC52ED">
              <w:t>Not at all</w:t>
            </w:r>
          </w:p>
        </w:tc>
        <w:tc>
          <w:tcPr>
            <w:tcW w:w="753" w:type="pct"/>
          </w:tcPr>
          <w:p w14:paraId="7E23E19F" w14:textId="77777777" w:rsidR="00AC52ED" w:rsidRPr="00AC52ED" w:rsidRDefault="00AC52ED" w:rsidP="00AC52ED">
            <w:r w:rsidRPr="00AC52ED">
              <w:t>01-07-2014</w:t>
            </w:r>
          </w:p>
        </w:tc>
        <w:tc>
          <w:tcPr>
            <w:tcW w:w="697" w:type="pct"/>
          </w:tcPr>
          <w:p w14:paraId="41937A30" w14:textId="77777777" w:rsidR="00AC52ED" w:rsidRPr="00AC52ED" w:rsidRDefault="00AC52ED" w:rsidP="00AC52ED">
            <w:r w:rsidRPr="00AC52ED">
              <w:t>30-06-2030</w:t>
            </w:r>
          </w:p>
        </w:tc>
        <w:tc>
          <w:tcPr>
            <w:tcW w:w="835" w:type="pct"/>
          </w:tcPr>
          <w:p w14:paraId="51C34CCB" w14:textId="77777777" w:rsidR="00AC52ED" w:rsidRPr="00AC52ED" w:rsidRDefault="00AC52ED" w:rsidP="00AC52ED"/>
        </w:tc>
      </w:tr>
      <w:tr w:rsidR="00AC52ED" w:rsidRPr="00AC52ED" w14:paraId="4AC22AC2" w14:textId="77777777" w:rsidTr="00AC52ED">
        <w:tc>
          <w:tcPr>
            <w:tcW w:w="1109" w:type="pct"/>
            <w:vMerge/>
          </w:tcPr>
          <w:p w14:paraId="7A8C34AC" w14:textId="77777777" w:rsidR="00AC52ED" w:rsidRPr="00AC52ED" w:rsidRDefault="00AC52ED" w:rsidP="00AC52ED"/>
        </w:tc>
        <w:tc>
          <w:tcPr>
            <w:tcW w:w="439" w:type="pct"/>
          </w:tcPr>
          <w:p w14:paraId="6FCD9960" w14:textId="77777777" w:rsidR="00AC52ED" w:rsidRPr="00AC52ED" w:rsidRDefault="00AC52ED" w:rsidP="00AC52ED">
            <w:r w:rsidRPr="00AC52ED">
              <w:t>2</w:t>
            </w:r>
          </w:p>
        </w:tc>
        <w:tc>
          <w:tcPr>
            <w:tcW w:w="1167" w:type="pct"/>
          </w:tcPr>
          <w:p w14:paraId="3D81F17C" w14:textId="77777777" w:rsidR="00AC52ED" w:rsidRPr="00AC52ED" w:rsidRDefault="00AC52ED" w:rsidP="00AC52ED">
            <w:r w:rsidRPr="00AC52ED">
              <w:t>Slightly</w:t>
            </w:r>
          </w:p>
        </w:tc>
        <w:tc>
          <w:tcPr>
            <w:tcW w:w="753" w:type="pct"/>
          </w:tcPr>
          <w:p w14:paraId="3D19F465" w14:textId="77777777" w:rsidR="00AC52ED" w:rsidRPr="00AC52ED" w:rsidRDefault="00AC52ED" w:rsidP="00AC52ED">
            <w:r w:rsidRPr="00AC52ED">
              <w:t>01-07-2014</w:t>
            </w:r>
          </w:p>
        </w:tc>
        <w:tc>
          <w:tcPr>
            <w:tcW w:w="697" w:type="pct"/>
          </w:tcPr>
          <w:p w14:paraId="27C19212" w14:textId="77777777" w:rsidR="00AC52ED" w:rsidRPr="00AC52ED" w:rsidRDefault="00AC52ED" w:rsidP="00AC52ED">
            <w:r w:rsidRPr="00AC52ED">
              <w:t>30-06-2030</w:t>
            </w:r>
          </w:p>
        </w:tc>
        <w:tc>
          <w:tcPr>
            <w:tcW w:w="835" w:type="pct"/>
          </w:tcPr>
          <w:p w14:paraId="480D8C0A" w14:textId="77777777" w:rsidR="00AC52ED" w:rsidRPr="00AC52ED" w:rsidRDefault="00AC52ED" w:rsidP="00AC52ED"/>
        </w:tc>
      </w:tr>
      <w:tr w:rsidR="00AC52ED" w:rsidRPr="00AC52ED" w14:paraId="1A1D4F55" w14:textId="77777777" w:rsidTr="00AC52ED">
        <w:tc>
          <w:tcPr>
            <w:tcW w:w="1109" w:type="pct"/>
            <w:vMerge/>
          </w:tcPr>
          <w:p w14:paraId="15EF2720" w14:textId="77777777" w:rsidR="00AC52ED" w:rsidRPr="00AC52ED" w:rsidRDefault="00AC52ED" w:rsidP="00AC52ED"/>
        </w:tc>
        <w:tc>
          <w:tcPr>
            <w:tcW w:w="439" w:type="pct"/>
          </w:tcPr>
          <w:p w14:paraId="12BCB784" w14:textId="77777777" w:rsidR="00AC52ED" w:rsidRPr="00AC52ED" w:rsidRDefault="00AC52ED" w:rsidP="00AC52ED">
            <w:r w:rsidRPr="00AC52ED">
              <w:t>3</w:t>
            </w:r>
          </w:p>
        </w:tc>
        <w:tc>
          <w:tcPr>
            <w:tcW w:w="1167" w:type="pct"/>
          </w:tcPr>
          <w:p w14:paraId="6CD901F7" w14:textId="77777777" w:rsidR="00AC52ED" w:rsidRPr="00AC52ED" w:rsidRDefault="00AC52ED" w:rsidP="00AC52ED">
            <w:r w:rsidRPr="00AC52ED">
              <w:t>Moderately</w:t>
            </w:r>
          </w:p>
        </w:tc>
        <w:tc>
          <w:tcPr>
            <w:tcW w:w="753" w:type="pct"/>
          </w:tcPr>
          <w:p w14:paraId="5C2D57B7" w14:textId="77777777" w:rsidR="00AC52ED" w:rsidRPr="00AC52ED" w:rsidRDefault="00AC52ED" w:rsidP="00AC52ED">
            <w:r w:rsidRPr="00AC52ED">
              <w:t>01-07-2014</w:t>
            </w:r>
          </w:p>
        </w:tc>
        <w:tc>
          <w:tcPr>
            <w:tcW w:w="697" w:type="pct"/>
          </w:tcPr>
          <w:p w14:paraId="528AF267" w14:textId="77777777" w:rsidR="00AC52ED" w:rsidRPr="00AC52ED" w:rsidRDefault="00AC52ED" w:rsidP="00AC52ED">
            <w:r w:rsidRPr="00AC52ED">
              <w:t>30-06-2030</w:t>
            </w:r>
          </w:p>
        </w:tc>
        <w:tc>
          <w:tcPr>
            <w:tcW w:w="835" w:type="pct"/>
          </w:tcPr>
          <w:p w14:paraId="37823AFA" w14:textId="77777777" w:rsidR="00AC52ED" w:rsidRPr="00AC52ED" w:rsidRDefault="00AC52ED" w:rsidP="00AC52ED"/>
        </w:tc>
      </w:tr>
      <w:tr w:rsidR="00AC52ED" w:rsidRPr="00AC52ED" w14:paraId="561FFD7A" w14:textId="77777777" w:rsidTr="00AC52ED">
        <w:tc>
          <w:tcPr>
            <w:tcW w:w="1109" w:type="pct"/>
            <w:vMerge/>
          </w:tcPr>
          <w:p w14:paraId="7179206E" w14:textId="77777777" w:rsidR="00AC52ED" w:rsidRPr="00AC52ED" w:rsidRDefault="00AC52ED" w:rsidP="00AC52ED"/>
        </w:tc>
        <w:tc>
          <w:tcPr>
            <w:tcW w:w="439" w:type="pct"/>
          </w:tcPr>
          <w:p w14:paraId="4EDE10C6" w14:textId="77777777" w:rsidR="00AC52ED" w:rsidRPr="00AC52ED" w:rsidRDefault="00AC52ED" w:rsidP="00AC52ED">
            <w:r w:rsidRPr="00AC52ED">
              <w:t>4</w:t>
            </w:r>
          </w:p>
        </w:tc>
        <w:tc>
          <w:tcPr>
            <w:tcW w:w="1167" w:type="pct"/>
          </w:tcPr>
          <w:p w14:paraId="38365CAA" w14:textId="77777777" w:rsidR="00AC52ED" w:rsidRPr="00AC52ED" w:rsidRDefault="00AC52ED" w:rsidP="00AC52ED">
            <w:r w:rsidRPr="00AC52ED">
              <w:t>Considerably</w:t>
            </w:r>
          </w:p>
        </w:tc>
        <w:tc>
          <w:tcPr>
            <w:tcW w:w="753" w:type="pct"/>
          </w:tcPr>
          <w:p w14:paraId="188DAC58" w14:textId="77777777" w:rsidR="00AC52ED" w:rsidRPr="00AC52ED" w:rsidRDefault="00AC52ED" w:rsidP="00AC52ED">
            <w:r w:rsidRPr="00AC52ED">
              <w:t>01-07-2014</w:t>
            </w:r>
          </w:p>
        </w:tc>
        <w:tc>
          <w:tcPr>
            <w:tcW w:w="697" w:type="pct"/>
          </w:tcPr>
          <w:p w14:paraId="0E19637E" w14:textId="77777777" w:rsidR="00AC52ED" w:rsidRPr="00AC52ED" w:rsidRDefault="00AC52ED" w:rsidP="00AC52ED">
            <w:r w:rsidRPr="00AC52ED">
              <w:t>30-06-2030</w:t>
            </w:r>
          </w:p>
        </w:tc>
        <w:tc>
          <w:tcPr>
            <w:tcW w:w="835" w:type="pct"/>
          </w:tcPr>
          <w:p w14:paraId="7F0AA319" w14:textId="77777777" w:rsidR="00AC52ED" w:rsidRPr="00AC52ED" w:rsidRDefault="00AC52ED" w:rsidP="00AC52ED"/>
        </w:tc>
      </w:tr>
      <w:tr w:rsidR="00AC52ED" w:rsidRPr="00AC52ED" w14:paraId="3E05812B" w14:textId="77777777" w:rsidTr="00AC52ED">
        <w:tc>
          <w:tcPr>
            <w:tcW w:w="1109" w:type="pct"/>
            <w:vMerge/>
          </w:tcPr>
          <w:p w14:paraId="244C13DA" w14:textId="77777777" w:rsidR="00AC52ED" w:rsidRPr="00AC52ED" w:rsidRDefault="00AC52ED" w:rsidP="00AC52ED"/>
        </w:tc>
        <w:tc>
          <w:tcPr>
            <w:tcW w:w="439" w:type="pct"/>
          </w:tcPr>
          <w:p w14:paraId="15A26691" w14:textId="77777777" w:rsidR="00AC52ED" w:rsidRPr="00AC52ED" w:rsidRDefault="00AC52ED" w:rsidP="00AC52ED">
            <w:r w:rsidRPr="00AC52ED">
              <w:t>5</w:t>
            </w:r>
          </w:p>
        </w:tc>
        <w:tc>
          <w:tcPr>
            <w:tcW w:w="1167" w:type="pct"/>
          </w:tcPr>
          <w:p w14:paraId="12459063" w14:textId="77777777" w:rsidR="00AC52ED" w:rsidRPr="00AC52ED" w:rsidRDefault="00AC52ED" w:rsidP="00AC52ED">
            <w:r w:rsidRPr="00AC52ED">
              <w:t>Extremely</w:t>
            </w:r>
          </w:p>
        </w:tc>
        <w:tc>
          <w:tcPr>
            <w:tcW w:w="753" w:type="pct"/>
          </w:tcPr>
          <w:p w14:paraId="11C0D2ED" w14:textId="77777777" w:rsidR="00AC52ED" w:rsidRPr="00AC52ED" w:rsidRDefault="00AC52ED" w:rsidP="00AC52ED">
            <w:r w:rsidRPr="00AC52ED">
              <w:t>01-07-2014</w:t>
            </w:r>
          </w:p>
        </w:tc>
        <w:tc>
          <w:tcPr>
            <w:tcW w:w="697" w:type="pct"/>
          </w:tcPr>
          <w:p w14:paraId="2D6880FA" w14:textId="77777777" w:rsidR="00AC52ED" w:rsidRPr="00AC52ED" w:rsidRDefault="00AC52ED" w:rsidP="00AC52ED">
            <w:r w:rsidRPr="00AC52ED">
              <w:t>30-06-2030</w:t>
            </w:r>
          </w:p>
        </w:tc>
        <w:tc>
          <w:tcPr>
            <w:tcW w:w="835" w:type="pct"/>
          </w:tcPr>
          <w:p w14:paraId="1D28B71C" w14:textId="77777777" w:rsidR="00AC52ED" w:rsidRPr="00AC52ED" w:rsidRDefault="00AC52ED" w:rsidP="00AC52ED"/>
        </w:tc>
      </w:tr>
      <w:tr w:rsidR="00AC52ED" w:rsidRPr="00AC52ED" w14:paraId="49685505" w14:textId="77777777" w:rsidTr="00AC52ED">
        <w:tc>
          <w:tcPr>
            <w:tcW w:w="1109" w:type="pct"/>
            <w:vMerge/>
          </w:tcPr>
          <w:p w14:paraId="743919D9" w14:textId="77777777" w:rsidR="00AC52ED" w:rsidRPr="00AC52ED" w:rsidRDefault="00AC52ED" w:rsidP="00AC52ED"/>
        </w:tc>
        <w:tc>
          <w:tcPr>
            <w:tcW w:w="439" w:type="pct"/>
          </w:tcPr>
          <w:p w14:paraId="4DA181C2" w14:textId="77777777" w:rsidR="00AC52ED" w:rsidRPr="00AC52ED" w:rsidRDefault="00AC52ED" w:rsidP="00AC52ED">
            <w:r w:rsidRPr="00AC52ED">
              <w:t>99</w:t>
            </w:r>
          </w:p>
        </w:tc>
        <w:tc>
          <w:tcPr>
            <w:tcW w:w="1167" w:type="pct"/>
          </w:tcPr>
          <w:p w14:paraId="47FBC6EB" w14:textId="77777777" w:rsidR="00AC52ED" w:rsidRPr="00AC52ED" w:rsidRDefault="00AC52ED" w:rsidP="00AC52ED">
            <w:r w:rsidRPr="00AC52ED">
              <w:t>Not answered / missing</w:t>
            </w:r>
          </w:p>
        </w:tc>
        <w:tc>
          <w:tcPr>
            <w:tcW w:w="753" w:type="pct"/>
          </w:tcPr>
          <w:p w14:paraId="210AFE3D" w14:textId="77777777" w:rsidR="00AC52ED" w:rsidRPr="00AC52ED" w:rsidRDefault="00AC52ED" w:rsidP="00AC52ED">
            <w:r w:rsidRPr="00AC52ED">
              <w:t>01-07-2014</w:t>
            </w:r>
          </w:p>
        </w:tc>
        <w:tc>
          <w:tcPr>
            <w:tcW w:w="697" w:type="pct"/>
          </w:tcPr>
          <w:p w14:paraId="3DC82DF9" w14:textId="77777777" w:rsidR="00AC52ED" w:rsidRPr="00AC52ED" w:rsidRDefault="00AC52ED" w:rsidP="00AC52ED">
            <w:r w:rsidRPr="00AC52ED">
              <w:t>30-06-2030</w:t>
            </w:r>
          </w:p>
        </w:tc>
        <w:tc>
          <w:tcPr>
            <w:tcW w:w="835" w:type="pct"/>
          </w:tcPr>
          <w:p w14:paraId="43986BB2" w14:textId="77777777" w:rsidR="00AC52ED" w:rsidRPr="00AC52ED" w:rsidRDefault="00AC52ED" w:rsidP="00AC52ED"/>
        </w:tc>
      </w:tr>
      <w:tr w:rsidR="00AC52ED" w:rsidRPr="00AC52ED" w14:paraId="275AF708" w14:textId="77777777" w:rsidTr="00AC52ED">
        <w:tc>
          <w:tcPr>
            <w:tcW w:w="1109" w:type="pct"/>
          </w:tcPr>
          <w:p w14:paraId="429273FD" w14:textId="77777777" w:rsidR="00AC52ED" w:rsidRPr="00AC52ED" w:rsidRDefault="00AC52ED" w:rsidP="00AC52ED">
            <w:r w:rsidRPr="00AC52ED">
              <w:t xml:space="preserve">ADOM </w:t>
            </w:r>
          </w:p>
          <w:p w14:paraId="07787C38" w14:textId="77777777" w:rsidR="00AC52ED" w:rsidRPr="00AC52ED" w:rsidRDefault="00AC52ED" w:rsidP="00AC52ED">
            <w:r w:rsidRPr="00AC52ED">
              <w:t>Question 21</w:t>
            </w:r>
          </w:p>
        </w:tc>
        <w:tc>
          <w:tcPr>
            <w:tcW w:w="439" w:type="pct"/>
          </w:tcPr>
          <w:p w14:paraId="34421283" w14:textId="77777777" w:rsidR="00AC52ED" w:rsidRPr="00AC52ED" w:rsidRDefault="00AC52ED" w:rsidP="00AC52ED">
            <w:r w:rsidRPr="00AC52ED">
              <w:t>7 – 28</w:t>
            </w:r>
          </w:p>
        </w:tc>
        <w:tc>
          <w:tcPr>
            <w:tcW w:w="1167" w:type="pct"/>
          </w:tcPr>
          <w:p w14:paraId="65CCFED5" w14:textId="77777777" w:rsidR="00AC52ED" w:rsidRPr="00AC52ED" w:rsidRDefault="00AC52ED" w:rsidP="00AC52ED">
            <w:r w:rsidRPr="00AC52ED">
              <w:t>Any value in the range from 7 – 28 is a valid response for this question</w:t>
            </w:r>
          </w:p>
        </w:tc>
        <w:tc>
          <w:tcPr>
            <w:tcW w:w="753" w:type="pct"/>
          </w:tcPr>
          <w:p w14:paraId="04592A04" w14:textId="77777777" w:rsidR="00AC52ED" w:rsidRPr="00AC52ED" w:rsidRDefault="00AC52ED" w:rsidP="00AC52ED">
            <w:r w:rsidRPr="00AC52ED">
              <w:t>01-07-2014</w:t>
            </w:r>
          </w:p>
        </w:tc>
        <w:tc>
          <w:tcPr>
            <w:tcW w:w="697" w:type="pct"/>
          </w:tcPr>
          <w:p w14:paraId="6BAD9FDC" w14:textId="77777777" w:rsidR="00AC52ED" w:rsidRPr="00AC52ED" w:rsidRDefault="00AC52ED" w:rsidP="00AC52ED">
            <w:r w:rsidRPr="00AC52ED">
              <w:t>30-06-2030</w:t>
            </w:r>
          </w:p>
        </w:tc>
        <w:tc>
          <w:tcPr>
            <w:tcW w:w="835" w:type="pct"/>
          </w:tcPr>
          <w:p w14:paraId="7EDAB4E7" w14:textId="77777777" w:rsidR="00AC52ED" w:rsidRPr="00AC52ED" w:rsidRDefault="00AC52ED" w:rsidP="00AC52ED"/>
        </w:tc>
      </w:tr>
      <w:tr w:rsidR="00AC52ED" w:rsidRPr="00AC52ED" w14:paraId="2B3314C4" w14:textId="77777777" w:rsidTr="00AC52ED">
        <w:tc>
          <w:tcPr>
            <w:tcW w:w="1109" w:type="pct"/>
            <w:vMerge w:val="restart"/>
          </w:tcPr>
          <w:p w14:paraId="67C3C426" w14:textId="77777777" w:rsidR="00AC52ED" w:rsidRPr="00AC52ED" w:rsidRDefault="00AC52ED" w:rsidP="00AC52ED">
            <w:r w:rsidRPr="00AC52ED">
              <w:t>ADOM</w:t>
            </w:r>
          </w:p>
          <w:p w14:paraId="5C48C244" w14:textId="77777777" w:rsidR="00AC52ED" w:rsidRPr="00AC52ED" w:rsidRDefault="00AC52ED" w:rsidP="00AC52ED">
            <w:r w:rsidRPr="00AC52ED">
              <w:t>Question 22</w:t>
            </w:r>
          </w:p>
        </w:tc>
        <w:tc>
          <w:tcPr>
            <w:tcW w:w="439" w:type="pct"/>
          </w:tcPr>
          <w:p w14:paraId="6E518A16" w14:textId="77777777" w:rsidR="00AC52ED" w:rsidRPr="00AC52ED" w:rsidRDefault="00AC52ED" w:rsidP="00AC52ED">
            <w:r w:rsidRPr="00AC52ED">
              <w:t>1</w:t>
            </w:r>
          </w:p>
        </w:tc>
        <w:tc>
          <w:tcPr>
            <w:tcW w:w="1167" w:type="pct"/>
          </w:tcPr>
          <w:p w14:paraId="492B5099" w14:textId="77777777" w:rsidR="00AC52ED" w:rsidRPr="00AC52ED" w:rsidRDefault="00AC52ED" w:rsidP="00AC52ED">
            <w:r w:rsidRPr="00AC52ED">
              <w:t>Mandated referral</w:t>
            </w:r>
          </w:p>
        </w:tc>
        <w:tc>
          <w:tcPr>
            <w:tcW w:w="753" w:type="pct"/>
          </w:tcPr>
          <w:p w14:paraId="1DBFD8EC" w14:textId="77777777" w:rsidR="00AC52ED" w:rsidRPr="00AC52ED" w:rsidRDefault="00AC52ED" w:rsidP="00AC52ED">
            <w:r w:rsidRPr="00AC52ED">
              <w:t>01-07-2014</w:t>
            </w:r>
          </w:p>
        </w:tc>
        <w:tc>
          <w:tcPr>
            <w:tcW w:w="697" w:type="pct"/>
          </w:tcPr>
          <w:p w14:paraId="63F19951" w14:textId="77777777" w:rsidR="00AC52ED" w:rsidRPr="00AC52ED" w:rsidRDefault="00AC52ED" w:rsidP="00AC52ED">
            <w:r w:rsidRPr="00AC52ED">
              <w:t>30-06-2030</w:t>
            </w:r>
          </w:p>
        </w:tc>
        <w:tc>
          <w:tcPr>
            <w:tcW w:w="835" w:type="pct"/>
          </w:tcPr>
          <w:p w14:paraId="4693B27C" w14:textId="77777777" w:rsidR="00AC52ED" w:rsidRPr="00AC52ED" w:rsidRDefault="00AC52ED" w:rsidP="00AC52ED"/>
        </w:tc>
      </w:tr>
      <w:tr w:rsidR="00AC52ED" w:rsidRPr="00AC52ED" w14:paraId="55F11E41" w14:textId="77777777" w:rsidTr="00AC52ED">
        <w:tc>
          <w:tcPr>
            <w:tcW w:w="1109" w:type="pct"/>
            <w:vMerge/>
          </w:tcPr>
          <w:p w14:paraId="61B0753F" w14:textId="77777777" w:rsidR="00AC52ED" w:rsidRPr="00AC52ED" w:rsidRDefault="00AC52ED" w:rsidP="00AC52ED"/>
        </w:tc>
        <w:tc>
          <w:tcPr>
            <w:tcW w:w="439" w:type="pct"/>
          </w:tcPr>
          <w:p w14:paraId="498EEE1E" w14:textId="77777777" w:rsidR="00AC52ED" w:rsidRPr="00AC52ED" w:rsidRDefault="00AC52ED" w:rsidP="00AC52ED">
            <w:r w:rsidRPr="00AC52ED">
              <w:t>2</w:t>
            </w:r>
          </w:p>
        </w:tc>
        <w:tc>
          <w:tcPr>
            <w:tcW w:w="1167" w:type="pct"/>
          </w:tcPr>
          <w:p w14:paraId="0B51D4E3" w14:textId="77777777" w:rsidR="00AC52ED" w:rsidRPr="00AC52ED" w:rsidRDefault="00AC52ED" w:rsidP="00AC52ED">
            <w:r w:rsidRPr="00AC52ED">
              <w:t>Voluntary referral</w:t>
            </w:r>
          </w:p>
        </w:tc>
        <w:tc>
          <w:tcPr>
            <w:tcW w:w="753" w:type="pct"/>
          </w:tcPr>
          <w:p w14:paraId="5D60AFBA" w14:textId="77777777" w:rsidR="00AC52ED" w:rsidRPr="00AC52ED" w:rsidRDefault="00AC52ED" w:rsidP="00AC52ED">
            <w:r w:rsidRPr="00AC52ED">
              <w:t>01-07-2014</w:t>
            </w:r>
          </w:p>
        </w:tc>
        <w:tc>
          <w:tcPr>
            <w:tcW w:w="697" w:type="pct"/>
          </w:tcPr>
          <w:p w14:paraId="6142534D" w14:textId="77777777" w:rsidR="00AC52ED" w:rsidRPr="00AC52ED" w:rsidRDefault="00AC52ED" w:rsidP="00AC52ED">
            <w:r w:rsidRPr="00AC52ED">
              <w:t>30-06-2030</w:t>
            </w:r>
          </w:p>
        </w:tc>
        <w:tc>
          <w:tcPr>
            <w:tcW w:w="835" w:type="pct"/>
          </w:tcPr>
          <w:p w14:paraId="48829DEB" w14:textId="77777777" w:rsidR="00AC52ED" w:rsidRPr="00AC52ED" w:rsidRDefault="00AC52ED" w:rsidP="00AC52ED"/>
        </w:tc>
      </w:tr>
      <w:tr w:rsidR="00AC52ED" w:rsidRPr="00AC52ED" w14:paraId="33284978" w14:textId="77777777" w:rsidTr="00AC52ED">
        <w:tc>
          <w:tcPr>
            <w:tcW w:w="1109" w:type="pct"/>
            <w:vMerge w:val="restart"/>
          </w:tcPr>
          <w:p w14:paraId="1E22944F" w14:textId="77777777" w:rsidR="00AC52ED" w:rsidRPr="00AC52ED" w:rsidRDefault="00AC52ED" w:rsidP="00AC52ED">
            <w:r w:rsidRPr="00AC52ED">
              <w:t>ADOM</w:t>
            </w:r>
          </w:p>
          <w:p w14:paraId="2FA0555F" w14:textId="77777777" w:rsidR="00AC52ED" w:rsidRPr="00AC52ED" w:rsidRDefault="00AC52ED" w:rsidP="00AC52ED">
            <w:r w:rsidRPr="00AC52ED">
              <w:t>Question 23</w:t>
            </w:r>
          </w:p>
        </w:tc>
        <w:tc>
          <w:tcPr>
            <w:tcW w:w="439" w:type="pct"/>
          </w:tcPr>
          <w:p w14:paraId="34F7D99B" w14:textId="77777777" w:rsidR="00AC52ED" w:rsidRPr="00AC52ED" w:rsidRDefault="00AC52ED" w:rsidP="00AC52ED">
            <w:r w:rsidRPr="00AC52ED">
              <w:t>1</w:t>
            </w:r>
          </w:p>
        </w:tc>
        <w:tc>
          <w:tcPr>
            <w:tcW w:w="1167" w:type="pct"/>
          </w:tcPr>
          <w:p w14:paraId="2363DCB6" w14:textId="77777777" w:rsidR="00AC52ED" w:rsidRPr="00AC52ED" w:rsidRDefault="00AC52ED" w:rsidP="00AC52ED">
            <w:r w:rsidRPr="00AC52ED">
              <w:t>Receiving services for co-existing problems</w:t>
            </w:r>
          </w:p>
        </w:tc>
        <w:tc>
          <w:tcPr>
            <w:tcW w:w="753" w:type="pct"/>
          </w:tcPr>
          <w:p w14:paraId="4916FDF2" w14:textId="77777777" w:rsidR="00AC52ED" w:rsidRPr="00AC52ED" w:rsidRDefault="00AC52ED" w:rsidP="00AC52ED">
            <w:r w:rsidRPr="00AC52ED">
              <w:t>01-07-2014</w:t>
            </w:r>
          </w:p>
        </w:tc>
        <w:tc>
          <w:tcPr>
            <w:tcW w:w="697" w:type="pct"/>
          </w:tcPr>
          <w:p w14:paraId="1218FFDD" w14:textId="77777777" w:rsidR="00AC52ED" w:rsidRPr="00AC52ED" w:rsidRDefault="00AC52ED" w:rsidP="00AC52ED">
            <w:r w:rsidRPr="00AC52ED">
              <w:t>30-06-2030</w:t>
            </w:r>
          </w:p>
        </w:tc>
        <w:tc>
          <w:tcPr>
            <w:tcW w:w="835" w:type="pct"/>
          </w:tcPr>
          <w:p w14:paraId="641C77AE" w14:textId="77777777" w:rsidR="00AC52ED" w:rsidRPr="00AC52ED" w:rsidRDefault="00AC52ED" w:rsidP="00AC52ED"/>
        </w:tc>
      </w:tr>
      <w:tr w:rsidR="00AC52ED" w:rsidRPr="00AC52ED" w14:paraId="5166BD2D" w14:textId="77777777" w:rsidTr="00AC52ED">
        <w:tc>
          <w:tcPr>
            <w:tcW w:w="1109" w:type="pct"/>
            <w:vMerge/>
          </w:tcPr>
          <w:p w14:paraId="2B9752B7" w14:textId="77777777" w:rsidR="00AC52ED" w:rsidRPr="00AC52ED" w:rsidRDefault="00AC52ED" w:rsidP="00AC52ED"/>
        </w:tc>
        <w:tc>
          <w:tcPr>
            <w:tcW w:w="439" w:type="pct"/>
          </w:tcPr>
          <w:p w14:paraId="674D1351" w14:textId="77777777" w:rsidR="00AC52ED" w:rsidRPr="00AC52ED" w:rsidRDefault="00AC52ED" w:rsidP="00AC52ED">
            <w:r w:rsidRPr="00AC52ED">
              <w:t>2</w:t>
            </w:r>
          </w:p>
        </w:tc>
        <w:tc>
          <w:tcPr>
            <w:tcW w:w="1167" w:type="pct"/>
          </w:tcPr>
          <w:p w14:paraId="12EAE64A" w14:textId="77777777" w:rsidR="00AC52ED" w:rsidRPr="00AC52ED" w:rsidRDefault="00AC52ED" w:rsidP="00AC52ED">
            <w:r w:rsidRPr="00AC52ED">
              <w:t>No services for co-existing problems</w:t>
            </w:r>
          </w:p>
        </w:tc>
        <w:tc>
          <w:tcPr>
            <w:tcW w:w="753" w:type="pct"/>
          </w:tcPr>
          <w:p w14:paraId="589172E2" w14:textId="77777777" w:rsidR="00AC52ED" w:rsidRPr="00AC52ED" w:rsidRDefault="00AC52ED" w:rsidP="00AC52ED">
            <w:r w:rsidRPr="00AC52ED">
              <w:t>01-07-2014</w:t>
            </w:r>
          </w:p>
        </w:tc>
        <w:tc>
          <w:tcPr>
            <w:tcW w:w="697" w:type="pct"/>
          </w:tcPr>
          <w:p w14:paraId="5EF12550" w14:textId="77777777" w:rsidR="00AC52ED" w:rsidRPr="00AC52ED" w:rsidRDefault="00AC52ED" w:rsidP="00AC52ED">
            <w:r w:rsidRPr="00AC52ED">
              <w:t>30-06-2030</w:t>
            </w:r>
          </w:p>
        </w:tc>
        <w:tc>
          <w:tcPr>
            <w:tcW w:w="835" w:type="pct"/>
          </w:tcPr>
          <w:p w14:paraId="64314667" w14:textId="77777777" w:rsidR="00AC52ED" w:rsidRPr="00AC52ED" w:rsidRDefault="00AC52ED" w:rsidP="00AC52ED"/>
        </w:tc>
      </w:tr>
    </w:tbl>
    <w:p w14:paraId="6FB5202D" w14:textId="78F17210" w:rsidR="006005FE" w:rsidRPr="008D5B7B" w:rsidRDefault="006005FE" w:rsidP="006005FE">
      <w:pPr>
        <w:pStyle w:val="NumberedHeading2"/>
      </w:pPr>
      <w:bookmarkStart w:id="69" w:name="_Toc134522305"/>
      <w:r w:rsidRPr="008D5B7B">
        <w:t>Team (TR) Code Sets</w:t>
      </w:r>
      <w:bookmarkEnd w:id="69"/>
    </w:p>
    <w:p w14:paraId="12A04B12" w14:textId="30F2E3E6" w:rsidR="006005FE" w:rsidRPr="008D5B7B" w:rsidRDefault="006005FE" w:rsidP="006005FE">
      <w:pPr>
        <w:pStyle w:val="NumberedHeading3"/>
      </w:pPr>
      <w:r w:rsidRPr="008D5B7B">
        <w:t>Team Record coded data elements</w:t>
      </w:r>
    </w:p>
    <w:p w14:paraId="07A95A7D" w14:textId="2A6CBA99" w:rsidR="00016D45" w:rsidRPr="008D5B7B" w:rsidRDefault="006005FE" w:rsidP="006005FE">
      <w:r w:rsidRPr="008D5B7B">
        <w:t>The following table lists the data elements and the applicable code sets to be used when creating a ‘Team’ record. This includes those data element code sets that have been previously detailed within this standard. Data element code sets that have been previously detailed have not been repeated. Instead there is a reference to the applicable chapter/section in this standard.</w:t>
      </w:r>
    </w:p>
    <w:tbl>
      <w:tblPr>
        <w:tblStyle w:val="TeWhatuOra"/>
        <w:tblW w:w="8210" w:type="dxa"/>
        <w:tblLayout w:type="fixed"/>
        <w:tblLook w:val="0020" w:firstRow="1" w:lastRow="0" w:firstColumn="0" w:lastColumn="0" w:noHBand="0" w:noVBand="0"/>
      </w:tblPr>
      <w:tblGrid>
        <w:gridCol w:w="2102"/>
        <w:gridCol w:w="1409"/>
        <w:gridCol w:w="3290"/>
        <w:gridCol w:w="1409"/>
      </w:tblGrid>
      <w:tr w:rsidR="009B49D4" w:rsidRPr="009B49D4" w14:paraId="110E32CC" w14:textId="77777777" w:rsidTr="009B49D4">
        <w:trPr>
          <w:cnfStyle w:val="100000000000" w:firstRow="1" w:lastRow="0" w:firstColumn="0" w:lastColumn="0" w:oddVBand="0" w:evenVBand="0" w:oddHBand="0" w:evenHBand="0" w:firstRowFirstColumn="0" w:firstRowLastColumn="0" w:lastRowFirstColumn="0" w:lastRowLastColumn="0"/>
        </w:trPr>
        <w:tc>
          <w:tcPr>
            <w:tcW w:w="2102" w:type="dxa"/>
          </w:tcPr>
          <w:p w14:paraId="281F8CE4" w14:textId="77777777" w:rsidR="009B49D4" w:rsidRPr="009B49D4" w:rsidRDefault="009B49D4" w:rsidP="009B49D4">
            <w:r w:rsidRPr="009B49D4">
              <w:t>Data Element</w:t>
            </w:r>
          </w:p>
        </w:tc>
        <w:tc>
          <w:tcPr>
            <w:tcW w:w="1409" w:type="dxa"/>
          </w:tcPr>
          <w:p w14:paraId="5D6CC192" w14:textId="77777777" w:rsidR="009B49D4" w:rsidRPr="009B49D4" w:rsidRDefault="009B49D4" w:rsidP="009B49D4">
            <w:r w:rsidRPr="009B49D4">
              <w:t>Reference</w:t>
            </w:r>
          </w:p>
        </w:tc>
        <w:tc>
          <w:tcPr>
            <w:tcW w:w="3290" w:type="dxa"/>
          </w:tcPr>
          <w:p w14:paraId="304AE777" w14:textId="77777777" w:rsidR="009B49D4" w:rsidRPr="009B49D4" w:rsidRDefault="009B49D4" w:rsidP="009B49D4">
            <w:r w:rsidRPr="009B49D4">
              <w:t xml:space="preserve">Data Element </w:t>
            </w:r>
          </w:p>
        </w:tc>
        <w:tc>
          <w:tcPr>
            <w:tcW w:w="1409" w:type="dxa"/>
          </w:tcPr>
          <w:p w14:paraId="449E8983" w14:textId="77777777" w:rsidR="009B49D4" w:rsidRPr="009B49D4" w:rsidRDefault="009B49D4" w:rsidP="009B49D4">
            <w:r w:rsidRPr="009B49D4">
              <w:t>Reference</w:t>
            </w:r>
          </w:p>
        </w:tc>
      </w:tr>
      <w:tr w:rsidR="009B49D4" w:rsidRPr="009B49D4" w14:paraId="5EEED1DE" w14:textId="77777777" w:rsidTr="009B49D4">
        <w:tc>
          <w:tcPr>
            <w:tcW w:w="2102" w:type="dxa"/>
          </w:tcPr>
          <w:p w14:paraId="68BF652B" w14:textId="77777777" w:rsidR="009B49D4" w:rsidRPr="009B49D4" w:rsidRDefault="009B49D4" w:rsidP="009B49D4">
            <w:r w:rsidRPr="009B49D4">
              <w:t>(a)  Team Code</w:t>
            </w:r>
          </w:p>
        </w:tc>
        <w:tc>
          <w:tcPr>
            <w:tcW w:w="1409" w:type="dxa"/>
          </w:tcPr>
          <w:p w14:paraId="11991125" w14:textId="04E4D7AA" w:rsidR="009B49D4" w:rsidRPr="009B49D4" w:rsidRDefault="004D46B8" w:rsidP="009B49D4">
            <w:hyperlink w:anchor="_2.9.1.1__Team" w:history="1">
              <w:r w:rsidR="001B543D" w:rsidRPr="001B543D">
                <w:rPr>
                  <w:rStyle w:val="Hyperlink"/>
                </w:rPr>
                <w:t>2.9.1.1</w:t>
              </w:r>
            </w:hyperlink>
          </w:p>
        </w:tc>
        <w:tc>
          <w:tcPr>
            <w:tcW w:w="3290" w:type="dxa"/>
          </w:tcPr>
          <w:p w14:paraId="383368D9" w14:textId="77777777" w:rsidR="009B49D4" w:rsidRPr="009B49D4" w:rsidRDefault="009B49D4" w:rsidP="009B49D4">
            <w:r w:rsidRPr="009B49D4">
              <w:t>(e)  Team Service Type</w:t>
            </w:r>
          </w:p>
        </w:tc>
        <w:tc>
          <w:tcPr>
            <w:tcW w:w="1409" w:type="dxa"/>
          </w:tcPr>
          <w:p w14:paraId="274A0D59" w14:textId="3338388C" w:rsidR="009B49D4" w:rsidRPr="009B49D4" w:rsidRDefault="004D46B8" w:rsidP="009B49D4">
            <w:hyperlink w:anchor="_2.9.1.4__Team" w:history="1">
              <w:r w:rsidR="001B543D" w:rsidRPr="001B543D">
                <w:rPr>
                  <w:rStyle w:val="Hyperlink"/>
                </w:rPr>
                <w:t>2.9.1.4</w:t>
              </w:r>
            </w:hyperlink>
          </w:p>
        </w:tc>
      </w:tr>
      <w:tr w:rsidR="009B49D4" w:rsidRPr="009B49D4" w14:paraId="6772DAD5" w14:textId="77777777" w:rsidTr="009B49D4">
        <w:tc>
          <w:tcPr>
            <w:tcW w:w="2102" w:type="dxa"/>
          </w:tcPr>
          <w:p w14:paraId="0AF616E1" w14:textId="77777777" w:rsidR="009B49D4" w:rsidRPr="009B49D4" w:rsidRDefault="009B49D4" w:rsidP="009B49D4">
            <w:r w:rsidRPr="009B49D4">
              <w:t>(b)  File Version</w:t>
            </w:r>
          </w:p>
        </w:tc>
        <w:tc>
          <w:tcPr>
            <w:tcW w:w="1409" w:type="dxa"/>
          </w:tcPr>
          <w:p w14:paraId="1DD8786D" w14:textId="5E3047C3" w:rsidR="009B49D4" w:rsidRPr="009B49D4" w:rsidRDefault="004D46B8" w:rsidP="009B49D4">
            <w:hyperlink w:anchor="_2.2.1.1__File" w:history="1">
              <w:r w:rsidR="001B543D" w:rsidRPr="001B543D">
                <w:rPr>
                  <w:rStyle w:val="Hyperlink"/>
                </w:rPr>
                <w:t>2.2.1.1</w:t>
              </w:r>
            </w:hyperlink>
          </w:p>
        </w:tc>
        <w:tc>
          <w:tcPr>
            <w:tcW w:w="3290" w:type="dxa"/>
          </w:tcPr>
          <w:p w14:paraId="1490BA67" w14:textId="77777777" w:rsidR="009B49D4" w:rsidRPr="009B49D4" w:rsidRDefault="009B49D4" w:rsidP="009B49D4">
            <w:r w:rsidRPr="009B49D4">
              <w:t>(f)  Team Target Population</w:t>
            </w:r>
          </w:p>
        </w:tc>
        <w:tc>
          <w:tcPr>
            <w:tcW w:w="1409" w:type="dxa"/>
          </w:tcPr>
          <w:p w14:paraId="0F4BBBDE" w14:textId="413A0865" w:rsidR="009B49D4" w:rsidRPr="009B49D4" w:rsidRDefault="004D46B8" w:rsidP="009B49D4">
            <w:hyperlink w:anchor="_2.9.1.5__Team" w:history="1">
              <w:r w:rsidR="001B543D" w:rsidRPr="001B543D">
                <w:rPr>
                  <w:rStyle w:val="Hyperlink"/>
                </w:rPr>
                <w:t>2.9.1.5</w:t>
              </w:r>
            </w:hyperlink>
          </w:p>
        </w:tc>
      </w:tr>
      <w:tr w:rsidR="009B49D4" w:rsidRPr="009B49D4" w14:paraId="5AB490F9" w14:textId="77777777" w:rsidTr="009B49D4">
        <w:tc>
          <w:tcPr>
            <w:tcW w:w="2102" w:type="dxa"/>
          </w:tcPr>
          <w:p w14:paraId="3C421D82" w14:textId="77777777" w:rsidR="009B49D4" w:rsidRPr="009B49D4" w:rsidRDefault="009B49D4" w:rsidP="009B49D4">
            <w:r w:rsidRPr="009B49D4">
              <w:t>(c)  Team Type</w:t>
            </w:r>
          </w:p>
        </w:tc>
        <w:tc>
          <w:tcPr>
            <w:tcW w:w="1409" w:type="dxa"/>
          </w:tcPr>
          <w:p w14:paraId="4F72CEEE" w14:textId="4455552E" w:rsidR="009B49D4" w:rsidRPr="009B49D4" w:rsidRDefault="004D46B8" w:rsidP="009B49D4">
            <w:hyperlink w:anchor="_2.9.1.2__Team" w:history="1">
              <w:r w:rsidR="001B543D" w:rsidRPr="001B543D">
                <w:rPr>
                  <w:rStyle w:val="Hyperlink"/>
                </w:rPr>
                <w:t>2.9.1.2</w:t>
              </w:r>
            </w:hyperlink>
          </w:p>
        </w:tc>
        <w:tc>
          <w:tcPr>
            <w:tcW w:w="3290" w:type="dxa"/>
          </w:tcPr>
          <w:p w14:paraId="02795DFA" w14:textId="387AF7C5" w:rsidR="009B49D4" w:rsidRPr="009B49D4" w:rsidRDefault="009B49D4" w:rsidP="009B49D4">
            <w:r w:rsidRPr="009B49D4">
              <w:t xml:space="preserve">(h) </w:t>
            </w:r>
            <w:r w:rsidR="009841FF">
              <w:t>Organisation Type</w:t>
            </w:r>
          </w:p>
        </w:tc>
        <w:tc>
          <w:tcPr>
            <w:tcW w:w="1409" w:type="dxa"/>
          </w:tcPr>
          <w:p w14:paraId="0516E750" w14:textId="7DDCE3A5" w:rsidR="009B49D4" w:rsidRPr="009B49D4" w:rsidRDefault="004D46B8" w:rsidP="009B49D4">
            <w:hyperlink w:anchor="_2.9.1.6__Organisation" w:history="1">
              <w:r w:rsidR="001B543D" w:rsidRPr="001B543D">
                <w:rPr>
                  <w:rStyle w:val="Hyperlink"/>
                </w:rPr>
                <w:t>2.9.1.6</w:t>
              </w:r>
            </w:hyperlink>
          </w:p>
        </w:tc>
      </w:tr>
      <w:tr w:rsidR="009B49D4" w:rsidRPr="009B49D4" w14:paraId="7B13FF3C" w14:textId="77777777" w:rsidTr="009B49D4">
        <w:tc>
          <w:tcPr>
            <w:tcW w:w="2102" w:type="dxa"/>
          </w:tcPr>
          <w:p w14:paraId="5C2A9808" w14:textId="77777777" w:rsidR="009B49D4" w:rsidRPr="009B49D4" w:rsidRDefault="009B49D4" w:rsidP="009B49D4">
            <w:r w:rsidRPr="009B49D4">
              <w:t>(d)  Team Setting</w:t>
            </w:r>
          </w:p>
        </w:tc>
        <w:tc>
          <w:tcPr>
            <w:tcW w:w="1409" w:type="dxa"/>
          </w:tcPr>
          <w:p w14:paraId="691757ED" w14:textId="1B94D8CE" w:rsidR="009B49D4" w:rsidRPr="009B49D4" w:rsidRDefault="004D46B8" w:rsidP="009B49D4">
            <w:hyperlink w:anchor="_2.9.1.3__Team" w:history="1">
              <w:r w:rsidR="001B543D" w:rsidRPr="001B543D">
                <w:rPr>
                  <w:rStyle w:val="Hyperlink"/>
                </w:rPr>
                <w:t>2.9.1.3</w:t>
              </w:r>
            </w:hyperlink>
          </w:p>
        </w:tc>
        <w:tc>
          <w:tcPr>
            <w:tcW w:w="3290" w:type="dxa"/>
          </w:tcPr>
          <w:p w14:paraId="3F9503F4" w14:textId="77777777" w:rsidR="009B49D4" w:rsidRPr="009B49D4" w:rsidRDefault="009B49D4" w:rsidP="009B49D4"/>
        </w:tc>
        <w:tc>
          <w:tcPr>
            <w:tcW w:w="1409" w:type="dxa"/>
          </w:tcPr>
          <w:p w14:paraId="52C56DD9" w14:textId="607FFFBB" w:rsidR="009B49D4" w:rsidRPr="009B49D4" w:rsidRDefault="009B49D4" w:rsidP="009B49D4"/>
        </w:tc>
      </w:tr>
    </w:tbl>
    <w:p w14:paraId="615C295D" w14:textId="5DB48A4E" w:rsidR="00330CBA" w:rsidRPr="008D5B7B" w:rsidRDefault="00330CBA" w:rsidP="00330CBA">
      <w:pPr>
        <w:pStyle w:val="Heading4"/>
        <w:spacing w:before="240"/>
      </w:pPr>
      <w:bookmarkStart w:id="70" w:name="_2.9.1.1__Team"/>
      <w:bookmarkEnd w:id="70"/>
      <w:r w:rsidRPr="008D5B7B">
        <w:t>2.9.1.1  Team Code</w:t>
      </w:r>
    </w:p>
    <w:p w14:paraId="27ABCFF8" w14:textId="7CDE363D" w:rsidR="00330CBA" w:rsidRPr="008D5B7B" w:rsidRDefault="00330CBA" w:rsidP="00330CBA">
      <w:r w:rsidRPr="008D5B7B">
        <w:t xml:space="preserve">A ‘Team Code’ (assigned by </w:t>
      </w:r>
      <w:r w:rsidR="003B6A30">
        <w:t>Health NZ</w:t>
      </w:r>
      <w:r w:rsidRPr="008D5B7B">
        <w:t xml:space="preserve">) uniquely identifies a mental health and addiction services team. This team can be defined as a person or functionally discrete grouping of people based in a particular location providing mental health and addiction care to a tangata whaiora/consumer group in either an inpatient or community setting. The ‘Team Codes’ change as mental health and addiction services teams are established and disestablished. The ‘Team Code’ is uniquely linked to ‘Organisation Identifier’ and/or ‘Health Agency’ code. This code table is managed by </w:t>
      </w:r>
      <w:r w:rsidR="003B6A30">
        <w:t>Health NZ</w:t>
      </w:r>
      <w:r w:rsidRPr="008D5B7B">
        <w:t xml:space="preserve">. </w:t>
      </w:r>
    </w:p>
    <w:p w14:paraId="05562840" w14:textId="7EA17B02" w:rsidR="00330CBA" w:rsidRPr="008D5B7B" w:rsidRDefault="00330CBA" w:rsidP="00330CBA">
      <w:pPr>
        <w:pStyle w:val="Heading4"/>
      </w:pPr>
      <w:bookmarkStart w:id="71" w:name="_2.9.1.2__Team"/>
      <w:bookmarkEnd w:id="71"/>
      <w:r w:rsidRPr="008D5B7B">
        <w:t>2.9.1.2  Team Type</w:t>
      </w:r>
    </w:p>
    <w:p w14:paraId="6A42283D" w14:textId="5552D9D8" w:rsidR="006005FE" w:rsidRPr="008D5B7B" w:rsidRDefault="00330CBA" w:rsidP="00330CBA">
      <w:r w:rsidRPr="008D5B7B">
        <w:t>A code that categorises the primary function of the healthcare team.  Use the Team Setting to indicate Community Residential, Respite etc.</w:t>
      </w:r>
    </w:p>
    <w:tbl>
      <w:tblPr>
        <w:tblStyle w:val="TeWhatuOra"/>
        <w:tblW w:w="5000" w:type="pct"/>
        <w:tblLook w:val="0020" w:firstRow="1" w:lastRow="0" w:firstColumn="0" w:lastColumn="0" w:noHBand="0" w:noVBand="0"/>
      </w:tblPr>
      <w:tblGrid>
        <w:gridCol w:w="770"/>
        <w:gridCol w:w="1997"/>
        <w:gridCol w:w="1344"/>
        <w:gridCol w:w="1344"/>
        <w:gridCol w:w="4173"/>
      </w:tblGrid>
      <w:tr w:rsidR="00A63D09" w:rsidRPr="00A63D09" w14:paraId="6EAEC68D" w14:textId="77777777" w:rsidTr="00413ED2">
        <w:trPr>
          <w:cnfStyle w:val="100000000000" w:firstRow="1" w:lastRow="0" w:firstColumn="0" w:lastColumn="0" w:oddVBand="0" w:evenVBand="0" w:oddHBand="0" w:evenHBand="0" w:firstRowFirstColumn="0" w:firstRowLastColumn="0" w:lastRowFirstColumn="0" w:lastRowLastColumn="0"/>
          <w:tblHeader/>
        </w:trPr>
        <w:tc>
          <w:tcPr>
            <w:tcW w:w="400" w:type="pct"/>
          </w:tcPr>
          <w:p w14:paraId="290B7042" w14:textId="77777777" w:rsidR="00A63D09" w:rsidRPr="00A63D09" w:rsidRDefault="00A63D09" w:rsidP="00A63D09">
            <w:r w:rsidRPr="00A63D09">
              <w:t>Code</w:t>
            </w:r>
          </w:p>
        </w:tc>
        <w:tc>
          <w:tcPr>
            <w:tcW w:w="1037" w:type="pct"/>
          </w:tcPr>
          <w:p w14:paraId="36DE4D5F" w14:textId="77777777" w:rsidR="00A63D09" w:rsidRPr="00A63D09" w:rsidRDefault="00A63D09" w:rsidP="00A63D09">
            <w:r w:rsidRPr="00A63D09">
              <w:t>Description</w:t>
            </w:r>
          </w:p>
        </w:tc>
        <w:tc>
          <w:tcPr>
            <w:tcW w:w="698" w:type="pct"/>
          </w:tcPr>
          <w:p w14:paraId="094B1499" w14:textId="77777777" w:rsidR="00A63D09" w:rsidRPr="00A63D09" w:rsidRDefault="00A63D09" w:rsidP="00A63D09">
            <w:r w:rsidRPr="00A63D09">
              <w:t>Code Valid From</w:t>
            </w:r>
          </w:p>
        </w:tc>
        <w:tc>
          <w:tcPr>
            <w:tcW w:w="698" w:type="pct"/>
          </w:tcPr>
          <w:p w14:paraId="2061F851" w14:textId="77777777" w:rsidR="00A63D09" w:rsidRPr="00A63D09" w:rsidRDefault="00A63D09" w:rsidP="00A63D09">
            <w:r w:rsidRPr="00A63D09">
              <w:t>Code Valid To</w:t>
            </w:r>
          </w:p>
        </w:tc>
        <w:tc>
          <w:tcPr>
            <w:tcW w:w="2167" w:type="pct"/>
          </w:tcPr>
          <w:p w14:paraId="698000E2" w14:textId="77777777" w:rsidR="00A63D09" w:rsidRPr="00A63D09" w:rsidRDefault="00A63D09" w:rsidP="00A63D09">
            <w:r w:rsidRPr="00A63D09">
              <w:t>Used for/Comment</w:t>
            </w:r>
          </w:p>
        </w:tc>
      </w:tr>
      <w:tr w:rsidR="00A63D09" w:rsidRPr="00A63D09" w14:paraId="53FB0445" w14:textId="77777777" w:rsidTr="00413ED2">
        <w:tc>
          <w:tcPr>
            <w:tcW w:w="400" w:type="pct"/>
          </w:tcPr>
          <w:p w14:paraId="4203F101" w14:textId="77777777" w:rsidR="00A63D09" w:rsidRPr="00A63D09" w:rsidRDefault="00A63D09" w:rsidP="00A63D09">
            <w:r w:rsidRPr="00A63D09">
              <w:t xml:space="preserve">01 </w:t>
            </w:r>
          </w:p>
        </w:tc>
        <w:tc>
          <w:tcPr>
            <w:tcW w:w="1037" w:type="pct"/>
          </w:tcPr>
          <w:p w14:paraId="2C418EDA" w14:textId="77777777" w:rsidR="00A63D09" w:rsidRPr="00A63D09" w:rsidRDefault="00A63D09" w:rsidP="00A63D09">
            <w:r w:rsidRPr="00A63D09">
              <w:t>Inpatient Team</w:t>
            </w:r>
          </w:p>
        </w:tc>
        <w:tc>
          <w:tcPr>
            <w:tcW w:w="698" w:type="pct"/>
          </w:tcPr>
          <w:p w14:paraId="6A1212B7" w14:textId="77777777" w:rsidR="00A63D09" w:rsidRPr="00A63D09" w:rsidRDefault="00A63D09" w:rsidP="00A63D09">
            <w:r w:rsidRPr="00A63D09">
              <w:t>01-01-1900</w:t>
            </w:r>
          </w:p>
        </w:tc>
        <w:tc>
          <w:tcPr>
            <w:tcW w:w="698" w:type="pct"/>
          </w:tcPr>
          <w:p w14:paraId="5264E84C" w14:textId="77777777" w:rsidR="00A63D09" w:rsidRPr="00A63D09" w:rsidRDefault="00A63D09" w:rsidP="00A63D09">
            <w:r w:rsidRPr="00A63D09">
              <w:t>30-06-2030</w:t>
            </w:r>
          </w:p>
        </w:tc>
        <w:tc>
          <w:tcPr>
            <w:tcW w:w="2167" w:type="pct"/>
          </w:tcPr>
          <w:p w14:paraId="04308215" w14:textId="77777777" w:rsidR="00A63D09" w:rsidRPr="00A63D09" w:rsidRDefault="00A63D09" w:rsidP="00A63D09">
            <w:r w:rsidRPr="00A63D09">
              <w:t>Inpatient teams provide services in a medical environment such as a hospital to eligible persons who are in need of a period of close observation, intensive investigation or intervention.</w:t>
            </w:r>
          </w:p>
        </w:tc>
      </w:tr>
      <w:tr w:rsidR="00A63D09" w:rsidRPr="00A63D09" w14:paraId="1DD8374D" w14:textId="77777777" w:rsidTr="00413ED2">
        <w:tc>
          <w:tcPr>
            <w:tcW w:w="400" w:type="pct"/>
          </w:tcPr>
          <w:p w14:paraId="5FDF9E16" w14:textId="77777777" w:rsidR="00A63D09" w:rsidRPr="00A63D09" w:rsidRDefault="00A63D09" w:rsidP="00A63D09">
            <w:r w:rsidRPr="00A63D09">
              <w:t xml:space="preserve">02 </w:t>
            </w:r>
          </w:p>
        </w:tc>
        <w:tc>
          <w:tcPr>
            <w:tcW w:w="1037" w:type="pct"/>
          </w:tcPr>
          <w:p w14:paraId="20C095B9" w14:textId="77777777" w:rsidR="00A63D09" w:rsidRPr="00A63D09" w:rsidRDefault="00A63D09" w:rsidP="00A63D09">
            <w:r w:rsidRPr="00A63D09">
              <w:t>Community Team</w:t>
            </w:r>
          </w:p>
        </w:tc>
        <w:tc>
          <w:tcPr>
            <w:tcW w:w="698" w:type="pct"/>
          </w:tcPr>
          <w:p w14:paraId="173CAAFC" w14:textId="77777777" w:rsidR="00A63D09" w:rsidRPr="00A63D09" w:rsidRDefault="00A63D09" w:rsidP="00A63D09">
            <w:r w:rsidRPr="00A63D09">
              <w:t>01-01-1900</w:t>
            </w:r>
          </w:p>
        </w:tc>
        <w:tc>
          <w:tcPr>
            <w:tcW w:w="698" w:type="pct"/>
          </w:tcPr>
          <w:p w14:paraId="0D7831AF" w14:textId="77777777" w:rsidR="00A63D09" w:rsidRPr="00A63D09" w:rsidRDefault="00A63D09" w:rsidP="00A63D09">
            <w:r w:rsidRPr="00A63D09">
              <w:t>30-06-2030</w:t>
            </w:r>
          </w:p>
        </w:tc>
        <w:tc>
          <w:tcPr>
            <w:tcW w:w="2167" w:type="pct"/>
          </w:tcPr>
          <w:p w14:paraId="5716B986" w14:textId="77777777" w:rsidR="00A63D09" w:rsidRPr="00A63D09" w:rsidRDefault="00A63D09" w:rsidP="00A63D09">
            <w:r w:rsidRPr="00A63D09">
              <w:t>Community teams provide non residential assessment and treatment services including outpatient services.</w:t>
            </w:r>
          </w:p>
        </w:tc>
      </w:tr>
      <w:tr w:rsidR="00A63D09" w:rsidRPr="00A63D09" w14:paraId="1049B92A" w14:textId="77777777" w:rsidTr="00413ED2">
        <w:tc>
          <w:tcPr>
            <w:tcW w:w="400" w:type="pct"/>
          </w:tcPr>
          <w:p w14:paraId="0ACE54DA" w14:textId="77777777" w:rsidR="00A63D09" w:rsidRPr="00A63D09" w:rsidRDefault="00A63D09" w:rsidP="00A63D09">
            <w:r w:rsidRPr="00A63D09">
              <w:t>03</w:t>
            </w:r>
          </w:p>
        </w:tc>
        <w:tc>
          <w:tcPr>
            <w:tcW w:w="1037" w:type="pct"/>
          </w:tcPr>
          <w:p w14:paraId="2899D470" w14:textId="77777777" w:rsidR="00A63D09" w:rsidRPr="00A63D09" w:rsidRDefault="00A63D09" w:rsidP="00A63D09">
            <w:r w:rsidRPr="00A63D09">
              <w:t>Alcohol and Drug Team</w:t>
            </w:r>
          </w:p>
        </w:tc>
        <w:tc>
          <w:tcPr>
            <w:tcW w:w="698" w:type="pct"/>
          </w:tcPr>
          <w:p w14:paraId="30778ABB" w14:textId="77777777" w:rsidR="00A63D09" w:rsidRPr="00A63D09" w:rsidRDefault="00A63D09" w:rsidP="00A63D09">
            <w:r w:rsidRPr="00A63D09">
              <w:t>01-01-1900</w:t>
            </w:r>
          </w:p>
        </w:tc>
        <w:tc>
          <w:tcPr>
            <w:tcW w:w="698" w:type="pct"/>
          </w:tcPr>
          <w:p w14:paraId="7511EAB1" w14:textId="77777777" w:rsidR="00A63D09" w:rsidRPr="00A63D09" w:rsidRDefault="00A63D09" w:rsidP="00A63D09">
            <w:r w:rsidRPr="00A63D09">
              <w:t>30-06-2030</w:t>
            </w:r>
          </w:p>
        </w:tc>
        <w:tc>
          <w:tcPr>
            <w:tcW w:w="2167" w:type="pct"/>
          </w:tcPr>
          <w:p w14:paraId="4B65826F" w14:textId="77777777" w:rsidR="00A63D09" w:rsidRPr="00A63D09" w:rsidRDefault="00A63D09" w:rsidP="00A63D09">
            <w:r w:rsidRPr="00A63D09">
              <w:t>Alcohol and drug teams provide assessment and treatment services to people with alcohol and other drug problems. Includes inpatient, residential or community based alcohol and drug teams.</w:t>
            </w:r>
          </w:p>
        </w:tc>
      </w:tr>
      <w:tr w:rsidR="00A63D09" w:rsidRPr="00A63D09" w14:paraId="5839DEAF" w14:textId="77777777" w:rsidTr="00413ED2">
        <w:tc>
          <w:tcPr>
            <w:tcW w:w="400" w:type="pct"/>
          </w:tcPr>
          <w:p w14:paraId="775135C1" w14:textId="77777777" w:rsidR="00A63D09" w:rsidRPr="00A63D09" w:rsidRDefault="00A63D09" w:rsidP="00A63D09">
            <w:r w:rsidRPr="00A63D09">
              <w:t>04</w:t>
            </w:r>
          </w:p>
        </w:tc>
        <w:tc>
          <w:tcPr>
            <w:tcW w:w="1037" w:type="pct"/>
          </w:tcPr>
          <w:p w14:paraId="0188217B" w14:textId="77777777" w:rsidR="00A63D09" w:rsidRPr="00A63D09" w:rsidRDefault="00A63D09" w:rsidP="00A63D09">
            <w:r w:rsidRPr="00A63D09">
              <w:t>Child, Adolescent and Family/whānau   Team</w:t>
            </w:r>
          </w:p>
        </w:tc>
        <w:tc>
          <w:tcPr>
            <w:tcW w:w="698" w:type="pct"/>
          </w:tcPr>
          <w:p w14:paraId="5E79229B" w14:textId="77777777" w:rsidR="00A63D09" w:rsidRPr="00A63D09" w:rsidRDefault="00A63D09" w:rsidP="00A63D09">
            <w:r w:rsidRPr="00A63D09">
              <w:t>01-01-1900</w:t>
            </w:r>
          </w:p>
        </w:tc>
        <w:tc>
          <w:tcPr>
            <w:tcW w:w="698" w:type="pct"/>
          </w:tcPr>
          <w:p w14:paraId="6831739E" w14:textId="77777777" w:rsidR="00A63D09" w:rsidRPr="00A63D09" w:rsidRDefault="00A63D09" w:rsidP="00A63D09">
            <w:r w:rsidRPr="00A63D09">
              <w:t>30-06-2014</w:t>
            </w:r>
          </w:p>
        </w:tc>
        <w:tc>
          <w:tcPr>
            <w:tcW w:w="2167" w:type="pct"/>
          </w:tcPr>
          <w:p w14:paraId="4C2D5B80" w14:textId="77777777" w:rsidR="00A63D09" w:rsidRPr="00A63D09" w:rsidRDefault="00A63D09" w:rsidP="00A63D09">
            <w:r w:rsidRPr="00A63D09">
              <w:t>Child, adolescent and family/whānau teams provide assessment and treatment services to people aged 0–19 years inclusive. Includes inpatient, residential or community based child, adolescent and family/whānau teams.</w:t>
            </w:r>
          </w:p>
          <w:p w14:paraId="031C14F2" w14:textId="77777777" w:rsidR="00A63D09" w:rsidRPr="00A63D09" w:rsidRDefault="00A63D09" w:rsidP="00A63D09">
            <w:pPr>
              <w:rPr>
                <w:b/>
                <w:i/>
                <w:u w:val="single"/>
              </w:rPr>
            </w:pPr>
            <w:r w:rsidRPr="00A63D09">
              <w:rPr>
                <w:b/>
                <w:i/>
                <w:u w:val="single"/>
              </w:rPr>
              <w:t xml:space="preserve">Note: </w:t>
            </w:r>
          </w:p>
          <w:p w14:paraId="675C3A6A" w14:textId="77777777" w:rsidR="00A63D09" w:rsidRPr="00A63D09" w:rsidRDefault="00A63D09" w:rsidP="00A63D09">
            <w:r w:rsidRPr="00A63D09">
              <w:rPr>
                <w:i/>
              </w:rPr>
              <w:t>Retired 1 July 2014. Listed in this table for Historical reference purposes only.</w:t>
            </w:r>
          </w:p>
        </w:tc>
      </w:tr>
      <w:tr w:rsidR="00A63D09" w:rsidRPr="00A63D09" w14:paraId="03AB5CE4" w14:textId="77777777" w:rsidTr="00413ED2">
        <w:tc>
          <w:tcPr>
            <w:tcW w:w="400" w:type="pct"/>
          </w:tcPr>
          <w:p w14:paraId="3F20B8D0" w14:textId="77777777" w:rsidR="00A63D09" w:rsidRPr="00A63D09" w:rsidRDefault="00A63D09" w:rsidP="00A63D09">
            <w:r w:rsidRPr="00A63D09">
              <w:t>05</w:t>
            </w:r>
          </w:p>
        </w:tc>
        <w:tc>
          <w:tcPr>
            <w:tcW w:w="1037" w:type="pct"/>
          </w:tcPr>
          <w:p w14:paraId="655EEA36" w14:textId="77777777" w:rsidR="00A63D09" w:rsidRPr="00A63D09" w:rsidRDefault="00A63D09" w:rsidP="00A63D09">
            <w:r w:rsidRPr="00A63D09">
              <w:t>Forensic Team</w:t>
            </w:r>
          </w:p>
        </w:tc>
        <w:tc>
          <w:tcPr>
            <w:tcW w:w="698" w:type="pct"/>
          </w:tcPr>
          <w:p w14:paraId="054C13FB" w14:textId="77777777" w:rsidR="00A63D09" w:rsidRPr="00A63D09" w:rsidRDefault="00A63D09" w:rsidP="00A63D09">
            <w:r w:rsidRPr="00A63D09">
              <w:t>01-01-1900</w:t>
            </w:r>
          </w:p>
        </w:tc>
        <w:tc>
          <w:tcPr>
            <w:tcW w:w="698" w:type="pct"/>
          </w:tcPr>
          <w:p w14:paraId="52A7290C" w14:textId="77777777" w:rsidR="00A63D09" w:rsidRPr="00A63D09" w:rsidRDefault="00A63D09" w:rsidP="00A63D09">
            <w:r w:rsidRPr="00A63D09">
              <w:t>30-06-2030</w:t>
            </w:r>
          </w:p>
        </w:tc>
        <w:tc>
          <w:tcPr>
            <w:tcW w:w="2167" w:type="pct"/>
          </w:tcPr>
          <w:p w14:paraId="71DE9948" w14:textId="77777777" w:rsidR="00A63D09" w:rsidRPr="00A63D09" w:rsidRDefault="00A63D09" w:rsidP="00A63D09">
            <w:r w:rsidRPr="00A63D09">
              <w:t xml:space="preserve">Forensic teams provide assessment and treatment services to alleged offenders charged with criminal offences, who have or are thought to have an illness. Also includes individuals who are unable to be managed safely with general mental health services due to a high level of serious and persistent danger to others. Includes inpatient, residential or community based forensic teams. </w:t>
            </w:r>
          </w:p>
        </w:tc>
      </w:tr>
      <w:tr w:rsidR="00A63D09" w:rsidRPr="00A63D09" w14:paraId="1909FAA3" w14:textId="77777777" w:rsidTr="00413ED2">
        <w:tc>
          <w:tcPr>
            <w:tcW w:w="400" w:type="pct"/>
          </w:tcPr>
          <w:p w14:paraId="60174282" w14:textId="77777777" w:rsidR="00A63D09" w:rsidRPr="00A63D09" w:rsidRDefault="00A63D09" w:rsidP="00A63D09">
            <w:r w:rsidRPr="00A63D09">
              <w:t>06</w:t>
            </w:r>
          </w:p>
        </w:tc>
        <w:tc>
          <w:tcPr>
            <w:tcW w:w="1037" w:type="pct"/>
          </w:tcPr>
          <w:p w14:paraId="775F7174" w14:textId="77777777" w:rsidR="00A63D09" w:rsidRPr="00A63D09" w:rsidRDefault="00A63D09" w:rsidP="00A63D09">
            <w:r w:rsidRPr="00A63D09">
              <w:t>Kaupapa Māori Team</w:t>
            </w:r>
          </w:p>
        </w:tc>
        <w:tc>
          <w:tcPr>
            <w:tcW w:w="698" w:type="pct"/>
          </w:tcPr>
          <w:p w14:paraId="2390757D" w14:textId="77777777" w:rsidR="00A63D09" w:rsidRPr="00A63D09" w:rsidRDefault="00A63D09" w:rsidP="00A63D09">
            <w:r w:rsidRPr="00A63D09">
              <w:t>01-01-1900</w:t>
            </w:r>
          </w:p>
        </w:tc>
        <w:tc>
          <w:tcPr>
            <w:tcW w:w="698" w:type="pct"/>
          </w:tcPr>
          <w:p w14:paraId="77F80A1C" w14:textId="77777777" w:rsidR="00A63D09" w:rsidRPr="00A63D09" w:rsidRDefault="00A63D09" w:rsidP="00A63D09">
            <w:r w:rsidRPr="00A63D09">
              <w:t>30-06-2014</w:t>
            </w:r>
          </w:p>
        </w:tc>
        <w:tc>
          <w:tcPr>
            <w:tcW w:w="2167" w:type="pct"/>
          </w:tcPr>
          <w:p w14:paraId="01A8BBE0" w14:textId="77777777" w:rsidR="00A63D09" w:rsidRPr="00A63D09" w:rsidRDefault="00A63D09" w:rsidP="00A63D09">
            <w:r w:rsidRPr="00A63D09">
              <w:t>Kaupapa Māori teams provide assessment and treatment services to people within a Māori kaupapa. Includes inpatient, residential or community based teams within a Māori kaupapa (including child, adolescent and family/whānau, youth specialty and psychogeriatric services).</w:t>
            </w:r>
          </w:p>
          <w:p w14:paraId="413C42D6" w14:textId="77777777" w:rsidR="00A63D09" w:rsidRPr="00A63D09" w:rsidRDefault="00A63D09" w:rsidP="00A63D09">
            <w:pPr>
              <w:rPr>
                <w:b/>
                <w:i/>
                <w:u w:val="single"/>
              </w:rPr>
            </w:pPr>
            <w:r w:rsidRPr="00A63D09">
              <w:rPr>
                <w:b/>
                <w:i/>
                <w:u w:val="single"/>
              </w:rPr>
              <w:t xml:space="preserve">Note: </w:t>
            </w:r>
          </w:p>
          <w:p w14:paraId="3FDCEA01" w14:textId="77777777" w:rsidR="00A63D09" w:rsidRPr="00A63D09" w:rsidRDefault="00A63D09" w:rsidP="00A63D09">
            <w:r w:rsidRPr="00A63D09">
              <w:rPr>
                <w:i/>
              </w:rPr>
              <w:t>Retired 1 July 2014. Listed in this table for Historical reference purposes only.</w:t>
            </w:r>
          </w:p>
        </w:tc>
      </w:tr>
      <w:tr w:rsidR="00A63D09" w:rsidRPr="00A63D09" w14:paraId="129F5D8D" w14:textId="77777777" w:rsidTr="00413ED2">
        <w:tc>
          <w:tcPr>
            <w:tcW w:w="400" w:type="pct"/>
          </w:tcPr>
          <w:p w14:paraId="2EE103A0" w14:textId="77777777" w:rsidR="00A63D09" w:rsidRPr="00A63D09" w:rsidRDefault="00A63D09" w:rsidP="00A63D09">
            <w:r w:rsidRPr="00A63D09">
              <w:t>07</w:t>
            </w:r>
          </w:p>
        </w:tc>
        <w:tc>
          <w:tcPr>
            <w:tcW w:w="1037" w:type="pct"/>
          </w:tcPr>
          <w:p w14:paraId="0954E4C0" w14:textId="77777777" w:rsidR="00A63D09" w:rsidRPr="00A63D09" w:rsidRDefault="00A63D09" w:rsidP="00A63D09">
            <w:r w:rsidRPr="00A63D09">
              <w:t>Pacific Island Team</w:t>
            </w:r>
          </w:p>
        </w:tc>
        <w:tc>
          <w:tcPr>
            <w:tcW w:w="698" w:type="pct"/>
          </w:tcPr>
          <w:p w14:paraId="18D84224" w14:textId="77777777" w:rsidR="00A63D09" w:rsidRPr="00A63D09" w:rsidRDefault="00A63D09" w:rsidP="00A63D09">
            <w:r w:rsidRPr="00A63D09">
              <w:t>01-01-1900</w:t>
            </w:r>
          </w:p>
        </w:tc>
        <w:tc>
          <w:tcPr>
            <w:tcW w:w="698" w:type="pct"/>
          </w:tcPr>
          <w:p w14:paraId="3B6E0EE2" w14:textId="77777777" w:rsidR="00A63D09" w:rsidRPr="00A63D09" w:rsidRDefault="00A63D09" w:rsidP="00A63D09">
            <w:r w:rsidRPr="00A63D09">
              <w:t>30-06-2014</w:t>
            </w:r>
          </w:p>
        </w:tc>
        <w:tc>
          <w:tcPr>
            <w:tcW w:w="2167" w:type="pct"/>
          </w:tcPr>
          <w:p w14:paraId="083DC999" w14:textId="77777777" w:rsidR="00A63D09" w:rsidRPr="00A63D09" w:rsidRDefault="00A63D09" w:rsidP="00A63D09">
            <w:r w:rsidRPr="00A63D09">
              <w:t xml:space="preserve">Pacific Island teams provide assessment and treatment services under a Pacific model. Includes inpatient, residential or community based teams working under a Pacific model (including alcohol and drug, child, adolescent and family/whānau, youth specialty and psychogeriatric services). </w:t>
            </w:r>
          </w:p>
          <w:p w14:paraId="456BAFB9" w14:textId="77777777" w:rsidR="00A63D09" w:rsidRPr="00A63D09" w:rsidRDefault="00A63D09" w:rsidP="00A63D09">
            <w:pPr>
              <w:rPr>
                <w:b/>
                <w:i/>
                <w:u w:val="single"/>
              </w:rPr>
            </w:pPr>
            <w:r w:rsidRPr="00A63D09">
              <w:rPr>
                <w:b/>
                <w:i/>
                <w:u w:val="single"/>
              </w:rPr>
              <w:t xml:space="preserve">Note: </w:t>
            </w:r>
          </w:p>
          <w:p w14:paraId="4F412E70" w14:textId="77777777" w:rsidR="00A63D09" w:rsidRPr="00A63D09" w:rsidRDefault="00A63D09" w:rsidP="00A63D09">
            <w:r w:rsidRPr="00A63D09">
              <w:rPr>
                <w:i/>
              </w:rPr>
              <w:t>Retired 1 July 2014. Listed in this table for Historical reference purposes only.</w:t>
            </w:r>
          </w:p>
        </w:tc>
      </w:tr>
      <w:tr w:rsidR="00A63D09" w:rsidRPr="00A63D09" w14:paraId="3DE1A7C7" w14:textId="77777777" w:rsidTr="00413ED2">
        <w:tc>
          <w:tcPr>
            <w:tcW w:w="400" w:type="pct"/>
          </w:tcPr>
          <w:p w14:paraId="06D49C0E" w14:textId="77777777" w:rsidR="00A63D09" w:rsidRPr="00A63D09" w:rsidRDefault="00A63D09" w:rsidP="00A63D09">
            <w:r w:rsidRPr="00A63D09">
              <w:t>08</w:t>
            </w:r>
          </w:p>
        </w:tc>
        <w:tc>
          <w:tcPr>
            <w:tcW w:w="1037" w:type="pct"/>
          </w:tcPr>
          <w:p w14:paraId="2573708C" w14:textId="77777777" w:rsidR="00A63D09" w:rsidRPr="00A63D09" w:rsidRDefault="00A63D09" w:rsidP="00A63D09">
            <w:r w:rsidRPr="00A63D09">
              <w:t>Residential / Accommodation Team</w:t>
            </w:r>
          </w:p>
        </w:tc>
        <w:tc>
          <w:tcPr>
            <w:tcW w:w="698" w:type="pct"/>
          </w:tcPr>
          <w:p w14:paraId="58B16BD2" w14:textId="77777777" w:rsidR="00A63D09" w:rsidRPr="00A63D09" w:rsidRDefault="00A63D09" w:rsidP="00A63D09">
            <w:r w:rsidRPr="00A63D09">
              <w:t>01-01-1900</w:t>
            </w:r>
          </w:p>
        </w:tc>
        <w:tc>
          <w:tcPr>
            <w:tcW w:w="698" w:type="pct"/>
          </w:tcPr>
          <w:p w14:paraId="298243A3" w14:textId="77777777" w:rsidR="00A63D09" w:rsidRPr="00A63D09" w:rsidRDefault="00A63D09" w:rsidP="00A63D09">
            <w:r w:rsidRPr="00A63D09">
              <w:t>30-06-2030</w:t>
            </w:r>
          </w:p>
        </w:tc>
        <w:tc>
          <w:tcPr>
            <w:tcW w:w="2167" w:type="pct"/>
          </w:tcPr>
          <w:p w14:paraId="056990B8" w14:textId="77777777" w:rsidR="00A63D09" w:rsidRPr="00A63D09" w:rsidRDefault="00A63D09" w:rsidP="00A63D09">
            <w:r w:rsidRPr="00A63D09">
              <w:t xml:space="preserve">Accommodation, rehabilitation and support provided in a community residence to eligible persons with mental health or addiction issues. </w:t>
            </w:r>
          </w:p>
        </w:tc>
      </w:tr>
      <w:tr w:rsidR="00A63D09" w:rsidRPr="00A63D09" w14:paraId="0CCEA4F8" w14:textId="77777777" w:rsidTr="00413ED2">
        <w:tc>
          <w:tcPr>
            <w:tcW w:w="400" w:type="pct"/>
          </w:tcPr>
          <w:p w14:paraId="14EE5B55" w14:textId="77777777" w:rsidR="00A63D09" w:rsidRPr="00A63D09" w:rsidRDefault="00A63D09" w:rsidP="00A63D09">
            <w:r w:rsidRPr="00A63D09">
              <w:t>09</w:t>
            </w:r>
          </w:p>
        </w:tc>
        <w:tc>
          <w:tcPr>
            <w:tcW w:w="1037" w:type="pct"/>
          </w:tcPr>
          <w:p w14:paraId="17327DC9" w14:textId="77777777" w:rsidR="00A63D09" w:rsidRPr="00A63D09" w:rsidRDefault="00A63D09" w:rsidP="00A63D09">
            <w:r w:rsidRPr="00A63D09">
              <w:t>Community Skills Enhancement Team</w:t>
            </w:r>
          </w:p>
        </w:tc>
        <w:tc>
          <w:tcPr>
            <w:tcW w:w="698" w:type="pct"/>
          </w:tcPr>
          <w:p w14:paraId="07103A73" w14:textId="77777777" w:rsidR="00A63D09" w:rsidRPr="00A63D09" w:rsidRDefault="00A63D09" w:rsidP="00A63D09">
            <w:r w:rsidRPr="00A63D09">
              <w:t>01-01-1900</w:t>
            </w:r>
          </w:p>
        </w:tc>
        <w:tc>
          <w:tcPr>
            <w:tcW w:w="698" w:type="pct"/>
          </w:tcPr>
          <w:p w14:paraId="149F0A9F" w14:textId="77777777" w:rsidR="00A63D09" w:rsidRPr="00A63D09" w:rsidRDefault="00A63D09" w:rsidP="00A63D09">
            <w:r w:rsidRPr="00A63D09">
              <w:t>30-06-2014</w:t>
            </w:r>
          </w:p>
        </w:tc>
        <w:tc>
          <w:tcPr>
            <w:tcW w:w="2167" w:type="pct"/>
          </w:tcPr>
          <w:p w14:paraId="34673C1F" w14:textId="77777777" w:rsidR="00A63D09" w:rsidRPr="00A63D09" w:rsidRDefault="00A63D09" w:rsidP="00A63D09">
            <w:r w:rsidRPr="00A63D09">
              <w:t>Community skills enhancement teams provide non residential, activity-based services to assist people with mental health and addiction improve their life skills, overcome social isolation and return to optimal functioning.</w:t>
            </w:r>
          </w:p>
          <w:p w14:paraId="777A3A3D" w14:textId="77777777" w:rsidR="00A63D09" w:rsidRPr="00A63D09" w:rsidRDefault="00A63D09" w:rsidP="00A63D09">
            <w:pPr>
              <w:rPr>
                <w:b/>
                <w:i/>
                <w:u w:val="single"/>
              </w:rPr>
            </w:pPr>
            <w:r w:rsidRPr="00A63D09">
              <w:rPr>
                <w:b/>
                <w:i/>
                <w:u w:val="single"/>
              </w:rPr>
              <w:t xml:space="preserve">Note: </w:t>
            </w:r>
          </w:p>
          <w:p w14:paraId="27193338" w14:textId="77777777" w:rsidR="00A63D09" w:rsidRPr="00A63D09" w:rsidRDefault="00A63D09" w:rsidP="00A63D09">
            <w:r w:rsidRPr="00A63D09">
              <w:rPr>
                <w:i/>
              </w:rPr>
              <w:t>Retired 1 July 2014. Listed in this table for Historical reference purposes only.</w:t>
            </w:r>
          </w:p>
        </w:tc>
      </w:tr>
      <w:tr w:rsidR="00A63D09" w:rsidRPr="00A63D09" w14:paraId="0D27B4D4" w14:textId="77777777" w:rsidTr="00413ED2">
        <w:tc>
          <w:tcPr>
            <w:tcW w:w="400" w:type="pct"/>
          </w:tcPr>
          <w:p w14:paraId="6E9B655B" w14:textId="77777777" w:rsidR="00A63D09" w:rsidRPr="00A63D09" w:rsidRDefault="00A63D09" w:rsidP="00A63D09">
            <w:r w:rsidRPr="00A63D09">
              <w:t>10</w:t>
            </w:r>
          </w:p>
        </w:tc>
        <w:tc>
          <w:tcPr>
            <w:tcW w:w="1037" w:type="pct"/>
          </w:tcPr>
          <w:p w14:paraId="5A8C34CA" w14:textId="77777777" w:rsidR="00A63D09" w:rsidRPr="00A63D09" w:rsidRDefault="00A63D09" w:rsidP="00A63D09">
            <w:r w:rsidRPr="00A63D09">
              <w:t>Alcohol and Drug Kaupapa Māori Team</w:t>
            </w:r>
          </w:p>
        </w:tc>
        <w:tc>
          <w:tcPr>
            <w:tcW w:w="698" w:type="pct"/>
          </w:tcPr>
          <w:p w14:paraId="4FD21667" w14:textId="77777777" w:rsidR="00A63D09" w:rsidRPr="00A63D09" w:rsidRDefault="00A63D09" w:rsidP="00A63D09">
            <w:r w:rsidRPr="00A63D09">
              <w:t>01-01-1900</w:t>
            </w:r>
          </w:p>
        </w:tc>
        <w:tc>
          <w:tcPr>
            <w:tcW w:w="698" w:type="pct"/>
          </w:tcPr>
          <w:p w14:paraId="49B25245" w14:textId="77777777" w:rsidR="00A63D09" w:rsidRPr="00A63D09" w:rsidRDefault="00A63D09" w:rsidP="00A63D09">
            <w:r w:rsidRPr="00A63D09">
              <w:t>30-06-2014</w:t>
            </w:r>
          </w:p>
        </w:tc>
        <w:tc>
          <w:tcPr>
            <w:tcW w:w="2167" w:type="pct"/>
          </w:tcPr>
          <w:p w14:paraId="590B0DA3" w14:textId="77777777" w:rsidR="00A63D09" w:rsidRPr="00A63D09" w:rsidRDefault="00A63D09" w:rsidP="00A63D09">
            <w:r w:rsidRPr="00A63D09">
              <w:t>Alcohol and drug kaupapa Māori teams provide assessment and treatment services within a Māori kaupapa to people with alcohol and other drug problems. Includes inpatient, residential or community based alcohol and drug kaupapa Māori teams.</w:t>
            </w:r>
          </w:p>
          <w:p w14:paraId="181707A0" w14:textId="77777777" w:rsidR="00A63D09" w:rsidRPr="00A63D09" w:rsidRDefault="00A63D09" w:rsidP="00A63D09">
            <w:pPr>
              <w:rPr>
                <w:b/>
                <w:i/>
                <w:u w:val="single"/>
              </w:rPr>
            </w:pPr>
            <w:r w:rsidRPr="00A63D09">
              <w:rPr>
                <w:b/>
                <w:i/>
                <w:u w:val="single"/>
              </w:rPr>
              <w:t xml:space="preserve">Note: </w:t>
            </w:r>
          </w:p>
          <w:p w14:paraId="468C3DB2" w14:textId="77777777" w:rsidR="00A63D09" w:rsidRPr="00A63D09" w:rsidRDefault="00A63D09" w:rsidP="00A63D09">
            <w:r w:rsidRPr="00A63D09">
              <w:rPr>
                <w:i/>
              </w:rPr>
              <w:t>Retired 1 July 2014. Listed in this table for Historical reference purposes only.</w:t>
            </w:r>
          </w:p>
        </w:tc>
      </w:tr>
      <w:tr w:rsidR="00A63D09" w:rsidRPr="00A63D09" w14:paraId="5384BF1B" w14:textId="77777777" w:rsidTr="00413ED2">
        <w:tc>
          <w:tcPr>
            <w:tcW w:w="400" w:type="pct"/>
          </w:tcPr>
          <w:p w14:paraId="4750D05A" w14:textId="77777777" w:rsidR="00A63D09" w:rsidRPr="00A63D09" w:rsidRDefault="00A63D09" w:rsidP="00A63D09">
            <w:r w:rsidRPr="00A63D09">
              <w:t>11</w:t>
            </w:r>
          </w:p>
        </w:tc>
        <w:tc>
          <w:tcPr>
            <w:tcW w:w="1037" w:type="pct"/>
          </w:tcPr>
          <w:p w14:paraId="0255F466" w14:textId="77777777" w:rsidR="00A63D09" w:rsidRPr="00A63D09" w:rsidRDefault="00A63D09" w:rsidP="00A63D09">
            <w:r w:rsidRPr="00A63D09">
              <w:t>Co-Existing Problems Team</w:t>
            </w:r>
          </w:p>
        </w:tc>
        <w:tc>
          <w:tcPr>
            <w:tcW w:w="698" w:type="pct"/>
          </w:tcPr>
          <w:p w14:paraId="368DAF84" w14:textId="77777777" w:rsidR="00A63D09" w:rsidRPr="00A63D09" w:rsidRDefault="00A63D09" w:rsidP="00A63D09">
            <w:r w:rsidRPr="00A63D09">
              <w:t>01-01-1900</w:t>
            </w:r>
          </w:p>
        </w:tc>
        <w:tc>
          <w:tcPr>
            <w:tcW w:w="698" w:type="pct"/>
          </w:tcPr>
          <w:p w14:paraId="74933936" w14:textId="77777777" w:rsidR="00A63D09" w:rsidRPr="00A63D09" w:rsidRDefault="00A63D09" w:rsidP="00A63D09">
            <w:r w:rsidRPr="00A63D09">
              <w:t>30-06-2030</w:t>
            </w:r>
          </w:p>
        </w:tc>
        <w:tc>
          <w:tcPr>
            <w:tcW w:w="2167" w:type="pct"/>
          </w:tcPr>
          <w:p w14:paraId="4F06D0CA" w14:textId="77777777" w:rsidR="00A63D09" w:rsidRPr="00A63D09" w:rsidRDefault="00A63D09" w:rsidP="00A63D09">
            <w:r w:rsidRPr="00A63D09">
              <w:t>Alcohol and drug dual diagnosis teams provide assessment and treatment services to people with coexisting problems of mental illness and alcohol and drug use. Includes inpatient, residential or community based alcohol and drug dual diagnosis teams.</w:t>
            </w:r>
          </w:p>
        </w:tc>
      </w:tr>
      <w:tr w:rsidR="00A63D09" w:rsidRPr="00A63D09" w14:paraId="03F5756E" w14:textId="77777777" w:rsidTr="00413ED2">
        <w:tc>
          <w:tcPr>
            <w:tcW w:w="400" w:type="pct"/>
          </w:tcPr>
          <w:p w14:paraId="26A453F7" w14:textId="77777777" w:rsidR="00A63D09" w:rsidRPr="00A63D09" w:rsidRDefault="00A63D09" w:rsidP="00A63D09">
            <w:r w:rsidRPr="00A63D09">
              <w:t>12</w:t>
            </w:r>
          </w:p>
        </w:tc>
        <w:tc>
          <w:tcPr>
            <w:tcW w:w="1037" w:type="pct"/>
          </w:tcPr>
          <w:p w14:paraId="0935E674" w14:textId="77777777" w:rsidR="00A63D09" w:rsidRPr="00A63D09" w:rsidRDefault="00A63D09" w:rsidP="00A63D09">
            <w:r w:rsidRPr="00A63D09">
              <w:t>Intellectual Disability Dual Diagnosis Team</w:t>
            </w:r>
          </w:p>
        </w:tc>
        <w:tc>
          <w:tcPr>
            <w:tcW w:w="698" w:type="pct"/>
          </w:tcPr>
          <w:p w14:paraId="73D69AB2" w14:textId="77777777" w:rsidR="00A63D09" w:rsidRPr="00A63D09" w:rsidRDefault="00A63D09" w:rsidP="00A63D09">
            <w:r w:rsidRPr="00A63D09">
              <w:t>01-01-1900</w:t>
            </w:r>
          </w:p>
        </w:tc>
        <w:tc>
          <w:tcPr>
            <w:tcW w:w="698" w:type="pct"/>
          </w:tcPr>
          <w:p w14:paraId="0AF9A577" w14:textId="77777777" w:rsidR="00A63D09" w:rsidRPr="00A63D09" w:rsidRDefault="00A63D09" w:rsidP="00A63D09">
            <w:r w:rsidRPr="00A63D09">
              <w:t>30-06-2030</w:t>
            </w:r>
          </w:p>
        </w:tc>
        <w:tc>
          <w:tcPr>
            <w:tcW w:w="2167" w:type="pct"/>
          </w:tcPr>
          <w:p w14:paraId="264D7104" w14:textId="77777777" w:rsidR="00A63D09" w:rsidRPr="00A63D09" w:rsidRDefault="00A63D09" w:rsidP="00A63D09">
            <w:r w:rsidRPr="00A63D09">
              <w:t>Intellectual disability dual diagnosis teams provide assessment and treatment services to people with coexisting problems of mental illness and intellectual disability. Includes inpatient, residential or community based intellectual disability dual diagnosis teams.</w:t>
            </w:r>
          </w:p>
        </w:tc>
      </w:tr>
      <w:tr w:rsidR="00A63D09" w:rsidRPr="00A63D09" w14:paraId="722492E8" w14:textId="77777777" w:rsidTr="00413ED2">
        <w:tc>
          <w:tcPr>
            <w:tcW w:w="400" w:type="pct"/>
          </w:tcPr>
          <w:p w14:paraId="7AA6C1AB" w14:textId="77777777" w:rsidR="00A63D09" w:rsidRPr="00A63D09" w:rsidRDefault="00A63D09" w:rsidP="00A63D09">
            <w:r w:rsidRPr="00A63D09">
              <w:t>13</w:t>
            </w:r>
          </w:p>
        </w:tc>
        <w:tc>
          <w:tcPr>
            <w:tcW w:w="1037" w:type="pct"/>
          </w:tcPr>
          <w:p w14:paraId="6A60AC9D" w14:textId="77777777" w:rsidR="00A63D09" w:rsidRPr="00A63D09" w:rsidRDefault="00A63D09" w:rsidP="00A63D09">
            <w:r w:rsidRPr="00A63D09">
              <w:t>Psychogeriatric Team</w:t>
            </w:r>
          </w:p>
        </w:tc>
        <w:tc>
          <w:tcPr>
            <w:tcW w:w="698" w:type="pct"/>
          </w:tcPr>
          <w:p w14:paraId="19CAE7AB" w14:textId="77777777" w:rsidR="00A63D09" w:rsidRPr="00A63D09" w:rsidRDefault="00A63D09" w:rsidP="00A63D09">
            <w:r w:rsidRPr="00A63D09">
              <w:t>01-01-1900</w:t>
            </w:r>
          </w:p>
        </w:tc>
        <w:tc>
          <w:tcPr>
            <w:tcW w:w="698" w:type="pct"/>
          </w:tcPr>
          <w:p w14:paraId="18263C6D" w14:textId="77777777" w:rsidR="00A63D09" w:rsidRPr="00A63D09" w:rsidRDefault="00A63D09" w:rsidP="00A63D09">
            <w:r w:rsidRPr="00A63D09">
              <w:t>30-06-2014</w:t>
            </w:r>
          </w:p>
        </w:tc>
        <w:tc>
          <w:tcPr>
            <w:tcW w:w="2167" w:type="pct"/>
          </w:tcPr>
          <w:p w14:paraId="0DE8E902" w14:textId="77777777" w:rsidR="00A63D09" w:rsidRPr="00A63D09" w:rsidRDefault="00A63D09" w:rsidP="00A63D09">
            <w:r w:rsidRPr="00A63D09">
              <w:t>Psychogeriatric teams provide assessment and treatment services to people aged 65 and older with some flexibility based on the nature of the presenting problems. Includes inpatient, residential or community based psychogeriatric teams.</w:t>
            </w:r>
          </w:p>
          <w:p w14:paraId="3B3FA92D" w14:textId="77777777" w:rsidR="00A63D09" w:rsidRPr="00A63D09" w:rsidRDefault="00A63D09" w:rsidP="00A63D09">
            <w:pPr>
              <w:rPr>
                <w:b/>
                <w:i/>
                <w:u w:val="single"/>
              </w:rPr>
            </w:pPr>
            <w:r w:rsidRPr="00A63D09">
              <w:rPr>
                <w:b/>
                <w:i/>
                <w:u w:val="single"/>
              </w:rPr>
              <w:t xml:space="preserve">Note: </w:t>
            </w:r>
          </w:p>
          <w:p w14:paraId="1449E6B6" w14:textId="77777777" w:rsidR="00A63D09" w:rsidRPr="00A63D09" w:rsidRDefault="00A63D09" w:rsidP="00A63D09">
            <w:r w:rsidRPr="00A63D09">
              <w:rPr>
                <w:i/>
              </w:rPr>
              <w:t>Retired 1 July 2014. Listed in this table for Historical reference purposes only.</w:t>
            </w:r>
          </w:p>
        </w:tc>
      </w:tr>
      <w:tr w:rsidR="00A63D09" w:rsidRPr="00A63D09" w14:paraId="4AA47D49" w14:textId="77777777" w:rsidTr="00413ED2">
        <w:tc>
          <w:tcPr>
            <w:tcW w:w="400" w:type="pct"/>
          </w:tcPr>
          <w:p w14:paraId="0024B05E" w14:textId="77777777" w:rsidR="00A63D09" w:rsidRPr="00A63D09" w:rsidRDefault="00A63D09" w:rsidP="00A63D09">
            <w:r w:rsidRPr="00A63D09">
              <w:t>14</w:t>
            </w:r>
          </w:p>
        </w:tc>
        <w:tc>
          <w:tcPr>
            <w:tcW w:w="1037" w:type="pct"/>
          </w:tcPr>
          <w:p w14:paraId="1A8EB0C9" w14:textId="77777777" w:rsidR="00A63D09" w:rsidRPr="00A63D09" w:rsidRDefault="00A63D09" w:rsidP="00A63D09">
            <w:r w:rsidRPr="00A63D09">
              <w:t>Specialty Team</w:t>
            </w:r>
          </w:p>
        </w:tc>
        <w:tc>
          <w:tcPr>
            <w:tcW w:w="698" w:type="pct"/>
          </w:tcPr>
          <w:p w14:paraId="6F20D00E" w14:textId="77777777" w:rsidR="00A63D09" w:rsidRPr="00A63D09" w:rsidRDefault="00A63D09" w:rsidP="00A63D09">
            <w:r w:rsidRPr="00A63D09">
              <w:t>01-01-1900</w:t>
            </w:r>
          </w:p>
        </w:tc>
        <w:tc>
          <w:tcPr>
            <w:tcW w:w="698" w:type="pct"/>
          </w:tcPr>
          <w:p w14:paraId="58DAAAC4" w14:textId="77777777" w:rsidR="00A63D09" w:rsidRPr="00A63D09" w:rsidRDefault="00A63D09" w:rsidP="00A63D09">
            <w:r w:rsidRPr="00A63D09">
              <w:t>30-06-2030</w:t>
            </w:r>
          </w:p>
        </w:tc>
        <w:tc>
          <w:tcPr>
            <w:tcW w:w="2167" w:type="pct"/>
          </w:tcPr>
          <w:p w14:paraId="57D61305" w14:textId="77777777" w:rsidR="00A63D09" w:rsidRPr="00A63D09" w:rsidRDefault="00A63D09" w:rsidP="00A63D09">
            <w:r w:rsidRPr="00A63D09">
              <w:t>Use Setting, Service Type and/or Population to indicate detail (eg Youth specialty team)</w:t>
            </w:r>
          </w:p>
        </w:tc>
      </w:tr>
      <w:tr w:rsidR="00A63D09" w:rsidRPr="00A63D09" w14:paraId="330E51B4" w14:textId="77777777" w:rsidTr="00413ED2">
        <w:tc>
          <w:tcPr>
            <w:tcW w:w="400" w:type="pct"/>
          </w:tcPr>
          <w:p w14:paraId="23672486" w14:textId="77777777" w:rsidR="00A63D09" w:rsidRPr="00A63D09" w:rsidRDefault="00A63D09" w:rsidP="00A63D09">
            <w:r w:rsidRPr="00A63D09">
              <w:t>15</w:t>
            </w:r>
          </w:p>
        </w:tc>
        <w:tc>
          <w:tcPr>
            <w:tcW w:w="1037" w:type="pct"/>
          </w:tcPr>
          <w:p w14:paraId="46F0FBB3" w14:textId="77777777" w:rsidR="00A63D09" w:rsidRPr="00A63D09" w:rsidRDefault="00A63D09" w:rsidP="00A63D09">
            <w:r w:rsidRPr="00A63D09">
              <w:t>Maternal Mental Health Team</w:t>
            </w:r>
          </w:p>
        </w:tc>
        <w:tc>
          <w:tcPr>
            <w:tcW w:w="698" w:type="pct"/>
          </w:tcPr>
          <w:p w14:paraId="25F4E5C2" w14:textId="77777777" w:rsidR="00A63D09" w:rsidRPr="00A63D09" w:rsidRDefault="00A63D09" w:rsidP="00A63D09">
            <w:r w:rsidRPr="00A63D09">
              <w:t>01-01-1900</w:t>
            </w:r>
          </w:p>
        </w:tc>
        <w:tc>
          <w:tcPr>
            <w:tcW w:w="698" w:type="pct"/>
          </w:tcPr>
          <w:p w14:paraId="3F1F1440" w14:textId="77777777" w:rsidR="00A63D09" w:rsidRPr="00A63D09" w:rsidRDefault="00A63D09" w:rsidP="00A63D09">
            <w:r w:rsidRPr="00A63D09">
              <w:t>30-06-2030</w:t>
            </w:r>
          </w:p>
        </w:tc>
        <w:tc>
          <w:tcPr>
            <w:tcW w:w="2167" w:type="pct"/>
          </w:tcPr>
          <w:p w14:paraId="2658ADBF" w14:textId="77777777" w:rsidR="00A63D09" w:rsidRPr="00A63D09" w:rsidRDefault="00A63D09" w:rsidP="00A63D09">
            <w:r w:rsidRPr="00A63D09">
              <w:t>Maternal mental health teams provide assessment and treatment services to pregnant women, women in the post partum period and their infants. Includes inpatient, residential or community based maternal mental health teams.</w:t>
            </w:r>
          </w:p>
        </w:tc>
      </w:tr>
      <w:tr w:rsidR="00A63D09" w:rsidRPr="00A63D09" w14:paraId="4BE23897" w14:textId="77777777" w:rsidTr="00413ED2">
        <w:tc>
          <w:tcPr>
            <w:tcW w:w="400" w:type="pct"/>
          </w:tcPr>
          <w:p w14:paraId="47612DA6" w14:textId="77777777" w:rsidR="00A63D09" w:rsidRPr="00A63D09" w:rsidRDefault="00A63D09" w:rsidP="00A63D09">
            <w:r w:rsidRPr="00A63D09">
              <w:t>16</w:t>
            </w:r>
          </w:p>
        </w:tc>
        <w:tc>
          <w:tcPr>
            <w:tcW w:w="1037" w:type="pct"/>
          </w:tcPr>
          <w:p w14:paraId="7621092D" w14:textId="77777777" w:rsidR="00A63D09" w:rsidRPr="00A63D09" w:rsidRDefault="00A63D09" w:rsidP="00A63D09">
            <w:r w:rsidRPr="00A63D09">
              <w:t>Eating Disorder Team</w:t>
            </w:r>
          </w:p>
        </w:tc>
        <w:tc>
          <w:tcPr>
            <w:tcW w:w="698" w:type="pct"/>
          </w:tcPr>
          <w:p w14:paraId="6C69F550" w14:textId="77777777" w:rsidR="00A63D09" w:rsidRPr="00A63D09" w:rsidRDefault="00A63D09" w:rsidP="00A63D09">
            <w:r w:rsidRPr="00A63D09">
              <w:t>01-01-1900</w:t>
            </w:r>
          </w:p>
        </w:tc>
        <w:tc>
          <w:tcPr>
            <w:tcW w:w="698" w:type="pct"/>
          </w:tcPr>
          <w:p w14:paraId="37F4E28B" w14:textId="77777777" w:rsidR="00A63D09" w:rsidRPr="00A63D09" w:rsidRDefault="00A63D09" w:rsidP="00A63D09">
            <w:r w:rsidRPr="00A63D09">
              <w:t>30-06-2030</w:t>
            </w:r>
          </w:p>
        </w:tc>
        <w:tc>
          <w:tcPr>
            <w:tcW w:w="2167" w:type="pct"/>
          </w:tcPr>
          <w:p w14:paraId="48A3B84D" w14:textId="77777777" w:rsidR="00A63D09" w:rsidRPr="00A63D09" w:rsidRDefault="00A63D09" w:rsidP="00A63D09">
            <w:r w:rsidRPr="00A63D09">
              <w:t>Eating disorder teams provide assessment and treatment services to people with eating disorders. Includes inpatient, residential or community based eating disorder teams.</w:t>
            </w:r>
          </w:p>
        </w:tc>
      </w:tr>
      <w:tr w:rsidR="00A63D09" w:rsidRPr="00A63D09" w14:paraId="0C1798EB" w14:textId="77777777" w:rsidTr="00413ED2">
        <w:tc>
          <w:tcPr>
            <w:tcW w:w="400" w:type="pct"/>
          </w:tcPr>
          <w:p w14:paraId="40A1D1CC" w14:textId="77777777" w:rsidR="00A63D09" w:rsidRPr="00A63D09" w:rsidRDefault="00A63D09" w:rsidP="00A63D09">
            <w:r w:rsidRPr="00A63D09">
              <w:t>17</w:t>
            </w:r>
          </w:p>
        </w:tc>
        <w:tc>
          <w:tcPr>
            <w:tcW w:w="1037" w:type="pct"/>
          </w:tcPr>
          <w:p w14:paraId="1AFA49E4" w14:textId="77777777" w:rsidR="00A63D09" w:rsidRPr="00A63D09" w:rsidRDefault="00A63D09" w:rsidP="00A63D09">
            <w:r w:rsidRPr="00A63D09">
              <w:t>Needs Assessment and Service Coordination Team</w:t>
            </w:r>
          </w:p>
        </w:tc>
        <w:tc>
          <w:tcPr>
            <w:tcW w:w="698" w:type="pct"/>
          </w:tcPr>
          <w:p w14:paraId="0EF16DF2" w14:textId="77777777" w:rsidR="00A63D09" w:rsidRPr="00A63D09" w:rsidRDefault="00A63D09" w:rsidP="00A63D09">
            <w:r w:rsidRPr="00A63D09">
              <w:t>01-01-1900</w:t>
            </w:r>
          </w:p>
        </w:tc>
        <w:tc>
          <w:tcPr>
            <w:tcW w:w="698" w:type="pct"/>
          </w:tcPr>
          <w:p w14:paraId="5F13A6A4" w14:textId="77777777" w:rsidR="00A63D09" w:rsidRPr="00A63D09" w:rsidRDefault="00A63D09" w:rsidP="00A63D09">
            <w:r w:rsidRPr="00A63D09">
              <w:t>30-06-2030</w:t>
            </w:r>
          </w:p>
        </w:tc>
        <w:tc>
          <w:tcPr>
            <w:tcW w:w="2167" w:type="pct"/>
          </w:tcPr>
          <w:p w14:paraId="0FECD798" w14:textId="77777777" w:rsidR="00A63D09" w:rsidRPr="00A63D09" w:rsidRDefault="00A63D09" w:rsidP="00A63D09">
            <w:r w:rsidRPr="00A63D09">
              <w:t>Needs assessment and service coordination teams provide comprehensive assessment of needs and facilitation of ongoing provision of services and support to people with mental health or addiction issues. The assessment process meets the Standards for Needs Assessment for People with disabilities. These teams are usually community based.</w:t>
            </w:r>
          </w:p>
        </w:tc>
      </w:tr>
      <w:tr w:rsidR="00A63D09" w:rsidRPr="00A63D09" w14:paraId="70CD622A" w14:textId="77777777" w:rsidTr="00413ED2">
        <w:tc>
          <w:tcPr>
            <w:tcW w:w="400" w:type="pct"/>
          </w:tcPr>
          <w:p w14:paraId="005239C7" w14:textId="77777777" w:rsidR="00A63D09" w:rsidRPr="00A63D09" w:rsidRDefault="00A63D09" w:rsidP="00A63D09">
            <w:r w:rsidRPr="00A63D09">
              <w:t>18</w:t>
            </w:r>
          </w:p>
        </w:tc>
        <w:tc>
          <w:tcPr>
            <w:tcW w:w="1037" w:type="pct"/>
          </w:tcPr>
          <w:p w14:paraId="6D7F48ED" w14:textId="77777777" w:rsidR="00A63D09" w:rsidRPr="00A63D09" w:rsidRDefault="00A63D09" w:rsidP="00A63D09">
            <w:r w:rsidRPr="00A63D09">
              <w:t>Specialist Psychotherapy Team</w:t>
            </w:r>
          </w:p>
        </w:tc>
        <w:tc>
          <w:tcPr>
            <w:tcW w:w="698" w:type="pct"/>
          </w:tcPr>
          <w:p w14:paraId="471DB0CC" w14:textId="77777777" w:rsidR="00A63D09" w:rsidRPr="00A63D09" w:rsidRDefault="00A63D09" w:rsidP="00A63D09">
            <w:r w:rsidRPr="00A63D09">
              <w:t>01-01-1900</w:t>
            </w:r>
          </w:p>
        </w:tc>
        <w:tc>
          <w:tcPr>
            <w:tcW w:w="698" w:type="pct"/>
          </w:tcPr>
          <w:p w14:paraId="59145E58" w14:textId="77777777" w:rsidR="00A63D09" w:rsidRPr="00A63D09" w:rsidRDefault="00A63D09" w:rsidP="00A63D09">
            <w:r w:rsidRPr="00A63D09">
              <w:t>30-06-2030</w:t>
            </w:r>
          </w:p>
        </w:tc>
        <w:tc>
          <w:tcPr>
            <w:tcW w:w="2167" w:type="pct"/>
          </w:tcPr>
          <w:p w14:paraId="7D7446CF" w14:textId="77777777" w:rsidR="00A63D09" w:rsidRPr="00A63D09" w:rsidRDefault="00A63D09" w:rsidP="00A63D09">
            <w:r w:rsidRPr="00A63D09">
              <w:t>Specialist psychotherapy teams provide assessment and psychotherapy treatment to people with severe psychological disorders. These teams are usually community or outpatient based.</w:t>
            </w:r>
          </w:p>
        </w:tc>
      </w:tr>
      <w:tr w:rsidR="00A63D09" w:rsidRPr="00A63D09" w14:paraId="366887FB" w14:textId="77777777" w:rsidTr="00413ED2">
        <w:tc>
          <w:tcPr>
            <w:tcW w:w="400" w:type="pct"/>
          </w:tcPr>
          <w:p w14:paraId="123BE5EA" w14:textId="77777777" w:rsidR="00A63D09" w:rsidRPr="00A63D09" w:rsidRDefault="00A63D09" w:rsidP="00A63D09">
            <w:r w:rsidRPr="00A63D09">
              <w:t>19</w:t>
            </w:r>
          </w:p>
        </w:tc>
        <w:tc>
          <w:tcPr>
            <w:tcW w:w="1037" w:type="pct"/>
          </w:tcPr>
          <w:p w14:paraId="1EEFF0D7" w14:textId="77777777" w:rsidR="00A63D09" w:rsidRPr="00A63D09" w:rsidRDefault="00A63D09" w:rsidP="00A63D09">
            <w:r w:rsidRPr="00A63D09">
              <w:t>Services for Profoundly Deaf Team</w:t>
            </w:r>
          </w:p>
        </w:tc>
        <w:tc>
          <w:tcPr>
            <w:tcW w:w="698" w:type="pct"/>
          </w:tcPr>
          <w:p w14:paraId="75F72FBC" w14:textId="77777777" w:rsidR="00A63D09" w:rsidRPr="00A63D09" w:rsidRDefault="00A63D09" w:rsidP="00A63D09">
            <w:r w:rsidRPr="00A63D09">
              <w:t>01-01-1900</w:t>
            </w:r>
          </w:p>
        </w:tc>
        <w:tc>
          <w:tcPr>
            <w:tcW w:w="698" w:type="pct"/>
          </w:tcPr>
          <w:p w14:paraId="26EF3204" w14:textId="77777777" w:rsidR="00A63D09" w:rsidRPr="00A63D09" w:rsidRDefault="00A63D09" w:rsidP="00A63D09">
            <w:r w:rsidRPr="00A63D09">
              <w:t>30-06-2014</w:t>
            </w:r>
          </w:p>
        </w:tc>
        <w:tc>
          <w:tcPr>
            <w:tcW w:w="2167" w:type="pct"/>
          </w:tcPr>
          <w:p w14:paraId="415E7A87" w14:textId="77777777" w:rsidR="00A63D09" w:rsidRPr="00A63D09" w:rsidRDefault="00A63D09" w:rsidP="00A63D09">
            <w:r w:rsidRPr="00A63D09">
              <w:t>Services for profoundly deaf teams provide assessment, therapy and referral services for profoundly deaf people who require specialist mental health services. These teams are usually community based.</w:t>
            </w:r>
          </w:p>
          <w:p w14:paraId="608F53EC" w14:textId="77777777" w:rsidR="00A63D09" w:rsidRPr="00A63D09" w:rsidRDefault="00A63D09" w:rsidP="00A63D09">
            <w:pPr>
              <w:rPr>
                <w:b/>
                <w:i/>
                <w:u w:val="single"/>
              </w:rPr>
            </w:pPr>
            <w:r w:rsidRPr="00A63D09">
              <w:rPr>
                <w:b/>
                <w:i/>
                <w:u w:val="single"/>
              </w:rPr>
              <w:t xml:space="preserve">Note: </w:t>
            </w:r>
          </w:p>
          <w:p w14:paraId="75937E7D" w14:textId="77777777" w:rsidR="00A63D09" w:rsidRPr="00A63D09" w:rsidRDefault="00A63D09" w:rsidP="00A63D09">
            <w:r w:rsidRPr="00A63D09">
              <w:rPr>
                <w:i/>
              </w:rPr>
              <w:t>Retired 1 July 2014. Listed in this table for Historical reference purposes only.</w:t>
            </w:r>
          </w:p>
        </w:tc>
      </w:tr>
      <w:tr w:rsidR="00A63D09" w:rsidRPr="00A63D09" w14:paraId="7C93CCB7" w14:textId="77777777" w:rsidTr="00413ED2">
        <w:tc>
          <w:tcPr>
            <w:tcW w:w="400" w:type="pct"/>
          </w:tcPr>
          <w:p w14:paraId="63358AB6" w14:textId="77777777" w:rsidR="00A63D09" w:rsidRPr="00A63D09" w:rsidRDefault="00A63D09" w:rsidP="00A63D09">
            <w:r w:rsidRPr="00A63D09">
              <w:t>20</w:t>
            </w:r>
          </w:p>
        </w:tc>
        <w:tc>
          <w:tcPr>
            <w:tcW w:w="1037" w:type="pct"/>
          </w:tcPr>
          <w:p w14:paraId="181762DA" w14:textId="77777777" w:rsidR="00A63D09" w:rsidRPr="00A63D09" w:rsidRDefault="00A63D09" w:rsidP="00A63D09">
            <w:r w:rsidRPr="00A63D09">
              <w:t>Refugee Team</w:t>
            </w:r>
          </w:p>
        </w:tc>
        <w:tc>
          <w:tcPr>
            <w:tcW w:w="698" w:type="pct"/>
          </w:tcPr>
          <w:p w14:paraId="54380CE7" w14:textId="77777777" w:rsidR="00A63D09" w:rsidRPr="00A63D09" w:rsidRDefault="00A63D09" w:rsidP="00A63D09">
            <w:r w:rsidRPr="00A63D09">
              <w:t>01-01-1900</w:t>
            </w:r>
          </w:p>
        </w:tc>
        <w:tc>
          <w:tcPr>
            <w:tcW w:w="698" w:type="pct"/>
          </w:tcPr>
          <w:p w14:paraId="0553CD3E" w14:textId="77777777" w:rsidR="00A63D09" w:rsidRPr="00A63D09" w:rsidRDefault="00A63D09" w:rsidP="00A63D09">
            <w:r w:rsidRPr="00A63D09">
              <w:t>30-06-2014</w:t>
            </w:r>
          </w:p>
        </w:tc>
        <w:tc>
          <w:tcPr>
            <w:tcW w:w="2167" w:type="pct"/>
          </w:tcPr>
          <w:p w14:paraId="7AF57665" w14:textId="77777777" w:rsidR="00A63D09" w:rsidRPr="00A63D09" w:rsidRDefault="00A63D09" w:rsidP="00A63D09">
            <w:r w:rsidRPr="00A63D09">
              <w:t>Refugee teams provide specialist assessment, treatment and liaison services that meet the particular mental health needs of refugees. These teams are usually community based.</w:t>
            </w:r>
          </w:p>
          <w:p w14:paraId="35CC0DB5" w14:textId="77777777" w:rsidR="00A63D09" w:rsidRPr="00A63D09" w:rsidRDefault="00A63D09" w:rsidP="00A63D09">
            <w:pPr>
              <w:rPr>
                <w:b/>
                <w:i/>
                <w:u w:val="single"/>
              </w:rPr>
            </w:pPr>
            <w:r w:rsidRPr="00A63D09">
              <w:rPr>
                <w:b/>
                <w:i/>
                <w:u w:val="single"/>
              </w:rPr>
              <w:t xml:space="preserve">Note: </w:t>
            </w:r>
          </w:p>
          <w:p w14:paraId="7036ACE5" w14:textId="77777777" w:rsidR="00A63D09" w:rsidRPr="00A63D09" w:rsidRDefault="00A63D09" w:rsidP="00A63D09">
            <w:r w:rsidRPr="00A63D09">
              <w:rPr>
                <w:i/>
              </w:rPr>
              <w:t>Retired 1 July 2014. Listed in this table for Historical reference purposes only.</w:t>
            </w:r>
          </w:p>
        </w:tc>
      </w:tr>
      <w:tr w:rsidR="00A63D09" w:rsidRPr="00A63D09" w14:paraId="13CA36AA" w14:textId="77777777" w:rsidTr="00413ED2">
        <w:tc>
          <w:tcPr>
            <w:tcW w:w="400" w:type="pct"/>
          </w:tcPr>
          <w:p w14:paraId="4D218EAD" w14:textId="77777777" w:rsidR="00A63D09" w:rsidRPr="00A63D09" w:rsidRDefault="00A63D09" w:rsidP="00A63D09">
            <w:r w:rsidRPr="00A63D09">
              <w:t>21</w:t>
            </w:r>
          </w:p>
        </w:tc>
        <w:tc>
          <w:tcPr>
            <w:tcW w:w="1037" w:type="pct"/>
          </w:tcPr>
          <w:p w14:paraId="1B6B68FA" w14:textId="77777777" w:rsidR="00A63D09" w:rsidRPr="00A63D09" w:rsidRDefault="00A63D09" w:rsidP="00A63D09">
            <w:r w:rsidRPr="00A63D09">
              <w:t>Children and youth, alcohol and drug services Team</w:t>
            </w:r>
          </w:p>
        </w:tc>
        <w:tc>
          <w:tcPr>
            <w:tcW w:w="698" w:type="pct"/>
          </w:tcPr>
          <w:p w14:paraId="02A70867" w14:textId="77777777" w:rsidR="00A63D09" w:rsidRPr="00A63D09" w:rsidRDefault="00A63D09" w:rsidP="00A63D09">
            <w:r w:rsidRPr="00A63D09">
              <w:t>01-01-1900</w:t>
            </w:r>
          </w:p>
        </w:tc>
        <w:tc>
          <w:tcPr>
            <w:tcW w:w="698" w:type="pct"/>
          </w:tcPr>
          <w:p w14:paraId="5CFA1921" w14:textId="77777777" w:rsidR="00A63D09" w:rsidRPr="00A63D09" w:rsidRDefault="00A63D09" w:rsidP="00A63D09">
            <w:r w:rsidRPr="00A63D09">
              <w:t>30-06-2014</w:t>
            </w:r>
          </w:p>
        </w:tc>
        <w:tc>
          <w:tcPr>
            <w:tcW w:w="2167" w:type="pct"/>
          </w:tcPr>
          <w:p w14:paraId="01A2EC4C" w14:textId="77777777" w:rsidR="00A63D09" w:rsidRPr="00A63D09" w:rsidRDefault="00A63D09" w:rsidP="00A63D09">
            <w:r w:rsidRPr="00A63D09">
              <w:t>Children and youth, alcohol and drug teams provide assessment and treatment services to people aged 0–19 years inclusive with alcohol and other drug problems. Includes inpatient, residential or community based teams.</w:t>
            </w:r>
          </w:p>
          <w:p w14:paraId="624FD9E7" w14:textId="77777777" w:rsidR="00A63D09" w:rsidRPr="00A63D09" w:rsidRDefault="00A63D09" w:rsidP="00A63D09">
            <w:pPr>
              <w:rPr>
                <w:b/>
                <w:i/>
                <w:u w:val="single"/>
              </w:rPr>
            </w:pPr>
            <w:r w:rsidRPr="00A63D09">
              <w:rPr>
                <w:b/>
                <w:i/>
                <w:u w:val="single"/>
              </w:rPr>
              <w:t xml:space="preserve">Note: </w:t>
            </w:r>
          </w:p>
          <w:p w14:paraId="2C6758E6" w14:textId="77777777" w:rsidR="00A63D09" w:rsidRPr="00A63D09" w:rsidRDefault="00A63D09" w:rsidP="00A63D09">
            <w:r w:rsidRPr="00A63D09">
              <w:rPr>
                <w:i/>
              </w:rPr>
              <w:t>Retired 1 July 2014. Listed in this table for Historical reference purposes only.</w:t>
            </w:r>
          </w:p>
        </w:tc>
      </w:tr>
      <w:tr w:rsidR="00A63D09" w:rsidRPr="00A63D09" w14:paraId="0294BB7E" w14:textId="77777777" w:rsidTr="00413ED2">
        <w:tc>
          <w:tcPr>
            <w:tcW w:w="400" w:type="pct"/>
          </w:tcPr>
          <w:p w14:paraId="4F9FD9B2" w14:textId="77777777" w:rsidR="00A63D09" w:rsidRPr="00A63D09" w:rsidRDefault="00A63D09" w:rsidP="00A63D09">
            <w:r w:rsidRPr="00A63D09">
              <w:t>22</w:t>
            </w:r>
          </w:p>
        </w:tc>
        <w:tc>
          <w:tcPr>
            <w:tcW w:w="1037" w:type="pct"/>
          </w:tcPr>
          <w:p w14:paraId="426F5582" w14:textId="77777777" w:rsidR="00A63D09" w:rsidRPr="00A63D09" w:rsidRDefault="00A63D09" w:rsidP="00A63D09">
            <w:r w:rsidRPr="00A63D09">
              <w:t>Kaupapa Māori Tamariki and Rangatahi (child and youth) mental health services Team</w:t>
            </w:r>
          </w:p>
        </w:tc>
        <w:tc>
          <w:tcPr>
            <w:tcW w:w="698" w:type="pct"/>
          </w:tcPr>
          <w:p w14:paraId="44303FE2" w14:textId="77777777" w:rsidR="00A63D09" w:rsidRPr="00A63D09" w:rsidRDefault="00A63D09" w:rsidP="00A63D09">
            <w:r w:rsidRPr="00A63D09">
              <w:t>01-01-1900</w:t>
            </w:r>
          </w:p>
        </w:tc>
        <w:tc>
          <w:tcPr>
            <w:tcW w:w="698" w:type="pct"/>
          </w:tcPr>
          <w:p w14:paraId="0A0F8AE9" w14:textId="77777777" w:rsidR="00A63D09" w:rsidRPr="00A63D09" w:rsidRDefault="00A63D09" w:rsidP="00A63D09">
            <w:r w:rsidRPr="00A63D09">
              <w:t>30-06-2014</w:t>
            </w:r>
          </w:p>
        </w:tc>
        <w:tc>
          <w:tcPr>
            <w:tcW w:w="2167" w:type="pct"/>
          </w:tcPr>
          <w:p w14:paraId="1150BCE7" w14:textId="77777777" w:rsidR="00A63D09" w:rsidRPr="00A63D09" w:rsidRDefault="00A63D09" w:rsidP="00A63D09">
            <w:r w:rsidRPr="00A63D09">
              <w:t>Kaupapa Māori Tamariki and Rangatahi mental health teams provide assessment and treatment services within a Māori kaupapa to people aged 0–19 years inclusive. Includes inpatient, residential or community based teams.</w:t>
            </w:r>
          </w:p>
          <w:p w14:paraId="616B9C7E" w14:textId="77777777" w:rsidR="00A63D09" w:rsidRPr="00A63D09" w:rsidRDefault="00A63D09" w:rsidP="00A63D09">
            <w:pPr>
              <w:rPr>
                <w:b/>
                <w:i/>
                <w:u w:val="single"/>
              </w:rPr>
            </w:pPr>
            <w:r w:rsidRPr="00A63D09">
              <w:rPr>
                <w:b/>
                <w:i/>
                <w:u w:val="single"/>
              </w:rPr>
              <w:t xml:space="preserve">Note: </w:t>
            </w:r>
          </w:p>
          <w:p w14:paraId="785F7EE9" w14:textId="77777777" w:rsidR="00A63D09" w:rsidRPr="00A63D09" w:rsidRDefault="00A63D09" w:rsidP="00A63D09">
            <w:r w:rsidRPr="00A63D09">
              <w:rPr>
                <w:i/>
              </w:rPr>
              <w:t>Retired 1 July 2014. Listed in this table for Historical reference purposes only.</w:t>
            </w:r>
          </w:p>
        </w:tc>
      </w:tr>
      <w:tr w:rsidR="00A63D09" w:rsidRPr="00A63D09" w14:paraId="73B12420" w14:textId="77777777" w:rsidTr="00413ED2">
        <w:tc>
          <w:tcPr>
            <w:tcW w:w="400" w:type="pct"/>
          </w:tcPr>
          <w:p w14:paraId="1EE97438" w14:textId="77777777" w:rsidR="00A63D09" w:rsidRPr="00A63D09" w:rsidRDefault="00A63D09" w:rsidP="00A63D09">
            <w:r w:rsidRPr="00A63D09">
              <w:t>23</w:t>
            </w:r>
          </w:p>
        </w:tc>
        <w:tc>
          <w:tcPr>
            <w:tcW w:w="1037" w:type="pct"/>
          </w:tcPr>
          <w:p w14:paraId="7D1C3899" w14:textId="77777777" w:rsidR="00A63D09" w:rsidRPr="00A63D09" w:rsidRDefault="00A63D09" w:rsidP="00A63D09">
            <w:r w:rsidRPr="00A63D09">
              <w:t>Kaupapa Māori dual diagnosis mental health and alcohol and drug services Team</w:t>
            </w:r>
          </w:p>
        </w:tc>
        <w:tc>
          <w:tcPr>
            <w:tcW w:w="698" w:type="pct"/>
          </w:tcPr>
          <w:p w14:paraId="3EB43586" w14:textId="77777777" w:rsidR="00A63D09" w:rsidRPr="00A63D09" w:rsidRDefault="00A63D09" w:rsidP="00A63D09">
            <w:r w:rsidRPr="00A63D09">
              <w:t>01-01-1900</w:t>
            </w:r>
          </w:p>
        </w:tc>
        <w:tc>
          <w:tcPr>
            <w:tcW w:w="698" w:type="pct"/>
          </w:tcPr>
          <w:p w14:paraId="22763DE8" w14:textId="77777777" w:rsidR="00A63D09" w:rsidRPr="00A63D09" w:rsidRDefault="00A63D09" w:rsidP="00A63D09">
            <w:r w:rsidRPr="00A63D09">
              <w:t>30-06-2014</w:t>
            </w:r>
          </w:p>
        </w:tc>
        <w:tc>
          <w:tcPr>
            <w:tcW w:w="2167" w:type="pct"/>
          </w:tcPr>
          <w:p w14:paraId="2D31BA29" w14:textId="77777777" w:rsidR="00A63D09" w:rsidRPr="00A63D09" w:rsidRDefault="00A63D09" w:rsidP="00A63D09">
            <w:r w:rsidRPr="00A63D09">
              <w:t>Kaupapa Māori dual diagnosis mental health and alcohol and drug teams provide assessment and treatment services within a Māori kaupapa to people with coexisting problems of mental illness and alcohol and drug use. Includes inpatient, residential or community based teams.</w:t>
            </w:r>
          </w:p>
          <w:p w14:paraId="67BF784E" w14:textId="77777777" w:rsidR="00A63D09" w:rsidRPr="00A63D09" w:rsidRDefault="00A63D09" w:rsidP="00A63D09">
            <w:pPr>
              <w:rPr>
                <w:b/>
                <w:i/>
                <w:u w:val="single"/>
              </w:rPr>
            </w:pPr>
            <w:r w:rsidRPr="00A63D09">
              <w:rPr>
                <w:b/>
                <w:i/>
                <w:u w:val="single"/>
              </w:rPr>
              <w:t xml:space="preserve">Note: </w:t>
            </w:r>
          </w:p>
          <w:p w14:paraId="37773821" w14:textId="77777777" w:rsidR="00A63D09" w:rsidRPr="00A63D09" w:rsidRDefault="00A63D09" w:rsidP="00A63D09">
            <w:r w:rsidRPr="00A63D09">
              <w:rPr>
                <w:i/>
              </w:rPr>
              <w:t>Retired 1 July 2014. Listed in this table for Historical reference purposes only.</w:t>
            </w:r>
          </w:p>
        </w:tc>
      </w:tr>
      <w:tr w:rsidR="00A63D09" w:rsidRPr="00A63D09" w14:paraId="24EBD6C9" w14:textId="77777777" w:rsidTr="00413ED2">
        <w:tc>
          <w:tcPr>
            <w:tcW w:w="400" w:type="pct"/>
          </w:tcPr>
          <w:p w14:paraId="6DC3CD2B" w14:textId="77777777" w:rsidR="00A63D09" w:rsidRPr="00A63D09" w:rsidRDefault="00A63D09" w:rsidP="00A63D09">
            <w:r w:rsidRPr="00A63D09">
              <w:t>24</w:t>
            </w:r>
          </w:p>
        </w:tc>
        <w:tc>
          <w:tcPr>
            <w:tcW w:w="1037" w:type="pct"/>
          </w:tcPr>
          <w:p w14:paraId="0BA2DA0B" w14:textId="77777777" w:rsidR="00A63D09" w:rsidRPr="00A63D09" w:rsidRDefault="00A63D09" w:rsidP="00A63D09">
            <w:r w:rsidRPr="00A63D09">
              <w:t xml:space="preserve">Integrated Primary Access and Choice team </w:t>
            </w:r>
          </w:p>
        </w:tc>
        <w:tc>
          <w:tcPr>
            <w:tcW w:w="698" w:type="pct"/>
          </w:tcPr>
          <w:p w14:paraId="01938F5F" w14:textId="77777777" w:rsidR="00A63D09" w:rsidRPr="00A63D09" w:rsidRDefault="00A63D09" w:rsidP="00A63D09">
            <w:r w:rsidRPr="00A63D09">
              <w:t>01-07-2014</w:t>
            </w:r>
          </w:p>
        </w:tc>
        <w:tc>
          <w:tcPr>
            <w:tcW w:w="698" w:type="pct"/>
          </w:tcPr>
          <w:p w14:paraId="14EFEBE8" w14:textId="77777777" w:rsidR="00A63D09" w:rsidRPr="00A63D09" w:rsidRDefault="00A63D09" w:rsidP="00A63D09">
            <w:r w:rsidRPr="00A63D09">
              <w:t>30-06-2030</w:t>
            </w:r>
          </w:p>
        </w:tc>
        <w:tc>
          <w:tcPr>
            <w:tcW w:w="2167" w:type="pct"/>
          </w:tcPr>
          <w:p w14:paraId="5339E631" w14:textId="77777777" w:rsidR="00A63D09" w:rsidRPr="00A63D09" w:rsidRDefault="00A63D09" w:rsidP="00A63D09">
            <w:r w:rsidRPr="00A63D09">
              <w:t xml:space="preserve">Mental health, addiction and wellbeing management services provided to clients as a component of the Access and Choice Integrated Primary Mental Health and Addiction (IPMHA) services. </w:t>
            </w:r>
          </w:p>
          <w:p w14:paraId="6F40D302" w14:textId="77777777" w:rsidR="00A63D09" w:rsidRPr="00A63D09" w:rsidRDefault="00A63D09" w:rsidP="00A63D09">
            <w:r w:rsidRPr="00A63D09">
              <w:t>This includes services provided by HIPS, Health Coaches, Support Workers and Peer/Cultural workers.</w:t>
            </w:r>
          </w:p>
        </w:tc>
      </w:tr>
      <w:tr w:rsidR="00A63D09" w:rsidRPr="00A63D09" w14:paraId="69F9C44A" w14:textId="77777777" w:rsidTr="00413ED2">
        <w:tc>
          <w:tcPr>
            <w:tcW w:w="400" w:type="pct"/>
          </w:tcPr>
          <w:p w14:paraId="069B9598" w14:textId="77777777" w:rsidR="00A63D09" w:rsidRPr="00A63D09" w:rsidRDefault="00A63D09" w:rsidP="00A63D09">
            <w:r w:rsidRPr="00A63D09">
              <w:t>25</w:t>
            </w:r>
          </w:p>
        </w:tc>
        <w:tc>
          <w:tcPr>
            <w:tcW w:w="1037" w:type="pct"/>
          </w:tcPr>
          <w:p w14:paraId="19C6A104" w14:textId="77777777" w:rsidR="00A63D09" w:rsidRPr="00A63D09" w:rsidRDefault="00A63D09" w:rsidP="00A63D09">
            <w:r w:rsidRPr="00A63D09">
              <w:t xml:space="preserve">Early Intervention Team </w:t>
            </w:r>
          </w:p>
        </w:tc>
        <w:tc>
          <w:tcPr>
            <w:tcW w:w="698" w:type="pct"/>
          </w:tcPr>
          <w:p w14:paraId="741BE427" w14:textId="77777777" w:rsidR="00A63D09" w:rsidRPr="00A63D09" w:rsidRDefault="00A63D09" w:rsidP="00A63D09">
            <w:r w:rsidRPr="00A63D09">
              <w:t>01-01-1900</w:t>
            </w:r>
          </w:p>
        </w:tc>
        <w:tc>
          <w:tcPr>
            <w:tcW w:w="698" w:type="pct"/>
          </w:tcPr>
          <w:p w14:paraId="6D0C93DE" w14:textId="77777777" w:rsidR="00A63D09" w:rsidRPr="00A63D09" w:rsidRDefault="00A63D09" w:rsidP="00A63D09">
            <w:r w:rsidRPr="00A63D09">
              <w:t>30-06-2030</w:t>
            </w:r>
          </w:p>
        </w:tc>
        <w:tc>
          <w:tcPr>
            <w:tcW w:w="2167" w:type="pct"/>
          </w:tcPr>
          <w:p w14:paraId="1691947A" w14:textId="77777777" w:rsidR="00A63D09" w:rsidRPr="00A63D09" w:rsidRDefault="00A63D09" w:rsidP="00A63D09">
            <w:r w:rsidRPr="00A63D09">
              <w:t>Early Intervention Teams provide services for tangata whaiora/consumers with first presentation of psychosis or related mood disorders.</w:t>
            </w:r>
          </w:p>
        </w:tc>
      </w:tr>
      <w:tr w:rsidR="00A63D09" w:rsidRPr="00A63D09" w14:paraId="7EE86C4D" w14:textId="77777777" w:rsidTr="00413ED2">
        <w:tc>
          <w:tcPr>
            <w:tcW w:w="400" w:type="pct"/>
          </w:tcPr>
          <w:p w14:paraId="2DEC3F06" w14:textId="77777777" w:rsidR="00A63D09" w:rsidRPr="00A63D09" w:rsidRDefault="00A63D09" w:rsidP="00A63D09">
            <w:r w:rsidRPr="00A63D09">
              <w:t>26</w:t>
            </w:r>
          </w:p>
        </w:tc>
        <w:tc>
          <w:tcPr>
            <w:tcW w:w="1037" w:type="pct"/>
          </w:tcPr>
          <w:p w14:paraId="5B3A917C" w14:textId="77777777" w:rsidR="00A63D09" w:rsidRPr="00A63D09" w:rsidRDefault="00A63D09" w:rsidP="00A63D09">
            <w:r w:rsidRPr="00A63D09">
              <w:t>Intellectual disability</w:t>
            </w:r>
          </w:p>
        </w:tc>
        <w:tc>
          <w:tcPr>
            <w:tcW w:w="698" w:type="pct"/>
          </w:tcPr>
          <w:p w14:paraId="70EC26BF" w14:textId="77777777" w:rsidR="00A63D09" w:rsidRPr="00A63D09" w:rsidRDefault="00A63D09" w:rsidP="00A63D09">
            <w:r w:rsidRPr="00A63D09">
              <w:t>01-01-2018</w:t>
            </w:r>
          </w:p>
        </w:tc>
        <w:tc>
          <w:tcPr>
            <w:tcW w:w="698" w:type="pct"/>
          </w:tcPr>
          <w:p w14:paraId="2E977263" w14:textId="77777777" w:rsidR="00A63D09" w:rsidRPr="00A63D09" w:rsidRDefault="00A63D09" w:rsidP="00A63D09">
            <w:r w:rsidRPr="00A63D09">
              <w:t>30-06-2030</w:t>
            </w:r>
          </w:p>
        </w:tc>
        <w:tc>
          <w:tcPr>
            <w:tcW w:w="2167" w:type="pct"/>
          </w:tcPr>
          <w:p w14:paraId="030C0354" w14:textId="1CF6E591" w:rsidR="00A63D09" w:rsidRPr="00A63D09" w:rsidRDefault="00A63D09" w:rsidP="00A63D09">
            <w:r w:rsidRPr="00A63D09">
              <w:t xml:space="preserve">Intellectual disability teams are based in </w:t>
            </w:r>
            <w:r w:rsidR="003B6A30">
              <w:t>Health NZ</w:t>
            </w:r>
            <w:r w:rsidRPr="00A63D09">
              <w:t xml:space="preserve"> services</w:t>
            </w:r>
            <w:r w:rsidRPr="00A63D09" w:rsidDel="00D072AD">
              <w:t xml:space="preserve"> </w:t>
            </w:r>
            <w:r w:rsidRPr="00A63D09">
              <w:t>that hold contracts to deliver specific services to people with intellectual disability who do not necessarily meet the criteria for dual mental health and intellectual disability diagnoses.</w:t>
            </w:r>
          </w:p>
        </w:tc>
      </w:tr>
      <w:tr w:rsidR="00A63D09" w:rsidRPr="00A63D09" w14:paraId="43020F0F" w14:textId="77777777" w:rsidTr="00413ED2">
        <w:tc>
          <w:tcPr>
            <w:tcW w:w="400" w:type="pct"/>
          </w:tcPr>
          <w:p w14:paraId="358FCE6C" w14:textId="77777777" w:rsidR="00A63D09" w:rsidRPr="00A63D09" w:rsidRDefault="00A63D09" w:rsidP="00A63D09">
            <w:r w:rsidRPr="00A63D09">
              <w:t xml:space="preserve">99 </w:t>
            </w:r>
          </w:p>
        </w:tc>
        <w:tc>
          <w:tcPr>
            <w:tcW w:w="1037" w:type="pct"/>
          </w:tcPr>
          <w:p w14:paraId="68EEC6CB" w14:textId="77777777" w:rsidR="00A63D09" w:rsidRPr="00A63D09" w:rsidRDefault="00A63D09" w:rsidP="00A63D09">
            <w:r w:rsidRPr="00A63D09">
              <w:t>Other</w:t>
            </w:r>
          </w:p>
        </w:tc>
        <w:tc>
          <w:tcPr>
            <w:tcW w:w="698" w:type="pct"/>
          </w:tcPr>
          <w:p w14:paraId="2B4D577A" w14:textId="77777777" w:rsidR="00A63D09" w:rsidRPr="00A63D09" w:rsidRDefault="00A63D09" w:rsidP="00A63D09">
            <w:r w:rsidRPr="00A63D09">
              <w:t>01-01-1900</w:t>
            </w:r>
          </w:p>
        </w:tc>
        <w:tc>
          <w:tcPr>
            <w:tcW w:w="698" w:type="pct"/>
          </w:tcPr>
          <w:p w14:paraId="5121B537" w14:textId="77777777" w:rsidR="00A63D09" w:rsidRPr="00A63D09" w:rsidRDefault="00A63D09" w:rsidP="00A63D09">
            <w:r w:rsidRPr="00A63D09">
              <w:t>01-07-2008</w:t>
            </w:r>
          </w:p>
        </w:tc>
        <w:tc>
          <w:tcPr>
            <w:tcW w:w="2167" w:type="pct"/>
          </w:tcPr>
          <w:p w14:paraId="1531ED47" w14:textId="77777777" w:rsidR="00A63D09" w:rsidRPr="00A63D09" w:rsidRDefault="00A63D09" w:rsidP="00A63D09">
            <w:r w:rsidRPr="00A63D09">
              <w:t>Any teams not specifically covered above.</w:t>
            </w:r>
          </w:p>
          <w:p w14:paraId="37687EA8" w14:textId="77777777" w:rsidR="00A63D09" w:rsidRPr="00A63D09" w:rsidRDefault="00A63D09" w:rsidP="00A63D09">
            <w:pPr>
              <w:rPr>
                <w:b/>
                <w:i/>
                <w:u w:val="single"/>
              </w:rPr>
            </w:pPr>
            <w:r w:rsidRPr="00A63D09">
              <w:rPr>
                <w:b/>
                <w:i/>
                <w:u w:val="single"/>
              </w:rPr>
              <w:t xml:space="preserve">Note: </w:t>
            </w:r>
          </w:p>
          <w:p w14:paraId="3ECFBFE8" w14:textId="77777777" w:rsidR="00A63D09" w:rsidRPr="00A63D09" w:rsidRDefault="00A63D09" w:rsidP="00A63D09">
            <w:r w:rsidRPr="00A63D09">
              <w:rPr>
                <w:i/>
              </w:rPr>
              <w:t>Retired 1 July 2008. Listed in this table for Historical reference purposes only.</w:t>
            </w:r>
          </w:p>
        </w:tc>
      </w:tr>
    </w:tbl>
    <w:p w14:paraId="4A291ABC" w14:textId="77777777" w:rsidR="00517286" w:rsidRPr="008D5B7B" w:rsidRDefault="00517286" w:rsidP="00413ED2">
      <w:pPr>
        <w:pStyle w:val="Heading4"/>
        <w:spacing w:before="240"/>
      </w:pPr>
    </w:p>
    <w:p w14:paraId="0948FD66" w14:textId="77777777" w:rsidR="00517286" w:rsidRPr="008D5B7B" w:rsidRDefault="00517286">
      <w:pPr>
        <w:spacing w:before="0" w:after="160" w:line="259" w:lineRule="auto"/>
        <w:rPr>
          <w:rFonts w:asciiTheme="majorHAnsi" w:eastAsiaTheme="majorEastAsia" w:hAnsiTheme="majorHAnsi" w:cstheme="majorBidi"/>
          <w:b/>
          <w:iCs/>
          <w:color w:val="1C2549" w:themeColor="text2"/>
          <w:sz w:val="28"/>
        </w:rPr>
      </w:pPr>
      <w:r w:rsidRPr="008D5B7B">
        <w:br w:type="page"/>
      </w:r>
    </w:p>
    <w:p w14:paraId="44EE0513" w14:textId="25F37E82" w:rsidR="00413ED2" w:rsidRPr="008D5B7B" w:rsidRDefault="00413ED2" w:rsidP="00413ED2">
      <w:pPr>
        <w:pStyle w:val="Heading4"/>
        <w:spacing w:before="240"/>
      </w:pPr>
      <w:bookmarkStart w:id="72" w:name="_2.9.1.3__Team"/>
      <w:bookmarkEnd w:id="72"/>
      <w:r w:rsidRPr="008D5B7B">
        <w:t xml:space="preserve">2.9.1.3  Team Setting </w:t>
      </w:r>
    </w:p>
    <w:p w14:paraId="60779CDD" w14:textId="7A4586CF" w:rsidR="00330CBA" w:rsidRPr="008D5B7B" w:rsidRDefault="00413ED2" w:rsidP="00413ED2">
      <w:r w:rsidRPr="008D5B7B">
        <w:t>A code that categorises the activity setting of the healthcare team.</w:t>
      </w:r>
    </w:p>
    <w:tbl>
      <w:tblPr>
        <w:tblStyle w:val="TeWhatuOra"/>
        <w:tblW w:w="0" w:type="auto"/>
        <w:tblLook w:val="0020" w:firstRow="1" w:lastRow="0" w:firstColumn="0" w:lastColumn="0" w:noHBand="0" w:noVBand="0"/>
      </w:tblPr>
      <w:tblGrid>
        <w:gridCol w:w="770"/>
        <w:gridCol w:w="1815"/>
        <w:gridCol w:w="1012"/>
        <w:gridCol w:w="955"/>
        <w:gridCol w:w="5076"/>
      </w:tblGrid>
      <w:tr w:rsidR="00517286" w:rsidRPr="00517286" w14:paraId="397CBF64" w14:textId="77777777" w:rsidTr="00517286">
        <w:trPr>
          <w:cnfStyle w:val="100000000000" w:firstRow="1" w:lastRow="0" w:firstColumn="0" w:lastColumn="0" w:oddVBand="0" w:evenVBand="0" w:oddHBand="0" w:evenHBand="0" w:firstRowFirstColumn="0" w:firstRowLastColumn="0" w:lastRowFirstColumn="0" w:lastRowLastColumn="0"/>
        </w:trPr>
        <w:tc>
          <w:tcPr>
            <w:tcW w:w="0" w:type="auto"/>
          </w:tcPr>
          <w:p w14:paraId="7763BEAE" w14:textId="77777777" w:rsidR="00517286" w:rsidRPr="00517286" w:rsidRDefault="00517286" w:rsidP="00517286">
            <w:r w:rsidRPr="00517286">
              <w:t>Code</w:t>
            </w:r>
          </w:p>
        </w:tc>
        <w:tc>
          <w:tcPr>
            <w:tcW w:w="0" w:type="auto"/>
          </w:tcPr>
          <w:p w14:paraId="48971A03" w14:textId="77777777" w:rsidR="00517286" w:rsidRPr="00517286" w:rsidRDefault="00517286" w:rsidP="00517286">
            <w:r w:rsidRPr="00517286">
              <w:t>Description</w:t>
            </w:r>
          </w:p>
        </w:tc>
        <w:tc>
          <w:tcPr>
            <w:tcW w:w="0" w:type="auto"/>
          </w:tcPr>
          <w:p w14:paraId="67CDC838" w14:textId="77777777" w:rsidR="00517286" w:rsidRPr="00517286" w:rsidRDefault="00517286" w:rsidP="00517286">
            <w:r w:rsidRPr="00517286">
              <w:t>Code Valid From</w:t>
            </w:r>
          </w:p>
        </w:tc>
        <w:tc>
          <w:tcPr>
            <w:tcW w:w="0" w:type="auto"/>
          </w:tcPr>
          <w:p w14:paraId="5C86F218" w14:textId="77777777" w:rsidR="00517286" w:rsidRPr="00517286" w:rsidRDefault="00517286" w:rsidP="00517286">
            <w:r w:rsidRPr="00517286">
              <w:t>Code Valid To</w:t>
            </w:r>
          </w:p>
        </w:tc>
        <w:tc>
          <w:tcPr>
            <w:tcW w:w="0" w:type="auto"/>
          </w:tcPr>
          <w:p w14:paraId="4002762F" w14:textId="77777777" w:rsidR="00517286" w:rsidRPr="00517286" w:rsidRDefault="00517286" w:rsidP="00517286">
            <w:r w:rsidRPr="00517286">
              <w:t>Used for/Comment</w:t>
            </w:r>
          </w:p>
        </w:tc>
      </w:tr>
      <w:tr w:rsidR="00517286" w:rsidRPr="00517286" w14:paraId="0896C625" w14:textId="77777777" w:rsidTr="00517286">
        <w:tc>
          <w:tcPr>
            <w:tcW w:w="0" w:type="auto"/>
          </w:tcPr>
          <w:p w14:paraId="01C742C3" w14:textId="77777777" w:rsidR="00517286" w:rsidRPr="00517286" w:rsidRDefault="00517286" w:rsidP="00517286">
            <w:r w:rsidRPr="00517286">
              <w:t>A</w:t>
            </w:r>
          </w:p>
        </w:tc>
        <w:tc>
          <w:tcPr>
            <w:tcW w:w="0" w:type="auto"/>
          </w:tcPr>
          <w:p w14:paraId="5458E7BD" w14:textId="77777777" w:rsidR="00517286" w:rsidRPr="00517286" w:rsidRDefault="00517286" w:rsidP="00517286">
            <w:r w:rsidRPr="00517286">
              <w:t>Primary Health based</w:t>
            </w:r>
          </w:p>
        </w:tc>
        <w:tc>
          <w:tcPr>
            <w:tcW w:w="0" w:type="auto"/>
          </w:tcPr>
          <w:p w14:paraId="71BF20A4" w14:textId="77777777" w:rsidR="00517286" w:rsidRPr="00517286" w:rsidRDefault="00517286" w:rsidP="00517286">
            <w:r w:rsidRPr="00517286">
              <w:t>01-07-2014</w:t>
            </w:r>
          </w:p>
        </w:tc>
        <w:tc>
          <w:tcPr>
            <w:tcW w:w="0" w:type="auto"/>
          </w:tcPr>
          <w:p w14:paraId="4C542266" w14:textId="77777777" w:rsidR="00517286" w:rsidRPr="00517286" w:rsidRDefault="00517286" w:rsidP="00517286">
            <w:r w:rsidRPr="00517286">
              <w:t>20-06-2030</w:t>
            </w:r>
          </w:p>
        </w:tc>
        <w:tc>
          <w:tcPr>
            <w:tcW w:w="0" w:type="auto"/>
          </w:tcPr>
          <w:p w14:paraId="52B86F68" w14:textId="77777777" w:rsidR="00517286" w:rsidRPr="00517286" w:rsidRDefault="00517286" w:rsidP="00517286">
            <w:r w:rsidRPr="00517286">
              <w:t>Team provided in a primary health setting</w:t>
            </w:r>
          </w:p>
        </w:tc>
      </w:tr>
      <w:tr w:rsidR="00517286" w:rsidRPr="00517286" w14:paraId="585DEAEC" w14:textId="77777777" w:rsidTr="00517286">
        <w:tc>
          <w:tcPr>
            <w:tcW w:w="0" w:type="auto"/>
          </w:tcPr>
          <w:p w14:paraId="1B3C395C" w14:textId="77777777" w:rsidR="00517286" w:rsidRPr="00517286" w:rsidRDefault="00517286" w:rsidP="00517286">
            <w:r w:rsidRPr="00517286">
              <w:t>C</w:t>
            </w:r>
          </w:p>
        </w:tc>
        <w:tc>
          <w:tcPr>
            <w:tcW w:w="0" w:type="auto"/>
          </w:tcPr>
          <w:p w14:paraId="70712F92" w14:textId="77777777" w:rsidR="00517286" w:rsidRPr="00517286" w:rsidRDefault="00517286" w:rsidP="00517286">
            <w:r w:rsidRPr="00517286">
              <w:t>Community based</w:t>
            </w:r>
          </w:p>
        </w:tc>
        <w:tc>
          <w:tcPr>
            <w:tcW w:w="0" w:type="auto"/>
          </w:tcPr>
          <w:p w14:paraId="413AFA3C" w14:textId="77777777" w:rsidR="00517286" w:rsidRPr="00517286" w:rsidRDefault="00517286" w:rsidP="00517286">
            <w:r w:rsidRPr="00517286">
              <w:t>01-07-2008</w:t>
            </w:r>
          </w:p>
        </w:tc>
        <w:tc>
          <w:tcPr>
            <w:tcW w:w="0" w:type="auto"/>
          </w:tcPr>
          <w:p w14:paraId="0E9EB5ED" w14:textId="77777777" w:rsidR="00517286" w:rsidRPr="00517286" w:rsidRDefault="00517286" w:rsidP="00517286">
            <w:r w:rsidRPr="00517286">
              <w:t>30-06-2030</w:t>
            </w:r>
          </w:p>
        </w:tc>
        <w:tc>
          <w:tcPr>
            <w:tcW w:w="0" w:type="auto"/>
          </w:tcPr>
          <w:p w14:paraId="79B60EAD" w14:textId="77777777" w:rsidR="00517286" w:rsidRPr="00517286" w:rsidRDefault="00517286" w:rsidP="00517286">
            <w:r w:rsidRPr="00517286">
              <w:t>Team provides services in a community setting.</w:t>
            </w:r>
          </w:p>
        </w:tc>
      </w:tr>
      <w:tr w:rsidR="00517286" w:rsidRPr="00517286" w14:paraId="07CFDF95" w14:textId="77777777" w:rsidTr="00517286">
        <w:tc>
          <w:tcPr>
            <w:tcW w:w="0" w:type="auto"/>
          </w:tcPr>
          <w:p w14:paraId="260A451D" w14:textId="77777777" w:rsidR="00517286" w:rsidRPr="00517286" w:rsidRDefault="00517286" w:rsidP="00517286">
            <w:r w:rsidRPr="00517286">
              <w:t>E</w:t>
            </w:r>
          </w:p>
        </w:tc>
        <w:tc>
          <w:tcPr>
            <w:tcW w:w="0" w:type="auto"/>
          </w:tcPr>
          <w:p w14:paraId="730A3A28" w14:textId="77777777" w:rsidR="00517286" w:rsidRPr="00517286" w:rsidDel="00175C6D" w:rsidRDefault="00517286" w:rsidP="00517286">
            <w:r w:rsidRPr="00517286">
              <w:t>Education Sector</w:t>
            </w:r>
          </w:p>
        </w:tc>
        <w:tc>
          <w:tcPr>
            <w:tcW w:w="0" w:type="auto"/>
          </w:tcPr>
          <w:p w14:paraId="6A65FB74" w14:textId="77777777" w:rsidR="00517286" w:rsidRPr="00517286" w:rsidRDefault="00517286" w:rsidP="00517286">
            <w:r w:rsidRPr="00517286">
              <w:t>01-07-2014</w:t>
            </w:r>
          </w:p>
        </w:tc>
        <w:tc>
          <w:tcPr>
            <w:tcW w:w="0" w:type="auto"/>
          </w:tcPr>
          <w:p w14:paraId="656C72C5" w14:textId="77777777" w:rsidR="00517286" w:rsidRPr="00517286" w:rsidRDefault="00517286" w:rsidP="00517286">
            <w:r w:rsidRPr="00517286">
              <w:t>30-06-2030</w:t>
            </w:r>
          </w:p>
        </w:tc>
        <w:tc>
          <w:tcPr>
            <w:tcW w:w="0" w:type="auto"/>
          </w:tcPr>
          <w:p w14:paraId="0C7BE369" w14:textId="77777777" w:rsidR="00517286" w:rsidRPr="00517286" w:rsidRDefault="00517286" w:rsidP="00517286">
            <w:r w:rsidRPr="00517286">
              <w:t>Team provides services in an education setting (eg school based services).</w:t>
            </w:r>
          </w:p>
        </w:tc>
      </w:tr>
      <w:tr w:rsidR="00517286" w:rsidRPr="00517286" w14:paraId="2D7E2F41" w14:textId="77777777" w:rsidTr="00517286">
        <w:tc>
          <w:tcPr>
            <w:tcW w:w="0" w:type="auto"/>
          </w:tcPr>
          <w:p w14:paraId="4CC0FF97" w14:textId="77777777" w:rsidR="00517286" w:rsidRPr="00517286" w:rsidRDefault="00517286" w:rsidP="00517286">
            <w:r w:rsidRPr="00517286">
              <w:t>G</w:t>
            </w:r>
          </w:p>
        </w:tc>
        <w:tc>
          <w:tcPr>
            <w:tcW w:w="0" w:type="auto"/>
          </w:tcPr>
          <w:p w14:paraId="231A20FE" w14:textId="77777777" w:rsidR="00517286" w:rsidRPr="00517286" w:rsidRDefault="00517286" w:rsidP="00517286">
            <w:r w:rsidRPr="00517286">
              <w:t>Hospital based</w:t>
            </w:r>
          </w:p>
        </w:tc>
        <w:tc>
          <w:tcPr>
            <w:tcW w:w="0" w:type="auto"/>
          </w:tcPr>
          <w:p w14:paraId="3C7081A5" w14:textId="77777777" w:rsidR="00517286" w:rsidRPr="00517286" w:rsidRDefault="00517286" w:rsidP="00517286">
            <w:r w:rsidRPr="00517286">
              <w:t>01-07-2008</w:t>
            </w:r>
          </w:p>
        </w:tc>
        <w:tc>
          <w:tcPr>
            <w:tcW w:w="0" w:type="auto"/>
          </w:tcPr>
          <w:p w14:paraId="432A7AD2" w14:textId="77777777" w:rsidR="00517286" w:rsidRPr="00517286" w:rsidRDefault="00517286" w:rsidP="00517286">
            <w:r w:rsidRPr="00517286">
              <w:t>30-06-2030</w:t>
            </w:r>
          </w:p>
        </w:tc>
        <w:tc>
          <w:tcPr>
            <w:tcW w:w="0" w:type="auto"/>
          </w:tcPr>
          <w:p w14:paraId="4FB6A8FF" w14:textId="77777777" w:rsidR="00517286" w:rsidRPr="00517286" w:rsidRDefault="00517286" w:rsidP="00517286">
            <w:r w:rsidRPr="00517286">
              <w:t>Team provides services in non-mental health hospital setting (eg hospital liaison service).</w:t>
            </w:r>
          </w:p>
        </w:tc>
      </w:tr>
      <w:tr w:rsidR="00517286" w:rsidRPr="00517286" w14:paraId="290CBB1E" w14:textId="77777777" w:rsidTr="00517286">
        <w:tc>
          <w:tcPr>
            <w:tcW w:w="0" w:type="auto"/>
          </w:tcPr>
          <w:p w14:paraId="5CE7AAAD" w14:textId="77777777" w:rsidR="00517286" w:rsidRPr="00517286" w:rsidRDefault="00517286" w:rsidP="00517286">
            <w:r w:rsidRPr="00517286">
              <w:t>I</w:t>
            </w:r>
          </w:p>
        </w:tc>
        <w:tc>
          <w:tcPr>
            <w:tcW w:w="0" w:type="auto"/>
          </w:tcPr>
          <w:p w14:paraId="3E8B956D" w14:textId="77777777" w:rsidR="00517286" w:rsidRPr="00517286" w:rsidRDefault="00517286" w:rsidP="00517286">
            <w:r w:rsidRPr="00517286">
              <w:t>Inpatient based</w:t>
            </w:r>
          </w:p>
        </w:tc>
        <w:tc>
          <w:tcPr>
            <w:tcW w:w="0" w:type="auto"/>
          </w:tcPr>
          <w:p w14:paraId="0BF043A1" w14:textId="77777777" w:rsidR="00517286" w:rsidRPr="00517286" w:rsidRDefault="00517286" w:rsidP="00517286">
            <w:r w:rsidRPr="00517286">
              <w:t>01-07-2008</w:t>
            </w:r>
          </w:p>
        </w:tc>
        <w:tc>
          <w:tcPr>
            <w:tcW w:w="0" w:type="auto"/>
          </w:tcPr>
          <w:p w14:paraId="1B5F207A" w14:textId="77777777" w:rsidR="00517286" w:rsidRPr="00517286" w:rsidRDefault="00517286" w:rsidP="00517286">
            <w:r w:rsidRPr="00517286">
              <w:t>30-06-2030</w:t>
            </w:r>
          </w:p>
        </w:tc>
        <w:tc>
          <w:tcPr>
            <w:tcW w:w="0" w:type="auto"/>
          </w:tcPr>
          <w:p w14:paraId="2B6DA982" w14:textId="77777777" w:rsidR="00517286" w:rsidRPr="00517286" w:rsidRDefault="00517286" w:rsidP="00517286">
            <w:r w:rsidRPr="00517286">
              <w:t>Team provides services in an inpatient setting (eg acute inpatient MH service).</w:t>
            </w:r>
          </w:p>
        </w:tc>
      </w:tr>
      <w:tr w:rsidR="00517286" w:rsidRPr="00517286" w14:paraId="773965F0" w14:textId="77777777" w:rsidTr="00517286">
        <w:tc>
          <w:tcPr>
            <w:tcW w:w="0" w:type="auto"/>
          </w:tcPr>
          <w:p w14:paraId="68732E09" w14:textId="77777777" w:rsidR="00517286" w:rsidRPr="00517286" w:rsidRDefault="00517286" w:rsidP="00517286">
            <w:r w:rsidRPr="00517286">
              <w:t>J</w:t>
            </w:r>
          </w:p>
        </w:tc>
        <w:tc>
          <w:tcPr>
            <w:tcW w:w="0" w:type="auto"/>
          </w:tcPr>
          <w:p w14:paraId="25B9FBB1" w14:textId="77777777" w:rsidR="00517286" w:rsidRPr="00517286" w:rsidRDefault="00517286" w:rsidP="00517286">
            <w:r w:rsidRPr="00517286">
              <w:t>Court</w:t>
            </w:r>
          </w:p>
        </w:tc>
        <w:tc>
          <w:tcPr>
            <w:tcW w:w="0" w:type="auto"/>
          </w:tcPr>
          <w:p w14:paraId="6AF988C5" w14:textId="77777777" w:rsidR="00517286" w:rsidRPr="00517286" w:rsidRDefault="00517286" w:rsidP="00517286">
            <w:r w:rsidRPr="00517286">
              <w:t>01-07-2008</w:t>
            </w:r>
          </w:p>
        </w:tc>
        <w:tc>
          <w:tcPr>
            <w:tcW w:w="0" w:type="auto"/>
          </w:tcPr>
          <w:p w14:paraId="0200D4BF" w14:textId="77777777" w:rsidR="00517286" w:rsidRPr="00517286" w:rsidRDefault="00517286" w:rsidP="00517286">
            <w:r w:rsidRPr="00517286">
              <w:t>30-06-2030</w:t>
            </w:r>
          </w:p>
        </w:tc>
        <w:tc>
          <w:tcPr>
            <w:tcW w:w="0" w:type="auto"/>
          </w:tcPr>
          <w:p w14:paraId="74EE5B81" w14:textId="77777777" w:rsidR="00517286" w:rsidRPr="00517286" w:rsidRDefault="00517286" w:rsidP="00517286">
            <w:r w:rsidRPr="00517286">
              <w:t>Team provides services in a court/justice setting (eg court liaison service).</w:t>
            </w:r>
          </w:p>
        </w:tc>
      </w:tr>
      <w:tr w:rsidR="00517286" w:rsidRPr="00517286" w14:paraId="248D0886" w14:textId="77777777" w:rsidTr="00517286">
        <w:tc>
          <w:tcPr>
            <w:tcW w:w="0" w:type="auto"/>
          </w:tcPr>
          <w:p w14:paraId="7008A5B1" w14:textId="77777777" w:rsidR="00517286" w:rsidRPr="00517286" w:rsidRDefault="00517286" w:rsidP="00517286">
            <w:r w:rsidRPr="00517286">
              <w:t>M</w:t>
            </w:r>
          </w:p>
        </w:tc>
        <w:tc>
          <w:tcPr>
            <w:tcW w:w="0" w:type="auto"/>
          </w:tcPr>
          <w:p w14:paraId="16C95ABC" w14:textId="77777777" w:rsidR="00517286" w:rsidRPr="00517286" w:rsidRDefault="00517286" w:rsidP="00517286">
            <w:r w:rsidRPr="00517286">
              <w:t>Mixed</w:t>
            </w:r>
          </w:p>
        </w:tc>
        <w:tc>
          <w:tcPr>
            <w:tcW w:w="0" w:type="auto"/>
          </w:tcPr>
          <w:p w14:paraId="45AA9345" w14:textId="77777777" w:rsidR="00517286" w:rsidRPr="00517286" w:rsidRDefault="00517286" w:rsidP="00517286">
            <w:r w:rsidRPr="00517286">
              <w:t>01-07-2008</w:t>
            </w:r>
          </w:p>
        </w:tc>
        <w:tc>
          <w:tcPr>
            <w:tcW w:w="0" w:type="auto"/>
          </w:tcPr>
          <w:p w14:paraId="3BE0A804" w14:textId="77777777" w:rsidR="00517286" w:rsidRPr="00517286" w:rsidRDefault="00517286" w:rsidP="00517286">
            <w:r w:rsidRPr="00517286">
              <w:t>30-06-2030</w:t>
            </w:r>
          </w:p>
        </w:tc>
        <w:tc>
          <w:tcPr>
            <w:tcW w:w="0" w:type="auto"/>
          </w:tcPr>
          <w:p w14:paraId="349A7526" w14:textId="77777777" w:rsidR="00517286" w:rsidRPr="00517286" w:rsidRDefault="00517286" w:rsidP="00517286">
            <w:r w:rsidRPr="00517286">
              <w:t>Team provides services in a mixed setting (may work across two or more of the settings listed in this table, for example, co-existing nurse working across inpatient and community settings).</w:t>
            </w:r>
          </w:p>
        </w:tc>
      </w:tr>
      <w:tr w:rsidR="00517286" w:rsidRPr="00517286" w14:paraId="74230BDC" w14:textId="77777777" w:rsidTr="00517286">
        <w:tc>
          <w:tcPr>
            <w:tcW w:w="0" w:type="auto"/>
          </w:tcPr>
          <w:p w14:paraId="518CCEBA" w14:textId="77777777" w:rsidR="00517286" w:rsidRPr="00517286" w:rsidRDefault="00517286" w:rsidP="00517286">
            <w:r w:rsidRPr="00517286">
              <w:t>O</w:t>
            </w:r>
          </w:p>
        </w:tc>
        <w:tc>
          <w:tcPr>
            <w:tcW w:w="0" w:type="auto"/>
          </w:tcPr>
          <w:p w14:paraId="21E38B71" w14:textId="77777777" w:rsidR="00517286" w:rsidRPr="00517286" w:rsidRDefault="00517286" w:rsidP="00517286">
            <w:r w:rsidRPr="00517286">
              <w:t>Online/Web based</w:t>
            </w:r>
          </w:p>
        </w:tc>
        <w:tc>
          <w:tcPr>
            <w:tcW w:w="0" w:type="auto"/>
          </w:tcPr>
          <w:p w14:paraId="316927AC" w14:textId="77777777" w:rsidR="00517286" w:rsidRPr="00517286" w:rsidRDefault="00517286" w:rsidP="00517286">
            <w:r w:rsidRPr="00517286">
              <w:t>01-07-2014</w:t>
            </w:r>
          </w:p>
        </w:tc>
        <w:tc>
          <w:tcPr>
            <w:tcW w:w="0" w:type="auto"/>
          </w:tcPr>
          <w:p w14:paraId="2A23BF1D" w14:textId="77777777" w:rsidR="00517286" w:rsidRPr="00517286" w:rsidRDefault="00517286" w:rsidP="00517286">
            <w:r w:rsidRPr="00517286">
              <w:t>30-06-2030</w:t>
            </w:r>
          </w:p>
        </w:tc>
        <w:tc>
          <w:tcPr>
            <w:tcW w:w="0" w:type="auto"/>
          </w:tcPr>
          <w:p w14:paraId="386775E8" w14:textId="77777777" w:rsidR="00517286" w:rsidRPr="00517286" w:rsidRDefault="00517286" w:rsidP="00517286">
            <w:r w:rsidRPr="00517286">
              <w:t>Team provides services in an online/web based setting (eg e-therapy service).</w:t>
            </w:r>
          </w:p>
        </w:tc>
      </w:tr>
      <w:tr w:rsidR="00517286" w:rsidRPr="00517286" w14:paraId="65BD8226" w14:textId="77777777" w:rsidTr="00517286">
        <w:tc>
          <w:tcPr>
            <w:tcW w:w="0" w:type="auto"/>
          </w:tcPr>
          <w:p w14:paraId="7F8AFB2B" w14:textId="77777777" w:rsidR="00517286" w:rsidRPr="00517286" w:rsidRDefault="00517286" w:rsidP="00517286">
            <w:r w:rsidRPr="00517286">
              <w:t>P</w:t>
            </w:r>
          </w:p>
        </w:tc>
        <w:tc>
          <w:tcPr>
            <w:tcW w:w="0" w:type="auto"/>
          </w:tcPr>
          <w:p w14:paraId="11D29164" w14:textId="77777777" w:rsidR="00517286" w:rsidRPr="00517286" w:rsidRDefault="00517286" w:rsidP="00517286">
            <w:r w:rsidRPr="00517286">
              <w:t>Prison/Police</w:t>
            </w:r>
          </w:p>
        </w:tc>
        <w:tc>
          <w:tcPr>
            <w:tcW w:w="0" w:type="auto"/>
          </w:tcPr>
          <w:p w14:paraId="56206B0A" w14:textId="77777777" w:rsidR="00517286" w:rsidRPr="00517286" w:rsidRDefault="00517286" w:rsidP="00517286">
            <w:r w:rsidRPr="00517286">
              <w:t>01-07-2008</w:t>
            </w:r>
          </w:p>
        </w:tc>
        <w:tc>
          <w:tcPr>
            <w:tcW w:w="0" w:type="auto"/>
          </w:tcPr>
          <w:p w14:paraId="34B743F0" w14:textId="77777777" w:rsidR="00517286" w:rsidRPr="00517286" w:rsidRDefault="00517286" w:rsidP="00517286">
            <w:r w:rsidRPr="00517286">
              <w:t>30-06-2030</w:t>
            </w:r>
          </w:p>
        </w:tc>
        <w:tc>
          <w:tcPr>
            <w:tcW w:w="0" w:type="auto"/>
          </w:tcPr>
          <w:p w14:paraId="75B617D7" w14:textId="77777777" w:rsidR="00517286" w:rsidRPr="00517286" w:rsidRDefault="00517286" w:rsidP="00517286">
            <w:r w:rsidRPr="00517286">
              <w:t>Team provides services in a prison setting (eg prison based service or service based with Police).</w:t>
            </w:r>
          </w:p>
        </w:tc>
      </w:tr>
      <w:tr w:rsidR="00517286" w:rsidRPr="00517286" w14:paraId="0497872B" w14:textId="77777777" w:rsidTr="00517286">
        <w:tc>
          <w:tcPr>
            <w:tcW w:w="0" w:type="auto"/>
          </w:tcPr>
          <w:p w14:paraId="3236CD23" w14:textId="77777777" w:rsidR="00517286" w:rsidRPr="00517286" w:rsidRDefault="00517286" w:rsidP="00517286">
            <w:r w:rsidRPr="00517286">
              <w:t>R</w:t>
            </w:r>
          </w:p>
        </w:tc>
        <w:tc>
          <w:tcPr>
            <w:tcW w:w="0" w:type="auto"/>
          </w:tcPr>
          <w:p w14:paraId="7B688FAD" w14:textId="77777777" w:rsidR="00517286" w:rsidRPr="00517286" w:rsidRDefault="00517286" w:rsidP="00517286">
            <w:r w:rsidRPr="00517286">
              <w:t>Residential Facility based</w:t>
            </w:r>
          </w:p>
        </w:tc>
        <w:tc>
          <w:tcPr>
            <w:tcW w:w="0" w:type="auto"/>
          </w:tcPr>
          <w:p w14:paraId="755CE97D" w14:textId="77777777" w:rsidR="00517286" w:rsidRPr="00517286" w:rsidRDefault="00517286" w:rsidP="00517286">
            <w:r w:rsidRPr="00517286">
              <w:t>01-07-2008</w:t>
            </w:r>
          </w:p>
        </w:tc>
        <w:tc>
          <w:tcPr>
            <w:tcW w:w="0" w:type="auto"/>
          </w:tcPr>
          <w:p w14:paraId="0876542E" w14:textId="77777777" w:rsidR="00517286" w:rsidRPr="00517286" w:rsidRDefault="00517286" w:rsidP="00517286">
            <w:r w:rsidRPr="00517286">
              <w:t>30-06-2030</w:t>
            </w:r>
          </w:p>
        </w:tc>
        <w:tc>
          <w:tcPr>
            <w:tcW w:w="0" w:type="auto"/>
          </w:tcPr>
          <w:p w14:paraId="3E880E40" w14:textId="77777777" w:rsidR="00517286" w:rsidRPr="00517286" w:rsidRDefault="00517286" w:rsidP="00517286">
            <w:r w:rsidRPr="00517286">
              <w:t>Team provides services in a residential setting (eg supported accomodation or respite provider).</w:t>
            </w:r>
          </w:p>
        </w:tc>
      </w:tr>
    </w:tbl>
    <w:p w14:paraId="6C97426D" w14:textId="586DE860" w:rsidR="000A0AB9" w:rsidRPr="008D5B7B" w:rsidRDefault="000A0AB9" w:rsidP="000A0AB9">
      <w:pPr>
        <w:pStyle w:val="Heading4"/>
        <w:spacing w:before="240"/>
      </w:pPr>
      <w:bookmarkStart w:id="73" w:name="_2.9.1.4__Team"/>
      <w:bookmarkEnd w:id="73"/>
      <w:r w:rsidRPr="008D5B7B">
        <w:t>2.9.1.4  Team Service Type</w:t>
      </w:r>
    </w:p>
    <w:p w14:paraId="53B34A54" w14:textId="01DC4863" w:rsidR="00413ED2" w:rsidRPr="008D5B7B" w:rsidRDefault="000A0AB9" w:rsidP="000A0AB9">
      <w:r w:rsidRPr="008D5B7B">
        <w:t>A code that categorises whether the team is a designated cultural service healthcare team.</w:t>
      </w:r>
    </w:p>
    <w:tbl>
      <w:tblPr>
        <w:tblStyle w:val="TeWhatuOra"/>
        <w:tblW w:w="0" w:type="auto"/>
        <w:tblLook w:val="0020" w:firstRow="1" w:lastRow="0" w:firstColumn="0" w:lastColumn="0" w:noHBand="0" w:noVBand="0"/>
      </w:tblPr>
      <w:tblGrid>
        <w:gridCol w:w="770"/>
        <w:gridCol w:w="2697"/>
        <w:gridCol w:w="1028"/>
        <w:gridCol w:w="968"/>
        <w:gridCol w:w="4165"/>
      </w:tblGrid>
      <w:tr w:rsidR="00EF3BAA" w:rsidRPr="00EF3BAA" w14:paraId="28117C3D" w14:textId="77777777" w:rsidTr="00EF3BAA">
        <w:trPr>
          <w:cnfStyle w:val="100000000000" w:firstRow="1" w:lastRow="0" w:firstColumn="0" w:lastColumn="0" w:oddVBand="0" w:evenVBand="0" w:oddHBand="0" w:evenHBand="0" w:firstRowFirstColumn="0" w:firstRowLastColumn="0" w:lastRowFirstColumn="0" w:lastRowLastColumn="0"/>
        </w:trPr>
        <w:tc>
          <w:tcPr>
            <w:tcW w:w="0" w:type="auto"/>
          </w:tcPr>
          <w:p w14:paraId="739C8B06" w14:textId="77777777" w:rsidR="00EF3BAA" w:rsidRPr="00EF3BAA" w:rsidRDefault="00EF3BAA" w:rsidP="00EF3BAA">
            <w:r w:rsidRPr="00EF3BAA">
              <w:t>Code</w:t>
            </w:r>
          </w:p>
        </w:tc>
        <w:tc>
          <w:tcPr>
            <w:tcW w:w="0" w:type="auto"/>
          </w:tcPr>
          <w:p w14:paraId="578E4A7B" w14:textId="77777777" w:rsidR="00EF3BAA" w:rsidRPr="00EF3BAA" w:rsidRDefault="00EF3BAA" w:rsidP="00EF3BAA">
            <w:r w:rsidRPr="00EF3BAA">
              <w:t>Description</w:t>
            </w:r>
          </w:p>
        </w:tc>
        <w:tc>
          <w:tcPr>
            <w:tcW w:w="0" w:type="auto"/>
          </w:tcPr>
          <w:p w14:paraId="08CC40B5" w14:textId="77777777" w:rsidR="00EF3BAA" w:rsidRPr="00EF3BAA" w:rsidRDefault="00EF3BAA" w:rsidP="00EF3BAA">
            <w:r w:rsidRPr="00EF3BAA">
              <w:t>Code Valid From</w:t>
            </w:r>
          </w:p>
        </w:tc>
        <w:tc>
          <w:tcPr>
            <w:tcW w:w="0" w:type="auto"/>
          </w:tcPr>
          <w:p w14:paraId="1EDB0213" w14:textId="77777777" w:rsidR="00EF3BAA" w:rsidRPr="00EF3BAA" w:rsidRDefault="00EF3BAA" w:rsidP="00EF3BAA">
            <w:r w:rsidRPr="00EF3BAA">
              <w:t>Code Valid To</w:t>
            </w:r>
          </w:p>
        </w:tc>
        <w:tc>
          <w:tcPr>
            <w:tcW w:w="0" w:type="auto"/>
          </w:tcPr>
          <w:p w14:paraId="52EB4DB8" w14:textId="77777777" w:rsidR="00EF3BAA" w:rsidRPr="00EF3BAA" w:rsidRDefault="00EF3BAA" w:rsidP="00EF3BAA">
            <w:r w:rsidRPr="00EF3BAA">
              <w:t>Used for/Comment</w:t>
            </w:r>
          </w:p>
        </w:tc>
      </w:tr>
      <w:tr w:rsidR="00EF3BAA" w:rsidRPr="00EF3BAA" w14:paraId="377514D4" w14:textId="77777777" w:rsidTr="00EF3BAA">
        <w:tc>
          <w:tcPr>
            <w:tcW w:w="0" w:type="auto"/>
          </w:tcPr>
          <w:p w14:paraId="41D7F552" w14:textId="77777777" w:rsidR="00EF3BAA" w:rsidRPr="00EF3BAA" w:rsidRDefault="00EF3BAA" w:rsidP="00EF3BAA">
            <w:r w:rsidRPr="00EF3BAA">
              <w:t>AC</w:t>
            </w:r>
          </w:p>
        </w:tc>
        <w:tc>
          <w:tcPr>
            <w:tcW w:w="0" w:type="auto"/>
          </w:tcPr>
          <w:p w14:paraId="14EB175E" w14:textId="77777777" w:rsidR="00EF3BAA" w:rsidRPr="00EF3BAA" w:rsidRDefault="00EF3BAA" w:rsidP="00EF3BAA">
            <w:r w:rsidRPr="00EF3BAA">
              <w:t>Asian People Service</w:t>
            </w:r>
          </w:p>
        </w:tc>
        <w:tc>
          <w:tcPr>
            <w:tcW w:w="0" w:type="auto"/>
          </w:tcPr>
          <w:p w14:paraId="19EC3D0E" w14:textId="77777777" w:rsidR="00EF3BAA" w:rsidRPr="00EF3BAA" w:rsidRDefault="00EF3BAA" w:rsidP="00EF3BAA">
            <w:r w:rsidRPr="00EF3BAA">
              <w:t>01-07-2008</w:t>
            </w:r>
          </w:p>
        </w:tc>
        <w:tc>
          <w:tcPr>
            <w:tcW w:w="0" w:type="auto"/>
          </w:tcPr>
          <w:p w14:paraId="16EEF5A4" w14:textId="77777777" w:rsidR="00EF3BAA" w:rsidRPr="00EF3BAA" w:rsidRDefault="00EF3BAA" w:rsidP="00EF3BAA">
            <w:r w:rsidRPr="00EF3BAA">
              <w:t>30-06-2030</w:t>
            </w:r>
          </w:p>
        </w:tc>
        <w:tc>
          <w:tcPr>
            <w:tcW w:w="0" w:type="auto"/>
          </w:tcPr>
          <w:p w14:paraId="685246DA" w14:textId="77777777" w:rsidR="00EF3BAA" w:rsidRPr="00EF3BAA" w:rsidRDefault="00EF3BAA" w:rsidP="00EF3BAA">
            <w:r w:rsidRPr="00EF3BAA">
              <w:t>Team primarily or solely providing services to people identifying as Asian in a culturally appropriate manner.</w:t>
            </w:r>
          </w:p>
        </w:tc>
      </w:tr>
      <w:tr w:rsidR="00EF3BAA" w:rsidRPr="00EF3BAA" w14:paraId="4F3803AD" w14:textId="77777777" w:rsidTr="00EF3BAA">
        <w:tc>
          <w:tcPr>
            <w:tcW w:w="0" w:type="auto"/>
          </w:tcPr>
          <w:p w14:paraId="21ACD79E" w14:textId="77777777" w:rsidR="00EF3BAA" w:rsidRPr="00EF3BAA" w:rsidRDefault="00EF3BAA" w:rsidP="00EF3BAA">
            <w:r w:rsidRPr="00EF3BAA">
              <w:t>CD</w:t>
            </w:r>
          </w:p>
        </w:tc>
        <w:tc>
          <w:tcPr>
            <w:tcW w:w="0" w:type="auto"/>
          </w:tcPr>
          <w:p w14:paraId="7ED890A0" w14:textId="77777777" w:rsidR="00EF3BAA" w:rsidRPr="00EF3BAA" w:rsidRDefault="00EF3BAA" w:rsidP="00EF3BAA">
            <w:r w:rsidRPr="00EF3BAA">
              <w:t>Tangata whaiora/consumer-driven Service</w:t>
            </w:r>
          </w:p>
        </w:tc>
        <w:tc>
          <w:tcPr>
            <w:tcW w:w="0" w:type="auto"/>
          </w:tcPr>
          <w:p w14:paraId="55314E39" w14:textId="77777777" w:rsidR="00EF3BAA" w:rsidRPr="00EF3BAA" w:rsidRDefault="00EF3BAA" w:rsidP="00EF3BAA">
            <w:r w:rsidRPr="00EF3BAA">
              <w:t>01-07-2008</w:t>
            </w:r>
          </w:p>
        </w:tc>
        <w:tc>
          <w:tcPr>
            <w:tcW w:w="0" w:type="auto"/>
          </w:tcPr>
          <w:p w14:paraId="5F92C389" w14:textId="77777777" w:rsidR="00EF3BAA" w:rsidRPr="00EF3BAA" w:rsidRDefault="00EF3BAA" w:rsidP="00EF3BAA">
            <w:r w:rsidRPr="00EF3BAA">
              <w:t>30-06-2030</w:t>
            </w:r>
          </w:p>
        </w:tc>
        <w:tc>
          <w:tcPr>
            <w:tcW w:w="0" w:type="auto"/>
          </w:tcPr>
          <w:p w14:paraId="1C644F04" w14:textId="77777777" w:rsidR="00EF3BAA" w:rsidRPr="00EF3BAA" w:rsidRDefault="00EF3BAA" w:rsidP="00EF3BAA">
            <w:r w:rsidRPr="00EF3BAA">
              <w:t>Team providing services, delivered by people who have personal experience of mental ill-health and/or addiction.</w:t>
            </w:r>
          </w:p>
        </w:tc>
      </w:tr>
      <w:tr w:rsidR="00EF3BAA" w:rsidRPr="00EF3BAA" w14:paraId="14626683" w14:textId="77777777" w:rsidTr="00EF3BAA">
        <w:tc>
          <w:tcPr>
            <w:tcW w:w="0" w:type="auto"/>
          </w:tcPr>
          <w:p w14:paraId="32F1D8AB" w14:textId="77777777" w:rsidR="00EF3BAA" w:rsidRPr="00EF3BAA" w:rsidRDefault="00EF3BAA" w:rsidP="00EF3BAA">
            <w:r w:rsidRPr="00EF3BAA">
              <w:t>FM</w:t>
            </w:r>
          </w:p>
        </w:tc>
        <w:tc>
          <w:tcPr>
            <w:tcW w:w="0" w:type="auto"/>
          </w:tcPr>
          <w:p w14:paraId="0311E347" w14:textId="77777777" w:rsidR="00EF3BAA" w:rsidRPr="00EF3BAA" w:rsidRDefault="00EF3BAA" w:rsidP="00EF3BAA">
            <w:r w:rsidRPr="00EF3BAA">
              <w:t>Family/whānau Services</w:t>
            </w:r>
          </w:p>
        </w:tc>
        <w:tc>
          <w:tcPr>
            <w:tcW w:w="0" w:type="auto"/>
          </w:tcPr>
          <w:p w14:paraId="6048D563" w14:textId="77777777" w:rsidR="00EF3BAA" w:rsidRPr="00EF3BAA" w:rsidRDefault="00EF3BAA" w:rsidP="00EF3BAA">
            <w:r w:rsidRPr="00EF3BAA">
              <w:t>01-07-2014</w:t>
            </w:r>
          </w:p>
        </w:tc>
        <w:tc>
          <w:tcPr>
            <w:tcW w:w="0" w:type="auto"/>
          </w:tcPr>
          <w:p w14:paraId="652F1274" w14:textId="77777777" w:rsidR="00EF3BAA" w:rsidRPr="00EF3BAA" w:rsidRDefault="00EF3BAA" w:rsidP="00EF3BAA">
            <w:r w:rsidRPr="00EF3BAA">
              <w:t>30-06-2030</w:t>
            </w:r>
          </w:p>
        </w:tc>
        <w:tc>
          <w:tcPr>
            <w:tcW w:w="0" w:type="auto"/>
          </w:tcPr>
          <w:p w14:paraId="59E3D4AA" w14:textId="77777777" w:rsidR="00EF3BAA" w:rsidRPr="00EF3BAA" w:rsidRDefault="00EF3BAA" w:rsidP="00EF3BAA">
            <w:r w:rsidRPr="00EF3BAA">
              <w:t>Team providing services to family/whānau members of a tangata whaiora/consumer.</w:t>
            </w:r>
          </w:p>
        </w:tc>
      </w:tr>
      <w:tr w:rsidR="00EF3BAA" w:rsidRPr="00EF3BAA" w14:paraId="2FAD9D18" w14:textId="77777777" w:rsidTr="00EF3BAA">
        <w:tc>
          <w:tcPr>
            <w:tcW w:w="0" w:type="auto"/>
          </w:tcPr>
          <w:p w14:paraId="1E036085" w14:textId="77777777" w:rsidR="00EF3BAA" w:rsidRPr="00EF3BAA" w:rsidRDefault="00EF3BAA" w:rsidP="00EF3BAA">
            <w:r w:rsidRPr="00EF3BAA">
              <w:t>KM</w:t>
            </w:r>
          </w:p>
        </w:tc>
        <w:tc>
          <w:tcPr>
            <w:tcW w:w="0" w:type="auto"/>
          </w:tcPr>
          <w:p w14:paraId="029A9940" w14:textId="77777777" w:rsidR="00EF3BAA" w:rsidRPr="00EF3BAA" w:rsidRDefault="00EF3BAA" w:rsidP="00EF3BAA">
            <w:r w:rsidRPr="00EF3BAA">
              <w:t>Kaupapa Māori Service</w:t>
            </w:r>
          </w:p>
        </w:tc>
        <w:tc>
          <w:tcPr>
            <w:tcW w:w="0" w:type="auto"/>
          </w:tcPr>
          <w:p w14:paraId="7FF5D1EF" w14:textId="77777777" w:rsidR="00EF3BAA" w:rsidRPr="00EF3BAA" w:rsidRDefault="00EF3BAA" w:rsidP="00EF3BAA">
            <w:r w:rsidRPr="00EF3BAA">
              <w:t>01-07-2008</w:t>
            </w:r>
          </w:p>
        </w:tc>
        <w:tc>
          <w:tcPr>
            <w:tcW w:w="0" w:type="auto"/>
          </w:tcPr>
          <w:p w14:paraId="1483CC0B" w14:textId="77777777" w:rsidR="00EF3BAA" w:rsidRPr="00EF3BAA" w:rsidRDefault="00EF3BAA" w:rsidP="00EF3BAA">
            <w:r w:rsidRPr="00EF3BAA">
              <w:t>30-06-2030</w:t>
            </w:r>
          </w:p>
        </w:tc>
        <w:tc>
          <w:tcPr>
            <w:tcW w:w="0" w:type="auto"/>
          </w:tcPr>
          <w:p w14:paraId="1F37831C" w14:textId="77777777" w:rsidR="00EF3BAA" w:rsidRPr="00EF3BAA" w:rsidRDefault="00EF3BAA" w:rsidP="00EF3BAA">
            <w:r w:rsidRPr="00EF3BAA">
              <w:t>Team primarily or solely providing services to people identifying as Māori in a culturally appropriate manner.</w:t>
            </w:r>
          </w:p>
        </w:tc>
      </w:tr>
      <w:tr w:rsidR="00EF3BAA" w:rsidRPr="00EF3BAA" w14:paraId="01621757" w14:textId="77777777" w:rsidTr="00EF3BAA">
        <w:tc>
          <w:tcPr>
            <w:tcW w:w="0" w:type="auto"/>
          </w:tcPr>
          <w:p w14:paraId="327065FB" w14:textId="77777777" w:rsidR="00EF3BAA" w:rsidRPr="00EF3BAA" w:rsidRDefault="00EF3BAA" w:rsidP="00EF3BAA">
            <w:r w:rsidRPr="00EF3BAA">
              <w:t>NC</w:t>
            </w:r>
          </w:p>
        </w:tc>
        <w:tc>
          <w:tcPr>
            <w:tcW w:w="0" w:type="auto"/>
          </w:tcPr>
          <w:p w14:paraId="1D0513DF" w14:textId="77777777" w:rsidR="00EF3BAA" w:rsidRPr="00EF3BAA" w:rsidRDefault="00EF3BAA" w:rsidP="00EF3BAA">
            <w:r w:rsidRPr="00EF3BAA">
              <w:t>Mainstream Service</w:t>
            </w:r>
          </w:p>
        </w:tc>
        <w:tc>
          <w:tcPr>
            <w:tcW w:w="0" w:type="auto"/>
          </w:tcPr>
          <w:p w14:paraId="66D802A3" w14:textId="77777777" w:rsidR="00EF3BAA" w:rsidRPr="00EF3BAA" w:rsidRDefault="00EF3BAA" w:rsidP="00EF3BAA">
            <w:r w:rsidRPr="00EF3BAA">
              <w:t>01-07-2008</w:t>
            </w:r>
          </w:p>
        </w:tc>
        <w:tc>
          <w:tcPr>
            <w:tcW w:w="0" w:type="auto"/>
          </w:tcPr>
          <w:p w14:paraId="07EA2300" w14:textId="77777777" w:rsidR="00EF3BAA" w:rsidRPr="00EF3BAA" w:rsidRDefault="00EF3BAA" w:rsidP="00EF3BAA">
            <w:r w:rsidRPr="00EF3BAA">
              <w:t>30-06-2030</w:t>
            </w:r>
          </w:p>
        </w:tc>
        <w:tc>
          <w:tcPr>
            <w:tcW w:w="0" w:type="auto"/>
          </w:tcPr>
          <w:p w14:paraId="3C4D6D2C" w14:textId="77777777" w:rsidR="00EF3BAA" w:rsidRPr="00EF3BAA" w:rsidRDefault="00EF3BAA" w:rsidP="00EF3BAA">
            <w:r w:rsidRPr="00EF3BAA">
              <w:t>Team providing services to the general population.</w:t>
            </w:r>
          </w:p>
        </w:tc>
      </w:tr>
      <w:tr w:rsidR="00EF3BAA" w:rsidRPr="00EF3BAA" w14:paraId="6508767A" w14:textId="77777777" w:rsidTr="00EF3BAA">
        <w:tc>
          <w:tcPr>
            <w:tcW w:w="0" w:type="auto"/>
          </w:tcPr>
          <w:p w14:paraId="2B261CBA" w14:textId="77777777" w:rsidR="00EF3BAA" w:rsidRPr="00EF3BAA" w:rsidRDefault="00EF3BAA" w:rsidP="00EF3BAA">
            <w:r w:rsidRPr="00EF3BAA">
              <w:t>OC</w:t>
            </w:r>
          </w:p>
        </w:tc>
        <w:tc>
          <w:tcPr>
            <w:tcW w:w="0" w:type="auto"/>
          </w:tcPr>
          <w:p w14:paraId="7028E748" w14:textId="77777777" w:rsidR="00EF3BAA" w:rsidRPr="00EF3BAA" w:rsidRDefault="00EF3BAA" w:rsidP="00EF3BAA">
            <w:r w:rsidRPr="00EF3BAA">
              <w:t>Other Cultural Service</w:t>
            </w:r>
          </w:p>
        </w:tc>
        <w:tc>
          <w:tcPr>
            <w:tcW w:w="0" w:type="auto"/>
          </w:tcPr>
          <w:p w14:paraId="6C3DA715" w14:textId="77777777" w:rsidR="00EF3BAA" w:rsidRPr="00EF3BAA" w:rsidRDefault="00EF3BAA" w:rsidP="00EF3BAA">
            <w:r w:rsidRPr="00EF3BAA">
              <w:t>01-07-2008</w:t>
            </w:r>
          </w:p>
        </w:tc>
        <w:tc>
          <w:tcPr>
            <w:tcW w:w="0" w:type="auto"/>
          </w:tcPr>
          <w:p w14:paraId="143FC4D8" w14:textId="77777777" w:rsidR="00EF3BAA" w:rsidRPr="00EF3BAA" w:rsidRDefault="00EF3BAA" w:rsidP="00EF3BAA">
            <w:r w:rsidRPr="00EF3BAA">
              <w:t>30-06-2030</w:t>
            </w:r>
          </w:p>
        </w:tc>
        <w:tc>
          <w:tcPr>
            <w:tcW w:w="0" w:type="auto"/>
          </w:tcPr>
          <w:p w14:paraId="6D6F61D1" w14:textId="77777777" w:rsidR="00EF3BAA" w:rsidRPr="00EF3BAA" w:rsidRDefault="00EF3BAA" w:rsidP="00EF3BAA">
            <w:r w:rsidRPr="00EF3BAA">
              <w:t>Team primarily or solely providing services to a specific group in a culturally appropriate manner.</w:t>
            </w:r>
          </w:p>
        </w:tc>
      </w:tr>
      <w:tr w:rsidR="00EF3BAA" w:rsidRPr="00EF3BAA" w14:paraId="093A6578" w14:textId="77777777" w:rsidTr="00EF3BAA">
        <w:tc>
          <w:tcPr>
            <w:tcW w:w="0" w:type="auto"/>
          </w:tcPr>
          <w:p w14:paraId="10B6015D" w14:textId="77777777" w:rsidR="00EF3BAA" w:rsidRPr="00EF3BAA" w:rsidRDefault="00EF3BAA" w:rsidP="00EF3BAA">
            <w:r w:rsidRPr="00EF3BAA">
              <w:t>PD</w:t>
            </w:r>
          </w:p>
        </w:tc>
        <w:tc>
          <w:tcPr>
            <w:tcW w:w="0" w:type="auto"/>
          </w:tcPr>
          <w:p w14:paraId="315EF480" w14:textId="77777777" w:rsidR="00EF3BAA" w:rsidRPr="00EF3BAA" w:rsidRDefault="00EF3BAA" w:rsidP="00EF3BAA">
            <w:r w:rsidRPr="00EF3BAA">
              <w:t>Profoundly Deaf Service</w:t>
            </w:r>
          </w:p>
        </w:tc>
        <w:tc>
          <w:tcPr>
            <w:tcW w:w="0" w:type="auto"/>
          </w:tcPr>
          <w:p w14:paraId="22D69051" w14:textId="77777777" w:rsidR="00EF3BAA" w:rsidRPr="00EF3BAA" w:rsidRDefault="00EF3BAA" w:rsidP="00EF3BAA">
            <w:r w:rsidRPr="00EF3BAA">
              <w:t>01-07-2008</w:t>
            </w:r>
          </w:p>
        </w:tc>
        <w:tc>
          <w:tcPr>
            <w:tcW w:w="0" w:type="auto"/>
          </w:tcPr>
          <w:p w14:paraId="1C6B47A6" w14:textId="77777777" w:rsidR="00EF3BAA" w:rsidRPr="00EF3BAA" w:rsidRDefault="00EF3BAA" w:rsidP="00EF3BAA">
            <w:r w:rsidRPr="00EF3BAA">
              <w:t>30-06-2030</w:t>
            </w:r>
          </w:p>
        </w:tc>
        <w:tc>
          <w:tcPr>
            <w:tcW w:w="0" w:type="auto"/>
          </w:tcPr>
          <w:p w14:paraId="5AA86513" w14:textId="77777777" w:rsidR="00EF3BAA" w:rsidRPr="00EF3BAA" w:rsidRDefault="00EF3BAA" w:rsidP="00EF3BAA">
            <w:r w:rsidRPr="00EF3BAA">
              <w:t>Team providing services, delivered to people who are profoundly deaf or hearing impaired.</w:t>
            </w:r>
          </w:p>
        </w:tc>
      </w:tr>
      <w:tr w:rsidR="00EF3BAA" w:rsidRPr="00EF3BAA" w14:paraId="4C24695A" w14:textId="77777777" w:rsidTr="00EF3BAA">
        <w:tc>
          <w:tcPr>
            <w:tcW w:w="0" w:type="auto"/>
          </w:tcPr>
          <w:p w14:paraId="20535EB9" w14:textId="77777777" w:rsidR="00EF3BAA" w:rsidRPr="00EF3BAA" w:rsidRDefault="00EF3BAA" w:rsidP="00EF3BAA">
            <w:r w:rsidRPr="00EF3BAA">
              <w:t>PI</w:t>
            </w:r>
          </w:p>
        </w:tc>
        <w:tc>
          <w:tcPr>
            <w:tcW w:w="0" w:type="auto"/>
          </w:tcPr>
          <w:p w14:paraId="3965A68A" w14:textId="77777777" w:rsidR="00EF3BAA" w:rsidRPr="00EF3BAA" w:rsidRDefault="00EF3BAA" w:rsidP="00EF3BAA">
            <w:r w:rsidRPr="00EF3BAA">
              <w:t>Pacific Peoples Service</w:t>
            </w:r>
          </w:p>
        </w:tc>
        <w:tc>
          <w:tcPr>
            <w:tcW w:w="0" w:type="auto"/>
          </w:tcPr>
          <w:p w14:paraId="0BB2D2FA" w14:textId="77777777" w:rsidR="00EF3BAA" w:rsidRPr="00EF3BAA" w:rsidRDefault="00EF3BAA" w:rsidP="00EF3BAA">
            <w:r w:rsidRPr="00EF3BAA">
              <w:t>01-07-2008</w:t>
            </w:r>
          </w:p>
        </w:tc>
        <w:tc>
          <w:tcPr>
            <w:tcW w:w="0" w:type="auto"/>
          </w:tcPr>
          <w:p w14:paraId="6654884D" w14:textId="77777777" w:rsidR="00EF3BAA" w:rsidRPr="00EF3BAA" w:rsidRDefault="00EF3BAA" w:rsidP="00EF3BAA">
            <w:r w:rsidRPr="00EF3BAA">
              <w:t>30-06-2030</w:t>
            </w:r>
          </w:p>
        </w:tc>
        <w:tc>
          <w:tcPr>
            <w:tcW w:w="0" w:type="auto"/>
          </w:tcPr>
          <w:p w14:paraId="53FDD6C0" w14:textId="77777777" w:rsidR="00EF3BAA" w:rsidRPr="00EF3BAA" w:rsidRDefault="00EF3BAA" w:rsidP="00EF3BAA">
            <w:r w:rsidRPr="00EF3BAA">
              <w:t>Team primarily or solely providing services to people identifying as Pacific in a culturally appropriate manner.</w:t>
            </w:r>
          </w:p>
        </w:tc>
      </w:tr>
      <w:tr w:rsidR="00EF3BAA" w:rsidRPr="00EF3BAA" w14:paraId="1697B43F" w14:textId="77777777" w:rsidTr="00EF3BAA">
        <w:tc>
          <w:tcPr>
            <w:tcW w:w="0" w:type="auto"/>
          </w:tcPr>
          <w:p w14:paraId="2BEA873A" w14:textId="77777777" w:rsidR="00EF3BAA" w:rsidRPr="00EF3BAA" w:rsidRDefault="00EF3BAA" w:rsidP="00EF3BAA">
            <w:r w:rsidRPr="00EF3BAA">
              <w:t>RE</w:t>
            </w:r>
          </w:p>
        </w:tc>
        <w:tc>
          <w:tcPr>
            <w:tcW w:w="0" w:type="auto"/>
          </w:tcPr>
          <w:p w14:paraId="5F527444" w14:textId="77777777" w:rsidR="00EF3BAA" w:rsidRPr="00EF3BAA" w:rsidRDefault="00EF3BAA" w:rsidP="00EF3BAA">
            <w:r w:rsidRPr="00EF3BAA">
              <w:t>Refugee Service</w:t>
            </w:r>
          </w:p>
        </w:tc>
        <w:tc>
          <w:tcPr>
            <w:tcW w:w="0" w:type="auto"/>
          </w:tcPr>
          <w:p w14:paraId="79433761" w14:textId="77777777" w:rsidR="00EF3BAA" w:rsidRPr="00EF3BAA" w:rsidRDefault="00EF3BAA" w:rsidP="00EF3BAA">
            <w:r w:rsidRPr="00EF3BAA">
              <w:t>01-07-2008</w:t>
            </w:r>
          </w:p>
        </w:tc>
        <w:tc>
          <w:tcPr>
            <w:tcW w:w="0" w:type="auto"/>
          </w:tcPr>
          <w:p w14:paraId="22B08CE9" w14:textId="77777777" w:rsidR="00EF3BAA" w:rsidRPr="00EF3BAA" w:rsidRDefault="00EF3BAA" w:rsidP="00EF3BAA">
            <w:r w:rsidRPr="00EF3BAA">
              <w:t>30-06-2030</w:t>
            </w:r>
          </w:p>
        </w:tc>
        <w:tc>
          <w:tcPr>
            <w:tcW w:w="0" w:type="auto"/>
          </w:tcPr>
          <w:p w14:paraId="6A1A861B" w14:textId="77777777" w:rsidR="00EF3BAA" w:rsidRPr="00EF3BAA" w:rsidRDefault="00EF3BAA" w:rsidP="00EF3BAA">
            <w:r w:rsidRPr="00EF3BAA">
              <w:t>Team providing services to people who have arrived in New Zealand as refugees,</w:t>
            </w:r>
          </w:p>
        </w:tc>
      </w:tr>
    </w:tbl>
    <w:p w14:paraId="44375A35" w14:textId="565A213C" w:rsidR="006D78BD" w:rsidRPr="008D5B7B" w:rsidRDefault="006D78BD" w:rsidP="006D78BD">
      <w:pPr>
        <w:pStyle w:val="Heading4"/>
        <w:spacing w:before="240"/>
      </w:pPr>
      <w:bookmarkStart w:id="74" w:name="_2.9.1.5__Team"/>
      <w:bookmarkEnd w:id="74"/>
      <w:r w:rsidRPr="008D5B7B">
        <w:t xml:space="preserve">2.9.1.5  Team Target Population </w:t>
      </w:r>
    </w:p>
    <w:p w14:paraId="672EE89F" w14:textId="1A8C839D" w:rsidR="000A0AB9" w:rsidRPr="008D5B7B" w:rsidRDefault="006D78BD" w:rsidP="006D78BD">
      <w:r w:rsidRPr="008D5B7B">
        <w:t>A code that categorises the age group or target population group that the healthcare team provides service to.</w:t>
      </w:r>
    </w:p>
    <w:tbl>
      <w:tblPr>
        <w:tblStyle w:val="TeWhatuOra"/>
        <w:tblW w:w="0" w:type="auto"/>
        <w:tblLook w:val="0020" w:firstRow="1" w:lastRow="0" w:firstColumn="0" w:lastColumn="0" w:noHBand="0" w:noVBand="0"/>
      </w:tblPr>
      <w:tblGrid>
        <w:gridCol w:w="770"/>
        <w:gridCol w:w="2572"/>
        <w:gridCol w:w="1379"/>
        <w:gridCol w:w="1236"/>
        <w:gridCol w:w="3671"/>
      </w:tblGrid>
      <w:tr w:rsidR="00F6595B" w:rsidRPr="00F6595B" w14:paraId="6D0DFCD6" w14:textId="77777777" w:rsidTr="00F6595B">
        <w:trPr>
          <w:cnfStyle w:val="100000000000" w:firstRow="1" w:lastRow="0" w:firstColumn="0" w:lastColumn="0" w:oddVBand="0" w:evenVBand="0" w:oddHBand="0" w:evenHBand="0" w:firstRowFirstColumn="0" w:firstRowLastColumn="0" w:lastRowFirstColumn="0" w:lastRowLastColumn="0"/>
        </w:trPr>
        <w:tc>
          <w:tcPr>
            <w:tcW w:w="0" w:type="auto"/>
          </w:tcPr>
          <w:p w14:paraId="6926D410" w14:textId="77777777" w:rsidR="00F6595B" w:rsidRPr="00F6595B" w:rsidRDefault="00F6595B" w:rsidP="00F6595B">
            <w:r w:rsidRPr="00F6595B">
              <w:t>Code</w:t>
            </w:r>
          </w:p>
        </w:tc>
        <w:tc>
          <w:tcPr>
            <w:tcW w:w="0" w:type="auto"/>
          </w:tcPr>
          <w:p w14:paraId="11A252A4" w14:textId="77777777" w:rsidR="00F6595B" w:rsidRPr="00F6595B" w:rsidRDefault="00F6595B" w:rsidP="00F6595B">
            <w:r w:rsidRPr="00F6595B">
              <w:t>Description</w:t>
            </w:r>
          </w:p>
        </w:tc>
        <w:tc>
          <w:tcPr>
            <w:tcW w:w="0" w:type="auto"/>
          </w:tcPr>
          <w:p w14:paraId="1B49157A" w14:textId="77777777" w:rsidR="00F6595B" w:rsidRPr="00F6595B" w:rsidRDefault="00F6595B" w:rsidP="00F6595B">
            <w:r w:rsidRPr="00F6595B">
              <w:t>Code Valid From</w:t>
            </w:r>
          </w:p>
        </w:tc>
        <w:tc>
          <w:tcPr>
            <w:tcW w:w="0" w:type="auto"/>
          </w:tcPr>
          <w:p w14:paraId="5DC9B020" w14:textId="77777777" w:rsidR="00F6595B" w:rsidRPr="00F6595B" w:rsidRDefault="00F6595B" w:rsidP="00F6595B">
            <w:r w:rsidRPr="00F6595B">
              <w:t>Code Valid To</w:t>
            </w:r>
          </w:p>
        </w:tc>
        <w:tc>
          <w:tcPr>
            <w:tcW w:w="0" w:type="auto"/>
          </w:tcPr>
          <w:p w14:paraId="1D76AE6B" w14:textId="77777777" w:rsidR="00F6595B" w:rsidRPr="00F6595B" w:rsidRDefault="00F6595B" w:rsidP="00F6595B">
            <w:r w:rsidRPr="00F6595B">
              <w:t>Used for/Comment</w:t>
            </w:r>
          </w:p>
        </w:tc>
      </w:tr>
      <w:tr w:rsidR="00F6595B" w:rsidRPr="00F6595B" w14:paraId="57EFC74C" w14:textId="77777777" w:rsidTr="00F6595B">
        <w:tc>
          <w:tcPr>
            <w:tcW w:w="0" w:type="auto"/>
          </w:tcPr>
          <w:p w14:paraId="4CA97FE6" w14:textId="77777777" w:rsidR="00F6595B" w:rsidRPr="00F6595B" w:rsidRDefault="00F6595B" w:rsidP="00F6595B">
            <w:r w:rsidRPr="00F6595B">
              <w:t>1</w:t>
            </w:r>
          </w:p>
        </w:tc>
        <w:tc>
          <w:tcPr>
            <w:tcW w:w="0" w:type="auto"/>
          </w:tcPr>
          <w:p w14:paraId="1D9C7299" w14:textId="77777777" w:rsidR="00F6595B" w:rsidRPr="00F6595B" w:rsidRDefault="00F6595B" w:rsidP="00F6595B">
            <w:r w:rsidRPr="00F6595B">
              <w:t>Older People Population</w:t>
            </w:r>
          </w:p>
        </w:tc>
        <w:tc>
          <w:tcPr>
            <w:tcW w:w="0" w:type="auto"/>
          </w:tcPr>
          <w:p w14:paraId="15E51B78" w14:textId="77777777" w:rsidR="00F6595B" w:rsidRPr="00F6595B" w:rsidRDefault="00F6595B" w:rsidP="00F6595B">
            <w:r w:rsidRPr="00F6595B">
              <w:t>01-07-2008</w:t>
            </w:r>
          </w:p>
        </w:tc>
        <w:tc>
          <w:tcPr>
            <w:tcW w:w="0" w:type="auto"/>
          </w:tcPr>
          <w:p w14:paraId="115B93CD" w14:textId="77777777" w:rsidR="00F6595B" w:rsidRPr="00F6595B" w:rsidRDefault="00F6595B" w:rsidP="00F6595B">
            <w:r w:rsidRPr="00F6595B">
              <w:t>30-06-2030</w:t>
            </w:r>
          </w:p>
        </w:tc>
        <w:tc>
          <w:tcPr>
            <w:tcW w:w="0" w:type="auto"/>
          </w:tcPr>
          <w:p w14:paraId="0141E4B6" w14:textId="77777777" w:rsidR="00F6595B" w:rsidRPr="00F6595B" w:rsidRDefault="00F6595B" w:rsidP="00F6595B"/>
        </w:tc>
      </w:tr>
      <w:tr w:rsidR="00F6595B" w:rsidRPr="00F6595B" w14:paraId="1C934693" w14:textId="77777777" w:rsidTr="00F6595B">
        <w:tc>
          <w:tcPr>
            <w:tcW w:w="0" w:type="auto"/>
          </w:tcPr>
          <w:p w14:paraId="24BD9CC2" w14:textId="77777777" w:rsidR="00F6595B" w:rsidRPr="00F6595B" w:rsidRDefault="00F6595B" w:rsidP="00F6595B">
            <w:r w:rsidRPr="00F6595B">
              <w:t>2</w:t>
            </w:r>
          </w:p>
        </w:tc>
        <w:tc>
          <w:tcPr>
            <w:tcW w:w="0" w:type="auto"/>
          </w:tcPr>
          <w:p w14:paraId="19337DDE" w14:textId="77777777" w:rsidR="00F6595B" w:rsidRPr="00F6595B" w:rsidRDefault="00F6595B" w:rsidP="00F6595B">
            <w:r w:rsidRPr="00F6595B">
              <w:t>Adult Population</w:t>
            </w:r>
          </w:p>
        </w:tc>
        <w:tc>
          <w:tcPr>
            <w:tcW w:w="0" w:type="auto"/>
          </w:tcPr>
          <w:p w14:paraId="67707ABF" w14:textId="77777777" w:rsidR="00F6595B" w:rsidRPr="00F6595B" w:rsidRDefault="00F6595B" w:rsidP="00F6595B">
            <w:r w:rsidRPr="00F6595B">
              <w:t>01-07-2008</w:t>
            </w:r>
          </w:p>
        </w:tc>
        <w:tc>
          <w:tcPr>
            <w:tcW w:w="0" w:type="auto"/>
          </w:tcPr>
          <w:p w14:paraId="6121EE11" w14:textId="77777777" w:rsidR="00F6595B" w:rsidRPr="00F6595B" w:rsidRDefault="00F6595B" w:rsidP="00F6595B">
            <w:r w:rsidRPr="00F6595B">
              <w:t>30-06-2030</w:t>
            </w:r>
          </w:p>
        </w:tc>
        <w:tc>
          <w:tcPr>
            <w:tcW w:w="0" w:type="auto"/>
          </w:tcPr>
          <w:p w14:paraId="6DB6E59A" w14:textId="77777777" w:rsidR="00F6595B" w:rsidRPr="00F6595B" w:rsidRDefault="00F6595B" w:rsidP="00F6595B"/>
        </w:tc>
      </w:tr>
      <w:tr w:rsidR="00F6595B" w:rsidRPr="00F6595B" w14:paraId="067871B6" w14:textId="77777777" w:rsidTr="00F6595B">
        <w:tc>
          <w:tcPr>
            <w:tcW w:w="0" w:type="auto"/>
          </w:tcPr>
          <w:p w14:paraId="5907322B" w14:textId="77777777" w:rsidR="00F6595B" w:rsidRPr="00F6595B" w:rsidRDefault="00F6595B" w:rsidP="00F6595B">
            <w:r w:rsidRPr="00F6595B">
              <w:t>3</w:t>
            </w:r>
          </w:p>
        </w:tc>
        <w:tc>
          <w:tcPr>
            <w:tcW w:w="0" w:type="auto"/>
          </w:tcPr>
          <w:p w14:paraId="041C8161" w14:textId="77777777" w:rsidR="00F6595B" w:rsidRPr="00F6595B" w:rsidRDefault="00F6595B" w:rsidP="00F6595B">
            <w:r w:rsidRPr="00F6595B">
              <w:t>Infant, Child and Youth Population</w:t>
            </w:r>
          </w:p>
        </w:tc>
        <w:tc>
          <w:tcPr>
            <w:tcW w:w="0" w:type="auto"/>
          </w:tcPr>
          <w:p w14:paraId="549C0CFA" w14:textId="77777777" w:rsidR="00F6595B" w:rsidRPr="00F6595B" w:rsidRDefault="00F6595B" w:rsidP="00F6595B">
            <w:r w:rsidRPr="00F6595B">
              <w:t>01-07-2008</w:t>
            </w:r>
          </w:p>
        </w:tc>
        <w:tc>
          <w:tcPr>
            <w:tcW w:w="0" w:type="auto"/>
          </w:tcPr>
          <w:p w14:paraId="01AAA924" w14:textId="77777777" w:rsidR="00F6595B" w:rsidRPr="00F6595B" w:rsidRDefault="00F6595B" w:rsidP="00F6595B">
            <w:r w:rsidRPr="00F6595B">
              <w:t>30-06-2030</w:t>
            </w:r>
          </w:p>
        </w:tc>
        <w:tc>
          <w:tcPr>
            <w:tcW w:w="0" w:type="auto"/>
          </w:tcPr>
          <w:p w14:paraId="0B278726" w14:textId="77777777" w:rsidR="00F6595B" w:rsidRPr="00F6595B" w:rsidRDefault="00F6595B" w:rsidP="00F6595B"/>
        </w:tc>
      </w:tr>
      <w:tr w:rsidR="00F6595B" w:rsidRPr="00F6595B" w14:paraId="7AC1C039" w14:textId="77777777" w:rsidTr="00F6595B">
        <w:tc>
          <w:tcPr>
            <w:tcW w:w="0" w:type="auto"/>
          </w:tcPr>
          <w:p w14:paraId="55AF005D" w14:textId="77777777" w:rsidR="00F6595B" w:rsidRPr="00F6595B" w:rsidRDefault="00F6595B" w:rsidP="00F6595B">
            <w:r w:rsidRPr="00F6595B">
              <w:t>4</w:t>
            </w:r>
          </w:p>
        </w:tc>
        <w:tc>
          <w:tcPr>
            <w:tcW w:w="0" w:type="auto"/>
          </w:tcPr>
          <w:p w14:paraId="35ADD5A4" w14:textId="77777777" w:rsidR="00F6595B" w:rsidRPr="00F6595B" w:rsidRDefault="00F6595B" w:rsidP="00F6595B">
            <w:r w:rsidRPr="00F6595B">
              <w:t>Child and Youth Population</w:t>
            </w:r>
          </w:p>
        </w:tc>
        <w:tc>
          <w:tcPr>
            <w:tcW w:w="0" w:type="auto"/>
          </w:tcPr>
          <w:p w14:paraId="68E9D010" w14:textId="77777777" w:rsidR="00F6595B" w:rsidRPr="00F6595B" w:rsidRDefault="00F6595B" w:rsidP="00F6595B">
            <w:r w:rsidRPr="00F6595B">
              <w:t>01-07-2008</w:t>
            </w:r>
          </w:p>
        </w:tc>
        <w:tc>
          <w:tcPr>
            <w:tcW w:w="0" w:type="auto"/>
          </w:tcPr>
          <w:p w14:paraId="6CDFEDB2" w14:textId="77777777" w:rsidR="00F6595B" w:rsidRPr="00F6595B" w:rsidRDefault="00F6595B" w:rsidP="00F6595B">
            <w:r w:rsidRPr="00F6595B">
              <w:t>30-06-2030</w:t>
            </w:r>
          </w:p>
        </w:tc>
        <w:tc>
          <w:tcPr>
            <w:tcW w:w="0" w:type="auto"/>
          </w:tcPr>
          <w:p w14:paraId="65AEB77A" w14:textId="77777777" w:rsidR="00F6595B" w:rsidRPr="00F6595B" w:rsidRDefault="00F6595B" w:rsidP="00F6595B"/>
        </w:tc>
      </w:tr>
      <w:tr w:rsidR="00F6595B" w:rsidRPr="00F6595B" w14:paraId="5D3CB837" w14:textId="77777777" w:rsidTr="00F6595B">
        <w:tc>
          <w:tcPr>
            <w:tcW w:w="0" w:type="auto"/>
          </w:tcPr>
          <w:p w14:paraId="75F8430A" w14:textId="77777777" w:rsidR="00F6595B" w:rsidRPr="00F6595B" w:rsidRDefault="00F6595B" w:rsidP="00F6595B">
            <w:r w:rsidRPr="00F6595B">
              <w:t>5</w:t>
            </w:r>
          </w:p>
        </w:tc>
        <w:tc>
          <w:tcPr>
            <w:tcW w:w="0" w:type="auto"/>
          </w:tcPr>
          <w:p w14:paraId="5030CC0B" w14:textId="77777777" w:rsidR="00F6595B" w:rsidRPr="00F6595B" w:rsidRDefault="00F6595B" w:rsidP="00F6595B">
            <w:r w:rsidRPr="00F6595B">
              <w:t>Infant and Child Population</w:t>
            </w:r>
          </w:p>
        </w:tc>
        <w:tc>
          <w:tcPr>
            <w:tcW w:w="0" w:type="auto"/>
          </w:tcPr>
          <w:p w14:paraId="7B10B41C" w14:textId="77777777" w:rsidR="00F6595B" w:rsidRPr="00F6595B" w:rsidRDefault="00F6595B" w:rsidP="00F6595B">
            <w:r w:rsidRPr="00F6595B">
              <w:t>01-07-2008</w:t>
            </w:r>
          </w:p>
        </w:tc>
        <w:tc>
          <w:tcPr>
            <w:tcW w:w="0" w:type="auto"/>
          </w:tcPr>
          <w:p w14:paraId="4ADA8883" w14:textId="77777777" w:rsidR="00F6595B" w:rsidRPr="00F6595B" w:rsidRDefault="00F6595B" w:rsidP="00F6595B">
            <w:r w:rsidRPr="00F6595B">
              <w:t>30-06-2030</w:t>
            </w:r>
          </w:p>
        </w:tc>
        <w:tc>
          <w:tcPr>
            <w:tcW w:w="0" w:type="auto"/>
          </w:tcPr>
          <w:p w14:paraId="3CB3EA9F" w14:textId="77777777" w:rsidR="00F6595B" w:rsidRPr="00F6595B" w:rsidRDefault="00F6595B" w:rsidP="00F6595B"/>
        </w:tc>
      </w:tr>
      <w:tr w:rsidR="00F6595B" w:rsidRPr="00F6595B" w14:paraId="52C1AB83" w14:textId="77777777" w:rsidTr="00F6595B">
        <w:tc>
          <w:tcPr>
            <w:tcW w:w="0" w:type="auto"/>
          </w:tcPr>
          <w:p w14:paraId="7D7409BE" w14:textId="77777777" w:rsidR="00F6595B" w:rsidRPr="00F6595B" w:rsidRDefault="00F6595B" w:rsidP="00F6595B">
            <w:r w:rsidRPr="00F6595B">
              <w:t>6</w:t>
            </w:r>
          </w:p>
        </w:tc>
        <w:tc>
          <w:tcPr>
            <w:tcW w:w="0" w:type="auto"/>
          </w:tcPr>
          <w:p w14:paraId="67A6B036" w14:textId="77777777" w:rsidR="00F6595B" w:rsidRPr="00F6595B" w:rsidRDefault="00F6595B" w:rsidP="00F6595B">
            <w:r w:rsidRPr="00F6595B">
              <w:t>Mixed Population</w:t>
            </w:r>
          </w:p>
        </w:tc>
        <w:tc>
          <w:tcPr>
            <w:tcW w:w="0" w:type="auto"/>
          </w:tcPr>
          <w:p w14:paraId="00C300EE" w14:textId="77777777" w:rsidR="00F6595B" w:rsidRPr="00F6595B" w:rsidRDefault="00F6595B" w:rsidP="00F6595B">
            <w:r w:rsidRPr="00F6595B">
              <w:t>01-07-2008</w:t>
            </w:r>
          </w:p>
        </w:tc>
        <w:tc>
          <w:tcPr>
            <w:tcW w:w="0" w:type="auto"/>
          </w:tcPr>
          <w:p w14:paraId="540760DC" w14:textId="77777777" w:rsidR="00F6595B" w:rsidRPr="00F6595B" w:rsidRDefault="00F6595B" w:rsidP="00F6595B">
            <w:r w:rsidRPr="00F6595B">
              <w:t>30-06-2030</w:t>
            </w:r>
          </w:p>
        </w:tc>
        <w:tc>
          <w:tcPr>
            <w:tcW w:w="0" w:type="auto"/>
          </w:tcPr>
          <w:p w14:paraId="3A1BACD1" w14:textId="77777777" w:rsidR="00F6595B" w:rsidRPr="00F6595B" w:rsidRDefault="00F6595B" w:rsidP="00F6595B">
            <w:r w:rsidRPr="00F6595B">
              <w:t>Team providing services across 2 or more age groups.</w:t>
            </w:r>
          </w:p>
        </w:tc>
      </w:tr>
    </w:tbl>
    <w:p w14:paraId="595B5C80" w14:textId="3FD13B23" w:rsidR="00F519AE" w:rsidRPr="008D5B7B" w:rsidRDefault="00F519AE" w:rsidP="00F519AE">
      <w:pPr>
        <w:pStyle w:val="Heading4"/>
        <w:spacing w:before="240"/>
      </w:pPr>
      <w:bookmarkStart w:id="75" w:name="_2.9.1.6__Organisation"/>
      <w:bookmarkEnd w:id="75"/>
      <w:r w:rsidRPr="008D5B7B">
        <w:t>2.9.1.6  Organisation Type</w:t>
      </w:r>
    </w:p>
    <w:p w14:paraId="6E0A28EE" w14:textId="20F87EE8" w:rsidR="006D78BD" w:rsidRPr="008D5B7B" w:rsidRDefault="00F519AE" w:rsidP="00F519AE">
      <w:r w:rsidRPr="008D5B7B">
        <w:t>A code that enables differentiation between different organisational entities.</w:t>
      </w:r>
    </w:p>
    <w:tbl>
      <w:tblPr>
        <w:tblStyle w:val="TeWhatuOra"/>
        <w:tblW w:w="0" w:type="auto"/>
        <w:tblLook w:val="0020" w:firstRow="1" w:lastRow="0" w:firstColumn="0" w:lastColumn="0" w:noHBand="0" w:noVBand="0"/>
      </w:tblPr>
      <w:tblGrid>
        <w:gridCol w:w="770"/>
        <w:gridCol w:w="1988"/>
        <w:gridCol w:w="918"/>
        <w:gridCol w:w="883"/>
        <w:gridCol w:w="5069"/>
      </w:tblGrid>
      <w:tr w:rsidR="00D90B27" w:rsidRPr="00D90B27" w14:paraId="3E870358" w14:textId="77777777" w:rsidTr="00D90B27">
        <w:trPr>
          <w:cnfStyle w:val="100000000000" w:firstRow="1" w:lastRow="0" w:firstColumn="0" w:lastColumn="0" w:oddVBand="0" w:evenVBand="0" w:oddHBand="0" w:evenHBand="0" w:firstRowFirstColumn="0" w:firstRowLastColumn="0" w:lastRowFirstColumn="0" w:lastRowLastColumn="0"/>
          <w:tblHeader/>
        </w:trPr>
        <w:tc>
          <w:tcPr>
            <w:tcW w:w="0" w:type="auto"/>
          </w:tcPr>
          <w:p w14:paraId="4075F147" w14:textId="77777777" w:rsidR="00D90B27" w:rsidRPr="00D90B27" w:rsidRDefault="00D90B27" w:rsidP="00D90B27">
            <w:r w:rsidRPr="00D90B27">
              <w:t>Code</w:t>
            </w:r>
          </w:p>
        </w:tc>
        <w:tc>
          <w:tcPr>
            <w:tcW w:w="0" w:type="auto"/>
          </w:tcPr>
          <w:p w14:paraId="07B616ED" w14:textId="77777777" w:rsidR="00D90B27" w:rsidRPr="00D90B27" w:rsidRDefault="00D90B27" w:rsidP="00D90B27">
            <w:r w:rsidRPr="00D90B27">
              <w:t>Description</w:t>
            </w:r>
          </w:p>
        </w:tc>
        <w:tc>
          <w:tcPr>
            <w:tcW w:w="0" w:type="auto"/>
          </w:tcPr>
          <w:p w14:paraId="6F9A2550" w14:textId="77777777" w:rsidR="00D90B27" w:rsidRPr="00D90B27" w:rsidRDefault="00D90B27" w:rsidP="00D90B27">
            <w:r w:rsidRPr="00D90B27">
              <w:t>Code Valid From</w:t>
            </w:r>
          </w:p>
        </w:tc>
        <w:tc>
          <w:tcPr>
            <w:tcW w:w="0" w:type="auto"/>
          </w:tcPr>
          <w:p w14:paraId="07965624" w14:textId="77777777" w:rsidR="00D90B27" w:rsidRPr="00D90B27" w:rsidRDefault="00D90B27" w:rsidP="00D90B27">
            <w:r w:rsidRPr="00D90B27">
              <w:t>Code Valid To</w:t>
            </w:r>
          </w:p>
        </w:tc>
        <w:tc>
          <w:tcPr>
            <w:tcW w:w="0" w:type="auto"/>
          </w:tcPr>
          <w:p w14:paraId="2D736218" w14:textId="77777777" w:rsidR="00D90B27" w:rsidRPr="00D90B27" w:rsidRDefault="00D90B27" w:rsidP="00D90B27">
            <w:r w:rsidRPr="00D90B27">
              <w:t>Used for/Comment</w:t>
            </w:r>
          </w:p>
        </w:tc>
      </w:tr>
      <w:tr w:rsidR="00D90B27" w:rsidRPr="00D90B27" w14:paraId="588A1F36" w14:textId="77777777" w:rsidTr="00D90B27">
        <w:tc>
          <w:tcPr>
            <w:tcW w:w="0" w:type="auto"/>
          </w:tcPr>
          <w:p w14:paraId="5C980B87" w14:textId="77777777" w:rsidR="00D90B27" w:rsidRPr="00D90B27" w:rsidRDefault="00D90B27" w:rsidP="00D90B27">
            <w:r w:rsidRPr="00D90B27">
              <w:t>001</w:t>
            </w:r>
          </w:p>
        </w:tc>
        <w:tc>
          <w:tcPr>
            <w:tcW w:w="0" w:type="auto"/>
          </w:tcPr>
          <w:p w14:paraId="4FFF1B99" w14:textId="46D1B721" w:rsidR="00D90B27" w:rsidRPr="00D90B27" w:rsidRDefault="000D2C0A" w:rsidP="00D90B27">
            <w:r>
              <w:t>Health New Zealand</w:t>
            </w:r>
            <w:r w:rsidR="00D90B27" w:rsidRPr="00D90B27">
              <w:t xml:space="preserve"> </w:t>
            </w:r>
          </w:p>
        </w:tc>
        <w:tc>
          <w:tcPr>
            <w:tcW w:w="0" w:type="auto"/>
          </w:tcPr>
          <w:p w14:paraId="08D2A975" w14:textId="77777777" w:rsidR="00D90B27" w:rsidRPr="00D90B27" w:rsidRDefault="00D90B27" w:rsidP="00D90B27">
            <w:r w:rsidRPr="00D90B27">
              <w:t>01-07-2005</w:t>
            </w:r>
          </w:p>
        </w:tc>
        <w:tc>
          <w:tcPr>
            <w:tcW w:w="0" w:type="auto"/>
          </w:tcPr>
          <w:p w14:paraId="14BB9E0F" w14:textId="77777777" w:rsidR="00D90B27" w:rsidRPr="00D90B27" w:rsidRDefault="00D90B27" w:rsidP="00D90B27">
            <w:r w:rsidRPr="00D90B27">
              <w:t>30-06-2030</w:t>
            </w:r>
          </w:p>
        </w:tc>
        <w:tc>
          <w:tcPr>
            <w:tcW w:w="0" w:type="auto"/>
          </w:tcPr>
          <w:p w14:paraId="7CAB73E5" w14:textId="0C07AA83" w:rsidR="00D90B27" w:rsidRPr="00D90B27" w:rsidRDefault="003B6A30" w:rsidP="00D90B27">
            <w:r>
              <w:t>Health NZ</w:t>
            </w:r>
            <w:r w:rsidR="00D90B27" w:rsidRPr="00D90B27">
              <w:t xml:space="preserve"> provides (or funds the provision of) health and disability services throughout New Zealand.</w:t>
            </w:r>
          </w:p>
        </w:tc>
      </w:tr>
      <w:tr w:rsidR="00D90B27" w:rsidRPr="00D90B27" w14:paraId="7EC74DF9" w14:textId="77777777" w:rsidTr="00D90B27">
        <w:tc>
          <w:tcPr>
            <w:tcW w:w="0" w:type="auto"/>
          </w:tcPr>
          <w:p w14:paraId="45DC40BF" w14:textId="77777777" w:rsidR="00D90B27" w:rsidRPr="00D90B27" w:rsidRDefault="00D90B27" w:rsidP="00D90B27">
            <w:r w:rsidRPr="00D90B27">
              <w:t>002</w:t>
            </w:r>
          </w:p>
        </w:tc>
        <w:tc>
          <w:tcPr>
            <w:tcW w:w="0" w:type="auto"/>
          </w:tcPr>
          <w:p w14:paraId="2DACA8F8" w14:textId="77777777" w:rsidR="00D90B27" w:rsidRPr="00D90B27" w:rsidRDefault="00D90B27" w:rsidP="00D90B27">
            <w:r w:rsidRPr="00D90B27">
              <w:t>Community Trust</w:t>
            </w:r>
          </w:p>
        </w:tc>
        <w:tc>
          <w:tcPr>
            <w:tcW w:w="0" w:type="auto"/>
          </w:tcPr>
          <w:p w14:paraId="53DAF3CE" w14:textId="77777777" w:rsidR="00D90B27" w:rsidRPr="00D90B27" w:rsidRDefault="00D90B27" w:rsidP="00D90B27">
            <w:r w:rsidRPr="00D90B27">
              <w:t>01-07-2005</w:t>
            </w:r>
          </w:p>
        </w:tc>
        <w:tc>
          <w:tcPr>
            <w:tcW w:w="0" w:type="auto"/>
          </w:tcPr>
          <w:p w14:paraId="11C80B24" w14:textId="77777777" w:rsidR="00D90B27" w:rsidRPr="00D90B27" w:rsidRDefault="00D90B27" w:rsidP="00D90B27">
            <w:r w:rsidRPr="00D90B27">
              <w:t>30-06-2030</w:t>
            </w:r>
          </w:p>
        </w:tc>
        <w:tc>
          <w:tcPr>
            <w:tcW w:w="0" w:type="auto"/>
          </w:tcPr>
          <w:p w14:paraId="42602DBC" w14:textId="77777777" w:rsidR="00D90B27" w:rsidRPr="00D90B27" w:rsidRDefault="00D90B27" w:rsidP="00D90B27">
            <w:r w:rsidRPr="00D90B27">
              <w:t>Community Trusts are Non-profit Organisations that provide Health and Disability Services, and do not include Charitable Trusts.</w:t>
            </w:r>
          </w:p>
        </w:tc>
      </w:tr>
      <w:tr w:rsidR="00D90B27" w:rsidRPr="00D90B27" w14:paraId="48D7B6A9" w14:textId="77777777" w:rsidTr="00D90B27">
        <w:tc>
          <w:tcPr>
            <w:tcW w:w="0" w:type="auto"/>
          </w:tcPr>
          <w:p w14:paraId="3F075101" w14:textId="77777777" w:rsidR="00D90B27" w:rsidRPr="00D90B27" w:rsidRDefault="00D90B27" w:rsidP="00D90B27">
            <w:r w:rsidRPr="00D90B27">
              <w:t>003</w:t>
            </w:r>
          </w:p>
        </w:tc>
        <w:tc>
          <w:tcPr>
            <w:tcW w:w="0" w:type="auto"/>
          </w:tcPr>
          <w:p w14:paraId="16BB5D78" w14:textId="77777777" w:rsidR="00D90B27" w:rsidRPr="00D90B27" w:rsidRDefault="00D90B27" w:rsidP="00D90B27">
            <w:r w:rsidRPr="00D90B27">
              <w:t>Government Organisations</w:t>
            </w:r>
          </w:p>
        </w:tc>
        <w:tc>
          <w:tcPr>
            <w:tcW w:w="0" w:type="auto"/>
          </w:tcPr>
          <w:p w14:paraId="2CFD90B9" w14:textId="77777777" w:rsidR="00D90B27" w:rsidRPr="00D90B27" w:rsidRDefault="00D90B27" w:rsidP="00D90B27">
            <w:r w:rsidRPr="00D90B27">
              <w:t>01-07-2005</w:t>
            </w:r>
          </w:p>
        </w:tc>
        <w:tc>
          <w:tcPr>
            <w:tcW w:w="0" w:type="auto"/>
          </w:tcPr>
          <w:p w14:paraId="16A5D1AA" w14:textId="77777777" w:rsidR="00D90B27" w:rsidRPr="00D90B27" w:rsidRDefault="00D90B27" w:rsidP="00D90B27">
            <w:r w:rsidRPr="00D90B27">
              <w:t>30-06-2030</w:t>
            </w:r>
          </w:p>
        </w:tc>
        <w:tc>
          <w:tcPr>
            <w:tcW w:w="0" w:type="auto"/>
          </w:tcPr>
          <w:p w14:paraId="72693308" w14:textId="31F0047D" w:rsidR="00D90B27" w:rsidRPr="00D90B27" w:rsidRDefault="00D90B27" w:rsidP="00D90B27">
            <w:r w:rsidRPr="00D90B27">
              <w:t xml:space="preserve">This includes both National and Local Government Bodies but excludes </w:t>
            </w:r>
            <w:r w:rsidR="003B6A30">
              <w:t>Health NZ</w:t>
            </w:r>
            <w:r w:rsidRPr="00D90B27">
              <w:t>.</w:t>
            </w:r>
          </w:p>
        </w:tc>
      </w:tr>
      <w:tr w:rsidR="00D90B27" w:rsidRPr="00D90B27" w14:paraId="3B52B0C8" w14:textId="77777777" w:rsidTr="00D90B27">
        <w:tc>
          <w:tcPr>
            <w:tcW w:w="0" w:type="auto"/>
          </w:tcPr>
          <w:p w14:paraId="16875BDF" w14:textId="77777777" w:rsidR="00D90B27" w:rsidRPr="00D90B27" w:rsidRDefault="00D90B27" w:rsidP="00D90B27">
            <w:r w:rsidRPr="00D90B27">
              <w:t>004</w:t>
            </w:r>
          </w:p>
        </w:tc>
        <w:tc>
          <w:tcPr>
            <w:tcW w:w="0" w:type="auto"/>
          </w:tcPr>
          <w:p w14:paraId="61DC31C2" w14:textId="77777777" w:rsidR="00D90B27" w:rsidRPr="00D90B27" w:rsidRDefault="00D90B27" w:rsidP="00D90B27">
            <w:r w:rsidRPr="00D90B27">
              <w:t>Charitable Trust or Incorporated Society</w:t>
            </w:r>
          </w:p>
        </w:tc>
        <w:tc>
          <w:tcPr>
            <w:tcW w:w="0" w:type="auto"/>
          </w:tcPr>
          <w:p w14:paraId="576DBEB6" w14:textId="77777777" w:rsidR="00D90B27" w:rsidRPr="00D90B27" w:rsidRDefault="00D90B27" w:rsidP="00D90B27">
            <w:r w:rsidRPr="00D90B27">
              <w:t>01-07-2005</w:t>
            </w:r>
          </w:p>
        </w:tc>
        <w:tc>
          <w:tcPr>
            <w:tcW w:w="0" w:type="auto"/>
          </w:tcPr>
          <w:p w14:paraId="283A20CA" w14:textId="77777777" w:rsidR="00D90B27" w:rsidRPr="00D90B27" w:rsidRDefault="00D90B27" w:rsidP="00D90B27">
            <w:r w:rsidRPr="00D90B27">
              <w:t>30-06-2030</w:t>
            </w:r>
          </w:p>
        </w:tc>
        <w:tc>
          <w:tcPr>
            <w:tcW w:w="0" w:type="auto"/>
          </w:tcPr>
          <w:p w14:paraId="5908A299" w14:textId="77777777" w:rsidR="00D90B27" w:rsidRPr="00D90B27" w:rsidRDefault="00D90B27" w:rsidP="00D90B27">
            <w:r w:rsidRPr="00D90B27">
              <w:t>A Trust is a group of people (called Trustees) who agree to hold money or assets and carry out activities for the benefit of certain other people (called beneficiaries), or in the case of a Charitable Trust, for the benefit of the community. This does not include Community Trusts.</w:t>
            </w:r>
          </w:p>
        </w:tc>
      </w:tr>
      <w:tr w:rsidR="00D90B27" w:rsidRPr="00D90B27" w14:paraId="1D5F0BDD" w14:textId="77777777" w:rsidTr="00D90B27">
        <w:tc>
          <w:tcPr>
            <w:tcW w:w="0" w:type="auto"/>
          </w:tcPr>
          <w:p w14:paraId="6E54C364" w14:textId="77777777" w:rsidR="00D90B27" w:rsidRPr="00D90B27" w:rsidRDefault="00D90B27" w:rsidP="00D90B27">
            <w:r w:rsidRPr="00D90B27">
              <w:t>005</w:t>
            </w:r>
          </w:p>
        </w:tc>
        <w:tc>
          <w:tcPr>
            <w:tcW w:w="0" w:type="auto"/>
          </w:tcPr>
          <w:p w14:paraId="44D8D242" w14:textId="77777777" w:rsidR="00D90B27" w:rsidRPr="00D90B27" w:rsidRDefault="00D90B27" w:rsidP="00D90B27">
            <w:r w:rsidRPr="00D90B27">
              <w:t>Non-Governmental Organisations</w:t>
            </w:r>
          </w:p>
        </w:tc>
        <w:tc>
          <w:tcPr>
            <w:tcW w:w="0" w:type="auto"/>
          </w:tcPr>
          <w:p w14:paraId="4D06FC6D" w14:textId="77777777" w:rsidR="00D90B27" w:rsidRPr="00D90B27" w:rsidRDefault="00D90B27" w:rsidP="00D90B27">
            <w:r w:rsidRPr="00D90B27">
              <w:t>01-07-2005</w:t>
            </w:r>
          </w:p>
        </w:tc>
        <w:tc>
          <w:tcPr>
            <w:tcW w:w="0" w:type="auto"/>
          </w:tcPr>
          <w:p w14:paraId="200EC242" w14:textId="77777777" w:rsidR="00D90B27" w:rsidRPr="00D90B27" w:rsidRDefault="00D90B27" w:rsidP="00D90B27">
            <w:r w:rsidRPr="00D90B27">
              <w:t>30-06-2030</w:t>
            </w:r>
          </w:p>
        </w:tc>
        <w:tc>
          <w:tcPr>
            <w:tcW w:w="0" w:type="auto"/>
          </w:tcPr>
          <w:p w14:paraId="713F1D97" w14:textId="77777777" w:rsidR="00D90B27" w:rsidRPr="00D90B27" w:rsidRDefault="00D90B27" w:rsidP="00D90B27">
            <w:r w:rsidRPr="00D90B27">
              <w:t>Organisations that receive government funding to provide a set service. All non-governmental organisations that are not charitable trusts.</w:t>
            </w:r>
          </w:p>
        </w:tc>
      </w:tr>
      <w:tr w:rsidR="00D90B27" w:rsidRPr="00D90B27" w14:paraId="686AD576" w14:textId="77777777" w:rsidTr="00D90B27">
        <w:tc>
          <w:tcPr>
            <w:tcW w:w="0" w:type="auto"/>
          </w:tcPr>
          <w:p w14:paraId="6256E73D" w14:textId="77777777" w:rsidR="00D90B27" w:rsidRPr="00D90B27" w:rsidRDefault="00D90B27" w:rsidP="00D90B27">
            <w:r w:rsidRPr="00D90B27">
              <w:t>006</w:t>
            </w:r>
          </w:p>
        </w:tc>
        <w:tc>
          <w:tcPr>
            <w:tcW w:w="0" w:type="auto"/>
          </w:tcPr>
          <w:p w14:paraId="3AF1F3B7" w14:textId="77777777" w:rsidR="00D90B27" w:rsidRPr="00D90B27" w:rsidRDefault="00D90B27" w:rsidP="00D90B27">
            <w:r w:rsidRPr="00D90B27">
              <w:t>Responsible Authority</w:t>
            </w:r>
          </w:p>
        </w:tc>
        <w:tc>
          <w:tcPr>
            <w:tcW w:w="0" w:type="auto"/>
          </w:tcPr>
          <w:p w14:paraId="6F1F842D" w14:textId="77777777" w:rsidR="00D90B27" w:rsidRPr="00D90B27" w:rsidRDefault="00D90B27" w:rsidP="00D90B27">
            <w:r w:rsidRPr="00D90B27">
              <w:t>01-07-2005</w:t>
            </w:r>
          </w:p>
        </w:tc>
        <w:tc>
          <w:tcPr>
            <w:tcW w:w="0" w:type="auto"/>
          </w:tcPr>
          <w:p w14:paraId="271EA43E" w14:textId="77777777" w:rsidR="00D90B27" w:rsidRPr="00D90B27" w:rsidRDefault="00D90B27" w:rsidP="00D90B27">
            <w:r w:rsidRPr="00D90B27">
              <w:t>30-06-2030</w:t>
            </w:r>
          </w:p>
        </w:tc>
        <w:tc>
          <w:tcPr>
            <w:tcW w:w="0" w:type="auto"/>
          </w:tcPr>
          <w:p w14:paraId="5D8F9598" w14:textId="77777777" w:rsidR="00D90B27" w:rsidRPr="00D90B27" w:rsidRDefault="00D90B27" w:rsidP="00D90B27">
            <w:r w:rsidRPr="00D90B27">
              <w:t>Responsible Authorities are Listed in the Health Practitioner Competency Assurance Act, 2003.</w:t>
            </w:r>
          </w:p>
        </w:tc>
      </w:tr>
      <w:tr w:rsidR="00D90B27" w:rsidRPr="00D90B27" w14:paraId="67B593B6" w14:textId="77777777" w:rsidTr="00D90B27">
        <w:tc>
          <w:tcPr>
            <w:tcW w:w="0" w:type="auto"/>
          </w:tcPr>
          <w:p w14:paraId="658C09A0" w14:textId="77777777" w:rsidR="00D90B27" w:rsidRPr="00D90B27" w:rsidRDefault="00D90B27" w:rsidP="00D90B27">
            <w:r w:rsidRPr="00D90B27">
              <w:t>007</w:t>
            </w:r>
          </w:p>
        </w:tc>
        <w:tc>
          <w:tcPr>
            <w:tcW w:w="0" w:type="auto"/>
          </w:tcPr>
          <w:p w14:paraId="485A1F55" w14:textId="77777777" w:rsidR="00D90B27" w:rsidRPr="00D90B27" w:rsidRDefault="00D90B27" w:rsidP="00D90B27">
            <w:r w:rsidRPr="00D90B27">
              <w:t>Research Institutions</w:t>
            </w:r>
          </w:p>
        </w:tc>
        <w:tc>
          <w:tcPr>
            <w:tcW w:w="0" w:type="auto"/>
          </w:tcPr>
          <w:p w14:paraId="4470E269" w14:textId="77777777" w:rsidR="00D90B27" w:rsidRPr="00D90B27" w:rsidRDefault="00D90B27" w:rsidP="00D90B27">
            <w:r w:rsidRPr="00D90B27">
              <w:t>01-07-2005</w:t>
            </w:r>
          </w:p>
        </w:tc>
        <w:tc>
          <w:tcPr>
            <w:tcW w:w="0" w:type="auto"/>
          </w:tcPr>
          <w:p w14:paraId="39AAAA84" w14:textId="77777777" w:rsidR="00D90B27" w:rsidRPr="00D90B27" w:rsidRDefault="00D90B27" w:rsidP="00D90B27">
            <w:r w:rsidRPr="00D90B27">
              <w:t>30-06-2030</w:t>
            </w:r>
          </w:p>
        </w:tc>
        <w:tc>
          <w:tcPr>
            <w:tcW w:w="0" w:type="auto"/>
          </w:tcPr>
          <w:p w14:paraId="635C51A8" w14:textId="77777777" w:rsidR="00D90B27" w:rsidRPr="00D90B27" w:rsidRDefault="00D90B27" w:rsidP="00D90B27">
            <w:r w:rsidRPr="00D90B27">
              <w:t>Research institutions not involved in education.</w:t>
            </w:r>
          </w:p>
        </w:tc>
      </w:tr>
      <w:tr w:rsidR="00D90B27" w:rsidRPr="00D90B27" w14:paraId="76FE8AAA" w14:textId="77777777" w:rsidTr="00D90B27">
        <w:tc>
          <w:tcPr>
            <w:tcW w:w="0" w:type="auto"/>
          </w:tcPr>
          <w:p w14:paraId="3BF0ACB8" w14:textId="77777777" w:rsidR="00D90B27" w:rsidRPr="00D90B27" w:rsidRDefault="00D90B27" w:rsidP="00D90B27">
            <w:r w:rsidRPr="00D90B27">
              <w:t>008</w:t>
            </w:r>
          </w:p>
        </w:tc>
        <w:tc>
          <w:tcPr>
            <w:tcW w:w="0" w:type="auto"/>
          </w:tcPr>
          <w:p w14:paraId="1B1EF580" w14:textId="77777777" w:rsidR="00D90B27" w:rsidRPr="00D90B27" w:rsidRDefault="00D90B27" w:rsidP="00D90B27">
            <w:r w:rsidRPr="00D90B27">
              <w:t>Education Institutions</w:t>
            </w:r>
          </w:p>
        </w:tc>
        <w:tc>
          <w:tcPr>
            <w:tcW w:w="0" w:type="auto"/>
          </w:tcPr>
          <w:p w14:paraId="0DBCDD22" w14:textId="77777777" w:rsidR="00D90B27" w:rsidRPr="00D90B27" w:rsidRDefault="00D90B27" w:rsidP="00D90B27">
            <w:r w:rsidRPr="00D90B27">
              <w:t>01-07-2005</w:t>
            </w:r>
          </w:p>
        </w:tc>
        <w:tc>
          <w:tcPr>
            <w:tcW w:w="0" w:type="auto"/>
          </w:tcPr>
          <w:p w14:paraId="217C2C95" w14:textId="77777777" w:rsidR="00D90B27" w:rsidRPr="00D90B27" w:rsidRDefault="00D90B27" w:rsidP="00D90B27">
            <w:r w:rsidRPr="00D90B27">
              <w:t>30-06-2030</w:t>
            </w:r>
          </w:p>
        </w:tc>
        <w:tc>
          <w:tcPr>
            <w:tcW w:w="0" w:type="auto"/>
          </w:tcPr>
          <w:p w14:paraId="33C711B1" w14:textId="77777777" w:rsidR="00D90B27" w:rsidRPr="00D90B27" w:rsidRDefault="00D90B27" w:rsidP="00D90B27">
            <w:r w:rsidRPr="00D90B27">
              <w:t xml:space="preserve">Education institutions – these may include those involved in research, eg Universities. </w:t>
            </w:r>
          </w:p>
        </w:tc>
      </w:tr>
      <w:tr w:rsidR="00D90B27" w:rsidRPr="00D90B27" w14:paraId="4A042308" w14:textId="77777777" w:rsidTr="00D90B27">
        <w:tc>
          <w:tcPr>
            <w:tcW w:w="0" w:type="auto"/>
          </w:tcPr>
          <w:p w14:paraId="1E1A9405" w14:textId="77777777" w:rsidR="00D90B27" w:rsidRPr="00D90B27" w:rsidRDefault="00D90B27" w:rsidP="00D90B27">
            <w:r w:rsidRPr="00D90B27">
              <w:t>009</w:t>
            </w:r>
          </w:p>
        </w:tc>
        <w:tc>
          <w:tcPr>
            <w:tcW w:w="0" w:type="auto"/>
          </w:tcPr>
          <w:p w14:paraId="7CAD4BD2" w14:textId="77777777" w:rsidR="00D90B27" w:rsidRPr="00D90B27" w:rsidRDefault="00D90B27" w:rsidP="00D90B27">
            <w:r w:rsidRPr="00D90B27">
              <w:t>Primary Health Organisation</w:t>
            </w:r>
          </w:p>
        </w:tc>
        <w:tc>
          <w:tcPr>
            <w:tcW w:w="0" w:type="auto"/>
          </w:tcPr>
          <w:p w14:paraId="1F42A67C" w14:textId="77777777" w:rsidR="00D90B27" w:rsidRPr="00D90B27" w:rsidRDefault="00D90B27" w:rsidP="00D90B27">
            <w:r w:rsidRPr="00D90B27">
              <w:t>01-07-2005</w:t>
            </w:r>
          </w:p>
        </w:tc>
        <w:tc>
          <w:tcPr>
            <w:tcW w:w="0" w:type="auto"/>
          </w:tcPr>
          <w:p w14:paraId="5AF9ABCD" w14:textId="77777777" w:rsidR="00D90B27" w:rsidRPr="00D90B27" w:rsidRDefault="00D90B27" w:rsidP="00D90B27">
            <w:r w:rsidRPr="00D90B27">
              <w:t>30-06-2030</w:t>
            </w:r>
          </w:p>
        </w:tc>
        <w:tc>
          <w:tcPr>
            <w:tcW w:w="0" w:type="auto"/>
          </w:tcPr>
          <w:p w14:paraId="3740BFA0" w14:textId="081AC4B0" w:rsidR="00D90B27" w:rsidRPr="00D90B27" w:rsidRDefault="00D90B27" w:rsidP="00D90B27">
            <w:r w:rsidRPr="00D90B27">
              <w:t xml:space="preserve">PHOs are the local provider organisations through which </w:t>
            </w:r>
            <w:r w:rsidR="003B6A30">
              <w:t>Health NZ</w:t>
            </w:r>
            <w:r w:rsidRPr="00D90B27">
              <w:t xml:space="preserve"> implement the Primary Health Care Strategy.</w:t>
            </w:r>
          </w:p>
        </w:tc>
      </w:tr>
      <w:tr w:rsidR="00D90B27" w:rsidRPr="00D90B27" w14:paraId="51A86D48" w14:textId="77777777" w:rsidTr="00D90B27">
        <w:tc>
          <w:tcPr>
            <w:tcW w:w="0" w:type="auto"/>
          </w:tcPr>
          <w:p w14:paraId="1BC0D5CE" w14:textId="77777777" w:rsidR="00D90B27" w:rsidRPr="00D90B27" w:rsidRDefault="00D90B27" w:rsidP="00D90B27">
            <w:r w:rsidRPr="00D90B27">
              <w:t>010</w:t>
            </w:r>
          </w:p>
        </w:tc>
        <w:tc>
          <w:tcPr>
            <w:tcW w:w="0" w:type="auto"/>
          </w:tcPr>
          <w:p w14:paraId="4FD708E4" w14:textId="77777777" w:rsidR="00D90B27" w:rsidRPr="00D90B27" w:rsidRDefault="00D90B27" w:rsidP="00D90B27">
            <w:r w:rsidRPr="00D90B27">
              <w:t>Independent Practitioner Associations</w:t>
            </w:r>
          </w:p>
        </w:tc>
        <w:tc>
          <w:tcPr>
            <w:tcW w:w="0" w:type="auto"/>
          </w:tcPr>
          <w:p w14:paraId="077CF07E" w14:textId="77777777" w:rsidR="00D90B27" w:rsidRPr="00D90B27" w:rsidRDefault="00D90B27" w:rsidP="00D90B27">
            <w:r w:rsidRPr="00D90B27">
              <w:t>01-07-2005</w:t>
            </w:r>
          </w:p>
        </w:tc>
        <w:tc>
          <w:tcPr>
            <w:tcW w:w="0" w:type="auto"/>
          </w:tcPr>
          <w:p w14:paraId="5F22C732" w14:textId="77777777" w:rsidR="00D90B27" w:rsidRPr="00D90B27" w:rsidRDefault="00D90B27" w:rsidP="00D90B27">
            <w:r w:rsidRPr="00D90B27">
              <w:t>30-06-2030</w:t>
            </w:r>
          </w:p>
        </w:tc>
        <w:tc>
          <w:tcPr>
            <w:tcW w:w="0" w:type="auto"/>
          </w:tcPr>
          <w:p w14:paraId="5440B68F" w14:textId="77777777" w:rsidR="00D90B27" w:rsidRPr="00D90B27" w:rsidRDefault="00D90B27" w:rsidP="00D90B27">
            <w:r w:rsidRPr="00D90B27">
              <w:t>An association for independent practitioners that is not a PHO.</w:t>
            </w:r>
          </w:p>
        </w:tc>
      </w:tr>
      <w:tr w:rsidR="00D90B27" w:rsidRPr="00D90B27" w14:paraId="6606286A" w14:textId="77777777" w:rsidTr="00D90B27">
        <w:tc>
          <w:tcPr>
            <w:tcW w:w="0" w:type="auto"/>
          </w:tcPr>
          <w:p w14:paraId="45753B1F" w14:textId="77777777" w:rsidR="00D90B27" w:rsidRPr="00D90B27" w:rsidRDefault="00D90B27" w:rsidP="00D90B27">
            <w:r w:rsidRPr="00D90B27">
              <w:t>011</w:t>
            </w:r>
          </w:p>
        </w:tc>
        <w:tc>
          <w:tcPr>
            <w:tcW w:w="0" w:type="auto"/>
          </w:tcPr>
          <w:p w14:paraId="3D69F78B" w14:textId="77777777" w:rsidR="00D90B27" w:rsidRPr="00D90B27" w:rsidRDefault="00D90B27" w:rsidP="00D90B27">
            <w:r w:rsidRPr="00D90B27">
              <w:t>Private Hospital</w:t>
            </w:r>
          </w:p>
        </w:tc>
        <w:tc>
          <w:tcPr>
            <w:tcW w:w="0" w:type="auto"/>
          </w:tcPr>
          <w:p w14:paraId="254A5CD3" w14:textId="77777777" w:rsidR="00D90B27" w:rsidRPr="00D90B27" w:rsidRDefault="00D90B27" w:rsidP="00D90B27">
            <w:r w:rsidRPr="00D90B27">
              <w:t>01-07-2005</w:t>
            </w:r>
          </w:p>
        </w:tc>
        <w:tc>
          <w:tcPr>
            <w:tcW w:w="0" w:type="auto"/>
          </w:tcPr>
          <w:p w14:paraId="30D7CF83" w14:textId="77777777" w:rsidR="00D90B27" w:rsidRPr="00D90B27" w:rsidRDefault="00D90B27" w:rsidP="00D90B27">
            <w:r w:rsidRPr="00D90B27">
              <w:t>30-06-2030</w:t>
            </w:r>
          </w:p>
        </w:tc>
        <w:tc>
          <w:tcPr>
            <w:tcW w:w="0" w:type="auto"/>
          </w:tcPr>
          <w:p w14:paraId="6240ABA8" w14:textId="77777777" w:rsidR="00D90B27" w:rsidRPr="00D90B27" w:rsidRDefault="00D90B27" w:rsidP="00D90B27">
            <w:r w:rsidRPr="00D90B27">
              <w:t>A hospital that is not a public facility.</w:t>
            </w:r>
          </w:p>
        </w:tc>
      </w:tr>
      <w:tr w:rsidR="00D90B27" w:rsidRPr="00D90B27" w14:paraId="5ACE7046" w14:textId="77777777" w:rsidTr="00D90B27">
        <w:tc>
          <w:tcPr>
            <w:tcW w:w="0" w:type="auto"/>
          </w:tcPr>
          <w:p w14:paraId="1549694A" w14:textId="77777777" w:rsidR="00D90B27" w:rsidRPr="00D90B27" w:rsidRDefault="00D90B27" w:rsidP="00D90B27">
            <w:r w:rsidRPr="00D90B27">
              <w:t>012</w:t>
            </w:r>
          </w:p>
        </w:tc>
        <w:tc>
          <w:tcPr>
            <w:tcW w:w="0" w:type="auto"/>
          </w:tcPr>
          <w:p w14:paraId="3C58FC3F" w14:textId="77777777" w:rsidR="00D90B27" w:rsidRPr="00D90B27" w:rsidRDefault="00D90B27" w:rsidP="00D90B27">
            <w:r w:rsidRPr="00D90B27">
              <w:t>Pharmacy</w:t>
            </w:r>
          </w:p>
        </w:tc>
        <w:tc>
          <w:tcPr>
            <w:tcW w:w="0" w:type="auto"/>
          </w:tcPr>
          <w:p w14:paraId="3CD1D7DA" w14:textId="77777777" w:rsidR="00D90B27" w:rsidRPr="00D90B27" w:rsidRDefault="00D90B27" w:rsidP="00D90B27">
            <w:r w:rsidRPr="00D90B27">
              <w:t>01-07-2005</w:t>
            </w:r>
          </w:p>
        </w:tc>
        <w:tc>
          <w:tcPr>
            <w:tcW w:w="0" w:type="auto"/>
          </w:tcPr>
          <w:p w14:paraId="59528D4D" w14:textId="77777777" w:rsidR="00D90B27" w:rsidRPr="00D90B27" w:rsidRDefault="00D90B27" w:rsidP="00D90B27">
            <w:r w:rsidRPr="00D90B27">
              <w:t>30-06-2030</w:t>
            </w:r>
          </w:p>
        </w:tc>
        <w:tc>
          <w:tcPr>
            <w:tcW w:w="0" w:type="auto"/>
          </w:tcPr>
          <w:p w14:paraId="4F03AB46" w14:textId="77777777" w:rsidR="00D90B27" w:rsidRPr="00D90B27" w:rsidRDefault="00D90B27" w:rsidP="00D90B27">
            <w:r w:rsidRPr="00D90B27">
              <w:t>An organisation that includes the business of dispensing pharmaceuticals.</w:t>
            </w:r>
          </w:p>
        </w:tc>
      </w:tr>
      <w:tr w:rsidR="00D90B27" w:rsidRPr="00D90B27" w14:paraId="417198A1" w14:textId="77777777" w:rsidTr="00D90B27">
        <w:tc>
          <w:tcPr>
            <w:tcW w:w="0" w:type="auto"/>
          </w:tcPr>
          <w:p w14:paraId="3CB61116" w14:textId="77777777" w:rsidR="00D90B27" w:rsidRPr="00D90B27" w:rsidRDefault="00D90B27" w:rsidP="00D90B27">
            <w:r w:rsidRPr="00D90B27">
              <w:t>013</w:t>
            </w:r>
          </w:p>
        </w:tc>
        <w:tc>
          <w:tcPr>
            <w:tcW w:w="0" w:type="auto"/>
          </w:tcPr>
          <w:p w14:paraId="2FBA42CC" w14:textId="77777777" w:rsidR="00D90B27" w:rsidRPr="00D90B27" w:rsidRDefault="00D90B27" w:rsidP="00D90B27">
            <w:r w:rsidRPr="00D90B27">
              <w:t>General Practice</w:t>
            </w:r>
          </w:p>
        </w:tc>
        <w:tc>
          <w:tcPr>
            <w:tcW w:w="0" w:type="auto"/>
          </w:tcPr>
          <w:p w14:paraId="17A162BB" w14:textId="77777777" w:rsidR="00D90B27" w:rsidRPr="00D90B27" w:rsidRDefault="00D90B27" w:rsidP="00D90B27">
            <w:r w:rsidRPr="00D90B27">
              <w:t>01-07-2005</w:t>
            </w:r>
          </w:p>
        </w:tc>
        <w:tc>
          <w:tcPr>
            <w:tcW w:w="0" w:type="auto"/>
          </w:tcPr>
          <w:p w14:paraId="25555283" w14:textId="77777777" w:rsidR="00D90B27" w:rsidRPr="00D90B27" w:rsidRDefault="00D90B27" w:rsidP="00D90B27">
            <w:r w:rsidRPr="00D90B27">
              <w:t>30-06-2030</w:t>
            </w:r>
          </w:p>
        </w:tc>
        <w:tc>
          <w:tcPr>
            <w:tcW w:w="0" w:type="auto"/>
          </w:tcPr>
          <w:p w14:paraId="554B365E" w14:textId="77777777" w:rsidR="00D90B27" w:rsidRPr="00D90B27" w:rsidRDefault="00D90B27" w:rsidP="00D90B27">
            <w:r w:rsidRPr="00D90B27">
              <w:t>Where one or more medical practitioners are practising.</w:t>
            </w:r>
          </w:p>
        </w:tc>
      </w:tr>
      <w:tr w:rsidR="00D90B27" w:rsidRPr="00D90B27" w14:paraId="793B0BE2" w14:textId="77777777" w:rsidTr="00D90B27">
        <w:tc>
          <w:tcPr>
            <w:tcW w:w="0" w:type="auto"/>
          </w:tcPr>
          <w:p w14:paraId="3DF92238" w14:textId="77777777" w:rsidR="00D90B27" w:rsidRPr="00D90B27" w:rsidRDefault="00D90B27" w:rsidP="00D90B27">
            <w:r w:rsidRPr="00D90B27">
              <w:t>014</w:t>
            </w:r>
          </w:p>
        </w:tc>
        <w:tc>
          <w:tcPr>
            <w:tcW w:w="0" w:type="auto"/>
          </w:tcPr>
          <w:p w14:paraId="19A28DFF" w14:textId="77777777" w:rsidR="00D90B27" w:rsidRPr="00D90B27" w:rsidRDefault="00D90B27" w:rsidP="00D90B27">
            <w:r w:rsidRPr="00D90B27">
              <w:t>Community Based Clinical Services</w:t>
            </w:r>
          </w:p>
        </w:tc>
        <w:tc>
          <w:tcPr>
            <w:tcW w:w="0" w:type="auto"/>
          </w:tcPr>
          <w:p w14:paraId="0C2E2656" w14:textId="77777777" w:rsidR="00D90B27" w:rsidRPr="00D90B27" w:rsidRDefault="00D90B27" w:rsidP="00D90B27">
            <w:r w:rsidRPr="00D90B27">
              <w:t>01-07-2005</w:t>
            </w:r>
          </w:p>
        </w:tc>
        <w:tc>
          <w:tcPr>
            <w:tcW w:w="0" w:type="auto"/>
          </w:tcPr>
          <w:p w14:paraId="61817BA5" w14:textId="77777777" w:rsidR="00D90B27" w:rsidRPr="00D90B27" w:rsidRDefault="00D90B27" w:rsidP="00D90B27">
            <w:r w:rsidRPr="00D90B27">
              <w:t>30-06-2030</w:t>
            </w:r>
          </w:p>
        </w:tc>
        <w:tc>
          <w:tcPr>
            <w:tcW w:w="0" w:type="auto"/>
          </w:tcPr>
          <w:p w14:paraId="3F7150F1" w14:textId="77777777" w:rsidR="00D90B27" w:rsidRPr="00D90B27" w:rsidRDefault="00D90B27" w:rsidP="00D90B27">
            <w:r w:rsidRPr="00D90B27">
              <w:t>Where a service is provided in an office environment including specialists, physiotherapists, dentists, laboratories, radiology clinics, etc.</w:t>
            </w:r>
          </w:p>
        </w:tc>
      </w:tr>
      <w:tr w:rsidR="00D90B27" w:rsidRPr="00D90B27" w14:paraId="65AAB904" w14:textId="77777777" w:rsidTr="00D90B27">
        <w:tc>
          <w:tcPr>
            <w:tcW w:w="0" w:type="auto"/>
          </w:tcPr>
          <w:p w14:paraId="6943D13D" w14:textId="77777777" w:rsidR="00D90B27" w:rsidRPr="00D90B27" w:rsidRDefault="00D90B27" w:rsidP="00D90B27">
            <w:r w:rsidRPr="00D90B27">
              <w:t>000</w:t>
            </w:r>
          </w:p>
        </w:tc>
        <w:tc>
          <w:tcPr>
            <w:tcW w:w="0" w:type="auto"/>
          </w:tcPr>
          <w:p w14:paraId="69BEFFFA" w14:textId="77777777" w:rsidR="00D90B27" w:rsidRPr="00D90B27" w:rsidRDefault="00D90B27" w:rsidP="00D90B27">
            <w:r w:rsidRPr="00D90B27">
              <w:t>Other</w:t>
            </w:r>
          </w:p>
        </w:tc>
        <w:tc>
          <w:tcPr>
            <w:tcW w:w="0" w:type="auto"/>
          </w:tcPr>
          <w:p w14:paraId="5F6F0C76" w14:textId="77777777" w:rsidR="00D90B27" w:rsidRPr="00D90B27" w:rsidRDefault="00D90B27" w:rsidP="00D90B27">
            <w:r w:rsidRPr="00D90B27">
              <w:t>01-07-2005</w:t>
            </w:r>
          </w:p>
        </w:tc>
        <w:tc>
          <w:tcPr>
            <w:tcW w:w="0" w:type="auto"/>
          </w:tcPr>
          <w:p w14:paraId="423DE142" w14:textId="77777777" w:rsidR="00D90B27" w:rsidRPr="00D90B27" w:rsidRDefault="00D90B27" w:rsidP="00D90B27">
            <w:r w:rsidRPr="00D90B27">
              <w:t>30-06-2030</w:t>
            </w:r>
          </w:p>
        </w:tc>
        <w:tc>
          <w:tcPr>
            <w:tcW w:w="0" w:type="auto"/>
          </w:tcPr>
          <w:p w14:paraId="5AF78B60" w14:textId="77777777" w:rsidR="00D90B27" w:rsidRPr="00D90B27" w:rsidRDefault="00D90B27" w:rsidP="00D90B27"/>
        </w:tc>
      </w:tr>
    </w:tbl>
    <w:p w14:paraId="295512EA" w14:textId="2D886414" w:rsidR="00A84A23" w:rsidRPr="008D5B7B" w:rsidRDefault="00A84A23" w:rsidP="00A84A23">
      <w:pPr>
        <w:pStyle w:val="NumberedHeading2"/>
      </w:pPr>
      <w:bookmarkStart w:id="76" w:name="_Toc134522306"/>
      <w:r w:rsidRPr="008D5B7B">
        <w:t>Supplementary Consumer Record Code</w:t>
      </w:r>
      <w:bookmarkEnd w:id="76"/>
    </w:p>
    <w:p w14:paraId="258AFC20" w14:textId="3FC36F01" w:rsidR="00F519AE" w:rsidRPr="008D5B7B" w:rsidRDefault="00A84A23" w:rsidP="00A84A23">
      <w:r w:rsidRPr="008D5B7B">
        <w:t>The following table lists the data elements and the applicable code sets that are to be used when creating a Supplementary record.  Data elements code sets that have been previously detailed within this standard are not repeated but reference is provided to the applicable chapter/section.</w:t>
      </w:r>
    </w:p>
    <w:tbl>
      <w:tblPr>
        <w:tblStyle w:val="TeWhatuOra"/>
        <w:tblW w:w="9690" w:type="dxa"/>
        <w:tblLayout w:type="fixed"/>
        <w:tblLook w:val="0020" w:firstRow="1" w:lastRow="0" w:firstColumn="0" w:lastColumn="0" w:noHBand="0" w:noVBand="0"/>
      </w:tblPr>
      <w:tblGrid>
        <w:gridCol w:w="3573"/>
        <w:gridCol w:w="1667"/>
        <w:gridCol w:w="3041"/>
        <w:gridCol w:w="1409"/>
      </w:tblGrid>
      <w:tr w:rsidR="00FE2B8A" w:rsidRPr="00FE2B8A" w14:paraId="54CA84EA" w14:textId="77777777" w:rsidTr="00EB5B69">
        <w:trPr>
          <w:cnfStyle w:val="100000000000" w:firstRow="1" w:lastRow="0" w:firstColumn="0" w:lastColumn="0" w:oddVBand="0" w:evenVBand="0" w:oddHBand="0" w:evenHBand="0" w:firstRowFirstColumn="0" w:firstRowLastColumn="0" w:lastRowFirstColumn="0" w:lastRowLastColumn="0"/>
        </w:trPr>
        <w:tc>
          <w:tcPr>
            <w:tcW w:w="3573" w:type="dxa"/>
          </w:tcPr>
          <w:p w14:paraId="7F0AAE33" w14:textId="77777777" w:rsidR="00FE2B8A" w:rsidRPr="00FE2B8A" w:rsidRDefault="00FE2B8A" w:rsidP="00FE2B8A">
            <w:r w:rsidRPr="00FE2B8A">
              <w:t>Data Element</w:t>
            </w:r>
          </w:p>
        </w:tc>
        <w:tc>
          <w:tcPr>
            <w:tcW w:w="1667" w:type="dxa"/>
          </w:tcPr>
          <w:p w14:paraId="57C9DB54" w14:textId="77777777" w:rsidR="00FE2B8A" w:rsidRPr="00FE2B8A" w:rsidRDefault="00FE2B8A" w:rsidP="00FE2B8A">
            <w:r w:rsidRPr="00FE2B8A">
              <w:t>Reference</w:t>
            </w:r>
          </w:p>
        </w:tc>
        <w:tc>
          <w:tcPr>
            <w:tcW w:w="3041" w:type="dxa"/>
          </w:tcPr>
          <w:p w14:paraId="75F008A5" w14:textId="77777777" w:rsidR="00FE2B8A" w:rsidRPr="00FE2B8A" w:rsidRDefault="00FE2B8A" w:rsidP="00FE2B8A">
            <w:r w:rsidRPr="00FE2B8A">
              <w:t xml:space="preserve">Data Element </w:t>
            </w:r>
          </w:p>
        </w:tc>
        <w:tc>
          <w:tcPr>
            <w:tcW w:w="1409" w:type="dxa"/>
          </w:tcPr>
          <w:p w14:paraId="148887B2" w14:textId="77777777" w:rsidR="00FE2B8A" w:rsidRPr="00FE2B8A" w:rsidRDefault="00FE2B8A" w:rsidP="00FE2B8A">
            <w:r w:rsidRPr="00FE2B8A">
              <w:t>Reference</w:t>
            </w:r>
          </w:p>
        </w:tc>
      </w:tr>
      <w:tr w:rsidR="00FE2B8A" w:rsidRPr="00FE2B8A" w14:paraId="3197E70A" w14:textId="77777777" w:rsidTr="00EB5B69">
        <w:tc>
          <w:tcPr>
            <w:tcW w:w="3573" w:type="dxa"/>
          </w:tcPr>
          <w:p w14:paraId="7859E942" w14:textId="5489FFF4" w:rsidR="00FE2B8A" w:rsidRPr="00FE2B8A" w:rsidRDefault="00FE2B8A" w:rsidP="00615E13">
            <w:pPr>
              <w:numPr>
                <w:ilvl w:val="0"/>
                <w:numId w:val="15"/>
              </w:numPr>
              <w:ind w:left="477"/>
            </w:pPr>
            <w:r w:rsidRPr="00FE2B8A">
              <w:fldChar w:fldCharType="begin"/>
            </w:r>
            <w:r w:rsidRPr="00FE2B8A">
              <w:instrText xml:space="preserve"> REF _Ref355619601 \h  \* MERGEFORMAT </w:instrText>
            </w:r>
            <w:r w:rsidRPr="00FE2B8A">
              <w:fldChar w:fldCharType="separate"/>
            </w:r>
            <w:r w:rsidR="00F16887" w:rsidRPr="008D5B7B">
              <w:t>Wellness Relapse Prevention or Transition) Plan</w:t>
            </w:r>
            <w:r w:rsidRPr="00FE2B8A">
              <w:fldChar w:fldCharType="end"/>
            </w:r>
          </w:p>
        </w:tc>
        <w:tc>
          <w:tcPr>
            <w:tcW w:w="1667" w:type="dxa"/>
          </w:tcPr>
          <w:p w14:paraId="2C568A87" w14:textId="460BFC0E" w:rsidR="00FE2B8A" w:rsidRPr="00FE2B8A" w:rsidRDefault="00615E13" w:rsidP="00FE2B8A">
            <w:r>
              <w:fldChar w:fldCharType="begin"/>
            </w:r>
            <w:r>
              <w:instrText xml:space="preserve"> REF _Ref134517983 \n \h </w:instrText>
            </w:r>
            <w:r w:rsidR="008613D9">
              <w:instrText xml:space="preserve"> \* MERGEFORMAT </w:instrText>
            </w:r>
            <w:r>
              <w:fldChar w:fldCharType="separate"/>
            </w:r>
            <w:r w:rsidR="00F16887">
              <w:t>2.10.1</w:t>
            </w:r>
            <w:r>
              <w:fldChar w:fldCharType="end"/>
            </w:r>
          </w:p>
        </w:tc>
        <w:tc>
          <w:tcPr>
            <w:tcW w:w="3041" w:type="dxa"/>
          </w:tcPr>
          <w:p w14:paraId="0F0D3922" w14:textId="05F8435F" w:rsidR="00FE2B8A" w:rsidRPr="00FE2B8A" w:rsidRDefault="008613D9" w:rsidP="00615E13">
            <w:pPr>
              <w:numPr>
                <w:ilvl w:val="0"/>
                <w:numId w:val="16"/>
              </w:numPr>
            </w:pPr>
            <w:r>
              <w:t>Employment status</w:t>
            </w:r>
          </w:p>
        </w:tc>
        <w:tc>
          <w:tcPr>
            <w:tcW w:w="1409" w:type="dxa"/>
          </w:tcPr>
          <w:p w14:paraId="095589E6" w14:textId="0D2768AA" w:rsidR="00FE2B8A" w:rsidRPr="00FE2B8A" w:rsidRDefault="00615E13" w:rsidP="00FE2B8A">
            <w:r>
              <w:fldChar w:fldCharType="begin"/>
            </w:r>
            <w:r>
              <w:instrText xml:space="preserve"> REF _Ref134518018 \n \h </w:instrText>
            </w:r>
            <w:r>
              <w:fldChar w:fldCharType="separate"/>
            </w:r>
            <w:r w:rsidR="00F16887">
              <w:t>2.10.3</w:t>
            </w:r>
            <w:r>
              <w:fldChar w:fldCharType="end"/>
            </w:r>
          </w:p>
        </w:tc>
      </w:tr>
      <w:tr w:rsidR="00FE2B8A" w:rsidRPr="00FE2B8A" w14:paraId="18CBAFA4" w14:textId="77777777" w:rsidTr="00EB5B69">
        <w:tc>
          <w:tcPr>
            <w:tcW w:w="3573" w:type="dxa"/>
          </w:tcPr>
          <w:p w14:paraId="2B874419" w14:textId="203D462A" w:rsidR="00FE2B8A" w:rsidRPr="00FE2B8A" w:rsidRDefault="00E73C34" w:rsidP="00615E13">
            <w:pPr>
              <w:numPr>
                <w:ilvl w:val="0"/>
                <w:numId w:val="17"/>
              </w:numPr>
              <w:ind w:left="477"/>
            </w:pPr>
            <w:r>
              <w:t>Accommodation</w:t>
            </w:r>
          </w:p>
        </w:tc>
        <w:tc>
          <w:tcPr>
            <w:tcW w:w="1667" w:type="dxa"/>
          </w:tcPr>
          <w:p w14:paraId="7F4C4846" w14:textId="5898ED4A" w:rsidR="00FE2B8A" w:rsidRPr="00FE2B8A" w:rsidRDefault="00615E13" w:rsidP="00FE2B8A">
            <w:r>
              <w:fldChar w:fldCharType="begin"/>
            </w:r>
            <w:r>
              <w:instrText xml:space="preserve"> REF _Ref134518008 \n \h </w:instrText>
            </w:r>
            <w:r>
              <w:fldChar w:fldCharType="separate"/>
            </w:r>
            <w:r w:rsidR="00F16887">
              <w:t>2.10.2</w:t>
            </w:r>
            <w:r>
              <w:fldChar w:fldCharType="end"/>
            </w:r>
          </w:p>
        </w:tc>
        <w:tc>
          <w:tcPr>
            <w:tcW w:w="3041" w:type="dxa"/>
          </w:tcPr>
          <w:p w14:paraId="2C7D936D" w14:textId="4016A5E9" w:rsidR="00FE2B8A" w:rsidRPr="00FE2B8A" w:rsidRDefault="00FE2B8A" w:rsidP="00615E13">
            <w:pPr>
              <w:numPr>
                <w:ilvl w:val="0"/>
                <w:numId w:val="18"/>
              </w:numPr>
            </w:pPr>
            <w:r w:rsidRPr="00FE2B8A">
              <w:fldChar w:fldCharType="begin"/>
            </w:r>
            <w:r w:rsidRPr="00FE2B8A">
              <w:instrText xml:space="preserve"> REF _Ref355619858 \h  \* MERGEFORMAT </w:instrText>
            </w:r>
            <w:r w:rsidRPr="00FE2B8A">
              <w:fldChar w:fldCharType="separate"/>
            </w:r>
            <w:r w:rsidR="00F16887" w:rsidRPr="008D5B7B">
              <w:t>Education and Training Status</w:t>
            </w:r>
            <w:r w:rsidRPr="00FE2B8A">
              <w:fldChar w:fldCharType="end"/>
            </w:r>
          </w:p>
        </w:tc>
        <w:tc>
          <w:tcPr>
            <w:tcW w:w="1409" w:type="dxa"/>
          </w:tcPr>
          <w:p w14:paraId="688D88F3" w14:textId="35753B61" w:rsidR="00FE2B8A" w:rsidRPr="00FE2B8A" w:rsidRDefault="00615E13" w:rsidP="00FE2B8A">
            <w:r>
              <w:fldChar w:fldCharType="begin"/>
            </w:r>
            <w:r>
              <w:instrText xml:space="preserve"> REF _Ref134518025 \n \h </w:instrText>
            </w:r>
            <w:r>
              <w:fldChar w:fldCharType="separate"/>
            </w:r>
            <w:r w:rsidR="00F16887">
              <w:t>2.10.4</w:t>
            </w:r>
            <w:r>
              <w:fldChar w:fldCharType="end"/>
            </w:r>
          </w:p>
        </w:tc>
      </w:tr>
    </w:tbl>
    <w:p w14:paraId="2C477F56" w14:textId="77777777" w:rsidR="00B70447" w:rsidRPr="00B70447" w:rsidRDefault="00B70447" w:rsidP="00B70447">
      <w:r w:rsidRPr="00B70447">
        <w:t xml:space="preserve">For guidance on the collection and use of the Supplementary Consumer Records, please refer to the “Guide to PRIMHD Supplementary Outcome Indicators Collection and Use”. See </w:t>
      </w:r>
      <w:hyperlink r:id="rId19" w:history="1">
        <w:r w:rsidRPr="00B70447">
          <w:rPr>
            <w:rStyle w:val="Hyperlink"/>
          </w:rPr>
          <w:t>http://www.health.govt.nz/nz-health-statistics/national-collections-and-surveys/collections/primhd-mental-health-data</w:t>
        </w:r>
      </w:hyperlink>
    </w:p>
    <w:p w14:paraId="4DECD5F7" w14:textId="52A7D7FE" w:rsidR="00B70447" w:rsidRPr="008D5B7B" w:rsidRDefault="00B70447" w:rsidP="00B70447">
      <w:pPr>
        <w:pStyle w:val="NumberedHeading3"/>
      </w:pPr>
      <w:bookmarkStart w:id="77" w:name="_Toc332801935"/>
      <w:bookmarkStart w:id="78" w:name="_Ref355619601"/>
      <w:bookmarkStart w:id="79" w:name="_Ref355619609"/>
      <w:bookmarkStart w:id="80" w:name="_Toc121731095"/>
      <w:bookmarkStart w:id="81" w:name="_Toc132987824"/>
      <w:bookmarkStart w:id="82" w:name="_Ref134517970"/>
      <w:bookmarkStart w:id="83" w:name="_Ref134517983"/>
      <w:r w:rsidRPr="008D5B7B">
        <w:t>Wellness Relapse Prevention or Transition) Plan</w:t>
      </w:r>
      <w:bookmarkEnd w:id="77"/>
      <w:bookmarkEnd w:id="78"/>
      <w:bookmarkEnd w:id="79"/>
      <w:bookmarkEnd w:id="80"/>
      <w:bookmarkEnd w:id="81"/>
      <w:bookmarkEnd w:id="82"/>
      <w:bookmarkEnd w:id="83"/>
      <w:r w:rsidRPr="008D5B7B">
        <w:t xml:space="preserve"> </w:t>
      </w:r>
    </w:p>
    <w:p w14:paraId="11D948C3" w14:textId="77777777" w:rsidR="00B70447" w:rsidRPr="00B70447" w:rsidRDefault="00B70447" w:rsidP="00B70447">
      <w:r w:rsidRPr="00B70447">
        <w:t>A code to identify if a Wellness (Relapse Prevention or Transition) plan is in place.</w:t>
      </w:r>
    </w:p>
    <w:tbl>
      <w:tblPr>
        <w:tblStyle w:val="TeWhatuOra"/>
        <w:tblW w:w="0" w:type="auto"/>
        <w:tblLook w:val="0020" w:firstRow="1" w:lastRow="0" w:firstColumn="0" w:lastColumn="0" w:noHBand="0" w:noVBand="0"/>
      </w:tblPr>
      <w:tblGrid>
        <w:gridCol w:w="770"/>
        <w:gridCol w:w="1491"/>
        <w:gridCol w:w="2077"/>
        <w:gridCol w:w="1771"/>
        <w:gridCol w:w="2317"/>
      </w:tblGrid>
      <w:tr w:rsidR="004D6CD3" w:rsidRPr="004D6CD3" w14:paraId="31A9450D" w14:textId="77777777" w:rsidTr="004D6CD3">
        <w:trPr>
          <w:cnfStyle w:val="100000000000" w:firstRow="1" w:lastRow="0" w:firstColumn="0" w:lastColumn="0" w:oddVBand="0" w:evenVBand="0" w:oddHBand="0" w:evenHBand="0" w:firstRowFirstColumn="0" w:firstRowLastColumn="0" w:lastRowFirstColumn="0" w:lastRowLastColumn="0"/>
        </w:trPr>
        <w:tc>
          <w:tcPr>
            <w:tcW w:w="0" w:type="auto"/>
          </w:tcPr>
          <w:p w14:paraId="37F6DCFC" w14:textId="77777777" w:rsidR="004D6CD3" w:rsidRPr="004D6CD3" w:rsidRDefault="004D6CD3" w:rsidP="004D6CD3">
            <w:r w:rsidRPr="004D6CD3">
              <w:t>Code</w:t>
            </w:r>
          </w:p>
        </w:tc>
        <w:tc>
          <w:tcPr>
            <w:tcW w:w="0" w:type="auto"/>
          </w:tcPr>
          <w:p w14:paraId="148882CC" w14:textId="77777777" w:rsidR="004D6CD3" w:rsidRPr="004D6CD3" w:rsidRDefault="004D6CD3" w:rsidP="004D6CD3">
            <w:r w:rsidRPr="004D6CD3">
              <w:t>Description</w:t>
            </w:r>
          </w:p>
        </w:tc>
        <w:tc>
          <w:tcPr>
            <w:tcW w:w="0" w:type="auto"/>
          </w:tcPr>
          <w:p w14:paraId="540E7804" w14:textId="77777777" w:rsidR="004D6CD3" w:rsidRPr="004D6CD3" w:rsidRDefault="004D6CD3" w:rsidP="004D6CD3">
            <w:r w:rsidRPr="004D6CD3">
              <w:t>Code Valid From</w:t>
            </w:r>
          </w:p>
        </w:tc>
        <w:tc>
          <w:tcPr>
            <w:tcW w:w="0" w:type="auto"/>
          </w:tcPr>
          <w:p w14:paraId="4A1F1C3A" w14:textId="77777777" w:rsidR="004D6CD3" w:rsidRPr="004D6CD3" w:rsidRDefault="004D6CD3" w:rsidP="004D6CD3">
            <w:r w:rsidRPr="004D6CD3">
              <w:t>Code Valid To</w:t>
            </w:r>
          </w:p>
        </w:tc>
        <w:tc>
          <w:tcPr>
            <w:tcW w:w="0" w:type="auto"/>
          </w:tcPr>
          <w:p w14:paraId="268AB0B1" w14:textId="77777777" w:rsidR="004D6CD3" w:rsidRPr="004D6CD3" w:rsidRDefault="004D6CD3" w:rsidP="004D6CD3">
            <w:r w:rsidRPr="004D6CD3">
              <w:t>Used for/Comment</w:t>
            </w:r>
          </w:p>
        </w:tc>
      </w:tr>
      <w:tr w:rsidR="004D6CD3" w:rsidRPr="004D6CD3" w14:paraId="412E050D" w14:textId="77777777" w:rsidTr="004D6CD3">
        <w:tc>
          <w:tcPr>
            <w:tcW w:w="0" w:type="auto"/>
          </w:tcPr>
          <w:p w14:paraId="45CAD9E4" w14:textId="77777777" w:rsidR="004D6CD3" w:rsidRPr="004D6CD3" w:rsidRDefault="004D6CD3" w:rsidP="004D6CD3">
            <w:r w:rsidRPr="004D6CD3">
              <w:t>1</w:t>
            </w:r>
          </w:p>
        </w:tc>
        <w:tc>
          <w:tcPr>
            <w:tcW w:w="0" w:type="auto"/>
          </w:tcPr>
          <w:p w14:paraId="1215D553" w14:textId="77777777" w:rsidR="004D6CD3" w:rsidRPr="004D6CD3" w:rsidRDefault="004D6CD3" w:rsidP="004D6CD3">
            <w:r w:rsidRPr="004D6CD3">
              <w:t>Yes</w:t>
            </w:r>
          </w:p>
        </w:tc>
        <w:tc>
          <w:tcPr>
            <w:tcW w:w="0" w:type="auto"/>
          </w:tcPr>
          <w:p w14:paraId="6AA58E4B" w14:textId="77777777" w:rsidR="004D6CD3" w:rsidRPr="004D6CD3" w:rsidRDefault="004D6CD3" w:rsidP="004D6CD3">
            <w:r w:rsidRPr="004D6CD3">
              <w:t>01-07-2014</w:t>
            </w:r>
          </w:p>
        </w:tc>
        <w:tc>
          <w:tcPr>
            <w:tcW w:w="0" w:type="auto"/>
          </w:tcPr>
          <w:p w14:paraId="6C50B57A" w14:textId="77777777" w:rsidR="004D6CD3" w:rsidRPr="004D6CD3" w:rsidRDefault="004D6CD3" w:rsidP="004D6CD3">
            <w:r w:rsidRPr="004D6CD3">
              <w:t>30-06-2030</w:t>
            </w:r>
          </w:p>
        </w:tc>
        <w:tc>
          <w:tcPr>
            <w:tcW w:w="0" w:type="auto"/>
          </w:tcPr>
          <w:p w14:paraId="6F4EE82D" w14:textId="77777777" w:rsidR="004D6CD3" w:rsidRPr="004D6CD3" w:rsidRDefault="004D6CD3" w:rsidP="004D6CD3"/>
        </w:tc>
      </w:tr>
      <w:tr w:rsidR="004D6CD3" w:rsidRPr="004D6CD3" w14:paraId="5CAC7BD5" w14:textId="77777777" w:rsidTr="004D6CD3">
        <w:tc>
          <w:tcPr>
            <w:tcW w:w="0" w:type="auto"/>
          </w:tcPr>
          <w:p w14:paraId="1D84A38F" w14:textId="77777777" w:rsidR="004D6CD3" w:rsidRPr="004D6CD3" w:rsidRDefault="004D6CD3" w:rsidP="004D6CD3">
            <w:r w:rsidRPr="004D6CD3">
              <w:t>2</w:t>
            </w:r>
          </w:p>
        </w:tc>
        <w:tc>
          <w:tcPr>
            <w:tcW w:w="0" w:type="auto"/>
          </w:tcPr>
          <w:p w14:paraId="048364A4" w14:textId="77777777" w:rsidR="004D6CD3" w:rsidRPr="004D6CD3" w:rsidRDefault="004D6CD3" w:rsidP="004D6CD3">
            <w:r w:rsidRPr="004D6CD3">
              <w:t>No</w:t>
            </w:r>
          </w:p>
        </w:tc>
        <w:tc>
          <w:tcPr>
            <w:tcW w:w="0" w:type="auto"/>
          </w:tcPr>
          <w:p w14:paraId="3FB8AA31" w14:textId="77777777" w:rsidR="004D6CD3" w:rsidRPr="004D6CD3" w:rsidRDefault="004D6CD3" w:rsidP="004D6CD3">
            <w:r w:rsidRPr="004D6CD3">
              <w:t>01-07-2014</w:t>
            </w:r>
          </w:p>
        </w:tc>
        <w:tc>
          <w:tcPr>
            <w:tcW w:w="0" w:type="auto"/>
          </w:tcPr>
          <w:p w14:paraId="2A65DFA3" w14:textId="77777777" w:rsidR="004D6CD3" w:rsidRPr="004D6CD3" w:rsidRDefault="004D6CD3" w:rsidP="004D6CD3">
            <w:r w:rsidRPr="004D6CD3">
              <w:t>30-06-2030</w:t>
            </w:r>
          </w:p>
        </w:tc>
        <w:tc>
          <w:tcPr>
            <w:tcW w:w="0" w:type="auto"/>
          </w:tcPr>
          <w:p w14:paraId="21412EC8" w14:textId="77777777" w:rsidR="004D6CD3" w:rsidRPr="004D6CD3" w:rsidRDefault="004D6CD3" w:rsidP="004D6CD3"/>
        </w:tc>
      </w:tr>
      <w:tr w:rsidR="004D6CD3" w:rsidRPr="004D6CD3" w14:paraId="33221C70" w14:textId="77777777" w:rsidTr="004D6CD3">
        <w:tc>
          <w:tcPr>
            <w:tcW w:w="0" w:type="auto"/>
          </w:tcPr>
          <w:p w14:paraId="601777AA" w14:textId="77777777" w:rsidR="004D6CD3" w:rsidRPr="004D6CD3" w:rsidRDefault="004D6CD3" w:rsidP="004D6CD3">
            <w:r w:rsidRPr="004D6CD3">
              <w:t>7</w:t>
            </w:r>
          </w:p>
        </w:tc>
        <w:tc>
          <w:tcPr>
            <w:tcW w:w="0" w:type="auto"/>
          </w:tcPr>
          <w:p w14:paraId="7F569410" w14:textId="77777777" w:rsidR="004D6CD3" w:rsidRPr="004D6CD3" w:rsidRDefault="004D6CD3" w:rsidP="004D6CD3">
            <w:r w:rsidRPr="004D6CD3">
              <w:t>Unknown</w:t>
            </w:r>
          </w:p>
        </w:tc>
        <w:tc>
          <w:tcPr>
            <w:tcW w:w="0" w:type="auto"/>
          </w:tcPr>
          <w:p w14:paraId="377B2BD0" w14:textId="77777777" w:rsidR="004D6CD3" w:rsidRPr="004D6CD3" w:rsidRDefault="004D6CD3" w:rsidP="004D6CD3">
            <w:r w:rsidRPr="004D6CD3">
              <w:t>01-07-2014</w:t>
            </w:r>
          </w:p>
        </w:tc>
        <w:tc>
          <w:tcPr>
            <w:tcW w:w="0" w:type="auto"/>
          </w:tcPr>
          <w:p w14:paraId="0B4CAA1A" w14:textId="77777777" w:rsidR="004D6CD3" w:rsidRPr="004D6CD3" w:rsidRDefault="004D6CD3" w:rsidP="004D6CD3">
            <w:r w:rsidRPr="004D6CD3">
              <w:t>30-06-2030</w:t>
            </w:r>
          </w:p>
        </w:tc>
        <w:tc>
          <w:tcPr>
            <w:tcW w:w="0" w:type="auto"/>
          </w:tcPr>
          <w:p w14:paraId="17264B44" w14:textId="77777777" w:rsidR="004D6CD3" w:rsidRPr="004D6CD3" w:rsidRDefault="004D6CD3" w:rsidP="004D6CD3"/>
        </w:tc>
      </w:tr>
    </w:tbl>
    <w:p w14:paraId="0333F2D7" w14:textId="77777777" w:rsidR="00E02E6E" w:rsidRPr="008D5B7B" w:rsidRDefault="00E02E6E" w:rsidP="00E02E6E"/>
    <w:p w14:paraId="131F6BE8" w14:textId="77777777" w:rsidR="00E02E6E" w:rsidRPr="008D5B7B" w:rsidRDefault="00E02E6E">
      <w:pPr>
        <w:spacing w:before="0" w:after="160" w:line="259" w:lineRule="auto"/>
        <w:rPr>
          <w:rFonts w:asciiTheme="majorHAnsi" w:eastAsiaTheme="majorEastAsia" w:hAnsiTheme="majorHAnsi" w:cstheme="majorBidi"/>
          <w:b/>
          <w:color w:val="1C2549" w:themeColor="text2"/>
          <w:sz w:val="36"/>
          <w:szCs w:val="24"/>
        </w:rPr>
      </w:pPr>
      <w:r w:rsidRPr="008D5B7B">
        <w:br w:type="page"/>
      </w:r>
    </w:p>
    <w:p w14:paraId="503717D9" w14:textId="7AF7E52A" w:rsidR="0024489E" w:rsidRPr="008D5B7B" w:rsidRDefault="0024489E" w:rsidP="0024489E">
      <w:pPr>
        <w:pStyle w:val="NumberedHeading3"/>
      </w:pPr>
      <w:bookmarkStart w:id="84" w:name="_Ref134518008"/>
      <w:r w:rsidRPr="008D5B7B">
        <w:t>Accommodation</w:t>
      </w:r>
      <w:bookmarkEnd w:id="84"/>
      <w:r w:rsidRPr="008D5B7B">
        <w:t xml:space="preserve"> </w:t>
      </w:r>
    </w:p>
    <w:p w14:paraId="27C90213" w14:textId="6C9ABF83" w:rsidR="00A84A23" w:rsidRPr="008D5B7B" w:rsidRDefault="0024489E" w:rsidP="0024489E">
      <w:r w:rsidRPr="008D5B7B">
        <w:t>A code to identify the accommodation status of the tangata whaiora/consumer.</w:t>
      </w:r>
    </w:p>
    <w:tbl>
      <w:tblPr>
        <w:tblStyle w:val="TeWhatuOra"/>
        <w:tblW w:w="0" w:type="auto"/>
        <w:tblLook w:val="0020" w:firstRow="1" w:lastRow="0" w:firstColumn="0" w:lastColumn="0" w:noHBand="0" w:noVBand="0"/>
      </w:tblPr>
      <w:tblGrid>
        <w:gridCol w:w="771"/>
        <w:gridCol w:w="1505"/>
        <w:gridCol w:w="1270"/>
        <w:gridCol w:w="1153"/>
        <w:gridCol w:w="4929"/>
      </w:tblGrid>
      <w:tr w:rsidR="00E02E6E" w:rsidRPr="00E02E6E" w14:paraId="1BFC9A8A" w14:textId="77777777" w:rsidTr="00E02E6E">
        <w:trPr>
          <w:cnfStyle w:val="100000000000" w:firstRow="1" w:lastRow="0" w:firstColumn="0" w:lastColumn="0" w:oddVBand="0" w:evenVBand="0" w:oddHBand="0" w:evenHBand="0" w:firstRowFirstColumn="0" w:firstRowLastColumn="0" w:lastRowFirstColumn="0" w:lastRowLastColumn="0"/>
        </w:trPr>
        <w:tc>
          <w:tcPr>
            <w:tcW w:w="0" w:type="auto"/>
          </w:tcPr>
          <w:p w14:paraId="6AC7BDA6" w14:textId="77777777" w:rsidR="00E02E6E" w:rsidRPr="00E02E6E" w:rsidRDefault="00E02E6E" w:rsidP="00E02E6E">
            <w:r w:rsidRPr="00E02E6E">
              <w:t>Code</w:t>
            </w:r>
          </w:p>
        </w:tc>
        <w:tc>
          <w:tcPr>
            <w:tcW w:w="0" w:type="auto"/>
          </w:tcPr>
          <w:p w14:paraId="0BC38564" w14:textId="77777777" w:rsidR="00E02E6E" w:rsidRPr="00E02E6E" w:rsidRDefault="00E02E6E" w:rsidP="00E02E6E">
            <w:r w:rsidRPr="00E02E6E">
              <w:t>Description</w:t>
            </w:r>
          </w:p>
        </w:tc>
        <w:tc>
          <w:tcPr>
            <w:tcW w:w="0" w:type="auto"/>
          </w:tcPr>
          <w:p w14:paraId="66E0F902" w14:textId="77777777" w:rsidR="00E02E6E" w:rsidRPr="00E02E6E" w:rsidRDefault="00E02E6E" w:rsidP="00E02E6E">
            <w:r w:rsidRPr="00E02E6E">
              <w:t>Code Valid From</w:t>
            </w:r>
          </w:p>
        </w:tc>
        <w:tc>
          <w:tcPr>
            <w:tcW w:w="0" w:type="auto"/>
          </w:tcPr>
          <w:p w14:paraId="5FBDBDF5" w14:textId="77777777" w:rsidR="00E02E6E" w:rsidRPr="00E02E6E" w:rsidRDefault="00E02E6E" w:rsidP="00E02E6E">
            <w:r w:rsidRPr="00E02E6E">
              <w:t>Code Valid To</w:t>
            </w:r>
          </w:p>
        </w:tc>
        <w:tc>
          <w:tcPr>
            <w:tcW w:w="0" w:type="auto"/>
          </w:tcPr>
          <w:p w14:paraId="0D2D3FFE" w14:textId="77777777" w:rsidR="00E02E6E" w:rsidRPr="00E02E6E" w:rsidRDefault="00E02E6E" w:rsidP="00E02E6E">
            <w:r w:rsidRPr="00E02E6E">
              <w:t>Used for/Comment</w:t>
            </w:r>
          </w:p>
        </w:tc>
      </w:tr>
      <w:tr w:rsidR="00E02E6E" w:rsidRPr="00E02E6E" w14:paraId="722400B0" w14:textId="77777777" w:rsidTr="00E02E6E">
        <w:tc>
          <w:tcPr>
            <w:tcW w:w="0" w:type="auto"/>
          </w:tcPr>
          <w:p w14:paraId="44C15A81" w14:textId="77777777" w:rsidR="00E02E6E" w:rsidRPr="00E02E6E" w:rsidRDefault="00E02E6E" w:rsidP="00E02E6E">
            <w:r w:rsidRPr="00E02E6E">
              <w:t>1</w:t>
            </w:r>
          </w:p>
        </w:tc>
        <w:tc>
          <w:tcPr>
            <w:tcW w:w="0" w:type="auto"/>
          </w:tcPr>
          <w:p w14:paraId="48B9CD72" w14:textId="77777777" w:rsidR="00E02E6E" w:rsidRPr="00E02E6E" w:rsidRDefault="00E02E6E" w:rsidP="00E02E6E">
            <w:r w:rsidRPr="00E02E6E">
              <w:t>Independent</w:t>
            </w:r>
          </w:p>
        </w:tc>
        <w:tc>
          <w:tcPr>
            <w:tcW w:w="0" w:type="auto"/>
          </w:tcPr>
          <w:p w14:paraId="1B0B6C4D" w14:textId="77777777" w:rsidR="00E02E6E" w:rsidRPr="00E02E6E" w:rsidRDefault="00E02E6E" w:rsidP="00E02E6E">
            <w:r w:rsidRPr="00E02E6E">
              <w:t>01-07-2014</w:t>
            </w:r>
          </w:p>
        </w:tc>
        <w:tc>
          <w:tcPr>
            <w:tcW w:w="0" w:type="auto"/>
          </w:tcPr>
          <w:p w14:paraId="2046904E" w14:textId="77777777" w:rsidR="00E02E6E" w:rsidRPr="00E02E6E" w:rsidRDefault="00E02E6E" w:rsidP="00E02E6E">
            <w:r w:rsidRPr="00E02E6E">
              <w:t>30-06-2030</w:t>
            </w:r>
          </w:p>
        </w:tc>
        <w:tc>
          <w:tcPr>
            <w:tcW w:w="0" w:type="auto"/>
          </w:tcPr>
          <w:p w14:paraId="4E1ABB01" w14:textId="77777777" w:rsidR="00E02E6E" w:rsidRPr="00E02E6E" w:rsidRDefault="00E02E6E" w:rsidP="00E02E6E">
            <w:r w:rsidRPr="00E02E6E">
              <w:t>Living in owner-occupied dwellings, or living with owner-occupier.</w:t>
            </w:r>
          </w:p>
          <w:p w14:paraId="7284F7D1" w14:textId="77777777" w:rsidR="00E02E6E" w:rsidRPr="00E02E6E" w:rsidRDefault="00E02E6E" w:rsidP="00E02E6E">
            <w:r w:rsidRPr="00E02E6E">
              <w:t>Renting: private sector renting with or without accommodation supplement; social housing.</w:t>
            </w:r>
          </w:p>
        </w:tc>
      </w:tr>
      <w:tr w:rsidR="00E02E6E" w:rsidRPr="00E02E6E" w14:paraId="23C737D7" w14:textId="77777777" w:rsidTr="00E02E6E">
        <w:tc>
          <w:tcPr>
            <w:tcW w:w="0" w:type="auto"/>
          </w:tcPr>
          <w:p w14:paraId="6A3B5233" w14:textId="77777777" w:rsidR="00E02E6E" w:rsidRPr="00E02E6E" w:rsidRDefault="00E02E6E" w:rsidP="00E02E6E">
            <w:r w:rsidRPr="00E02E6E">
              <w:t>2</w:t>
            </w:r>
          </w:p>
        </w:tc>
        <w:tc>
          <w:tcPr>
            <w:tcW w:w="0" w:type="auto"/>
          </w:tcPr>
          <w:p w14:paraId="00CD6EE2" w14:textId="77777777" w:rsidR="00E02E6E" w:rsidRPr="00E02E6E" w:rsidRDefault="00E02E6E" w:rsidP="00E02E6E">
            <w:r w:rsidRPr="00E02E6E">
              <w:t>Supported</w:t>
            </w:r>
          </w:p>
        </w:tc>
        <w:tc>
          <w:tcPr>
            <w:tcW w:w="0" w:type="auto"/>
          </w:tcPr>
          <w:p w14:paraId="64238D58" w14:textId="77777777" w:rsidR="00E02E6E" w:rsidRPr="00E02E6E" w:rsidRDefault="00E02E6E" w:rsidP="00E02E6E">
            <w:r w:rsidRPr="00E02E6E">
              <w:t>01-07-2014</w:t>
            </w:r>
          </w:p>
        </w:tc>
        <w:tc>
          <w:tcPr>
            <w:tcW w:w="0" w:type="auto"/>
          </w:tcPr>
          <w:p w14:paraId="42F2607B" w14:textId="77777777" w:rsidR="00E02E6E" w:rsidRPr="00E02E6E" w:rsidRDefault="00E02E6E" w:rsidP="00E02E6E">
            <w:r w:rsidRPr="00E02E6E">
              <w:t>30-06-2030</w:t>
            </w:r>
          </w:p>
        </w:tc>
        <w:tc>
          <w:tcPr>
            <w:tcW w:w="0" w:type="auto"/>
          </w:tcPr>
          <w:p w14:paraId="676C291F" w14:textId="77777777" w:rsidR="00E02E6E" w:rsidRPr="00E02E6E" w:rsidRDefault="00E02E6E" w:rsidP="00E02E6E">
            <w:r w:rsidRPr="00E02E6E">
              <w:t>Accommodation financially supported either partly or fully by the funder.</w:t>
            </w:r>
          </w:p>
          <w:p w14:paraId="3B726D51" w14:textId="77777777" w:rsidR="00E02E6E" w:rsidRPr="00E02E6E" w:rsidRDefault="00E02E6E" w:rsidP="00E02E6E">
            <w:r w:rsidRPr="00E02E6E">
              <w:t>Living in institutions.</w:t>
            </w:r>
          </w:p>
          <w:p w14:paraId="2FD89B36" w14:textId="77777777" w:rsidR="00E02E6E" w:rsidRPr="00E02E6E" w:rsidRDefault="00E02E6E" w:rsidP="00E02E6E">
            <w:r w:rsidRPr="00E02E6E">
              <w:t>Living in residential rehabilitation facilities.</w:t>
            </w:r>
          </w:p>
        </w:tc>
      </w:tr>
      <w:tr w:rsidR="00E02E6E" w:rsidRPr="00E02E6E" w14:paraId="2EAECB55" w14:textId="77777777" w:rsidTr="00E02E6E">
        <w:tc>
          <w:tcPr>
            <w:tcW w:w="0" w:type="auto"/>
          </w:tcPr>
          <w:p w14:paraId="2CB6090D" w14:textId="77777777" w:rsidR="00E02E6E" w:rsidRPr="00E02E6E" w:rsidRDefault="00E02E6E" w:rsidP="00E02E6E">
            <w:r w:rsidRPr="00E02E6E">
              <w:t>3</w:t>
            </w:r>
          </w:p>
        </w:tc>
        <w:tc>
          <w:tcPr>
            <w:tcW w:w="0" w:type="auto"/>
          </w:tcPr>
          <w:p w14:paraId="5E85F84F" w14:textId="77777777" w:rsidR="00E02E6E" w:rsidRPr="00E02E6E" w:rsidRDefault="00E02E6E" w:rsidP="00E02E6E">
            <w:r w:rsidRPr="00E02E6E">
              <w:t>Homeless</w:t>
            </w:r>
          </w:p>
        </w:tc>
        <w:tc>
          <w:tcPr>
            <w:tcW w:w="0" w:type="auto"/>
          </w:tcPr>
          <w:p w14:paraId="5493DE91" w14:textId="77777777" w:rsidR="00E02E6E" w:rsidRPr="00E02E6E" w:rsidRDefault="00E02E6E" w:rsidP="00E02E6E">
            <w:r w:rsidRPr="00E02E6E">
              <w:t>01-07-2014</w:t>
            </w:r>
          </w:p>
        </w:tc>
        <w:tc>
          <w:tcPr>
            <w:tcW w:w="0" w:type="auto"/>
          </w:tcPr>
          <w:p w14:paraId="47CE41C8" w14:textId="77777777" w:rsidR="00E02E6E" w:rsidRPr="00E02E6E" w:rsidRDefault="00E02E6E" w:rsidP="00E02E6E">
            <w:r w:rsidRPr="00E02E6E">
              <w:t>30-06-2030</w:t>
            </w:r>
          </w:p>
        </w:tc>
        <w:tc>
          <w:tcPr>
            <w:tcW w:w="0" w:type="auto"/>
          </w:tcPr>
          <w:p w14:paraId="4EBE7F14" w14:textId="77777777" w:rsidR="00E02E6E" w:rsidRPr="00E02E6E" w:rsidRDefault="00E02E6E" w:rsidP="00E02E6E">
            <w:r w:rsidRPr="00E02E6E">
              <w:t>Living without shelter.</w:t>
            </w:r>
          </w:p>
          <w:p w14:paraId="7D1E11E8" w14:textId="77777777" w:rsidR="00E02E6E" w:rsidRPr="00E02E6E" w:rsidRDefault="00E02E6E" w:rsidP="00E02E6E">
            <w:r w:rsidRPr="00E02E6E">
              <w:t>Living in temporary accommodation.</w:t>
            </w:r>
          </w:p>
          <w:p w14:paraId="05A1E3DA" w14:textId="77777777" w:rsidR="00E02E6E" w:rsidRPr="00E02E6E" w:rsidRDefault="00E02E6E" w:rsidP="00E02E6E">
            <w:r w:rsidRPr="00E02E6E">
              <w:t>Uninhabitable housing.</w:t>
            </w:r>
          </w:p>
        </w:tc>
      </w:tr>
    </w:tbl>
    <w:p w14:paraId="4F1D33E1" w14:textId="36357163" w:rsidR="00830906" w:rsidRPr="008D5B7B" w:rsidRDefault="00830906" w:rsidP="00830906">
      <w:pPr>
        <w:pStyle w:val="NumberedHeading3"/>
      </w:pPr>
      <w:bookmarkStart w:id="85" w:name="_Ref134518018"/>
      <w:r w:rsidRPr="008D5B7B">
        <w:t>Employment Status</w:t>
      </w:r>
      <w:bookmarkEnd w:id="85"/>
    </w:p>
    <w:p w14:paraId="68C34339" w14:textId="2E5C1415" w:rsidR="0024489E" w:rsidRPr="008D5B7B" w:rsidRDefault="00830906" w:rsidP="00830906">
      <w:r w:rsidRPr="008D5B7B">
        <w:t>A code to identify the employment status of the tangata whaiora/consumer.</w:t>
      </w:r>
    </w:p>
    <w:tbl>
      <w:tblPr>
        <w:tblStyle w:val="TeWhatuOra"/>
        <w:tblW w:w="0" w:type="auto"/>
        <w:tblLook w:val="0020" w:firstRow="1" w:lastRow="0" w:firstColumn="0" w:lastColumn="0" w:noHBand="0" w:noVBand="0"/>
      </w:tblPr>
      <w:tblGrid>
        <w:gridCol w:w="770"/>
        <w:gridCol w:w="2721"/>
        <w:gridCol w:w="1144"/>
        <w:gridCol w:w="1056"/>
        <w:gridCol w:w="3937"/>
      </w:tblGrid>
      <w:tr w:rsidR="00313454" w:rsidRPr="00313454" w14:paraId="31D1ED12" w14:textId="77777777" w:rsidTr="00313454">
        <w:trPr>
          <w:cnfStyle w:val="100000000000" w:firstRow="1" w:lastRow="0" w:firstColumn="0" w:lastColumn="0" w:oddVBand="0" w:evenVBand="0" w:oddHBand="0" w:evenHBand="0" w:firstRowFirstColumn="0" w:firstRowLastColumn="0" w:lastRowFirstColumn="0" w:lastRowLastColumn="0"/>
        </w:trPr>
        <w:tc>
          <w:tcPr>
            <w:tcW w:w="0" w:type="auto"/>
          </w:tcPr>
          <w:p w14:paraId="17EDFCFA" w14:textId="77777777" w:rsidR="00313454" w:rsidRPr="00313454" w:rsidRDefault="00313454" w:rsidP="00313454">
            <w:r w:rsidRPr="00313454">
              <w:t>Code</w:t>
            </w:r>
          </w:p>
        </w:tc>
        <w:tc>
          <w:tcPr>
            <w:tcW w:w="0" w:type="auto"/>
          </w:tcPr>
          <w:p w14:paraId="200ED2FF" w14:textId="77777777" w:rsidR="00313454" w:rsidRPr="00313454" w:rsidRDefault="00313454" w:rsidP="00313454">
            <w:r w:rsidRPr="00313454">
              <w:t>Description</w:t>
            </w:r>
          </w:p>
        </w:tc>
        <w:tc>
          <w:tcPr>
            <w:tcW w:w="0" w:type="auto"/>
          </w:tcPr>
          <w:p w14:paraId="73C141BF" w14:textId="77777777" w:rsidR="00313454" w:rsidRPr="00313454" w:rsidRDefault="00313454" w:rsidP="00313454">
            <w:r w:rsidRPr="00313454">
              <w:t>Code Valid From</w:t>
            </w:r>
          </w:p>
        </w:tc>
        <w:tc>
          <w:tcPr>
            <w:tcW w:w="0" w:type="auto"/>
          </w:tcPr>
          <w:p w14:paraId="580436AB" w14:textId="77777777" w:rsidR="00313454" w:rsidRPr="00313454" w:rsidRDefault="00313454" w:rsidP="00313454">
            <w:r w:rsidRPr="00313454">
              <w:t>Code Valid To</w:t>
            </w:r>
          </w:p>
        </w:tc>
        <w:tc>
          <w:tcPr>
            <w:tcW w:w="0" w:type="auto"/>
          </w:tcPr>
          <w:p w14:paraId="34B228BF" w14:textId="77777777" w:rsidR="00313454" w:rsidRPr="00313454" w:rsidRDefault="00313454" w:rsidP="00313454">
            <w:r w:rsidRPr="00313454">
              <w:t>Used for/Comment</w:t>
            </w:r>
          </w:p>
        </w:tc>
      </w:tr>
      <w:tr w:rsidR="00313454" w:rsidRPr="00313454" w14:paraId="30A85D5D" w14:textId="77777777" w:rsidTr="00313454">
        <w:tc>
          <w:tcPr>
            <w:tcW w:w="0" w:type="auto"/>
          </w:tcPr>
          <w:p w14:paraId="5D80A288" w14:textId="77777777" w:rsidR="00313454" w:rsidRPr="00313454" w:rsidRDefault="00313454" w:rsidP="00313454">
            <w:r w:rsidRPr="00313454">
              <w:t>1</w:t>
            </w:r>
          </w:p>
        </w:tc>
        <w:tc>
          <w:tcPr>
            <w:tcW w:w="0" w:type="auto"/>
          </w:tcPr>
          <w:p w14:paraId="2AE810D3" w14:textId="77777777" w:rsidR="00313454" w:rsidRPr="00313454" w:rsidRDefault="00313454" w:rsidP="00313454">
            <w:r w:rsidRPr="00313454">
              <w:t>In Paid employment &gt;=30 hrs a week</w:t>
            </w:r>
          </w:p>
        </w:tc>
        <w:tc>
          <w:tcPr>
            <w:tcW w:w="0" w:type="auto"/>
          </w:tcPr>
          <w:p w14:paraId="23DA4B31" w14:textId="77777777" w:rsidR="00313454" w:rsidRPr="00313454" w:rsidRDefault="00313454" w:rsidP="00313454">
            <w:r w:rsidRPr="00313454">
              <w:t>01-07-2014</w:t>
            </w:r>
          </w:p>
        </w:tc>
        <w:tc>
          <w:tcPr>
            <w:tcW w:w="0" w:type="auto"/>
          </w:tcPr>
          <w:p w14:paraId="088356CB" w14:textId="77777777" w:rsidR="00313454" w:rsidRPr="00313454" w:rsidRDefault="00313454" w:rsidP="00313454">
            <w:r w:rsidRPr="00313454">
              <w:t>30-06-2030</w:t>
            </w:r>
          </w:p>
        </w:tc>
        <w:tc>
          <w:tcPr>
            <w:tcW w:w="0" w:type="auto"/>
          </w:tcPr>
          <w:p w14:paraId="31A561DE" w14:textId="77777777" w:rsidR="00313454" w:rsidRPr="00313454" w:rsidRDefault="00313454" w:rsidP="00313454">
            <w:r w:rsidRPr="00313454">
              <w:t>Full time</w:t>
            </w:r>
          </w:p>
        </w:tc>
      </w:tr>
      <w:tr w:rsidR="00313454" w:rsidRPr="00313454" w14:paraId="5F914B50" w14:textId="77777777" w:rsidTr="00313454">
        <w:tc>
          <w:tcPr>
            <w:tcW w:w="0" w:type="auto"/>
          </w:tcPr>
          <w:p w14:paraId="461278D9" w14:textId="77777777" w:rsidR="00313454" w:rsidRPr="00313454" w:rsidRDefault="00313454" w:rsidP="00313454">
            <w:r w:rsidRPr="00313454">
              <w:t>2</w:t>
            </w:r>
          </w:p>
        </w:tc>
        <w:tc>
          <w:tcPr>
            <w:tcW w:w="0" w:type="auto"/>
          </w:tcPr>
          <w:p w14:paraId="4DB30249" w14:textId="77777777" w:rsidR="00313454" w:rsidRPr="00313454" w:rsidRDefault="00313454" w:rsidP="00313454">
            <w:r w:rsidRPr="00313454">
              <w:t>In Paid employment for 1 to less than 30 hrs a week</w:t>
            </w:r>
          </w:p>
        </w:tc>
        <w:tc>
          <w:tcPr>
            <w:tcW w:w="0" w:type="auto"/>
          </w:tcPr>
          <w:p w14:paraId="676B821C" w14:textId="77777777" w:rsidR="00313454" w:rsidRPr="00313454" w:rsidRDefault="00313454" w:rsidP="00313454">
            <w:r w:rsidRPr="00313454">
              <w:t>01-07-2014</w:t>
            </w:r>
          </w:p>
        </w:tc>
        <w:tc>
          <w:tcPr>
            <w:tcW w:w="0" w:type="auto"/>
          </w:tcPr>
          <w:p w14:paraId="226B52FA" w14:textId="77777777" w:rsidR="00313454" w:rsidRPr="00313454" w:rsidRDefault="00313454" w:rsidP="00313454">
            <w:r w:rsidRPr="00313454">
              <w:t>30-06-2030</w:t>
            </w:r>
          </w:p>
        </w:tc>
        <w:tc>
          <w:tcPr>
            <w:tcW w:w="0" w:type="auto"/>
          </w:tcPr>
          <w:p w14:paraId="0A5AFC64" w14:textId="77777777" w:rsidR="00313454" w:rsidRPr="00313454" w:rsidRDefault="00313454" w:rsidP="00313454">
            <w:r w:rsidRPr="00313454">
              <w:t>Part time</w:t>
            </w:r>
          </w:p>
        </w:tc>
      </w:tr>
      <w:tr w:rsidR="00313454" w:rsidRPr="00313454" w14:paraId="18FB7A64" w14:textId="77777777" w:rsidTr="00313454">
        <w:tc>
          <w:tcPr>
            <w:tcW w:w="0" w:type="auto"/>
          </w:tcPr>
          <w:p w14:paraId="640324BC" w14:textId="77777777" w:rsidR="00313454" w:rsidRPr="00313454" w:rsidRDefault="00313454" w:rsidP="00313454">
            <w:r w:rsidRPr="00313454">
              <w:t>3</w:t>
            </w:r>
          </w:p>
        </w:tc>
        <w:tc>
          <w:tcPr>
            <w:tcW w:w="0" w:type="auto"/>
          </w:tcPr>
          <w:p w14:paraId="67A536FB" w14:textId="77777777" w:rsidR="00313454" w:rsidRPr="00313454" w:rsidRDefault="00313454" w:rsidP="00313454">
            <w:r w:rsidRPr="00313454">
              <w:t>Not in Paid Employment – less than 1 hour per week</w:t>
            </w:r>
          </w:p>
        </w:tc>
        <w:tc>
          <w:tcPr>
            <w:tcW w:w="0" w:type="auto"/>
          </w:tcPr>
          <w:p w14:paraId="483B3099" w14:textId="77777777" w:rsidR="00313454" w:rsidRPr="00313454" w:rsidRDefault="00313454" w:rsidP="00313454">
            <w:r w:rsidRPr="00313454">
              <w:t>01-07-2014</w:t>
            </w:r>
          </w:p>
        </w:tc>
        <w:tc>
          <w:tcPr>
            <w:tcW w:w="0" w:type="auto"/>
          </w:tcPr>
          <w:p w14:paraId="21C42943" w14:textId="77777777" w:rsidR="00313454" w:rsidRPr="00313454" w:rsidRDefault="00313454" w:rsidP="00313454">
            <w:r w:rsidRPr="00313454">
              <w:t>30-06-2030</w:t>
            </w:r>
          </w:p>
        </w:tc>
        <w:tc>
          <w:tcPr>
            <w:tcW w:w="0" w:type="auto"/>
          </w:tcPr>
          <w:p w14:paraId="7D6FB458" w14:textId="77777777" w:rsidR="00313454" w:rsidRPr="00313454" w:rsidRDefault="00313454" w:rsidP="00313454">
            <w:r w:rsidRPr="00313454">
              <w:t>Working less than one hour per week.</w:t>
            </w:r>
          </w:p>
          <w:p w14:paraId="41669F56" w14:textId="77777777" w:rsidR="00313454" w:rsidRPr="00313454" w:rsidRDefault="00313454" w:rsidP="00313454">
            <w:r w:rsidRPr="00313454">
              <w:t>Includes temporarily unable to work, actively seeking work and not actively seeking work.</w:t>
            </w:r>
          </w:p>
        </w:tc>
      </w:tr>
    </w:tbl>
    <w:p w14:paraId="17F6433F" w14:textId="77777777" w:rsidR="00397725" w:rsidRPr="008D5B7B" w:rsidRDefault="00397725" w:rsidP="00397725">
      <w:pPr>
        <w:pStyle w:val="NumberedHeading3"/>
      </w:pPr>
      <w:bookmarkStart w:id="86" w:name="_Toc332801938"/>
      <w:bookmarkStart w:id="87" w:name="_Ref355619852"/>
      <w:bookmarkStart w:id="88" w:name="_Ref355619858"/>
      <w:bookmarkStart w:id="89" w:name="_Ref417288276"/>
      <w:bookmarkStart w:id="90" w:name="_Toc121731098"/>
      <w:bookmarkStart w:id="91" w:name="_Toc132987827"/>
      <w:bookmarkStart w:id="92" w:name="_Ref134518025"/>
      <w:r w:rsidRPr="008D5B7B">
        <w:t>Education and Training Status</w:t>
      </w:r>
      <w:bookmarkEnd w:id="86"/>
      <w:bookmarkEnd w:id="87"/>
      <w:bookmarkEnd w:id="88"/>
      <w:bookmarkEnd w:id="89"/>
      <w:bookmarkEnd w:id="90"/>
      <w:bookmarkEnd w:id="91"/>
      <w:bookmarkEnd w:id="92"/>
    </w:p>
    <w:p w14:paraId="5D7E8673" w14:textId="77777777" w:rsidR="00397725" w:rsidRPr="00397725" w:rsidRDefault="00397725" w:rsidP="00397725">
      <w:r w:rsidRPr="00397725">
        <w:t>A code that identifies whether or not the tangata whaiora/consumer is in education and/or training.</w:t>
      </w:r>
    </w:p>
    <w:tbl>
      <w:tblPr>
        <w:tblStyle w:val="TeWhatuOra"/>
        <w:tblW w:w="0" w:type="auto"/>
        <w:tblLook w:val="0020" w:firstRow="1" w:lastRow="0" w:firstColumn="0" w:lastColumn="0" w:noHBand="0" w:noVBand="0"/>
      </w:tblPr>
      <w:tblGrid>
        <w:gridCol w:w="770"/>
        <w:gridCol w:w="1491"/>
        <w:gridCol w:w="1089"/>
        <w:gridCol w:w="1015"/>
        <w:gridCol w:w="5263"/>
      </w:tblGrid>
      <w:tr w:rsidR="0095768F" w:rsidRPr="0095768F" w14:paraId="4B211400" w14:textId="77777777" w:rsidTr="0095768F">
        <w:trPr>
          <w:cnfStyle w:val="100000000000" w:firstRow="1" w:lastRow="0" w:firstColumn="0" w:lastColumn="0" w:oddVBand="0" w:evenVBand="0" w:oddHBand="0" w:evenHBand="0" w:firstRowFirstColumn="0" w:firstRowLastColumn="0" w:lastRowFirstColumn="0" w:lastRowLastColumn="0"/>
        </w:trPr>
        <w:tc>
          <w:tcPr>
            <w:tcW w:w="0" w:type="auto"/>
          </w:tcPr>
          <w:p w14:paraId="2E48BD13" w14:textId="77777777" w:rsidR="0095768F" w:rsidRPr="0095768F" w:rsidRDefault="0095768F" w:rsidP="0095768F">
            <w:r w:rsidRPr="0095768F">
              <w:t>Code</w:t>
            </w:r>
          </w:p>
        </w:tc>
        <w:tc>
          <w:tcPr>
            <w:tcW w:w="0" w:type="auto"/>
          </w:tcPr>
          <w:p w14:paraId="378A51A0" w14:textId="77777777" w:rsidR="0095768F" w:rsidRPr="0095768F" w:rsidRDefault="0095768F" w:rsidP="0095768F">
            <w:r w:rsidRPr="0095768F">
              <w:t>Description</w:t>
            </w:r>
          </w:p>
        </w:tc>
        <w:tc>
          <w:tcPr>
            <w:tcW w:w="0" w:type="auto"/>
          </w:tcPr>
          <w:p w14:paraId="506A4B27" w14:textId="77777777" w:rsidR="0095768F" w:rsidRPr="0095768F" w:rsidRDefault="0095768F" w:rsidP="0095768F">
            <w:r w:rsidRPr="0095768F">
              <w:t>Code Valid From</w:t>
            </w:r>
          </w:p>
        </w:tc>
        <w:tc>
          <w:tcPr>
            <w:tcW w:w="0" w:type="auto"/>
          </w:tcPr>
          <w:p w14:paraId="18D203D1" w14:textId="77777777" w:rsidR="0095768F" w:rsidRPr="0095768F" w:rsidRDefault="0095768F" w:rsidP="0095768F">
            <w:r w:rsidRPr="0095768F">
              <w:t>Code Valid To</w:t>
            </w:r>
          </w:p>
        </w:tc>
        <w:tc>
          <w:tcPr>
            <w:tcW w:w="0" w:type="auto"/>
          </w:tcPr>
          <w:p w14:paraId="4BE92AF0" w14:textId="77777777" w:rsidR="0095768F" w:rsidRPr="0095768F" w:rsidRDefault="0095768F" w:rsidP="0095768F">
            <w:r w:rsidRPr="0095768F">
              <w:t>Used for/Comment</w:t>
            </w:r>
          </w:p>
        </w:tc>
      </w:tr>
      <w:tr w:rsidR="0095768F" w:rsidRPr="0095768F" w14:paraId="183455F1" w14:textId="77777777" w:rsidTr="0095768F">
        <w:tc>
          <w:tcPr>
            <w:tcW w:w="0" w:type="auto"/>
          </w:tcPr>
          <w:p w14:paraId="4F092388" w14:textId="77777777" w:rsidR="0095768F" w:rsidRPr="0095768F" w:rsidRDefault="0095768F" w:rsidP="0095768F">
            <w:r w:rsidRPr="0095768F">
              <w:t>1</w:t>
            </w:r>
          </w:p>
        </w:tc>
        <w:tc>
          <w:tcPr>
            <w:tcW w:w="0" w:type="auto"/>
          </w:tcPr>
          <w:p w14:paraId="2CA508F3" w14:textId="77777777" w:rsidR="0095768F" w:rsidRPr="0095768F" w:rsidRDefault="0095768F" w:rsidP="0095768F">
            <w:r w:rsidRPr="0095768F">
              <w:t>Yes</w:t>
            </w:r>
          </w:p>
        </w:tc>
        <w:tc>
          <w:tcPr>
            <w:tcW w:w="0" w:type="auto"/>
          </w:tcPr>
          <w:p w14:paraId="5255255F" w14:textId="77777777" w:rsidR="0095768F" w:rsidRPr="0095768F" w:rsidRDefault="0095768F" w:rsidP="0095768F">
            <w:r w:rsidRPr="0095768F">
              <w:t>01-07-2014</w:t>
            </w:r>
          </w:p>
        </w:tc>
        <w:tc>
          <w:tcPr>
            <w:tcW w:w="0" w:type="auto"/>
          </w:tcPr>
          <w:p w14:paraId="27879836" w14:textId="77777777" w:rsidR="0095768F" w:rsidRPr="0095768F" w:rsidRDefault="0095768F" w:rsidP="0095768F">
            <w:r w:rsidRPr="0095768F">
              <w:t>30-06-2030</w:t>
            </w:r>
          </w:p>
        </w:tc>
        <w:tc>
          <w:tcPr>
            <w:tcW w:w="0" w:type="auto"/>
          </w:tcPr>
          <w:p w14:paraId="17E71C46" w14:textId="77777777" w:rsidR="0095768F" w:rsidRPr="0095768F" w:rsidRDefault="0095768F" w:rsidP="0095768F">
            <w:r w:rsidRPr="0095768F">
              <w:t xml:space="preserve">The service user </w:t>
            </w:r>
            <w:r w:rsidRPr="0095768F">
              <w:rPr>
                <w:b/>
              </w:rPr>
              <w:t>is</w:t>
            </w:r>
            <w:r w:rsidRPr="0095768F">
              <w:t xml:space="preserve"> currently participating in training or education provided by and NZQA registered, recognised or accredited education organisation</w:t>
            </w:r>
          </w:p>
        </w:tc>
      </w:tr>
      <w:tr w:rsidR="0095768F" w:rsidRPr="0095768F" w14:paraId="02708C48" w14:textId="77777777" w:rsidTr="0095768F">
        <w:tc>
          <w:tcPr>
            <w:tcW w:w="0" w:type="auto"/>
          </w:tcPr>
          <w:p w14:paraId="2AD1ADFB" w14:textId="77777777" w:rsidR="0095768F" w:rsidRPr="0095768F" w:rsidRDefault="0095768F" w:rsidP="0095768F">
            <w:r w:rsidRPr="0095768F">
              <w:t>2</w:t>
            </w:r>
          </w:p>
        </w:tc>
        <w:tc>
          <w:tcPr>
            <w:tcW w:w="0" w:type="auto"/>
          </w:tcPr>
          <w:p w14:paraId="490C4F33" w14:textId="77777777" w:rsidR="0095768F" w:rsidRPr="0095768F" w:rsidRDefault="0095768F" w:rsidP="0095768F">
            <w:r w:rsidRPr="0095768F">
              <w:t>No</w:t>
            </w:r>
          </w:p>
        </w:tc>
        <w:tc>
          <w:tcPr>
            <w:tcW w:w="0" w:type="auto"/>
          </w:tcPr>
          <w:p w14:paraId="78472945" w14:textId="77777777" w:rsidR="0095768F" w:rsidRPr="0095768F" w:rsidRDefault="0095768F" w:rsidP="0095768F">
            <w:r w:rsidRPr="0095768F">
              <w:t>01-07-2014</w:t>
            </w:r>
          </w:p>
        </w:tc>
        <w:tc>
          <w:tcPr>
            <w:tcW w:w="0" w:type="auto"/>
          </w:tcPr>
          <w:p w14:paraId="5D0742C9" w14:textId="77777777" w:rsidR="0095768F" w:rsidRPr="0095768F" w:rsidRDefault="0095768F" w:rsidP="0095768F">
            <w:r w:rsidRPr="0095768F">
              <w:t>30-06-2030</w:t>
            </w:r>
          </w:p>
        </w:tc>
        <w:tc>
          <w:tcPr>
            <w:tcW w:w="0" w:type="auto"/>
          </w:tcPr>
          <w:p w14:paraId="7A9A09A2" w14:textId="77777777" w:rsidR="0095768F" w:rsidRPr="0095768F" w:rsidRDefault="0095768F" w:rsidP="0095768F">
            <w:r w:rsidRPr="0095768F">
              <w:t xml:space="preserve">The service user </w:t>
            </w:r>
            <w:r w:rsidRPr="0095768F">
              <w:rPr>
                <w:b/>
              </w:rPr>
              <w:t>is not</w:t>
            </w:r>
            <w:r w:rsidRPr="0095768F">
              <w:t xml:space="preserve"> currently participating in training or education provided by and NZQA registered, recognised or accredited education organisation</w:t>
            </w:r>
            <w:r w:rsidRPr="0095768F" w:rsidDel="00756FB6">
              <w:t xml:space="preserve"> </w:t>
            </w:r>
          </w:p>
        </w:tc>
      </w:tr>
    </w:tbl>
    <w:p w14:paraId="6D84C3C7" w14:textId="6E70AEB3" w:rsidR="00596527" w:rsidRPr="008D5B7B" w:rsidRDefault="00596527" w:rsidP="00830906"/>
    <w:p w14:paraId="73EAF153" w14:textId="77777777" w:rsidR="00596527" w:rsidRPr="008D5B7B" w:rsidRDefault="00596527">
      <w:pPr>
        <w:spacing w:before="0" w:after="160" w:line="259" w:lineRule="auto"/>
      </w:pPr>
      <w:r w:rsidRPr="008D5B7B">
        <w:br w:type="page"/>
      </w:r>
    </w:p>
    <w:p w14:paraId="6222DC77" w14:textId="63772368" w:rsidR="00830906" w:rsidRPr="008D5B7B" w:rsidRDefault="00596527" w:rsidP="00596527">
      <w:pPr>
        <w:pStyle w:val="Heading1"/>
      </w:pPr>
      <w:bookmarkStart w:id="93" w:name="_Toc134522307"/>
      <w:r w:rsidRPr="008D5B7B">
        <w:t>Appendix A Glossary</w:t>
      </w:r>
      <w:bookmarkEnd w:id="93"/>
    </w:p>
    <w:p w14:paraId="5B0908C1" w14:textId="29B20FF7" w:rsidR="00596527" w:rsidRPr="008D5B7B" w:rsidRDefault="009749A1" w:rsidP="00596527">
      <w:r w:rsidRPr="008D5B7B">
        <w:t>The following definitions are integral to the understanding of this document.</w:t>
      </w:r>
    </w:p>
    <w:tbl>
      <w:tblPr>
        <w:tblStyle w:val="TeWhatuOra"/>
        <w:tblW w:w="0" w:type="auto"/>
        <w:tblLook w:val="0020" w:firstRow="1" w:lastRow="0" w:firstColumn="0" w:lastColumn="0" w:noHBand="0" w:noVBand="0"/>
      </w:tblPr>
      <w:tblGrid>
        <w:gridCol w:w="2612"/>
        <w:gridCol w:w="7016"/>
      </w:tblGrid>
      <w:tr w:rsidR="00686B81" w:rsidRPr="00686B81" w14:paraId="4F3474EE" w14:textId="77777777" w:rsidTr="00686B81">
        <w:trPr>
          <w:cnfStyle w:val="100000000000" w:firstRow="1" w:lastRow="0" w:firstColumn="0" w:lastColumn="0" w:oddVBand="0" w:evenVBand="0" w:oddHBand="0" w:evenHBand="0" w:firstRowFirstColumn="0" w:firstRowLastColumn="0" w:lastRowFirstColumn="0" w:lastRowLastColumn="0"/>
        </w:trPr>
        <w:tc>
          <w:tcPr>
            <w:tcW w:w="0" w:type="auto"/>
          </w:tcPr>
          <w:p w14:paraId="7C665150" w14:textId="77777777" w:rsidR="00686B81" w:rsidRPr="00686B81" w:rsidRDefault="00686B81" w:rsidP="00686B81">
            <w:r w:rsidRPr="00686B81">
              <w:t>Term</w:t>
            </w:r>
          </w:p>
        </w:tc>
        <w:tc>
          <w:tcPr>
            <w:tcW w:w="0" w:type="auto"/>
          </w:tcPr>
          <w:p w14:paraId="7C4A7341" w14:textId="77777777" w:rsidR="00686B81" w:rsidRPr="00686B81" w:rsidRDefault="00686B81" w:rsidP="00686B81">
            <w:r w:rsidRPr="00686B81">
              <w:t>Definition</w:t>
            </w:r>
          </w:p>
        </w:tc>
      </w:tr>
      <w:tr w:rsidR="00686B81" w:rsidRPr="00686B81" w14:paraId="614E1A96" w14:textId="77777777" w:rsidTr="00686B81">
        <w:tc>
          <w:tcPr>
            <w:tcW w:w="0" w:type="auto"/>
          </w:tcPr>
          <w:p w14:paraId="2A76B317" w14:textId="77777777" w:rsidR="00686B81" w:rsidRPr="00686B81" w:rsidRDefault="00686B81" w:rsidP="00686B81">
            <w:r w:rsidRPr="00686B81">
              <w:t>Addiction</w:t>
            </w:r>
          </w:p>
        </w:tc>
        <w:tc>
          <w:tcPr>
            <w:tcW w:w="0" w:type="auto"/>
          </w:tcPr>
          <w:p w14:paraId="26C15106" w14:textId="77777777" w:rsidR="00686B81" w:rsidRPr="00686B81" w:rsidRDefault="00686B81" w:rsidP="00686B81">
            <w:r w:rsidRPr="00686B81">
              <w:t>A generic term used to cover the two specific cases of Alcohol and Drug addiction.  Note that Gambling is not part of the collection strategy operated through the PRIMHD system.</w:t>
            </w:r>
          </w:p>
        </w:tc>
      </w:tr>
      <w:tr w:rsidR="00686B81" w:rsidRPr="00686B81" w14:paraId="7BA9F2D0" w14:textId="77777777" w:rsidTr="00686B81">
        <w:tc>
          <w:tcPr>
            <w:tcW w:w="0" w:type="auto"/>
          </w:tcPr>
          <w:p w14:paraId="0C5ECA4E" w14:textId="77777777" w:rsidR="00686B81" w:rsidRPr="00686B81" w:rsidRDefault="00686B81" w:rsidP="00686B81">
            <w:r w:rsidRPr="00686B81">
              <w:t>Admission/Admitted</w:t>
            </w:r>
          </w:p>
        </w:tc>
        <w:tc>
          <w:tcPr>
            <w:tcW w:w="0" w:type="auto"/>
          </w:tcPr>
          <w:p w14:paraId="2B83D5B3" w14:textId="77777777" w:rsidR="00686B81" w:rsidRPr="00686B81" w:rsidRDefault="00686B81" w:rsidP="00686B81">
            <w:r w:rsidRPr="00686B81">
              <w:t>In the case of mental health and addiction, this does not mean the admission of a tangata whaiora/consumer to a facility. It is where a tangata whaiora/consumer is accepted for treatment by a service, either by way of an inpatient admission, or with outpatient services.</w:t>
            </w:r>
          </w:p>
        </w:tc>
      </w:tr>
      <w:tr w:rsidR="00686B81" w:rsidRPr="00686B81" w14:paraId="4AB4B79C" w14:textId="77777777" w:rsidTr="00686B81">
        <w:tc>
          <w:tcPr>
            <w:tcW w:w="0" w:type="auto"/>
          </w:tcPr>
          <w:p w14:paraId="41D51E02" w14:textId="77777777" w:rsidR="00686B81" w:rsidRPr="00686B81" w:rsidRDefault="00686B81" w:rsidP="00686B81">
            <w:r w:rsidRPr="00686B81">
              <w:t>ADOM</w:t>
            </w:r>
          </w:p>
        </w:tc>
        <w:tc>
          <w:tcPr>
            <w:tcW w:w="0" w:type="auto"/>
          </w:tcPr>
          <w:p w14:paraId="27ED03BA" w14:textId="77777777" w:rsidR="00686B81" w:rsidRPr="00686B81" w:rsidRDefault="00686B81" w:rsidP="00686B81">
            <w:r w:rsidRPr="00686B81">
              <w:t>Alcohol and Drug Outcome Measure</w:t>
            </w:r>
          </w:p>
        </w:tc>
      </w:tr>
      <w:tr w:rsidR="00686B81" w:rsidRPr="00686B81" w14:paraId="7D66A288" w14:textId="77777777" w:rsidTr="00686B81">
        <w:tc>
          <w:tcPr>
            <w:tcW w:w="0" w:type="auto"/>
          </w:tcPr>
          <w:p w14:paraId="11F4A8A0" w14:textId="77777777" w:rsidR="00686B81" w:rsidRPr="00686B81" w:rsidRDefault="00686B81" w:rsidP="00686B81">
            <w:r w:rsidRPr="00686B81">
              <w:t>Bed Night</w:t>
            </w:r>
          </w:p>
        </w:tc>
        <w:tc>
          <w:tcPr>
            <w:tcW w:w="0" w:type="auto"/>
          </w:tcPr>
          <w:p w14:paraId="71F5CA81" w14:textId="77777777" w:rsidR="00686B81" w:rsidRPr="00686B81" w:rsidRDefault="00686B81" w:rsidP="00686B81">
            <w:r w:rsidRPr="00686B81">
              <w:t>A “bed night” is a bed occupied at midnight.</w:t>
            </w:r>
          </w:p>
        </w:tc>
      </w:tr>
      <w:tr w:rsidR="00686B81" w:rsidRPr="00686B81" w14:paraId="1DD28923" w14:textId="77777777" w:rsidTr="00686B81">
        <w:tc>
          <w:tcPr>
            <w:tcW w:w="0" w:type="auto"/>
          </w:tcPr>
          <w:p w14:paraId="65763C5B" w14:textId="77777777" w:rsidR="00686B81" w:rsidRPr="00686B81" w:rsidRDefault="00686B81" w:rsidP="00686B81">
            <w:r w:rsidRPr="00686B81">
              <w:t>CLIC</w:t>
            </w:r>
          </w:p>
        </w:tc>
        <w:tc>
          <w:tcPr>
            <w:tcW w:w="0" w:type="auto"/>
          </w:tcPr>
          <w:p w14:paraId="03F66021" w14:textId="77777777" w:rsidR="00686B81" w:rsidRPr="00686B81" w:rsidRDefault="00686B81" w:rsidP="00686B81">
            <w:r w:rsidRPr="00686B81">
              <w:t>Problem Gambling Client Information Collection database.</w:t>
            </w:r>
          </w:p>
        </w:tc>
      </w:tr>
      <w:tr w:rsidR="00686B81" w:rsidRPr="00686B81" w14:paraId="1A3F28DD" w14:textId="77777777" w:rsidTr="00686B81">
        <w:tc>
          <w:tcPr>
            <w:tcW w:w="0" w:type="auto"/>
          </w:tcPr>
          <w:p w14:paraId="30E3D191" w14:textId="77777777" w:rsidR="00686B81" w:rsidRPr="00686B81" w:rsidRDefault="00686B81" w:rsidP="00686B81">
            <w:r w:rsidRPr="00686B81">
              <w:t>Tangata Whaiora/Consumer</w:t>
            </w:r>
          </w:p>
        </w:tc>
        <w:tc>
          <w:tcPr>
            <w:tcW w:w="0" w:type="auto"/>
          </w:tcPr>
          <w:p w14:paraId="2EEB76F4" w14:textId="77777777" w:rsidR="00686B81" w:rsidRPr="00686B81" w:rsidRDefault="00686B81" w:rsidP="00686B81">
            <w:r w:rsidRPr="00686B81">
              <w:t>A person who accesses publicly funded healthcare. This person may be referred to elsewhere as a ‘Healthcare User’, ‘Client’ or ‘Patient’.</w:t>
            </w:r>
          </w:p>
        </w:tc>
      </w:tr>
      <w:tr w:rsidR="00686B81" w:rsidRPr="00686B81" w14:paraId="5B9E886F" w14:textId="77777777" w:rsidTr="00686B81">
        <w:tc>
          <w:tcPr>
            <w:tcW w:w="0" w:type="auto"/>
          </w:tcPr>
          <w:p w14:paraId="040F5EEF" w14:textId="77777777" w:rsidR="00686B81" w:rsidRPr="00686B81" w:rsidRDefault="00686B81" w:rsidP="00686B81">
            <w:r w:rsidRPr="00686B81">
              <w:t xml:space="preserve">Contact </w:t>
            </w:r>
          </w:p>
        </w:tc>
        <w:tc>
          <w:tcPr>
            <w:tcW w:w="0" w:type="auto"/>
          </w:tcPr>
          <w:p w14:paraId="5CB9B696" w14:textId="77777777" w:rsidR="00686B81" w:rsidRPr="00686B81" w:rsidRDefault="00686B81" w:rsidP="00686B81">
            <w:r w:rsidRPr="00686B81">
              <w:t xml:space="preserve">Contact is defined as an interaction (face-to-face or non face-to-face) between tangata whaiora/consumer and/or family/whānau with a healthcare organisation that will provide or is providing a service to the tangata whaiora/consumer, or contact between a healthcare organisation and other agencies.  The contact is recorded/noted into the healthcare organisations record for that tangata whaiora/consumer and/or in the tangata whaiora/consumer’s personal health record.  All significant contacts should be noted, where significant means, but is not limited to, interactions that advise, change or alter the support and/or care/treatment being provided to the tangata whaiora/consumer. </w:t>
            </w:r>
          </w:p>
        </w:tc>
      </w:tr>
      <w:tr w:rsidR="00686B81" w:rsidRPr="00686B81" w14:paraId="6E974B13" w14:textId="77777777" w:rsidTr="00686B81">
        <w:tc>
          <w:tcPr>
            <w:tcW w:w="0" w:type="auto"/>
          </w:tcPr>
          <w:p w14:paraId="6BE4F266" w14:textId="77777777" w:rsidR="00686B81" w:rsidRPr="00686B81" w:rsidRDefault="00686B81" w:rsidP="00686B81">
            <w:r w:rsidRPr="00686B81">
              <w:t>CPN</w:t>
            </w:r>
          </w:p>
        </w:tc>
        <w:tc>
          <w:tcPr>
            <w:tcW w:w="0" w:type="auto"/>
          </w:tcPr>
          <w:p w14:paraId="4934185C" w14:textId="77777777" w:rsidR="00686B81" w:rsidRPr="00686B81" w:rsidRDefault="00686B81" w:rsidP="00686B81">
            <w:r w:rsidRPr="00686B81">
              <w:t>Common Person Number.</w:t>
            </w:r>
          </w:p>
        </w:tc>
      </w:tr>
      <w:tr w:rsidR="00686B81" w:rsidRPr="00686B81" w14:paraId="52496FDA" w14:textId="77777777" w:rsidTr="00686B81">
        <w:tc>
          <w:tcPr>
            <w:tcW w:w="0" w:type="auto"/>
          </w:tcPr>
          <w:p w14:paraId="3D2806F2" w14:textId="77777777" w:rsidR="00686B81" w:rsidRPr="00686B81" w:rsidRDefault="00686B81" w:rsidP="00686B81">
            <w:r w:rsidRPr="00686B81">
              <w:t>CTO</w:t>
            </w:r>
          </w:p>
        </w:tc>
        <w:tc>
          <w:tcPr>
            <w:tcW w:w="0" w:type="auto"/>
          </w:tcPr>
          <w:p w14:paraId="439F533F" w14:textId="77777777" w:rsidR="00686B81" w:rsidRPr="00686B81" w:rsidRDefault="00686B81" w:rsidP="00686B81">
            <w:r w:rsidRPr="00686B81">
              <w:t>Compulsory Treatment Order</w:t>
            </w:r>
          </w:p>
        </w:tc>
      </w:tr>
      <w:tr w:rsidR="00686B81" w:rsidRPr="00686B81" w14:paraId="744FEF29" w14:textId="77777777" w:rsidTr="00686B81">
        <w:tc>
          <w:tcPr>
            <w:tcW w:w="0" w:type="auto"/>
          </w:tcPr>
          <w:p w14:paraId="6654E179" w14:textId="77777777" w:rsidR="00686B81" w:rsidRPr="00686B81" w:rsidRDefault="00686B81" w:rsidP="00686B81">
            <w:r w:rsidRPr="00686B81">
              <w:t>DAMHS</w:t>
            </w:r>
          </w:p>
        </w:tc>
        <w:tc>
          <w:tcPr>
            <w:tcW w:w="0" w:type="auto"/>
          </w:tcPr>
          <w:p w14:paraId="615AD2A5" w14:textId="77777777" w:rsidR="00686B81" w:rsidRPr="00686B81" w:rsidRDefault="00686B81" w:rsidP="00686B81">
            <w:r w:rsidRPr="00686B81">
              <w:t>Director of Area Mental Health Services.</w:t>
            </w:r>
          </w:p>
        </w:tc>
      </w:tr>
      <w:tr w:rsidR="00686B81" w:rsidRPr="00686B81" w14:paraId="2A073F4B" w14:textId="77777777" w:rsidTr="00686B81">
        <w:tc>
          <w:tcPr>
            <w:tcW w:w="0" w:type="auto"/>
          </w:tcPr>
          <w:p w14:paraId="3996F553" w14:textId="77777777" w:rsidR="00686B81" w:rsidRPr="00686B81" w:rsidRDefault="00686B81" w:rsidP="00686B81">
            <w:r w:rsidRPr="00686B81">
              <w:t>Data Element</w:t>
            </w:r>
          </w:p>
        </w:tc>
        <w:tc>
          <w:tcPr>
            <w:tcW w:w="0" w:type="auto"/>
          </w:tcPr>
          <w:p w14:paraId="6F4E4DB0" w14:textId="77777777" w:rsidR="00686B81" w:rsidRPr="00686B81" w:rsidRDefault="00686B81" w:rsidP="00686B81">
            <w:r w:rsidRPr="00686B81">
              <w:t>An atomic piece of data, eg first name, last name etc.</w:t>
            </w:r>
          </w:p>
        </w:tc>
      </w:tr>
      <w:tr w:rsidR="00686B81" w:rsidRPr="00686B81" w14:paraId="7956D747" w14:textId="77777777" w:rsidTr="00686B81">
        <w:tc>
          <w:tcPr>
            <w:tcW w:w="0" w:type="auto"/>
          </w:tcPr>
          <w:p w14:paraId="7313D884" w14:textId="77777777" w:rsidR="00686B81" w:rsidRPr="00686B81" w:rsidRDefault="00686B81" w:rsidP="00686B81">
            <w:r w:rsidRPr="00686B81">
              <w:t>Data Group</w:t>
            </w:r>
          </w:p>
        </w:tc>
        <w:tc>
          <w:tcPr>
            <w:tcW w:w="0" w:type="auto"/>
          </w:tcPr>
          <w:p w14:paraId="5B66299A" w14:textId="77777777" w:rsidR="00686B81" w:rsidRPr="00686B81" w:rsidRDefault="00686B81" w:rsidP="00686B81">
            <w:r w:rsidRPr="00686B81">
              <w:t>Group of data elements of related data, eg tangata whaiora/consumer identification, demographic data.</w:t>
            </w:r>
          </w:p>
        </w:tc>
      </w:tr>
      <w:tr w:rsidR="00686B81" w:rsidRPr="00686B81" w14:paraId="771FED6E" w14:textId="77777777" w:rsidTr="00686B81">
        <w:tc>
          <w:tcPr>
            <w:tcW w:w="0" w:type="auto"/>
          </w:tcPr>
          <w:p w14:paraId="138DB2EF" w14:textId="77777777" w:rsidR="00686B81" w:rsidRPr="00686B81" w:rsidRDefault="00686B81" w:rsidP="00686B81">
            <w:r w:rsidRPr="00686B81">
              <w:t>Data Set</w:t>
            </w:r>
          </w:p>
        </w:tc>
        <w:tc>
          <w:tcPr>
            <w:tcW w:w="0" w:type="auto"/>
          </w:tcPr>
          <w:p w14:paraId="3E164348" w14:textId="77777777" w:rsidR="00686B81" w:rsidRPr="00686B81" w:rsidRDefault="00686B81" w:rsidP="00686B81">
            <w:r w:rsidRPr="00686B81">
              <w:t>Collection of data groups, used for specific purposes, eg referral data set, discharge data set.</w:t>
            </w:r>
          </w:p>
        </w:tc>
      </w:tr>
      <w:tr w:rsidR="00686B81" w:rsidRPr="00686B81" w14:paraId="251F85C1" w14:textId="77777777" w:rsidTr="00686B81">
        <w:tc>
          <w:tcPr>
            <w:tcW w:w="0" w:type="auto"/>
          </w:tcPr>
          <w:p w14:paraId="1EE491B8" w14:textId="77777777" w:rsidR="00686B81" w:rsidRPr="00686B81" w:rsidRDefault="00686B81" w:rsidP="00686B81">
            <w:r w:rsidRPr="00686B81">
              <w:t>Data Source</w:t>
            </w:r>
          </w:p>
        </w:tc>
        <w:tc>
          <w:tcPr>
            <w:tcW w:w="0" w:type="auto"/>
          </w:tcPr>
          <w:p w14:paraId="41B703F4" w14:textId="77777777" w:rsidR="00686B81" w:rsidRPr="00686B81" w:rsidRDefault="00686B81" w:rsidP="00686B81">
            <w:r w:rsidRPr="00686B81">
              <w:t>An organisation (usually) or authorised person that supplies data about a practitioner, healthcare provider, organisation or facility to the HPI.</w:t>
            </w:r>
          </w:p>
        </w:tc>
      </w:tr>
      <w:tr w:rsidR="00686B81" w:rsidRPr="00686B81" w14:paraId="15A06610" w14:textId="77777777" w:rsidTr="00686B81">
        <w:tc>
          <w:tcPr>
            <w:tcW w:w="0" w:type="auto"/>
          </w:tcPr>
          <w:p w14:paraId="455AF5FC" w14:textId="77777777" w:rsidR="00686B81" w:rsidRPr="00686B81" w:rsidRDefault="00686B81" w:rsidP="00686B81">
            <w:r w:rsidRPr="00686B81">
              <w:t>Discharge / Exit</w:t>
            </w:r>
          </w:p>
        </w:tc>
        <w:tc>
          <w:tcPr>
            <w:tcW w:w="0" w:type="auto"/>
          </w:tcPr>
          <w:p w14:paraId="4D9B9937" w14:textId="77777777" w:rsidR="00686B81" w:rsidRPr="00686B81" w:rsidRDefault="00686B81" w:rsidP="00686B81">
            <w:r w:rsidRPr="00686B81">
              <w:t>The relinquishing of tangata whaiora/consumer care/support in whole or in part by a healthcare provider or organisation. There are two common types of discharge:</w:t>
            </w:r>
          </w:p>
          <w:p w14:paraId="6551B68F" w14:textId="77777777" w:rsidR="00686B81" w:rsidRPr="008D5B7B" w:rsidRDefault="00686B81" w:rsidP="005949D1">
            <w:pPr>
              <w:pStyle w:val="ListNumber2"/>
            </w:pPr>
            <w:r w:rsidRPr="008D5B7B">
              <w:t>Administrative and;</w:t>
            </w:r>
          </w:p>
          <w:p w14:paraId="0AD57527" w14:textId="77777777" w:rsidR="00686B81" w:rsidRPr="008D5B7B" w:rsidRDefault="00686B81" w:rsidP="005949D1">
            <w:pPr>
              <w:pStyle w:val="ListNumber2"/>
            </w:pPr>
            <w:r w:rsidRPr="008D5B7B">
              <w:t>Clinical.</w:t>
            </w:r>
          </w:p>
          <w:p w14:paraId="39FC0D8B" w14:textId="77777777" w:rsidR="00686B81" w:rsidRPr="00686B81" w:rsidRDefault="00686B81" w:rsidP="00686B81">
            <w:r w:rsidRPr="00686B81">
              <w:t>‘Exit’ may be referred to as ‘Discharge’.</w:t>
            </w:r>
          </w:p>
        </w:tc>
      </w:tr>
      <w:tr w:rsidR="00686B81" w:rsidRPr="00686B81" w14:paraId="0EDB1CD6" w14:textId="77777777" w:rsidTr="00686B81">
        <w:tc>
          <w:tcPr>
            <w:tcW w:w="0" w:type="auto"/>
          </w:tcPr>
          <w:p w14:paraId="4578421D" w14:textId="77777777" w:rsidR="00686B81" w:rsidRPr="00686B81" w:rsidRDefault="00686B81" w:rsidP="00686B81">
            <w:r w:rsidRPr="00686B81">
              <w:t>Exit Summary</w:t>
            </w:r>
          </w:p>
        </w:tc>
        <w:tc>
          <w:tcPr>
            <w:tcW w:w="0" w:type="auto"/>
          </w:tcPr>
          <w:p w14:paraId="318D2542" w14:textId="77777777" w:rsidR="00686B81" w:rsidRPr="00686B81" w:rsidRDefault="00686B81" w:rsidP="00686B81">
            <w:r w:rsidRPr="00686B81">
              <w:t>A collection of information, reported by a provider or organisation, about events at the point of exit.</w:t>
            </w:r>
          </w:p>
        </w:tc>
      </w:tr>
      <w:tr w:rsidR="00686B81" w:rsidRPr="00686B81" w14:paraId="27C03D05" w14:textId="77777777" w:rsidTr="00686B81">
        <w:tc>
          <w:tcPr>
            <w:tcW w:w="0" w:type="auto"/>
          </w:tcPr>
          <w:p w14:paraId="06EDF8A4" w14:textId="77777777" w:rsidR="00686B81" w:rsidRPr="00686B81" w:rsidRDefault="00686B81" w:rsidP="00686B81">
            <w:r w:rsidRPr="00686B81">
              <w:t>Facility</w:t>
            </w:r>
          </w:p>
        </w:tc>
        <w:tc>
          <w:tcPr>
            <w:tcW w:w="0" w:type="auto"/>
          </w:tcPr>
          <w:p w14:paraId="72685636" w14:textId="77777777" w:rsidR="00686B81" w:rsidRPr="00686B81" w:rsidRDefault="00686B81" w:rsidP="00686B81">
            <w:r w:rsidRPr="00686B81">
              <w:t>A single physical location from which health goods and/or services are provided.</w:t>
            </w:r>
          </w:p>
        </w:tc>
      </w:tr>
      <w:tr w:rsidR="00686B81" w:rsidRPr="00686B81" w14:paraId="30654596" w14:textId="77777777" w:rsidTr="00686B81">
        <w:tc>
          <w:tcPr>
            <w:tcW w:w="0" w:type="auto"/>
          </w:tcPr>
          <w:p w14:paraId="14F1B5C5" w14:textId="77777777" w:rsidR="00686B81" w:rsidRPr="00686B81" w:rsidRDefault="00686B81" w:rsidP="00686B81">
            <w:r w:rsidRPr="00686B81">
              <w:t>Health tangata whaiora/consumer</w:t>
            </w:r>
          </w:p>
        </w:tc>
        <w:tc>
          <w:tcPr>
            <w:tcW w:w="0" w:type="auto"/>
          </w:tcPr>
          <w:p w14:paraId="17D70EF3" w14:textId="77777777" w:rsidR="00686B81" w:rsidRPr="00686B81" w:rsidRDefault="00686B81" w:rsidP="00686B81">
            <w:r w:rsidRPr="00686B81">
              <w:t>A tangata whaiora/consumer is someone who has or is accessing a Mental Health and /or Addiction service.  A person who accesses publicly funded healthcare.  This person may be referred to elsewhere as a ‘Healthcare User’, ‘Client’ or ‘Patient’.</w:t>
            </w:r>
          </w:p>
        </w:tc>
      </w:tr>
      <w:tr w:rsidR="00686B81" w:rsidRPr="00686B81" w14:paraId="1D9B96A1" w14:textId="77777777" w:rsidTr="00686B81">
        <w:tc>
          <w:tcPr>
            <w:tcW w:w="0" w:type="auto"/>
          </w:tcPr>
          <w:p w14:paraId="382B6602" w14:textId="77777777" w:rsidR="00686B81" w:rsidRPr="00686B81" w:rsidRDefault="00686B81" w:rsidP="00686B81">
            <w:r w:rsidRPr="00686B81">
              <w:t xml:space="preserve">Healthcare Practitioner Index (HPI) </w:t>
            </w:r>
          </w:p>
        </w:tc>
        <w:tc>
          <w:tcPr>
            <w:tcW w:w="0" w:type="auto"/>
          </w:tcPr>
          <w:p w14:paraId="73F51E62" w14:textId="193891CA" w:rsidR="00686B81" w:rsidRPr="00686B81" w:rsidRDefault="00686B81" w:rsidP="00686B81">
            <w:r w:rsidRPr="00686B81">
              <w:t xml:space="preserve">A centrally managed system that is used to collect and distribute practitioner, healthcare provider, organisation and facility data. The HPI will facilitate the timely and secure exchange of health information, ensure the accurate and unique identification of practitioners, healthcare providers, organisations and facilities and offer operational support for health organisations that use that data and provide information of interest to the public. Data is supplied by authorised data sources and distributed to authorised recipients. </w:t>
            </w:r>
            <w:r w:rsidR="003B6A30">
              <w:t>Health NZ</w:t>
            </w:r>
            <w:r w:rsidRPr="00686B81">
              <w:t xml:space="preserve"> is the HPI Administrator and Manager.</w:t>
            </w:r>
          </w:p>
        </w:tc>
      </w:tr>
      <w:tr w:rsidR="00686B81" w:rsidRPr="00686B81" w14:paraId="25E71F29" w14:textId="77777777" w:rsidTr="00686B81">
        <w:tc>
          <w:tcPr>
            <w:tcW w:w="0" w:type="auto"/>
          </w:tcPr>
          <w:p w14:paraId="7A548E27" w14:textId="26033AB3" w:rsidR="00686B81" w:rsidRPr="00686B81" w:rsidRDefault="00686B81" w:rsidP="0022655E">
            <w:r w:rsidRPr="00686B81">
              <w:t>Health Practitioner</w:t>
            </w:r>
            <w:r w:rsidR="0022655E">
              <w:t xml:space="preserve"> </w:t>
            </w:r>
            <w:r w:rsidRPr="00686B81">
              <w:t>(Practitioner)</w:t>
            </w:r>
          </w:p>
        </w:tc>
        <w:tc>
          <w:tcPr>
            <w:tcW w:w="0" w:type="auto"/>
          </w:tcPr>
          <w:p w14:paraId="18DE5ECA" w14:textId="77777777" w:rsidR="00686B81" w:rsidRPr="00686B81" w:rsidRDefault="00686B81" w:rsidP="00686B81">
            <w:r w:rsidRPr="00686B81">
              <w:t>A person who is, or is deemed to be, registered with an authority established or continued by section 114 of the HPCA Act 2003, as a practitioner of a particular health profession.</w:t>
            </w:r>
          </w:p>
        </w:tc>
      </w:tr>
      <w:tr w:rsidR="00686B81" w:rsidRPr="00686B81" w14:paraId="137261C9" w14:textId="77777777" w:rsidTr="00EB5B69">
        <w:tc>
          <w:tcPr>
            <w:tcW w:w="0" w:type="auto"/>
            <w:vMerge w:val="restart"/>
          </w:tcPr>
          <w:p w14:paraId="2EA32F14" w14:textId="77777777" w:rsidR="00686B81" w:rsidRPr="00686B81" w:rsidRDefault="00686B81" w:rsidP="00EB5B69">
            <w:pPr>
              <w:keepNext/>
              <w:keepLines/>
              <w:spacing w:before="100" w:after="100"/>
            </w:pPr>
          </w:p>
          <w:p w14:paraId="4551DB2C" w14:textId="77777777" w:rsidR="00686B81" w:rsidRPr="00686B81" w:rsidRDefault="00686B81" w:rsidP="00EB5B69">
            <w:pPr>
              <w:keepNext/>
              <w:keepLines/>
              <w:spacing w:before="100" w:after="100"/>
            </w:pPr>
            <w:r w:rsidRPr="00686B81">
              <w:t>Healthcare Provider</w:t>
            </w:r>
          </w:p>
        </w:tc>
        <w:tc>
          <w:tcPr>
            <w:tcW w:w="0" w:type="auto"/>
            <w:tcBorders>
              <w:bottom w:val="dashed" w:sz="4" w:space="0" w:color="auto"/>
            </w:tcBorders>
          </w:tcPr>
          <w:p w14:paraId="7051F6B5" w14:textId="77777777" w:rsidR="00686B81" w:rsidRPr="00686B81" w:rsidRDefault="00686B81" w:rsidP="00EB5B69">
            <w:pPr>
              <w:keepNext/>
              <w:keepLines/>
              <w:spacing w:before="100" w:after="100"/>
            </w:pPr>
            <w:r w:rsidRPr="00686B81">
              <w:t>A person not registered with a responsible authority who works within the health sector.</w:t>
            </w:r>
          </w:p>
        </w:tc>
      </w:tr>
      <w:tr w:rsidR="00686B81" w:rsidRPr="00686B81" w14:paraId="0CF0B70A" w14:textId="77777777" w:rsidTr="00EB5B69">
        <w:tc>
          <w:tcPr>
            <w:tcW w:w="0" w:type="auto"/>
            <w:vMerge/>
          </w:tcPr>
          <w:p w14:paraId="261E2261" w14:textId="77777777" w:rsidR="00686B81" w:rsidRPr="00686B81" w:rsidRDefault="00686B81" w:rsidP="00686B81"/>
        </w:tc>
        <w:tc>
          <w:tcPr>
            <w:tcW w:w="0" w:type="auto"/>
            <w:tcBorders>
              <w:top w:val="dashed" w:sz="4" w:space="0" w:color="auto"/>
            </w:tcBorders>
          </w:tcPr>
          <w:p w14:paraId="6D19AC37" w14:textId="77777777" w:rsidR="00686B81" w:rsidRPr="00686B81" w:rsidRDefault="00686B81" w:rsidP="00686B81">
            <w:r w:rsidRPr="00686B81">
              <w:t>A person or organisation that provides tangata whaiora/consumer health care services.</w:t>
            </w:r>
          </w:p>
        </w:tc>
      </w:tr>
      <w:tr w:rsidR="00686B81" w:rsidRPr="00686B81" w14:paraId="34D3D7E5" w14:textId="77777777" w:rsidTr="00686B81">
        <w:tc>
          <w:tcPr>
            <w:tcW w:w="0" w:type="auto"/>
          </w:tcPr>
          <w:p w14:paraId="09AAB442" w14:textId="77777777" w:rsidR="00686B81" w:rsidRPr="00686B81" w:rsidRDefault="00686B81" w:rsidP="00686B81">
            <w:r w:rsidRPr="00686B81">
              <w:t>Healthcare User</w:t>
            </w:r>
          </w:p>
        </w:tc>
        <w:tc>
          <w:tcPr>
            <w:tcW w:w="0" w:type="auto"/>
          </w:tcPr>
          <w:p w14:paraId="74D1EF3C" w14:textId="77777777" w:rsidR="00686B81" w:rsidRPr="00686B81" w:rsidRDefault="00686B81" w:rsidP="00686B81">
            <w:r w:rsidRPr="00686B81">
              <w:t>A person who accesses publicly funded healthcare, this person may also be referred to as a ‘tangata whaiora/consumer’, ‘Client’ or ‘Patient’.</w:t>
            </w:r>
          </w:p>
        </w:tc>
      </w:tr>
      <w:tr w:rsidR="00686B81" w:rsidRPr="00686B81" w14:paraId="3A4B8D25" w14:textId="77777777" w:rsidTr="00686B81">
        <w:tc>
          <w:tcPr>
            <w:tcW w:w="0" w:type="auto"/>
          </w:tcPr>
          <w:p w14:paraId="3E0E32D9" w14:textId="77777777" w:rsidR="00686B81" w:rsidRPr="00686B81" w:rsidRDefault="00686B81" w:rsidP="00686B81">
            <w:r w:rsidRPr="00686B81">
              <w:t>HoNOS</w:t>
            </w:r>
          </w:p>
        </w:tc>
        <w:tc>
          <w:tcPr>
            <w:tcW w:w="0" w:type="auto"/>
          </w:tcPr>
          <w:p w14:paraId="41C193B0" w14:textId="77777777" w:rsidR="00686B81" w:rsidRPr="00686B81" w:rsidRDefault="00686B81" w:rsidP="00686B81">
            <w:r w:rsidRPr="00686B81">
              <w:t>Health of the Nation Outcome Scales.</w:t>
            </w:r>
          </w:p>
        </w:tc>
      </w:tr>
      <w:tr w:rsidR="00686B81" w:rsidRPr="00686B81" w14:paraId="072DC271" w14:textId="77777777" w:rsidTr="00686B81">
        <w:tc>
          <w:tcPr>
            <w:tcW w:w="0" w:type="auto"/>
          </w:tcPr>
          <w:p w14:paraId="7F72A5D8" w14:textId="77777777" w:rsidR="00686B81" w:rsidRPr="00686B81" w:rsidRDefault="00686B81" w:rsidP="00686B81">
            <w:r w:rsidRPr="00686B81">
              <w:t>HoNOS - LD</w:t>
            </w:r>
          </w:p>
        </w:tc>
        <w:tc>
          <w:tcPr>
            <w:tcW w:w="0" w:type="auto"/>
          </w:tcPr>
          <w:p w14:paraId="6C5154C4" w14:textId="77777777" w:rsidR="00686B81" w:rsidRPr="00686B81" w:rsidRDefault="00686B81" w:rsidP="00686B81">
            <w:r w:rsidRPr="00686B81">
              <w:t>Health of the Nation Outcome Scales – Learning Disabilities.</w:t>
            </w:r>
          </w:p>
        </w:tc>
      </w:tr>
      <w:tr w:rsidR="00686B81" w:rsidRPr="00686B81" w14:paraId="65907D4E" w14:textId="77777777" w:rsidTr="00686B81">
        <w:tc>
          <w:tcPr>
            <w:tcW w:w="0" w:type="auto"/>
          </w:tcPr>
          <w:p w14:paraId="0189176F" w14:textId="77777777" w:rsidR="00686B81" w:rsidRPr="00686B81" w:rsidRDefault="00686B81" w:rsidP="00686B81">
            <w:r w:rsidRPr="00686B81">
              <w:t>HoNOS - Secure</w:t>
            </w:r>
          </w:p>
        </w:tc>
        <w:tc>
          <w:tcPr>
            <w:tcW w:w="0" w:type="auto"/>
          </w:tcPr>
          <w:p w14:paraId="0354C183" w14:textId="77777777" w:rsidR="00686B81" w:rsidRPr="00686B81" w:rsidRDefault="00686B81" w:rsidP="00686B81">
            <w:r w:rsidRPr="00686B81">
              <w:t>Health of the Nation Outcome Scales for users of secure services.</w:t>
            </w:r>
          </w:p>
        </w:tc>
      </w:tr>
      <w:tr w:rsidR="00686B81" w:rsidRPr="00686B81" w14:paraId="059E3235" w14:textId="77777777" w:rsidTr="00686B81">
        <w:tc>
          <w:tcPr>
            <w:tcW w:w="0" w:type="auto"/>
          </w:tcPr>
          <w:p w14:paraId="7323FFF2" w14:textId="77777777" w:rsidR="00686B81" w:rsidRPr="00686B81" w:rsidRDefault="00686B81" w:rsidP="00686B81">
            <w:r w:rsidRPr="00686B81">
              <w:t>HoNOS65+</w:t>
            </w:r>
          </w:p>
        </w:tc>
        <w:tc>
          <w:tcPr>
            <w:tcW w:w="0" w:type="auto"/>
          </w:tcPr>
          <w:p w14:paraId="471EDA01" w14:textId="77777777" w:rsidR="00686B81" w:rsidRPr="00686B81" w:rsidRDefault="00686B81" w:rsidP="00686B81">
            <w:r w:rsidRPr="00686B81">
              <w:t>Health of the Nation Outcome Scales (for those over 65 years).</w:t>
            </w:r>
          </w:p>
        </w:tc>
      </w:tr>
      <w:tr w:rsidR="00686B81" w:rsidRPr="00686B81" w14:paraId="5A58D69D" w14:textId="77777777" w:rsidTr="00686B81">
        <w:tc>
          <w:tcPr>
            <w:tcW w:w="0" w:type="auto"/>
          </w:tcPr>
          <w:p w14:paraId="20F8C691" w14:textId="77777777" w:rsidR="00686B81" w:rsidRPr="00686B81" w:rsidRDefault="00686B81" w:rsidP="00686B81">
            <w:r w:rsidRPr="00686B81">
              <w:t>HoNOSCA</w:t>
            </w:r>
          </w:p>
        </w:tc>
        <w:tc>
          <w:tcPr>
            <w:tcW w:w="0" w:type="auto"/>
          </w:tcPr>
          <w:p w14:paraId="02E65BB5" w14:textId="77777777" w:rsidR="00686B81" w:rsidRPr="00686B81" w:rsidRDefault="00686B81" w:rsidP="00686B81">
            <w:r w:rsidRPr="00686B81">
              <w:t>Health of the Nation Outcome Scales for Children and Adolescents.</w:t>
            </w:r>
          </w:p>
        </w:tc>
      </w:tr>
      <w:tr w:rsidR="00686B81" w:rsidRPr="00686B81" w14:paraId="4986A79F" w14:textId="77777777" w:rsidTr="00686B81">
        <w:tc>
          <w:tcPr>
            <w:tcW w:w="0" w:type="auto"/>
          </w:tcPr>
          <w:p w14:paraId="1D2E3728" w14:textId="77777777" w:rsidR="00686B81" w:rsidRPr="00686B81" w:rsidRDefault="00686B81" w:rsidP="00686B81">
            <w:r w:rsidRPr="00686B81">
              <w:t>HoNOSI</w:t>
            </w:r>
          </w:p>
        </w:tc>
        <w:tc>
          <w:tcPr>
            <w:tcW w:w="0" w:type="auto"/>
          </w:tcPr>
          <w:p w14:paraId="1106B627" w14:textId="77777777" w:rsidR="00686B81" w:rsidRPr="00686B81" w:rsidRDefault="00686B81" w:rsidP="00686B81">
            <w:r w:rsidRPr="00686B81">
              <w:t>Health of the Nation Outcome Scales for Infants</w:t>
            </w:r>
          </w:p>
        </w:tc>
      </w:tr>
      <w:tr w:rsidR="00686B81" w:rsidRPr="00686B81" w14:paraId="3049FE59" w14:textId="77777777" w:rsidTr="00686B81">
        <w:tc>
          <w:tcPr>
            <w:tcW w:w="0" w:type="auto"/>
          </w:tcPr>
          <w:p w14:paraId="4DD9541B" w14:textId="77777777" w:rsidR="00686B81" w:rsidRPr="00686B81" w:rsidRDefault="00686B81" w:rsidP="00686B81">
            <w:r w:rsidRPr="00686B81">
              <w:t>HPCA Act</w:t>
            </w:r>
          </w:p>
        </w:tc>
        <w:tc>
          <w:tcPr>
            <w:tcW w:w="0" w:type="auto"/>
          </w:tcPr>
          <w:p w14:paraId="257C6561" w14:textId="77777777" w:rsidR="00686B81" w:rsidRPr="00686B81" w:rsidRDefault="00686B81" w:rsidP="00686B81">
            <w:r w:rsidRPr="00686B81">
              <w:t>Health Practitioners Competence Assurance Act 2003</w:t>
            </w:r>
          </w:p>
        </w:tc>
      </w:tr>
      <w:tr w:rsidR="00686B81" w:rsidRPr="00686B81" w14:paraId="67586530" w14:textId="77777777" w:rsidTr="00686B81">
        <w:tc>
          <w:tcPr>
            <w:tcW w:w="0" w:type="auto"/>
          </w:tcPr>
          <w:p w14:paraId="21AF7A72" w14:textId="77777777" w:rsidR="00686B81" w:rsidRPr="00686B81" w:rsidRDefault="00686B81" w:rsidP="00686B81">
            <w:r w:rsidRPr="00686B81">
              <w:t>HPI Administrator</w:t>
            </w:r>
          </w:p>
        </w:tc>
        <w:tc>
          <w:tcPr>
            <w:tcW w:w="0" w:type="auto"/>
          </w:tcPr>
          <w:p w14:paraId="63F92048" w14:textId="56CB9DC2" w:rsidR="00686B81" w:rsidRPr="00686B81" w:rsidRDefault="003B6A30" w:rsidP="00686B81">
            <w:r>
              <w:t>Health NZ</w:t>
            </w:r>
            <w:r w:rsidR="00686B81" w:rsidRPr="00686B81">
              <w:t xml:space="preserve"> administrative staff who authorise and maintain data about organisations; and monitor the data quality and consistency in the HPI (this includes practitioner, healthcare provider, organisation, and facility uniqueness).</w:t>
            </w:r>
          </w:p>
        </w:tc>
      </w:tr>
      <w:tr w:rsidR="00686B81" w:rsidRPr="00686B81" w14:paraId="04419169" w14:textId="77777777" w:rsidTr="00686B81">
        <w:tc>
          <w:tcPr>
            <w:tcW w:w="0" w:type="auto"/>
          </w:tcPr>
          <w:p w14:paraId="452EC604" w14:textId="77777777" w:rsidR="00686B81" w:rsidRPr="00686B81" w:rsidRDefault="00686B81" w:rsidP="00686B81">
            <w:r w:rsidRPr="00686B81">
              <w:t>KPI Project</w:t>
            </w:r>
          </w:p>
        </w:tc>
        <w:tc>
          <w:tcPr>
            <w:tcW w:w="0" w:type="auto"/>
          </w:tcPr>
          <w:p w14:paraId="2E6F70A7" w14:textId="77777777" w:rsidR="00686B81" w:rsidRPr="00686B81" w:rsidRDefault="00686B81" w:rsidP="00686B81">
            <w:r w:rsidRPr="00686B81">
              <w:t>A Key Performance Indicator Framework for New Zealand Mental Health and Addiction Services</w:t>
            </w:r>
          </w:p>
        </w:tc>
      </w:tr>
      <w:tr w:rsidR="00686B81" w:rsidRPr="00686B81" w14:paraId="4BC9AF42" w14:textId="77777777" w:rsidTr="00686B81">
        <w:tc>
          <w:tcPr>
            <w:tcW w:w="0" w:type="auto"/>
          </w:tcPr>
          <w:p w14:paraId="62741B58" w14:textId="77777777" w:rsidR="00686B81" w:rsidRPr="00686B81" w:rsidRDefault="00686B81" w:rsidP="00686B81">
            <w:r w:rsidRPr="00686B81">
              <w:t>Mental Health vs Psychiatric descriptors</w:t>
            </w:r>
          </w:p>
        </w:tc>
        <w:tc>
          <w:tcPr>
            <w:tcW w:w="0" w:type="auto"/>
          </w:tcPr>
          <w:p w14:paraId="1B49F3A2" w14:textId="77777777" w:rsidR="00686B81" w:rsidRPr="00686B81" w:rsidRDefault="00686B81" w:rsidP="00686B81">
            <w:r w:rsidRPr="00686B81">
              <w:t>Mental Health in general refers to the provision of a service(s) and/or to the agency/place that a service(s) is delivered to tangata whaiora/consumer.</w:t>
            </w:r>
          </w:p>
          <w:p w14:paraId="7F146092" w14:textId="77777777" w:rsidR="00686B81" w:rsidRPr="00686B81" w:rsidRDefault="00686B81" w:rsidP="00686B81">
            <w:r w:rsidRPr="00686B81">
              <w:t>Psychiatric refers to a particular diagnosis (eg as per the DSM) or a specialist agency/place that a service is provided.</w:t>
            </w:r>
          </w:p>
        </w:tc>
      </w:tr>
      <w:tr w:rsidR="00686B81" w:rsidRPr="00686B81" w14:paraId="74EBAB09" w14:textId="77777777" w:rsidTr="00686B81">
        <w:tc>
          <w:tcPr>
            <w:tcW w:w="0" w:type="auto"/>
          </w:tcPr>
          <w:p w14:paraId="13555850" w14:textId="77777777" w:rsidR="00686B81" w:rsidRPr="00686B81" w:rsidRDefault="00686B81" w:rsidP="00686B81">
            <w:r w:rsidRPr="00686B81">
              <w:t>MHINC</w:t>
            </w:r>
          </w:p>
        </w:tc>
        <w:tc>
          <w:tcPr>
            <w:tcW w:w="0" w:type="auto"/>
          </w:tcPr>
          <w:p w14:paraId="4C29A6AA" w14:textId="77777777" w:rsidR="00686B81" w:rsidRPr="00686B81" w:rsidRDefault="00686B81" w:rsidP="00686B81">
            <w:r w:rsidRPr="00686B81">
              <w:t>Mental Health Information National Collection.</w:t>
            </w:r>
          </w:p>
        </w:tc>
      </w:tr>
      <w:tr w:rsidR="00686B81" w:rsidRPr="00686B81" w14:paraId="31B16523" w14:textId="77777777" w:rsidTr="00686B81">
        <w:tc>
          <w:tcPr>
            <w:tcW w:w="0" w:type="auto"/>
          </w:tcPr>
          <w:p w14:paraId="100D6BF6" w14:textId="77777777" w:rsidR="00686B81" w:rsidRPr="00686B81" w:rsidRDefault="00686B81" w:rsidP="00686B81">
            <w:r w:rsidRPr="00686B81">
              <w:t>MH-SMART</w:t>
            </w:r>
          </w:p>
        </w:tc>
        <w:tc>
          <w:tcPr>
            <w:tcW w:w="0" w:type="auto"/>
          </w:tcPr>
          <w:p w14:paraId="6DF38139" w14:textId="77777777" w:rsidR="00686B81" w:rsidRPr="00686B81" w:rsidRDefault="00686B81" w:rsidP="00686B81">
            <w:r w:rsidRPr="00686B81">
              <w:t>Mental Health – Standard Measures of Assessment and Recovery</w:t>
            </w:r>
          </w:p>
        </w:tc>
      </w:tr>
      <w:tr w:rsidR="00686B81" w:rsidRPr="00686B81" w14:paraId="5B628794" w14:textId="77777777" w:rsidTr="00686B81">
        <w:tc>
          <w:tcPr>
            <w:tcW w:w="0" w:type="auto"/>
          </w:tcPr>
          <w:p w14:paraId="7D81CC3F" w14:textId="77777777" w:rsidR="00686B81" w:rsidRPr="00686B81" w:rsidRDefault="00686B81" w:rsidP="00686B81">
            <w:r w:rsidRPr="00686B81">
              <w:t>NASC</w:t>
            </w:r>
          </w:p>
        </w:tc>
        <w:tc>
          <w:tcPr>
            <w:tcW w:w="0" w:type="auto"/>
          </w:tcPr>
          <w:p w14:paraId="77859999" w14:textId="77777777" w:rsidR="00686B81" w:rsidRPr="00686B81" w:rsidRDefault="00686B81" w:rsidP="00686B81">
            <w:r w:rsidRPr="00686B81">
              <w:t>Needs Assessment and Service Coordination</w:t>
            </w:r>
          </w:p>
        </w:tc>
      </w:tr>
      <w:tr w:rsidR="00686B81" w:rsidRPr="00686B81" w14:paraId="0E4C488C" w14:textId="77777777" w:rsidTr="00686B81">
        <w:tc>
          <w:tcPr>
            <w:tcW w:w="0" w:type="auto"/>
          </w:tcPr>
          <w:p w14:paraId="6DF8227D" w14:textId="77777777" w:rsidR="00686B81" w:rsidRPr="00686B81" w:rsidRDefault="00686B81" w:rsidP="00686B81">
            <w:r w:rsidRPr="00686B81">
              <w:t>National Health Index (NHI)</w:t>
            </w:r>
          </w:p>
        </w:tc>
        <w:tc>
          <w:tcPr>
            <w:tcW w:w="0" w:type="auto"/>
          </w:tcPr>
          <w:p w14:paraId="634FFA90" w14:textId="501CDF56" w:rsidR="00686B81" w:rsidRPr="00686B81" w:rsidRDefault="00686B81" w:rsidP="00686B81">
            <w:r w:rsidRPr="00686B81">
              <w:t xml:space="preserve">National Health Index is a centrally managed system that is used to collect and distribute data about Healthcare Users or Health tangata whaiora/Consumers.  The NHI facilitates the timely and secure exchange of health information, ensure the accurate and unique identification of Health tangata whaiora/consumers and offer operational support for health organisations that use that data and provide information of interest to the public.  Data is supplied by authorised data sources and distributed to authorised Health tangata whaiora/consumers.  </w:t>
            </w:r>
            <w:r w:rsidR="003B6A30">
              <w:t>Health NZ</w:t>
            </w:r>
            <w:r w:rsidRPr="00686B81">
              <w:t xml:space="preserve"> is the NHI Administrator and Manager.</w:t>
            </w:r>
          </w:p>
        </w:tc>
      </w:tr>
      <w:tr w:rsidR="00686B81" w:rsidRPr="00686B81" w14:paraId="55510B12" w14:textId="77777777" w:rsidTr="00686B81">
        <w:tc>
          <w:tcPr>
            <w:tcW w:w="0" w:type="auto"/>
          </w:tcPr>
          <w:p w14:paraId="1F87DB5C" w14:textId="77777777" w:rsidR="00686B81" w:rsidRPr="00686B81" w:rsidRDefault="00686B81" w:rsidP="00686B81">
            <w:r w:rsidRPr="00686B81">
              <w:t>NGO</w:t>
            </w:r>
          </w:p>
        </w:tc>
        <w:tc>
          <w:tcPr>
            <w:tcW w:w="0" w:type="auto"/>
          </w:tcPr>
          <w:p w14:paraId="39F70A40" w14:textId="77777777" w:rsidR="00686B81" w:rsidRPr="00686B81" w:rsidRDefault="00686B81" w:rsidP="00686B81">
            <w:r w:rsidRPr="00686B81">
              <w:t>Non Government Organisation.</w:t>
            </w:r>
          </w:p>
        </w:tc>
      </w:tr>
      <w:tr w:rsidR="00686B81" w:rsidRPr="00686B81" w14:paraId="46BC0D5A" w14:textId="77777777" w:rsidTr="00686B81">
        <w:tc>
          <w:tcPr>
            <w:tcW w:w="0" w:type="auto"/>
          </w:tcPr>
          <w:p w14:paraId="212298DE" w14:textId="77777777" w:rsidR="00686B81" w:rsidRPr="00686B81" w:rsidRDefault="00686B81" w:rsidP="00686B81">
            <w:r w:rsidRPr="00686B81">
              <w:t>OICP</w:t>
            </w:r>
          </w:p>
        </w:tc>
        <w:tc>
          <w:tcPr>
            <w:tcW w:w="0" w:type="auto"/>
          </w:tcPr>
          <w:p w14:paraId="474F42A2" w14:textId="77777777" w:rsidR="00686B81" w:rsidRPr="00686B81" w:rsidRDefault="00686B81" w:rsidP="00686B81">
            <w:r w:rsidRPr="00686B81">
              <w:t>Outcome Information Collection Protocol</w:t>
            </w:r>
          </w:p>
        </w:tc>
      </w:tr>
      <w:tr w:rsidR="00686B81" w:rsidRPr="00686B81" w14:paraId="2D8744F7" w14:textId="77777777" w:rsidTr="00686B81">
        <w:tc>
          <w:tcPr>
            <w:tcW w:w="0" w:type="auto"/>
          </w:tcPr>
          <w:p w14:paraId="375920FE" w14:textId="77777777" w:rsidR="00686B81" w:rsidRPr="00686B81" w:rsidRDefault="00686B81" w:rsidP="00686B81">
            <w:r w:rsidRPr="00686B81">
              <w:t>Organisation</w:t>
            </w:r>
          </w:p>
        </w:tc>
        <w:tc>
          <w:tcPr>
            <w:tcW w:w="0" w:type="auto"/>
          </w:tcPr>
          <w:p w14:paraId="71538E4E" w14:textId="77777777" w:rsidR="00686B81" w:rsidRPr="00686B81" w:rsidRDefault="00686B81" w:rsidP="00686B81">
            <w:r w:rsidRPr="00686B81">
              <w:t>An entity that provides services of interest to, or is involved in, the business of healthcare service provision. There may be a hierarchical (parent-child) relationship between organisations.</w:t>
            </w:r>
          </w:p>
        </w:tc>
      </w:tr>
      <w:tr w:rsidR="00686B81" w:rsidRPr="00686B81" w14:paraId="1BF5ABD2" w14:textId="77777777" w:rsidTr="00686B81">
        <w:tc>
          <w:tcPr>
            <w:tcW w:w="0" w:type="auto"/>
          </w:tcPr>
          <w:p w14:paraId="396D90AC" w14:textId="77777777" w:rsidR="00686B81" w:rsidRPr="00686B81" w:rsidRDefault="00686B81" w:rsidP="00686B81">
            <w:r w:rsidRPr="00686B81">
              <w:t>PAS</w:t>
            </w:r>
          </w:p>
        </w:tc>
        <w:tc>
          <w:tcPr>
            <w:tcW w:w="0" w:type="auto"/>
          </w:tcPr>
          <w:p w14:paraId="3B53E143" w14:textId="77777777" w:rsidR="00686B81" w:rsidRPr="00686B81" w:rsidRDefault="00686B81" w:rsidP="00686B81">
            <w:r w:rsidRPr="00686B81">
              <w:t>Patient Administration System</w:t>
            </w:r>
          </w:p>
        </w:tc>
      </w:tr>
      <w:tr w:rsidR="00686B81" w:rsidRPr="00686B81" w14:paraId="1D23CE4B" w14:textId="77777777" w:rsidTr="00686B81">
        <w:tc>
          <w:tcPr>
            <w:tcW w:w="0" w:type="auto"/>
          </w:tcPr>
          <w:p w14:paraId="3ACD6105" w14:textId="77777777" w:rsidR="00686B81" w:rsidRPr="00686B81" w:rsidRDefault="00686B81" w:rsidP="00686B81">
            <w:r w:rsidRPr="00686B81">
              <w:t>Patient</w:t>
            </w:r>
          </w:p>
        </w:tc>
        <w:tc>
          <w:tcPr>
            <w:tcW w:w="0" w:type="auto"/>
          </w:tcPr>
          <w:p w14:paraId="740FCC76" w14:textId="77777777" w:rsidR="00686B81" w:rsidRPr="00686B81" w:rsidRDefault="00686B81" w:rsidP="00686B81">
            <w:r w:rsidRPr="00686B81">
              <w:t>A person who accesses publicly funded healthcare, this person may also be referred to as a tangata whaiora/consumer, healthcare user, recipient, or client.</w:t>
            </w:r>
          </w:p>
        </w:tc>
      </w:tr>
      <w:tr w:rsidR="00686B81" w:rsidRPr="00686B81" w14:paraId="00BA8F75" w14:textId="77777777" w:rsidTr="00686B81">
        <w:tc>
          <w:tcPr>
            <w:tcW w:w="0" w:type="auto"/>
          </w:tcPr>
          <w:p w14:paraId="01ADDDCE" w14:textId="77777777" w:rsidR="00686B81" w:rsidRPr="00686B81" w:rsidRDefault="00686B81" w:rsidP="00686B81">
            <w:r w:rsidRPr="00686B81">
              <w:t>Person</w:t>
            </w:r>
          </w:p>
        </w:tc>
        <w:tc>
          <w:tcPr>
            <w:tcW w:w="0" w:type="auto"/>
          </w:tcPr>
          <w:p w14:paraId="0622D10D" w14:textId="77777777" w:rsidR="00686B81" w:rsidRPr="00686B81" w:rsidRDefault="00686B81" w:rsidP="00686B81">
            <w:r w:rsidRPr="00686B81">
              <w:t>An individual person who can assume multiple roles over time. In the HPI, ‘person’ is synonymous with practitioner, healthcare provider, and user.</w:t>
            </w:r>
          </w:p>
        </w:tc>
      </w:tr>
      <w:tr w:rsidR="00686B81" w:rsidRPr="00686B81" w14:paraId="5F9B8425" w14:textId="77777777" w:rsidTr="00686B81">
        <w:tc>
          <w:tcPr>
            <w:tcW w:w="0" w:type="auto"/>
          </w:tcPr>
          <w:p w14:paraId="101E3AAA" w14:textId="77777777" w:rsidR="00686B81" w:rsidRPr="00686B81" w:rsidRDefault="00686B81" w:rsidP="00686B81">
            <w:r w:rsidRPr="00686B81">
              <w:t>PHO</w:t>
            </w:r>
          </w:p>
        </w:tc>
        <w:tc>
          <w:tcPr>
            <w:tcW w:w="0" w:type="auto"/>
          </w:tcPr>
          <w:p w14:paraId="72BD34B2" w14:textId="77777777" w:rsidR="00686B81" w:rsidRPr="00686B81" w:rsidRDefault="00686B81" w:rsidP="00686B81">
            <w:r w:rsidRPr="00686B81">
              <w:t>Primary Health Organisation.</w:t>
            </w:r>
          </w:p>
        </w:tc>
      </w:tr>
      <w:tr w:rsidR="00686B81" w:rsidRPr="00686B81" w14:paraId="3D7F8AD3" w14:textId="77777777" w:rsidTr="00686B81">
        <w:tc>
          <w:tcPr>
            <w:tcW w:w="0" w:type="auto"/>
          </w:tcPr>
          <w:p w14:paraId="6C297467" w14:textId="77777777" w:rsidR="00686B81" w:rsidRPr="00686B81" w:rsidRDefault="00686B81" w:rsidP="00686B81">
            <w:r w:rsidRPr="00686B81">
              <w:t>Practising Certificate</w:t>
            </w:r>
          </w:p>
        </w:tc>
        <w:tc>
          <w:tcPr>
            <w:tcW w:w="0" w:type="auto"/>
          </w:tcPr>
          <w:p w14:paraId="0D638204" w14:textId="77777777" w:rsidR="00686B81" w:rsidRPr="00686B81" w:rsidRDefault="00686B81" w:rsidP="00686B81">
            <w:r w:rsidRPr="00686B81">
              <w:t>A practising certificate issued by the relevant authority (Responsible Authority) under section 26(3) or section 29(4), or deemed to have been issued under section 191(2), of the Health Practitioners Competence Assurance Act 2003. This may be issued annually or for a shorter interim period.</w:t>
            </w:r>
          </w:p>
        </w:tc>
      </w:tr>
      <w:tr w:rsidR="00686B81" w:rsidRPr="00686B81" w14:paraId="34BF18CB" w14:textId="77777777" w:rsidTr="00686B81">
        <w:tc>
          <w:tcPr>
            <w:tcW w:w="0" w:type="auto"/>
          </w:tcPr>
          <w:p w14:paraId="60FDA368" w14:textId="77777777" w:rsidR="00686B81" w:rsidRPr="00686B81" w:rsidRDefault="00686B81" w:rsidP="00686B81">
            <w:r w:rsidRPr="00686B81">
              <w:t>PRIMHD</w:t>
            </w:r>
          </w:p>
        </w:tc>
        <w:tc>
          <w:tcPr>
            <w:tcW w:w="0" w:type="auto"/>
          </w:tcPr>
          <w:p w14:paraId="7D72B60D" w14:textId="77777777" w:rsidR="00686B81" w:rsidRPr="00686B81" w:rsidRDefault="00686B81" w:rsidP="00686B81">
            <w:r w:rsidRPr="00686B81">
              <w:t>Programme for the Integration of Mental Health Data</w:t>
            </w:r>
          </w:p>
        </w:tc>
      </w:tr>
      <w:tr w:rsidR="00686B81" w:rsidRPr="00686B81" w14:paraId="0CC59D86" w14:textId="77777777" w:rsidTr="00686B81">
        <w:tc>
          <w:tcPr>
            <w:tcW w:w="0" w:type="auto"/>
          </w:tcPr>
          <w:p w14:paraId="2226F831" w14:textId="77777777" w:rsidR="00686B81" w:rsidRPr="00686B81" w:rsidRDefault="00686B81" w:rsidP="00686B81">
            <w:r w:rsidRPr="00686B81">
              <w:t>Privacy</w:t>
            </w:r>
          </w:p>
        </w:tc>
        <w:tc>
          <w:tcPr>
            <w:tcW w:w="0" w:type="auto"/>
          </w:tcPr>
          <w:p w14:paraId="4C0C3E7A" w14:textId="77777777" w:rsidR="00686B81" w:rsidRPr="00686B81" w:rsidRDefault="00686B81" w:rsidP="00686B81">
            <w:r w:rsidRPr="00686B81">
              <w:t>The right of an individual to control access to and distribution of, information about themselves.</w:t>
            </w:r>
          </w:p>
        </w:tc>
      </w:tr>
      <w:tr w:rsidR="00686B81" w:rsidRPr="00686B81" w14:paraId="478C2E51" w14:textId="77777777" w:rsidTr="00686B81">
        <w:tc>
          <w:tcPr>
            <w:tcW w:w="0" w:type="auto"/>
          </w:tcPr>
          <w:p w14:paraId="1438D0EF" w14:textId="77777777" w:rsidR="00686B81" w:rsidRPr="00686B81" w:rsidRDefault="00686B81" w:rsidP="00686B81">
            <w:r w:rsidRPr="00686B81">
              <w:t>Referral</w:t>
            </w:r>
          </w:p>
        </w:tc>
        <w:tc>
          <w:tcPr>
            <w:tcW w:w="0" w:type="auto"/>
          </w:tcPr>
          <w:p w14:paraId="62B41D97" w14:textId="77777777" w:rsidR="00686B81" w:rsidRPr="00686B81" w:rsidRDefault="00686B81" w:rsidP="00686B81">
            <w:r w:rsidRPr="00686B81">
              <w:t>Referral may take several forms, most notably:</w:t>
            </w:r>
          </w:p>
          <w:p w14:paraId="32E00F9C" w14:textId="77777777" w:rsidR="00686B81" w:rsidRPr="00686B81" w:rsidRDefault="00686B81" w:rsidP="00615E13">
            <w:pPr>
              <w:numPr>
                <w:ilvl w:val="0"/>
                <w:numId w:val="8"/>
              </w:numPr>
              <w:tabs>
                <w:tab w:val="clear" w:pos="1080"/>
                <w:tab w:val="num" w:pos="1418"/>
              </w:tabs>
              <w:ind w:left="450"/>
            </w:pPr>
            <w:r w:rsidRPr="00686B81">
              <w:t>request for management of a problem or provision of a service, eg a request for an investigation, intervention or treatment;</w:t>
            </w:r>
          </w:p>
          <w:p w14:paraId="58C3A0C6" w14:textId="77777777" w:rsidR="00686B81" w:rsidRPr="00686B81" w:rsidRDefault="00686B81" w:rsidP="00615E13">
            <w:pPr>
              <w:numPr>
                <w:ilvl w:val="0"/>
                <w:numId w:val="19"/>
              </w:numPr>
              <w:ind w:left="450"/>
            </w:pPr>
            <w:r w:rsidRPr="00686B81">
              <w:t>notification of a problem with the hope, expectation or imposition of its management, eg an exit summary in a setting, which imposes care/support responsibility on the tangata whaiora/consumer.</w:t>
            </w:r>
          </w:p>
          <w:p w14:paraId="63FBA23F" w14:textId="77777777" w:rsidR="00686B81" w:rsidRPr="00686B81" w:rsidRDefault="00686B81" w:rsidP="00686B81">
            <w:r w:rsidRPr="00686B81">
              <w:t>The common factor in all referrals is a communication whose intent is the transfer of care/support, in part or in whole.</w:t>
            </w:r>
          </w:p>
        </w:tc>
      </w:tr>
      <w:tr w:rsidR="00686B81" w:rsidRPr="00686B81" w14:paraId="5C115D30" w14:textId="77777777" w:rsidTr="00686B81">
        <w:tc>
          <w:tcPr>
            <w:tcW w:w="0" w:type="auto"/>
          </w:tcPr>
          <w:p w14:paraId="67D9B4B0" w14:textId="77777777" w:rsidR="00686B81" w:rsidRPr="00686B81" w:rsidRDefault="00686B81" w:rsidP="00686B81">
            <w:r w:rsidRPr="00686B81">
              <w:t>Referral Discharge</w:t>
            </w:r>
          </w:p>
        </w:tc>
        <w:tc>
          <w:tcPr>
            <w:tcW w:w="0" w:type="auto"/>
          </w:tcPr>
          <w:p w14:paraId="25F5A6EB" w14:textId="77777777" w:rsidR="00686B81" w:rsidRPr="00686B81" w:rsidRDefault="00686B81" w:rsidP="00686B81">
            <w:r w:rsidRPr="00686B81">
              <w:t>A referral occurring in the context of discharge and comprising a referral discharge record with a referral end date/time and a referral end code.</w:t>
            </w:r>
          </w:p>
        </w:tc>
      </w:tr>
      <w:tr w:rsidR="00686B81" w:rsidRPr="00686B81" w14:paraId="5D5BD22E" w14:textId="77777777" w:rsidTr="00686B81">
        <w:tc>
          <w:tcPr>
            <w:tcW w:w="0" w:type="auto"/>
          </w:tcPr>
          <w:p w14:paraId="2130CFC8" w14:textId="77777777" w:rsidR="00686B81" w:rsidRPr="00686B81" w:rsidRDefault="00686B81" w:rsidP="00686B81">
            <w:r w:rsidRPr="00686B81">
              <w:t>Referred To Healthcare Provider</w:t>
            </w:r>
          </w:p>
        </w:tc>
        <w:tc>
          <w:tcPr>
            <w:tcW w:w="0" w:type="auto"/>
          </w:tcPr>
          <w:p w14:paraId="68A00139" w14:textId="77777777" w:rsidR="00686B81" w:rsidRPr="00686B81" w:rsidRDefault="00686B81" w:rsidP="00686B81">
            <w:r w:rsidRPr="00686B81">
              <w:t>The healthcare team/provider to which a tangata whaiora/consumer has been referred for advice or treatment by a referring healthcare provider. The ‘Referred To Healthcare Provider’ may be an individual or facility.</w:t>
            </w:r>
          </w:p>
        </w:tc>
      </w:tr>
      <w:tr w:rsidR="00686B81" w:rsidRPr="00686B81" w14:paraId="4ABEF059" w14:textId="77777777" w:rsidTr="00686B81">
        <w:tc>
          <w:tcPr>
            <w:tcW w:w="0" w:type="auto"/>
          </w:tcPr>
          <w:p w14:paraId="269B0CD3" w14:textId="77777777" w:rsidR="00686B81" w:rsidRPr="00686B81" w:rsidRDefault="00686B81" w:rsidP="00686B81">
            <w:r w:rsidRPr="00686B81">
              <w:t>Referring Healthcare Provider</w:t>
            </w:r>
          </w:p>
        </w:tc>
        <w:tc>
          <w:tcPr>
            <w:tcW w:w="0" w:type="auto"/>
          </w:tcPr>
          <w:p w14:paraId="2547B386" w14:textId="77777777" w:rsidR="00686B81" w:rsidRPr="00686B81" w:rsidRDefault="00686B81" w:rsidP="00686B81">
            <w:r w:rsidRPr="00686B81">
              <w:t>The healthcare team/provider that is referring the tangata whaiora/consumer for advice or treatment. The referring team/provider generally has primary care responsibilities for the tangata whaiora/consumer. Typically, the referring team/provider will be a General Practitioner, but may be a referred to healthcare team/provider (see Referring Specialist).</w:t>
            </w:r>
          </w:p>
        </w:tc>
      </w:tr>
      <w:tr w:rsidR="00686B81" w:rsidRPr="00686B81" w14:paraId="30C55135" w14:textId="77777777" w:rsidTr="00686B81">
        <w:tc>
          <w:tcPr>
            <w:tcW w:w="0" w:type="auto"/>
          </w:tcPr>
          <w:p w14:paraId="1A1769EA" w14:textId="77777777" w:rsidR="00686B81" w:rsidRPr="00686B81" w:rsidRDefault="00686B81" w:rsidP="00686B81">
            <w:r w:rsidRPr="00686B81">
              <w:t xml:space="preserve">Referring Specialist </w:t>
            </w:r>
          </w:p>
        </w:tc>
        <w:tc>
          <w:tcPr>
            <w:tcW w:w="0" w:type="auto"/>
          </w:tcPr>
          <w:p w14:paraId="0F46F8D9" w14:textId="77777777" w:rsidR="00686B81" w:rsidRPr="00686B81" w:rsidRDefault="00686B81" w:rsidP="00686B81">
            <w:r w:rsidRPr="00686B81">
              <w:t>A ‘Referred To Healthcare Provider’ who is referring a tangata whaiora/consumer for advice or treatment, but not back into the care/support of the ‘Referring Healthcare Provider’.</w:t>
            </w:r>
          </w:p>
        </w:tc>
      </w:tr>
      <w:tr w:rsidR="00686B81" w:rsidRPr="00686B81" w14:paraId="7D764793" w14:textId="77777777" w:rsidTr="00686B81">
        <w:tc>
          <w:tcPr>
            <w:tcW w:w="0" w:type="auto"/>
          </w:tcPr>
          <w:p w14:paraId="1CC936D2" w14:textId="77777777" w:rsidR="00686B81" w:rsidRPr="00686B81" w:rsidRDefault="00686B81" w:rsidP="00686B81">
            <w:r w:rsidRPr="00686B81">
              <w:t>Relationship</w:t>
            </w:r>
          </w:p>
        </w:tc>
        <w:tc>
          <w:tcPr>
            <w:tcW w:w="0" w:type="auto"/>
          </w:tcPr>
          <w:p w14:paraId="6E48E496" w14:textId="77777777" w:rsidR="00686B81" w:rsidRPr="00686B81" w:rsidRDefault="00686B81" w:rsidP="00686B81">
            <w:r w:rsidRPr="00686B81">
              <w:t>The HPI will be able to record one or more relationships between practitioner, healthcare provider, organisation and facility records.</w:t>
            </w:r>
          </w:p>
        </w:tc>
      </w:tr>
      <w:tr w:rsidR="00686B81" w:rsidRPr="00686B81" w14:paraId="325EF1B0" w14:textId="77777777" w:rsidTr="00686B81">
        <w:tc>
          <w:tcPr>
            <w:tcW w:w="0" w:type="auto"/>
          </w:tcPr>
          <w:p w14:paraId="3DA4C09F" w14:textId="77777777" w:rsidR="00686B81" w:rsidRPr="00686B81" w:rsidRDefault="00686B81" w:rsidP="00686B81">
            <w:r w:rsidRPr="00686B81">
              <w:t>Service Provider</w:t>
            </w:r>
          </w:p>
        </w:tc>
        <w:tc>
          <w:tcPr>
            <w:tcW w:w="0" w:type="auto"/>
          </w:tcPr>
          <w:p w14:paraId="747E7517" w14:textId="5E3E71DE" w:rsidR="00686B81" w:rsidRPr="00686B81" w:rsidRDefault="00686B81" w:rsidP="00686B81">
            <w:r w:rsidRPr="00686B81">
              <w:t xml:space="preserve">Any service that provides mental health and addiction services, including, but not limited to: NGOs; </w:t>
            </w:r>
            <w:r w:rsidR="003B6A30">
              <w:t>Health NZ</w:t>
            </w:r>
            <w:r w:rsidRPr="00686B81">
              <w:t xml:space="preserve"> services; Primary Care Practitioner; PHOs; other community agencies.</w:t>
            </w:r>
          </w:p>
        </w:tc>
      </w:tr>
      <w:tr w:rsidR="00686B81" w:rsidRPr="00686B81" w14:paraId="7D45B440" w14:textId="77777777" w:rsidTr="00686B81">
        <w:tc>
          <w:tcPr>
            <w:tcW w:w="0" w:type="auto"/>
          </w:tcPr>
          <w:p w14:paraId="7F6AAA00" w14:textId="77777777" w:rsidR="00686B81" w:rsidRPr="00686B81" w:rsidRDefault="00686B81" w:rsidP="00686B81">
            <w:r w:rsidRPr="00686B81">
              <w:t>Specialist</w:t>
            </w:r>
          </w:p>
        </w:tc>
        <w:tc>
          <w:tcPr>
            <w:tcW w:w="0" w:type="auto"/>
          </w:tcPr>
          <w:p w14:paraId="3A08C3A0" w14:textId="77777777" w:rsidR="00686B81" w:rsidRPr="00686B81" w:rsidRDefault="00686B81" w:rsidP="00686B81">
            <w:r w:rsidRPr="00686B81">
              <w:t xml:space="preserve">See ‘Referred To Healthcare Provider’ and ‘Referring Healthcare Provider’, above. In the context of referrals, clinical status reports and exit summaries, a specialist is an individual, not a facility.  </w:t>
            </w:r>
          </w:p>
        </w:tc>
      </w:tr>
      <w:tr w:rsidR="00686B81" w:rsidRPr="00686B81" w14:paraId="4CAC2362" w14:textId="77777777" w:rsidTr="00686B81">
        <w:tc>
          <w:tcPr>
            <w:tcW w:w="0" w:type="auto"/>
          </w:tcPr>
          <w:p w14:paraId="7621075D" w14:textId="77777777" w:rsidR="00686B81" w:rsidRPr="00686B81" w:rsidRDefault="00686B81" w:rsidP="00686B81">
            <w:r w:rsidRPr="00686B81">
              <w:t>S</w:t>
            </w:r>
            <w:r w:rsidRPr="00686B81">
              <w:rPr>
                <w:iCs/>
              </w:rPr>
              <w:t>upplementary indicators</w:t>
            </w:r>
          </w:p>
        </w:tc>
        <w:tc>
          <w:tcPr>
            <w:tcW w:w="0" w:type="auto"/>
          </w:tcPr>
          <w:p w14:paraId="6C246E66" w14:textId="77777777" w:rsidR="00686B81" w:rsidRPr="00686B81" w:rsidRDefault="00686B81" w:rsidP="00686B81">
            <w:r w:rsidRPr="00686B81">
              <w:t>S</w:t>
            </w:r>
            <w:r w:rsidRPr="00686B81">
              <w:rPr>
                <w:iCs/>
              </w:rPr>
              <w:t>upplementary indicators include tangata whaiora/consumer related indicators such as employment and housing status.</w:t>
            </w:r>
          </w:p>
        </w:tc>
      </w:tr>
      <w:tr w:rsidR="00686B81" w:rsidRPr="00686B81" w14:paraId="45BDE65A" w14:textId="77777777" w:rsidTr="00686B81">
        <w:tc>
          <w:tcPr>
            <w:tcW w:w="0" w:type="auto"/>
          </w:tcPr>
          <w:p w14:paraId="02D648D6" w14:textId="77777777" w:rsidR="00686B81" w:rsidRPr="00686B81" w:rsidRDefault="00686B81" w:rsidP="00686B81">
            <w:r w:rsidRPr="00686B81">
              <w:t>Tangata whaiora/consumer</w:t>
            </w:r>
          </w:p>
        </w:tc>
        <w:tc>
          <w:tcPr>
            <w:tcW w:w="0" w:type="auto"/>
          </w:tcPr>
          <w:p w14:paraId="71B4F23C" w14:textId="77777777" w:rsidR="00686B81" w:rsidRPr="00686B81" w:rsidRDefault="00686B81" w:rsidP="00686B81">
            <w:r w:rsidRPr="00686B81">
              <w:t>A tangata whaiora/consumer is someone who has or is accessing a mental health and /or addiction service.  A person who accesses publicly funded healthcare. This person may be referred to elsewhere as a ‘Healthcare User’.</w:t>
            </w:r>
          </w:p>
        </w:tc>
      </w:tr>
      <w:tr w:rsidR="00686B81" w:rsidRPr="00686B81" w14:paraId="3E04DB93" w14:textId="77777777" w:rsidTr="00686B81">
        <w:tc>
          <w:tcPr>
            <w:tcW w:w="0" w:type="auto"/>
          </w:tcPr>
          <w:p w14:paraId="213AF386" w14:textId="77777777" w:rsidR="00686B81" w:rsidRPr="00686B81" w:rsidRDefault="00686B81" w:rsidP="00686B81">
            <w:r w:rsidRPr="00686B81">
              <w:t>Team</w:t>
            </w:r>
          </w:p>
        </w:tc>
        <w:tc>
          <w:tcPr>
            <w:tcW w:w="0" w:type="auto"/>
          </w:tcPr>
          <w:p w14:paraId="6D9D1393" w14:textId="77777777" w:rsidR="00686B81" w:rsidRPr="00686B81" w:rsidRDefault="00686B81" w:rsidP="00686B81">
            <w:r w:rsidRPr="00686B81">
              <w:t>A team consisting of a person or functionally discrete grouping of people providing mental health and addiction services within a service provider.</w:t>
            </w:r>
          </w:p>
        </w:tc>
      </w:tr>
    </w:tbl>
    <w:p w14:paraId="7E10C140" w14:textId="77777777" w:rsidR="009749A1" w:rsidRPr="008D5B7B" w:rsidRDefault="009749A1" w:rsidP="00596527">
      <w:pPr>
        <w:rPr>
          <w:sz w:val="2"/>
          <w:szCs w:val="2"/>
        </w:rPr>
      </w:pPr>
    </w:p>
    <w:sectPr w:rsidR="009749A1" w:rsidRPr="008D5B7B" w:rsidSect="00BC654E">
      <w:footerReference w:type="default" r:id="rId20"/>
      <w:pgSz w:w="11906" w:h="16838"/>
      <w:pgMar w:top="1134" w:right="1134" w:bottom="1134" w:left="1134" w:header="130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236A" w14:textId="77777777" w:rsidR="00043E92" w:rsidRDefault="00043E92" w:rsidP="00817A32">
      <w:pPr>
        <w:spacing w:before="0" w:after="0" w:line="240" w:lineRule="auto"/>
      </w:pPr>
      <w:r>
        <w:separator/>
      </w:r>
    </w:p>
  </w:endnote>
  <w:endnote w:type="continuationSeparator" w:id="0">
    <w:p w14:paraId="49203578" w14:textId="77777777" w:rsidR="00043E92" w:rsidRDefault="00043E92" w:rsidP="00817A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mn-e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12E7" w14:textId="1CA33DC6" w:rsidR="00222274" w:rsidRPr="00630DE1" w:rsidRDefault="0057359E" w:rsidP="00222274">
    <w:pPr>
      <w:pBdr>
        <w:top w:val="single" w:sz="2" w:space="4" w:color="808080"/>
      </w:pBdr>
      <w:tabs>
        <w:tab w:val="right" w:pos="14570"/>
      </w:tabs>
      <w:spacing w:after="0" w:line="240" w:lineRule="auto"/>
      <w:rPr>
        <w:rFonts w:ascii="Arial" w:eastAsia="Calibri" w:hAnsi="Arial" w:cs="Arial"/>
        <w:noProof/>
        <w:szCs w:val="24"/>
      </w:rPr>
    </w:pPr>
    <w:r>
      <w:rPr>
        <w:rFonts w:ascii="Arial" w:eastAsia="Calibri" w:hAnsi="Arial" w:cs="Arial"/>
        <w:noProof/>
        <w:szCs w:val="24"/>
      </w:rPr>
      <w:t>HISO 10023.</w:t>
    </w:r>
    <w:r w:rsidR="005D17EA">
      <w:rPr>
        <w:rFonts w:ascii="Arial" w:eastAsia="Calibri" w:hAnsi="Arial" w:cs="Arial"/>
        <w:noProof/>
        <w:szCs w:val="24"/>
      </w:rPr>
      <w:t>3</w:t>
    </w:r>
    <w:r>
      <w:rPr>
        <w:rFonts w:ascii="Arial" w:eastAsia="Calibri" w:hAnsi="Arial" w:cs="Arial"/>
        <w:noProof/>
        <w:szCs w:val="24"/>
      </w:rPr>
      <w:t>:202</w:t>
    </w:r>
    <w:r w:rsidR="009A449F">
      <w:rPr>
        <w:rFonts w:ascii="Arial" w:eastAsia="Calibri" w:hAnsi="Arial" w:cs="Arial"/>
        <w:noProof/>
        <w:szCs w:val="24"/>
      </w:rPr>
      <w:t>4</w:t>
    </w:r>
    <w:r>
      <w:rPr>
        <w:rFonts w:ascii="Arial" w:eastAsia="Calibri" w:hAnsi="Arial" w:cs="Arial"/>
        <w:noProof/>
        <w:szCs w:val="24"/>
      </w:rPr>
      <w:t xml:space="preserve"> PRIMHD </w:t>
    </w:r>
    <w:r w:rsidR="00736058">
      <w:rPr>
        <w:rFonts w:ascii="Arial" w:eastAsia="Calibri" w:hAnsi="Arial" w:cs="Arial"/>
        <w:noProof/>
        <w:szCs w:val="24"/>
      </w:rPr>
      <w:t>Code Set</w:t>
    </w:r>
    <w:r>
      <w:rPr>
        <w:rFonts w:ascii="Arial" w:eastAsia="Calibri" w:hAnsi="Arial" w:cs="Arial"/>
        <w:noProof/>
        <w:szCs w:val="24"/>
      </w:rPr>
      <w:t xml:space="preserve"> Standard</w:t>
    </w:r>
    <w:r w:rsidR="00222274" w:rsidRPr="00222274">
      <w:rPr>
        <w:rFonts w:ascii="Arial" w:eastAsia="Calibri" w:hAnsi="Arial" w:cs="Arial"/>
        <w:noProof/>
        <w:szCs w:val="24"/>
      </w:rPr>
      <w:tab/>
    </w:r>
    <w:r w:rsidR="00630DE1" w:rsidRPr="00630DE1">
      <w:rPr>
        <w:rFonts w:ascii="Arial" w:eastAsia="Calibri" w:hAnsi="Arial" w:cs="Arial"/>
        <w:noProof/>
        <w:szCs w:val="24"/>
      </w:rPr>
      <w:fldChar w:fldCharType="begin"/>
    </w:r>
    <w:r w:rsidR="00630DE1" w:rsidRPr="00630DE1">
      <w:rPr>
        <w:rFonts w:ascii="Arial" w:eastAsia="Calibri" w:hAnsi="Arial" w:cs="Arial"/>
        <w:noProof/>
        <w:szCs w:val="24"/>
      </w:rPr>
      <w:instrText xml:space="preserve"> PAGE   \* MERGEFORMAT </w:instrText>
    </w:r>
    <w:r w:rsidR="00630DE1" w:rsidRPr="00630DE1">
      <w:rPr>
        <w:rFonts w:ascii="Arial" w:eastAsia="Calibri" w:hAnsi="Arial" w:cs="Arial"/>
        <w:noProof/>
        <w:szCs w:val="24"/>
      </w:rPr>
      <w:fldChar w:fldCharType="separate"/>
    </w:r>
    <w:r w:rsidR="00630DE1" w:rsidRPr="00630DE1">
      <w:rPr>
        <w:rFonts w:ascii="Arial" w:eastAsia="Calibri" w:hAnsi="Arial" w:cs="Arial"/>
        <w:noProof/>
        <w:szCs w:val="24"/>
      </w:rPr>
      <w:t>1</w:t>
    </w:r>
    <w:r w:rsidR="00630DE1" w:rsidRPr="00630DE1">
      <w:rPr>
        <w:rFonts w:ascii="Arial" w:eastAsia="Calibri" w:hAnsi="Arial" w:cs="Arial"/>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DFDF0" w14:textId="77777777" w:rsidR="00043E92" w:rsidRDefault="00043E92" w:rsidP="00817A32">
      <w:pPr>
        <w:spacing w:before="0" w:after="0" w:line="240" w:lineRule="auto"/>
      </w:pPr>
    </w:p>
  </w:footnote>
  <w:footnote w:type="continuationSeparator" w:id="0">
    <w:p w14:paraId="319564B9" w14:textId="77777777" w:rsidR="00043E92" w:rsidRDefault="00043E92" w:rsidP="00817A32">
      <w:pPr>
        <w:spacing w:before="0" w:after="0" w:line="240" w:lineRule="auto"/>
      </w:pPr>
      <w:r>
        <w:continuationSeparator/>
      </w:r>
    </w:p>
  </w:footnote>
  <w:footnote w:id="1">
    <w:p w14:paraId="749B3E40" w14:textId="77777777" w:rsidR="005D17EA" w:rsidRPr="00FB1988" w:rsidRDefault="005D17EA" w:rsidP="005D17EA">
      <w:pPr>
        <w:pStyle w:val="FootnoteText"/>
        <w:ind w:left="142" w:hanging="142"/>
        <w:rPr>
          <w:rFonts w:ascii="Arial" w:hAnsi="Arial" w:cs="Arial"/>
          <w:sz w:val="18"/>
          <w:szCs w:val="18"/>
        </w:rPr>
      </w:pPr>
      <w:r w:rsidRPr="00FB1988">
        <w:rPr>
          <w:rStyle w:val="FootnoteReference"/>
          <w:rFonts w:ascii="Arial" w:hAnsi="Arial" w:cs="Arial"/>
          <w:sz w:val="18"/>
          <w:szCs w:val="18"/>
        </w:rPr>
        <w:footnoteRef/>
      </w:r>
      <w:r w:rsidRPr="00FB1988">
        <w:rPr>
          <w:rFonts w:ascii="Arial" w:hAnsi="Arial" w:cs="Arial"/>
          <w:sz w:val="18"/>
          <w:szCs w:val="18"/>
        </w:rPr>
        <w:t xml:space="preserve"> Refer PRIMHD website for the scope of PRIMHD (http://www.health.govt.nz/nz-health-statistics/national-collections-and-surveys/collections/primhd-mental-health-data)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2198475A"/>
    <w:lvl w:ilvl="0">
      <w:start w:val="1"/>
      <w:numFmt w:val="lowerLetter"/>
      <w:pStyle w:val="ListNumber2"/>
      <w:lvlText w:val="%1)"/>
      <w:lvlJc w:val="left"/>
      <w:pPr>
        <w:ind w:left="644" w:hanging="360"/>
      </w:pPr>
    </w:lvl>
  </w:abstractNum>
  <w:abstractNum w:abstractNumId="1" w15:restartNumberingAfterBreak="0">
    <w:nsid w:val="FFFFFF82"/>
    <w:multiLevelType w:val="singleLevel"/>
    <w:tmpl w:val="03AE9428"/>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94CE09C8"/>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10529B14"/>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DE7CC03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5193932"/>
    <w:multiLevelType w:val="hybridMultilevel"/>
    <w:tmpl w:val="02083F52"/>
    <w:lvl w:ilvl="0" w:tplc="DC986020">
      <w:start w:val="4"/>
      <w:numFmt w:val="lowerLetter"/>
      <w:lvlText w:val="(%1)"/>
      <w:lvlJc w:val="left"/>
      <w:pPr>
        <w:ind w:left="360" w:hanging="360"/>
      </w:pPr>
      <w:rPr>
        <w:rFonts w:hint="default"/>
      </w:rPr>
    </w:lvl>
    <w:lvl w:ilvl="1" w:tplc="14090019" w:tentative="1">
      <w:start w:val="1"/>
      <w:numFmt w:val="lowerLetter"/>
      <w:lvlText w:val="%2."/>
      <w:lvlJc w:val="left"/>
      <w:pPr>
        <w:ind w:left="873" w:hanging="360"/>
      </w:pPr>
    </w:lvl>
    <w:lvl w:ilvl="2" w:tplc="1409001B" w:tentative="1">
      <w:start w:val="1"/>
      <w:numFmt w:val="lowerRoman"/>
      <w:lvlText w:val="%3."/>
      <w:lvlJc w:val="right"/>
      <w:pPr>
        <w:ind w:left="1593" w:hanging="180"/>
      </w:pPr>
    </w:lvl>
    <w:lvl w:ilvl="3" w:tplc="1409000F" w:tentative="1">
      <w:start w:val="1"/>
      <w:numFmt w:val="decimal"/>
      <w:lvlText w:val="%4."/>
      <w:lvlJc w:val="left"/>
      <w:pPr>
        <w:ind w:left="2313" w:hanging="360"/>
      </w:pPr>
    </w:lvl>
    <w:lvl w:ilvl="4" w:tplc="14090019" w:tentative="1">
      <w:start w:val="1"/>
      <w:numFmt w:val="lowerLetter"/>
      <w:lvlText w:val="%5."/>
      <w:lvlJc w:val="left"/>
      <w:pPr>
        <w:ind w:left="3033" w:hanging="360"/>
      </w:pPr>
    </w:lvl>
    <w:lvl w:ilvl="5" w:tplc="1409001B" w:tentative="1">
      <w:start w:val="1"/>
      <w:numFmt w:val="lowerRoman"/>
      <w:lvlText w:val="%6."/>
      <w:lvlJc w:val="right"/>
      <w:pPr>
        <w:ind w:left="3753" w:hanging="180"/>
      </w:pPr>
    </w:lvl>
    <w:lvl w:ilvl="6" w:tplc="1409000F" w:tentative="1">
      <w:start w:val="1"/>
      <w:numFmt w:val="decimal"/>
      <w:lvlText w:val="%7."/>
      <w:lvlJc w:val="left"/>
      <w:pPr>
        <w:ind w:left="4473" w:hanging="360"/>
      </w:pPr>
    </w:lvl>
    <w:lvl w:ilvl="7" w:tplc="14090019" w:tentative="1">
      <w:start w:val="1"/>
      <w:numFmt w:val="lowerLetter"/>
      <w:lvlText w:val="%8."/>
      <w:lvlJc w:val="left"/>
      <w:pPr>
        <w:ind w:left="5193" w:hanging="360"/>
      </w:pPr>
    </w:lvl>
    <w:lvl w:ilvl="8" w:tplc="1409001B" w:tentative="1">
      <w:start w:val="1"/>
      <w:numFmt w:val="lowerRoman"/>
      <w:lvlText w:val="%9."/>
      <w:lvlJc w:val="right"/>
      <w:pPr>
        <w:ind w:left="5913" w:hanging="180"/>
      </w:pPr>
    </w:lvl>
  </w:abstractNum>
  <w:abstractNum w:abstractNumId="6" w15:restartNumberingAfterBreak="0">
    <w:nsid w:val="0D9835D8"/>
    <w:multiLevelType w:val="hybridMultilevel"/>
    <w:tmpl w:val="AE267E54"/>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7" w15:restartNumberingAfterBreak="0">
    <w:nsid w:val="141F1B1F"/>
    <w:multiLevelType w:val="hybridMultilevel"/>
    <w:tmpl w:val="66BCA292"/>
    <w:lvl w:ilvl="0" w:tplc="A5A675D0">
      <w:start w:val="1"/>
      <w:numFmt w:val="bullet"/>
      <w:pStyle w:val="BoxBullet"/>
      <w:lvlText w:val=""/>
      <w:lvlJc w:val="left"/>
      <w:pPr>
        <w:ind w:left="890" w:hanging="360"/>
      </w:pPr>
      <w:rPr>
        <w:rFonts w:ascii="Symbol" w:hAnsi="Symbol" w:hint="default"/>
      </w:rPr>
    </w:lvl>
    <w:lvl w:ilvl="1" w:tplc="14090003" w:tentative="1">
      <w:start w:val="1"/>
      <w:numFmt w:val="bullet"/>
      <w:lvlText w:val="o"/>
      <w:lvlJc w:val="left"/>
      <w:pPr>
        <w:ind w:left="1610" w:hanging="360"/>
      </w:pPr>
      <w:rPr>
        <w:rFonts w:ascii="Courier New" w:hAnsi="Courier New" w:cs="Courier New" w:hint="default"/>
      </w:rPr>
    </w:lvl>
    <w:lvl w:ilvl="2" w:tplc="14090005" w:tentative="1">
      <w:start w:val="1"/>
      <w:numFmt w:val="bullet"/>
      <w:lvlText w:val=""/>
      <w:lvlJc w:val="left"/>
      <w:pPr>
        <w:ind w:left="2330" w:hanging="360"/>
      </w:pPr>
      <w:rPr>
        <w:rFonts w:ascii="Wingdings" w:hAnsi="Wingdings" w:hint="default"/>
      </w:rPr>
    </w:lvl>
    <w:lvl w:ilvl="3" w:tplc="14090001" w:tentative="1">
      <w:start w:val="1"/>
      <w:numFmt w:val="bullet"/>
      <w:lvlText w:val=""/>
      <w:lvlJc w:val="left"/>
      <w:pPr>
        <w:ind w:left="3050" w:hanging="360"/>
      </w:pPr>
      <w:rPr>
        <w:rFonts w:ascii="Symbol" w:hAnsi="Symbol" w:hint="default"/>
      </w:rPr>
    </w:lvl>
    <w:lvl w:ilvl="4" w:tplc="14090003" w:tentative="1">
      <w:start w:val="1"/>
      <w:numFmt w:val="bullet"/>
      <w:lvlText w:val="o"/>
      <w:lvlJc w:val="left"/>
      <w:pPr>
        <w:ind w:left="3770" w:hanging="360"/>
      </w:pPr>
      <w:rPr>
        <w:rFonts w:ascii="Courier New" w:hAnsi="Courier New" w:cs="Courier New" w:hint="default"/>
      </w:rPr>
    </w:lvl>
    <w:lvl w:ilvl="5" w:tplc="14090005" w:tentative="1">
      <w:start w:val="1"/>
      <w:numFmt w:val="bullet"/>
      <w:lvlText w:val=""/>
      <w:lvlJc w:val="left"/>
      <w:pPr>
        <w:ind w:left="4490" w:hanging="360"/>
      </w:pPr>
      <w:rPr>
        <w:rFonts w:ascii="Wingdings" w:hAnsi="Wingdings" w:hint="default"/>
      </w:rPr>
    </w:lvl>
    <w:lvl w:ilvl="6" w:tplc="14090001" w:tentative="1">
      <w:start w:val="1"/>
      <w:numFmt w:val="bullet"/>
      <w:lvlText w:val=""/>
      <w:lvlJc w:val="left"/>
      <w:pPr>
        <w:ind w:left="5210" w:hanging="360"/>
      </w:pPr>
      <w:rPr>
        <w:rFonts w:ascii="Symbol" w:hAnsi="Symbol" w:hint="default"/>
      </w:rPr>
    </w:lvl>
    <w:lvl w:ilvl="7" w:tplc="14090003" w:tentative="1">
      <w:start w:val="1"/>
      <w:numFmt w:val="bullet"/>
      <w:lvlText w:val="o"/>
      <w:lvlJc w:val="left"/>
      <w:pPr>
        <w:ind w:left="5930" w:hanging="360"/>
      </w:pPr>
      <w:rPr>
        <w:rFonts w:ascii="Courier New" w:hAnsi="Courier New" w:cs="Courier New" w:hint="default"/>
      </w:rPr>
    </w:lvl>
    <w:lvl w:ilvl="8" w:tplc="14090005" w:tentative="1">
      <w:start w:val="1"/>
      <w:numFmt w:val="bullet"/>
      <w:lvlText w:val=""/>
      <w:lvlJc w:val="left"/>
      <w:pPr>
        <w:ind w:left="6650" w:hanging="360"/>
      </w:pPr>
      <w:rPr>
        <w:rFonts w:ascii="Wingdings" w:hAnsi="Wingdings" w:hint="default"/>
      </w:rPr>
    </w:lvl>
  </w:abstractNum>
  <w:abstractNum w:abstractNumId="8" w15:restartNumberingAfterBreak="0">
    <w:nsid w:val="1D045556"/>
    <w:multiLevelType w:val="hybridMultilevel"/>
    <w:tmpl w:val="9D2E6852"/>
    <w:lvl w:ilvl="0" w:tplc="82B4AF72">
      <w:start w:val="1"/>
      <w:numFmt w:val="lowerLetter"/>
      <w:lvlText w:val="(%1)"/>
      <w:lvlJc w:val="left"/>
      <w:pPr>
        <w:tabs>
          <w:tab w:val="num" w:pos="1080"/>
        </w:tabs>
        <w:ind w:left="1060" w:hanging="340"/>
      </w:pPr>
      <w:rPr>
        <w:rFonts w:ascii="Arial" w:hAnsi="Arial" w:cs="Arial" w:hint="default"/>
        <w:b w:val="0"/>
        <w:i w:val="0"/>
        <w:sz w:val="24"/>
        <w:szCs w:val="24"/>
      </w:rPr>
    </w:lvl>
    <w:lvl w:ilvl="1" w:tplc="C9008436">
      <w:start w:val="1"/>
      <w:numFmt w:val="lowerRoman"/>
      <w:lvlText w:val="(%2)"/>
      <w:lvlJc w:val="left"/>
      <w:pPr>
        <w:tabs>
          <w:tab w:val="num" w:pos="2325"/>
        </w:tabs>
        <w:ind w:left="2325" w:hanging="394"/>
      </w:pPr>
      <w:rPr>
        <w:rFonts w:hint="default"/>
        <w:b w:val="0"/>
        <w:i w:val="0"/>
        <w:sz w:val="20"/>
        <w:szCs w:val="22"/>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9" w15:restartNumberingAfterBreak="0">
    <w:nsid w:val="22A95897"/>
    <w:multiLevelType w:val="multilevel"/>
    <w:tmpl w:val="7E784D5A"/>
    <w:lvl w:ilvl="0">
      <w:start w:val="1"/>
      <w:numFmt w:val="decimal"/>
      <w:pStyle w:val="NumberedHeading1"/>
      <w:lvlText w:val="%1"/>
      <w:lvlJc w:val="left"/>
      <w:pPr>
        <w:ind w:left="360" w:hanging="360"/>
      </w:pPr>
      <w:rPr>
        <w:rFonts w:hint="default"/>
      </w:rPr>
    </w:lvl>
    <w:lvl w:ilvl="1">
      <w:start w:val="1"/>
      <w:numFmt w:val="decimal"/>
      <w:pStyle w:val="NumberedHeading2"/>
      <w:lvlText w:val="%1.%2"/>
      <w:lvlJc w:val="left"/>
      <w:pPr>
        <w:ind w:left="720" w:hanging="360"/>
      </w:pPr>
      <w:rPr>
        <w:rFonts w:hint="default"/>
      </w:rPr>
    </w:lvl>
    <w:lvl w:ilvl="2">
      <w:start w:val="1"/>
      <w:numFmt w:val="decimal"/>
      <w:pStyle w:val="Numbered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BC5505C"/>
    <w:multiLevelType w:val="hybridMultilevel"/>
    <w:tmpl w:val="3DBA7F16"/>
    <w:lvl w:ilvl="0" w:tplc="C07C0BB4">
      <w:start w:val="3"/>
      <w:numFmt w:val="lowerLetter"/>
      <w:lvlText w:val="(%1)"/>
      <w:lvlJc w:val="left"/>
      <w:pPr>
        <w:ind w:left="360" w:hanging="360"/>
      </w:pPr>
      <w:rPr>
        <w:rFonts w:hint="default"/>
      </w:rPr>
    </w:lvl>
    <w:lvl w:ilvl="1" w:tplc="14090019" w:tentative="1">
      <w:start w:val="1"/>
      <w:numFmt w:val="lowerLetter"/>
      <w:lvlText w:val="%2."/>
      <w:lvlJc w:val="left"/>
      <w:pPr>
        <w:ind w:left="873" w:hanging="360"/>
      </w:pPr>
    </w:lvl>
    <w:lvl w:ilvl="2" w:tplc="1409001B" w:tentative="1">
      <w:start w:val="1"/>
      <w:numFmt w:val="lowerRoman"/>
      <w:lvlText w:val="%3."/>
      <w:lvlJc w:val="right"/>
      <w:pPr>
        <w:ind w:left="1593" w:hanging="180"/>
      </w:pPr>
    </w:lvl>
    <w:lvl w:ilvl="3" w:tplc="1409000F" w:tentative="1">
      <w:start w:val="1"/>
      <w:numFmt w:val="decimal"/>
      <w:lvlText w:val="%4."/>
      <w:lvlJc w:val="left"/>
      <w:pPr>
        <w:ind w:left="2313" w:hanging="360"/>
      </w:pPr>
    </w:lvl>
    <w:lvl w:ilvl="4" w:tplc="14090019" w:tentative="1">
      <w:start w:val="1"/>
      <w:numFmt w:val="lowerLetter"/>
      <w:lvlText w:val="%5."/>
      <w:lvlJc w:val="left"/>
      <w:pPr>
        <w:ind w:left="3033" w:hanging="360"/>
      </w:pPr>
    </w:lvl>
    <w:lvl w:ilvl="5" w:tplc="1409001B" w:tentative="1">
      <w:start w:val="1"/>
      <w:numFmt w:val="lowerRoman"/>
      <w:lvlText w:val="%6."/>
      <w:lvlJc w:val="right"/>
      <w:pPr>
        <w:ind w:left="3753" w:hanging="180"/>
      </w:pPr>
    </w:lvl>
    <w:lvl w:ilvl="6" w:tplc="1409000F" w:tentative="1">
      <w:start w:val="1"/>
      <w:numFmt w:val="decimal"/>
      <w:lvlText w:val="%7."/>
      <w:lvlJc w:val="left"/>
      <w:pPr>
        <w:ind w:left="4473" w:hanging="360"/>
      </w:pPr>
    </w:lvl>
    <w:lvl w:ilvl="7" w:tplc="14090019" w:tentative="1">
      <w:start w:val="1"/>
      <w:numFmt w:val="lowerLetter"/>
      <w:lvlText w:val="%8."/>
      <w:lvlJc w:val="left"/>
      <w:pPr>
        <w:ind w:left="5193" w:hanging="360"/>
      </w:pPr>
    </w:lvl>
    <w:lvl w:ilvl="8" w:tplc="1409001B" w:tentative="1">
      <w:start w:val="1"/>
      <w:numFmt w:val="lowerRoman"/>
      <w:lvlText w:val="%9."/>
      <w:lvlJc w:val="right"/>
      <w:pPr>
        <w:ind w:left="5913" w:hanging="180"/>
      </w:pPr>
    </w:lvl>
  </w:abstractNum>
  <w:abstractNum w:abstractNumId="11" w15:restartNumberingAfterBreak="0">
    <w:nsid w:val="2F772200"/>
    <w:multiLevelType w:val="hybridMultilevel"/>
    <w:tmpl w:val="3D04506E"/>
    <w:lvl w:ilvl="0" w:tplc="F5A663FE">
      <w:start w:val="2"/>
      <w:numFmt w:val="lowerLetter"/>
      <w:lvlText w:val="(%1)"/>
      <w:lvlJc w:val="left"/>
      <w:pPr>
        <w:ind w:left="927"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EEC1AD7"/>
    <w:multiLevelType w:val="hybridMultilevel"/>
    <w:tmpl w:val="EC2611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AAB0BDE"/>
    <w:multiLevelType w:val="hybridMultilevel"/>
    <w:tmpl w:val="0E9CF7C0"/>
    <w:lvl w:ilvl="0" w:tplc="14090001">
      <w:start w:val="1"/>
      <w:numFmt w:val="bullet"/>
      <w:lvlText w:val=""/>
      <w:lvlJc w:val="left"/>
      <w:pPr>
        <w:ind w:left="831" w:hanging="360"/>
      </w:pPr>
      <w:rPr>
        <w:rFonts w:ascii="Symbol" w:hAnsi="Symbol" w:hint="default"/>
      </w:rPr>
    </w:lvl>
    <w:lvl w:ilvl="1" w:tplc="14090003" w:tentative="1">
      <w:start w:val="1"/>
      <w:numFmt w:val="bullet"/>
      <w:lvlText w:val="o"/>
      <w:lvlJc w:val="left"/>
      <w:pPr>
        <w:ind w:left="1551" w:hanging="360"/>
      </w:pPr>
      <w:rPr>
        <w:rFonts w:ascii="Courier New" w:hAnsi="Courier New" w:cs="Courier New" w:hint="default"/>
      </w:rPr>
    </w:lvl>
    <w:lvl w:ilvl="2" w:tplc="14090005" w:tentative="1">
      <w:start w:val="1"/>
      <w:numFmt w:val="bullet"/>
      <w:lvlText w:val=""/>
      <w:lvlJc w:val="left"/>
      <w:pPr>
        <w:ind w:left="2271" w:hanging="360"/>
      </w:pPr>
      <w:rPr>
        <w:rFonts w:ascii="Wingdings" w:hAnsi="Wingdings" w:hint="default"/>
      </w:rPr>
    </w:lvl>
    <w:lvl w:ilvl="3" w:tplc="14090001" w:tentative="1">
      <w:start w:val="1"/>
      <w:numFmt w:val="bullet"/>
      <w:lvlText w:val=""/>
      <w:lvlJc w:val="left"/>
      <w:pPr>
        <w:ind w:left="2991" w:hanging="360"/>
      </w:pPr>
      <w:rPr>
        <w:rFonts w:ascii="Symbol" w:hAnsi="Symbol" w:hint="default"/>
      </w:rPr>
    </w:lvl>
    <w:lvl w:ilvl="4" w:tplc="14090003" w:tentative="1">
      <w:start w:val="1"/>
      <w:numFmt w:val="bullet"/>
      <w:lvlText w:val="o"/>
      <w:lvlJc w:val="left"/>
      <w:pPr>
        <w:ind w:left="3711" w:hanging="360"/>
      </w:pPr>
      <w:rPr>
        <w:rFonts w:ascii="Courier New" w:hAnsi="Courier New" w:cs="Courier New" w:hint="default"/>
      </w:rPr>
    </w:lvl>
    <w:lvl w:ilvl="5" w:tplc="14090005" w:tentative="1">
      <w:start w:val="1"/>
      <w:numFmt w:val="bullet"/>
      <w:lvlText w:val=""/>
      <w:lvlJc w:val="left"/>
      <w:pPr>
        <w:ind w:left="4431" w:hanging="360"/>
      </w:pPr>
      <w:rPr>
        <w:rFonts w:ascii="Wingdings" w:hAnsi="Wingdings" w:hint="default"/>
      </w:rPr>
    </w:lvl>
    <w:lvl w:ilvl="6" w:tplc="14090001" w:tentative="1">
      <w:start w:val="1"/>
      <w:numFmt w:val="bullet"/>
      <w:lvlText w:val=""/>
      <w:lvlJc w:val="left"/>
      <w:pPr>
        <w:ind w:left="5151" w:hanging="360"/>
      </w:pPr>
      <w:rPr>
        <w:rFonts w:ascii="Symbol" w:hAnsi="Symbol" w:hint="default"/>
      </w:rPr>
    </w:lvl>
    <w:lvl w:ilvl="7" w:tplc="14090003" w:tentative="1">
      <w:start w:val="1"/>
      <w:numFmt w:val="bullet"/>
      <w:lvlText w:val="o"/>
      <w:lvlJc w:val="left"/>
      <w:pPr>
        <w:ind w:left="5871" w:hanging="360"/>
      </w:pPr>
      <w:rPr>
        <w:rFonts w:ascii="Courier New" w:hAnsi="Courier New" w:cs="Courier New" w:hint="default"/>
      </w:rPr>
    </w:lvl>
    <w:lvl w:ilvl="8" w:tplc="14090005" w:tentative="1">
      <w:start w:val="1"/>
      <w:numFmt w:val="bullet"/>
      <w:lvlText w:val=""/>
      <w:lvlJc w:val="left"/>
      <w:pPr>
        <w:ind w:left="6591" w:hanging="360"/>
      </w:pPr>
      <w:rPr>
        <w:rFonts w:ascii="Wingdings" w:hAnsi="Wingdings" w:hint="default"/>
      </w:rPr>
    </w:lvl>
  </w:abstractNum>
  <w:abstractNum w:abstractNumId="14" w15:restartNumberingAfterBreak="0">
    <w:nsid w:val="5FDC3FB4"/>
    <w:multiLevelType w:val="hybridMultilevel"/>
    <w:tmpl w:val="33662D8E"/>
    <w:lvl w:ilvl="0" w:tplc="14090001">
      <w:start w:val="1"/>
      <w:numFmt w:val="bullet"/>
      <w:lvlText w:val=""/>
      <w:lvlJc w:val="left"/>
      <w:pPr>
        <w:ind w:left="777" w:hanging="360"/>
      </w:pPr>
      <w:rPr>
        <w:rFonts w:ascii="Symbol" w:hAnsi="Symbol" w:hint="default"/>
      </w:rPr>
    </w:lvl>
    <w:lvl w:ilvl="1" w:tplc="14090003" w:tentative="1">
      <w:start w:val="1"/>
      <w:numFmt w:val="bullet"/>
      <w:lvlText w:val="o"/>
      <w:lvlJc w:val="left"/>
      <w:pPr>
        <w:ind w:left="1497" w:hanging="360"/>
      </w:pPr>
      <w:rPr>
        <w:rFonts w:ascii="Courier New" w:hAnsi="Courier New" w:cs="Courier New" w:hint="default"/>
      </w:rPr>
    </w:lvl>
    <w:lvl w:ilvl="2" w:tplc="14090005" w:tentative="1">
      <w:start w:val="1"/>
      <w:numFmt w:val="bullet"/>
      <w:lvlText w:val=""/>
      <w:lvlJc w:val="left"/>
      <w:pPr>
        <w:ind w:left="2217" w:hanging="360"/>
      </w:pPr>
      <w:rPr>
        <w:rFonts w:ascii="Wingdings" w:hAnsi="Wingdings" w:hint="default"/>
      </w:rPr>
    </w:lvl>
    <w:lvl w:ilvl="3" w:tplc="14090001" w:tentative="1">
      <w:start w:val="1"/>
      <w:numFmt w:val="bullet"/>
      <w:lvlText w:val=""/>
      <w:lvlJc w:val="left"/>
      <w:pPr>
        <w:ind w:left="2937" w:hanging="360"/>
      </w:pPr>
      <w:rPr>
        <w:rFonts w:ascii="Symbol" w:hAnsi="Symbol" w:hint="default"/>
      </w:rPr>
    </w:lvl>
    <w:lvl w:ilvl="4" w:tplc="14090003" w:tentative="1">
      <w:start w:val="1"/>
      <w:numFmt w:val="bullet"/>
      <w:lvlText w:val="o"/>
      <w:lvlJc w:val="left"/>
      <w:pPr>
        <w:ind w:left="3657" w:hanging="360"/>
      </w:pPr>
      <w:rPr>
        <w:rFonts w:ascii="Courier New" w:hAnsi="Courier New" w:cs="Courier New" w:hint="default"/>
      </w:rPr>
    </w:lvl>
    <w:lvl w:ilvl="5" w:tplc="14090005" w:tentative="1">
      <w:start w:val="1"/>
      <w:numFmt w:val="bullet"/>
      <w:lvlText w:val=""/>
      <w:lvlJc w:val="left"/>
      <w:pPr>
        <w:ind w:left="4377" w:hanging="360"/>
      </w:pPr>
      <w:rPr>
        <w:rFonts w:ascii="Wingdings" w:hAnsi="Wingdings" w:hint="default"/>
      </w:rPr>
    </w:lvl>
    <w:lvl w:ilvl="6" w:tplc="14090001" w:tentative="1">
      <w:start w:val="1"/>
      <w:numFmt w:val="bullet"/>
      <w:lvlText w:val=""/>
      <w:lvlJc w:val="left"/>
      <w:pPr>
        <w:ind w:left="5097" w:hanging="360"/>
      </w:pPr>
      <w:rPr>
        <w:rFonts w:ascii="Symbol" w:hAnsi="Symbol" w:hint="default"/>
      </w:rPr>
    </w:lvl>
    <w:lvl w:ilvl="7" w:tplc="14090003" w:tentative="1">
      <w:start w:val="1"/>
      <w:numFmt w:val="bullet"/>
      <w:lvlText w:val="o"/>
      <w:lvlJc w:val="left"/>
      <w:pPr>
        <w:ind w:left="5817" w:hanging="360"/>
      </w:pPr>
      <w:rPr>
        <w:rFonts w:ascii="Courier New" w:hAnsi="Courier New" w:cs="Courier New" w:hint="default"/>
      </w:rPr>
    </w:lvl>
    <w:lvl w:ilvl="8" w:tplc="14090005" w:tentative="1">
      <w:start w:val="1"/>
      <w:numFmt w:val="bullet"/>
      <w:lvlText w:val=""/>
      <w:lvlJc w:val="left"/>
      <w:pPr>
        <w:ind w:left="6537" w:hanging="360"/>
      </w:pPr>
      <w:rPr>
        <w:rFonts w:ascii="Wingdings" w:hAnsi="Wingdings" w:hint="default"/>
      </w:rPr>
    </w:lvl>
  </w:abstractNum>
  <w:abstractNum w:abstractNumId="15" w15:restartNumberingAfterBreak="0">
    <w:nsid w:val="65EC5F21"/>
    <w:multiLevelType w:val="hybridMultilevel"/>
    <w:tmpl w:val="6FBAA70A"/>
    <w:lvl w:ilvl="0" w:tplc="D52EC566">
      <w:start w:val="1"/>
      <w:numFmt w:val="decimal"/>
      <w:lvlText w:val="%1."/>
      <w:lvlJc w:val="left"/>
      <w:pPr>
        <w:ind w:left="417" w:hanging="360"/>
      </w:pPr>
      <w:rPr>
        <w:rFonts w:hint="default"/>
      </w:rPr>
    </w:lvl>
    <w:lvl w:ilvl="1" w:tplc="14090019" w:tentative="1">
      <w:start w:val="1"/>
      <w:numFmt w:val="lowerLetter"/>
      <w:lvlText w:val="%2."/>
      <w:lvlJc w:val="left"/>
      <w:pPr>
        <w:ind w:left="1137" w:hanging="360"/>
      </w:pPr>
    </w:lvl>
    <w:lvl w:ilvl="2" w:tplc="1409001B" w:tentative="1">
      <w:start w:val="1"/>
      <w:numFmt w:val="lowerRoman"/>
      <w:lvlText w:val="%3."/>
      <w:lvlJc w:val="right"/>
      <w:pPr>
        <w:ind w:left="1857" w:hanging="180"/>
      </w:pPr>
    </w:lvl>
    <w:lvl w:ilvl="3" w:tplc="1409000F" w:tentative="1">
      <w:start w:val="1"/>
      <w:numFmt w:val="decimal"/>
      <w:lvlText w:val="%4."/>
      <w:lvlJc w:val="left"/>
      <w:pPr>
        <w:ind w:left="2577" w:hanging="360"/>
      </w:pPr>
    </w:lvl>
    <w:lvl w:ilvl="4" w:tplc="14090019" w:tentative="1">
      <w:start w:val="1"/>
      <w:numFmt w:val="lowerLetter"/>
      <w:lvlText w:val="%5."/>
      <w:lvlJc w:val="left"/>
      <w:pPr>
        <w:ind w:left="3297" w:hanging="360"/>
      </w:pPr>
    </w:lvl>
    <w:lvl w:ilvl="5" w:tplc="1409001B" w:tentative="1">
      <w:start w:val="1"/>
      <w:numFmt w:val="lowerRoman"/>
      <w:lvlText w:val="%6."/>
      <w:lvlJc w:val="right"/>
      <w:pPr>
        <w:ind w:left="4017" w:hanging="180"/>
      </w:pPr>
    </w:lvl>
    <w:lvl w:ilvl="6" w:tplc="1409000F" w:tentative="1">
      <w:start w:val="1"/>
      <w:numFmt w:val="decimal"/>
      <w:lvlText w:val="%7."/>
      <w:lvlJc w:val="left"/>
      <w:pPr>
        <w:ind w:left="4737" w:hanging="360"/>
      </w:pPr>
    </w:lvl>
    <w:lvl w:ilvl="7" w:tplc="14090019" w:tentative="1">
      <w:start w:val="1"/>
      <w:numFmt w:val="lowerLetter"/>
      <w:lvlText w:val="%8."/>
      <w:lvlJc w:val="left"/>
      <w:pPr>
        <w:ind w:left="5457" w:hanging="360"/>
      </w:pPr>
    </w:lvl>
    <w:lvl w:ilvl="8" w:tplc="1409001B" w:tentative="1">
      <w:start w:val="1"/>
      <w:numFmt w:val="lowerRoman"/>
      <w:lvlText w:val="%9."/>
      <w:lvlJc w:val="right"/>
      <w:pPr>
        <w:ind w:left="6177" w:hanging="180"/>
      </w:pPr>
    </w:lvl>
  </w:abstractNum>
  <w:abstractNum w:abstractNumId="16" w15:restartNumberingAfterBreak="0">
    <w:nsid w:val="77583E9C"/>
    <w:multiLevelType w:val="hybridMultilevel"/>
    <w:tmpl w:val="71B0FA6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7BBF2DAD"/>
    <w:multiLevelType w:val="hybridMultilevel"/>
    <w:tmpl w:val="BDCA7702"/>
    <w:lvl w:ilvl="0" w:tplc="445256EA">
      <w:start w:val="1"/>
      <w:numFmt w:val="lowerLetter"/>
      <w:lvlText w:val="(%1)"/>
      <w:lvlJc w:val="left"/>
      <w:pPr>
        <w:ind w:left="927"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290546813">
    <w:abstractNumId w:val="9"/>
  </w:num>
  <w:num w:numId="2" w16cid:durableId="1020860851">
    <w:abstractNumId w:val="4"/>
  </w:num>
  <w:num w:numId="3" w16cid:durableId="1048338378">
    <w:abstractNumId w:val="2"/>
  </w:num>
  <w:num w:numId="4" w16cid:durableId="362053502">
    <w:abstractNumId w:val="1"/>
  </w:num>
  <w:num w:numId="5" w16cid:durableId="1043595376">
    <w:abstractNumId w:val="3"/>
  </w:num>
  <w:num w:numId="6" w16cid:durableId="1932423632">
    <w:abstractNumId w:val="0"/>
  </w:num>
  <w:num w:numId="7" w16cid:durableId="1633633451">
    <w:abstractNumId w:val="7"/>
  </w:num>
  <w:num w:numId="8" w16cid:durableId="2034306863">
    <w:abstractNumId w:val="8"/>
    <w:lvlOverride w:ilvl="0">
      <w:startOverride w:val="1"/>
    </w:lvlOverride>
  </w:num>
  <w:num w:numId="9" w16cid:durableId="1191719934">
    <w:abstractNumId w:val="12"/>
  </w:num>
  <w:num w:numId="10" w16cid:durableId="584412198">
    <w:abstractNumId w:val="6"/>
  </w:num>
  <w:num w:numId="11" w16cid:durableId="913203617">
    <w:abstractNumId w:val="16"/>
  </w:num>
  <w:num w:numId="12" w16cid:durableId="1175731425">
    <w:abstractNumId w:val="15"/>
  </w:num>
  <w:num w:numId="13" w16cid:durableId="832988381">
    <w:abstractNumId w:val="13"/>
  </w:num>
  <w:num w:numId="14" w16cid:durableId="1311666337">
    <w:abstractNumId w:val="14"/>
  </w:num>
  <w:num w:numId="15" w16cid:durableId="1197044105">
    <w:abstractNumId w:val="17"/>
  </w:num>
  <w:num w:numId="16" w16cid:durableId="411974590">
    <w:abstractNumId w:val="10"/>
  </w:num>
  <w:num w:numId="17" w16cid:durableId="482742481">
    <w:abstractNumId w:val="11"/>
  </w:num>
  <w:num w:numId="18" w16cid:durableId="1223642428">
    <w:abstractNumId w:val="5"/>
  </w:num>
  <w:num w:numId="19" w16cid:durableId="920989265">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9E"/>
    <w:rsid w:val="00001AA4"/>
    <w:rsid w:val="0000272B"/>
    <w:rsid w:val="00002CBD"/>
    <w:rsid w:val="00014BB0"/>
    <w:rsid w:val="0001567E"/>
    <w:rsid w:val="00016D45"/>
    <w:rsid w:val="00022F0E"/>
    <w:rsid w:val="00043E92"/>
    <w:rsid w:val="0004416E"/>
    <w:rsid w:val="00070107"/>
    <w:rsid w:val="000960F6"/>
    <w:rsid w:val="000A0AB9"/>
    <w:rsid w:val="000A0E5E"/>
    <w:rsid w:val="000A348E"/>
    <w:rsid w:val="000A5357"/>
    <w:rsid w:val="000D0501"/>
    <w:rsid w:val="000D2C0A"/>
    <w:rsid w:val="000E2E95"/>
    <w:rsid w:val="00110616"/>
    <w:rsid w:val="00111370"/>
    <w:rsid w:val="0013096C"/>
    <w:rsid w:val="0014105A"/>
    <w:rsid w:val="0016782F"/>
    <w:rsid w:val="001B543D"/>
    <w:rsid w:val="001B6200"/>
    <w:rsid w:val="001C37CA"/>
    <w:rsid w:val="001C3C17"/>
    <w:rsid w:val="001E5C37"/>
    <w:rsid w:val="00222274"/>
    <w:rsid w:val="0022655E"/>
    <w:rsid w:val="0024489E"/>
    <w:rsid w:val="00272191"/>
    <w:rsid w:val="00281D63"/>
    <w:rsid w:val="00295810"/>
    <w:rsid w:val="002B4822"/>
    <w:rsid w:val="002E726E"/>
    <w:rsid w:val="00313454"/>
    <w:rsid w:val="00330CBA"/>
    <w:rsid w:val="00332DA5"/>
    <w:rsid w:val="00342FF6"/>
    <w:rsid w:val="003620FB"/>
    <w:rsid w:val="00367224"/>
    <w:rsid w:val="00376643"/>
    <w:rsid w:val="0038465D"/>
    <w:rsid w:val="0039167C"/>
    <w:rsid w:val="00393FA9"/>
    <w:rsid w:val="00397725"/>
    <w:rsid w:val="003A5157"/>
    <w:rsid w:val="003B6A30"/>
    <w:rsid w:val="003C3D8C"/>
    <w:rsid w:val="003C57DD"/>
    <w:rsid w:val="003D6090"/>
    <w:rsid w:val="00407875"/>
    <w:rsid w:val="00413ED2"/>
    <w:rsid w:val="00421BAA"/>
    <w:rsid w:val="00422623"/>
    <w:rsid w:val="00446B86"/>
    <w:rsid w:val="004601FD"/>
    <w:rsid w:val="0046109F"/>
    <w:rsid w:val="0046167B"/>
    <w:rsid w:val="00461F04"/>
    <w:rsid w:val="004753F0"/>
    <w:rsid w:val="00497BCE"/>
    <w:rsid w:val="004C2E5B"/>
    <w:rsid w:val="004D46B8"/>
    <w:rsid w:val="004D61C3"/>
    <w:rsid w:val="004D6CD3"/>
    <w:rsid w:val="004E2E7B"/>
    <w:rsid w:val="004E560E"/>
    <w:rsid w:val="005076F1"/>
    <w:rsid w:val="005114EA"/>
    <w:rsid w:val="00517286"/>
    <w:rsid w:val="00533781"/>
    <w:rsid w:val="005561E4"/>
    <w:rsid w:val="0057359E"/>
    <w:rsid w:val="00584526"/>
    <w:rsid w:val="00592B2B"/>
    <w:rsid w:val="005938BD"/>
    <w:rsid w:val="005949D1"/>
    <w:rsid w:val="00596527"/>
    <w:rsid w:val="005C1F91"/>
    <w:rsid w:val="005D17EA"/>
    <w:rsid w:val="005D27CD"/>
    <w:rsid w:val="005D2E19"/>
    <w:rsid w:val="005F0E03"/>
    <w:rsid w:val="005F389F"/>
    <w:rsid w:val="006005FE"/>
    <w:rsid w:val="00611209"/>
    <w:rsid w:val="00615E13"/>
    <w:rsid w:val="00630DE1"/>
    <w:rsid w:val="0063295F"/>
    <w:rsid w:val="00672B7F"/>
    <w:rsid w:val="00686B81"/>
    <w:rsid w:val="00694BF7"/>
    <w:rsid w:val="006B4792"/>
    <w:rsid w:val="006D78BD"/>
    <w:rsid w:val="007062A8"/>
    <w:rsid w:val="007215D4"/>
    <w:rsid w:val="007321F6"/>
    <w:rsid w:val="00736058"/>
    <w:rsid w:val="007A2B86"/>
    <w:rsid w:val="007B204F"/>
    <w:rsid w:val="007F156E"/>
    <w:rsid w:val="00817A32"/>
    <w:rsid w:val="00830906"/>
    <w:rsid w:val="00852A28"/>
    <w:rsid w:val="008613D9"/>
    <w:rsid w:val="0087795F"/>
    <w:rsid w:val="008850AC"/>
    <w:rsid w:val="008D13E2"/>
    <w:rsid w:val="008D15C3"/>
    <w:rsid w:val="008D5B7B"/>
    <w:rsid w:val="008D78D9"/>
    <w:rsid w:val="008E209B"/>
    <w:rsid w:val="008F118E"/>
    <w:rsid w:val="009047ED"/>
    <w:rsid w:val="0091348F"/>
    <w:rsid w:val="0092286A"/>
    <w:rsid w:val="0092421A"/>
    <w:rsid w:val="00952357"/>
    <w:rsid w:val="0095768F"/>
    <w:rsid w:val="009749A1"/>
    <w:rsid w:val="00977120"/>
    <w:rsid w:val="009841FF"/>
    <w:rsid w:val="00984EBD"/>
    <w:rsid w:val="00990230"/>
    <w:rsid w:val="00992B89"/>
    <w:rsid w:val="009A10C1"/>
    <w:rsid w:val="009A449F"/>
    <w:rsid w:val="009A4CDB"/>
    <w:rsid w:val="009B332D"/>
    <w:rsid w:val="009B49D4"/>
    <w:rsid w:val="009C155A"/>
    <w:rsid w:val="00A0035B"/>
    <w:rsid w:val="00A63D09"/>
    <w:rsid w:val="00A84A23"/>
    <w:rsid w:val="00A93B8D"/>
    <w:rsid w:val="00AA3B6B"/>
    <w:rsid w:val="00AC52ED"/>
    <w:rsid w:val="00AC5437"/>
    <w:rsid w:val="00AF205B"/>
    <w:rsid w:val="00B226E2"/>
    <w:rsid w:val="00B4535F"/>
    <w:rsid w:val="00B70447"/>
    <w:rsid w:val="00B7276E"/>
    <w:rsid w:val="00B75F7F"/>
    <w:rsid w:val="00B9785C"/>
    <w:rsid w:val="00BB58B6"/>
    <w:rsid w:val="00BB65A5"/>
    <w:rsid w:val="00BC654E"/>
    <w:rsid w:val="00BD4C0D"/>
    <w:rsid w:val="00BF309A"/>
    <w:rsid w:val="00C0313E"/>
    <w:rsid w:val="00C033FA"/>
    <w:rsid w:val="00C349AD"/>
    <w:rsid w:val="00C3669D"/>
    <w:rsid w:val="00C50DFB"/>
    <w:rsid w:val="00C5148D"/>
    <w:rsid w:val="00C56E52"/>
    <w:rsid w:val="00C616DC"/>
    <w:rsid w:val="00C67B68"/>
    <w:rsid w:val="00C95400"/>
    <w:rsid w:val="00C9588E"/>
    <w:rsid w:val="00CA00A1"/>
    <w:rsid w:val="00CC3D77"/>
    <w:rsid w:val="00CC6C3C"/>
    <w:rsid w:val="00CF0D57"/>
    <w:rsid w:val="00CF254E"/>
    <w:rsid w:val="00CF74E6"/>
    <w:rsid w:val="00D04B56"/>
    <w:rsid w:val="00D0703D"/>
    <w:rsid w:val="00D10B9C"/>
    <w:rsid w:val="00D17DA8"/>
    <w:rsid w:val="00D24943"/>
    <w:rsid w:val="00D57C1D"/>
    <w:rsid w:val="00D67F09"/>
    <w:rsid w:val="00D713AF"/>
    <w:rsid w:val="00D74C38"/>
    <w:rsid w:val="00D779B0"/>
    <w:rsid w:val="00D90B27"/>
    <w:rsid w:val="00D9652B"/>
    <w:rsid w:val="00DB29C1"/>
    <w:rsid w:val="00DC08D5"/>
    <w:rsid w:val="00DD68FD"/>
    <w:rsid w:val="00DE5B2F"/>
    <w:rsid w:val="00E02E6E"/>
    <w:rsid w:val="00E16976"/>
    <w:rsid w:val="00E50530"/>
    <w:rsid w:val="00E649EB"/>
    <w:rsid w:val="00E65866"/>
    <w:rsid w:val="00E72F8F"/>
    <w:rsid w:val="00E73C34"/>
    <w:rsid w:val="00E85CE4"/>
    <w:rsid w:val="00E866BB"/>
    <w:rsid w:val="00E877E0"/>
    <w:rsid w:val="00EA08F9"/>
    <w:rsid w:val="00EA1998"/>
    <w:rsid w:val="00EA292F"/>
    <w:rsid w:val="00EA45A0"/>
    <w:rsid w:val="00EB5B69"/>
    <w:rsid w:val="00EC6EDC"/>
    <w:rsid w:val="00ED0E3D"/>
    <w:rsid w:val="00ED4008"/>
    <w:rsid w:val="00ED7A74"/>
    <w:rsid w:val="00EF3BAA"/>
    <w:rsid w:val="00F10DE1"/>
    <w:rsid w:val="00F16887"/>
    <w:rsid w:val="00F24564"/>
    <w:rsid w:val="00F519AE"/>
    <w:rsid w:val="00F6595B"/>
    <w:rsid w:val="00FE2B8A"/>
    <w:rsid w:val="00FE59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A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A30"/>
    <w:pPr>
      <w:spacing w:before="120" w:after="240" w:line="288" w:lineRule="auto"/>
    </w:pPr>
  </w:style>
  <w:style w:type="paragraph" w:styleId="Heading1">
    <w:name w:val="heading 1"/>
    <w:basedOn w:val="Normal"/>
    <w:next w:val="Normal"/>
    <w:link w:val="Heading1Char"/>
    <w:uiPriority w:val="9"/>
    <w:qFormat/>
    <w:rsid w:val="005938BD"/>
    <w:pPr>
      <w:keepNext/>
      <w:keepLines/>
      <w:spacing w:before="480" w:after="120"/>
      <w:outlineLvl w:val="0"/>
    </w:pPr>
    <w:rPr>
      <w:rFonts w:asciiTheme="majorHAnsi" w:eastAsiaTheme="majorEastAsia" w:hAnsiTheme="majorHAnsi" w:cstheme="majorBidi"/>
      <w:b/>
      <w:color w:val="1C2549" w:themeColor="text2"/>
      <w:sz w:val="72"/>
      <w:szCs w:val="32"/>
    </w:rPr>
  </w:style>
  <w:style w:type="paragraph" w:styleId="Heading2">
    <w:name w:val="heading 2"/>
    <w:basedOn w:val="Normal"/>
    <w:next w:val="Normal"/>
    <w:link w:val="Heading2Char"/>
    <w:uiPriority w:val="9"/>
    <w:qFormat/>
    <w:rsid w:val="0087795F"/>
    <w:pPr>
      <w:keepNext/>
      <w:keepLines/>
      <w:spacing w:before="480" w:after="120"/>
      <w:outlineLvl w:val="1"/>
    </w:pPr>
    <w:rPr>
      <w:rFonts w:asciiTheme="majorHAnsi" w:eastAsiaTheme="majorEastAsia" w:hAnsiTheme="majorHAnsi" w:cstheme="majorBidi"/>
      <w:b/>
      <w:color w:val="1C2549" w:themeColor="text2"/>
      <w:sz w:val="48"/>
      <w:szCs w:val="26"/>
    </w:rPr>
  </w:style>
  <w:style w:type="paragraph" w:styleId="Heading3">
    <w:name w:val="heading 3"/>
    <w:basedOn w:val="Normal"/>
    <w:next w:val="Normal"/>
    <w:link w:val="Heading3Char"/>
    <w:uiPriority w:val="9"/>
    <w:qFormat/>
    <w:rsid w:val="0087795F"/>
    <w:pPr>
      <w:keepNext/>
      <w:keepLines/>
      <w:spacing w:before="360" w:after="120"/>
      <w:outlineLvl w:val="2"/>
    </w:pPr>
    <w:rPr>
      <w:rFonts w:asciiTheme="majorHAnsi" w:eastAsiaTheme="majorEastAsia" w:hAnsiTheme="majorHAnsi" w:cstheme="majorBidi"/>
      <w:b/>
      <w:color w:val="1C2549" w:themeColor="text2"/>
      <w:sz w:val="36"/>
      <w:szCs w:val="24"/>
    </w:rPr>
  </w:style>
  <w:style w:type="paragraph" w:styleId="Heading4">
    <w:name w:val="heading 4"/>
    <w:basedOn w:val="Normal"/>
    <w:next w:val="Normal"/>
    <w:link w:val="Heading4Char"/>
    <w:uiPriority w:val="9"/>
    <w:unhideWhenUsed/>
    <w:qFormat/>
    <w:rsid w:val="004C2E5B"/>
    <w:pPr>
      <w:keepNext/>
      <w:keepLines/>
      <w:spacing w:before="40" w:after="0"/>
      <w:outlineLvl w:val="3"/>
    </w:pPr>
    <w:rPr>
      <w:rFonts w:asciiTheme="majorHAnsi" w:eastAsiaTheme="majorEastAsia" w:hAnsiTheme="majorHAnsi" w:cstheme="majorBidi"/>
      <w:b/>
      <w:iCs/>
      <w:color w:val="1C2549"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87795F"/>
    <w:pPr>
      <w:spacing w:before="0" w:after="0" w:line="240" w:lineRule="auto"/>
      <w:contextualSpacing/>
    </w:pPr>
    <w:rPr>
      <w:rFonts w:asciiTheme="majorHAnsi" w:eastAsiaTheme="majorEastAsia" w:hAnsiTheme="majorHAnsi" w:cstheme="majorBidi"/>
      <w:b/>
      <w:color w:val="007681" w:themeColor="accent2"/>
      <w:spacing w:val="-10"/>
      <w:kern w:val="28"/>
      <w:sz w:val="72"/>
      <w:szCs w:val="56"/>
    </w:rPr>
  </w:style>
  <w:style w:type="character" w:customStyle="1" w:styleId="TitleChar">
    <w:name w:val="Title Char"/>
    <w:basedOn w:val="DefaultParagraphFont"/>
    <w:link w:val="Title"/>
    <w:uiPriority w:val="99"/>
    <w:rsid w:val="004C2E5B"/>
    <w:rPr>
      <w:rFonts w:asciiTheme="majorHAnsi" w:eastAsiaTheme="majorEastAsia" w:hAnsiTheme="majorHAnsi" w:cstheme="majorBidi"/>
      <w:b/>
      <w:color w:val="007681" w:themeColor="accent2"/>
      <w:spacing w:val="-10"/>
      <w:kern w:val="28"/>
      <w:sz w:val="72"/>
      <w:szCs w:val="56"/>
    </w:rPr>
  </w:style>
  <w:style w:type="paragraph" w:styleId="Subtitle">
    <w:name w:val="Subtitle"/>
    <w:basedOn w:val="Normal"/>
    <w:next w:val="Normal"/>
    <w:link w:val="SubtitleChar"/>
    <w:uiPriority w:val="99"/>
    <w:qFormat/>
    <w:rsid w:val="00817A32"/>
    <w:pPr>
      <w:numPr>
        <w:ilvl w:val="1"/>
      </w:numPr>
      <w:spacing w:before="160"/>
    </w:pPr>
    <w:rPr>
      <w:rFonts w:eastAsiaTheme="minorEastAsia"/>
      <w:b/>
      <w:color w:val="007681" w:themeColor="accent2"/>
      <w:sz w:val="40"/>
    </w:rPr>
  </w:style>
  <w:style w:type="character" w:customStyle="1" w:styleId="SubtitleChar">
    <w:name w:val="Subtitle Char"/>
    <w:basedOn w:val="DefaultParagraphFont"/>
    <w:link w:val="Subtitle"/>
    <w:uiPriority w:val="99"/>
    <w:rsid w:val="004C2E5B"/>
    <w:rPr>
      <w:rFonts w:eastAsiaTheme="minorEastAsia"/>
      <w:b/>
      <w:color w:val="007681" w:themeColor="accent2"/>
      <w:sz w:val="40"/>
    </w:rPr>
  </w:style>
  <w:style w:type="paragraph" w:styleId="Header">
    <w:name w:val="header"/>
    <w:basedOn w:val="Normal"/>
    <w:link w:val="HeaderChar"/>
    <w:uiPriority w:val="99"/>
    <w:semiHidden/>
    <w:rsid w:val="00817A3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033FA"/>
    <w:rPr>
      <w:sz w:val="24"/>
    </w:rPr>
  </w:style>
  <w:style w:type="paragraph" w:styleId="Footer">
    <w:name w:val="footer"/>
    <w:basedOn w:val="Normal"/>
    <w:link w:val="FooterChar"/>
    <w:uiPriority w:val="99"/>
    <w:semiHidden/>
    <w:rsid w:val="00817A3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2E5B"/>
    <w:rPr>
      <w:sz w:val="24"/>
    </w:rPr>
  </w:style>
  <w:style w:type="paragraph" w:customStyle="1" w:styleId="Provider">
    <w:name w:val="Provider"/>
    <w:uiPriority w:val="99"/>
    <w:qFormat/>
    <w:rsid w:val="0087795F"/>
    <w:rPr>
      <w:rFonts w:eastAsiaTheme="minorEastAsia"/>
      <w:b/>
      <w:color w:val="2DCCD3"/>
      <w:sz w:val="56"/>
    </w:rPr>
  </w:style>
  <w:style w:type="character" w:customStyle="1" w:styleId="Heading1Char">
    <w:name w:val="Heading 1 Char"/>
    <w:basedOn w:val="DefaultParagraphFont"/>
    <w:link w:val="Heading1"/>
    <w:uiPriority w:val="9"/>
    <w:rsid w:val="005938BD"/>
    <w:rPr>
      <w:rFonts w:asciiTheme="majorHAnsi" w:eastAsiaTheme="majorEastAsia" w:hAnsiTheme="majorHAnsi" w:cstheme="majorBidi"/>
      <w:b/>
      <w:color w:val="1C2549" w:themeColor="text2"/>
      <w:sz w:val="72"/>
      <w:szCs w:val="32"/>
    </w:rPr>
  </w:style>
  <w:style w:type="paragraph" w:customStyle="1" w:styleId="NumberedHeading1">
    <w:name w:val="Numbered Heading 1"/>
    <w:basedOn w:val="Heading1"/>
    <w:next w:val="Normal"/>
    <w:uiPriority w:val="10"/>
    <w:qFormat/>
    <w:rsid w:val="005938BD"/>
    <w:pPr>
      <w:numPr>
        <w:numId w:val="1"/>
      </w:numPr>
      <w:tabs>
        <w:tab w:val="left" w:pos="1021"/>
      </w:tabs>
      <w:ind w:left="1021" w:hanging="1021"/>
    </w:pPr>
  </w:style>
  <w:style w:type="character" w:customStyle="1" w:styleId="Heading2Char">
    <w:name w:val="Heading 2 Char"/>
    <w:basedOn w:val="DefaultParagraphFont"/>
    <w:link w:val="Heading2"/>
    <w:uiPriority w:val="9"/>
    <w:rsid w:val="0087795F"/>
    <w:rPr>
      <w:rFonts w:asciiTheme="majorHAnsi" w:eastAsiaTheme="majorEastAsia" w:hAnsiTheme="majorHAnsi" w:cstheme="majorBidi"/>
      <w:b/>
      <w:color w:val="1C2549" w:themeColor="text2"/>
      <w:sz w:val="48"/>
      <w:szCs w:val="26"/>
    </w:rPr>
  </w:style>
  <w:style w:type="character" w:customStyle="1" w:styleId="Heading3Char">
    <w:name w:val="Heading 3 Char"/>
    <w:basedOn w:val="DefaultParagraphFont"/>
    <w:link w:val="Heading3"/>
    <w:uiPriority w:val="9"/>
    <w:rsid w:val="0087795F"/>
    <w:rPr>
      <w:rFonts w:asciiTheme="majorHAnsi" w:eastAsiaTheme="majorEastAsia" w:hAnsiTheme="majorHAnsi" w:cstheme="majorBidi"/>
      <w:b/>
      <w:color w:val="1C2549" w:themeColor="text2"/>
      <w:sz w:val="36"/>
      <w:szCs w:val="24"/>
    </w:rPr>
  </w:style>
  <w:style w:type="paragraph" w:customStyle="1" w:styleId="NumberedHeading2">
    <w:name w:val="Numbered Heading 2"/>
    <w:basedOn w:val="Heading2"/>
    <w:next w:val="Normal"/>
    <w:uiPriority w:val="10"/>
    <w:qFormat/>
    <w:rsid w:val="005938BD"/>
    <w:pPr>
      <w:numPr>
        <w:ilvl w:val="1"/>
        <w:numId w:val="1"/>
      </w:numPr>
      <w:tabs>
        <w:tab w:val="left" w:pos="1021"/>
      </w:tabs>
      <w:ind w:left="1021" w:hanging="1021"/>
    </w:pPr>
  </w:style>
  <w:style w:type="paragraph" w:customStyle="1" w:styleId="NumberedHeading3">
    <w:name w:val="Numbered Heading 3"/>
    <w:basedOn w:val="Heading3"/>
    <w:next w:val="Normal"/>
    <w:uiPriority w:val="10"/>
    <w:qFormat/>
    <w:rsid w:val="005938BD"/>
    <w:pPr>
      <w:numPr>
        <w:ilvl w:val="2"/>
        <w:numId w:val="1"/>
      </w:numPr>
      <w:tabs>
        <w:tab w:val="left" w:pos="1021"/>
      </w:tabs>
      <w:ind w:left="1021" w:hanging="1021"/>
    </w:pPr>
  </w:style>
  <w:style w:type="paragraph" w:styleId="TOCHeading">
    <w:name w:val="TOC Heading"/>
    <w:next w:val="Normal"/>
    <w:uiPriority w:val="39"/>
    <w:semiHidden/>
    <w:qFormat/>
    <w:rsid w:val="00630DE1"/>
    <w:pPr>
      <w:spacing w:before="360"/>
    </w:pPr>
    <w:rPr>
      <w:rFonts w:asciiTheme="majorHAnsi" w:eastAsiaTheme="majorEastAsia" w:hAnsiTheme="majorHAnsi" w:cstheme="majorBidi"/>
      <w:b/>
      <w:color w:val="1C2549" w:themeColor="text2"/>
      <w:sz w:val="72"/>
      <w:szCs w:val="32"/>
    </w:rPr>
  </w:style>
  <w:style w:type="paragraph" w:styleId="TOC1">
    <w:name w:val="toc 1"/>
    <w:basedOn w:val="Normal"/>
    <w:next w:val="Normal"/>
    <w:autoRedefine/>
    <w:uiPriority w:val="39"/>
    <w:rsid w:val="00630DE1"/>
    <w:pPr>
      <w:spacing w:before="300" w:after="100"/>
    </w:pPr>
    <w:rPr>
      <w:b/>
    </w:rPr>
  </w:style>
  <w:style w:type="paragraph" w:styleId="TOC2">
    <w:name w:val="toc 2"/>
    <w:basedOn w:val="Normal"/>
    <w:next w:val="Normal"/>
    <w:autoRedefine/>
    <w:uiPriority w:val="39"/>
    <w:rsid w:val="00630DE1"/>
    <w:pPr>
      <w:spacing w:after="100"/>
      <w:ind w:left="240"/>
    </w:pPr>
  </w:style>
  <w:style w:type="paragraph" w:styleId="TOC3">
    <w:name w:val="toc 3"/>
    <w:basedOn w:val="Normal"/>
    <w:next w:val="Normal"/>
    <w:autoRedefine/>
    <w:uiPriority w:val="39"/>
    <w:semiHidden/>
    <w:rsid w:val="00630DE1"/>
    <w:pPr>
      <w:spacing w:after="100"/>
      <w:ind w:left="480"/>
    </w:pPr>
  </w:style>
  <w:style w:type="character" w:styleId="Hyperlink">
    <w:name w:val="Hyperlink"/>
    <w:basedOn w:val="DefaultParagraphFont"/>
    <w:uiPriority w:val="99"/>
    <w:rsid w:val="00B75F7F"/>
    <w:rPr>
      <w:b/>
      <w:color w:val="auto"/>
      <w:u w:val="single"/>
    </w:rPr>
  </w:style>
  <w:style w:type="character" w:styleId="UnresolvedMention">
    <w:name w:val="Unresolved Mention"/>
    <w:basedOn w:val="DefaultParagraphFont"/>
    <w:uiPriority w:val="99"/>
    <w:semiHidden/>
    <w:unhideWhenUsed/>
    <w:rsid w:val="00B75F7F"/>
    <w:rPr>
      <w:color w:val="605E5C"/>
      <w:shd w:val="clear" w:color="auto" w:fill="E1DFDD"/>
    </w:rPr>
  </w:style>
  <w:style w:type="table" w:styleId="TableGrid">
    <w:name w:val="Table Grid"/>
    <w:basedOn w:val="TableNormal"/>
    <w:rsid w:val="00B7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8"/>
    <w:rsid w:val="00C033FA"/>
    <w:pPr>
      <w:numPr>
        <w:numId w:val="2"/>
      </w:numPr>
      <w:tabs>
        <w:tab w:val="clear" w:pos="360"/>
        <w:tab w:val="left" w:pos="425"/>
      </w:tabs>
      <w:spacing w:after="120"/>
      <w:ind w:left="425" w:hanging="425"/>
    </w:pPr>
  </w:style>
  <w:style w:type="paragraph" w:styleId="ListBullet2">
    <w:name w:val="List Bullet 2"/>
    <w:basedOn w:val="Normal"/>
    <w:uiPriority w:val="8"/>
    <w:rsid w:val="00C033FA"/>
    <w:pPr>
      <w:numPr>
        <w:numId w:val="3"/>
      </w:numPr>
      <w:tabs>
        <w:tab w:val="clear" w:pos="643"/>
        <w:tab w:val="left" w:pos="851"/>
      </w:tabs>
      <w:spacing w:after="120"/>
      <w:ind w:left="850" w:hanging="425"/>
    </w:pPr>
  </w:style>
  <w:style w:type="paragraph" w:styleId="ListBullet3">
    <w:name w:val="List Bullet 3"/>
    <w:basedOn w:val="Normal"/>
    <w:uiPriority w:val="8"/>
    <w:rsid w:val="005938BD"/>
    <w:pPr>
      <w:numPr>
        <w:numId w:val="4"/>
      </w:numPr>
      <w:tabs>
        <w:tab w:val="clear" w:pos="926"/>
        <w:tab w:val="left" w:pos="1276"/>
      </w:tabs>
      <w:spacing w:after="120"/>
      <w:ind w:left="1276" w:hanging="425"/>
    </w:pPr>
  </w:style>
  <w:style w:type="paragraph" w:styleId="ListNumber">
    <w:name w:val="List Number"/>
    <w:basedOn w:val="Normal"/>
    <w:uiPriority w:val="8"/>
    <w:rsid w:val="005938BD"/>
    <w:pPr>
      <w:numPr>
        <w:numId w:val="5"/>
      </w:numPr>
      <w:tabs>
        <w:tab w:val="clear" w:pos="360"/>
        <w:tab w:val="left" w:pos="425"/>
      </w:tabs>
      <w:spacing w:after="120"/>
      <w:ind w:left="425" w:hanging="425"/>
    </w:pPr>
  </w:style>
  <w:style w:type="paragraph" w:styleId="ListNumber2">
    <w:name w:val="List Number 2"/>
    <w:basedOn w:val="Normal"/>
    <w:uiPriority w:val="8"/>
    <w:rsid w:val="005938BD"/>
    <w:pPr>
      <w:numPr>
        <w:numId w:val="6"/>
      </w:numPr>
      <w:tabs>
        <w:tab w:val="left" w:pos="851"/>
      </w:tabs>
      <w:spacing w:after="120"/>
      <w:ind w:left="850" w:hanging="425"/>
    </w:pPr>
  </w:style>
  <w:style w:type="character" w:customStyle="1" w:styleId="Heading4Char">
    <w:name w:val="Heading 4 Char"/>
    <w:basedOn w:val="DefaultParagraphFont"/>
    <w:link w:val="Heading4"/>
    <w:uiPriority w:val="9"/>
    <w:rsid w:val="004C2E5B"/>
    <w:rPr>
      <w:rFonts w:asciiTheme="majorHAnsi" w:eastAsiaTheme="majorEastAsia" w:hAnsiTheme="majorHAnsi" w:cstheme="majorBidi"/>
      <w:b/>
      <w:iCs/>
      <w:color w:val="1C2549" w:themeColor="text2"/>
      <w:sz w:val="28"/>
    </w:rPr>
  </w:style>
  <w:style w:type="paragraph" w:styleId="FootnoteText">
    <w:name w:val="footnote text"/>
    <w:basedOn w:val="Normal"/>
    <w:link w:val="FootnoteTextChar"/>
    <w:semiHidden/>
    <w:rsid w:val="004C2E5B"/>
    <w:pPr>
      <w:tabs>
        <w:tab w:val="left" w:pos="170"/>
      </w:tabs>
      <w:spacing w:before="0" w:after="0" w:line="240" w:lineRule="auto"/>
      <w:ind w:left="170" w:hanging="170"/>
    </w:pPr>
    <w:rPr>
      <w:sz w:val="20"/>
      <w:szCs w:val="20"/>
    </w:rPr>
  </w:style>
  <w:style w:type="character" w:customStyle="1" w:styleId="FootnoteTextChar">
    <w:name w:val="Footnote Text Char"/>
    <w:basedOn w:val="DefaultParagraphFont"/>
    <w:link w:val="FootnoteText"/>
    <w:uiPriority w:val="99"/>
    <w:semiHidden/>
    <w:rsid w:val="00852A28"/>
    <w:rPr>
      <w:sz w:val="20"/>
      <w:szCs w:val="20"/>
    </w:rPr>
  </w:style>
  <w:style w:type="character" w:styleId="FootnoteReference">
    <w:name w:val="footnote reference"/>
    <w:basedOn w:val="DefaultParagraphFont"/>
    <w:semiHidden/>
    <w:unhideWhenUsed/>
    <w:rsid w:val="004C2E5B"/>
    <w:rPr>
      <w:vertAlign w:val="superscript"/>
    </w:rPr>
  </w:style>
  <w:style w:type="table" w:styleId="GridTable4">
    <w:name w:val="Grid Table 4"/>
    <w:basedOn w:val="TableNormal"/>
    <w:uiPriority w:val="49"/>
    <w:rsid w:val="00C031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eWhatuOra">
    <w:name w:val="Te Whatu Ora"/>
    <w:basedOn w:val="TableNormal"/>
    <w:uiPriority w:val="99"/>
    <w:rsid w:val="00852A28"/>
    <w:pPr>
      <w:spacing w:before="100" w:beforeAutospacing="1" w:after="100" w:afterAutospacing="1"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
    <w:tblStylePr w:type="firstRow">
      <w:pPr>
        <w:wordWrap/>
        <w:spacing w:beforeLines="0" w:before="100" w:beforeAutospacing="1" w:afterLines="0" w:after="100" w:afterAutospacing="1"/>
        <w:jc w:val="left"/>
      </w:pPr>
      <w:rPr>
        <w:b/>
      </w:rPr>
      <w:tblPr/>
      <w:tcPr>
        <w:shd w:val="clear" w:color="auto" w:fill="BFBFBF" w:themeFill="background1" w:themeFillShade="BF"/>
        <w:vAlign w:val="center"/>
      </w:tcPr>
    </w:tblStylePr>
    <w:tblStylePr w:type="lastRow">
      <w:rPr>
        <w:b/>
      </w:rPr>
    </w:tblStylePr>
    <w:tblStylePr w:type="firstCol">
      <w:rPr>
        <w:b/>
      </w:rPr>
      <w:tblPr/>
      <w:tcPr>
        <w:shd w:val="clear" w:color="auto" w:fill="BFBFBF" w:themeFill="background1" w:themeFillShade="BF"/>
      </w:tcPr>
    </w:tblStylePr>
    <w:tblStylePr w:type="lastCol">
      <w:rPr>
        <w:b/>
      </w:rPr>
    </w:tblStylePr>
  </w:style>
  <w:style w:type="table" w:styleId="ListTable4">
    <w:name w:val="List Table 4"/>
    <w:basedOn w:val="TableNormal"/>
    <w:uiPriority w:val="49"/>
    <w:rsid w:val="00C031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1">
    <w:name w:val="Table Grid 1"/>
    <w:basedOn w:val="TableNormal"/>
    <w:uiPriority w:val="99"/>
    <w:semiHidden/>
    <w:unhideWhenUsed/>
    <w:rsid w:val="00C0313E"/>
    <w:pPr>
      <w:spacing w:before="120" w:after="240" w:line="288"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Text">
    <w:name w:val="Table Text"/>
    <w:basedOn w:val="Normal"/>
    <w:qFormat/>
    <w:rsid w:val="00DB29C1"/>
    <w:pPr>
      <w:spacing w:before="0" w:after="0"/>
    </w:pPr>
    <w:rPr>
      <w:rFonts w:ascii="Arial" w:hAnsi="Arial"/>
      <w:sz w:val="20"/>
    </w:rPr>
  </w:style>
  <w:style w:type="paragraph" w:customStyle="1" w:styleId="Figure">
    <w:name w:val="Figure"/>
    <w:basedOn w:val="Normal"/>
    <w:uiPriority w:val="11"/>
    <w:qFormat/>
    <w:rsid w:val="00852A28"/>
    <w:rPr>
      <w:b/>
    </w:rPr>
  </w:style>
  <w:style w:type="paragraph" w:customStyle="1" w:styleId="Box">
    <w:name w:val="Box"/>
    <w:basedOn w:val="Normal"/>
    <w:qFormat/>
    <w:rsid w:val="005561E4"/>
    <w:pPr>
      <w:pBdr>
        <w:top w:val="single" w:sz="8" w:space="8" w:color="00A2AC" w:themeColor="background2"/>
        <w:left w:val="single" w:sz="8" w:space="8" w:color="00A2AC" w:themeColor="background2"/>
        <w:bottom w:val="single" w:sz="8" w:space="8" w:color="00A2AC" w:themeColor="background2"/>
        <w:right w:val="single" w:sz="8" w:space="8" w:color="00A2AC" w:themeColor="background2"/>
      </w:pBdr>
      <w:spacing w:after="120"/>
      <w:ind w:left="170" w:right="170"/>
    </w:pPr>
  </w:style>
  <w:style w:type="paragraph" w:customStyle="1" w:styleId="BoxBullet">
    <w:name w:val="Box Bullet"/>
    <w:basedOn w:val="Box"/>
    <w:qFormat/>
    <w:rsid w:val="005561E4"/>
    <w:pPr>
      <w:numPr>
        <w:numId w:val="7"/>
      </w:numPr>
      <w:ind w:left="527" w:hanging="357"/>
    </w:pPr>
  </w:style>
  <w:style w:type="paragraph" w:styleId="List">
    <w:name w:val="List"/>
    <w:basedOn w:val="Normal"/>
    <w:uiPriority w:val="99"/>
    <w:semiHidden/>
    <w:unhideWhenUsed/>
    <w:rsid w:val="0057359E"/>
    <w:pPr>
      <w:ind w:left="283" w:hanging="283"/>
      <w:contextualSpacing/>
    </w:pPr>
  </w:style>
  <w:style w:type="paragraph" w:customStyle="1" w:styleId="Indent1">
    <w:name w:val="Indent 1"/>
    <w:basedOn w:val="Normal"/>
    <w:autoRedefine/>
    <w:rsid w:val="00686B81"/>
    <w:pPr>
      <w:tabs>
        <w:tab w:val="left" w:pos="567"/>
        <w:tab w:val="num" w:pos="4091"/>
      </w:tabs>
      <w:spacing w:after="120" w:line="240" w:lineRule="auto"/>
      <w:ind w:left="4091" w:hanging="360"/>
    </w:pPr>
    <w:rPr>
      <w:rFonts w:ascii="Arial" w:eastAsia="Times New Roman" w:hAnsi="Arial" w:cs="Times New Roman"/>
      <w:sz w:val="20"/>
      <w:szCs w:val="24"/>
    </w:rPr>
  </w:style>
  <w:style w:type="paragraph" w:styleId="Caption">
    <w:name w:val="caption"/>
    <w:basedOn w:val="Normal"/>
    <w:next w:val="Normal"/>
    <w:uiPriority w:val="35"/>
    <w:unhideWhenUsed/>
    <w:qFormat/>
    <w:rsid w:val="008F118E"/>
    <w:pPr>
      <w:spacing w:before="0" w:after="200" w:line="240" w:lineRule="auto"/>
    </w:pPr>
    <w:rPr>
      <w:i/>
      <w:iCs/>
      <w:color w:val="1C2549" w:themeColor="text2"/>
      <w:sz w:val="18"/>
      <w:szCs w:val="18"/>
    </w:rPr>
  </w:style>
  <w:style w:type="paragraph" w:customStyle="1" w:styleId="Textindentlettered">
    <w:name w:val="Text indent lettered"/>
    <w:basedOn w:val="Indent1"/>
    <w:rsid w:val="00686B81"/>
    <w:pPr>
      <w:tabs>
        <w:tab w:val="clear" w:pos="4091"/>
        <w:tab w:val="num" w:pos="1418"/>
      </w:tabs>
      <w:ind w:left="1418" w:hanging="567"/>
    </w:pPr>
  </w:style>
  <w:style w:type="character" w:customStyle="1" w:styleId="normaltextrun">
    <w:name w:val="normaltextrun"/>
    <w:basedOn w:val="DefaultParagraphFont"/>
    <w:rsid w:val="00B226E2"/>
  </w:style>
  <w:style w:type="character" w:customStyle="1" w:styleId="eop">
    <w:name w:val="eop"/>
    <w:basedOn w:val="DefaultParagraphFont"/>
    <w:rsid w:val="00B226E2"/>
  </w:style>
  <w:style w:type="paragraph" w:styleId="Revision">
    <w:name w:val="Revision"/>
    <w:hidden/>
    <w:uiPriority w:val="99"/>
    <w:semiHidden/>
    <w:rsid w:val="0013096C"/>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health.govt.nz/nz-health-statistics/data-references/code-tables/common-code-tables/event-clinical-code-type-code-tab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ewhatuora.govt.nz/" TargetMode="External"/><Relationship Id="rId17" Type="http://schemas.openxmlformats.org/officeDocument/2006/relationships/hyperlink" Target="http://www.health.govt.nz/nz-health-statistics/data-references/code-tables/common-code-tables/legal-status-code-table" TargetMode="External"/><Relationship Id="rId2" Type="http://schemas.openxmlformats.org/officeDocument/2006/relationships/numbering" Target="numbering.xml"/><Relationship Id="rId16" Type="http://schemas.openxmlformats.org/officeDocument/2006/relationships/hyperlink" Target="https://www.tewhatuora.govt.nz/publications/hiso-100462022-consumer-health-identity-standar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ewhatuora.govt.nz/publications/hiso-100462022-consumer-health-identity-standard/" TargetMode="External"/><Relationship Id="rId10" Type="http://schemas.openxmlformats.org/officeDocument/2006/relationships/image" Target="media/image3.png"/><Relationship Id="rId19" Type="http://schemas.openxmlformats.org/officeDocument/2006/relationships/hyperlink" Target="http://www.health.govt.nz/nz-health-statistics/national-collections-and-surveys/collections/primhd-mental-health-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standards@health.govt.n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Te Whatu Ora 2">
      <a:dk1>
        <a:sysClr val="windowText" lastClr="000000"/>
      </a:dk1>
      <a:lt1>
        <a:sysClr val="window" lastClr="FFFFFF"/>
      </a:lt1>
      <a:dk2>
        <a:srgbClr val="1C2549"/>
      </a:dk2>
      <a:lt2>
        <a:srgbClr val="00A2AC"/>
      </a:lt2>
      <a:accent1>
        <a:srgbClr val="00558C"/>
      </a:accent1>
      <a:accent2>
        <a:srgbClr val="007681"/>
      </a:accent2>
      <a:accent3>
        <a:srgbClr val="FFFFFF"/>
      </a:accent3>
      <a:accent4>
        <a:srgbClr val="F0E6D8"/>
      </a:accent4>
      <a:accent5>
        <a:srgbClr val="00A2AC"/>
      </a:accent5>
      <a:accent6>
        <a:srgbClr val="1C2549"/>
      </a:accent6>
      <a:hlink>
        <a:srgbClr val="00A2AC"/>
      </a:hlink>
      <a:folHlink>
        <a:srgbClr val="00558C"/>
      </a:folHlink>
    </a:clrScheme>
    <a:fontScheme name="Cust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1884B-1E52-4152-B052-541519991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101</Pages>
  <Words>17960</Words>
  <Characters>102375</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2024-05-28T00:05:00Z</dcterms:created>
  <dcterms:modified xsi:type="dcterms:W3CDTF">2024-05-29T02:24:00Z</dcterms:modified>
</cp:coreProperties>
</file>