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7B0" w:rsidRDefault="003F57B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-79200</wp:posOffset>
            </wp:positionH>
            <wp:positionV relativeFrom="paragraph">
              <wp:posOffset>-900000</wp:posOffset>
            </wp:positionV>
            <wp:extent cx="5400040" cy="179768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inição_de_requisitos_para_pagina_WEB._06032024_Douglas_Rodrigues_Sampaio_Gluaber_Leite_Pereira_Gabriel_Leite_Oliveira_da_Silva_Hugo_Yan_Capozzoli_Costa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7B0" w:rsidRDefault="003F57B0"/>
    <w:p w:rsidR="003F57B0" w:rsidRDefault="003F57B0"/>
    <w:p w:rsidR="00912DCD" w:rsidRDefault="00912DCD" w:rsidP="00912DCD">
      <w:pPr>
        <w:jc w:val="both"/>
      </w:pPr>
      <w:r>
        <w:t>Nossa Plataforma de cursos de Java irá oferecer ao usuário diversas funcionalidades em cursos de modalidade não presencial;</w:t>
      </w:r>
    </w:p>
    <w:p w:rsidR="00912DCD" w:rsidRDefault="00912DCD" w:rsidP="00912DCD">
      <w:pPr>
        <w:jc w:val="both"/>
      </w:pPr>
      <w:r>
        <w:t xml:space="preserve">Nosso público alvo irá mirar em pessoas sem faixa etária determinada, com foco em </w:t>
      </w:r>
      <w:r w:rsidR="009F5D79">
        <w:t xml:space="preserve">desenvolvedores que queiram aprimorar a </w:t>
      </w:r>
      <w:r>
        <w:t>aprendizagem em Java (em todos os níveis);</w:t>
      </w:r>
    </w:p>
    <w:p w:rsidR="00912DCD" w:rsidRDefault="00912DCD" w:rsidP="00912DCD">
      <w:pPr>
        <w:jc w:val="both"/>
        <w:rPr>
          <w:b/>
        </w:rPr>
      </w:pPr>
      <w:r>
        <w:t xml:space="preserve">É necessária uma maior capacitação do mercado de Java tendo em vista que para muitos desenvolvedores é tratado como a linguagem mais complicada e baseados nisso foi fundada a </w:t>
      </w:r>
      <w:r>
        <w:rPr>
          <w:b/>
        </w:rPr>
        <w:t>HG²</w:t>
      </w:r>
      <w:r w:rsidRPr="00912DCD">
        <w:rPr>
          <w:b/>
        </w:rPr>
        <w:t>D ACADEMY</w:t>
      </w:r>
      <w:r>
        <w:rPr>
          <w:b/>
        </w:rPr>
        <w:t>.</w:t>
      </w:r>
    </w:p>
    <w:p w:rsidR="00912DCD" w:rsidRDefault="00912DCD" w:rsidP="00912DCD">
      <w:pPr>
        <w:jc w:val="both"/>
      </w:pPr>
      <w:r>
        <w:t>Nossa identidade visual:</w:t>
      </w:r>
    </w:p>
    <w:p w:rsidR="00912DCD" w:rsidRDefault="00912DCD" w:rsidP="00912DCD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7865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288851_1094187621903018_4468044627795676369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CD" w:rsidRDefault="00912DCD" w:rsidP="00912DCD">
      <w:pPr>
        <w:jc w:val="both"/>
      </w:pPr>
    </w:p>
    <w:p w:rsidR="00912DCD" w:rsidRDefault="009F5D79" w:rsidP="00912DCD">
      <w:pPr>
        <w:jc w:val="both"/>
      </w:pPr>
      <w:r>
        <w:t xml:space="preserve">Nossa plataforma irá disponibilizar facilitadores e orientações com materiais da linguagem, como links dos cursos disponibilizados no Youtube e portfolios disponibilizados no GITHUB.  </w:t>
      </w:r>
    </w:p>
    <w:p w:rsidR="005479C5" w:rsidRDefault="005479C5" w:rsidP="00912DCD">
      <w:pPr>
        <w:jc w:val="both"/>
        <w:rPr>
          <w:rFonts w:cstheme="minorHAnsi"/>
          <w:b/>
          <w:color w:val="000000"/>
          <w:sz w:val="23"/>
          <w:szCs w:val="23"/>
          <w:shd w:val="clear" w:color="auto" w:fill="EFEFEF"/>
        </w:rPr>
      </w:pPr>
    </w:p>
    <w:p w:rsidR="005479C5" w:rsidRDefault="005479C5" w:rsidP="00912DCD">
      <w:pPr>
        <w:jc w:val="both"/>
        <w:rPr>
          <w:rFonts w:cstheme="minorHAnsi"/>
          <w:b/>
          <w:color w:val="000000"/>
          <w:sz w:val="23"/>
          <w:szCs w:val="23"/>
          <w:shd w:val="clear" w:color="auto" w:fill="EFEFEF"/>
        </w:rPr>
      </w:pPr>
    </w:p>
    <w:p w:rsidR="005479C5" w:rsidRDefault="005479C5" w:rsidP="00912DCD">
      <w:pPr>
        <w:jc w:val="both"/>
        <w:rPr>
          <w:rFonts w:cstheme="minorHAnsi"/>
          <w:b/>
          <w:color w:val="000000"/>
          <w:sz w:val="23"/>
          <w:szCs w:val="23"/>
          <w:shd w:val="clear" w:color="auto" w:fill="EFEFEF"/>
        </w:rPr>
      </w:pPr>
    </w:p>
    <w:p w:rsidR="005479C5" w:rsidRDefault="005479C5" w:rsidP="00912DCD">
      <w:pPr>
        <w:jc w:val="both"/>
        <w:rPr>
          <w:rFonts w:cstheme="minorHAnsi"/>
          <w:b/>
          <w:color w:val="000000"/>
          <w:sz w:val="23"/>
          <w:szCs w:val="23"/>
          <w:shd w:val="clear" w:color="auto" w:fill="EFEFEF"/>
        </w:rPr>
      </w:pPr>
    </w:p>
    <w:p w:rsidR="005479C5" w:rsidRDefault="005479C5" w:rsidP="00912DCD">
      <w:pPr>
        <w:jc w:val="both"/>
        <w:rPr>
          <w:rFonts w:cstheme="minorHAnsi"/>
          <w:b/>
          <w:color w:val="000000"/>
          <w:sz w:val="23"/>
          <w:szCs w:val="23"/>
          <w:shd w:val="clear" w:color="auto" w:fill="EFEFEF"/>
        </w:rPr>
      </w:pPr>
    </w:p>
    <w:p w:rsidR="009F5D79" w:rsidRPr="009F5D79" w:rsidRDefault="009F5D79" w:rsidP="00912DCD">
      <w:pPr>
        <w:jc w:val="both"/>
        <w:rPr>
          <w:rFonts w:cstheme="minorHAnsi"/>
          <w:b/>
          <w:color w:val="000000"/>
          <w:shd w:val="clear" w:color="auto" w:fill="EFEFEF"/>
        </w:rPr>
      </w:pPr>
      <w:r w:rsidRPr="009F5D79">
        <w:rPr>
          <w:rFonts w:cstheme="minorHAnsi"/>
          <w:b/>
          <w:color w:val="000000"/>
          <w:sz w:val="23"/>
          <w:szCs w:val="23"/>
          <w:shd w:val="clear" w:color="auto" w:fill="EFEFEF"/>
        </w:rPr>
        <w:lastRenderedPageBreak/>
        <w:t>Requisitos Funcionais (RF):</w:t>
      </w:r>
    </w:p>
    <w:p w:rsidR="005479C5" w:rsidRPr="005479C5" w:rsidRDefault="005479C5" w:rsidP="005479C5">
      <w:pPr>
        <w:jc w:val="both"/>
        <w:rPr>
          <w:rFonts w:cstheme="minorHAnsi"/>
          <w:color w:val="000000"/>
          <w:shd w:val="clear" w:color="auto" w:fill="EFEFEF"/>
        </w:rPr>
      </w:pPr>
      <w:r w:rsidRPr="005479C5">
        <w:rPr>
          <w:rFonts w:cstheme="minorHAnsi"/>
          <w:b/>
          <w:color w:val="000000"/>
          <w:shd w:val="clear" w:color="auto" w:fill="EFEFEF"/>
        </w:rPr>
        <w:t>1.</w:t>
      </w:r>
      <w:r>
        <w:rPr>
          <w:rFonts w:cstheme="minorHAnsi"/>
          <w:color w:val="000000"/>
          <w:shd w:val="clear" w:color="auto" w:fill="EFEFEF"/>
        </w:rPr>
        <w:t xml:space="preserve">  </w:t>
      </w:r>
      <w:r w:rsidR="009F5D79" w:rsidRPr="005479C5">
        <w:rPr>
          <w:rFonts w:cstheme="minorHAnsi"/>
          <w:color w:val="000000"/>
          <w:shd w:val="clear" w:color="auto" w:fill="EFEFEF"/>
        </w:rPr>
        <w:t xml:space="preserve">Autenticação de usuário: Permitir que os usuários se cadastrem e façam login na plataforma. </w:t>
      </w:r>
    </w:p>
    <w:p w:rsidR="009F5D79" w:rsidRPr="005479C5" w:rsidRDefault="005479C5" w:rsidP="005479C5">
      <w:pPr>
        <w:ind w:firstLine="708"/>
        <w:jc w:val="both"/>
        <w:rPr>
          <w:rFonts w:cstheme="minorHAnsi"/>
          <w:color w:val="000000"/>
          <w:shd w:val="clear" w:color="auto" w:fill="EFEFEF"/>
        </w:rPr>
      </w:pPr>
      <w:r w:rsidRPr="005479C5">
        <w:rPr>
          <w:rFonts w:cstheme="minorHAnsi"/>
          <w:b/>
          <w:color w:val="000000"/>
          <w:shd w:val="clear" w:color="auto" w:fill="EFEFEF"/>
        </w:rPr>
        <w:t>1.1</w:t>
      </w:r>
      <w:r>
        <w:rPr>
          <w:rFonts w:cstheme="minorHAnsi"/>
          <w:color w:val="000000"/>
          <w:shd w:val="clear" w:color="auto" w:fill="EFEFEF"/>
        </w:rPr>
        <w:t xml:space="preserve"> </w:t>
      </w:r>
      <w:r w:rsidR="009F5D79" w:rsidRPr="005479C5">
        <w:rPr>
          <w:rFonts w:cstheme="minorHAnsi"/>
          <w:color w:val="000000"/>
          <w:shd w:val="clear" w:color="auto" w:fill="EFEFEF"/>
        </w:rPr>
        <w:t>A plataforma irá ter uma página de login básica para fácil utilização dos usuários.</w:t>
      </w:r>
    </w:p>
    <w:p w:rsidR="009F5D79" w:rsidRPr="009F5D79" w:rsidRDefault="009F5D79" w:rsidP="009F5D79">
      <w:pPr>
        <w:jc w:val="both"/>
        <w:rPr>
          <w:rFonts w:cstheme="minorHAnsi"/>
          <w:color w:val="000000"/>
          <w:shd w:val="clear" w:color="auto" w:fill="EFEFEF"/>
        </w:rPr>
      </w:pPr>
      <w:r w:rsidRPr="005479C5">
        <w:rPr>
          <w:rFonts w:cstheme="minorHAnsi"/>
          <w:b/>
          <w:color w:val="000000"/>
          <w:shd w:val="clear" w:color="auto" w:fill="EFEFEF"/>
        </w:rPr>
        <w:t>2.</w:t>
      </w:r>
      <w:r>
        <w:rPr>
          <w:rFonts w:cstheme="minorHAnsi"/>
          <w:color w:val="000000"/>
          <w:shd w:val="clear" w:color="auto" w:fill="EFEFEF"/>
        </w:rPr>
        <w:t xml:space="preserve"> </w:t>
      </w:r>
      <w:r w:rsidRPr="009F5D79">
        <w:rPr>
          <w:rFonts w:cstheme="minorHAnsi"/>
          <w:color w:val="000000"/>
          <w:shd w:val="clear" w:color="auto" w:fill="EFEFEF"/>
        </w:rPr>
        <w:t xml:space="preserve">Perfil do usuário: Possibilitar que os usuários criem e editem seu perfil com informações pessoais. </w:t>
      </w:r>
    </w:p>
    <w:p w:rsidR="009F5D79" w:rsidRPr="009F5D79" w:rsidRDefault="005479C5" w:rsidP="005479C5">
      <w:pPr>
        <w:ind w:firstLine="708"/>
        <w:rPr>
          <w:shd w:val="clear" w:color="auto" w:fill="EFEFEF"/>
        </w:rPr>
      </w:pPr>
      <w:r>
        <w:rPr>
          <w:b/>
          <w:shd w:val="clear" w:color="auto" w:fill="EFEFEF"/>
        </w:rPr>
        <w:t>2.1</w:t>
      </w:r>
      <w:r w:rsidR="009F5D79">
        <w:rPr>
          <w:shd w:val="clear" w:color="auto" w:fill="EFEFEF"/>
        </w:rPr>
        <w:t xml:space="preserve"> </w:t>
      </w:r>
      <w:r>
        <w:rPr>
          <w:shd w:val="clear" w:color="auto" w:fill="EFEFEF"/>
        </w:rPr>
        <w:t>Dentro da plataforma se for desejado pelo usuário o mesmo poderá fazer atualizações do seu nível de aprendizagem através da plataforma.</w:t>
      </w:r>
    </w:p>
    <w:p w:rsidR="009F5D79" w:rsidRDefault="009F5D79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5479C5">
        <w:rPr>
          <w:rFonts w:cstheme="minorHAnsi"/>
          <w:b/>
          <w:color w:val="000000"/>
          <w:shd w:val="clear" w:color="auto" w:fill="EFEFEF"/>
        </w:rPr>
        <w:t>3.</w:t>
      </w:r>
      <w:r w:rsidRPr="009F5D79">
        <w:rPr>
          <w:rFonts w:cstheme="minorHAnsi"/>
          <w:color w:val="000000"/>
          <w:shd w:val="clear" w:color="auto" w:fill="EFEFEF"/>
        </w:rPr>
        <w:t xml:space="preserve"> Sistema de busca: Implementar um mecanismo de busca para os usuários encontrarem </w:t>
      </w:r>
      <w:r w:rsidRPr="009F5D79">
        <w:rPr>
          <w:rFonts w:cstheme="minorHAnsi"/>
          <w:color w:val="000000"/>
          <w:shd w:val="clear" w:color="auto" w:fill="EFEFEF"/>
        </w:rPr>
        <w:t>conteúdo</w:t>
      </w:r>
      <w:r w:rsidRPr="009F5D79">
        <w:rPr>
          <w:rFonts w:cstheme="minorHAnsi"/>
          <w:color w:val="000000"/>
          <w:shd w:val="clear" w:color="auto" w:fill="EFEFEF"/>
        </w:rPr>
        <w:t xml:space="preserve"> específicos dentro da plataforma. </w:t>
      </w:r>
    </w:p>
    <w:p w:rsidR="005479C5" w:rsidRDefault="005479C5" w:rsidP="005479C5">
      <w:pPr>
        <w:ind w:firstLine="708"/>
        <w:jc w:val="both"/>
        <w:rPr>
          <w:rFonts w:cstheme="minorHAnsi"/>
          <w:color w:val="000000"/>
          <w:shd w:val="clear" w:color="auto" w:fill="EFEFEF"/>
        </w:rPr>
      </w:pPr>
      <w:r>
        <w:rPr>
          <w:rFonts w:cstheme="minorHAnsi"/>
          <w:b/>
          <w:color w:val="000000"/>
          <w:shd w:val="clear" w:color="auto" w:fill="EFEFEF"/>
        </w:rPr>
        <w:t>3.1. É</w:t>
      </w:r>
      <w:r>
        <w:rPr>
          <w:rFonts w:cstheme="minorHAnsi"/>
          <w:color w:val="000000"/>
          <w:shd w:val="clear" w:color="auto" w:fill="EFEFEF"/>
        </w:rPr>
        <w:t xml:space="preserve"> possível o aluno pesquisar por um conteúdo especifico, EX: ArrayList.</w:t>
      </w:r>
    </w:p>
    <w:p w:rsidR="009F5D79" w:rsidRDefault="009F5D79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5479C5">
        <w:rPr>
          <w:rFonts w:cstheme="minorHAnsi"/>
          <w:b/>
          <w:color w:val="000000"/>
          <w:shd w:val="clear" w:color="auto" w:fill="EFEFEF"/>
        </w:rPr>
        <w:t>4.</w:t>
      </w:r>
      <w:r w:rsidRPr="009F5D79">
        <w:rPr>
          <w:rFonts w:cstheme="minorHAnsi"/>
          <w:color w:val="000000"/>
          <w:shd w:val="clear" w:color="auto" w:fill="EFEFEF"/>
        </w:rPr>
        <w:t xml:space="preserve"> Criação de conteúdo: Permitir que os usuários criem e publiquem conteúdo na plataforma, como posts, fotos, vídeos, etc. </w:t>
      </w:r>
    </w:p>
    <w:p w:rsidR="005479C5" w:rsidRDefault="005479C5" w:rsidP="005479C5">
      <w:pPr>
        <w:ind w:firstLine="708"/>
        <w:jc w:val="both"/>
        <w:rPr>
          <w:rFonts w:cstheme="minorHAnsi"/>
          <w:color w:val="000000"/>
          <w:shd w:val="clear" w:color="auto" w:fill="EFEFEF"/>
        </w:rPr>
      </w:pPr>
      <w:r w:rsidRPr="005479C5">
        <w:rPr>
          <w:rFonts w:cstheme="minorHAnsi"/>
          <w:b/>
          <w:color w:val="000000"/>
          <w:shd w:val="clear" w:color="auto" w:fill="EFEFEF"/>
        </w:rPr>
        <w:t>4.1</w:t>
      </w:r>
      <w:r>
        <w:rPr>
          <w:rFonts w:cstheme="minorHAnsi"/>
          <w:color w:val="000000"/>
          <w:shd w:val="clear" w:color="auto" w:fill="EFEFEF"/>
        </w:rPr>
        <w:t xml:space="preserve"> O usuário irá poder publicar prints ou analises de determinado conteúdo, como uma forma de partilhar o que foi aprendido e mostrar sua evolução em determinado conteúdo.</w:t>
      </w:r>
    </w:p>
    <w:p w:rsidR="009F5D79" w:rsidRDefault="009F5D79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b/>
          <w:color w:val="000000"/>
          <w:shd w:val="clear" w:color="auto" w:fill="EFEFEF"/>
        </w:rPr>
        <w:t>5.</w:t>
      </w:r>
      <w:r w:rsidRPr="009F5D79">
        <w:rPr>
          <w:rFonts w:cstheme="minorHAnsi"/>
          <w:color w:val="000000"/>
          <w:shd w:val="clear" w:color="auto" w:fill="EFEFEF"/>
        </w:rPr>
        <w:t xml:space="preserve"> Interação social: Oferecer recursos para os usuários interagi</w:t>
      </w:r>
      <w:r w:rsidR="005479C5">
        <w:rPr>
          <w:rFonts w:cstheme="minorHAnsi"/>
          <w:color w:val="000000"/>
          <w:shd w:val="clear" w:color="auto" w:fill="EFEFEF"/>
        </w:rPr>
        <w:t xml:space="preserve">rem entre si, como comentários </w:t>
      </w:r>
      <w:r w:rsidRPr="009F5D79">
        <w:rPr>
          <w:rFonts w:cstheme="minorHAnsi"/>
          <w:color w:val="000000"/>
          <w:shd w:val="clear" w:color="auto" w:fill="EFEFEF"/>
        </w:rPr>
        <w:t xml:space="preserve">e compartilhamentos. </w:t>
      </w:r>
    </w:p>
    <w:p w:rsidR="005479C5" w:rsidRPr="005479C5" w:rsidRDefault="005479C5" w:rsidP="00912DCD">
      <w:pPr>
        <w:jc w:val="both"/>
        <w:rPr>
          <w:rFonts w:cstheme="minorHAnsi"/>
          <w:color w:val="000000"/>
          <w:shd w:val="clear" w:color="auto" w:fill="EFEFEF"/>
        </w:rPr>
      </w:pPr>
      <w:r>
        <w:rPr>
          <w:rFonts w:cstheme="minorHAnsi"/>
          <w:color w:val="000000"/>
          <w:shd w:val="clear" w:color="auto" w:fill="EFEFEF"/>
        </w:rPr>
        <w:tab/>
      </w:r>
      <w:r>
        <w:rPr>
          <w:rFonts w:cstheme="minorHAnsi"/>
          <w:b/>
          <w:color w:val="000000"/>
          <w:shd w:val="clear" w:color="auto" w:fill="EFEFEF"/>
        </w:rPr>
        <w:t xml:space="preserve">5.1 </w:t>
      </w:r>
      <w:r>
        <w:rPr>
          <w:rFonts w:cstheme="minorHAnsi"/>
          <w:color w:val="000000"/>
          <w:shd w:val="clear" w:color="auto" w:fill="EFEFEF"/>
        </w:rPr>
        <w:t>A plataforma irá disponibilizar um link de grupo no Telegram para que aja interações entre os alunos.</w:t>
      </w:r>
    </w:p>
    <w:p w:rsidR="009F5D79" w:rsidRDefault="009F5D79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5479C5">
        <w:rPr>
          <w:rFonts w:cstheme="minorHAnsi"/>
          <w:b/>
          <w:color w:val="000000"/>
          <w:shd w:val="clear" w:color="auto" w:fill="EFEFEF"/>
        </w:rPr>
        <w:t>6</w:t>
      </w:r>
      <w:r w:rsidRPr="009F5D79">
        <w:rPr>
          <w:rFonts w:cstheme="minorHAnsi"/>
          <w:color w:val="000000"/>
          <w:shd w:val="clear" w:color="auto" w:fill="EFEFEF"/>
        </w:rPr>
        <w:t xml:space="preserve">. Notificações: Enviar notificações para os usuários sobre atividades relevantes, como novos seguidores, comentários em suas publicações, etc. </w:t>
      </w:r>
    </w:p>
    <w:p w:rsidR="005479C5" w:rsidRPr="004F6246" w:rsidRDefault="005479C5" w:rsidP="00912DCD">
      <w:pPr>
        <w:jc w:val="both"/>
        <w:rPr>
          <w:rFonts w:cstheme="minorHAnsi"/>
          <w:color w:val="000000"/>
          <w:shd w:val="clear" w:color="auto" w:fill="EFEFEF"/>
        </w:rPr>
      </w:pPr>
      <w:r>
        <w:rPr>
          <w:rFonts w:cstheme="minorHAnsi"/>
          <w:color w:val="000000"/>
          <w:shd w:val="clear" w:color="auto" w:fill="EFEFEF"/>
        </w:rPr>
        <w:tab/>
      </w:r>
      <w:r w:rsidR="004F6246">
        <w:rPr>
          <w:rFonts w:cstheme="minorHAnsi"/>
          <w:b/>
          <w:color w:val="000000"/>
          <w:shd w:val="clear" w:color="auto" w:fill="EFEFEF"/>
        </w:rPr>
        <w:t xml:space="preserve">6.1 </w:t>
      </w:r>
      <w:r w:rsidR="004F6246" w:rsidRPr="004F6246">
        <w:rPr>
          <w:rFonts w:cstheme="minorHAnsi"/>
          <w:color w:val="000000"/>
          <w:shd w:val="clear" w:color="auto" w:fill="EFEFEF"/>
        </w:rPr>
        <w:t>Quando</w:t>
      </w:r>
      <w:r w:rsidR="004F6246">
        <w:rPr>
          <w:rFonts w:cstheme="minorHAnsi"/>
          <w:color w:val="000000"/>
          <w:shd w:val="clear" w:color="auto" w:fill="EFEFEF"/>
        </w:rPr>
        <w:t xml:space="preserve"> o usuário tiver uma interação em seu material publicado será enviado uma notificação através da plataforma e e-mail do aluno </w:t>
      </w:r>
    </w:p>
    <w:p w:rsidR="009F5D79" w:rsidRDefault="009F5D79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b/>
          <w:color w:val="000000"/>
          <w:shd w:val="clear" w:color="auto" w:fill="EFEFEF"/>
        </w:rPr>
        <w:t>7.</w:t>
      </w:r>
      <w:r w:rsidRPr="009F5D79">
        <w:rPr>
          <w:rFonts w:cstheme="minorHAnsi"/>
          <w:color w:val="000000"/>
          <w:shd w:val="clear" w:color="auto" w:fill="EFEFEF"/>
        </w:rPr>
        <w:t xml:space="preserve"> Sistema de mensagens: Implementar um sistema de mensagens privadas para que os usuários possam se comunicar diretamente uns com os outros.</w:t>
      </w:r>
    </w:p>
    <w:p w:rsidR="004F6246" w:rsidRPr="004F6246" w:rsidRDefault="004F6246" w:rsidP="00912DCD">
      <w:pPr>
        <w:jc w:val="both"/>
        <w:rPr>
          <w:rFonts w:cstheme="minorHAnsi"/>
          <w:color w:val="000000"/>
          <w:shd w:val="clear" w:color="auto" w:fill="EFEFEF"/>
        </w:rPr>
      </w:pPr>
      <w:r>
        <w:rPr>
          <w:rFonts w:cstheme="minorHAnsi"/>
          <w:color w:val="000000"/>
          <w:shd w:val="clear" w:color="auto" w:fill="EFEFEF"/>
        </w:rPr>
        <w:tab/>
      </w:r>
      <w:r>
        <w:rPr>
          <w:rFonts w:cstheme="minorHAnsi"/>
          <w:b/>
          <w:color w:val="000000"/>
          <w:shd w:val="clear" w:color="auto" w:fill="EFEFEF"/>
        </w:rPr>
        <w:t xml:space="preserve">7.1 </w:t>
      </w:r>
      <w:r>
        <w:rPr>
          <w:rFonts w:cstheme="minorHAnsi"/>
          <w:color w:val="000000"/>
          <w:shd w:val="clear" w:color="auto" w:fill="EFEFEF"/>
        </w:rPr>
        <w:t xml:space="preserve">Disponibilização para chats privados entre os alunos. </w:t>
      </w:r>
    </w:p>
    <w:p w:rsidR="004F6246" w:rsidRDefault="009F5D79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b/>
          <w:color w:val="000000"/>
          <w:shd w:val="clear" w:color="auto" w:fill="EFEFEF"/>
        </w:rPr>
        <w:t>8.</w:t>
      </w:r>
      <w:r w:rsidRPr="009F5D79">
        <w:rPr>
          <w:rFonts w:cstheme="minorHAnsi"/>
          <w:color w:val="000000"/>
          <w:shd w:val="clear" w:color="auto" w:fill="EFEFEF"/>
        </w:rPr>
        <w:t xml:space="preserve"> Personalização de conteúdo: Permitir que os usuários personalizem sua experiência na plataforma, como escolher quais tipos de conteúdo desejam ver em seu </w:t>
      </w:r>
      <w:proofErr w:type="spellStart"/>
      <w:r w:rsidRPr="009F5D79">
        <w:rPr>
          <w:rFonts w:cstheme="minorHAnsi"/>
          <w:color w:val="000000"/>
          <w:shd w:val="clear" w:color="auto" w:fill="EFEFEF"/>
        </w:rPr>
        <w:t>feed</w:t>
      </w:r>
      <w:proofErr w:type="spellEnd"/>
      <w:r w:rsidRPr="009F5D79">
        <w:rPr>
          <w:rFonts w:cstheme="minorHAnsi"/>
          <w:color w:val="000000"/>
          <w:shd w:val="clear" w:color="auto" w:fill="EFEFEF"/>
        </w:rPr>
        <w:t>.</w:t>
      </w:r>
    </w:p>
    <w:p w:rsidR="009F5D79" w:rsidRPr="009F5D79" w:rsidRDefault="004F6246" w:rsidP="00912DCD">
      <w:pPr>
        <w:jc w:val="both"/>
        <w:rPr>
          <w:rFonts w:cstheme="minorHAnsi"/>
          <w:color w:val="000000"/>
          <w:shd w:val="clear" w:color="auto" w:fill="EFEFEF"/>
        </w:rPr>
      </w:pPr>
      <w:r>
        <w:rPr>
          <w:rFonts w:cstheme="minorHAnsi"/>
          <w:color w:val="000000"/>
          <w:shd w:val="clear" w:color="auto" w:fill="EFEFEF"/>
        </w:rPr>
        <w:tab/>
      </w:r>
      <w:proofErr w:type="gramStart"/>
      <w:r>
        <w:rPr>
          <w:rFonts w:cstheme="minorHAnsi"/>
          <w:b/>
          <w:color w:val="000000"/>
          <w:shd w:val="clear" w:color="auto" w:fill="EFEFEF"/>
        </w:rPr>
        <w:t xml:space="preserve">8.1 </w:t>
      </w:r>
      <w:r>
        <w:rPr>
          <w:rFonts w:cstheme="minorHAnsi"/>
          <w:color w:val="000000"/>
          <w:shd w:val="clear" w:color="auto" w:fill="EFEFEF"/>
        </w:rPr>
        <w:t xml:space="preserve"> A</w:t>
      </w:r>
      <w:proofErr w:type="gramEnd"/>
      <w:r>
        <w:rPr>
          <w:rFonts w:cstheme="minorHAnsi"/>
          <w:color w:val="000000"/>
          <w:shd w:val="clear" w:color="auto" w:fill="EFEFEF"/>
        </w:rPr>
        <w:t xml:space="preserve"> partir de um filtro o aluno pode selecionar quais tipos de material quer ver, EX: Java avançado.</w:t>
      </w:r>
      <w:r>
        <w:rPr>
          <w:rFonts w:cstheme="minorHAnsi"/>
          <w:color w:val="000000"/>
          <w:shd w:val="clear" w:color="auto" w:fill="EFEFEF"/>
        </w:rPr>
        <w:tab/>
      </w:r>
      <w:r w:rsidR="009F5D79" w:rsidRPr="009F5D79">
        <w:rPr>
          <w:rFonts w:cstheme="minorHAnsi"/>
          <w:color w:val="000000"/>
          <w:shd w:val="clear" w:color="auto" w:fill="EFEFEF"/>
        </w:rPr>
        <w:t xml:space="preserve"> </w:t>
      </w:r>
    </w:p>
    <w:p w:rsidR="009F5D79" w:rsidRDefault="009F5D79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b/>
          <w:color w:val="000000"/>
          <w:shd w:val="clear" w:color="auto" w:fill="EFEFEF"/>
        </w:rPr>
        <w:t>9.</w:t>
      </w:r>
      <w:r w:rsidRPr="009F5D79">
        <w:rPr>
          <w:rFonts w:cstheme="minorHAnsi"/>
          <w:color w:val="000000"/>
          <w:shd w:val="clear" w:color="auto" w:fill="EFEFEF"/>
        </w:rPr>
        <w:t xml:space="preserve"> Gerenciamento de amigos/seguindo: Possibilitar que os usuários sigam outros usuários e gerenciem sua lista de amigos/seguindo. </w:t>
      </w:r>
    </w:p>
    <w:p w:rsidR="004F6246" w:rsidRPr="004F6246" w:rsidRDefault="004F6246" w:rsidP="00912DCD">
      <w:pPr>
        <w:jc w:val="both"/>
        <w:rPr>
          <w:rFonts w:cstheme="minorHAnsi"/>
          <w:color w:val="000000"/>
          <w:shd w:val="clear" w:color="auto" w:fill="EFEFEF"/>
        </w:rPr>
      </w:pPr>
      <w:r>
        <w:rPr>
          <w:rFonts w:cstheme="minorHAnsi"/>
          <w:color w:val="000000"/>
          <w:shd w:val="clear" w:color="auto" w:fill="EFEFEF"/>
        </w:rPr>
        <w:tab/>
      </w:r>
      <w:r>
        <w:rPr>
          <w:rFonts w:cstheme="minorHAnsi"/>
          <w:b/>
          <w:color w:val="000000"/>
          <w:shd w:val="clear" w:color="auto" w:fill="EFEFEF"/>
        </w:rPr>
        <w:t xml:space="preserve">9.1 </w:t>
      </w:r>
      <w:r>
        <w:rPr>
          <w:rFonts w:cstheme="minorHAnsi"/>
          <w:color w:val="000000"/>
          <w:shd w:val="clear" w:color="auto" w:fill="EFEFEF"/>
        </w:rPr>
        <w:t>Adição de pessoas no mesmo nível de aprendizagem para se adicionarem e evoluírem juntos será permitido.</w:t>
      </w:r>
    </w:p>
    <w:p w:rsidR="009F5D79" w:rsidRDefault="009F5D79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b/>
          <w:color w:val="000000"/>
          <w:shd w:val="clear" w:color="auto" w:fill="EFEFEF"/>
        </w:rPr>
        <w:t>10.</w:t>
      </w:r>
      <w:r w:rsidRPr="009F5D79">
        <w:rPr>
          <w:rFonts w:cstheme="minorHAnsi"/>
          <w:color w:val="000000"/>
          <w:shd w:val="clear" w:color="auto" w:fill="EFEFEF"/>
        </w:rPr>
        <w:t xml:space="preserve"> Estatísticas de uso: Fornecer aos usuários informações sobre sua</w:t>
      </w:r>
      <w:r w:rsidR="004F6246">
        <w:rPr>
          <w:rFonts w:cstheme="minorHAnsi"/>
          <w:color w:val="000000"/>
          <w:shd w:val="clear" w:color="auto" w:fill="EFEFEF"/>
        </w:rPr>
        <w:t xml:space="preserve"> atividade na plataforma.</w:t>
      </w:r>
    </w:p>
    <w:p w:rsidR="004F6246" w:rsidRDefault="004F6246" w:rsidP="00912DCD">
      <w:pPr>
        <w:jc w:val="both"/>
        <w:rPr>
          <w:rFonts w:cstheme="minorHAnsi"/>
          <w:color w:val="000000"/>
          <w:shd w:val="clear" w:color="auto" w:fill="EFEFEF"/>
        </w:rPr>
      </w:pPr>
      <w:r>
        <w:rPr>
          <w:rFonts w:cstheme="minorHAnsi"/>
          <w:color w:val="000000"/>
          <w:shd w:val="clear" w:color="auto" w:fill="EFEFEF"/>
        </w:rPr>
        <w:tab/>
      </w:r>
      <w:r>
        <w:rPr>
          <w:rFonts w:cstheme="minorHAnsi"/>
          <w:b/>
          <w:color w:val="000000"/>
          <w:shd w:val="clear" w:color="auto" w:fill="EFEFEF"/>
        </w:rPr>
        <w:t xml:space="preserve">10.1 </w:t>
      </w:r>
      <w:r>
        <w:rPr>
          <w:rFonts w:cstheme="minorHAnsi"/>
          <w:color w:val="000000"/>
          <w:shd w:val="clear" w:color="auto" w:fill="EFEFEF"/>
        </w:rPr>
        <w:t>Aulas e conteúdos já visto pelo aluno iram ficar armazenados em um histórico na plataforma, para que o mesmo consiga ver as aulas que ele já assistiu</w:t>
      </w:r>
    </w:p>
    <w:p w:rsidR="004F6246" w:rsidRPr="004F6246" w:rsidRDefault="004F6246" w:rsidP="00912DCD">
      <w:pPr>
        <w:jc w:val="both"/>
        <w:rPr>
          <w:rFonts w:cstheme="minorHAnsi"/>
          <w:b/>
          <w:color w:val="000000"/>
          <w:shd w:val="clear" w:color="auto" w:fill="EFEFEF"/>
        </w:rPr>
      </w:pPr>
      <w:r w:rsidRPr="004F6246">
        <w:rPr>
          <w:rFonts w:cstheme="minorHAnsi"/>
          <w:b/>
          <w:color w:val="000000"/>
          <w:shd w:val="clear" w:color="auto" w:fill="EFEFEF"/>
        </w:rPr>
        <w:lastRenderedPageBreak/>
        <w:t xml:space="preserve">Requisitos Não Funcionais (RNF): </w:t>
      </w:r>
    </w:p>
    <w:p w:rsidR="004F6246" w:rsidRPr="004F6246" w:rsidRDefault="004F6246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color w:val="000000"/>
          <w:shd w:val="clear" w:color="auto" w:fill="EFEFEF"/>
        </w:rPr>
        <w:t xml:space="preserve">1. Segurança: Garantir a segurança dos dados dos usuários, implementando medidas de criptografia e prevenção </w:t>
      </w:r>
      <w:proofErr w:type="gramStart"/>
      <w:r w:rsidRPr="004F6246">
        <w:rPr>
          <w:rFonts w:cstheme="minorHAnsi"/>
          <w:color w:val="000000"/>
          <w:shd w:val="clear" w:color="auto" w:fill="EFEFEF"/>
        </w:rPr>
        <w:t>contra ataques</w:t>
      </w:r>
      <w:proofErr w:type="gramEnd"/>
      <w:r w:rsidRPr="004F6246">
        <w:rPr>
          <w:rFonts w:cstheme="minorHAnsi"/>
          <w:color w:val="000000"/>
          <w:shd w:val="clear" w:color="auto" w:fill="EFEFEF"/>
        </w:rPr>
        <w:t xml:space="preserve"> cibernéticos. </w:t>
      </w:r>
    </w:p>
    <w:p w:rsidR="004F6246" w:rsidRPr="004F6246" w:rsidRDefault="004F6246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color w:val="000000"/>
          <w:shd w:val="clear" w:color="auto" w:fill="EFEFEF"/>
        </w:rPr>
        <w:t xml:space="preserve">2. Escalabilidade: Projetar a aplicação de forma que possa lidar com um grande número de usuários e </w:t>
      </w:r>
      <w:r w:rsidRPr="004F6246">
        <w:rPr>
          <w:rFonts w:cstheme="minorHAnsi"/>
          <w:color w:val="000000"/>
          <w:shd w:val="clear" w:color="auto" w:fill="EFEFEF"/>
        </w:rPr>
        <w:t>conteúdo</w:t>
      </w:r>
      <w:r w:rsidRPr="004F6246">
        <w:rPr>
          <w:rFonts w:cstheme="minorHAnsi"/>
          <w:color w:val="000000"/>
          <w:shd w:val="clear" w:color="auto" w:fill="EFEFEF"/>
        </w:rPr>
        <w:t xml:space="preserve"> sem comprometer o desempenho. </w:t>
      </w:r>
    </w:p>
    <w:p w:rsidR="004F6246" w:rsidRPr="004F6246" w:rsidRDefault="004F6246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color w:val="000000"/>
          <w:shd w:val="clear" w:color="auto" w:fill="EFEFEF"/>
        </w:rPr>
        <w:t xml:space="preserve">3. Usabilidade: Desenvolver uma interface intuitiva e fácil de usar, considerando a experiência do usuário em diferentes dispositivos e navegadores. </w:t>
      </w:r>
    </w:p>
    <w:p w:rsidR="004F6246" w:rsidRPr="004F6246" w:rsidRDefault="004F6246" w:rsidP="00912DCD">
      <w:pPr>
        <w:jc w:val="both"/>
        <w:rPr>
          <w:rFonts w:cstheme="minorHAnsi"/>
          <w:color w:val="000000"/>
          <w:shd w:val="clear" w:color="auto" w:fill="EFEFEF"/>
        </w:rPr>
      </w:pPr>
      <w:r w:rsidRPr="004F6246">
        <w:rPr>
          <w:rFonts w:cstheme="minorHAnsi"/>
          <w:color w:val="000000"/>
          <w:shd w:val="clear" w:color="auto" w:fill="EFEFEF"/>
        </w:rPr>
        <w:t>4. Performance: Garantir que a plataforma seja rápida e responsiva, minimizando o tempo de carregamento de páginas e atrasos nas interações.</w:t>
      </w:r>
    </w:p>
    <w:p w:rsidR="004F6246" w:rsidRPr="004F6246" w:rsidRDefault="004F6246" w:rsidP="00912DCD">
      <w:pPr>
        <w:jc w:val="both"/>
        <w:rPr>
          <w:rFonts w:cstheme="minorHAnsi"/>
        </w:rPr>
      </w:pPr>
      <w:bookmarkStart w:id="0" w:name="_GoBack"/>
      <w:bookmarkEnd w:id="0"/>
    </w:p>
    <w:sectPr w:rsidR="004F6246" w:rsidRPr="004F6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8E5"/>
    <w:multiLevelType w:val="hybridMultilevel"/>
    <w:tmpl w:val="1F265752"/>
    <w:lvl w:ilvl="0" w:tplc="8E5E2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0B5A"/>
    <w:multiLevelType w:val="hybridMultilevel"/>
    <w:tmpl w:val="3AEE0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01"/>
    <w:multiLevelType w:val="hybridMultilevel"/>
    <w:tmpl w:val="2250DC7C"/>
    <w:lvl w:ilvl="0" w:tplc="4AE6F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61E4D"/>
    <w:multiLevelType w:val="hybridMultilevel"/>
    <w:tmpl w:val="CF3A985C"/>
    <w:lvl w:ilvl="0" w:tplc="05F4C8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46C86"/>
    <w:multiLevelType w:val="hybridMultilevel"/>
    <w:tmpl w:val="2C7A994A"/>
    <w:lvl w:ilvl="0" w:tplc="1B668A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31B50"/>
    <w:multiLevelType w:val="hybridMultilevel"/>
    <w:tmpl w:val="74622CF8"/>
    <w:lvl w:ilvl="0" w:tplc="09DA42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46A96"/>
    <w:multiLevelType w:val="hybridMultilevel"/>
    <w:tmpl w:val="D27C6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84904"/>
    <w:multiLevelType w:val="hybridMultilevel"/>
    <w:tmpl w:val="C498AC6A"/>
    <w:lvl w:ilvl="0" w:tplc="B5889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9400A3"/>
    <w:multiLevelType w:val="hybridMultilevel"/>
    <w:tmpl w:val="1F3EF85E"/>
    <w:lvl w:ilvl="0" w:tplc="95E886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735C6D4B"/>
    <w:multiLevelType w:val="hybridMultilevel"/>
    <w:tmpl w:val="90C8EA20"/>
    <w:lvl w:ilvl="0" w:tplc="C0285B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54F79"/>
    <w:multiLevelType w:val="hybridMultilevel"/>
    <w:tmpl w:val="A9B06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B0"/>
    <w:rsid w:val="003F57B0"/>
    <w:rsid w:val="004F6246"/>
    <w:rsid w:val="005479C5"/>
    <w:rsid w:val="00903D82"/>
    <w:rsid w:val="00912DCD"/>
    <w:rsid w:val="009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3CB4"/>
  <w15:chartTrackingRefBased/>
  <w15:docId w15:val="{B01D90A6-3E70-4765-A0C3-AA357A8B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2024-03-06T12:17:00Z</dcterms:created>
  <dcterms:modified xsi:type="dcterms:W3CDTF">2024-03-06T13:09:00Z</dcterms:modified>
</cp:coreProperties>
</file>