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1614EF" w14:textId="6152F7DB" w:rsidR="00491D66" w:rsidRPr="00007FE2" w:rsidRDefault="00757BA3" w:rsidP="00F10913">
      <w:pPr>
        <w:jc w:val="center"/>
        <w:rPr>
          <w:rFonts w:ascii="Arial" w:hAnsi="Arial" w:cs="Arial"/>
          <w:sz w:val="40"/>
          <w:szCs w:val="40"/>
          <w:lang w:val="en-US"/>
        </w:rPr>
      </w:pPr>
      <w:r w:rsidRPr="00007FE2">
        <w:rPr>
          <w:rFonts w:ascii="Arial" w:hAnsi="Arial" w:cs="Arial"/>
          <w:noProof/>
          <w:sz w:val="28"/>
          <w:szCs w:val="28"/>
          <w:lang w:eastAsia="fr-FR"/>
        </w:rPr>
        <w:drawing>
          <wp:anchor distT="0" distB="0" distL="114300" distR="114300" simplePos="0" relativeHeight="251663360" behindDoc="0" locked="0" layoutInCell="1" allowOverlap="1" wp14:anchorId="55FFA180" wp14:editId="38745524">
            <wp:simplePos x="0" y="0"/>
            <wp:positionH relativeFrom="margin">
              <wp:align>left</wp:align>
            </wp:positionH>
            <wp:positionV relativeFrom="paragraph">
              <wp:posOffset>-229140</wp:posOffset>
            </wp:positionV>
            <wp:extent cx="1088118" cy="1210933"/>
            <wp:effectExtent l="57150" t="57150" r="74295" b="66040"/>
            <wp:wrapNone/>
            <wp:docPr id="8" name="Image 8" descr="image pro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016" descr="image profil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01" t="13473" r="10998" b="2971"/>
                    <a:stretch/>
                  </pic:blipFill>
                  <pic:spPr bwMode="auto">
                    <a:xfrm>
                      <a:off x="0" y="0"/>
                      <a:ext cx="1088118" cy="1210933"/>
                    </a:xfrm>
                    <a:prstGeom prst="ellipse">
                      <a:avLst/>
                    </a:prstGeom>
                    <a:ln w="28575" cap="rnd">
                      <a:solidFill>
                        <a:srgbClr val="333333"/>
                      </a:solidFill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F5F" w:rsidRPr="00007FE2">
        <w:rPr>
          <w:rFonts w:ascii="Arial" w:hAnsi="Arial" w:cs="Arial"/>
          <w:sz w:val="40"/>
          <w:szCs w:val="40"/>
          <w:lang w:val="en-US"/>
        </w:rPr>
        <w:t>Hugo Marthinet</w:t>
      </w:r>
    </w:p>
    <w:p w14:paraId="6AD01C19" w14:textId="77777777" w:rsidR="007574A7" w:rsidRDefault="00B45F5F" w:rsidP="007574A7">
      <w:pPr>
        <w:jc w:val="center"/>
        <w:rPr>
          <w:rFonts w:ascii="Arial" w:hAnsi="Arial" w:cs="Arial"/>
          <w:sz w:val="36"/>
          <w:szCs w:val="36"/>
          <w:lang w:val="en-US"/>
        </w:rPr>
      </w:pPr>
      <w:r w:rsidRPr="00007FE2">
        <w:rPr>
          <w:rFonts w:ascii="Arial" w:hAnsi="Arial" w:cs="Arial"/>
          <w:sz w:val="36"/>
          <w:szCs w:val="36"/>
          <w:lang w:val="en-US"/>
        </w:rPr>
        <w:t>Biostatisticien</w:t>
      </w:r>
    </w:p>
    <w:p w14:paraId="7F7E9933" w14:textId="7A079FC8" w:rsidR="00757BA3" w:rsidRPr="007574A7" w:rsidRDefault="00257F9D" w:rsidP="007574A7">
      <w:pPr>
        <w:jc w:val="center"/>
        <w:rPr>
          <w:rFonts w:ascii="Arial" w:hAnsi="Arial" w:cs="Arial"/>
          <w:lang w:val="en-US"/>
        </w:rPr>
      </w:pP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9264" behindDoc="0" locked="0" layoutInCell="1" allowOverlap="1" wp14:anchorId="237BAE5F" wp14:editId="4C97AD23">
            <wp:simplePos x="0" y="0"/>
            <wp:positionH relativeFrom="column">
              <wp:posOffset>3228340</wp:posOffset>
            </wp:positionH>
            <wp:positionV relativeFrom="paragraph">
              <wp:posOffset>232410</wp:posOffset>
            </wp:positionV>
            <wp:extent cx="251460" cy="251460"/>
            <wp:effectExtent l="0" t="0" r="0" b="0"/>
            <wp:wrapNone/>
            <wp:docPr id="2" name="Graphique 2" descr="Combiné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que 2" descr="Combiné avec un remplissage uni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0288" behindDoc="0" locked="0" layoutInCell="1" allowOverlap="1" wp14:anchorId="186887B6" wp14:editId="618A5084">
            <wp:simplePos x="0" y="0"/>
            <wp:positionH relativeFrom="column">
              <wp:posOffset>4592955</wp:posOffset>
            </wp:positionH>
            <wp:positionV relativeFrom="paragraph">
              <wp:posOffset>210185</wp:posOffset>
            </wp:positionV>
            <wp:extent cx="251460" cy="251460"/>
            <wp:effectExtent l="0" t="0" r="0" b="0"/>
            <wp:wrapNone/>
            <wp:docPr id="3" name="Graphique 3" descr="Logement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que 3" descr="Logement avec un remplissage uni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8240" behindDoc="0" locked="0" layoutInCell="1" allowOverlap="1" wp14:anchorId="7E70CC0C" wp14:editId="25A3F1E2">
            <wp:simplePos x="0" y="0"/>
            <wp:positionH relativeFrom="column">
              <wp:posOffset>1157605</wp:posOffset>
            </wp:positionH>
            <wp:positionV relativeFrom="paragraph">
              <wp:posOffset>231775</wp:posOffset>
            </wp:positionV>
            <wp:extent cx="287655" cy="287655"/>
            <wp:effectExtent l="0" t="0" r="0" b="0"/>
            <wp:wrapNone/>
            <wp:docPr id="1" name="Graphique 1" descr="Enveloppe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que 1" descr="Enveloppe avec un remplissage uni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74A7" w:rsidRPr="007574A7">
        <w:rPr>
          <w:rFonts w:ascii="Arial" w:hAnsi="Arial" w:cs="Arial"/>
          <w:color w:val="FFFFFF" w:themeColor="background1"/>
          <w:lang w:val="en-US"/>
        </w:rPr>
        <w:t>k</w:t>
      </w:r>
    </w:p>
    <w:p w14:paraId="12901D94" w14:textId="06B3AF96" w:rsidR="00257F9D" w:rsidRDefault="0099605F" w:rsidP="00757BA3">
      <w:pPr>
        <w:jc w:val="center"/>
        <w:rPr>
          <w:rFonts w:ascii="Arial" w:hAnsi="Arial" w:cs="Arial"/>
          <w:sz w:val="24"/>
          <w:szCs w:val="24"/>
          <w:lang w:val="en-US"/>
        </w:rPr>
      </w:pP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1312" behindDoc="0" locked="0" layoutInCell="1" allowOverlap="1" wp14:anchorId="0F5533F9" wp14:editId="17EA873A">
            <wp:simplePos x="0" y="0"/>
            <wp:positionH relativeFrom="column">
              <wp:posOffset>1013249</wp:posOffset>
            </wp:positionH>
            <wp:positionV relativeFrom="paragraph">
              <wp:posOffset>296545</wp:posOffset>
            </wp:positionV>
            <wp:extent cx="197485" cy="197485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biLevel thresh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85" cy="197485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7F9D"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2336" behindDoc="0" locked="0" layoutInCell="1" allowOverlap="1" wp14:anchorId="343FCD8E" wp14:editId="241FA7E7">
            <wp:simplePos x="0" y="0"/>
            <wp:positionH relativeFrom="column">
              <wp:posOffset>2472479</wp:posOffset>
            </wp:positionH>
            <wp:positionV relativeFrom="paragraph">
              <wp:posOffset>257175</wp:posOffset>
            </wp:positionV>
            <wp:extent cx="251460" cy="251460"/>
            <wp:effectExtent l="0" t="0" r="0" b="0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7" w:history="1">
        <w:r w:rsidR="00F10913" w:rsidRPr="00007FE2">
          <w:rPr>
            <w:rStyle w:val="Lienhypertexte"/>
            <w:rFonts w:ascii="Arial" w:hAnsi="Arial" w:cs="Arial"/>
            <w:sz w:val="24"/>
            <w:szCs w:val="24"/>
            <w:lang w:val="en-US"/>
          </w:rPr>
          <w:t>h.marthinet@gmail.com</w:t>
        </w:r>
      </w:hyperlink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    </w:t>
      </w:r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   06.38</w:t>
      </w:r>
      <w:r w:rsidR="00757BA3" w:rsidRPr="00007FE2">
        <w:rPr>
          <w:rFonts w:ascii="Arial" w:hAnsi="Arial" w:cs="Arial"/>
          <w:sz w:val="24"/>
          <w:szCs w:val="24"/>
          <w:lang w:val="en-US"/>
        </w:rPr>
        <w:t>.</w:t>
      </w:r>
      <w:r w:rsidR="00F10913" w:rsidRPr="00007FE2">
        <w:rPr>
          <w:rFonts w:ascii="Arial" w:hAnsi="Arial" w:cs="Arial"/>
          <w:sz w:val="24"/>
          <w:szCs w:val="24"/>
          <w:lang w:val="en-US"/>
        </w:rPr>
        <w:t>72</w:t>
      </w:r>
      <w:r w:rsidR="00757BA3" w:rsidRPr="00007FE2">
        <w:rPr>
          <w:rFonts w:ascii="Arial" w:hAnsi="Arial" w:cs="Arial"/>
          <w:sz w:val="24"/>
          <w:szCs w:val="24"/>
          <w:lang w:val="en-US"/>
        </w:rPr>
        <w:t>.</w:t>
      </w:r>
      <w:r w:rsidR="00F10913" w:rsidRPr="00007FE2">
        <w:rPr>
          <w:rFonts w:ascii="Arial" w:hAnsi="Arial" w:cs="Arial"/>
          <w:sz w:val="24"/>
          <w:szCs w:val="24"/>
          <w:lang w:val="en-US"/>
        </w:rPr>
        <w:t>32</w:t>
      </w:r>
      <w:r w:rsidR="00757BA3" w:rsidRPr="00007FE2">
        <w:rPr>
          <w:rFonts w:ascii="Arial" w:hAnsi="Arial" w:cs="Arial"/>
          <w:sz w:val="24"/>
          <w:szCs w:val="24"/>
          <w:lang w:val="en-US"/>
        </w:rPr>
        <w:t>.</w:t>
      </w:r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82    </w:t>
      </w:r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="00F10913" w:rsidRPr="00007FE2">
        <w:rPr>
          <w:rFonts w:ascii="Arial" w:hAnsi="Arial" w:cs="Arial"/>
          <w:sz w:val="24"/>
          <w:szCs w:val="24"/>
          <w:lang w:val="en-US"/>
        </w:rPr>
        <w:t xml:space="preserve">   Lyon </w:t>
      </w:r>
    </w:p>
    <w:p w14:paraId="53244A0C" w14:textId="30033923" w:rsidR="00257F9D" w:rsidRPr="00257F9D" w:rsidRDefault="00F10913" w:rsidP="00257F9D">
      <w:pPr>
        <w:jc w:val="center"/>
      </w:pPr>
      <w:r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="00757BA3" w:rsidRPr="00007FE2">
        <w:rPr>
          <w:rFonts w:ascii="Arial" w:hAnsi="Arial" w:cs="Arial"/>
          <w:sz w:val="24"/>
          <w:szCs w:val="24"/>
          <w:lang w:val="en-US"/>
        </w:rPr>
        <w:t xml:space="preserve">  </w:t>
      </w:r>
      <w:r w:rsidRPr="00007FE2">
        <w:rPr>
          <w:rFonts w:ascii="Arial" w:hAnsi="Arial" w:cs="Arial"/>
          <w:sz w:val="24"/>
          <w:szCs w:val="24"/>
          <w:lang w:val="en-US"/>
        </w:rPr>
        <w:t xml:space="preserve">    </w:t>
      </w:r>
      <w:hyperlink r:id="rId18" w:history="1">
        <w:r w:rsidRPr="00AF7584">
          <w:rPr>
            <w:rStyle w:val="Lienhypertexte"/>
            <w:rFonts w:ascii="Arial" w:hAnsi="Arial" w:cs="Arial"/>
            <w:sz w:val="24"/>
            <w:szCs w:val="24"/>
          </w:rPr>
          <w:t>hugo-marthinet</w:t>
        </w:r>
      </w:hyperlink>
      <w:r w:rsidR="00757BA3" w:rsidRPr="00AF7584">
        <w:rPr>
          <w:rFonts w:ascii="Arial" w:hAnsi="Arial" w:cs="Arial"/>
          <w:sz w:val="24"/>
          <w:szCs w:val="24"/>
        </w:rPr>
        <w:t xml:space="preserve">   </w:t>
      </w:r>
      <w:r w:rsidR="00257F9D" w:rsidRPr="00AF7584">
        <w:rPr>
          <w:rFonts w:ascii="Arial" w:hAnsi="Arial" w:cs="Arial"/>
          <w:sz w:val="24"/>
          <w:szCs w:val="24"/>
        </w:rPr>
        <w:t xml:space="preserve"> </w:t>
      </w:r>
      <w:r w:rsidR="00757BA3" w:rsidRPr="00AF7584">
        <w:rPr>
          <w:rFonts w:ascii="Arial" w:hAnsi="Arial" w:cs="Arial"/>
          <w:sz w:val="24"/>
          <w:szCs w:val="24"/>
        </w:rPr>
        <w:t xml:space="preserve">      </w:t>
      </w:r>
      <w:hyperlink r:id="rId19" w:history="1">
        <w:r w:rsidRPr="00AF7584">
          <w:rPr>
            <w:rStyle w:val="Lienhypertexte"/>
            <w:rFonts w:ascii="Arial" w:hAnsi="Arial" w:cs="Arial"/>
            <w:sz w:val="24"/>
            <w:szCs w:val="24"/>
          </w:rPr>
          <w:t>HugoMrth</w:t>
        </w:r>
      </w:hyperlink>
      <w:r w:rsidR="00257F9D">
        <w:t xml:space="preserve">       </w:t>
      </w:r>
      <w:r w:rsidR="00257F9D" w:rsidRPr="00257F9D">
        <w:rPr>
          <w:rFonts w:ascii="Arial" w:hAnsi="Arial" w:cs="Arial"/>
          <w:sz w:val="24"/>
          <w:szCs w:val="24"/>
        </w:rPr>
        <w:t>ORCID : 0009-0000-5965-3514</w:t>
      </w:r>
    </w:p>
    <w:p w14:paraId="19D05FFB" w14:textId="1B77CBAB" w:rsidR="000A0782" w:rsidRPr="00285DD3" w:rsidRDefault="000A0782" w:rsidP="00285DD3">
      <w:pPr>
        <w:spacing w:after="0"/>
        <w:jc w:val="center"/>
        <w:rPr>
          <w:rStyle w:val="agcmg"/>
          <w:sz w:val="24"/>
          <w:szCs w:val="24"/>
        </w:rPr>
      </w:pPr>
      <w:r w:rsidRPr="00285DD3">
        <w:rPr>
          <w:rStyle w:val="agcmg"/>
          <w:sz w:val="24"/>
          <w:szCs w:val="24"/>
        </w:rPr>
        <w:t xml:space="preserve">Biostatisticien avec </w:t>
      </w:r>
      <w:r w:rsidR="00BE3339" w:rsidRPr="00285DD3">
        <w:rPr>
          <w:rStyle w:val="agcmg"/>
          <w:sz w:val="24"/>
          <w:szCs w:val="24"/>
        </w:rPr>
        <w:t>5</w:t>
      </w:r>
      <w:r w:rsidRPr="00285DD3">
        <w:rPr>
          <w:rStyle w:val="agcmg"/>
          <w:sz w:val="24"/>
          <w:szCs w:val="24"/>
        </w:rPr>
        <w:t xml:space="preserve"> ans d’expérience en santé publique, plus particulièrement en épidémiologie et </w:t>
      </w:r>
      <w:r w:rsidR="00285DD3" w:rsidRPr="00285DD3">
        <w:rPr>
          <w:rStyle w:val="agcmg"/>
          <w:sz w:val="24"/>
          <w:szCs w:val="24"/>
        </w:rPr>
        <w:t>pharmaco épidémiologie</w:t>
      </w:r>
      <w:r w:rsidRPr="00285DD3">
        <w:rPr>
          <w:rStyle w:val="agcmg"/>
          <w:sz w:val="24"/>
          <w:szCs w:val="24"/>
        </w:rPr>
        <w:t>. Je souhaite orienter ma carrière vers un profil recherche.</w:t>
      </w:r>
    </w:p>
    <w:p w14:paraId="0AECF2F5" w14:textId="77777777" w:rsidR="00285DD3" w:rsidRPr="00285DD3" w:rsidRDefault="00285DD3" w:rsidP="00285DD3">
      <w:pPr>
        <w:spacing w:after="0"/>
        <w:jc w:val="center"/>
        <w:rPr>
          <w:rFonts w:ascii="Arial" w:hAnsi="Arial" w:cs="Arial"/>
        </w:rPr>
      </w:pPr>
    </w:p>
    <w:p w14:paraId="3165AD97" w14:textId="5AA9649E" w:rsidR="00491D66" w:rsidRPr="000A0782" w:rsidRDefault="00491D66" w:rsidP="00B45F5F">
      <w:pPr>
        <w:pStyle w:val="Titre1"/>
        <w:rPr>
          <w:rFonts w:cs="Arial"/>
        </w:rPr>
      </w:pPr>
      <w:r w:rsidRPr="000A0782">
        <w:rPr>
          <w:rFonts w:cs="Arial"/>
        </w:rPr>
        <w:t xml:space="preserve">PARCOURS PROFESSIONNEL </w:t>
      </w:r>
    </w:p>
    <w:p w14:paraId="7C343C94" w14:textId="3F3CF8B2" w:rsidR="00257F9D" w:rsidRPr="000A0782" w:rsidRDefault="00257F9D" w:rsidP="00257F9D">
      <w:pPr>
        <w:spacing w:after="0"/>
        <w:rPr>
          <w:rFonts w:ascii="Arial" w:hAnsi="Arial" w:cs="Arial"/>
          <w:b/>
          <w:bCs/>
        </w:rPr>
      </w:pPr>
      <w:r>
        <w:rPr>
          <w:rStyle w:val="t-14"/>
          <w:rFonts w:ascii="Arial" w:hAnsi="Arial" w:cs="Arial"/>
          <w:b/>
          <w:bCs/>
        </w:rPr>
        <w:t>Epimentis</w:t>
      </w:r>
    </w:p>
    <w:p w14:paraId="7B04F7F1" w14:textId="61B66764" w:rsidR="00257F9D" w:rsidRPr="00007FE2" w:rsidRDefault="00257F9D" w:rsidP="00257F9D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Biostatisticien – Data Analyst                                                                                                   Février 2026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08A8D443" w14:textId="6D478DFD" w:rsidR="00257F9D" w:rsidRPr="00007FE2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Relecture des protocoles et rédaction des plans d’analyse statistiques</w:t>
      </w:r>
      <w:r w:rsidR="00D20F0C">
        <w:rPr>
          <w:rFonts w:ascii="Arial" w:hAnsi="Arial" w:cs="Arial"/>
          <w:sz w:val="20"/>
          <w:szCs w:val="20"/>
        </w:rPr>
        <w:t>,</w:t>
      </w:r>
    </w:p>
    <w:p w14:paraId="4FE3BD9E" w14:textId="6D1F1925" w:rsidR="00257F9D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Extraction et validation des données et analyses statistiques</w:t>
      </w:r>
      <w:r w:rsidR="00D20F0C">
        <w:rPr>
          <w:rFonts w:ascii="Arial" w:hAnsi="Arial" w:cs="Arial"/>
          <w:sz w:val="20"/>
          <w:szCs w:val="20"/>
        </w:rPr>
        <w:t>,</w:t>
      </w:r>
    </w:p>
    <w:p w14:paraId="291781C6" w14:textId="5D14928E" w:rsidR="009F452F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Contrôle qualité, participation aux réunions de suivi de projet et à la rédaction des document</w:t>
      </w:r>
      <w:r w:rsidR="00D67D38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 xml:space="preserve"> scientifiques</w:t>
      </w:r>
      <w:r w:rsidR="00D20F0C">
        <w:rPr>
          <w:rFonts w:ascii="Arial" w:hAnsi="Arial" w:cs="Arial"/>
          <w:sz w:val="20"/>
          <w:szCs w:val="20"/>
        </w:rPr>
        <w:t>,</w:t>
      </w:r>
    </w:p>
    <w:p w14:paraId="2028D827" w14:textId="79474400" w:rsidR="00D67D38" w:rsidRPr="00007FE2" w:rsidRDefault="00D67D38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Participation aux appels d’offre et rédaction de fiche statistiques</w:t>
      </w:r>
      <w:r w:rsidR="00D20F0C">
        <w:rPr>
          <w:rFonts w:ascii="Arial" w:hAnsi="Arial" w:cs="Arial"/>
          <w:sz w:val="20"/>
          <w:szCs w:val="20"/>
        </w:rPr>
        <w:t>.</w:t>
      </w:r>
    </w:p>
    <w:p w14:paraId="17EF384A" w14:textId="77777777" w:rsidR="000A0782" w:rsidRPr="000A0782" w:rsidRDefault="000A0782" w:rsidP="00B45F5F">
      <w:pPr>
        <w:spacing w:after="0"/>
        <w:rPr>
          <w:rStyle w:val="t-14"/>
          <w:rFonts w:ascii="Arial" w:hAnsi="Arial" w:cs="Arial"/>
          <w:b/>
          <w:bCs/>
        </w:rPr>
      </w:pPr>
    </w:p>
    <w:p w14:paraId="6140C065" w14:textId="344D6382" w:rsidR="00491D66" w:rsidRPr="00007FE2" w:rsidRDefault="00491D66" w:rsidP="00B45F5F">
      <w:pPr>
        <w:spacing w:after="0"/>
        <w:rPr>
          <w:rFonts w:ascii="Arial" w:hAnsi="Arial" w:cs="Arial"/>
          <w:b/>
          <w:bCs/>
          <w:lang w:val="en-US"/>
        </w:rPr>
      </w:pPr>
      <w:r w:rsidRPr="00007FE2">
        <w:rPr>
          <w:rStyle w:val="t-14"/>
          <w:rFonts w:ascii="Arial" w:hAnsi="Arial" w:cs="Arial"/>
          <w:b/>
          <w:bCs/>
          <w:lang w:val="en-US"/>
        </w:rPr>
        <w:t xml:space="preserve">Laboratoire RESHAPE </w:t>
      </w:r>
      <w:r w:rsidRPr="00007FE2">
        <w:rPr>
          <w:rFonts w:ascii="Arial" w:hAnsi="Arial" w:cs="Arial"/>
          <w:b/>
          <w:bCs/>
          <w:lang w:val="en-US"/>
        </w:rPr>
        <w:t>(RESearch on HealthcAre PErformance) – U1290 Inserm-UCBL</w:t>
      </w:r>
    </w:p>
    <w:p w14:paraId="3C783CE9" w14:textId="4FE647CB" w:rsidR="00B45F5F" w:rsidRPr="00007FE2" w:rsidRDefault="006F6101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Bios</w:t>
      </w:r>
      <w:r w:rsidR="00491D66" w:rsidRPr="00007FE2">
        <w:rPr>
          <w:rFonts w:ascii="Arial" w:hAnsi="Arial" w:cs="Arial"/>
          <w:sz w:val="20"/>
          <w:szCs w:val="20"/>
        </w:rPr>
        <w:t xml:space="preserve">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C80457">
        <w:rPr>
          <w:rFonts w:ascii="Arial" w:hAnsi="Arial" w:cs="Arial"/>
          <w:sz w:val="20"/>
          <w:szCs w:val="20"/>
        </w:rPr>
        <w:t xml:space="preserve">  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="00B45F5F" w:rsidRPr="00007FE2">
        <w:rPr>
          <w:rFonts w:ascii="Arial" w:hAnsi="Arial" w:cs="Arial"/>
          <w:sz w:val="20"/>
          <w:szCs w:val="20"/>
        </w:rPr>
        <w:t xml:space="preserve">2024 – </w:t>
      </w:r>
      <w:r w:rsidR="00257F9D">
        <w:rPr>
          <w:rFonts w:ascii="Arial" w:hAnsi="Arial" w:cs="Arial"/>
          <w:sz w:val="20"/>
          <w:szCs w:val="20"/>
        </w:rPr>
        <w:t>Février 2026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</w:p>
    <w:p w14:paraId="26281D71" w14:textId="23A1C5C8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Equipe IMPULSE (Impact des nouvelles organisations de soins, politiques publiques et</w:t>
      </w:r>
      <w:r w:rsidR="00545C3D" w:rsidRPr="00007FE2">
        <w:rPr>
          <w:rFonts w:ascii="Arial" w:hAnsi="Arial" w:cs="Arial"/>
          <w:sz w:val="20"/>
          <w:szCs w:val="20"/>
        </w:rPr>
        <w:t xml:space="preserve"> </w:t>
      </w:r>
      <w:r w:rsidRPr="00007FE2">
        <w:rPr>
          <w:rFonts w:ascii="Arial" w:hAnsi="Arial" w:cs="Arial"/>
          <w:sz w:val="20"/>
          <w:szCs w:val="20"/>
        </w:rPr>
        <w:t>communications sur l’uti</w:t>
      </w:r>
      <w:r w:rsidR="00D020E1">
        <w:rPr>
          <w:rFonts w:ascii="Arial" w:hAnsi="Arial" w:cs="Arial"/>
          <w:sz w:val="20"/>
          <w:szCs w:val="20"/>
        </w:rPr>
        <w:t>lisation des produits de santé),</w:t>
      </w:r>
    </w:p>
    <w:p w14:paraId="41958F92" w14:textId="2885B121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des données du Système Natio</w:t>
      </w:r>
      <w:r w:rsidR="00D020E1">
        <w:rPr>
          <w:rFonts w:ascii="Arial" w:hAnsi="Arial" w:cs="Arial"/>
          <w:sz w:val="20"/>
          <w:szCs w:val="20"/>
        </w:rPr>
        <w:t>nal des Données de Santé (SNDS),</w:t>
      </w:r>
    </w:p>
    <w:p w14:paraId="41355CF5" w14:textId="475D4E8F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Rédaction de protocoles de recherche, </w:t>
      </w:r>
      <w:r w:rsidR="00D020E1">
        <w:rPr>
          <w:rFonts w:ascii="Arial" w:hAnsi="Arial" w:cs="Arial"/>
          <w:sz w:val="20"/>
          <w:szCs w:val="20"/>
        </w:rPr>
        <w:t xml:space="preserve">de </w:t>
      </w:r>
      <w:r w:rsidRPr="00007FE2">
        <w:rPr>
          <w:rFonts w:ascii="Arial" w:hAnsi="Arial" w:cs="Arial"/>
          <w:sz w:val="20"/>
          <w:szCs w:val="20"/>
        </w:rPr>
        <w:t>rapport</w:t>
      </w:r>
      <w:r w:rsidR="00D020E1">
        <w:rPr>
          <w:rFonts w:ascii="Arial" w:hAnsi="Arial" w:cs="Arial"/>
          <w:sz w:val="20"/>
          <w:szCs w:val="20"/>
        </w:rPr>
        <w:t>s d’étude et d’articles scientifiques,</w:t>
      </w:r>
    </w:p>
    <w:p w14:paraId="472FBFEC" w14:textId="1866F799" w:rsidR="00491D66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Participation aux congrès et animations scientifiques sur l’épidémiologie des produits de santé.</w:t>
      </w:r>
    </w:p>
    <w:p w14:paraId="19BD11C4" w14:textId="77777777" w:rsidR="00B45F5F" w:rsidRPr="00007FE2" w:rsidRDefault="00B45F5F" w:rsidP="00B45F5F">
      <w:pPr>
        <w:spacing w:after="0"/>
        <w:rPr>
          <w:rFonts w:ascii="Arial" w:hAnsi="Arial" w:cs="Arial"/>
          <w:b/>
          <w:bCs/>
          <w:sz w:val="20"/>
          <w:szCs w:val="20"/>
        </w:rPr>
      </w:pPr>
    </w:p>
    <w:p w14:paraId="1DACD603" w14:textId="71D9C095" w:rsidR="00491D66" w:rsidRPr="00007FE2" w:rsidRDefault="00491D66" w:rsidP="00B45F5F">
      <w:pPr>
        <w:spacing w:after="0"/>
        <w:rPr>
          <w:rFonts w:ascii="Arial" w:hAnsi="Arial" w:cs="Arial"/>
          <w:b/>
          <w:bCs/>
        </w:rPr>
      </w:pPr>
      <w:r w:rsidRPr="00007FE2">
        <w:rPr>
          <w:rFonts w:ascii="Arial" w:hAnsi="Arial" w:cs="Arial"/>
          <w:b/>
          <w:bCs/>
        </w:rPr>
        <w:t>Centre d'</w:t>
      </w:r>
      <w:r w:rsidR="001A4C72">
        <w:rPr>
          <w:rFonts w:ascii="Arial" w:hAnsi="Arial" w:cs="Arial"/>
          <w:b/>
          <w:bCs/>
        </w:rPr>
        <w:t>E</w:t>
      </w:r>
      <w:r w:rsidRPr="00007FE2">
        <w:rPr>
          <w:rFonts w:ascii="Arial" w:hAnsi="Arial" w:cs="Arial"/>
          <w:b/>
          <w:bCs/>
        </w:rPr>
        <w:t xml:space="preserve">pidémiologie et de </w:t>
      </w:r>
      <w:r w:rsidR="001A4C72">
        <w:rPr>
          <w:rFonts w:ascii="Arial" w:hAnsi="Arial" w:cs="Arial"/>
          <w:b/>
          <w:bCs/>
        </w:rPr>
        <w:t>S</w:t>
      </w:r>
      <w:r w:rsidRPr="00007FE2">
        <w:rPr>
          <w:rFonts w:ascii="Arial" w:hAnsi="Arial" w:cs="Arial"/>
          <w:b/>
          <w:bCs/>
        </w:rPr>
        <w:t xml:space="preserve">anté </w:t>
      </w:r>
      <w:r w:rsidR="001A4C72">
        <w:rPr>
          <w:rFonts w:ascii="Arial" w:hAnsi="Arial" w:cs="Arial"/>
          <w:b/>
          <w:bCs/>
        </w:rPr>
        <w:t>P</w:t>
      </w:r>
      <w:r w:rsidRPr="00007FE2">
        <w:rPr>
          <w:rFonts w:ascii="Arial" w:hAnsi="Arial" w:cs="Arial"/>
          <w:b/>
          <w:bCs/>
        </w:rPr>
        <w:t xml:space="preserve">ublique des </w:t>
      </w:r>
      <w:r w:rsidR="001A4C72">
        <w:rPr>
          <w:rFonts w:ascii="Arial" w:hAnsi="Arial" w:cs="Arial"/>
          <w:b/>
          <w:bCs/>
        </w:rPr>
        <w:t>A</w:t>
      </w:r>
      <w:r w:rsidRPr="00007FE2">
        <w:rPr>
          <w:rFonts w:ascii="Arial" w:hAnsi="Arial" w:cs="Arial"/>
          <w:b/>
          <w:bCs/>
        </w:rPr>
        <w:t>rmées (CESPA)</w:t>
      </w:r>
    </w:p>
    <w:p w14:paraId="16341075" w14:textId="06B92C35" w:rsidR="00491D66" w:rsidRPr="00007FE2" w:rsidRDefault="00491D66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Biostatisticien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  <w:r w:rsidR="00C80457">
        <w:rPr>
          <w:rFonts w:ascii="Arial" w:hAnsi="Arial" w:cs="Arial"/>
          <w:sz w:val="20"/>
          <w:szCs w:val="20"/>
        </w:rPr>
        <w:t>M</w:t>
      </w:r>
      <w:r w:rsidR="00480304" w:rsidRPr="00007FE2">
        <w:rPr>
          <w:rFonts w:ascii="Arial" w:hAnsi="Arial" w:cs="Arial"/>
          <w:sz w:val="20"/>
          <w:szCs w:val="20"/>
        </w:rPr>
        <w:t xml:space="preserve">ars </w:t>
      </w:r>
      <w:r w:rsidRPr="00007FE2">
        <w:rPr>
          <w:rFonts w:ascii="Arial" w:hAnsi="Arial" w:cs="Arial"/>
          <w:sz w:val="20"/>
          <w:szCs w:val="20"/>
        </w:rPr>
        <w:t xml:space="preserve">2021 – </w:t>
      </w:r>
      <w:r w:rsidR="00C80457">
        <w:rPr>
          <w:rFonts w:ascii="Arial" w:hAnsi="Arial" w:cs="Arial"/>
          <w:sz w:val="20"/>
          <w:szCs w:val="20"/>
        </w:rPr>
        <w:t>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Pr="00007FE2">
        <w:rPr>
          <w:rFonts w:ascii="Arial" w:hAnsi="Arial" w:cs="Arial"/>
          <w:sz w:val="20"/>
          <w:szCs w:val="20"/>
        </w:rPr>
        <w:t xml:space="preserve">2024 </w:t>
      </w:r>
    </w:p>
    <w:p w14:paraId="44D72A4B" w14:textId="36DEE15D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 données d'études de recherche en lien avec l’observat</w:t>
      </w:r>
      <w:r w:rsidR="00D020E1">
        <w:rPr>
          <w:rFonts w:ascii="Arial" w:hAnsi="Arial" w:cs="Arial"/>
          <w:sz w:val="20"/>
          <w:szCs w:val="20"/>
        </w:rPr>
        <w:t>oire de la santé des militaires,</w:t>
      </w:r>
    </w:p>
    <w:p w14:paraId="6D9058B3" w14:textId="6C504B20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Soutien </w:t>
      </w:r>
      <w:r w:rsidR="00D020E1">
        <w:rPr>
          <w:rFonts w:ascii="Arial" w:hAnsi="Arial" w:cs="Arial"/>
          <w:sz w:val="20"/>
          <w:szCs w:val="20"/>
        </w:rPr>
        <w:t>à l’organisation des formations,</w:t>
      </w:r>
    </w:p>
    <w:p w14:paraId="7ACD2983" w14:textId="6E1BF855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Apport</w:t>
      </w:r>
      <w:r w:rsidR="00B43DEB">
        <w:rPr>
          <w:rFonts w:ascii="Arial" w:hAnsi="Arial" w:cs="Arial"/>
          <w:sz w:val="20"/>
          <w:szCs w:val="20"/>
        </w:rPr>
        <w:t xml:space="preserve"> d’expertise méthodologique </w:t>
      </w:r>
      <w:r w:rsidRPr="00007FE2">
        <w:rPr>
          <w:rFonts w:ascii="Arial" w:hAnsi="Arial" w:cs="Arial"/>
          <w:sz w:val="20"/>
          <w:szCs w:val="20"/>
        </w:rPr>
        <w:t xml:space="preserve">en biostatistiques au sein </w:t>
      </w:r>
      <w:r w:rsidR="00B43DEB">
        <w:rPr>
          <w:rFonts w:ascii="Arial" w:hAnsi="Arial" w:cs="Arial"/>
          <w:sz w:val="20"/>
          <w:szCs w:val="20"/>
        </w:rPr>
        <w:t>du Service de Santé des Armées</w:t>
      </w:r>
      <w:r w:rsidRPr="00007FE2">
        <w:rPr>
          <w:rFonts w:ascii="Arial" w:hAnsi="Arial" w:cs="Arial"/>
          <w:sz w:val="20"/>
          <w:szCs w:val="20"/>
        </w:rPr>
        <w:t xml:space="preserve">, </w:t>
      </w:r>
    </w:p>
    <w:p w14:paraId="2B8C2490" w14:textId="6F0A8F52" w:rsidR="00491D66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Conception et mise en œuvre d'outils (rapports automatisés, packages...).</w:t>
      </w:r>
    </w:p>
    <w:p w14:paraId="409C4852" w14:textId="264C9787" w:rsidR="00334BDB" w:rsidRDefault="00334BDB" w:rsidP="00334BDB">
      <w:pPr>
        <w:spacing w:after="0"/>
        <w:rPr>
          <w:rFonts w:ascii="Arial" w:hAnsi="Arial" w:cs="Arial"/>
          <w:sz w:val="20"/>
          <w:szCs w:val="20"/>
        </w:rPr>
      </w:pPr>
    </w:p>
    <w:p w14:paraId="635DD49B" w14:textId="2B21283D" w:rsidR="00334BDB" w:rsidRPr="00334BDB" w:rsidRDefault="00334BDB" w:rsidP="00334BDB">
      <w:pPr>
        <w:spacing w:after="0"/>
        <w:rPr>
          <w:rStyle w:val="t-14"/>
          <w:rFonts w:ascii="Arial" w:hAnsi="Arial" w:cs="Arial"/>
          <w:b/>
          <w:bCs/>
        </w:rPr>
      </w:pPr>
      <w:r w:rsidRPr="00334BDB">
        <w:rPr>
          <w:rStyle w:val="t-14"/>
          <w:rFonts w:ascii="Arial" w:hAnsi="Arial" w:cs="Arial"/>
          <w:b/>
          <w:bCs/>
        </w:rPr>
        <w:t xml:space="preserve">Laboratoire Jean Kuntzmann &amp; Institut des Géosciences </w:t>
      </w:r>
      <w:r w:rsidR="003534D9">
        <w:rPr>
          <w:rStyle w:val="t-14"/>
          <w:rFonts w:ascii="Arial" w:hAnsi="Arial" w:cs="Arial"/>
          <w:b/>
          <w:bCs/>
        </w:rPr>
        <w:t xml:space="preserve">et </w:t>
      </w:r>
      <w:r w:rsidRPr="00334BDB">
        <w:rPr>
          <w:rStyle w:val="t-14"/>
          <w:rFonts w:ascii="Arial" w:hAnsi="Arial" w:cs="Arial"/>
          <w:b/>
          <w:bCs/>
        </w:rPr>
        <w:t xml:space="preserve">de l'Environnement </w:t>
      </w:r>
    </w:p>
    <w:p w14:paraId="29694F38" w14:textId="30F23236" w:rsidR="00334BDB" w:rsidRPr="00334BDB" w:rsidRDefault="00334BDB" w:rsidP="00334BDB">
      <w:pPr>
        <w:spacing w:after="0"/>
        <w:rPr>
          <w:rStyle w:val="pvs-entitycaption-wrapper"/>
          <w:rFonts w:ascii="Arial" w:hAnsi="Arial" w:cs="Arial"/>
          <w:sz w:val="20"/>
          <w:szCs w:val="20"/>
        </w:rPr>
      </w:pPr>
      <w:r w:rsidRPr="00334BDB">
        <w:rPr>
          <w:rStyle w:val="t-14"/>
          <w:rFonts w:ascii="Arial" w:hAnsi="Arial" w:cs="Arial"/>
          <w:sz w:val="20"/>
          <w:szCs w:val="20"/>
        </w:rPr>
        <w:t xml:space="preserve">Stages de DUT, M1 et M2             </w:t>
      </w:r>
      <w:r>
        <w:rPr>
          <w:rStyle w:val="t-14"/>
          <w:rFonts w:ascii="Arial" w:hAnsi="Arial" w:cs="Arial"/>
          <w:sz w:val="20"/>
          <w:szCs w:val="20"/>
        </w:rPr>
        <w:t xml:space="preserve">                     </w:t>
      </w:r>
      <w:r w:rsidR="00C80457">
        <w:rPr>
          <w:rStyle w:val="t-14"/>
          <w:rFonts w:ascii="Arial" w:hAnsi="Arial" w:cs="Arial"/>
          <w:sz w:val="20"/>
          <w:szCs w:val="20"/>
        </w:rPr>
        <w:t xml:space="preserve">                             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A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vr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il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 xml:space="preserve">uin 2017, 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Mai-J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uil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let</w:t>
      </w:r>
      <w:r w:rsidR="00C80457">
        <w:rPr>
          <w:rStyle w:val="pvs-entitycaption-wrapper"/>
          <w:rFonts w:ascii="Arial" w:hAnsi="Arial" w:cs="Arial"/>
          <w:sz w:val="20"/>
          <w:szCs w:val="20"/>
        </w:rPr>
        <w:t xml:space="preserve"> 2019 et M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ars-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J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uillet</w:t>
      </w:r>
      <w:r w:rsidRPr="00334BDB">
        <w:rPr>
          <w:rStyle w:val="pvs-entitycaption-wrapper"/>
          <w:rFonts w:ascii="Arial" w:hAnsi="Arial" w:cs="Arial"/>
          <w:sz w:val="20"/>
          <w:szCs w:val="20"/>
        </w:rPr>
        <w:t xml:space="preserve"> 2020</w:t>
      </w:r>
    </w:p>
    <w:p w14:paraId="79098062" w14:textId="53E87CF5" w:rsidR="00334BDB" w:rsidRPr="007C5C2D" w:rsidRDefault="007C5C2D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Modélisation</w:t>
      </w:r>
      <w:r w:rsidRPr="007C5C2D">
        <w:rPr>
          <w:rFonts w:ascii="Arial" w:hAnsi="Arial" w:cs="Arial"/>
          <w:sz w:val="20"/>
          <w:szCs w:val="20"/>
        </w:rPr>
        <w:t xml:space="preserve"> statistique (GAM) du mercure élémentaire gazeux </w:t>
      </w:r>
      <w:r w:rsidR="00334BDB" w:rsidRPr="007C5C2D">
        <w:rPr>
          <w:rFonts w:ascii="Arial" w:hAnsi="Arial" w:cs="Arial"/>
          <w:sz w:val="20"/>
          <w:szCs w:val="20"/>
        </w:rPr>
        <w:t>sur l’île de la Nouvelle-Amsterdam</w:t>
      </w:r>
    </w:p>
    <w:p w14:paraId="15FB52D4" w14:textId="4F5C1DB3" w:rsidR="00334BDB" w:rsidRPr="00334BDB" w:rsidRDefault="00334BDB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334BDB">
        <w:rPr>
          <w:rFonts w:ascii="Arial" w:hAnsi="Arial" w:cs="Arial"/>
          <w:sz w:val="20"/>
          <w:szCs w:val="20"/>
        </w:rPr>
        <w:t>Analyse statistique exploratoire et étude de</w:t>
      </w:r>
      <w:r w:rsidR="007C5C2D">
        <w:rPr>
          <w:rFonts w:ascii="Arial" w:hAnsi="Arial" w:cs="Arial"/>
          <w:sz w:val="20"/>
          <w:szCs w:val="20"/>
        </w:rPr>
        <w:t>s</w:t>
      </w:r>
      <w:r w:rsidRPr="00334BDB">
        <w:rPr>
          <w:rFonts w:ascii="Arial" w:hAnsi="Arial" w:cs="Arial"/>
          <w:sz w:val="20"/>
          <w:szCs w:val="20"/>
        </w:rPr>
        <w:t xml:space="preserve"> dépassements de seuil</w:t>
      </w:r>
    </w:p>
    <w:p w14:paraId="57898C12" w14:textId="623E2122" w:rsidR="00334BDB" w:rsidRPr="00334BDB" w:rsidRDefault="00334BDB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334BDB">
        <w:rPr>
          <w:rFonts w:ascii="Arial" w:hAnsi="Arial" w:cs="Arial"/>
          <w:sz w:val="20"/>
          <w:szCs w:val="20"/>
        </w:rPr>
        <w:t>Implémentation d’une application R/Shiny</w:t>
      </w:r>
    </w:p>
    <w:p w14:paraId="1BC0BEE6" w14:textId="2B037ACA" w:rsidR="00491D66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t>DIPLOMES</w:t>
      </w:r>
      <w:r w:rsidR="00CD57ED" w:rsidRPr="00007FE2">
        <w:rPr>
          <w:rFonts w:cs="Arial"/>
        </w:rPr>
        <w:t xml:space="preserve"> &amp; FORMATIONS</w:t>
      </w:r>
    </w:p>
    <w:p w14:paraId="1E2E9B37" w14:textId="1EBC1110" w:rsidR="00AF7584" w:rsidRPr="00AF7584" w:rsidRDefault="00AF7584" w:rsidP="009105CF">
      <w:pPr>
        <w:spacing w:after="0"/>
        <w:rPr>
          <w:rFonts w:ascii="Arial" w:hAnsi="Arial" w:cs="Arial"/>
          <w:bCs/>
          <w:sz w:val="20"/>
          <w:lang w:val="en-US"/>
        </w:rPr>
      </w:pPr>
      <w:r w:rsidRPr="00AF7584">
        <w:rPr>
          <w:rFonts w:ascii="Arial" w:hAnsi="Arial" w:cs="Arial"/>
          <w:b/>
          <w:sz w:val="20"/>
          <w:lang w:val="en-US"/>
        </w:rPr>
        <w:t xml:space="preserve">Addressing Unmeasured </w:t>
      </w:r>
      <w:r>
        <w:rPr>
          <w:rFonts w:ascii="Arial" w:hAnsi="Arial" w:cs="Arial"/>
          <w:b/>
          <w:sz w:val="20"/>
          <w:lang w:val="en-US"/>
        </w:rPr>
        <w:t>Confounding through Study Design and Analysis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(</w:t>
      </w:r>
      <w:r>
        <w:rPr>
          <w:rFonts w:ascii="Arial" w:hAnsi="Arial" w:cs="Arial"/>
          <w:bCs/>
          <w:sz w:val="20"/>
          <w:lang w:val="en-US"/>
        </w:rPr>
        <w:t xml:space="preserve">0,5 jour)      </w:t>
      </w:r>
      <w:r w:rsidRPr="00AF7584">
        <w:rPr>
          <w:rFonts w:ascii="Arial" w:hAnsi="Arial" w:cs="Arial"/>
          <w:b/>
          <w:sz w:val="20"/>
          <w:lang w:val="en-US"/>
        </w:rPr>
        <w:t xml:space="preserve"> ISPE 202</w:t>
      </w:r>
      <w:r w:rsidR="00E57082">
        <w:rPr>
          <w:rFonts w:ascii="Arial" w:hAnsi="Arial" w:cs="Arial"/>
          <w:b/>
          <w:sz w:val="20"/>
          <w:lang w:val="en-US"/>
        </w:rPr>
        <w:t>6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– Aout 202</w:t>
      </w:r>
      <w:r>
        <w:rPr>
          <w:rFonts w:ascii="Arial" w:hAnsi="Arial" w:cs="Arial"/>
          <w:bCs/>
          <w:sz w:val="20"/>
          <w:lang w:val="en-US"/>
        </w:rPr>
        <w:t>6</w:t>
      </w:r>
    </w:p>
    <w:p w14:paraId="5CF8784E" w14:textId="6370C114" w:rsidR="00AF7584" w:rsidRPr="00AF7584" w:rsidRDefault="00AF7584" w:rsidP="009105CF">
      <w:pPr>
        <w:spacing w:after="0"/>
        <w:rPr>
          <w:rFonts w:ascii="Arial" w:hAnsi="Arial" w:cs="Arial"/>
          <w:b/>
          <w:sz w:val="20"/>
          <w:lang w:val="en-US"/>
        </w:rPr>
      </w:pPr>
      <w:r w:rsidRPr="00AF7584">
        <w:rPr>
          <w:rFonts w:ascii="Arial" w:hAnsi="Arial" w:cs="Arial"/>
          <w:b/>
          <w:sz w:val="20"/>
          <w:lang w:val="en-US"/>
        </w:rPr>
        <w:t>Defining and Estimatin</w:t>
      </w:r>
      <w:r>
        <w:rPr>
          <w:rFonts w:ascii="Arial" w:hAnsi="Arial" w:cs="Arial"/>
          <w:b/>
          <w:sz w:val="20"/>
          <w:lang w:val="en-US"/>
        </w:rPr>
        <w:t>g the Effects of Dynamic Treatment Strategies using RWD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(</w:t>
      </w:r>
      <w:r>
        <w:rPr>
          <w:rFonts w:ascii="Arial" w:hAnsi="Arial" w:cs="Arial"/>
          <w:bCs/>
          <w:sz w:val="20"/>
          <w:lang w:val="en-US"/>
        </w:rPr>
        <w:t xml:space="preserve">0,5 j)  </w:t>
      </w:r>
      <w:r w:rsidRPr="00AF7584">
        <w:rPr>
          <w:rFonts w:ascii="Arial" w:hAnsi="Arial" w:cs="Arial"/>
          <w:b/>
          <w:sz w:val="20"/>
          <w:lang w:val="en-US"/>
        </w:rPr>
        <w:t>ISPE 202</w:t>
      </w:r>
      <w:r w:rsidR="00E57082">
        <w:rPr>
          <w:rFonts w:ascii="Arial" w:hAnsi="Arial" w:cs="Arial"/>
          <w:b/>
          <w:sz w:val="20"/>
          <w:lang w:val="en-US"/>
        </w:rPr>
        <w:t>6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>
        <w:rPr>
          <w:rFonts w:ascii="Arial" w:hAnsi="Arial" w:cs="Arial"/>
          <w:bCs/>
          <w:sz w:val="20"/>
          <w:lang w:val="en-US"/>
        </w:rPr>
        <w:t>– Aout 2026</w:t>
      </w:r>
    </w:p>
    <w:p w14:paraId="7D055090" w14:textId="77777777" w:rsidR="00AF7584" w:rsidRPr="00AF7584" w:rsidRDefault="00AF7584" w:rsidP="009105CF">
      <w:pPr>
        <w:spacing w:after="0"/>
        <w:rPr>
          <w:rFonts w:ascii="Arial" w:hAnsi="Arial" w:cs="Arial"/>
          <w:b/>
          <w:sz w:val="20"/>
          <w:lang w:val="en-US"/>
        </w:rPr>
      </w:pPr>
    </w:p>
    <w:p w14:paraId="66A6A656" w14:textId="2D3A225A" w:rsidR="00C80457" w:rsidRPr="00C80457" w:rsidRDefault="00C80457" w:rsidP="009105CF">
      <w:pPr>
        <w:spacing w:after="0"/>
        <w:rPr>
          <w:rFonts w:ascii="Arial" w:hAnsi="Arial" w:cs="Arial"/>
          <w:sz w:val="20"/>
        </w:rPr>
      </w:pPr>
      <w:r w:rsidRPr="00C80457">
        <w:rPr>
          <w:rFonts w:ascii="Arial" w:hAnsi="Arial" w:cs="Arial"/>
          <w:b/>
          <w:sz w:val="20"/>
        </w:rPr>
        <w:t>Évaluation d'impact des politiques publiques</w:t>
      </w:r>
      <w:r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>(3 jours)</w:t>
      </w:r>
      <w:r>
        <w:rPr>
          <w:rFonts w:ascii="Arial" w:hAnsi="Arial" w:cs="Arial"/>
          <w:b/>
          <w:sz w:val="20"/>
        </w:rPr>
        <w:t xml:space="preserve">                           </w:t>
      </w:r>
      <w:r w:rsidR="00A05FFD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 xml:space="preserve">               ENSAE/ENSAI </w:t>
      </w:r>
      <w:r w:rsidRPr="00C80457">
        <w:rPr>
          <w:rFonts w:ascii="Arial" w:hAnsi="Arial" w:cs="Arial"/>
          <w:sz w:val="20"/>
        </w:rPr>
        <w:t xml:space="preserve">– </w:t>
      </w:r>
      <w:r w:rsidR="00395E12">
        <w:rPr>
          <w:rFonts w:ascii="Arial" w:hAnsi="Arial" w:cs="Arial"/>
          <w:sz w:val="20"/>
        </w:rPr>
        <w:t>N</w:t>
      </w:r>
      <w:r w:rsidRPr="00C80457">
        <w:rPr>
          <w:rFonts w:ascii="Arial" w:hAnsi="Arial" w:cs="Arial"/>
          <w:sz w:val="20"/>
        </w:rPr>
        <w:t>ovembre 2025</w:t>
      </w:r>
    </w:p>
    <w:p w14:paraId="22482F46" w14:textId="77777777" w:rsidR="00C80457" w:rsidRDefault="00C80457" w:rsidP="009105CF">
      <w:pPr>
        <w:spacing w:after="0"/>
        <w:rPr>
          <w:rFonts w:ascii="Arial" w:hAnsi="Arial" w:cs="Arial"/>
          <w:b/>
          <w:sz w:val="20"/>
        </w:rPr>
      </w:pPr>
    </w:p>
    <w:p w14:paraId="321B80F3" w14:textId="0CCC7664" w:rsidR="006C6386" w:rsidRDefault="006C6386" w:rsidP="006C6386">
      <w:pPr>
        <w:spacing w:after="0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 xml:space="preserve">Applied Sensitivity Analyses in Pharmacoepidemiolgy Database Studies </w:t>
      </w:r>
      <w:r w:rsidRPr="006C6386">
        <w:rPr>
          <w:rFonts w:ascii="Arial" w:hAnsi="Arial" w:cs="Arial"/>
          <w:bCs/>
          <w:sz w:val="20"/>
        </w:rPr>
        <w:t>(</w:t>
      </w:r>
      <w:r w:rsidR="00F86BB0">
        <w:rPr>
          <w:rFonts w:ascii="Arial" w:hAnsi="Arial" w:cs="Arial"/>
          <w:bCs/>
          <w:sz w:val="20"/>
        </w:rPr>
        <w:t xml:space="preserve">0,5 jour)      </w:t>
      </w:r>
      <w:r>
        <w:rPr>
          <w:rFonts w:ascii="Arial" w:hAnsi="Arial" w:cs="Arial"/>
          <w:b/>
          <w:sz w:val="20"/>
        </w:rPr>
        <w:t xml:space="preserve">     ISPE 2025 </w:t>
      </w:r>
      <w:r w:rsidRPr="006C6386">
        <w:rPr>
          <w:rFonts w:ascii="Arial" w:hAnsi="Arial" w:cs="Arial"/>
          <w:bCs/>
          <w:sz w:val="20"/>
        </w:rPr>
        <w:t>– Aout 2025</w:t>
      </w:r>
    </w:p>
    <w:p w14:paraId="6DBCABE2" w14:textId="77777777" w:rsidR="006C6386" w:rsidRDefault="006C6386" w:rsidP="009105CF">
      <w:pPr>
        <w:spacing w:after="0"/>
        <w:rPr>
          <w:rFonts w:ascii="Arial" w:hAnsi="Arial" w:cs="Arial"/>
          <w:b/>
          <w:sz w:val="20"/>
        </w:rPr>
      </w:pPr>
    </w:p>
    <w:p w14:paraId="71E204C6" w14:textId="3A271DF3" w:rsidR="009105CF" w:rsidRPr="00007FE2" w:rsidRDefault="009105CF" w:rsidP="009105CF">
      <w:pPr>
        <w:spacing w:after="0"/>
        <w:rPr>
          <w:rFonts w:ascii="Arial" w:hAnsi="Arial" w:cs="Arial"/>
          <w:sz w:val="20"/>
          <w:szCs w:val="20"/>
        </w:rPr>
      </w:pPr>
      <w:r w:rsidRPr="00E14993">
        <w:rPr>
          <w:rFonts w:ascii="Arial" w:hAnsi="Arial" w:cs="Arial"/>
          <w:b/>
          <w:sz w:val="20"/>
        </w:rPr>
        <w:t>Formation complète SNIIRAM-SNDS</w:t>
      </w:r>
      <w:r w:rsidR="000A0782"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>(5 jours)</w:t>
      </w:r>
      <w:r w:rsidRPr="00A05FFD">
        <w:rPr>
          <w:rFonts w:ascii="Arial" w:hAnsi="Arial" w:cs="Arial"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                             </w:t>
      </w:r>
      <w:r w:rsidR="00A05FFD">
        <w:rPr>
          <w:rFonts w:ascii="Arial" w:hAnsi="Arial" w:cs="Arial"/>
          <w:b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</w:t>
      </w:r>
      <w:r w:rsidR="00C80457">
        <w:rPr>
          <w:rFonts w:ascii="Arial" w:hAnsi="Arial" w:cs="Arial"/>
          <w:b/>
          <w:bCs/>
          <w:sz w:val="18"/>
          <w:szCs w:val="20"/>
        </w:rPr>
        <w:t xml:space="preserve"> </w:t>
      </w:r>
      <w:r>
        <w:rPr>
          <w:rFonts w:ascii="Arial" w:hAnsi="Arial" w:cs="Arial"/>
          <w:b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sz w:val="20"/>
          <w:szCs w:val="20"/>
        </w:rPr>
        <w:t>Institut 4.10</w:t>
      </w:r>
      <w:r w:rsidRPr="00007FE2">
        <w:rPr>
          <w:rFonts w:ascii="Arial" w:hAnsi="Arial" w:cs="Arial"/>
          <w:sz w:val="20"/>
          <w:szCs w:val="20"/>
        </w:rPr>
        <w:t xml:space="preserve"> – </w:t>
      </w:r>
      <w:r w:rsidR="00C80457">
        <w:rPr>
          <w:rFonts w:ascii="Arial" w:hAnsi="Arial" w:cs="Arial"/>
          <w:sz w:val="20"/>
          <w:szCs w:val="20"/>
        </w:rPr>
        <w:t>D</w:t>
      </w:r>
      <w:r w:rsidRPr="00007FE2">
        <w:rPr>
          <w:rFonts w:ascii="Arial" w:hAnsi="Arial" w:cs="Arial"/>
          <w:sz w:val="20"/>
          <w:szCs w:val="20"/>
        </w:rPr>
        <w:t>éc</w:t>
      </w:r>
      <w:r>
        <w:rPr>
          <w:rFonts w:ascii="Arial" w:hAnsi="Arial" w:cs="Arial"/>
          <w:sz w:val="20"/>
          <w:szCs w:val="20"/>
        </w:rPr>
        <w:t>embre</w:t>
      </w:r>
      <w:r w:rsidRPr="00007FE2">
        <w:rPr>
          <w:rFonts w:ascii="Arial" w:hAnsi="Arial" w:cs="Arial"/>
          <w:sz w:val="20"/>
          <w:szCs w:val="20"/>
        </w:rPr>
        <w:t xml:space="preserve"> 2021 et </w:t>
      </w:r>
      <w:r w:rsidR="00C80457">
        <w:rPr>
          <w:rFonts w:ascii="Arial" w:hAnsi="Arial" w:cs="Arial"/>
          <w:sz w:val="20"/>
          <w:szCs w:val="20"/>
        </w:rPr>
        <w:t>N</w:t>
      </w:r>
      <w:r w:rsidRPr="00007FE2">
        <w:rPr>
          <w:rFonts w:ascii="Arial" w:hAnsi="Arial" w:cs="Arial"/>
          <w:sz w:val="20"/>
          <w:szCs w:val="20"/>
        </w:rPr>
        <w:t>ov</w:t>
      </w:r>
      <w:r>
        <w:rPr>
          <w:rFonts w:ascii="Arial" w:hAnsi="Arial" w:cs="Arial"/>
          <w:sz w:val="20"/>
          <w:szCs w:val="20"/>
        </w:rPr>
        <w:t>embre</w:t>
      </w:r>
      <w:r w:rsidRPr="00007FE2">
        <w:rPr>
          <w:rFonts w:ascii="Arial" w:hAnsi="Arial" w:cs="Arial"/>
          <w:sz w:val="20"/>
          <w:szCs w:val="20"/>
        </w:rPr>
        <w:t xml:space="preserve"> 2023 </w:t>
      </w:r>
    </w:p>
    <w:p w14:paraId="06DE13FF" w14:textId="77777777" w:rsidR="009105CF" w:rsidRPr="00E14993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Initiation au PMSI à travers le SNDS</w:t>
      </w:r>
    </w:p>
    <w:p w14:paraId="10B1DF0D" w14:textId="77777777" w:rsidR="009105CF" w:rsidRPr="00E14993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Données Individuelles Bénéficiaires</w:t>
      </w:r>
      <w:r w:rsidRPr="00E14993">
        <w:rPr>
          <w:rFonts w:ascii="Arial" w:hAnsi="Arial" w:cs="Arial"/>
          <w:sz w:val="20"/>
          <w:szCs w:val="20"/>
        </w:rPr>
        <w:t xml:space="preserve"> (accès permanent)</w:t>
      </w:r>
    </w:p>
    <w:p w14:paraId="6DA0154E" w14:textId="77777777" w:rsidR="009105CF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 xml:space="preserve">Architecture et données du SNIIRAM/SNDS    </w:t>
      </w:r>
    </w:p>
    <w:p w14:paraId="12C6BF28" w14:textId="5D6046A3" w:rsidR="009105CF" w:rsidRPr="00E57F17" w:rsidRDefault="009105CF" w:rsidP="00E57F17">
      <w:pPr>
        <w:spacing w:after="0"/>
        <w:ind w:left="360"/>
        <w:rPr>
          <w:rFonts w:ascii="Arial" w:hAnsi="Arial" w:cs="Arial"/>
          <w:bCs/>
          <w:sz w:val="20"/>
          <w:szCs w:val="20"/>
        </w:rPr>
      </w:pPr>
      <w:r w:rsidRPr="00E57F17">
        <w:rPr>
          <w:rFonts w:ascii="Arial" w:hAnsi="Arial" w:cs="Arial"/>
          <w:bCs/>
          <w:sz w:val="20"/>
          <w:szCs w:val="20"/>
        </w:rPr>
        <w:t xml:space="preserve">                                                     </w:t>
      </w:r>
    </w:p>
    <w:p w14:paraId="61C049A8" w14:textId="5AC40B26" w:rsidR="006F6101" w:rsidRPr="00007FE2" w:rsidRDefault="00B45F5F" w:rsidP="006F6101">
      <w:pPr>
        <w:spacing w:after="0"/>
        <w:rPr>
          <w:rFonts w:ascii="Arial" w:hAnsi="Arial" w:cs="Arial"/>
        </w:rPr>
      </w:pPr>
      <w:r w:rsidRPr="00007FE2">
        <w:rPr>
          <w:rFonts w:ascii="Arial" w:hAnsi="Arial" w:cs="Arial"/>
          <w:b/>
          <w:bCs/>
          <w:sz w:val="20"/>
          <w:szCs w:val="20"/>
        </w:rPr>
        <w:t>Master Statistiques et Sciences des Données</w:t>
      </w:r>
      <w:r w:rsidR="00C80457">
        <w:rPr>
          <w:rFonts w:ascii="Arial" w:hAnsi="Arial" w:cs="Arial"/>
          <w:b/>
          <w:bCs/>
          <w:sz w:val="20"/>
          <w:szCs w:val="20"/>
        </w:rPr>
        <w:t xml:space="preserve"> (SSD)</w:t>
      </w:r>
      <w:r w:rsidR="00E71053">
        <w:rPr>
          <w:rFonts w:ascii="Arial" w:hAnsi="Arial" w:cs="Arial"/>
          <w:sz w:val="20"/>
          <w:szCs w:val="20"/>
        </w:rPr>
        <w:t xml:space="preserve">   </w:t>
      </w:r>
      <w:r w:rsidR="00007FE2">
        <w:rPr>
          <w:rFonts w:ascii="Arial" w:hAnsi="Arial" w:cs="Arial"/>
          <w:sz w:val="20"/>
          <w:szCs w:val="20"/>
        </w:rPr>
        <w:t xml:space="preserve">   </w:t>
      </w:r>
      <w:r w:rsidR="00E14993">
        <w:rPr>
          <w:rFonts w:ascii="Arial" w:hAnsi="Arial" w:cs="Arial"/>
          <w:sz w:val="20"/>
          <w:szCs w:val="20"/>
        </w:rPr>
        <w:t xml:space="preserve">                            </w:t>
      </w:r>
      <w:r w:rsidR="006F6101" w:rsidRPr="00E14993">
        <w:rPr>
          <w:rFonts w:ascii="Arial" w:hAnsi="Arial" w:cs="Arial"/>
          <w:b/>
          <w:sz w:val="20"/>
          <w:szCs w:val="20"/>
        </w:rPr>
        <w:t>Université Grenoble Alpes</w:t>
      </w:r>
      <w:r w:rsidR="00CD57ED" w:rsidRPr="00007FE2">
        <w:rPr>
          <w:rFonts w:ascii="Arial" w:hAnsi="Arial" w:cs="Arial"/>
          <w:sz w:val="20"/>
          <w:szCs w:val="20"/>
        </w:rPr>
        <w:t xml:space="preserve"> </w:t>
      </w:r>
      <w:r w:rsidR="006F6101" w:rsidRPr="00007FE2">
        <w:rPr>
          <w:rFonts w:ascii="Arial" w:hAnsi="Arial" w:cs="Arial"/>
          <w:sz w:val="20"/>
          <w:szCs w:val="20"/>
        </w:rPr>
        <w:t>– 201</w:t>
      </w:r>
      <w:r w:rsidR="00CD57ED" w:rsidRPr="00007FE2">
        <w:rPr>
          <w:rFonts w:ascii="Arial" w:hAnsi="Arial" w:cs="Arial"/>
          <w:sz w:val="20"/>
          <w:szCs w:val="20"/>
        </w:rPr>
        <w:t>5</w:t>
      </w:r>
      <w:r w:rsidR="006F6101" w:rsidRPr="00007FE2">
        <w:rPr>
          <w:rFonts w:ascii="Arial" w:hAnsi="Arial" w:cs="Arial"/>
          <w:sz w:val="20"/>
          <w:szCs w:val="20"/>
        </w:rPr>
        <w:t>-2020</w:t>
      </w:r>
    </w:p>
    <w:p w14:paraId="3BD74379" w14:textId="3713A660" w:rsidR="00CD57ED" w:rsidRPr="00100D06" w:rsidRDefault="00CD57ED" w:rsidP="00100D06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Licence Mathématiques et Informatiques Appliquées aux Sciences Humaines et Sociales </w:t>
      </w:r>
      <w:r w:rsidR="00C80457">
        <w:rPr>
          <w:rFonts w:ascii="Arial" w:hAnsi="Arial" w:cs="Arial"/>
          <w:bCs/>
          <w:sz w:val="20"/>
          <w:szCs w:val="20"/>
        </w:rPr>
        <w:t>(MIASHS)</w:t>
      </w:r>
      <w:r w:rsidRPr="00100D06">
        <w:rPr>
          <w:rFonts w:ascii="Arial" w:hAnsi="Arial" w:cs="Arial"/>
          <w:bCs/>
          <w:sz w:val="20"/>
          <w:szCs w:val="20"/>
        </w:rPr>
        <w:t xml:space="preserve">      </w:t>
      </w:r>
    </w:p>
    <w:p w14:paraId="75E6B9BC" w14:textId="0DAD9BBC" w:rsidR="00CD57ED" w:rsidRDefault="00CD57ED" w:rsidP="009105CF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lastRenderedPageBreak/>
        <w:t xml:space="preserve">DUT Statistique et Informatique Décisionnelle </w:t>
      </w:r>
      <w:r w:rsidR="00C80457">
        <w:rPr>
          <w:rFonts w:ascii="Arial" w:hAnsi="Arial" w:cs="Arial"/>
          <w:bCs/>
          <w:sz w:val="20"/>
          <w:szCs w:val="20"/>
        </w:rPr>
        <w:t>(STID)</w:t>
      </w:r>
    </w:p>
    <w:p w14:paraId="583C38E3" w14:textId="1ACA3854" w:rsidR="00285DD3" w:rsidRDefault="00285DD3" w:rsidP="00285DD3">
      <w:pPr>
        <w:spacing w:after="0"/>
        <w:rPr>
          <w:rFonts w:ascii="Arial" w:hAnsi="Arial" w:cs="Arial"/>
          <w:bCs/>
          <w:sz w:val="20"/>
          <w:szCs w:val="20"/>
        </w:rPr>
      </w:pPr>
    </w:p>
    <w:p w14:paraId="5AE20D35" w14:textId="145E6843" w:rsidR="00257F9D" w:rsidRPr="000A0782" w:rsidRDefault="00257F9D" w:rsidP="00257F9D">
      <w:pPr>
        <w:pStyle w:val="Titre1"/>
        <w:rPr>
          <w:rFonts w:cs="Arial"/>
        </w:rPr>
      </w:pPr>
      <w:r>
        <w:rPr>
          <w:rFonts w:cs="Arial"/>
        </w:rPr>
        <w:t>ENGAGEMENT</w:t>
      </w:r>
    </w:p>
    <w:p w14:paraId="2D219660" w14:textId="77777777" w:rsidR="00257F9D" w:rsidRPr="000A0782" w:rsidRDefault="00257F9D" w:rsidP="00257F9D">
      <w:pPr>
        <w:spacing w:after="0"/>
        <w:rPr>
          <w:rFonts w:ascii="Arial" w:hAnsi="Arial" w:cs="Arial"/>
          <w:b/>
          <w:bCs/>
        </w:rPr>
      </w:pPr>
      <w:r w:rsidRPr="000A0782">
        <w:rPr>
          <w:rStyle w:val="t-14"/>
          <w:rFonts w:ascii="Arial" w:hAnsi="Arial" w:cs="Arial"/>
          <w:b/>
          <w:bCs/>
        </w:rPr>
        <w:t>Marine N</w:t>
      </w:r>
      <w:r>
        <w:rPr>
          <w:rStyle w:val="t-14"/>
          <w:rFonts w:ascii="Arial" w:hAnsi="Arial" w:cs="Arial"/>
          <w:b/>
          <w:bCs/>
        </w:rPr>
        <w:t>ationale</w:t>
      </w:r>
    </w:p>
    <w:p w14:paraId="7C92BED5" w14:textId="77777777" w:rsidR="00257F9D" w:rsidRPr="00007FE2" w:rsidRDefault="00257F9D" w:rsidP="00257F9D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Réserviste spécialiste – Expert Haut Niveau Statistique                                                        Octobre 2025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24AFE90B" w14:textId="77777777" w:rsidR="00257F9D" w:rsidRPr="00007FE2" w:rsidRDefault="00257F9D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Affectation au Centre d’Epidémiologie et de Santé Publique des Armées</w:t>
      </w:r>
    </w:p>
    <w:p w14:paraId="3283B2F2" w14:textId="0CA35F5B" w:rsidR="00285DD3" w:rsidRDefault="00257F9D" w:rsidP="00285DD3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Apport d’expertise statistique et méthodologique, soutien aux formations</w:t>
      </w:r>
    </w:p>
    <w:p w14:paraId="7E5B2A4B" w14:textId="3446054C" w:rsidR="00CD4964" w:rsidRPr="0099605F" w:rsidRDefault="00CD4964" w:rsidP="00285DD3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 jours de réserves effectués</w:t>
      </w:r>
    </w:p>
    <w:p w14:paraId="71969A4A" w14:textId="37E3403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t>PUBLICATIONS</w:t>
      </w:r>
    </w:p>
    <w:p w14:paraId="1E0C7ECA" w14:textId="54070441" w:rsidR="00E71053" w:rsidRPr="00E15BAD" w:rsidRDefault="00E71053" w:rsidP="00E15BAD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  <w:lang w:val="en-US"/>
        </w:rPr>
        <w:t>Baltazard</w:t>
      </w:r>
      <w:r w:rsidR="00DE5678" w:rsidRPr="00E15BAD">
        <w:rPr>
          <w:rFonts w:ascii="Arial" w:hAnsi="Arial" w:cs="Arial"/>
          <w:sz w:val="20"/>
          <w:szCs w:val="20"/>
          <w:lang w:val="en-US"/>
        </w:rPr>
        <w:t>, C.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et al. (2025) </w:t>
      </w:r>
      <w:hyperlink r:id="rId20" w:history="1">
        <w:r w:rsidRPr="00E15BAD">
          <w:rPr>
            <w:rStyle w:val="Lienhypertexte"/>
            <w:rFonts w:ascii="Arial" w:hAnsi="Arial" w:cs="Arial"/>
            <w:b/>
            <w:bCs/>
            <w:i/>
            <w:color w:val="auto"/>
            <w:sz w:val="20"/>
            <w:szCs w:val="20"/>
            <w:u w:val="none"/>
            <w:lang w:val="en-US"/>
          </w:rPr>
          <w:t>Identifying the First Lethal Injury in Blunt Polytrauma Patients: Insights from a French Multicenter Cohort Study</w:t>
        </w:r>
      </w:hyperlink>
      <w:r w:rsidR="00DE5678" w:rsidRPr="00E15BAD">
        <w:rPr>
          <w:rFonts w:ascii="Arial" w:hAnsi="Arial" w:cs="Arial"/>
          <w:b/>
          <w:i/>
          <w:sz w:val="20"/>
          <w:szCs w:val="20"/>
          <w:lang w:val="en-US"/>
        </w:rPr>
        <w:t>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Injury, </w:t>
      </w:r>
      <w:r w:rsidR="00DE5678" w:rsidRPr="00E15BAD">
        <w:rPr>
          <w:rFonts w:ascii="Arial" w:hAnsi="Arial" w:cs="Arial"/>
          <w:sz w:val="20"/>
          <w:szCs w:val="20"/>
          <w:lang w:val="en-US"/>
        </w:rPr>
        <w:t>112878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. </w:t>
      </w:r>
      <w:hyperlink r:id="rId21" w:tgtFrame="_blank" w:history="1">
        <w:r w:rsidR="00E15BAD" w:rsidRPr="00E15BAD">
          <w:rPr>
            <w:rStyle w:val="Lienhypertexte"/>
            <w:rFonts w:ascii="Arial" w:hAnsi="Arial" w:cs="Arial"/>
            <w:sz w:val="20"/>
            <w:szCs w:val="20"/>
          </w:rPr>
          <w:t>https://doi.org/10.1016/j.injury.2025.112878</w:t>
        </w:r>
      </w:hyperlink>
    </w:p>
    <w:p w14:paraId="41F3119E" w14:textId="5FA80A0A" w:rsidR="00DE5678" w:rsidRPr="00E15BAD" w:rsidRDefault="00DE5678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Sayer, M., Dupouy, A.,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>Formation en soins critiques et préparation opérationnelle avant projection sur un poste d’évacuation aéromédicale en opérations extérieures. Etude par questionnaire auprès de 82 médecins au cours de l’opération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No.3. </w:t>
      </w:r>
      <w:hyperlink r:id="rId22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https://doi.org/10.17184/eac.9570</w:t>
        </w:r>
      </w:hyperlink>
    </w:p>
    <w:p w14:paraId="3B967C4F" w14:textId="1DC5A260" w:rsidR="00D64426" w:rsidRPr="00E15BAD" w:rsidRDefault="00D64426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Imfeld, C., Daurat, M.,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>Etude descriptive des méthodes de gestion des menstruations des femmes militaires en opération extér</w:t>
      </w:r>
      <w:r w:rsidR="00DE5678" w:rsidRPr="00E15BAD">
        <w:rPr>
          <w:rFonts w:ascii="Arial" w:hAnsi="Arial" w:cs="Arial"/>
          <w:b/>
          <w:i/>
          <w:sz w:val="20"/>
          <w:szCs w:val="20"/>
        </w:rPr>
        <w:t>ieure à Gao. 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No.1. </w:t>
      </w:r>
      <w:hyperlink r:id="rId23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https://doi.org/10.17184/eac.9261</w:t>
        </w:r>
      </w:hyperlink>
    </w:p>
    <w:p w14:paraId="67DF2258" w14:textId="3193E616" w:rsidR="00D64426" w:rsidRPr="00E15BAD" w:rsidRDefault="00D64426" w:rsidP="006A065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  <w:lang w:val="en-US"/>
        </w:rPr>
        <w:t>Chêne, L.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et al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. (2024). </w:t>
      </w:r>
      <w:r w:rsidRPr="00E15BAD">
        <w:rPr>
          <w:rFonts w:ascii="Arial" w:hAnsi="Arial" w:cs="Arial"/>
          <w:b/>
          <w:i/>
          <w:sz w:val="20"/>
          <w:szCs w:val="20"/>
          <w:lang w:val="en-US"/>
        </w:rPr>
        <w:t>Cutaneous diphtheria from 2018 to 2022: an observational, retrospective study of epidemiological, microbiological, clinical, and therapeutic characteristics in metropolitan France.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E5678" w:rsidRPr="00E15BAD">
        <w:rPr>
          <w:rFonts w:ascii="Arial" w:hAnsi="Arial" w:cs="Arial"/>
          <w:i/>
          <w:iCs/>
          <w:sz w:val="20"/>
          <w:szCs w:val="20"/>
          <w:lang w:val="en-US"/>
        </w:rPr>
        <w:t>Emerging Microbes &amp;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 xml:space="preserve"> Infections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>13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(1). </w:t>
      </w:r>
      <w:hyperlink r:id="rId24" w:history="1">
        <w:r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https://doi.org/10.1080/22221751.2024.2408324</w:t>
        </w:r>
      </w:hyperlink>
    </w:p>
    <w:p w14:paraId="45EA0C1C" w14:textId="73185828" w:rsidR="00452C57" w:rsidRPr="00452C57" w:rsidRDefault="00DE5678" w:rsidP="00452C57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</w:rPr>
        <w:t xml:space="preserve">Ben Hamouda, R. et al. 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(2024). </w:t>
      </w:r>
      <w:r w:rsidR="00D64426" w:rsidRPr="00E15BAD">
        <w:rPr>
          <w:rFonts w:ascii="Arial" w:hAnsi="Arial" w:cs="Arial"/>
          <w:b/>
          <w:i/>
          <w:sz w:val="20"/>
          <w:szCs w:val="20"/>
          <w:lang w:val="en-US"/>
        </w:rPr>
        <w:t>MSProfileR: An Open-Source Software for Quality Control of Matrix-Assisted Laser Desorption Ionization–Time of Flight Spectra.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Informatics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11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(2), 39. </w:t>
      </w:r>
      <w:hyperlink r:id="rId25" w:history="1">
        <w:r w:rsidR="00D64426"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https://doi.org/10.3390/informatics11020039</w:t>
        </w:r>
      </w:hyperlink>
    </w:p>
    <w:p w14:paraId="3C9C9A97" w14:textId="05FAE15A" w:rsidR="006A0652" w:rsidRPr="00D64426" w:rsidRDefault="006A0652" w:rsidP="00D64426">
      <w:pPr>
        <w:pStyle w:val="Titre1"/>
        <w:rPr>
          <w:sz w:val="20"/>
          <w:szCs w:val="20"/>
          <w:lang w:val="en-US"/>
        </w:rPr>
      </w:pPr>
      <w:r w:rsidRPr="00D64426">
        <w:rPr>
          <w:lang w:val="en-US"/>
        </w:rPr>
        <w:t>PRESENTATIONS EN CONGRES</w:t>
      </w:r>
    </w:p>
    <w:p w14:paraId="5EE36ECA" w14:textId="77777777" w:rsidR="006A0652" w:rsidRPr="00E71053" w:rsidRDefault="006A0652" w:rsidP="006A0652">
      <w:pPr>
        <w:rPr>
          <w:rFonts w:ascii="Arial" w:hAnsi="Arial" w:cs="Arial"/>
          <w:lang w:val="en-US"/>
        </w:rPr>
        <w:sectPr w:rsidR="006A0652" w:rsidRPr="00E71053" w:rsidSect="00B45F5F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51FFCAE" w14:textId="307D89A6" w:rsidR="00C80457" w:rsidRPr="001771A3" w:rsidRDefault="001771A3" w:rsidP="001771A3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  <w:lang w:val="en-US"/>
        </w:rPr>
        <w:sectPr w:rsidR="00C80457" w:rsidRPr="001771A3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>
        <w:rPr>
          <w:rStyle w:val="normaltextrun"/>
          <w:rFonts w:ascii="Arial" w:hAnsi="Arial" w:cs="Arial"/>
          <w:b/>
          <w:bCs/>
          <w:sz w:val="20"/>
          <w:szCs w:val="20"/>
          <w:lang w:val="en-US"/>
        </w:rPr>
        <w:t>2025 ISPE Annual Meeting</w:t>
      </w:r>
      <w:r w:rsidR="006A0652" w:rsidRPr="00DA46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</w:t>
      </w:r>
      <w:r w:rsidR="00C80457" w:rsidRPr="00C80457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– </w:t>
      </w:r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Washington, DC, USA                                                                                Août 2025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« </w:t>
      </w:r>
      <w:r w:rsidR="006A0652" w:rsidRPr="001771A3">
        <w:rPr>
          <w:rFonts w:ascii="Arial" w:hAnsi="Arial" w:cs="Arial"/>
          <w:sz w:val="20"/>
          <w:szCs w:val="20"/>
          <w:lang w:val="en-US"/>
        </w:rPr>
        <w:t>Impact of Cardiovascular Drug Shortages on Chronic Disease Patient Care in France between 2014 and 2019</w:t>
      </w:r>
      <w:r w:rsidR="00C80457" w:rsidRPr="001771A3">
        <w:rPr>
          <w:rFonts w:ascii="Arial" w:hAnsi="Arial" w:cs="Arial"/>
          <w:sz w:val="20"/>
          <w:szCs w:val="20"/>
          <w:lang w:val="en-US"/>
        </w:rPr>
        <w:t xml:space="preserve">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»</w:t>
      </w:r>
    </w:p>
    <w:p w14:paraId="6025E392" w14:textId="7D4C84F6" w:rsidR="006A0652" w:rsidRPr="00DA46C4" w:rsidRDefault="006A0652" w:rsidP="006A0652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</w:rPr>
        <w:sectPr w:rsidR="006A0652" w:rsidRPr="00DA46C4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 w:rsidRPr="00DA46C4">
        <w:rPr>
          <w:rStyle w:val="normaltextrun"/>
          <w:rFonts w:ascii="Arial" w:hAnsi="Arial" w:cs="Arial"/>
          <w:b/>
          <w:bCs/>
          <w:sz w:val="20"/>
          <w:szCs w:val="20"/>
        </w:rPr>
        <w:t>EMOIS 2025</w:t>
      </w:r>
      <w:r w:rsidR="001771A3">
        <w:rPr>
          <w:rStyle w:val="normaltextrun"/>
          <w:rFonts w:ascii="Arial" w:hAnsi="Arial" w:cs="Arial"/>
          <w:b/>
          <w:bCs/>
          <w:sz w:val="20"/>
          <w:szCs w:val="20"/>
        </w:rPr>
        <w:t xml:space="preserve"> </w:t>
      </w:r>
      <w:r w:rsidR="001771A3" w:rsidRPr="00285DD3">
        <w:rPr>
          <w:rStyle w:val="normaltextrun"/>
          <w:rFonts w:ascii="Arial" w:hAnsi="Arial" w:cs="Arial"/>
          <w:sz w:val="20"/>
          <w:szCs w:val="20"/>
        </w:rPr>
        <w:t>– Nancy</w:t>
      </w:r>
      <w:r w:rsidR="00285DD3">
        <w:rPr>
          <w:rStyle w:val="normaltextrun"/>
          <w:rFonts w:ascii="Arial" w:hAnsi="Arial" w:cs="Arial"/>
          <w:sz w:val="20"/>
          <w:szCs w:val="20"/>
        </w:rPr>
        <w:t>, France</w:t>
      </w:r>
      <w:r w:rsidR="001771A3" w:rsidRPr="00285DD3">
        <w:rPr>
          <w:rStyle w:val="normaltextrun"/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</w:t>
      </w:r>
      <w:r w:rsidR="001771A3">
        <w:rPr>
          <w:rStyle w:val="normaltextrun"/>
          <w:rFonts w:ascii="Arial" w:hAnsi="Arial" w:cs="Arial"/>
          <w:bCs/>
          <w:sz w:val="20"/>
          <w:szCs w:val="20"/>
        </w:rPr>
        <w:t xml:space="preserve">Mars 2025 </w:t>
      </w:r>
      <w:r w:rsidR="00C80457">
        <w:rPr>
          <w:rStyle w:val="normaltextrun"/>
          <w:rFonts w:ascii="Arial" w:hAnsi="Arial" w:cs="Arial"/>
          <w:bCs/>
          <w:sz w:val="20"/>
          <w:szCs w:val="20"/>
        </w:rPr>
        <w:t>« </w:t>
      </w:r>
      <w:r w:rsidRPr="00DA46C4">
        <w:rPr>
          <w:rStyle w:val="normaltextrun"/>
          <w:rFonts w:ascii="Arial" w:hAnsi="Arial" w:cs="Arial"/>
          <w:bCs/>
          <w:sz w:val="20"/>
          <w:szCs w:val="20"/>
        </w:rPr>
        <w:t>Conséquences des pénuries de médicaments cardiovasculaires sur la prise en charge des patients atteints de maladie chronique en France entre 2014 et 2019</w:t>
      </w:r>
      <w:r w:rsidR="001F58C9">
        <w:rPr>
          <w:rStyle w:val="normaltextrun"/>
          <w:rFonts w:ascii="Arial" w:hAnsi="Arial" w:cs="Arial"/>
          <w:bCs/>
          <w:sz w:val="20"/>
          <w:szCs w:val="20"/>
        </w:rPr>
        <w:t>.</w:t>
      </w:r>
      <w:bookmarkStart w:id="0" w:name="_GoBack"/>
      <w:bookmarkEnd w:id="0"/>
    </w:p>
    <w:p w14:paraId="5C982707" w14:textId="04E06705" w:rsidR="009105CF" w:rsidRPr="00AD428B" w:rsidRDefault="001F58C9" w:rsidP="00E57F17">
      <w:pPr>
        <w:ind w:right="-57"/>
        <w:jc w:val="both"/>
        <w:rPr>
          <w:rFonts w:ascii="Arial" w:hAnsi="Arial" w:cs="Arial"/>
          <w:sz w:val="20"/>
          <w:szCs w:val="20"/>
        </w:rPr>
        <w:sectPr w:rsidR="009105CF" w:rsidRPr="00AD428B" w:rsidSect="00DA46C4">
          <w:type w:val="continuous"/>
          <w:pgSz w:w="11906" w:h="16838"/>
          <w:pgMar w:top="720" w:right="720" w:bottom="720" w:left="720" w:header="708" w:footer="708" w:gutter="0"/>
          <w:cols w:num="2" w:space="708" w:equalWidth="0">
            <w:col w:w="7711" w:space="708"/>
            <w:col w:w="2047"/>
          </w:cols>
          <w:docGrid w:linePitch="360"/>
        </w:sectPr>
      </w:pPr>
      <w:r>
        <w:rPr>
          <w:rStyle w:val="normaltextrun"/>
          <w:rFonts w:ascii="Arial" w:hAnsi="Arial" w:cs="Arial"/>
          <w:b/>
          <w:bCs/>
          <w:sz w:val="20"/>
          <w:szCs w:val="20"/>
        </w:rPr>
        <w:t xml:space="preserve">                         </w:t>
      </w:r>
    </w:p>
    <w:p w14:paraId="528DF275" w14:textId="611F7076" w:rsidR="00D77C43" w:rsidRPr="001F58C9" w:rsidRDefault="00D77C43" w:rsidP="00D77C43">
      <w:pPr>
        <w:pStyle w:val="Titre1"/>
        <w:rPr>
          <w:rFonts w:cs="Arial"/>
        </w:rPr>
      </w:pPr>
      <w:r w:rsidRPr="001F58C9">
        <w:rPr>
          <w:rFonts w:cs="Arial"/>
        </w:rPr>
        <w:t>ENSEIGNEMENTS</w:t>
      </w:r>
    </w:p>
    <w:p w14:paraId="2A9B44C7" w14:textId="77777777" w:rsidR="00D77C43" w:rsidRPr="001F58C9" w:rsidRDefault="00D77C43" w:rsidP="00D77C43">
      <w:pPr>
        <w:rPr>
          <w:rFonts w:ascii="Arial" w:hAnsi="Arial" w:cs="Arial"/>
        </w:rPr>
        <w:sectPr w:rsidR="00D77C43" w:rsidRPr="001F58C9" w:rsidSect="00D77C4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8784DC1" w14:textId="77777777" w:rsidR="00F84A72" w:rsidRDefault="00F84A72" w:rsidP="00F84A72">
      <w:pPr>
        <w:spacing w:after="0"/>
        <w:ind w:right="-57"/>
        <w:rPr>
          <w:rFonts w:ascii="Arial" w:eastAsia="Times New Roman" w:hAnsi="Arial" w:cs="Arial"/>
          <w:sz w:val="20"/>
          <w:szCs w:val="20"/>
          <w:lang w:val="en-US" w:eastAsia="fr-FR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val="en-US" w:eastAsia="fr-FR"/>
        </w:rPr>
        <w:t>« Case Study - Outbreak Detection Algorithms »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 w:rsidRPr="009105CF">
        <w:rPr>
          <w:rFonts w:ascii="Arial" w:hAnsi="Arial" w:cs="Arial"/>
          <w:sz w:val="20"/>
          <w:szCs w:val="20"/>
          <w:lang w:val="en-US"/>
        </w:rPr>
        <w:t xml:space="preserve">– 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>1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8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h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 xml:space="preserve">                                                                             2023 - 2026</w:t>
      </w:r>
    </w:p>
    <w:p w14:paraId="2A4BAF4B" w14:textId="77777777" w:rsidR="00F84A72" w:rsidRPr="009105CF" w:rsidRDefault="00F84A72" w:rsidP="00F84A72">
      <w:pPr>
        <w:pStyle w:val="Paragraphedeliste"/>
        <w:spacing w:after="0"/>
        <w:ind w:right="-57"/>
        <w:rPr>
          <w:rFonts w:ascii="Arial" w:eastAsia="Times New Roman" w:hAnsi="Arial" w:cs="Arial"/>
          <w:sz w:val="20"/>
          <w:szCs w:val="20"/>
          <w:lang w:eastAsia="fr-FR"/>
        </w:rPr>
      </w:pPr>
      <w:r w:rsidRPr="009105CF">
        <w:rPr>
          <w:rFonts w:ascii="Arial" w:eastAsia="Times New Roman" w:hAnsi="Arial" w:cs="Arial"/>
          <w:sz w:val="20"/>
          <w:szCs w:val="20"/>
          <w:lang w:eastAsia="fr-FR"/>
        </w:rPr>
        <w:t xml:space="preserve">CESPA, Formation OTAN </w:t>
      </w:r>
      <w:r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  </w:t>
      </w:r>
    </w:p>
    <w:p w14:paraId="46EC42E2" w14:textId="06CD6010" w:rsidR="005B2FD9" w:rsidRDefault="00D77C43" w:rsidP="005B2FD9">
      <w:pPr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Fonts w:ascii="Arial" w:hAnsi="Arial" w:cs="Arial"/>
          <w:b/>
          <w:bCs/>
          <w:sz w:val="20"/>
          <w:szCs w:val="20"/>
        </w:rPr>
        <w:t>« Utili</w:t>
      </w:r>
      <w:r w:rsidR="005B2FD9">
        <w:rPr>
          <w:rFonts w:ascii="Arial" w:hAnsi="Arial" w:cs="Arial"/>
          <w:b/>
          <w:bCs/>
          <w:sz w:val="20"/>
          <w:szCs w:val="20"/>
        </w:rPr>
        <w:t>sation des tests statistiques »</w:t>
      </w:r>
      <w:r w:rsid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 w:rsidRPr="009105CF">
        <w:rPr>
          <w:rFonts w:ascii="Arial" w:eastAsia="Times New Roman" w:hAnsi="Arial" w:cs="Arial"/>
          <w:sz w:val="20"/>
          <w:szCs w:val="20"/>
          <w:lang w:eastAsia="fr-FR"/>
        </w:rPr>
        <w:t>2h</w:t>
      </w:r>
      <w:r w:rsid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A632DB">
        <w:rPr>
          <w:rFonts w:ascii="Arial" w:hAnsi="Arial" w:cs="Arial"/>
          <w:sz w:val="20"/>
          <w:szCs w:val="20"/>
        </w:rPr>
        <w:t>J</w:t>
      </w:r>
      <w:r w:rsidR="005B2FD9">
        <w:rPr>
          <w:rFonts w:ascii="Arial" w:hAnsi="Arial" w:cs="Arial"/>
          <w:sz w:val="20"/>
          <w:szCs w:val="20"/>
        </w:rPr>
        <w:t>anvier</w:t>
      </w:r>
      <w:r w:rsidR="005B2FD9" w:rsidRPr="00EA057C">
        <w:rPr>
          <w:rFonts w:ascii="Arial" w:hAnsi="Arial" w:cs="Arial"/>
          <w:sz w:val="20"/>
          <w:szCs w:val="20"/>
        </w:rPr>
        <w:t xml:space="preserve"> 2025</w:t>
      </w:r>
    </w:p>
    <w:p w14:paraId="21AA4AB4" w14:textId="70CEA37A" w:rsidR="00D77C43" w:rsidRPr="005B2FD9" w:rsidRDefault="000A1EC1" w:rsidP="005B2FD9">
      <w:pPr>
        <w:pStyle w:val="Paragraphedeliste"/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Style w:val="Accentuation"/>
          <w:rFonts w:ascii="Arial" w:hAnsi="Arial" w:cs="Arial"/>
          <w:i w:val="0"/>
          <w:sz w:val="20"/>
          <w:szCs w:val="20"/>
        </w:rPr>
        <w:t>Ecole</w:t>
      </w:r>
      <w:r w:rsidRPr="005B2FD9">
        <w:rPr>
          <w:rFonts w:ascii="Arial" w:hAnsi="Arial" w:cs="Arial"/>
          <w:sz w:val="20"/>
          <w:szCs w:val="20"/>
        </w:rPr>
        <w:t xml:space="preserve"> d'Infirmiers Anesthésistes Diplômés d'Etat</w:t>
      </w:r>
      <w:r w:rsidR="00EA057C" w:rsidRPr="005B2FD9">
        <w:rPr>
          <w:rFonts w:ascii="Arial" w:hAnsi="Arial" w:cs="Arial"/>
          <w:sz w:val="20"/>
          <w:szCs w:val="20"/>
        </w:rPr>
        <w:t xml:space="preserve">, </w:t>
      </w:r>
      <w:r w:rsidRPr="005B2FD9">
        <w:rPr>
          <w:rFonts w:ascii="Arial" w:hAnsi="Arial" w:cs="Arial"/>
          <w:sz w:val="20"/>
          <w:szCs w:val="20"/>
        </w:rPr>
        <w:t>Institut de formation HCL</w:t>
      </w:r>
      <w:r w:rsidR="007D5F7C" w:rsidRPr="005B2FD9">
        <w:rPr>
          <w:rFonts w:ascii="Arial" w:hAnsi="Arial" w:cs="Arial"/>
          <w:sz w:val="20"/>
          <w:szCs w:val="20"/>
        </w:rPr>
        <w:t xml:space="preserve"> </w:t>
      </w:r>
      <w:r w:rsidR="00E14993" w:rsidRPr="005B2FD9">
        <w:rPr>
          <w:rFonts w:ascii="Arial" w:hAnsi="Arial" w:cs="Arial"/>
          <w:sz w:val="20"/>
          <w:szCs w:val="20"/>
        </w:rPr>
        <w:t xml:space="preserve">        </w:t>
      </w:r>
      <w:r w:rsidR="005B2FD9" w:rsidRPr="005B2FD9">
        <w:rPr>
          <w:rFonts w:ascii="Arial" w:hAnsi="Arial" w:cs="Arial"/>
          <w:sz w:val="20"/>
          <w:szCs w:val="20"/>
        </w:rPr>
        <w:t xml:space="preserve">            </w:t>
      </w:r>
      <w:r w:rsidR="00E14993" w:rsidRPr="005B2FD9">
        <w:rPr>
          <w:rFonts w:ascii="Arial" w:hAnsi="Arial" w:cs="Arial"/>
          <w:sz w:val="20"/>
          <w:szCs w:val="20"/>
        </w:rPr>
        <w:t xml:space="preserve">                 </w:t>
      </w:r>
    </w:p>
    <w:p w14:paraId="563A9EC3" w14:textId="69F4A612" w:rsidR="005B2FD9" w:rsidRDefault="00D77C43" w:rsidP="005B2FD9">
      <w:pPr>
        <w:spacing w:after="0"/>
        <w:ind w:right="-57"/>
        <w:rPr>
          <w:rFonts w:ascii="Arial" w:eastAsia="Times New Roman" w:hAnsi="Arial" w:cs="Arial"/>
          <w:sz w:val="20"/>
          <w:szCs w:val="20"/>
          <w:lang w:eastAsia="fr-FR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Soutien Méthodologique aux Thèses »</w:t>
      </w:r>
      <w:r w:rsidR="005B2FD9" w:rsidRPr="005B2FD9">
        <w:rPr>
          <w:rFonts w:ascii="Arial" w:hAnsi="Arial" w:cs="Arial"/>
          <w:sz w:val="20"/>
          <w:szCs w:val="20"/>
        </w:rPr>
        <w:t xml:space="preserve"> 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>48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h</w:t>
      </w:r>
      <w:r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                                                   </w:t>
      </w:r>
      <w:r w:rsidR="005A5F45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2022 -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2024</w:t>
      </w:r>
    </w:p>
    <w:p w14:paraId="152B0F91" w14:textId="43CA63ED" w:rsidR="005B2FD9" w:rsidRDefault="00D77C43" w:rsidP="005B2FD9">
      <w:pPr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Analyse de Donnée</w:t>
      </w:r>
      <w:r w:rsidR="000A0782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s</w:t>
      </w: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avec R Commander » </w:t>
      </w:r>
      <w:r w:rsidR="00EA057C" w:rsidRPr="005B2FD9">
        <w:rPr>
          <w:rFonts w:ascii="Arial" w:hAnsi="Arial" w:cs="Arial"/>
          <w:sz w:val="20"/>
          <w:szCs w:val="20"/>
        </w:rPr>
        <w:t xml:space="preserve">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>48</w:t>
      </w:r>
      <w:r w:rsidR="007D5F7C" w:rsidRPr="005B2FD9">
        <w:rPr>
          <w:rFonts w:ascii="Arial" w:eastAsia="Times New Roman" w:hAnsi="Arial" w:cs="Arial"/>
          <w:sz w:val="20"/>
          <w:szCs w:val="20"/>
          <w:lang w:eastAsia="fr-FR"/>
        </w:rPr>
        <w:t>h</w:t>
      </w:r>
    </w:p>
    <w:p w14:paraId="7E070EB6" w14:textId="5F946988" w:rsidR="007D5F7C" w:rsidRPr="005B2FD9" w:rsidRDefault="007D5F7C" w:rsidP="005B2FD9">
      <w:pPr>
        <w:pStyle w:val="Paragraphedeliste"/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hAnsi="Arial" w:cs="Arial"/>
          <w:sz w:val="20"/>
          <w:szCs w:val="20"/>
        </w:rPr>
        <w:t>Ecole du Val de Grâce</w:t>
      </w:r>
      <w:r w:rsidR="00EA057C" w:rsidRP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</w:t>
      </w:r>
    </w:p>
    <w:p w14:paraId="7FB9DF57" w14:textId="24DFA058" w:rsidR="005B2FD9" w:rsidRDefault="0026763D" w:rsidP="005B2FD9">
      <w:pPr>
        <w:spacing w:after="0"/>
        <w:ind w:right="-57"/>
        <w:rPr>
          <w:rFonts w:ascii="Arial" w:hAnsi="Arial" w:cs="Arial"/>
          <w:b/>
          <w:sz w:val="20"/>
          <w:szCs w:val="20"/>
        </w:rPr>
      </w:pPr>
      <w:r w:rsidRPr="005B2FD9">
        <w:rPr>
          <w:rFonts w:ascii="Arial" w:hAnsi="Arial" w:cs="Arial"/>
          <w:b/>
          <w:sz w:val="20"/>
          <w:szCs w:val="20"/>
        </w:rPr>
        <w:t>Tutorat en mathématiques</w:t>
      </w:r>
      <w:r w:rsidR="005B2FD9">
        <w:rPr>
          <w:rFonts w:ascii="Arial" w:hAnsi="Arial" w:cs="Arial"/>
          <w:b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1 semestre                                                                      </w:t>
      </w:r>
      <w:r w:rsidRPr="005B2FD9">
        <w:rPr>
          <w:rFonts w:ascii="Arial" w:hAnsi="Arial" w:cs="Arial"/>
          <w:b/>
          <w:sz w:val="20"/>
          <w:szCs w:val="20"/>
        </w:rPr>
        <w:t xml:space="preserve"> </w:t>
      </w:r>
      <w:r w:rsidR="005B2FD9">
        <w:rPr>
          <w:rFonts w:ascii="Arial" w:hAnsi="Arial" w:cs="Arial"/>
          <w:b/>
          <w:sz w:val="20"/>
          <w:szCs w:val="20"/>
        </w:rPr>
        <w:t xml:space="preserve">            </w:t>
      </w:r>
      <w:r w:rsidR="005A5F45">
        <w:rPr>
          <w:rFonts w:ascii="Arial" w:hAnsi="Arial" w:cs="Arial"/>
          <w:b/>
          <w:sz w:val="20"/>
          <w:szCs w:val="20"/>
        </w:rPr>
        <w:t xml:space="preserve">          </w:t>
      </w:r>
      <w:r w:rsidR="005A5F45">
        <w:rPr>
          <w:rFonts w:ascii="Arial" w:eastAsia="Times New Roman" w:hAnsi="Arial" w:cs="Arial"/>
          <w:sz w:val="20"/>
          <w:szCs w:val="20"/>
          <w:lang w:eastAsia="fr-FR"/>
        </w:rPr>
        <w:t>1</w:t>
      </w:r>
      <w:r w:rsidR="005A5F45" w:rsidRPr="005A5F45">
        <w:rPr>
          <w:rFonts w:ascii="Arial" w:eastAsia="Times New Roman" w:hAnsi="Arial" w:cs="Arial"/>
          <w:sz w:val="20"/>
          <w:szCs w:val="20"/>
          <w:vertAlign w:val="superscript"/>
          <w:lang w:eastAsia="fr-FR"/>
        </w:rPr>
        <w:t>er</w:t>
      </w:r>
      <w:r w:rsidR="005A5F45">
        <w:rPr>
          <w:rFonts w:ascii="Arial" w:eastAsia="Times New Roman" w:hAnsi="Arial" w:cs="Arial"/>
          <w:sz w:val="20"/>
          <w:szCs w:val="20"/>
          <w:lang w:eastAsia="fr-FR"/>
        </w:rPr>
        <w:t xml:space="preserve"> semestre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201</w:t>
      </w:r>
      <w:r w:rsidR="00F2472F">
        <w:rPr>
          <w:rFonts w:ascii="Arial" w:eastAsia="Times New Roman" w:hAnsi="Arial" w:cs="Arial"/>
          <w:sz w:val="20"/>
          <w:szCs w:val="20"/>
          <w:lang w:eastAsia="fr-FR"/>
        </w:rPr>
        <w:t>9</w:t>
      </w:r>
    </w:p>
    <w:p w14:paraId="5A883C57" w14:textId="06592E9A" w:rsidR="0026763D" w:rsidRPr="005B2FD9" w:rsidRDefault="0026763D" w:rsidP="005B2FD9">
      <w:pPr>
        <w:pStyle w:val="Paragraphedeliste"/>
        <w:spacing w:after="0"/>
        <w:ind w:right="-57"/>
        <w:rPr>
          <w:rFonts w:ascii="Arial" w:hAnsi="Arial" w:cs="Arial"/>
          <w:b/>
          <w:sz w:val="20"/>
          <w:szCs w:val="20"/>
        </w:rPr>
      </w:pPr>
      <w:r w:rsidRPr="005B2FD9">
        <w:rPr>
          <w:rFonts w:ascii="Arial" w:hAnsi="Arial" w:cs="Arial"/>
          <w:sz w:val="20"/>
          <w:szCs w:val="20"/>
        </w:rPr>
        <w:t xml:space="preserve">IUT </w:t>
      </w:r>
      <w:r w:rsidR="007D5F7C" w:rsidRPr="005B2FD9">
        <w:rPr>
          <w:rFonts w:ascii="Arial" w:hAnsi="Arial" w:cs="Arial"/>
          <w:bCs/>
          <w:sz w:val="20"/>
          <w:szCs w:val="20"/>
        </w:rPr>
        <w:t xml:space="preserve">Statistique et Informatique Décisionnelle </w:t>
      </w:r>
      <w:r w:rsidR="005B2FD9" w:rsidRPr="005B2FD9">
        <w:rPr>
          <w:rFonts w:ascii="Arial" w:hAnsi="Arial" w:cs="Arial"/>
          <w:bCs/>
          <w:sz w:val="20"/>
          <w:szCs w:val="20"/>
        </w:rPr>
        <w:t xml:space="preserve">                                                                  </w:t>
      </w:r>
    </w:p>
    <w:p w14:paraId="1E5F362A" w14:textId="77777777" w:rsidR="007D5F7C" w:rsidRPr="007D5F7C" w:rsidRDefault="007D5F7C" w:rsidP="007D5F7C">
      <w:pPr>
        <w:pStyle w:val="Paragraphedeliste"/>
        <w:spacing w:after="0"/>
        <w:ind w:right="-57"/>
        <w:rPr>
          <w:rFonts w:ascii="Arial" w:hAnsi="Arial" w:cs="Arial"/>
          <w:sz w:val="20"/>
        </w:rPr>
      </w:pPr>
    </w:p>
    <w:p w14:paraId="1D00AF03" w14:textId="23782F99" w:rsidR="00D77C43" w:rsidRPr="00D77C43" w:rsidRDefault="00D77C43" w:rsidP="00D77C43">
      <w:pPr>
        <w:rPr>
          <w:rFonts w:ascii="Arial" w:hAnsi="Arial" w:cs="Arial"/>
        </w:rPr>
        <w:sectPr w:rsidR="00D77C43" w:rsidRPr="00D77C43" w:rsidSect="000A1EC1">
          <w:type w:val="continuous"/>
          <w:pgSz w:w="11906" w:h="16838"/>
          <w:pgMar w:top="720" w:right="720" w:bottom="720" w:left="720" w:header="708" w:footer="708" w:gutter="0"/>
          <w:cols w:space="284"/>
          <w:docGrid w:linePitch="360"/>
        </w:sectPr>
      </w:pPr>
    </w:p>
    <w:p w14:paraId="219007F4" w14:textId="09CC6EAC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t>COMPETENCES</w:t>
      </w:r>
    </w:p>
    <w:p w14:paraId="7F266190" w14:textId="1A0F827D" w:rsidR="00BE3339" w:rsidRPr="00BE3339" w:rsidRDefault="00BE3339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b/>
          <w:bCs/>
          <w:sz w:val="20"/>
          <w:szCs w:val="20"/>
        </w:rPr>
      </w:pPr>
      <w:r w:rsidRPr="00BE3339">
        <w:rPr>
          <w:rFonts w:ascii="Arial" w:hAnsi="Arial" w:cs="Arial"/>
          <w:b/>
          <w:bCs/>
          <w:sz w:val="20"/>
          <w:szCs w:val="20"/>
        </w:rPr>
        <w:t>Data Management</w:t>
      </w:r>
      <w:r w:rsidR="00257F9D">
        <w:rPr>
          <w:rFonts w:ascii="Arial" w:hAnsi="Arial" w:cs="Arial"/>
          <w:b/>
          <w:bCs/>
          <w:sz w:val="20"/>
          <w:szCs w:val="20"/>
        </w:rPr>
        <w:t> </w:t>
      </w:r>
      <w:r w:rsidR="00257F9D" w:rsidRPr="00257F9D">
        <w:rPr>
          <w:rFonts w:ascii="Arial" w:hAnsi="Arial" w:cs="Arial"/>
          <w:sz w:val="20"/>
          <w:szCs w:val="20"/>
        </w:rPr>
        <w:t>: SNDS</w:t>
      </w:r>
    </w:p>
    <w:p w14:paraId="7D8ACAC9" w14:textId="5B1290A3" w:rsidR="003534D9" w:rsidRPr="00BE3339" w:rsidRDefault="00BE3339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sz w:val="20"/>
          <w:szCs w:val="20"/>
        </w:rPr>
      </w:pPr>
      <w:r w:rsidRPr="00BE3339">
        <w:rPr>
          <w:rStyle w:val="agcmg"/>
          <w:rFonts w:ascii="Arial" w:hAnsi="Arial" w:cs="Arial"/>
          <w:b/>
          <w:bCs/>
          <w:sz w:val="20"/>
          <w:szCs w:val="20"/>
        </w:rPr>
        <w:t xml:space="preserve">Analyse </w:t>
      </w:r>
      <w:r w:rsidRPr="00BE3339">
        <w:rPr>
          <w:rStyle w:val="agcmg"/>
          <w:rFonts w:ascii="Arial" w:hAnsi="Arial" w:cs="Arial"/>
          <w:sz w:val="20"/>
          <w:szCs w:val="20"/>
        </w:rPr>
        <w:t xml:space="preserve">: </w:t>
      </w:r>
      <w:r w:rsidR="00257F9D">
        <w:rPr>
          <w:rStyle w:val="agcmg"/>
          <w:rFonts w:ascii="Arial" w:hAnsi="Arial" w:cs="Arial"/>
          <w:sz w:val="20"/>
          <w:szCs w:val="20"/>
        </w:rPr>
        <w:t>GLM</w:t>
      </w:r>
      <w:r w:rsidRPr="00BE3339">
        <w:rPr>
          <w:rStyle w:val="agcmg"/>
          <w:rFonts w:ascii="Arial" w:hAnsi="Arial" w:cs="Arial"/>
          <w:sz w:val="20"/>
          <w:szCs w:val="20"/>
        </w:rPr>
        <w:t>, analyse de survie, analyse de séquences, analyse de correspondance</w:t>
      </w:r>
      <w:r w:rsidR="007B5666" w:rsidRPr="00BE3339">
        <w:rPr>
          <w:rFonts w:ascii="Arial" w:hAnsi="Arial" w:cs="Arial"/>
          <w:sz w:val="20"/>
          <w:szCs w:val="20"/>
        </w:rPr>
        <w:t xml:space="preserve">, </w:t>
      </w:r>
      <w:r w:rsidR="005F32EC" w:rsidRPr="00BE3339">
        <w:rPr>
          <w:rFonts w:ascii="Arial" w:hAnsi="Arial" w:cs="Arial"/>
          <w:sz w:val="20"/>
          <w:szCs w:val="20"/>
        </w:rPr>
        <w:t>analyse de séries temporelles, analyse de correspondance, cl</w:t>
      </w:r>
      <w:r w:rsidR="00220397" w:rsidRPr="00BE3339">
        <w:rPr>
          <w:rFonts w:ascii="Arial" w:hAnsi="Arial" w:cs="Arial"/>
          <w:sz w:val="20"/>
          <w:szCs w:val="20"/>
        </w:rPr>
        <w:t>assification</w:t>
      </w:r>
      <w:r w:rsidR="003534D9" w:rsidRPr="00BE3339">
        <w:rPr>
          <w:rFonts w:ascii="Arial" w:hAnsi="Arial" w:cs="Arial"/>
          <w:sz w:val="20"/>
          <w:szCs w:val="20"/>
        </w:rPr>
        <w:t xml:space="preserve"> </w:t>
      </w:r>
    </w:p>
    <w:p w14:paraId="64DF4FBE" w14:textId="46D0EDFA" w:rsidR="00BE3339" w:rsidRPr="00BE3339" w:rsidRDefault="00BE3339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Méthodologie 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 xml:space="preserve">: </w:t>
      </w:r>
      <w:r w:rsidR="00257F9D">
        <w:rPr>
          <w:rFonts w:ascii="Arial" w:eastAsia="Times New Roman" w:hAnsi="Arial" w:cs="Arial"/>
          <w:sz w:val="20"/>
          <w:szCs w:val="20"/>
          <w:lang w:eastAsia="fr-FR"/>
        </w:rPr>
        <w:t>appariement et pondération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>, analyses de sensibilité, scores de propension...</w:t>
      </w:r>
    </w:p>
    <w:p w14:paraId="66030915" w14:textId="77777777" w:rsidR="00BE3339" w:rsidRPr="00BE3339" w:rsidRDefault="00BE3339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Recherche 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>: protocole, plan d’analyse, rapport d’étude et article scientifique</w:t>
      </w:r>
    </w:p>
    <w:p w14:paraId="3FD67318" w14:textId="2AC74710" w:rsidR="00BE3339" w:rsidRPr="00BE3339" w:rsidRDefault="00BE3339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Informatique </w:t>
      </w:r>
      <w:r w:rsidRPr="00BE3339">
        <w:rPr>
          <w:rFonts w:ascii="Arial" w:eastAsia="Times New Roman" w:hAnsi="Arial" w:cs="Arial"/>
          <w:sz w:val="20"/>
          <w:szCs w:val="20"/>
          <w:lang w:eastAsia="fr-FR"/>
        </w:rPr>
        <w:t>: R, SAS, Python, ArcGIS, github</w:t>
      </w:r>
    </w:p>
    <w:p w14:paraId="1A7333E7" w14:textId="77777777" w:rsidR="003534D9" w:rsidRPr="003534D9" w:rsidRDefault="003534D9" w:rsidP="003534D9">
      <w:pPr>
        <w:pStyle w:val="Paragraphedeliste"/>
        <w:numPr>
          <w:ilvl w:val="0"/>
          <w:numId w:val="8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sz w:val="20"/>
          <w:szCs w:val="20"/>
        </w:rPr>
        <w:t>Connaissance du SNDS</w:t>
      </w:r>
      <w:r w:rsidRPr="003534D9">
        <w:rPr>
          <w:rFonts w:ascii="Arial" w:hAnsi="Arial" w:cs="Arial"/>
          <w:sz w:val="20"/>
          <w:szCs w:val="20"/>
        </w:rPr>
        <w:t xml:space="preserve"> </w:t>
      </w:r>
    </w:p>
    <w:p w14:paraId="11F36AF7" w14:textId="2933EC5A" w:rsidR="00883954" w:rsidRPr="003534D9" w:rsidRDefault="003534D9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Visualisation de données : ggplot2, mpsf, ArcQIS</w:t>
      </w:r>
    </w:p>
    <w:p w14:paraId="53974BE0" w14:textId="40DD7675" w:rsidR="003534D9" w:rsidRPr="00BE3339" w:rsidRDefault="005F32EC" w:rsidP="003534D9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sz w:val="20"/>
          <w:szCs w:val="20"/>
        </w:rPr>
        <w:t xml:space="preserve">Développement d’outils : applications, packages, </w:t>
      </w:r>
      <w:r w:rsidR="00BA71CD">
        <w:rPr>
          <w:rFonts w:ascii="Arial" w:hAnsi="Arial" w:cs="Arial"/>
          <w:sz w:val="20"/>
          <w:szCs w:val="20"/>
        </w:rPr>
        <w:t>rapports automatisés</w:t>
      </w:r>
    </w:p>
    <w:p w14:paraId="52CCD35D" w14:textId="1F1D4AC4" w:rsidR="00BE3339" w:rsidRPr="00007FE2" w:rsidRDefault="00BE3339" w:rsidP="00BE3339">
      <w:pPr>
        <w:pStyle w:val="Titre1"/>
        <w:rPr>
          <w:rFonts w:cs="Arial"/>
        </w:rPr>
      </w:pPr>
      <w:r>
        <w:rPr>
          <w:rFonts w:cs="Arial"/>
        </w:rPr>
        <w:lastRenderedPageBreak/>
        <w:t>LANGUES</w:t>
      </w:r>
    </w:p>
    <w:p w14:paraId="718931FE" w14:textId="785A77F8" w:rsidR="00352A34" w:rsidRPr="00352A34" w:rsidRDefault="00352A34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Cs/>
          <w:sz w:val="20"/>
          <w:szCs w:val="24"/>
        </w:rPr>
      </w:pPr>
      <w:r w:rsidRPr="00352A34">
        <w:rPr>
          <w:rFonts w:ascii="Arial" w:eastAsiaTheme="majorEastAsia" w:hAnsi="Arial" w:cs="Arial"/>
          <w:bCs/>
          <w:sz w:val="20"/>
          <w:szCs w:val="24"/>
        </w:rPr>
        <w:t>Français : Maternel</w:t>
      </w:r>
    </w:p>
    <w:p w14:paraId="5213FFE1" w14:textId="2C3111EB" w:rsidR="005F32EC" w:rsidRPr="003B58D7" w:rsidRDefault="003B58D7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/>
          <w:szCs w:val="28"/>
        </w:rPr>
      </w:pPr>
      <w:r w:rsidRPr="003B58D7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nglais : C1/C2</w:t>
      </w:r>
    </w:p>
    <w:p w14:paraId="0DC63078" w14:textId="6DABDB46" w:rsidR="00480304" w:rsidRPr="00007FE2" w:rsidRDefault="00F10913" w:rsidP="00480304">
      <w:pPr>
        <w:pStyle w:val="Titre1"/>
        <w:rPr>
          <w:rFonts w:cs="Arial"/>
        </w:rPr>
      </w:pPr>
      <w:r w:rsidRPr="00007FE2">
        <w:rPr>
          <w:rFonts w:cs="Arial"/>
        </w:rPr>
        <w:t>CENTRES D’INTERET</w:t>
      </w:r>
    </w:p>
    <w:p w14:paraId="7574449F" w14:textId="3D9A2F90" w:rsidR="00480304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Sport : Course à pied, Musculation </w:t>
      </w:r>
    </w:p>
    <w:p w14:paraId="575CBED2" w14:textId="48A55E4F" w:rsidR="000C279A" w:rsidRPr="00997A05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Trek</w:t>
      </w:r>
    </w:p>
    <w:p w14:paraId="404FB557" w14:textId="13928453" w:rsidR="00F10913" w:rsidRPr="00997A05" w:rsidRDefault="00F10913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 w:rsidRPr="00997A05">
        <w:rPr>
          <w:rFonts w:ascii="Arial" w:hAnsi="Arial" w:cs="Arial"/>
          <w:sz w:val="20"/>
          <w:szCs w:val="20"/>
        </w:rPr>
        <w:t>Lecture</w:t>
      </w:r>
    </w:p>
    <w:p w14:paraId="559D1223" w14:textId="03420C9D" w:rsidR="00334BDB" w:rsidRPr="00225A04" w:rsidRDefault="00334BDB" w:rsidP="00C441A5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</w:rPr>
        <w:sectPr w:rsidR="00334BDB" w:rsidRPr="00225A04" w:rsidSect="00334BDB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ED3138B" w14:textId="08046FE2" w:rsidR="00480304" w:rsidRPr="00007FE2" w:rsidRDefault="00480304" w:rsidP="00B45F5F">
      <w:pPr>
        <w:rPr>
          <w:rFonts w:ascii="Arial" w:hAnsi="Arial" w:cs="Arial"/>
        </w:rPr>
        <w:sectPr w:rsidR="00480304" w:rsidRPr="00007FE2" w:rsidSect="0088395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2B4081F5" w14:textId="2E64851A" w:rsidR="00B45F5F" w:rsidRPr="00007FE2" w:rsidRDefault="00B45F5F" w:rsidP="00225A04">
      <w:pPr>
        <w:rPr>
          <w:rFonts w:ascii="Arial" w:hAnsi="Arial" w:cs="Arial"/>
        </w:rPr>
      </w:pPr>
    </w:p>
    <w:sectPr w:rsidR="00B45F5F" w:rsidRPr="00007FE2" w:rsidSect="00545C3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245DB33" w14:textId="77777777" w:rsidR="00ED4EFA" w:rsidRDefault="00ED4EFA" w:rsidP="00395E12">
      <w:pPr>
        <w:spacing w:after="0" w:line="240" w:lineRule="auto"/>
      </w:pPr>
      <w:r>
        <w:separator/>
      </w:r>
    </w:p>
  </w:endnote>
  <w:endnote w:type="continuationSeparator" w:id="0">
    <w:p w14:paraId="7DDC9467" w14:textId="77777777" w:rsidR="00ED4EFA" w:rsidRDefault="00ED4EFA" w:rsidP="00395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2DB291A" w14:textId="77777777" w:rsidR="00ED4EFA" w:rsidRDefault="00ED4EFA" w:rsidP="00395E12">
      <w:pPr>
        <w:spacing w:after="0" w:line="240" w:lineRule="auto"/>
      </w:pPr>
      <w:r>
        <w:separator/>
      </w:r>
    </w:p>
  </w:footnote>
  <w:footnote w:type="continuationSeparator" w:id="0">
    <w:p w14:paraId="18CC3C29" w14:textId="77777777" w:rsidR="00ED4EFA" w:rsidRDefault="00ED4EFA" w:rsidP="00395E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EA69AD"/>
    <w:multiLevelType w:val="hybridMultilevel"/>
    <w:tmpl w:val="D7683E6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4B2B48"/>
    <w:multiLevelType w:val="hybridMultilevel"/>
    <w:tmpl w:val="65B4438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DB03F9"/>
    <w:multiLevelType w:val="hybridMultilevel"/>
    <w:tmpl w:val="08EE021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E073EF"/>
    <w:multiLevelType w:val="hybridMultilevel"/>
    <w:tmpl w:val="BB7042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E96899"/>
    <w:multiLevelType w:val="hybridMultilevel"/>
    <w:tmpl w:val="F708958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C3862"/>
    <w:multiLevelType w:val="multilevel"/>
    <w:tmpl w:val="93B2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620486"/>
    <w:multiLevelType w:val="hybridMultilevel"/>
    <w:tmpl w:val="7138D224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C3058A"/>
    <w:multiLevelType w:val="hybridMultilevel"/>
    <w:tmpl w:val="4866EB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15635"/>
    <w:multiLevelType w:val="hybridMultilevel"/>
    <w:tmpl w:val="692ADB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721951"/>
    <w:multiLevelType w:val="hybridMultilevel"/>
    <w:tmpl w:val="F73422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D95111"/>
    <w:multiLevelType w:val="multilevel"/>
    <w:tmpl w:val="A216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65FDA"/>
    <w:multiLevelType w:val="hybridMultilevel"/>
    <w:tmpl w:val="FB28DF1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E15DC0"/>
    <w:multiLevelType w:val="hybridMultilevel"/>
    <w:tmpl w:val="2EA837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3B6446"/>
    <w:multiLevelType w:val="hybridMultilevel"/>
    <w:tmpl w:val="3A3679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7B51EA"/>
    <w:multiLevelType w:val="hybridMultilevel"/>
    <w:tmpl w:val="6FC2E12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426904"/>
    <w:multiLevelType w:val="hybridMultilevel"/>
    <w:tmpl w:val="F81AA89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8E1D57"/>
    <w:multiLevelType w:val="hybridMultilevel"/>
    <w:tmpl w:val="883E16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5"/>
  </w:num>
  <w:num w:numId="3">
    <w:abstractNumId w:val="11"/>
  </w:num>
  <w:num w:numId="4">
    <w:abstractNumId w:val="9"/>
  </w:num>
  <w:num w:numId="5">
    <w:abstractNumId w:val="10"/>
  </w:num>
  <w:num w:numId="6">
    <w:abstractNumId w:val="1"/>
  </w:num>
  <w:num w:numId="7">
    <w:abstractNumId w:val="0"/>
  </w:num>
  <w:num w:numId="8">
    <w:abstractNumId w:val="2"/>
  </w:num>
  <w:num w:numId="9">
    <w:abstractNumId w:val="14"/>
  </w:num>
  <w:num w:numId="10">
    <w:abstractNumId w:val="16"/>
  </w:num>
  <w:num w:numId="11">
    <w:abstractNumId w:val="6"/>
  </w:num>
  <w:num w:numId="12">
    <w:abstractNumId w:val="12"/>
  </w:num>
  <w:num w:numId="13">
    <w:abstractNumId w:val="3"/>
  </w:num>
  <w:num w:numId="14">
    <w:abstractNumId w:val="8"/>
  </w:num>
  <w:num w:numId="15">
    <w:abstractNumId w:val="7"/>
  </w:num>
  <w:num w:numId="16">
    <w:abstractNumId w:val="5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1D66"/>
    <w:rsid w:val="00007FE2"/>
    <w:rsid w:val="000A0782"/>
    <w:rsid w:val="000A1EC1"/>
    <w:rsid w:val="000C279A"/>
    <w:rsid w:val="000F26EB"/>
    <w:rsid w:val="000F4C3B"/>
    <w:rsid w:val="00100D06"/>
    <w:rsid w:val="001771A3"/>
    <w:rsid w:val="0019676B"/>
    <w:rsid w:val="001A492D"/>
    <w:rsid w:val="001A4C72"/>
    <w:rsid w:val="001F58C9"/>
    <w:rsid w:val="00220397"/>
    <w:rsid w:val="00225A04"/>
    <w:rsid w:val="00257F9D"/>
    <w:rsid w:val="0026763D"/>
    <w:rsid w:val="00280E77"/>
    <w:rsid w:val="00285DD3"/>
    <w:rsid w:val="00334BDB"/>
    <w:rsid w:val="00352A34"/>
    <w:rsid w:val="003534D9"/>
    <w:rsid w:val="003813F3"/>
    <w:rsid w:val="00395E12"/>
    <w:rsid w:val="003B58D7"/>
    <w:rsid w:val="00452C57"/>
    <w:rsid w:val="00474552"/>
    <w:rsid w:val="00480304"/>
    <w:rsid w:val="00491D66"/>
    <w:rsid w:val="004F4CD4"/>
    <w:rsid w:val="00536F82"/>
    <w:rsid w:val="00545C3D"/>
    <w:rsid w:val="00590566"/>
    <w:rsid w:val="005A5F45"/>
    <w:rsid w:val="005A7E52"/>
    <w:rsid w:val="005B2FD9"/>
    <w:rsid w:val="005F32EC"/>
    <w:rsid w:val="006A0652"/>
    <w:rsid w:val="006C6386"/>
    <w:rsid w:val="006F3DFC"/>
    <w:rsid w:val="006F6101"/>
    <w:rsid w:val="0074006C"/>
    <w:rsid w:val="007574A7"/>
    <w:rsid w:val="00757BA3"/>
    <w:rsid w:val="007B5666"/>
    <w:rsid w:val="007C5C2D"/>
    <w:rsid w:val="007D5F7C"/>
    <w:rsid w:val="00805E06"/>
    <w:rsid w:val="00883954"/>
    <w:rsid w:val="00884816"/>
    <w:rsid w:val="009105CF"/>
    <w:rsid w:val="0099605F"/>
    <w:rsid w:val="00997A05"/>
    <w:rsid w:val="009A3DCA"/>
    <w:rsid w:val="009E4CD2"/>
    <w:rsid w:val="009F452F"/>
    <w:rsid w:val="00A05FFD"/>
    <w:rsid w:val="00A1610A"/>
    <w:rsid w:val="00A632DB"/>
    <w:rsid w:val="00AF0CF8"/>
    <w:rsid w:val="00AF7584"/>
    <w:rsid w:val="00B432A9"/>
    <w:rsid w:val="00B43DEB"/>
    <w:rsid w:val="00B459F0"/>
    <w:rsid w:val="00B45F5F"/>
    <w:rsid w:val="00BA71CD"/>
    <w:rsid w:val="00BE3339"/>
    <w:rsid w:val="00BF679B"/>
    <w:rsid w:val="00C80457"/>
    <w:rsid w:val="00C970D4"/>
    <w:rsid w:val="00CD4964"/>
    <w:rsid w:val="00CD57ED"/>
    <w:rsid w:val="00D020E1"/>
    <w:rsid w:val="00D20F0C"/>
    <w:rsid w:val="00D64426"/>
    <w:rsid w:val="00D67D38"/>
    <w:rsid w:val="00D77C43"/>
    <w:rsid w:val="00DC61BE"/>
    <w:rsid w:val="00DC6DF2"/>
    <w:rsid w:val="00DD3BFE"/>
    <w:rsid w:val="00DE5678"/>
    <w:rsid w:val="00E14993"/>
    <w:rsid w:val="00E15BAD"/>
    <w:rsid w:val="00E57082"/>
    <w:rsid w:val="00E57F17"/>
    <w:rsid w:val="00E62583"/>
    <w:rsid w:val="00E71053"/>
    <w:rsid w:val="00E86993"/>
    <w:rsid w:val="00EA057C"/>
    <w:rsid w:val="00ED4EFA"/>
    <w:rsid w:val="00F10913"/>
    <w:rsid w:val="00F2472F"/>
    <w:rsid w:val="00F84A72"/>
    <w:rsid w:val="00F86BB0"/>
    <w:rsid w:val="00FA41C0"/>
    <w:rsid w:val="00FB2AD5"/>
    <w:rsid w:val="00FF4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D4FEA"/>
  <w15:chartTrackingRefBased/>
  <w15:docId w15:val="{3C258069-1681-41A9-9E0D-3E98F9500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5F5F"/>
    <w:pPr>
      <w:keepNext/>
      <w:keepLines/>
      <w:pBdr>
        <w:bottom w:val="single" w:sz="12" w:space="1" w:color="auto"/>
      </w:pBdr>
      <w:spacing w:before="240" w:after="0"/>
      <w:outlineLvl w:val="0"/>
    </w:pPr>
    <w:rPr>
      <w:rFonts w:ascii="Arial" w:eastAsiaTheme="majorEastAsia" w:hAnsi="Arial" w:cstheme="majorBidi"/>
      <w:b/>
      <w:sz w:val="24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-14">
    <w:name w:val="t-14"/>
    <w:basedOn w:val="Policepardfaut"/>
    <w:rsid w:val="00491D66"/>
  </w:style>
  <w:style w:type="paragraph" w:styleId="Paragraphedeliste">
    <w:name w:val="List Paragraph"/>
    <w:basedOn w:val="Normal"/>
    <w:uiPriority w:val="34"/>
    <w:qFormat/>
    <w:rsid w:val="00491D6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B45F5F"/>
    <w:rPr>
      <w:rFonts w:ascii="Arial" w:eastAsiaTheme="majorEastAsia" w:hAnsi="Arial" w:cstheme="majorBidi"/>
      <w:b/>
      <w:sz w:val="24"/>
      <w:szCs w:val="32"/>
    </w:rPr>
  </w:style>
  <w:style w:type="character" w:styleId="Lienhypertexte">
    <w:name w:val="Hyperlink"/>
    <w:basedOn w:val="Policepardfaut"/>
    <w:uiPriority w:val="99"/>
    <w:unhideWhenUsed/>
    <w:rsid w:val="00B45F5F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B45F5F"/>
    <w:rPr>
      <w:color w:val="605E5C"/>
      <w:shd w:val="clear" w:color="auto" w:fill="E1DFDD"/>
    </w:rPr>
  </w:style>
  <w:style w:type="character" w:customStyle="1" w:styleId="normaltextrun">
    <w:name w:val="normaltextrun"/>
    <w:basedOn w:val="Policepardfaut"/>
    <w:rsid w:val="006F6101"/>
  </w:style>
  <w:style w:type="character" w:styleId="Lienhypertextesuivivisit">
    <w:name w:val="FollowedHyperlink"/>
    <w:basedOn w:val="Policepardfaut"/>
    <w:uiPriority w:val="99"/>
    <w:semiHidden/>
    <w:unhideWhenUsed/>
    <w:rsid w:val="00F10913"/>
    <w:rPr>
      <w:color w:val="954F72" w:themeColor="followedHyperlink"/>
      <w:u w:val="single"/>
    </w:rPr>
  </w:style>
  <w:style w:type="character" w:styleId="lev">
    <w:name w:val="Strong"/>
    <w:basedOn w:val="Policepardfaut"/>
    <w:uiPriority w:val="22"/>
    <w:qFormat/>
    <w:rsid w:val="00334BDB"/>
    <w:rPr>
      <w:b/>
      <w:bCs/>
    </w:rPr>
  </w:style>
  <w:style w:type="character" w:customStyle="1" w:styleId="pvs-entitycaption-wrapper">
    <w:name w:val="pvs-entity__caption-wrapper"/>
    <w:basedOn w:val="Policepardfaut"/>
    <w:rsid w:val="00334BDB"/>
  </w:style>
  <w:style w:type="character" w:customStyle="1" w:styleId="highlight">
    <w:name w:val="highlight"/>
    <w:basedOn w:val="Policepardfaut"/>
    <w:rsid w:val="000A1EC1"/>
  </w:style>
  <w:style w:type="character" w:styleId="Accentuation">
    <w:name w:val="Emphasis"/>
    <w:basedOn w:val="Policepardfaut"/>
    <w:uiPriority w:val="20"/>
    <w:qFormat/>
    <w:rsid w:val="000A1EC1"/>
    <w:rPr>
      <w:i/>
      <w:iCs/>
    </w:rPr>
  </w:style>
  <w:style w:type="paragraph" w:styleId="En-tte">
    <w:name w:val="header"/>
    <w:basedOn w:val="Normal"/>
    <w:link w:val="En-tt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95E12"/>
  </w:style>
  <w:style w:type="paragraph" w:styleId="Pieddepage">
    <w:name w:val="footer"/>
    <w:basedOn w:val="Normal"/>
    <w:link w:val="Pieddepag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95E12"/>
  </w:style>
  <w:style w:type="character" w:customStyle="1" w:styleId="agcmg">
    <w:name w:val="a_gcmg"/>
    <w:basedOn w:val="Policepardfaut"/>
    <w:rsid w:val="000A0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35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3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19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0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6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55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4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svg"/><Relationship Id="rId18" Type="http://schemas.openxmlformats.org/officeDocument/2006/relationships/hyperlink" Target="https://www.linkedin.com/in/hugo-marthinet-b96aa4133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doi.org/10.1016/j.injury.2025.112878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17" Type="http://schemas.openxmlformats.org/officeDocument/2006/relationships/hyperlink" Target="mailto:h.marthinet@gmail.com" TargetMode="External"/><Relationship Id="rId25" Type="http://schemas.openxmlformats.org/officeDocument/2006/relationships/hyperlink" Target="https://doi.org/10.3390/informatics11020039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hyperlink" Target="https://www.researchgate.net/publication/390676748_Identifying_the_First_Lethal_Injury_in_Blunt_Polytrauma_Patients_Insights_from_a_French_Multicenter_Cohort_Study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24" Type="http://schemas.openxmlformats.org/officeDocument/2006/relationships/hyperlink" Target="https://doi.org/10.1080/22221751.2024.2408324" TargetMode="External"/><Relationship Id="rId5" Type="http://schemas.openxmlformats.org/officeDocument/2006/relationships/footnotes" Target="footnotes.xml"/><Relationship Id="rId15" Type="http://schemas.microsoft.com/office/2007/relationships/hdphoto" Target="media/hdphoto1.wdp"/><Relationship Id="rId23" Type="http://schemas.openxmlformats.org/officeDocument/2006/relationships/hyperlink" Target="https://doi.org/10.17184/eac.9261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github.com/HugoMrth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image" Target="media/image5.png"/><Relationship Id="rId22" Type="http://schemas.openxmlformats.org/officeDocument/2006/relationships/hyperlink" Target="https://doi.org/10.17184/eac.9570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3</Pages>
  <Words>1277</Words>
  <Characters>7029</Characters>
  <Application>Microsoft Office Word</Application>
  <DocSecurity>0</DocSecurity>
  <Lines>58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Universite Claude Bernard Lyon 1</Company>
  <LinksUpToDate>false</LinksUpToDate>
  <CharactersWithSpaces>8290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MARTHINET</dc:creator>
  <cp:keywords/>
  <dc:description/>
  <cp:lastModifiedBy>Compte Microsoft</cp:lastModifiedBy>
  <cp:revision>25</cp:revision>
  <cp:lastPrinted>2025-01-15T09:58:00Z</cp:lastPrinted>
  <dcterms:created xsi:type="dcterms:W3CDTF">2025-06-26T09:19:00Z</dcterms:created>
  <dcterms:modified xsi:type="dcterms:W3CDTF">2026-07-07T17:28:00Z</dcterms:modified>
</cp:coreProperties>
</file>