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1614EF" w14:textId="392B8982" w:rsidR="00491D66" w:rsidRPr="00007FE2" w:rsidRDefault="00B45F5F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</w:p>
    <w:p w14:paraId="7F7E9933" w14:textId="6C3D449F" w:rsidR="00757BA3" w:rsidRPr="007574A7" w:rsidRDefault="00FD10A7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1A5BFE85">
            <wp:simplePos x="0" y="0"/>
            <wp:positionH relativeFrom="column">
              <wp:posOffset>4341495</wp:posOffset>
            </wp:positionH>
            <wp:positionV relativeFrom="paragraph">
              <wp:posOffset>194945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58F77563">
            <wp:simplePos x="0" y="0"/>
            <wp:positionH relativeFrom="margin">
              <wp:align>center</wp:align>
            </wp:positionH>
            <wp:positionV relativeFrom="paragraph">
              <wp:posOffset>217170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057E6F51">
            <wp:simplePos x="0" y="0"/>
            <wp:positionH relativeFrom="column">
              <wp:posOffset>1445260</wp:posOffset>
            </wp:positionH>
            <wp:positionV relativeFrom="paragraph">
              <wp:posOffset>195580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182AD033" w:rsidR="00257F9D" w:rsidRPr="00FD10A7" w:rsidRDefault="00FD10A7" w:rsidP="00757BA3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67F01330">
            <wp:simplePos x="0" y="0"/>
            <wp:positionH relativeFrom="column">
              <wp:posOffset>1386205</wp:posOffset>
            </wp:positionH>
            <wp:positionV relativeFrom="paragraph">
              <wp:posOffset>227965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BC4B5D">
            <wp:simplePos x="0" y="0"/>
            <wp:positionH relativeFrom="column">
              <wp:posOffset>2548255</wp:posOffset>
            </wp:positionH>
            <wp:positionV relativeFrom="paragraph">
              <wp:posOffset>219075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F10913"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h.marthinet@gmail.com</w:t>
        </w:r>
      </w:hyperlink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06.38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72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32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82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Lyon </w:t>
      </w:r>
    </w:p>
    <w:p w14:paraId="53244A0C" w14:textId="2FF9AB3B" w:rsidR="00257F9D" w:rsidRPr="00081D07" w:rsidRDefault="00F10913" w:rsidP="00257F9D">
      <w:pPr>
        <w:jc w:val="center"/>
        <w:rPr>
          <w:rFonts w:ascii="Arial" w:hAnsi="Arial" w:cs="Arial"/>
          <w:sz w:val="20"/>
          <w:szCs w:val="24"/>
        </w:rPr>
      </w:pPr>
      <w:r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hyperlink r:id="rId17" w:history="1">
        <w:r w:rsidRPr="00081D07">
          <w:rPr>
            <w:rStyle w:val="Lienhypertexte"/>
            <w:rFonts w:ascii="Arial" w:hAnsi="Arial" w:cs="Arial"/>
            <w:sz w:val="20"/>
            <w:szCs w:val="24"/>
          </w:rPr>
          <w:t>hugo-marthinet</w:t>
        </w:r>
      </w:hyperlink>
      <w:r w:rsidR="00757BA3" w:rsidRPr="00081D07">
        <w:rPr>
          <w:rFonts w:ascii="Arial" w:hAnsi="Arial" w:cs="Arial"/>
          <w:sz w:val="20"/>
          <w:szCs w:val="24"/>
        </w:rPr>
        <w:t xml:space="preserve">   </w:t>
      </w:r>
      <w:r w:rsidR="00257F9D" w:rsidRPr="00081D07">
        <w:rPr>
          <w:rFonts w:ascii="Arial" w:hAnsi="Arial" w:cs="Arial"/>
          <w:sz w:val="20"/>
          <w:szCs w:val="24"/>
        </w:rPr>
        <w:t xml:space="preserve"> </w:t>
      </w:r>
      <w:r w:rsidR="00757BA3" w:rsidRPr="00081D07">
        <w:rPr>
          <w:rFonts w:ascii="Arial" w:hAnsi="Arial" w:cs="Arial"/>
          <w:sz w:val="20"/>
          <w:szCs w:val="24"/>
        </w:rPr>
        <w:t xml:space="preserve">      </w:t>
      </w:r>
      <w:hyperlink r:id="rId18" w:history="1">
        <w:r w:rsidRPr="00081D07">
          <w:rPr>
            <w:rStyle w:val="Lienhypertexte"/>
            <w:rFonts w:ascii="Arial" w:hAnsi="Arial" w:cs="Arial"/>
            <w:sz w:val="20"/>
            <w:szCs w:val="24"/>
          </w:rPr>
          <w:t>HugoMrth</w:t>
        </w:r>
      </w:hyperlink>
      <w:r w:rsidR="00257F9D" w:rsidRPr="00081D07">
        <w:rPr>
          <w:sz w:val="18"/>
        </w:rPr>
        <w:t xml:space="preserve">       </w:t>
      </w:r>
      <w:r w:rsidR="00257F9D" w:rsidRPr="00081D07">
        <w:rPr>
          <w:rFonts w:ascii="Arial" w:hAnsi="Arial" w:cs="Arial"/>
          <w:sz w:val="20"/>
          <w:szCs w:val="24"/>
        </w:rPr>
        <w:t>ORCID : 0009-0000-5965-3514</w:t>
      </w:r>
    </w:p>
    <w:p w14:paraId="496D1DFE" w14:textId="77777777" w:rsidR="00FD10A7" w:rsidRPr="00081D07" w:rsidRDefault="00FD10A7" w:rsidP="00257F9D">
      <w:pPr>
        <w:jc w:val="center"/>
      </w:pPr>
    </w:p>
    <w:p w14:paraId="719E3ED8" w14:textId="77777777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 xml:space="preserve">Biostatisticien spécialisé en pharmacoépidémiologie et en RWE. </w:t>
      </w:r>
    </w:p>
    <w:p w14:paraId="6359F770" w14:textId="618A6F0C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>Expertise dans les études observationnelles sur grandes bases de données.</w:t>
      </w:r>
    </w:p>
    <w:p w14:paraId="7A2479C7" w14:textId="77777777" w:rsidR="00FD10A7" w:rsidRPr="00FD10A7" w:rsidRDefault="00FD10A7" w:rsidP="00FD10A7">
      <w:pPr>
        <w:spacing w:line="240" w:lineRule="auto"/>
        <w:jc w:val="center"/>
        <w:rPr>
          <w:rStyle w:val="agcmg"/>
          <w:b/>
          <w:sz w:val="28"/>
          <w:szCs w:val="24"/>
        </w:rPr>
      </w:pPr>
    </w:p>
    <w:p w14:paraId="3165AD97" w14:textId="0D767283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>
        <w:rPr>
          <w:rStyle w:val="t-14"/>
          <w:rFonts w:ascii="Arial" w:hAnsi="Arial" w:cs="Arial"/>
          <w:b/>
          <w:bCs/>
        </w:rPr>
        <w:t>Epimentis</w:t>
      </w:r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Biostatisticien – Data Analyst                                                                                                   Février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6D478DFD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4FE3BD9E" w14:textId="4A874FC2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</w:t>
      </w:r>
      <w:r w:rsidR="00923918">
        <w:rPr>
          <w:rFonts w:ascii="Arial" w:hAnsi="Arial" w:cs="Arial"/>
          <w:sz w:val="20"/>
          <w:szCs w:val="20"/>
        </w:rPr>
        <w:t xml:space="preserve">ction et validation des données, </w:t>
      </w:r>
      <w:r>
        <w:rPr>
          <w:rFonts w:ascii="Arial" w:hAnsi="Arial" w:cs="Arial"/>
          <w:sz w:val="20"/>
          <w:szCs w:val="20"/>
        </w:rPr>
        <w:t>analyses statistiques</w:t>
      </w:r>
      <w:r w:rsidR="00923918">
        <w:rPr>
          <w:rFonts w:ascii="Arial" w:hAnsi="Arial" w:cs="Arial"/>
          <w:sz w:val="20"/>
          <w:szCs w:val="20"/>
        </w:rPr>
        <w:t xml:space="preserve"> et contrôle qualité,</w:t>
      </w:r>
    </w:p>
    <w:p w14:paraId="2028D827" w14:textId="1FA553BB" w:rsidR="00D67D3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</w:t>
      </w:r>
      <w:r w:rsidR="009F452F">
        <w:rPr>
          <w:rFonts w:ascii="Arial" w:hAnsi="Arial" w:cs="Arial"/>
          <w:sz w:val="20"/>
          <w:szCs w:val="20"/>
        </w:rPr>
        <w:t>articipation aux réunions de suivi de projet</w:t>
      </w:r>
      <w:r>
        <w:rPr>
          <w:rFonts w:ascii="Arial" w:hAnsi="Arial" w:cs="Arial"/>
          <w:sz w:val="20"/>
          <w:szCs w:val="20"/>
        </w:rPr>
        <w:t>, aux appels d’offres</w:t>
      </w:r>
      <w:r w:rsidR="009F452F">
        <w:rPr>
          <w:rFonts w:ascii="Arial" w:hAnsi="Arial" w:cs="Arial"/>
          <w:sz w:val="20"/>
          <w:szCs w:val="20"/>
        </w:rPr>
        <w:t xml:space="preserve"> et à la rédaction des document</w:t>
      </w:r>
      <w:r w:rsidR="00D67D38">
        <w:rPr>
          <w:rFonts w:ascii="Arial" w:hAnsi="Arial" w:cs="Arial"/>
          <w:sz w:val="20"/>
          <w:szCs w:val="20"/>
        </w:rPr>
        <w:t>s</w:t>
      </w:r>
      <w:r w:rsidR="009F452F">
        <w:rPr>
          <w:rFonts w:ascii="Arial" w:hAnsi="Arial" w:cs="Arial"/>
          <w:sz w:val="20"/>
          <w:szCs w:val="20"/>
        </w:rPr>
        <w:t xml:space="preserve"> scientifiques</w:t>
      </w:r>
      <w:r>
        <w:rPr>
          <w:rFonts w:ascii="Arial" w:hAnsi="Arial" w:cs="Arial"/>
          <w:sz w:val="20"/>
          <w:szCs w:val="20"/>
        </w:rPr>
        <w:t>.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r w:rsidRPr="00007FE2">
        <w:rPr>
          <w:rStyle w:val="t-14"/>
          <w:rFonts w:ascii="Arial" w:hAnsi="Arial" w:cs="Arial"/>
          <w:b/>
          <w:bCs/>
          <w:lang w:val="en-US"/>
        </w:rPr>
        <w:t xml:space="preserve">Laboratoire RESHAPE </w:t>
      </w:r>
      <w:r w:rsidRPr="00007FE2">
        <w:rPr>
          <w:rFonts w:ascii="Arial" w:hAnsi="Arial" w:cs="Arial"/>
          <w:b/>
          <w:bCs/>
          <w:lang w:val="en-US"/>
        </w:rPr>
        <w:t>(RESearch on HealthcAre PErformance)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794A5DD2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Equipe </w:t>
      </w:r>
      <w:r w:rsidR="001C7A15">
        <w:rPr>
          <w:rFonts w:ascii="Arial" w:hAnsi="Arial" w:cs="Arial"/>
          <w:sz w:val="20"/>
          <w:szCs w:val="20"/>
        </w:rPr>
        <w:t xml:space="preserve">d’avenir </w:t>
      </w:r>
      <w:r w:rsidRPr="00007FE2">
        <w:rPr>
          <w:rFonts w:ascii="Arial" w:hAnsi="Arial" w:cs="Arial"/>
          <w:sz w:val="20"/>
          <w:szCs w:val="20"/>
        </w:rPr>
        <w:t>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55867906" w14:textId="77777777" w:rsid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12F8F911" w14:textId="22DDC248" w:rsidR="00923918" w:rsidRP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923918">
        <w:rPr>
          <w:rFonts w:ascii="Arial" w:hAnsi="Arial" w:cs="Arial"/>
          <w:sz w:val="20"/>
          <w:szCs w:val="20"/>
        </w:rPr>
        <w:t>Implémentation d’une application R/Shiny</w:t>
      </w:r>
    </w:p>
    <w:p w14:paraId="67865F3B" w14:textId="3774060D" w:rsidR="00923918" w:rsidRPr="000A0782" w:rsidRDefault="00923918" w:rsidP="00923918">
      <w:pPr>
        <w:pStyle w:val="Titre1"/>
        <w:rPr>
          <w:rFonts w:cs="Arial"/>
        </w:rPr>
      </w:pPr>
      <w:r>
        <w:rPr>
          <w:rFonts w:cs="Arial"/>
        </w:rPr>
        <w:t>ENGAGEMENT</w:t>
      </w:r>
    </w:p>
    <w:p w14:paraId="29004E6D" w14:textId="77777777" w:rsidR="00923918" w:rsidRPr="000A0782" w:rsidRDefault="00923918" w:rsidP="00923918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0BCD65F8" w14:textId="77777777" w:rsidR="00923918" w:rsidRPr="00007FE2" w:rsidRDefault="00923918" w:rsidP="00923918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Réserviste spécialiste – Expert Haut Niveau Statistique                                                        Octobre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61CDA1AD" w14:textId="77777777" w:rsidR="0092391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28C047BC" w14:textId="77777777" w:rsidR="00923918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38CC19F" w14:textId="77777777" w:rsidR="00923918" w:rsidRPr="0099605F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57898C12" w14:textId="623E2122" w:rsidR="00334BDB" w:rsidRPr="00334BDB" w:rsidRDefault="00334BDB" w:rsidP="00923918">
      <w:pPr>
        <w:pStyle w:val="Paragraphedeliste"/>
        <w:spacing w:after="0"/>
        <w:rPr>
          <w:rFonts w:ascii="Arial" w:hAnsi="Arial" w:cs="Arial"/>
          <w:sz w:val="20"/>
          <w:szCs w:val="20"/>
        </w:rPr>
      </w:pPr>
    </w:p>
    <w:p w14:paraId="30731B99" w14:textId="77777777" w:rsidR="00923918" w:rsidRDefault="00923918" w:rsidP="00923918"/>
    <w:p w14:paraId="70D02096" w14:textId="77777777" w:rsidR="00923918" w:rsidRDefault="00923918" w:rsidP="00923918"/>
    <w:p w14:paraId="52A67913" w14:textId="77777777" w:rsidR="00923918" w:rsidRDefault="00923918" w:rsidP="00923918"/>
    <w:p w14:paraId="7B7F0317" w14:textId="77777777" w:rsidR="00923918" w:rsidRPr="00923918" w:rsidRDefault="00923918" w:rsidP="00923918"/>
    <w:p w14:paraId="3CE8D402" w14:textId="0145A5A3" w:rsidR="00923918" w:rsidRPr="00D64F5A" w:rsidRDefault="00923918" w:rsidP="00D64F5A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DIPLOMES</w:t>
      </w:r>
      <w:r w:rsidRPr="00E57F17">
        <w:rPr>
          <w:rFonts w:cs="Arial"/>
          <w:bCs/>
          <w:sz w:val="20"/>
          <w:szCs w:val="20"/>
        </w:rPr>
        <w:t xml:space="preserve">                                                     </w:t>
      </w:r>
    </w:p>
    <w:p w14:paraId="4B1A209A" w14:textId="77777777" w:rsidR="00923918" w:rsidRPr="00007FE2" w:rsidRDefault="00923918" w:rsidP="00923918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>
        <w:rPr>
          <w:rFonts w:ascii="Arial" w:hAnsi="Arial" w:cs="Arial"/>
          <w:b/>
          <w:bCs/>
          <w:sz w:val="20"/>
          <w:szCs w:val="20"/>
        </w:rPr>
        <w:t xml:space="preserve"> (SSD)</w:t>
      </w:r>
      <w:r>
        <w:rPr>
          <w:rFonts w:ascii="Arial" w:hAnsi="Arial" w:cs="Arial"/>
          <w:sz w:val="20"/>
          <w:szCs w:val="20"/>
        </w:rPr>
        <w:t xml:space="preserve">                                  </w:t>
      </w:r>
      <w:r w:rsidRPr="00E14993">
        <w:rPr>
          <w:rFonts w:ascii="Arial" w:hAnsi="Arial" w:cs="Arial"/>
          <w:b/>
          <w:sz w:val="20"/>
          <w:szCs w:val="20"/>
        </w:rPr>
        <w:t>Université Grenoble Alpes</w:t>
      </w:r>
      <w:r w:rsidRPr="00007FE2">
        <w:rPr>
          <w:rFonts w:ascii="Arial" w:hAnsi="Arial" w:cs="Arial"/>
          <w:sz w:val="20"/>
          <w:szCs w:val="20"/>
        </w:rPr>
        <w:t xml:space="preserve"> – 2015-2020</w:t>
      </w:r>
    </w:p>
    <w:p w14:paraId="44617F8C" w14:textId="77777777" w:rsidR="00923918" w:rsidRPr="00100D06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6B670243" w14:textId="77777777" w:rsidR="00923918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>
        <w:rPr>
          <w:rFonts w:ascii="Arial" w:hAnsi="Arial" w:cs="Arial"/>
          <w:bCs/>
          <w:sz w:val="20"/>
          <w:szCs w:val="20"/>
        </w:rPr>
        <w:t>(STID)</w:t>
      </w:r>
    </w:p>
    <w:p w14:paraId="69CEAD76" w14:textId="77777777" w:rsidR="00923918" w:rsidRDefault="00923918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3FABDDA8" w14:textId="4AC08BAB" w:rsidR="0093271F" w:rsidRPr="00FD6147" w:rsidRDefault="0093271F" w:rsidP="0093271F">
      <w:pPr>
        <w:pStyle w:val="Titre1"/>
        <w:rPr>
          <w:rFonts w:cs="Arial"/>
          <w:lang w:val="en-US"/>
        </w:rPr>
      </w:pPr>
      <w:r>
        <w:rPr>
          <w:rFonts w:cs="Arial"/>
          <w:lang w:val="en-US"/>
        </w:rPr>
        <w:t>HABILITATION &amp; CERTIFICATION</w:t>
      </w:r>
    </w:p>
    <w:p w14:paraId="2373BE22" w14:textId="77AA4898" w:rsidR="0093271F" w:rsidRPr="00007FE2" w:rsidRDefault="0093271F" w:rsidP="0093271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>
        <w:rPr>
          <w:rFonts w:ascii="Arial" w:hAnsi="Arial" w:cs="Arial"/>
          <w:b/>
          <w:sz w:val="20"/>
        </w:rPr>
        <w:t xml:space="preserve"> – Accès permanent </w:t>
      </w:r>
      <w:r w:rsidRPr="00A05FFD">
        <w:rPr>
          <w:rFonts w:ascii="Arial" w:hAnsi="Arial" w:cs="Arial"/>
          <w:bCs/>
          <w:sz w:val="20"/>
        </w:rPr>
        <w:t>(5 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 </w:t>
      </w:r>
      <w:r>
        <w:rPr>
          <w:rFonts w:ascii="Arial" w:hAnsi="Arial" w:cs="Arial"/>
          <w:b/>
          <w:bCs/>
          <w:sz w:val="18"/>
          <w:szCs w:val="20"/>
        </w:rPr>
        <w:t xml:space="preserve">               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>D</w:t>
      </w:r>
      <w:r w:rsidR="00BF0595">
        <w:rPr>
          <w:rFonts w:ascii="Arial" w:hAnsi="Arial" w:cs="Arial"/>
          <w:sz w:val="20"/>
          <w:szCs w:val="20"/>
        </w:rPr>
        <w:t>e</w:t>
      </w:r>
      <w:r w:rsidRPr="00007FE2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 xml:space="preserve">2021 et </w:t>
      </w:r>
      <w:r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 xml:space="preserve">ov 2023 </w:t>
      </w:r>
    </w:p>
    <w:p w14:paraId="2A51F02D" w14:textId="77777777" w:rsidR="0093271F" w:rsidRPr="00E14993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2477AF50" w14:textId="77777777" w:rsidR="0093271F" w:rsidRPr="00E14993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1E8D560C" w14:textId="77777777" w:rsidR="0093271F" w:rsidRDefault="0093271F" w:rsidP="0093271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</w:t>
      </w:r>
    </w:p>
    <w:p w14:paraId="03C88BE7" w14:textId="77777777" w:rsidR="0093271F" w:rsidRDefault="0093271F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1BC0BEE6" w14:textId="630A0FE0" w:rsidR="00491D66" w:rsidRPr="00FD6147" w:rsidRDefault="00923918" w:rsidP="00B45F5F">
      <w:pPr>
        <w:pStyle w:val="Titre1"/>
        <w:rPr>
          <w:rFonts w:cs="Arial"/>
          <w:lang w:val="en-US"/>
        </w:rPr>
      </w:pPr>
      <w:r w:rsidRPr="00FD6147">
        <w:rPr>
          <w:rFonts w:cs="Arial"/>
          <w:lang w:val="en-US"/>
        </w:rPr>
        <w:t>FORMATION CONTINUE</w:t>
      </w:r>
    </w:p>
    <w:p w14:paraId="1E2E9B37" w14:textId="7D96D759" w:rsidR="00AF7584" w:rsidRP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 xml:space="preserve">Addressing Unmeasured </w:t>
      </w:r>
      <w:r>
        <w:rPr>
          <w:rFonts w:ascii="Arial" w:hAnsi="Arial" w:cs="Arial"/>
          <w:b/>
          <w:sz w:val="20"/>
          <w:lang w:val="en-US"/>
        </w:rPr>
        <w:t>Confounding through Study Design and Analysis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jour)      </w:t>
      </w:r>
      <w:r w:rsidRPr="00AF7584">
        <w:rPr>
          <w:rFonts w:ascii="Arial" w:hAnsi="Arial" w:cs="Arial"/>
          <w:b/>
          <w:sz w:val="20"/>
          <w:lang w:val="en-US"/>
        </w:rPr>
        <w:t xml:space="preserve"> 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="00A5580F">
        <w:rPr>
          <w:rFonts w:ascii="Arial" w:hAnsi="Arial" w:cs="Arial"/>
          <w:bCs/>
          <w:sz w:val="20"/>
          <w:lang w:val="en-US"/>
        </w:rPr>
        <w:t>– Ao</w:t>
      </w:r>
      <w:r w:rsidR="00BF0595">
        <w:rPr>
          <w:rFonts w:ascii="Arial" w:hAnsi="Arial" w:cs="Arial"/>
          <w:bCs/>
          <w:sz w:val="20"/>
          <w:lang w:val="en-US"/>
        </w:rPr>
        <w:t>û</w:t>
      </w:r>
      <w:r w:rsidRPr="00AF7584">
        <w:rPr>
          <w:rFonts w:ascii="Arial" w:hAnsi="Arial" w:cs="Arial"/>
          <w:bCs/>
          <w:sz w:val="20"/>
          <w:lang w:val="en-US"/>
        </w:rPr>
        <w:t>t 202</w:t>
      </w:r>
      <w:r>
        <w:rPr>
          <w:rFonts w:ascii="Arial" w:hAnsi="Arial" w:cs="Arial"/>
          <w:bCs/>
          <w:sz w:val="20"/>
          <w:lang w:val="en-US"/>
        </w:rPr>
        <w:t>6</w:t>
      </w:r>
    </w:p>
    <w:p w14:paraId="5CF8784E" w14:textId="500AC4F0" w:rsid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>Defining and Estimatin</w:t>
      </w:r>
      <w:r>
        <w:rPr>
          <w:rFonts w:ascii="Arial" w:hAnsi="Arial" w:cs="Arial"/>
          <w:b/>
          <w:sz w:val="20"/>
          <w:lang w:val="en-US"/>
        </w:rPr>
        <w:t>g the Effects of Dynamic Treatment Strategies using RWD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>0,5 j</w:t>
      </w:r>
      <w:r w:rsidR="00FD6147">
        <w:rPr>
          <w:rFonts w:ascii="Arial" w:hAnsi="Arial" w:cs="Arial"/>
          <w:bCs/>
          <w:sz w:val="20"/>
          <w:lang w:val="en-US"/>
        </w:rPr>
        <w:t>our</w:t>
      </w:r>
      <w:r>
        <w:rPr>
          <w:rFonts w:ascii="Arial" w:hAnsi="Arial" w:cs="Arial"/>
          <w:bCs/>
          <w:sz w:val="20"/>
          <w:lang w:val="en-US"/>
        </w:rPr>
        <w:t xml:space="preserve">)  </w:t>
      </w:r>
    </w:p>
    <w:p w14:paraId="2A1F59CF" w14:textId="1BE18703" w:rsidR="00B64CA3" w:rsidRPr="00B64CA3" w:rsidRDefault="00B64CA3" w:rsidP="009105CF">
      <w:pPr>
        <w:spacing w:after="0"/>
        <w:rPr>
          <w:rFonts w:ascii="Arial" w:hAnsi="Arial" w:cs="Arial"/>
          <w:b/>
          <w:sz w:val="20"/>
        </w:rPr>
      </w:pPr>
      <w:r w:rsidRPr="00B64CA3">
        <w:rPr>
          <w:rFonts w:ascii="Arial" w:hAnsi="Arial" w:cs="Arial"/>
          <w:b/>
          <w:bCs/>
          <w:sz w:val="20"/>
        </w:rPr>
        <w:t>Introduction du Drug Utilization</w:t>
      </w:r>
      <w:r w:rsidRPr="00B64CA3">
        <w:rPr>
          <w:rFonts w:ascii="Arial" w:hAnsi="Arial" w:cs="Arial"/>
          <w:bCs/>
          <w:sz w:val="20"/>
        </w:rPr>
        <w:t xml:space="preserve"> (0,5 j</w:t>
      </w:r>
      <w:r>
        <w:rPr>
          <w:rFonts w:ascii="Arial" w:hAnsi="Arial" w:cs="Arial"/>
          <w:bCs/>
          <w:sz w:val="20"/>
        </w:rPr>
        <w:t>our)</w:t>
      </w:r>
    </w:p>
    <w:p w14:paraId="7D055090" w14:textId="77777777" w:rsidR="00AF7584" w:rsidRPr="00B64CA3" w:rsidRDefault="00AF7584" w:rsidP="009105CF">
      <w:pPr>
        <w:spacing w:after="0"/>
        <w:rPr>
          <w:rFonts w:ascii="Arial" w:hAnsi="Arial" w:cs="Arial"/>
          <w:b/>
          <w:sz w:val="20"/>
        </w:rPr>
      </w:pPr>
    </w:p>
    <w:p w14:paraId="66A6A656" w14:textId="29FAB223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(3 jours)</w:t>
      </w:r>
      <w:r>
        <w:rPr>
          <w:rFonts w:ascii="Arial" w:hAnsi="Arial" w:cs="Arial"/>
          <w:b/>
          <w:sz w:val="20"/>
        </w:rPr>
        <w:t xml:space="preserve">   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</w:t>
      </w:r>
      <w:r w:rsidR="00BF0595">
        <w:rPr>
          <w:rFonts w:ascii="Arial" w:hAnsi="Arial" w:cs="Arial"/>
          <w:b/>
          <w:sz w:val="20"/>
        </w:rPr>
        <w:t xml:space="preserve">          </w:t>
      </w:r>
      <w:r>
        <w:rPr>
          <w:rFonts w:ascii="Arial" w:hAnsi="Arial" w:cs="Arial"/>
          <w:b/>
          <w:sz w:val="20"/>
        </w:rPr>
        <w:t xml:space="preserve">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</w:t>
      </w:r>
      <w:r w:rsidR="00BF0595">
        <w:rPr>
          <w:rFonts w:ascii="Arial" w:hAnsi="Arial" w:cs="Arial"/>
          <w:sz w:val="20"/>
        </w:rPr>
        <w:t xml:space="preserve"> </w:t>
      </w:r>
      <w:r w:rsidRPr="00C80457">
        <w:rPr>
          <w:rFonts w:ascii="Arial" w:hAnsi="Arial" w:cs="Arial"/>
          <w:sz w:val="20"/>
        </w:rPr>
        <w:t>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3F4133B1" w:rsidR="006C6386" w:rsidRDefault="006C6386" w:rsidP="006C6386">
      <w:pPr>
        <w:spacing w:after="0"/>
        <w:rPr>
          <w:rFonts w:ascii="Arial" w:hAnsi="Arial" w:cs="Arial"/>
          <w:bCs/>
          <w:sz w:val="20"/>
        </w:rPr>
      </w:pPr>
      <w:r>
        <w:rPr>
          <w:rFonts w:ascii="Arial" w:hAnsi="Arial" w:cs="Arial"/>
          <w:b/>
          <w:sz w:val="20"/>
        </w:rPr>
        <w:t xml:space="preserve">Applied Sensitivity Analyses in Pharmacoepidemiolgy Database Studies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jour)   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</w:t>
      </w:r>
      <w:r w:rsidR="00BF0595">
        <w:rPr>
          <w:rFonts w:ascii="Arial" w:hAnsi="Arial" w:cs="Arial"/>
          <w:bCs/>
          <w:sz w:val="20"/>
        </w:rPr>
        <w:t>û</w:t>
      </w:r>
      <w:r w:rsidRPr="006C6386">
        <w:rPr>
          <w:rFonts w:ascii="Arial" w:hAnsi="Arial" w:cs="Arial"/>
          <w:bCs/>
          <w:sz w:val="20"/>
        </w:rPr>
        <w:t>t 2025</w:t>
      </w:r>
    </w:p>
    <w:p w14:paraId="3291A911" w14:textId="36D6C97E" w:rsidR="00FD6147" w:rsidRDefault="00FD6147" w:rsidP="006C6386">
      <w:pPr>
        <w:spacing w:after="0"/>
        <w:rPr>
          <w:rFonts w:ascii="Arial" w:hAnsi="Arial" w:cs="Arial"/>
          <w:b/>
          <w:sz w:val="20"/>
        </w:rPr>
      </w:pPr>
      <w:r w:rsidRPr="00FD6147">
        <w:rPr>
          <w:rFonts w:ascii="Arial" w:hAnsi="Arial" w:cs="Arial"/>
          <w:b/>
          <w:bCs/>
          <w:sz w:val="20"/>
        </w:rPr>
        <w:t>Introduction to Pharmacoepidemiology</w:t>
      </w:r>
      <w:r>
        <w:rPr>
          <w:rFonts w:ascii="Arial" w:hAnsi="Arial" w:cs="Arial"/>
          <w:bCs/>
          <w:sz w:val="20"/>
        </w:rPr>
        <w:t xml:space="preserve"> (0,5 jour)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1DFD7495" w14:textId="7DEC54CC" w:rsidR="00C77338" w:rsidRDefault="00C77338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PUBLICATIONS</w:t>
      </w:r>
    </w:p>
    <w:p w14:paraId="37AEF311" w14:textId="02D6B0B4" w:rsidR="00D64F5A" w:rsidRPr="00081D07" w:rsidRDefault="00D64F5A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 xml:space="preserve">Marthinet H. &amp; </w:t>
      </w:r>
      <w:r w:rsidRPr="00D64F5A">
        <w:rPr>
          <w:rFonts w:ascii="Arial" w:hAnsi="Arial" w:cs="Arial"/>
          <w:sz w:val="20"/>
          <w:szCs w:val="20"/>
        </w:rPr>
        <w:t xml:space="preserve">Testud A. et al. </w:t>
      </w:r>
      <w:r w:rsidRPr="00081D07">
        <w:rPr>
          <w:rFonts w:ascii="Arial" w:hAnsi="Arial" w:cs="Arial"/>
          <w:sz w:val="20"/>
          <w:szCs w:val="20"/>
          <w:lang w:val="en-US"/>
        </w:rPr>
        <w:t>(2026) </w:t>
      </w:r>
      <w:r w:rsidRPr="00081D07">
        <w:rPr>
          <w:rFonts w:ascii="Arial" w:hAnsi="Arial" w:cs="Arial"/>
          <w:b/>
          <w:bCs/>
          <w:i/>
          <w:iCs/>
          <w:sz w:val="20"/>
          <w:szCs w:val="20"/>
          <w:lang w:val="en-US"/>
        </w:rPr>
        <w:t>Medication trajectories during the year following the initiation of medication indicated for alcohol use disorder.</w:t>
      </w:r>
      <w:r w:rsidRPr="00081D07">
        <w:rPr>
          <w:rFonts w:ascii="Arial" w:hAnsi="Arial" w:cs="Arial"/>
          <w:sz w:val="20"/>
          <w:szCs w:val="20"/>
          <w:lang w:val="en-US"/>
        </w:rPr>
        <w:t> </w:t>
      </w:r>
      <w:r w:rsidRPr="00D64F5A">
        <w:rPr>
          <w:rFonts w:ascii="Arial" w:hAnsi="Arial" w:cs="Arial"/>
          <w:sz w:val="20"/>
          <w:szCs w:val="20"/>
        </w:rPr>
        <w:t>Scientific report</w:t>
      </w:r>
    </w:p>
    <w:p w14:paraId="3F546F19" w14:textId="234F3B28" w:rsidR="00081D07" w:rsidRPr="00081D07" w:rsidRDefault="00081D07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18"/>
          <w:szCs w:val="20"/>
          <w:lang w:val="en-US"/>
        </w:rPr>
      </w:pPr>
      <w:r w:rsidRPr="00081D07">
        <w:rPr>
          <w:rFonts w:ascii="Arial" w:hAnsi="Arial" w:cs="Arial"/>
          <w:sz w:val="20"/>
          <w:lang w:val="en-US"/>
        </w:rPr>
        <w:t xml:space="preserve">Angles B. et al. (2026) </w:t>
      </w:r>
      <w:r w:rsidRPr="00081D07">
        <w:rPr>
          <w:rStyle w:val="Accentuation"/>
          <w:rFonts w:ascii="Arial" w:hAnsi="Arial" w:cs="Arial"/>
          <w:b/>
          <w:bCs/>
          <w:sz w:val="20"/>
          <w:lang w:val="en-US"/>
        </w:rPr>
        <w:t>Access to liver transplantation for ACLF patients in a French center: initial trajectory matters.</w:t>
      </w:r>
      <w:r w:rsidRPr="00081D07">
        <w:rPr>
          <w:rFonts w:ascii="Arial" w:hAnsi="Arial" w:cs="Arial"/>
          <w:sz w:val="20"/>
          <w:lang w:val="en-US"/>
        </w:rPr>
        <w:t xml:space="preserve"> </w:t>
      </w:r>
      <w:r w:rsidRPr="00081D07">
        <w:rPr>
          <w:rFonts w:ascii="Arial" w:hAnsi="Arial" w:cs="Arial"/>
          <w:sz w:val="20"/>
        </w:rPr>
        <w:t xml:space="preserve">Digestive and Liver Disease, 2026; 0. </w:t>
      </w:r>
      <w:hyperlink r:id="rId19" w:history="1">
        <w:r w:rsidRPr="00081D07">
          <w:rPr>
            <w:rStyle w:val="Lienhypertexte"/>
            <w:rFonts w:ascii="Arial" w:hAnsi="Arial" w:cs="Arial"/>
            <w:sz w:val="20"/>
          </w:rPr>
          <w:t>https://doi.org/10.1016/j.dld.2026.08.013</w:t>
        </w:r>
      </w:hyperlink>
    </w:p>
    <w:p w14:paraId="1E0C7ECA" w14:textId="34F50AE0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0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1" w:tgtFrame="_blank" w:history="1">
        <w:r w:rsidR="00E15BAD" w:rsidRPr="00923918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Formation en soins critiques et préparation opérationn</w:t>
      </w:r>
      <w:bookmarkStart w:id="0" w:name="_GoBack"/>
      <w:bookmarkEnd w:id="0"/>
      <w:r w:rsidRPr="00E15BAD">
        <w:rPr>
          <w:rFonts w:ascii="Arial" w:hAnsi="Arial" w:cs="Arial"/>
          <w:b/>
          <w:i/>
          <w:sz w:val="20"/>
          <w:szCs w:val="20"/>
        </w:rPr>
        <w:t>elle avant projection sur un poste d’évacuation aéromédicale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2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Daurat,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Chêne,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4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64D16F9C" w14:textId="6C9D78F5" w:rsidR="00DB33E9" w:rsidRPr="00D64F5A" w:rsidRDefault="00DE5678" w:rsidP="000235A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5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1C7181C7" w14:textId="74BE7887" w:rsidR="00D64F5A" w:rsidRPr="00D44878" w:rsidRDefault="00D64F5A" w:rsidP="000235A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D64F5A">
        <w:rPr>
          <w:rFonts w:ascii="Arial" w:hAnsi="Arial" w:cs="Arial"/>
          <w:sz w:val="20"/>
          <w:szCs w:val="20"/>
          <w:lang w:val="en-US"/>
        </w:rPr>
        <w:t xml:space="preserve">Descatha A. et al. (2024). </w:t>
      </w:r>
      <w:r w:rsidRPr="00081D07">
        <w:rPr>
          <w:rFonts w:ascii="Arial" w:hAnsi="Arial" w:cs="Arial"/>
          <w:b/>
          <w:bCs/>
          <w:i/>
          <w:iCs/>
          <w:sz w:val="20"/>
          <w:szCs w:val="20"/>
        </w:rPr>
        <w:t>Développement de matrices emplois-expositions et validation : du concept à la pratique.</w:t>
      </w:r>
      <w:r w:rsidRPr="00081D07">
        <w:rPr>
          <w:rFonts w:ascii="Arial" w:hAnsi="Arial" w:cs="Arial"/>
          <w:sz w:val="20"/>
          <w:szCs w:val="20"/>
        </w:rPr>
        <w:t xml:space="preserve"> </w:t>
      </w:r>
      <w:r w:rsidRPr="00D64F5A">
        <w:rPr>
          <w:rFonts w:ascii="Arial" w:hAnsi="Arial" w:cs="Arial"/>
          <w:sz w:val="20"/>
          <w:szCs w:val="20"/>
          <w:lang w:val="en-US"/>
        </w:rPr>
        <w:t xml:space="preserve">Pathologie professionnelle et de l'environnement, 1877-7856. </w:t>
      </w:r>
      <w:hyperlink r:id="rId26" w:history="1">
        <w:r w:rsidRPr="00D64F5A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https://doi.org/10.1016/S1877-7856(24)48940-X</w:t>
        </w:r>
      </w:hyperlink>
    </w:p>
    <w:p w14:paraId="5D2956C8" w14:textId="77777777" w:rsidR="00D44878" w:rsidRPr="00452C57" w:rsidRDefault="00D44878" w:rsidP="00D44878">
      <w:pPr>
        <w:pStyle w:val="Paragraphedeliste"/>
        <w:ind w:left="360"/>
        <w:rPr>
          <w:rFonts w:ascii="Arial" w:hAnsi="Arial" w:cs="Arial"/>
          <w:sz w:val="20"/>
          <w:szCs w:val="20"/>
          <w:lang w:val="en-US"/>
        </w:rPr>
      </w:pPr>
    </w:p>
    <w:p w14:paraId="5EE36ECA" w14:textId="54A8464E" w:rsidR="006A0652" w:rsidRPr="000235A7" w:rsidRDefault="006A0652" w:rsidP="000235A7">
      <w:pPr>
        <w:pStyle w:val="Titre1"/>
        <w:rPr>
          <w:sz w:val="20"/>
          <w:szCs w:val="20"/>
          <w:lang w:val="en-US"/>
        </w:rPr>
        <w:sectPr w:rsidR="006A0652" w:rsidRPr="000235A7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D64426">
        <w:rPr>
          <w:lang w:val="en-US"/>
        </w:rPr>
        <w:t>PRESENTATIONS EN CONGRE</w:t>
      </w:r>
      <w:r w:rsidR="000235A7">
        <w:rPr>
          <w:lang w:val="en-US"/>
        </w:rPr>
        <w:t xml:space="preserve">S </w:t>
      </w:r>
    </w:p>
    <w:p w14:paraId="751FFCAE" w14:textId="032F08FA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</w:t>
      </w:r>
      <w:r w:rsidR="00907E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                     </w:t>
      </w:r>
      <w:r w:rsidR="00D44878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      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044ED89B" w:rsidR="000235A7" w:rsidRPr="00DA46C4" w:rsidRDefault="006A0652" w:rsidP="00D44878">
      <w:pPr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0235A7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>– Nancy</w:t>
      </w:r>
      <w:r w:rsidR="00285DD3" w:rsidRPr="00D44878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D44878" w:rsidRPr="00D44878">
        <w:rPr>
          <w:rStyle w:val="normaltextrun"/>
          <w:rFonts w:cs="Arial"/>
          <w:sz w:val="20"/>
          <w:szCs w:val="20"/>
        </w:rPr>
        <w:t xml:space="preserve">    </w:t>
      </w:r>
      <w:r w:rsidR="001771A3" w:rsidRPr="00D44878">
        <w:rPr>
          <w:rStyle w:val="normaltextrun"/>
          <w:rFonts w:ascii="Arial" w:hAnsi="Arial" w:cs="Arial"/>
          <w:sz w:val="20"/>
          <w:szCs w:val="20"/>
        </w:rPr>
        <w:t xml:space="preserve">2025 </w:t>
      </w:r>
      <w:r w:rsidR="00C80457" w:rsidRPr="00D44878">
        <w:rPr>
          <w:rStyle w:val="normaltextrun"/>
          <w:rFonts w:ascii="Arial" w:hAnsi="Arial" w:cs="Arial"/>
          <w:sz w:val="20"/>
          <w:szCs w:val="20"/>
        </w:rPr>
        <w:t>« </w:t>
      </w:r>
      <w:r w:rsidRPr="00D44878">
        <w:rPr>
          <w:rStyle w:val="normaltextrun"/>
          <w:rFonts w:ascii="Arial" w:hAnsi="Arial" w:cs="Arial"/>
          <w:sz w:val="20"/>
          <w:szCs w:val="20"/>
        </w:rPr>
        <w:t>Conséquences des pénuries de médicaments cardiovasculaires sur la prise en charge des patients atteints de maladie chronique en France entre 2014 et 2019</w:t>
      </w:r>
      <w:r w:rsidR="00D44878" w:rsidRPr="00081D07">
        <w:t xml:space="preserve"> </w:t>
      </w:r>
      <w:r w:rsidR="00D44878" w:rsidRPr="00081D07">
        <w:rPr>
          <w:rStyle w:val="normaltextrun"/>
          <w:rFonts w:ascii="Arial" w:hAnsi="Arial" w:cs="Arial"/>
          <w:sz w:val="20"/>
          <w:szCs w:val="20"/>
        </w:rPr>
        <w:t>»</w:t>
      </w:r>
    </w:p>
    <w:p w14:paraId="5C982707" w14:textId="2CE84239" w:rsidR="009105CF" w:rsidRPr="00AD428B" w:rsidRDefault="009105CF" w:rsidP="00DB33E9">
      <w:p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</w:p>
    <w:p w14:paraId="528DF275" w14:textId="611F7076" w:rsidR="00D77C43" w:rsidRPr="00923918" w:rsidRDefault="00D77C43" w:rsidP="00D77C43">
      <w:pPr>
        <w:pStyle w:val="Titre1"/>
        <w:rPr>
          <w:rFonts w:cs="Arial"/>
          <w:lang w:val="en-US"/>
        </w:rPr>
      </w:pPr>
      <w:r w:rsidRPr="00923918">
        <w:rPr>
          <w:rFonts w:cs="Arial"/>
          <w:lang w:val="en-US"/>
        </w:rPr>
        <w:t>ENSEIGNEMENTS</w:t>
      </w:r>
    </w:p>
    <w:p w14:paraId="2A9B44C7" w14:textId="77777777" w:rsidR="00D77C43" w:rsidRPr="00923918" w:rsidRDefault="00D77C43" w:rsidP="00D77C43">
      <w:pPr>
        <w:rPr>
          <w:rFonts w:ascii="Arial" w:hAnsi="Arial" w:cs="Arial"/>
          <w:lang w:val="en-US"/>
        </w:rPr>
        <w:sectPr w:rsidR="00D77C43" w:rsidRPr="00923918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4E68BBAE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923918">
        <w:rPr>
          <w:rFonts w:ascii="Arial" w:hAnsi="Arial" w:cs="Arial"/>
          <w:sz w:val="20"/>
          <w:szCs w:val="20"/>
        </w:rPr>
        <w:t xml:space="preserve">             </w:t>
      </w:r>
      <w:r w:rsidR="005B2FD9" w:rsidRPr="00EA057C">
        <w:rPr>
          <w:rFonts w:ascii="Arial" w:hAnsi="Arial" w:cs="Arial"/>
          <w:sz w:val="20"/>
          <w:szCs w:val="20"/>
        </w:rPr>
        <w:t>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152B0F91" w14:textId="4A0EA192" w:rsidR="005B2FD9" w:rsidRDefault="00D77C43" w:rsidP="00C77338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et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>96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   2022-2024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CF53C34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923918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1560173B" w:rsidR="0026763D" w:rsidRPr="000235A7" w:rsidRDefault="000235A7" w:rsidP="005B2FD9">
      <w:pPr>
        <w:pStyle w:val="Paragraphedeliste"/>
        <w:spacing w:after="0"/>
        <w:ind w:right="-57"/>
        <w:rPr>
          <w:rFonts w:ascii="Arial" w:hAnsi="Arial" w:cs="Arial"/>
          <w:bCs/>
          <w:sz w:val="20"/>
          <w:szCs w:val="20"/>
        </w:rPr>
      </w:pPr>
      <w:r w:rsidRPr="000235A7">
        <w:rPr>
          <w:rFonts w:ascii="Arial" w:hAnsi="Arial" w:cs="Arial"/>
          <w:bCs/>
          <w:sz w:val="20"/>
          <w:szCs w:val="20"/>
        </w:rPr>
        <w:t>IUT STID</w:t>
      </w: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634EEAF2" w14:textId="77777777" w:rsidR="00C77338" w:rsidRDefault="00C77338">
      <w:pPr>
        <w:rPr>
          <w:rFonts w:ascii="Arial" w:eastAsiaTheme="majorEastAsia" w:hAnsi="Arial" w:cs="Arial"/>
          <w:b/>
          <w:sz w:val="24"/>
          <w:szCs w:val="32"/>
        </w:rPr>
      </w:pPr>
      <w:r>
        <w:rPr>
          <w:rFonts w:cs="Arial"/>
        </w:rPr>
        <w:br w:type="page"/>
      </w:r>
    </w:p>
    <w:p w14:paraId="219007F4" w14:textId="3B9F24A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COMPETENCES</w:t>
      </w:r>
    </w:p>
    <w:p w14:paraId="7FD27D23" w14:textId="77777777" w:rsidR="002F6F2C" w:rsidRDefault="002F6F2C" w:rsidP="003534D9">
      <w:pPr>
        <w:pStyle w:val="Paragraphedeliste"/>
        <w:numPr>
          <w:ilvl w:val="0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b/>
          <w:bCs/>
          <w:sz w:val="20"/>
          <w:szCs w:val="20"/>
        </w:rPr>
        <w:t>Statistiques</w:t>
      </w:r>
      <w:r w:rsidR="00BE3339"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: </w:t>
      </w:r>
    </w:p>
    <w:p w14:paraId="7A5FF197" w14:textId="0AAB5180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5559A4">
        <w:rPr>
          <w:rStyle w:val="agcmg"/>
          <w:rFonts w:ascii="Arial" w:hAnsi="Arial" w:cs="Arial"/>
          <w:bCs/>
          <w:sz w:val="20"/>
          <w:szCs w:val="20"/>
        </w:rPr>
        <w:t>Modélisation </w:t>
      </w:r>
      <w:r w:rsidRPr="005559A4">
        <w:rPr>
          <w:rStyle w:val="agcmg"/>
          <w:rFonts w:ascii="Arial" w:hAnsi="Arial" w:cs="Arial"/>
          <w:sz w:val="20"/>
          <w:szCs w:val="20"/>
        </w:rPr>
        <w:t xml:space="preserve">: </w:t>
      </w:r>
      <w:r w:rsidR="00BE3339" w:rsidRPr="005559A4">
        <w:rPr>
          <w:rStyle w:val="agcmg"/>
          <w:rFonts w:ascii="Arial" w:hAnsi="Arial" w:cs="Arial"/>
          <w:sz w:val="20"/>
          <w:szCs w:val="20"/>
        </w:rPr>
        <w:t>analyse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 de survie, </w:t>
      </w:r>
      <w:r>
        <w:rPr>
          <w:rStyle w:val="agcmg"/>
          <w:rFonts w:ascii="Arial" w:hAnsi="Arial" w:cs="Arial"/>
          <w:sz w:val="20"/>
          <w:szCs w:val="20"/>
        </w:rPr>
        <w:t>GLM, GEE</w:t>
      </w:r>
      <w:r w:rsidR="00C4427D">
        <w:rPr>
          <w:rStyle w:val="agcmg"/>
          <w:rFonts w:ascii="Arial" w:hAnsi="Arial" w:cs="Arial"/>
          <w:sz w:val="20"/>
          <w:szCs w:val="20"/>
        </w:rPr>
        <w:t>, MSM…</w:t>
      </w:r>
    </w:p>
    <w:p w14:paraId="2BA8809D" w14:textId="150B9A36" w:rsidR="00DB33E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Analyses de données longitudinales : </w:t>
      </w:r>
      <w:r w:rsidR="00C4427D">
        <w:rPr>
          <w:rStyle w:val="agcmg"/>
          <w:rFonts w:ascii="Arial" w:hAnsi="Arial" w:cs="Arial"/>
          <w:sz w:val="20"/>
          <w:szCs w:val="20"/>
        </w:rPr>
        <w:t xml:space="preserve">analyses de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>séquences</w:t>
      </w:r>
      <w:r w:rsidR="00C4427D">
        <w:rPr>
          <w:rStyle w:val="agcmg"/>
          <w:rFonts w:ascii="Arial" w:hAnsi="Arial" w:cs="Arial"/>
          <w:sz w:val="20"/>
          <w:szCs w:val="20"/>
        </w:rPr>
        <w:t>, ITS, GBTM</w:t>
      </w:r>
      <w:r w:rsidR="00DB33E9">
        <w:rPr>
          <w:rStyle w:val="agcmg"/>
          <w:rFonts w:ascii="Arial" w:hAnsi="Arial" w:cs="Arial"/>
          <w:sz w:val="20"/>
          <w:szCs w:val="20"/>
        </w:rPr>
        <w:t>…</w:t>
      </w:r>
    </w:p>
    <w:p w14:paraId="20557A1D" w14:textId="05502735" w:rsidR="002F6F2C" w:rsidRDefault="00DB33E9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>Emulation d’essais cliniques</w:t>
      </w:r>
      <w:r w:rsidR="00FD73A6">
        <w:rPr>
          <w:rStyle w:val="agcmg"/>
          <w:rFonts w:ascii="Arial" w:hAnsi="Arial" w:cs="Arial"/>
          <w:sz w:val="20"/>
          <w:szCs w:val="20"/>
        </w:rPr>
        <w:t xml:space="preserve"> (TTE)</w:t>
      </w:r>
      <w:r>
        <w:rPr>
          <w:rStyle w:val="agcmg"/>
          <w:rFonts w:ascii="Arial" w:hAnsi="Arial" w:cs="Arial"/>
          <w:sz w:val="20"/>
          <w:szCs w:val="20"/>
        </w:rPr>
        <w:t xml:space="preserve"> : </w:t>
      </w:r>
      <w:r w:rsidR="002F6F2C">
        <w:rPr>
          <w:rStyle w:val="agcmg"/>
          <w:rFonts w:ascii="Arial" w:hAnsi="Arial" w:cs="Arial"/>
          <w:sz w:val="20"/>
          <w:szCs w:val="20"/>
        </w:rPr>
        <w:t>CCW…</w:t>
      </w:r>
    </w:p>
    <w:p w14:paraId="3604C09D" w14:textId="77777777" w:rsidR="002F6F2C" w:rsidRP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2F6F2C">
        <w:rPr>
          <w:rStyle w:val="agcmg"/>
          <w:rFonts w:ascii="Arial" w:hAnsi="Arial" w:cs="Arial"/>
          <w:sz w:val="20"/>
          <w:szCs w:val="20"/>
        </w:rPr>
        <w:t>Inférence causale : IPTW, appariement, HdPS…</w:t>
      </w:r>
    </w:p>
    <w:p w14:paraId="7D8ACAC9" w14:textId="69BEEFE9" w:rsidR="003534D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M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 xml:space="preserve">achine </w:t>
      </w:r>
      <w:r w:rsidR="005559A4" w:rsidRPr="002F6F2C">
        <w:rPr>
          <w:rStyle w:val="agcmg"/>
          <w:rFonts w:ascii="Arial" w:hAnsi="Arial" w:cs="Arial"/>
          <w:sz w:val="20"/>
          <w:szCs w:val="20"/>
          <w:lang w:val="en-US"/>
        </w:rPr>
        <w:t>learning:</w:t>
      </w:r>
      <w:r>
        <w:rPr>
          <w:rStyle w:val="agcmg"/>
          <w:rFonts w:ascii="Arial" w:hAnsi="Arial" w:cs="Arial"/>
          <w:sz w:val="20"/>
          <w:szCs w:val="20"/>
          <w:lang w:val="en-US"/>
        </w:rPr>
        <w:t xml:space="preserve"> 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>ACM, CAH, LASSO…</w:t>
      </w:r>
    </w:p>
    <w:p w14:paraId="34FFD839" w14:textId="2AAD966D" w:rsidR="002F6F2C" w:rsidRPr="00081D07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081D07">
        <w:rPr>
          <w:rStyle w:val="agcmg"/>
          <w:rFonts w:ascii="Arial" w:hAnsi="Arial" w:cs="Arial"/>
          <w:sz w:val="20"/>
          <w:szCs w:val="20"/>
        </w:rPr>
        <w:t>Analyses de sensibilité</w:t>
      </w:r>
      <w:r w:rsidR="00C4427D" w:rsidRPr="00081D07">
        <w:rPr>
          <w:rStyle w:val="agcmg"/>
          <w:rFonts w:ascii="Arial" w:hAnsi="Arial" w:cs="Arial"/>
          <w:sz w:val="20"/>
          <w:szCs w:val="20"/>
        </w:rPr>
        <w:t>: E-value, NCO…</w:t>
      </w:r>
    </w:p>
    <w:p w14:paraId="5D06ACC3" w14:textId="6C1B7F8A" w:rsidR="005559A4" w:rsidRDefault="005559A4" w:rsidP="005559A4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5559A4">
        <w:rPr>
          <w:rFonts w:ascii="Arial" w:hAnsi="Arial" w:cs="Arial"/>
          <w:b/>
          <w:sz w:val="20"/>
          <w:szCs w:val="20"/>
          <w:lang w:val="en-US"/>
        </w:rPr>
        <w:t>Recherche</w:t>
      </w:r>
      <w:r>
        <w:rPr>
          <w:rFonts w:ascii="Arial" w:hAnsi="Arial" w:cs="Arial"/>
          <w:sz w:val="20"/>
          <w:szCs w:val="20"/>
          <w:lang w:val="en-US"/>
        </w:rPr>
        <w:t xml:space="preserve"> :</w:t>
      </w:r>
    </w:p>
    <w:p w14:paraId="7C1AE981" w14:textId="363D5045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Pharmacoépidémiologie</w:t>
      </w:r>
    </w:p>
    <w:p w14:paraId="561A642B" w14:textId="482401E9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5559A4">
        <w:rPr>
          <w:rFonts w:ascii="Arial" w:hAnsi="Arial" w:cs="Arial"/>
          <w:sz w:val="20"/>
          <w:szCs w:val="20"/>
        </w:rPr>
        <w:t xml:space="preserve">RWE, </w:t>
      </w:r>
      <w:r w:rsidR="00DC61B9">
        <w:rPr>
          <w:rFonts w:ascii="Arial" w:hAnsi="Arial" w:cs="Arial"/>
          <w:sz w:val="20"/>
          <w:szCs w:val="20"/>
        </w:rPr>
        <w:t xml:space="preserve">études sur </w:t>
      </w:r>
      <w:r w:rsidRPr="005559A4">
        <w:rPr>
          <w:rFonts w:ascii="Arial" w:hAnsi="Arial" w:cs="Arial"/>
          <w:sz w:val="20"/>
          <w:szCs w:val="20"/>
        </w:rPr>
        <w:t>données observation</w:t>
      </w:r>
      <w:r>
        <w:rPr>
          <w:rFonts w:ascii="Arial" w:hAnsi="Arial" w:cs="Arial"/>
          <w:sz w:val="20"/>
          <w:szCs w:val="20"/>
        </w:rPr>
        <w:t xml:space="preserve">nelles </w:t>
      </w:r>
    </w:p>
    <w:p w14:paraId="2CFB23A4" w14:textId="59D664F3" w:rsidR="005559A4" w:rsidRDefault="00DC61B9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DC61B9">
        <w:rPr>
          <w:rFonts w:ascii="Arial" w:hAnsi="Arial" w:cs="Arial"/>
          <w:sz w:val="20"/>
          <w:szCs w:val="20"/>
          <w:lang w:val="en-US"/>
        </w:rPr>
        <w:t>Health Economics and Outcomes Research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DC61B9">
        <w:rPr>
          <w:rFonts w:ascii="Arial" w:hAnsi="Arial" w:cs="Arial"/>
          <w:sz w:val="20"/>
          <w:szCs w:val="20"/>
          <w:lang w:val="en-US"/>
        </w:rPr>
        <w:t>(</w:t>
      </w:r>
      <w:r>
        <w:rPr>
          <w:rFonts w:ascii="Arial" w:hAnsi="Arial" w:cs="Arial"/>
          <w:sz w:val="20"/>
          <w:szCs w:val="20"/>
          <w:lang w:val="en-US"/>
        </w:rPr>
        <w:t>HEOR)</w:t>
      </w:r>
    </w:p>
    <w:p w14:paraId="74D0DE0F" w14:textId="679BE516" w:rsidR="00FD73A6" w:rsidRPr="00DC61B9" w:rsidRDefault="00FD73A6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Target Trial Emulation </w:t>
      </w:r>
    </w:p>
    <w:p w14:paraId="6052FE28" w14:textId="1F8D1D07" w:rsidR="005559A4" w:rsidRDefault="005559A4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>Programmation</w:t>
      </w:r>
      <w:r w:rsidR="00BE3339"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</w:t>
      </w: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&amp; Data </w:t>
      </w:r>
      <w:r w:rsidR="00BE3339"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</w:p>
    <w:p w14:paraId="3FD67318" w14:textId="5DBA6C2E" w:rsidR="00BE3339" w:rsidRPr="005559A4" w:rsidRDefault="005559A4" w:rsidP="00A36F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R &amp; </w:t>
      </w:r>
      <w:r w:rsidR="00BE3339"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SAS,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Git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Python</w:t>
      </w:r>
      <w:r>
        <w:rPr>
          <w:rFonts w:ascii="Arial" w:eastAsia="Times New Roman" w:hAnsi="Arial" w:cs="Arial"/>
          <w:sz w:val="20"/>
          <w:szCs w:val="20"/>
          <w:lang w:eastAsia="fr-FR"/>
        </w:rPr>
        <w:t>…</w:t>
      </w:r>
    </w:p>
    <w:p w14:paraId="7E709261" w14:textId="56643EF2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sz w:val="20"/>
          <w:szCs w:val="20"/>
          <w:lang w:eastAsia="fr-FR"/>
        </w:rPr>
        <w:t>Grandes base</w:t>
      </w:r>
      <w:r w:rsidR="00F87DD1">
        <w:rPr>
          <w:rFonts w:ascii="Arial" w:eastAsia="Times New Roman" w:hAnsi="Arial" w:cs="Arial"/>
          <w:sz w:val="20"/>
          <w:szCs w:val="20"/>
          <w:lang w:eastAsia="fr-FR"/>
        </w:rPr>
        <w:t>s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 de données : SNDS, </w:t>
      </w:r>
      <w:r w:rsidR="001C7A15">
        <w:rPr>
          <w:rFonts w:ascii="Arial" w:eastAsia="Times New Roman" w:hAnsi="Arial" w:cs="Arial"/>
          <w:sz w:val="20"/>
          <w:szCs w:val="20"/>
          <w:lang w:eastAsia="fr-FR"/>
        </w:rPr>
        <w:t xml:space="preserve">BNDMR,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chainage… </w:t>
      </w:r>
    </w:p>
    <w:p w14:paraId="220AAC4F" w14:textId="5F904BDC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>Visualisation</w:t>
      </w:r>
      <w:r w:rsidR="001C7A15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: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 (ggplot2, plotly, mpsf),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A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rcGIS</w:t>
      </w:r>
    </w:p>
    <w:p w14:paraId="2D647C5C" w14:textId="06205BC7" w:rsidR="005559A4" w:rsidRP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Développement : packages R, Shiny,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rapports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R</w:t>
      </w:r>
      <w:r>
        <w:rPr>
          <w:rFonts w:ascii="Arial" w:eastAsia="Times New Roman" w:hAnsi="Arial" w:cs="Arial"/>
          <w:sz w:val="20"/>
          <w:szCs w:val="20"/>
          <w:lang w:eastAsia="fr-FR"/>
        </w:rPr>
        <w:t>markdown</w:t>
      </w:r>
      <w:r w:rsidR="001C7A15">
        <w:rPr>
          <w:rFonts w:ascii="Arial" w:eastAsia="Times New Roman" w:hAnsi="Arial" w:cs="Arial"/>
          <w:sz w:val="20"/>
          <w:szCs w:val="20"/>
          <w:lang w:eastAsia="fr-FR"/>
        </w:rPr>
        <w:t xml:space="preserve"> automatisés</w:t>
      </w:r>
    </w:p>
    <w:p w14:paraId="7CEA73BB" w14:textId="77777777" w:rsidR="005559A4" w:rsidRDefault="005559A4" w:rsidP="00BE3339">
      <w:pPr>
        <w:pStyle w:val="Titre1"/>
        <w:rPr>
          <w:rFonts w:cs="Arial"/>
        </w:rPr>
      </w:pP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5AE40CF9" w14:textId="77777777" w:rsidR="005559A4" w:rsidRDefault="005559A4" w:rsidP="00480304">
      <w:pPr>
        <w:pStyle w:val="Titre1"/>
        <w:rPr>
          <w:rFonts w:cs="Arial"/>
        </w:rPr>
      </w:pP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3CBBE8" w14:textId="77777777" w:rsidR="00866B38" w:rsidRDefault="00866B38" w:rsidP="00395E12">
      <w:pPr>
        <w:spacing w:after="0" w:line="240" w:lineRule="auto"/>
      </w:pPr>
      <w:r>
        <w:separator/>
      </w:r>
    </w:p>
  </w:endnote>
  <w:endnote w:type="continuationSeparator" w:id="0">
    <w:p w14:paraId="0FB50E41" w14:textId="77777777" w:rsidR="00866B38" w:rsidRDefault="00866B38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81FD3A9" w14:textId="77777777" w:rsidR="00866B38" w:rsidRDefault="00866B38" w:rsidP="00395E12">
      <w:pPr>
        <w:spacing w:after="0" w:line="240" w:lineRule="auto"/>
      </w:pPr>
      <w:r>
        <w:separator/>
      </w:r>
    </w:p>
  </w:footnote>
  <w:footnote w:type="continuationSeparator" w:id="0">
    <w:p w14:paraId="6B947F70" w14:textId="77777777" w:rsidR="00866B38" w:rsidRDefault="00866B38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11"/>
  </w:num>
  <w:num w:numId="4">
    <w:abstractNumId w:val="9"/>
  </w:num>
  <w:num w:numId="5">
    <w:abstractNumId w:val="10"/>
  </w:num>
  <w:num w:numId="6">
    <w:abstractNumId w:val="1"/>
  </w:num>
  <w:num w:numId="7">
    <w:abstractNumId w:val="0"/>
  </w:num>
  <w:num w:numId="8">
    <w:abstractNumId w:val="2"/>
  </w:num>
  <w:num w:numId="9">
    <w:abstractNumId w:val="14"/>
  </w:num>
  <w:num w:numId="10">
    <w:abstractNumId w:val="16"/>
  </w:num>
  <w:num w:numId="11">
    <w:abstractNumId w:val="6"/>
  </w:num>
  <w:num w:numId="12">
    <w:abstractNumId w:val="12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D66"/>
    <w:rsid w:val="00007FE2"/>
    <w:rsid w:val="000235A7"/>
    <w:rsid w:val="00081D07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1C7A15"/>
    <w:rsid w:val="001E08F5"/>
    <w:rsid w:val="001F58C9"/>
    <w:rsid w:val="00220397"/>
    <w:rsid w:val="00225A04"/>
    <w:rsid w:val="00257F9D"/>
    <w:rsid w:val="0026763D"/>
    <w:rsid w:val="00280E77"/>
    <w:rsid w:val="00285DD3"/>
    <w:rsid w:val="002F6F2C"/>
    <w:rsid w:val="003241FD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559A4"/>
    <w:rsid w:val="00590566"/>
    <w:rsid w:val="005A5F45"/>
    <w:rsid w:val="005A7E52"/>
    <w:rsid w:val="005B2FD9"/>
    <w:rsid w:val="005F32EC"/>
    <w:rsid w:val="00673E3A"/>
    <w:rsid w:val="006A0652"/>
    <w:rsid w:val="006C6386"/>
    <w:rsid w:val="006F3DFC"/>
    <w:rsid w:val="006F6101"/>
    <w:rsid w:val="00703879"/>
    <w:rsid w:val="00723B68"/>
    <w:rsid w:val="0074006C"/>
    <w:rsid w:val="007574A7"/>
    <w:rsid w:val="00757BA3"/>
    <w:rsid w:val="00767A3D"/>
    <w:rsid w:val="007B5666"/>
    <w:rsid w:val="007C5C2D"/>
    <w:rsid w:val="007D5F7C"/>
    <w:rsid w:val="00805E06"/>
    <w:rsid w:val="00866B38"/>
    <w:rsid w:val="00883954"/>
    <w:rsid w:val="00884816"/>
    <w:rsid w:val="00907EC4"/>
    <w:rsid w:val="009105CF"/>
    <w:rsid w:val="00923918"/>
    <w:rsid w:val="0093271F"/>
    <w:rsid w:val="00986597"/>
    <w:rsid w:val="0099605F"/>
    <w:rsid w:val="00997A05"/>
    <w:rsid w:val="009A3DCA"/>
    <w:rsid w:val="009E4CD2"/>
    <w:rsid w:val="009F452F"/>
    <w:rsid w:val="00A05FFD"/>
    <w:rsid w:val="00A1610A"/>
    <w:rsid w:val="00A5580F"/>
    <w:rsid w:val="00A632DB"/>
    <w:rsid w:val="00AF0CF8"/>
    <w:rsid w:val="00AF7584"/>
    <w:rsid w:val="00B432A9"/>
    <w:rsid w:val="00B43DEB"/>
    <w:rsid w:val="00B459F0"/>
    <w:rsid w:val="00B45F5F"/>
    <w:rsid w:val="00B64CA3"/>
    <w:rsid w:val="00BA71CD"/>
    <w:rsid w:val="00BE3339"/>
    <w:rsid w:val="00BF0595"/>
    <w:rsid w:val="00BF679B"/>
    <w:rsid w:val="00C16064"/>
    <w:rsid w:val="00C4427D"/>
    <w:rsid w:val="00C51067"/>
    <w:rsid w:val="00C77338"/>
    <w:rsid w:val="00C80457"/>
    <w:rsid w:val="00C970D4"/>
    <w:rsid w:val="00CD4964"/>
    <w:rsid w:val="00CD57ED"/>
    <w:rsid w:val="00D020E1"/>
    <w:rsid w:val="00D20F0C"/>
    <w:rsid w:val="00D44878"/>
    <w:rsid w:val="00D52550"/>
    <w:rsid w:val="00D64426"/>
    <w:rsid w:val="00D64F5A"/>
    <w:rsid w:val="00D67D38"/>
    <w:rsid w:val="00D70FE6"/>
    <w:rsid w:val="00D77C43"/>
    <w:rsid w:val="00DB33E9"/>
    <w:rsid w:val="00DC61B9"/>
    <w:rsid w:val="00DC61BE"/>
    <w:rsid w:val="00DC6DF2"/>
    <w:rsid w:val="00DD3BFE"/>
    <w:rsid w:val="00DE5678"/>
    <w:rsid w:val="00E14993"/>
    <w:rsid w:val="00E15BAD"/>
    <w:rsid w:val="00E57082"/>
    <w:rsid w:val="00E57F17"/>
    <w:rsid w:val="00E62583"/>
    <w:rsid w:val="00E71053"/>
    <w:rsid w:val="00E86993"/>
    <w:rsid w:val="00EA057C"/>
    <w:rsid w:val="00ED4EFA"/>
    <w:rsid w:val="00F10913"/>
    <w:rsid w:val="00F2472F"/>
    <w:rsid w:val="00F66406"/>
    <w:rsid w:val="00F84A72"/>
    <w:rsid w:val="00F86BB0"/>
    <w:rsid w:val="00F87DD1"/>
    <w:rsid w:val="00FA41C0"/>
    <w:rsid w:val="00FB2AD5"/>
    <w:rsid w:val="00FD10A7"/>
    <w:rsid w:val="00FD6147"/>
    <w:rsid w:val="00FD73A6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  <w:style w:type="character" w:customStyle="1" w:styleId="UnresolvedMention">
    <w:name w:val="Unresolved Mention"/>
    <w:basedOn w:val="Policepardfaut"/>
    <w:uiPriority w:val="99"/>
    <w:semiHidden/>
    <w:unhideWhenUsed/>
    <w:rsid w:val="00D64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4.png"/><Relationship Id="rId18" Type="http://schemas.openxmlformats.org/officeDocument/2006/relationships/hyperlink" Target="https://github.com/HugoMrth" TargetMode="External"/><Relationship Id="rId26" Type="http://schemas.openxmlformats.org/officeDocument/2006/relationships/hyperlink" Target="https://doi.org/10.1016/S1877-7856(24)48940-X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1016/j.injury.2025.112878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hyperlink" Target="https://www.linkedin.com/in/hugo-marthinet-b96aa4133/" TargetMode="External"/><Relationship Id="rId25" Type="http://schemas.openxmlformats.org/officeDocument/2006/relationships/hyperlink" Target="https://doi.org/10.3390/informatics11020039" TargetMode="External"/><Relationship Id="rId2" Type="http://schemas.openxmlformats.org/officeDocument/2006/relationships/styles" Target="styles.xml"/><Relationship Id="rId16" Type="http://schemas.openxmlformats.org/officeDocument/2006/relationships/hyperlink" Target="mailto:h.marthinet@gmail.com" TargetMode="External"/><Relationship Id="rId20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doi.org/10.1080/22221751.2024.2408324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doi.org/10.17184/eac.9261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svg"/><Relationship Id="rId19" Type="http://schemas.openxmlformats.org/officeDocument/2006/relationships/hyperlink" Target="https://doi.org/10.1016/j.dld.2026.08.01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microsoft.com/office/2007/relationships/hdphoto" Target="media/hdphoto1.wdp"/><Relationship Id="rId22" Type="http://schemas.openxmlformats.org/officeDocument/2006/relationships/hyperlink" Target="https://doi.org/10.17184/eac.9570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1392</Words>
  <Characters>7659</Characters>
  <Application>Microsoft Office Word</Application>
  <DocSecurity>0</DocSecurity>
  <Lines>63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9033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Compte Microsoft</cp:lastModifiedBy>
  <cp:revision>46</cp:revision>
  <cp:lastPrinted>2025-01-15T09:58:00Z</cp:lastPrinted>
  <dcterms:created xsi:type="dcterms:W3CDTF">2025-06-26T09:19:00Z</dcterms:created>
  <dcterms:modified xsi:type="dcterms:W3CDTF">2026-09-20T17:52:00Z</dcterms:modified>
</cp:coreProperties>
</file>