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DB" w:rsidRPr="00620BD3" w:rsidRDefault="00417EDB" w:rsidP="00417EDB">
      <w:pPr>
        <w:pStyle w:val="Titre2"/>
        <w:rPr>
          <w:i/>
          <w:color w:val="000000" w:themeColor="text1"/>
          <w:sz w:val="24"/>
        </w:rPr>
      </w:pPr>
      <w:r w:rsidRPr="00620BD3">
        <w:rPr>
          <w:i/>
          <w:color w:val="000000" w:themeColor="text1"/>
          <w:sz w:val="24"/>
        </w:rPr>
        <w:t>Entropics</w:t>
      </w: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Default="00417EDB" w:rsidP="00417EDB">
      <w:pPr>
        <w:pStyle w:val="Titre"/>
        <w:jc w:val="center"/>
        <w:rPr>
          <w:sz w:val="56"/>
          <w:u w:val="single"/>
        </w:rPr>
      </w:pPr>
    </w:p>
    <w:p w:rsidR="00417EDB" w:rsidRPr="00AF0ADE" w:rsidRDefault="00417EDB" w:rsidP="00417EDB">
      <w:pPr>
        <w:pStyle w:val="Titre"/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Phase de test des produits sélectionnés</w:t>
      </w:r>
    </w:p>
    <w:p w:rsidR="00417EDB" w:rsidRDefault="00417EDB" w:rsidP="00417EDB"/>
    <w:p w:rsidR="00417EDB" w:rsidRDefault="00417EDB" w:rsidP="00417EDB"/>
    <w:p w:rsidR="00417EDB" w:rsidRPr="00620BD3" w:rsidRDefault="00417EDB" w:rsidP="00417EDB">
      <w:pPr>
        <w:pStyle w:val="Titre2"/>
        <w:jc w:val="center"/>
        <w:rPr>
          <w:i/>
        </w:rPr>
      </w:pPr>
      <w:r>
        <w:rPr>
          <w:i/>
        </w:rPr>
        <w:t>Essai</w:t>
      </w:r>
      <w:r w:rsidRPr="00620BD3">
        <w:rPr>
          <w:i/>
        </w:rPr>
        <w:t xml:space="preserve"> de</w:t>
      </w:r>
      <w:r>
        <w:rPr>
          <w:i/>
        </w:rPr>
        <w:t>s</w:t>
      </w:r>
      <w:r w:rsidRPr="00620BD3">
        <w:rPr>
          <w:i/>
        </w:rPr>
        <w:t xml:space="preserve"> </w:t>
      </w:r>
      <w:r>
        <w:rPr>
          <w:i/>
        </w:rPr>
        <w:t xml:space="preserve">différents produits de </w:t>
      </w:r>
      <w:r w:rsidRPr="00620BD3">
        <w:rPr>
          <w:i/>
        </w:rPr>
        <w:t>conversion automatique de documents en</w:t>
      </w:r>
      <w:r>
        <w:rPr>
          <w:i/>
        </w:rPr>
        <w:t xml:space="preserve"> format</w:t>
      </w:r>
      <w:r w:rsidRPr="00620BD3">
        <w:rPr>
          <w:i/>
        </w:rPr>
        <w:t xml:space="preserve"> PDF sur un serveur Windows</w:t>
      </w:r>
    </w:p>
    <w:p w:rsidR="00417EDB" w:rsidRDefault="00417EDB" w:rsidP="00417EDB"/>
    <w:p w:rsidR="00417EDB" w:rsidRPr="00620BD3" w:rsidRDefault="00417EDB" w:rsidP="00417EDB">
      <w:pPr>
        <w:pStyle w:val="Titre3"/>
        <w:rPr>
          <w:b/>
        </w:rPr>
      </w:pPr>
    </w:p>
    <w:p w:rsidR="00417EDB" w:rsidRPr="00620BD3" w:rsidRDefault="00417EDB" w:rsidP="00417EDB">
      <w:pPr>
        <w:pStyle w:val="Titre3"/>
        <w:jc w:val="center"/>
        <w:rPr>
          <w:b/>
        </w:rPr>
      </w:pPr>
      <w:r w:rsidRPr="00620BD3">
        <w:rPr>
          <w:b/>
        </w:rPr>
        <w:t>Hugo PONS, 7 Juin 2021</w:t>
      </w:r>
    </w:p>
    <w:p w:rsidR="00417EDB" w:rsidRDefault="00417EDB" w:rsidP="00417EDB"/>
    <w:p w:rsidR="00417EDB" w:rsidRDefault="00417EDB" w:rsidP="00417EDB"/>
    <w:p w:rsidR="00417EDB" w:rsidRDefault="00417EDB" w:rsidP="00417EDB"/>
    <w:p w:rsidR="00417EDB" w:rsidRDefault="00417EDB" w:rsidP="00417EDB"/>
    <w:p w:rsidR="00417EDB" w:rsidRDefault="00417EDB" w:rsidP="00417EDB"/>
    <w:p w:rsidR="00417EDB" w:rsidRDefault="00417EDB" w:rsidP="00417EDB"/>
    <w:p w:rsidR="00417EDB" w:rsidRDefault="00417EDB" w:rsidP="00417EDB"/>
    <w:p w:rsidR="00417EDB" w:rsidRDefault="00417EDB">
      <w:pPr>
        <w:spacing w:after="160" w:line="259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:rsidR="00417EDB" w:rsidRDefault="00417EDB" w:rsidP="00417EDB">
      <w:pPr>
        <w:pStyle w:val="Titre1"/>
      </w:pPr>
      <w:r>
        <w:lastRenderedPageBreak/>
        <w:t>Introduction</w:t>
      </w:r>
    </w:p>
    <w:p w:rsidR="00417EDB" w:rsidRDefault="00417EDB" w:rsidP="00417EDB"/>
    <w:p w:rsidR="00417EDB" w:rsidRDefault="00417EDB" w:rsidP="00417EDB">
      <w:pPr>
        <w:ind w:firstLine="708"/>
      </w:pPr>
      <w:r>
        <w:t>Le système de gestion de documents d’Entropics est désormais conçu pour fonctionner sur site web, et il faut permettre aux utilisateurs de pré-visualiser leurs documents facilement sur cette nouvelle interface. La grande majorité des fichiers à pré-visualiser sont des documents texte, tableurs ou bien présentation de la suite Microsoft Office (Word, Excel et Powerpoint). Pour les afficher, le choix a été pris de convertir tous ces fichiers en PDF, qui est un format de fichier imprimable et lisible par beaucoup de lecteurs.</w:t>
      </w:r>
    </w:p>
    <w:p w:rsidR="00417EDB" w:rsidRDefault="00417EDB" w:rsidP="00417EDB"/>
    <w:p w:rsidR="00417EDB" w:rsidRDefault="00417EDB" w:rsidP="00417EDB">
      <w:r w:rsidRPr="008D746D">
        <w:rPr>
          <w:b/>
        </w:rPr>
        <w:t>Formats d’entrée :</w:t>
      </w:r>
      <w:r>
        <w:t xml:space="preserve"> .</w:t>
      </w:r>
      <w:proofErr w:type="spellStart"/>
      <w:r>
        <w:t>docx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.</w:t>
      </w:r>
      <w:proofErr w:type="spellStart"/>
      <w:r>
        <w:t>pptx</w:t>
      </w:r>
      <w:proofErr w:type="spellEnd"/>
      <w:r>
        <w:t xml:space="preserve"> (formats MS Office)</w:t>
      </w:r>
    </w:p>
    <w:p w:rsidR="00417EDB" w:rsidRDefault="00417EDB" w:rsidP="00417EDB">
      <w:r>
        <w:tab/>
      </w:r>
      <w:r>
        <w:tab/>
        <w:t xml:space="preserve">        .</w:t>
      </w:r>
      <w:proofErr w:type="spellStart"/>
      <w:r>
        <w:t>odt</w:t>
      </w:r>
      <w:proofErr w:type="spellEnd"/>
      <w:r>
        <w:t xml:space="preserve"> .</w:t>
      </w:r>
      <w:proofErr w:type="spellStart"/>
      <w:r>
        <w:t>ods</w:t>
      </w:r>
      <w:proofErr w:type="spellEnd"/>
      <w:r>
        <w:t xml:space="preserve"> .</w:t>
      </w:r>
      <w:proofErr w:type="spellStart"/>
      <w:r>
        <w:t>odp</w:t>
      </w:r>
      <w:proofErr w:type="spellEnd"/>
      <w:r>
        <w:t xml:space="preserve"> (formats </w:t>
      </w:r>
      <w:proofErr w:type="spellStart"/>
      <w:r>
        <w:t>OpenDocument</w:t>
      </w:r>
      <w:proofErr w:type="spellEnd"/>
      <w:r>
        <w:t>) et plus si possible</w:t>
      </w:r>
    </w:p>
    <w:p w:rsidR="00417EDB" w:rsidRDefault="00417EDB" w:rsidP="00417EDB">
      <w:r w:rsidRPr="008D746D">
        <w:rPr>
          <w:b/>
        </w:rPr>
        <w:t xml:space="preserve">Format de sortie </w:t>
      </w:r>
      <w:proofErr w:type="gramStart"/>
      <w:r w:rsidRPr="008D746D">
        <w:rPr>
          <w:b/>
        </w:rPr>
        <w:t>:</w:t>
      </w:r>
      <w:r>
        <w:t xml:space="preserve">  .</w:t>
      </w:r>
      <w:proofErr w:type="spellStart"/>
      <w:proofErr w:type="gramEnd"/>
      <w:r>
        <w:t>pdf</w:t>
      </w:r>
      <w:proofErr w:type="spellEnd"/>
    </w:p>
    <w:p w:rsidR="00417EDB" w:rsidRDefault="00417EDB" w:rsidP="00417EDB"/>
    <w:p w:rsidR="00417EDB" w:rsidRDefault="00417EDB" w:rsidP="00417EDB">
      <w:pPr>
        <w:rPr>
          <w:b/>
        </w:rPr>
      </w:pPr>
      <w:r w:rsidRPr="008D746D">
        <w:rPr>
          <w:b/>
        </w:rPr>
        <w:t>Requis</w:t>
      </w:r>
      <w:r>
        <w:rPr>
          <w:b/>
        </w:rPr>
        <w:t xml:space="preserve"> primordiaux</w:t>
      </w:r>
      <w:r w:rsidRPr="008D746D">
        <w:rPr>
          <w:b/>
        </w:rPr>
        <w:t xml:space="preserve"> :</w:t>
      </w:r>
    </w:p>
    <w:p w:rsidR="00417EDB" w:rsidRPr="008D746D" w:rsidRDefault="00417EDB" w:rsidP="00417EDB">
      <w:pPr>
        <w:rPr>
          <w:b/>
        </w:rPr>
      </w:pPr>
    </w:p>
    <w:p w:rsidR="00417EDB" w:rsidRDefault="00417EDB" w:rsidP="00417EDB">
      <w:r>
        <w:t>•</w:t>
      </w:r>
      <w:r>
        <w:tab/>
        <w:t xml:space="preserve">doit </w:t>
      </w:r>
      <w:proofErr w:type="gramStart"/>
      <w:r>
        <w:t>fonctionner</w:t>
      </w:r>
      <w:proofErr w:type="gramEnd"/>
      <w:r>
        <w:t xml:space="preserve"> en mode service,</w:t>
      </w:r>
    </w:p>
    <w:p w:rsidR="00417EDB" w:rsidRDefault="00417EDB" w:rsidP="00417EDB">
      <w:r>
        <w:t>•</w:t>
      </w:r>
      <w:r>
        <w:tab/>
        <w:t xml:space="preserve">doit être fiable et/ou réputé, </w:t>
      </w:r>
    </w:p>
    <w:p w:rsidR="00417EDB" w:rsidRDefault="00417EDB" w:rsidP="00417EDB">
      <w:r>
        <w:t>•</w:t>
      </w:r>
      <w:r>
        <w:tab/>
        <w:t>ne doit pas planter</w:t>
      </w:r>
    </w:p>
    <w:p w:rsidR="00417EDB" w:rsidRDefault="00417EDB" w:rsidP="00417EDB"/>
    <w:p w:rsidR="00CE0B1D" w:rsidRDefault="00CE0B1D">
      <w:pPr>
        <w:spacing w:after="160" w:line="259" w:lineRule="auto"/>
      </w:pPr>
      <w:r>
        <w:br w:type="page"/>
      </w:r>
    </w:p>
    <w:p w:rsidR="00B546C1" w:rsidRDefault="00CE0B1D" w:rsidP="00CE0B1D">
      <w:pPr>
        <w:pStyle w:val="Titre1"/>
      </w:pPr>
      <w:r>
        <w:lastRenderedPageBreak/>
        <w:t>Base de tests</w:t>
      </w:r>
    </w:p>
    <w:p w:rsidR="00B546C1" w:rsidRDefault="00B546C1" w:rsidP="00B546C1">
      <w:pPr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:rsidR="00F96B9B" w:rsidRDefault="00B546C1" w:rsidP="00CE0B1D">
      <w:pPr>
        <w:pStyle w:val="Titre1"/>
      </w:pPr>
      <w:r>
        <w:lastRenderedPageBreak/>
        <w:t xml:space="preserve">Test </w:t>
      </w:r>
      <w:proofErr w:type="spellStart"/>
      <w:r>
        <w:t>PdfCreator</w:t>
      </w:r>
      <w:proofErr w:type="spellEnd"/>
    </w:p>
    <w:p w:rsidR="00B546C1" w:rsidRDefault="00B546C1" w:rsidP="00B546C1"/>
    <w:p w:rsidR="00B546C1" w:rsidRDefault="00B546C1" w:rsidP="00B546C1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Document lourd : </w:t>
      </w:r>
    </w:p>
    <w:p w:rsidR="00B546C1" w:rsidRPr="00B546C1" w:rsidRDefault="00B546C1" w:rsidP="00B546C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La conversion s’est effectuée en environ 2 secondes.</w:t>
      </w:r>
    </w:p>
    <w:p w:rsidR="00B546C1" w:rsidRDefault="00B546C1" w:rsidP="00B546C1"/>
    <w:p w:rsidR="00B97721" w:rsidRDefault="00B97721" w:rsidP="00B546C1"/>
    <w:p w:rsidR="00B97721" w:rsidRPr="00B546C1" w:rsidRDefault="00B97721" w:rsidP="00B546C1">
      <w:r w:rsidRPr="00B97721">
        <w:t>https://docs.aspose.com/words/net/convert-a-document-to-pdf/#converting-doc-or-docx-to-pdf</w:t>
      </w:r>
      <w:bookmarkStart w:id="0" w:name="_GoBack"/>
      <w:bookmarkEnd w:id="0"/>
    </w:p>
    <w:sectPr w:rsidR="00B97721" w:rsidRPr="00B5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7F35"/>
    <w:multiLevelType w:val="hybridMultilevel"/>
    <w:tmpl w:val="9468F598"/>
    <w:lvl w:ilvl="0" w:tplc="A7027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B87339"/>
    <w:multiLevelType w:val="hybridMultilevel"/>
    <w:tmpl w:val="C0E80DD0"/>
    <w:lvl w:ilvl="0" w:tplc="040C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 w15:restartNumberingAfterBreak="0">
    <w:nsid w:val="360F0F3B"/>
    <w:multiLevelType w:val="hybridMultilevel"/>
    <w:tmpl w:val="6B68D28A"/>
    <w:lvl w:ilvl="0" w:tplc="C5A849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323FA5"/>
    <w:multiLevelType w:val="hybridMultilevel"/>
    <w:tmpl w:val="99F033E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65"/>
    <w:rsid w:val="00417EDB"/>
    <w:rsid w:val="00517565"/>
    <w:rsid w:val="00B546C1"/>
    <w:rsid w:val="00B97721"/>
    <w:rsid w:val="00CE0B1D"/>
    <w:rsid w:val="00F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24D4A-BDB3-4B72-B75B-AE15C626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DB"/>
    <w:pPr>
      <w:spacing w:after="120" w:line="264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417EDB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7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7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EDB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17E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17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17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17EDB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Paragraphedeliste">
    <w:name w:val="List Paragraph"/>
    <w:basedOn w:val="Normal"/>
    <w:uiPriority w:val="34"/>
    <w:qFormat/>
    <w:rsid w:val="00417E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EDB"/>
    <w:rPr>
      <w:color w:val="F49100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17ED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2021-06-10T14:01:00Z</dcterms:created>
  <dcterms:modified xsi:type="dcterms:W3CDTF">2021-06-10T15:00:00Z</dcterms:modified>
</cp:coreProperties>
</file>