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7CDA" w14:textId="7735E917" w:rsidR="007A033A" w:rsidRDefault="00E00E93">
      <w:r>
        <w:t>Les parties sont écris sous la forme suivante :</w:t>
      </w:r>
    </w:p>
    <w:p w14:paraId="59F6A7E1" w14:textId="712CE9B4" w:rsidR="00E00E93" w:rsidRDefault="00E00E93">
      <w:r>
        <w:t>1 – 2 – 2 : Utilisation</w:t>
      </w:r>
    </w:p>
    <w:p w14:paraId="630E95C0" w14:textId="2F92EEC7" w:rsidR="00E00E93" w:rsidRDefault="00E00E93">
      <w:r>
        <w:t xml:space="preserve">1 – 2 </w:t>
      </w:r>
      <w:bookmarkStart w:id="0" w:name="_GoBack"/>
      <w:bookmarkEnd w:id="0"/>
      <w:r>
        <w:t>- 3 : Principe du libre échange</w:t>
      </w:r>
    </w:p>
    <w:sectPr w:rsidR="00E00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3A"/>
    <w:rsid w:val="007A033A"/>
    <w:rsid w:val="00E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C042"/>
  <w15:chartTrackingRefBased/>
  <w15:docId w15:val="{B536F1EA-0AC2-4066-848D-B5544F81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JEANNEAUX Christine</dc:creator>
  <cp:keywords/>
  <dc:description/>
  <cp:lastModifiedBy>JEANNEAUX Christine</cp:lastModifiedBy>
  <cp:revision>2</cp:revision>
  <dcterms:created xsi:type="dcterms:W3CDTF">2018-03-15T17:20:00Z</dcterms:created>
  <dcterms:modified xsi:type="dcterms:W3CDTF">2018-03-15T17:21:00Z</dcterms:modified>
</cp:coreProperties>
</file>