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842743" w14:textId="52D77328" w:rsidR="00877D28" w:rsidRDefault="00877D28" w:rsidP="00877D28">
      <w:pPr>
        <w:pStyle w:val="PargrafodaLista"/>
        <w:numPr>
          <w:ilvl w:val="0"/>
          <w:numId w:val="1"/>
        </w:numPr>
      </w:pPr>
      <w:r>
        <w:t>Apresentacao do ATAM</w:t>
      </w:r>
    </w:p>
    <w:p w14:paraId="5E61452A" w14:textId="2436809E" w:rsidR="00330694" w:rsidRDefault="0011091A">
      <w:r>
        <w:t>M</w:t>
      </w:r>
      <w:r w:rsidRPr="0011091A">
        <w:t>étodo arquitetura análise tradeoff</w:t>
      </w:r>
      <w:r>
        <w:t>, é uma tecnica utilizada para a reducao de riscos, normalment</w:t>
      </w:r>
      <w:r w:rsidR="00382B84">
        <w:t>e</w:t>
      </w:r>
      <w:r>
        <w:t xml:space="preserve"> definido no inicio do desenvolvimento do software. O objetivo principal, é encontrar a melhor arquitetura do sistema de softaware com base nos pontos de sensibilidade e trade-offs</w:t>
      </w:r>
      <w:r w:rsidR="00666B07">
        <w:t xml:space="preserve">. </w:t>
      </w:r>
    </w:p>
    <w:p w14:paraId="166CBFD2" w14:textId="19FFC938" w:rsidR="00877D28" w:rsidRDefault="00666B07" w:rsidP="00877D28">
      <w:r>
        <w:t>Trade-offs</w:t>
      </w:r>
      <w:r w:rsidR="00F62B32">
        <w:t>(perder-ganhar)</w:t>
      </w:r>
      <w:r>
        <w:t xml:space="preserve"> </w:t>
      </w:r>
      <w:r w:rsidR="0011091A">
        <w:t>são decis</w:t>
      </w:r>
      <w:r w:rsidR="007A3796">
        <w:t>õ</w:t>
      </w:r>
      <w:r w:rsidR="0011091A">
        <w:t>es que as empresas tomam em abrir mão de uma qualidade ou outros aspetos</w:t>
      </w:r>
      <w:r w:rsidR="007A3796">
        <w:t xml:space="preserve"> do sistema</w:t>
      </w:r>
      <w:r w:rsidR="0011091A">
        <w:t xml:space="preserve">, para ter ganhos noutras qualidades do sistema ou aspetos. Normalmente ao perder uma qualidade, </w:t>
      </w:r>
      <w:r w:rsidR="007A3796">
        <w:t xml:space="preserve">a intensão é </w:t>
      </w:r>
      <w:r w:rsidR="0011091A">
        <w:t>ganha</w:t>
      </w:r>
      <w:r w:rsidR="007A3796">
        <w:t>r pelo menos</w:t>
      </w:r>
      <w:r w:rsidR="0011091A">
        <w:t xml:space="preserve"> d</w:t>
      </w:r>
      <w:r w:rsidR="007A3796">
        <w:t>ua</w:t>
      </w:r>
      <w:r w:rsidR="0011091A">
        <w:t>s qualidades.</w:t>
      </w:r>
      <w:r w:rsidR="00F62B32">
        <w:t xml:space="preserve"> Basicamento trade-offs são medidas estrategicas usadas onde os resultados não são imediatas mas ao fim de longo prazo são compensadores.</w:t>
      </w:r>
    </w:p>
    <w:p w14:paraId="04D735B3" w14:textId="77777777" w:rsidR="00877D28" w:rsidRDefault="00877D28" w:rsidP="00877D28"/>
    <w:p w14:paraId="710DF628" w14:textId="504CF475" w:rsidR="00877D28" w:rsidRDefault="00877D28" w:rsidP="00877D28">
      <w:pPr>
        <w:pStyle w:val="PargrafodaLista"/>
        <w:numPr>
          <w:ilvl w:val="0"/>
          <w:numId w:val="1"/>
        </w:numPr>
      </w:pPr>
      <w:r>
        <w:t>Apresentacao dos objetivos de negocio.</w:t>
      </w:r>
      <w:r w:rsidR="00900691">
        <w:t xml:space="preserve"> (Driver)</w:t>
      </w:r>
    </w:p>
    <w:p w14:paraId="7260CEEB" w14:textId="77777777" w:rsidR="0078607F" w:rsidRDefault="00877D28" w:rsidP="00877D28">
      <w:r>
        <w:t xml:space="preserve">O objetivo do projeto é desenvolver uma aplicacao onde </w:t>
      </w:r>
      <w:r w:rsidR="00857B71">
        <w:t>os utilizadores podem gerir as funcionalidades de uma sandes bem como, avaliar, comentar, encomendar e doar uma sandes. No caso de um cliente, apenas é possivel se registar no sistema, avaliar uma sandes, fazer um comentario a uma sandes e por fim poder encomendar uma sandes. No caso de um voluntario, so é permetido fazer o levantamento das sandes para as doacoes. O adminstrador tem o acesso total</w:t>
      </w:r>
      <w:r w:rsidR="00CF0DAF">
        <w:t xml:space="preserve">, </w:t>
      </w:r>
      <w:r w:rsidR="00BA5A93">
        <w:t>tais como</w:t>
      </w:r>
      <w:r w:rsidR="00857B71">
        <w:t xml:space="preserve"> as sandes, utlizador, avaliacao, comentario e </w:t>
      </w:r>
      <w:r w:rsidR="00CF0DAF">
        <w:t>a</w:t>
      </w:r>
      <w:r w:rsidR="00857B71">
        <w:t xml:space="preserve"> encomenda</w:t>
      </w:r>
      <w:r w:rsidR="00BA5A93">
        <w:t xml:space="preserve">, assim podendo </w:t>
      </w:r>
      <w:r w:rsidR="00857B71">
        <w:t>cria</w:t>
      </w:r>
      <w:r w:rsidR="00BA5A93">
        <w:t>r</w:t>
      </w:r>
      <w:r w:rsidR="00857B71">
        <w:t>, atualizar e eliminar</w:t>
      </w:r>
      <w:r w:rsidR="00BA5A93">
        <w:t xml:space="preserve"> se possivel os elementos referidos.</w:t>
      </w:r>
    </w:p>
    <w:p w14:paraId="1A226696" w14:textId="4161138D" w:rsidR="0078607F" w:rsidRPr="000D31B2" w:rsidRDefault="000D31B2" w:rsidP="00877D28">
      <w:pPr>
        <w:rPr>
          <w:i/>
          <w:iCs/>
        </w:rPr>
      </w:pPr>
      <w:r>
        <w:rPr>
          <w:i/>
          <w:iCs/>
        </w:rPr>
        <w:t>Os driver</w:t>
      </w:r>
      <w:r w:rsidR="0096483E">
        <w:rPr>
          <w:i/>
          <w:iCs/>
        </w:rPr>
        <w:t>s</w:t>
      </w:r>
      <w:r>
        <w:rPr>
          <w:i/>
          <w:iCs/>
        </w:rPr>
        <w:t xml:space="preserve"> estao no readme da parte 2</w:t>
      </w:r>
    </w:p>
    <w:p w14:paraId="0C15C0CB" w14:textId="60114581" w:rsidR="00857B71" w:rsidRDefault="0078607F" w:rsidP="0078607F">
      <w:pPr>
        <w:pStyle w:val="PargrafodaLista"/>
        <w:numPr>
          <w:ilvl w:val="0"/>
          <w:numId w:val="1"/>
        </w:numPr>
      </w:pPr>
      <w:r>
        <w:t>Apresentar Arquitetura</w:t>
      </w:r>
    </w:p>
    <w:p w14:paraId="01B1514E" w14:textId="054676C2" w:rsidR="00877D28" w:rsidRDefault="006C30A0">
      <w:r>
        <w:t>?</w:t>
      </w:r>
      <w:r w:rsidR="00C87660">
        <w:t>Apresentar os diagramas</w:t>
      </w:r>
      <w:r w:rsidR="00C87660">
        <w:rPr>
          <w:lang w:val="en-US"/>
        </w:rPr>
        <w:t>?</w:t>
      </w:r>
    </w:p>
    <w:p w14:paraId="48A8EF67" w14:textId="74B39759" w:rsidR="00957196" w:rsidRDefault="00957196">
      <w:pPr>
        <w:rPr>
          <w:lang w:val="en-US"/>
        </w:rPr>
      </w:pPr>
      <w:r>
        <w:t>A arquitetura utilizada é o Model-View-Controller(MVC) é um padrao de software que visa separa os conceitos em 3 camadas conectadas. Esta arquitetura é usada muitas das vezes nas aplicacoes web onde a View é responsavel pela representacao dos dados ao utlizador, o co</w:t>
      </w:r>
      <w:r w:rsidR="00FC6615">
        <w:t>n</w:t>
      </w:r>
      <w:r>
        <w:t>troller serve para tratar dos dados na entrada ou na saida, e por fim o Model que o sustento do software</w:t>
      </w:r>
      <w:r w:rsidR="00DD6680">
        <w:t xml:space="preserve"> é a parte da modelacao dos dados.</w:t>
      </w:r>
    </w:p>
    <w:p w14:paraId="28C2283F" w14:textId="3B8EB68E" w:rsidR="00BE7186" w:rsidRDefault="00BE7186">
      <w:pPr>
        <w:rPr>
          <w:lang w:val="en-US"/>
        </w:rPr>
      </w:pPr>
    </w:p>
    <w:p w14:paraId="6CFE2BDE" w14:textId="362B0205" w:rsidR="00BE7186" w:rsidRDefault="00BE7186" w:rsidP="00BE7186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M</w:t>
      </w:r>
      <w:r w:rsidR="00592D72">
        <w:rPr>
          <w:lang w:val="en-US"/>
        </w:rPr>
        <w:t>é</w:t>
      </w:r>
      <w:r>
        <w:rPr>
          <w:lang w:val="en-US"/>
        </w:rPr>
        <w:t>todos arquitet</w:t>
      </w:r>
      <w:r w:rsidR="00A01D82">
        <w:rPr>
          <w:lang w:val="en-US"/>
        </w:rPr>
        <w:t>ó</w:t>
      </w:r>
      <w:r>
        <w:rPr>
          <w:lang w:val="en-US"/>
        </w:rPr>
        <w:t>nicos</w:t>
      </w:r>
    </w:p>
    <w:p w14:paraId="513D56CD" w14:textId="79D03BAC" w:rsidR="00765CB0" w:rsidRDefault="00765CB0" w:rsidP="00765CB0">
      <w:r w:rsidRPr="00765CB0">
        <w:t>Foi utilizado um ficheiro d</w:t>
      </w:r>
      <w:r>
        <w:t>e configuração para atribuir valores estáticos como por exemplo definir o valor da nota minima e maxima na avaliação de uma sandes.</w:t>
      </w:r>
    </w:p>
    <w:p w14:paraId="23C0CEEB" w14:textId="467CFCC7" w:rsidR="00650CBA" w:rsidRDefault="00765CB0" w:rsidP="00765CB0">
      <w:r>
        <w:t>Foram criados classes utils para ajudar no desenvolvimento, como por exemplo a classe ObjectMapper que serve para a transformação de um objeto em outro tipo de objeto.</w:t>
      </w:r>
      <w:r w:rsidR="00650CBA">
        <w:t xml:space="preserve"> A classe DateValidation serve para a verificação a data e hora.</w:t>
      </w:r>
    </w:p>
    <w:p w14:paraId="43FA30FA" w14:textId="20638715" w:rsidR="00AD2A7A" w:rsidRPr="00765CB0" w:rsidRDefault="00AD2A7A" w:rsidP="00765CB0">
      <w:r>
        <w:t>Decidiu-se usar o padrão Builder na construção dos objetos, assim mantendo uma maior integridade dos dados.</w:t>
      </w:r>
    </w:p>
    <w:p w14:paraId="1C7B78FF" w14:textId="02B36574" w:rsidR="005860C5" w:rsidRPr="00765CB0" w:rsidRDefault="005860C5" w:rsidP="005860C5"/>
    <w:p w14:paraId="3747BB61" w14:textId="55EC4078" w:rsidR="00DA1F4D" w:rsidRPr="00765CB0" w:rsidRDefault="00DA1F4D" w:rsidP="005860C5"/>
    <w:p w14:paraId="63723055" w14:textId="2EB50692" w:rsidR="00DA1F4D" w:rsidRPr="00765CB0" w:rsidRDefault="00DA1F4D" w:rsidP="005860C5"/>
    <w:p w14:paraId="71C9D2C6" w14:textId="66A7D78F" w:rsidR="00DA1F4D" w:rsidRPr="00765CB0" w:rsidRDefault="00DA1F4D" w:rsidP="005860C5"/>
    <w:p w14:paraId="50057CDD" w14:textId="7D94040C" w:rsidR="00DA1F4D" w:rsidRPr="00765CB0" w:rsidRDefault="00DA1F4D" w:rsidP="005860C5"/>
    <w:p w14:paraId="326C316D" w14:textId="7BB1002E" w:rsidR="00DA1F4D" w:rsidRPr="00765CB0" w:rsidRDefault="00DA1F4D" w:rsidP="005860C5"/>
    <w:p w14:paraId="5060DFE4" w14:textId="2F7A1F59" w:rsidR="00DA1F4D" w:rsidRPr="00765CB0" w:rsidRDefault="00DA1F4D" w:rsidP="005860C5"/>
    <w:p w14:paraId="7B1153EC" w14:textId="77777777" w:rsidR="00DA1F4D" w:rsidRPr="00765CB0" w:rsidRDefault="00DA1F4D" w:rsidP="005860C5"/>
    <w:p w14:paraId="63E01A3D" w14:textId="374E1463" w:rsidR="00BE7186" w:rsidRDefault="00BE7186" w:rsidP="00BE7186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Arvore </w:t>
      </w:r>
      <w:r w:rsidR="005123BD">
        <w:rPr>
          <w:lang w:val="en-US"/>
        </w:rPr>
        <w:t>de utilidade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C72BB5" w:rsidRPr="00C72BB5" w14:paraId="57996E3D" w14:textId="77777777" w:rsidTr="00C72BB5">
        <w:trPr>
          <w:trHeight w:val="717"/>
        </w:trPr>
        <w:tc>
          <w:tcPr>
            <w:tcW w:w="2831" w:type="dxa"/>
            <w:vMerge w:val="restart"/>
          </w:tcPr>
          <w:p w14:paraId="60A268A9" w14:textId="5C6C6F3A" w:rsidR="00C72BB5" w:rsidRDefault="00C72BB5" w:rsidP="00BE71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Desempenho</w:t>
            </w:r>
          </w:p>
        </w:tc>
        <w:tc>
          <w:tcPr>
            <w:tcW w:w="2831" w:type="dxa"/>
          </w:tcPr>
          <w:p w14:paraId="519604D1" w14:textId="2B34D5FB" w:rsidR="00C72BB5" w:rsidRDefault="00C72BB5" w:rsidP="00BE7186">
            <w:pPr>
              <w:rPr>
                <w:lang w:val="en-US"/>
              </w:rPr>
            </w:pPr>
            <w:r>
              <w:rPr>
                <w:lang w:val="en-US"/>
              </w:rPr>
              <w:t>Lat</w:t>
            </w:r>
            <w:r w:rsidR="009D3F8D">
              <w:rPr>
                <w:lang w:val="en-US"/>
              </w:rPr>
              <w:t>ê</w:t>
            </w:r>
            <w:r>
              <w:rPr>
                <w:lang w:val="en-US"/>
              </w:rPr>
              <w:t>ncia</w:t>
            </w:r>
          </w:p>
        </w:tc>
        <w:tc>
          <w:tcPr>
            <w:tcW w:w="2832" w:type="dxa"/>
            <w:vMerge w:val="restart"/>
          </w:tcPr>
          <w:p w14:paraId="0343B593" w14:textId="368F48EE" w:rsidR="00C72BB5" w:rsidRPr="00C72BB5" w:rsidRDefault="00C72BB5" w:rsidP="00BE7186">
            <w:r w:rsidRPr="00C72BB5">
              <w:t>Nos metodos de busca n</w:t>
            </w:r>
            <w:r>
              <w:t>a BD não há ciclos de For nem while, assim favorecendo o tempo de resposta por parte da BD</w:t>
            </w:r>
          </w:p>
        </w:tc>
      </w:tr>
      <w:tr w:rsidR="00C72BB5" w:rsidRPr="00C72BB5" w14:paraId="7231D7AA" w14:textId="77777777" w:rsidTr="00BE7186">
        <w:tc>
          <w:tcPr>
            <w:tcW w:w="2831" w:type="dxa"/>
            <w:vMerge/>
          </w:tcPr>
          <w:p w14:paraId="34270FF3" w14:textId="345445A0" w:rsidR="00C72BB5" w:rsidRPr="00C72BB5" w:rsidRDefault="00C72BB5" w:rsidP="00BE7186">
            <w:pPr>
              <w:jc w:val="center"/>
            </w:pPr>
          </w:p>
        </w:tc>
        <w:tc>
          <w:tcPr>
            <w:tcW w:w="2831" w:type="dxa"/>
          </w:tcPr>
          <w:p w14:paraId="599BBC6F" w14:textId="0A9EA917" w:rsidR="00C72BB5" w:rsidRPr="00C72BB5" w:rsidRDefault="00C72BB5" w:rsidP="00BE7186">
            <w:r>
              <w:t>Taxa de transferencia</w:t>
            </w:r>
          </w:p>
        </w:tc>
        <w:tc>
          <w:tcPr>
            <w:tcW w:w="2832" w:type="dxa"/>
            <w:vMerge/>
          </w:tcPr>
          <w:p w14:paraId="4698E263" w14:textId="77777777" w:rsidR="00C72BB5" w:rsidRPr="00C72BB5" w:rsidRDefault="00C72BB5" w:rsidP="00BE7186"/>
        </w:tc>
      </w:tr>
      <w:tr w:rsidR="009D3F8D" w:rsidRPr="00C72BB5" w14:paraId="0C70DEE8" w14:textId="77777777" w:rsidTr="009D3F8D">
        <w:trPr>
          <w:trHeight w:val="484"/>
        </w:trPr>
        <w:tc>
          <w:tcPr>
            <w:tcW w:w="2831" w:type="dxa"/>
            <w:vMerge w:val="restart"/>
          </w:tcPr>
          <w:p w14:paraId="7D2B7D94" w14:textId="07B00804" w:rsidR="009D3F8D" w:rsidRDefault="009D3F8D" w:rsidP="00BE71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Modificabilidade</w:t>
            </w:r>
          </w:p>
        </w:tc>
        <w:tc>
          <w:tcPr>
            <w:tcW w:w="2831" w:type="dxa"/>
          </w:tcPr>
          <w:p w14:paraId="087D9B78" w14:textId="6E5AFCAB" w:rsidR="009D3F8D" w:rsidRDefault="009D3F8D" w:rsidP="00BE7186">
            <w:pPr>
              <w:rPr>
                <w:lang w:val="en-US"/>
              </w:rPr>
            </w:pPr>
            <w:r>
              <w:rPr>
                <w:lang w:val="en-US"/>
              </w:rPr>
              <w:t>Organização do codigo</w:t>
            </w:r>
          </w:p>
        </w:tc>
        <w:tc>
          <w:tcPr>
            <w:tcW w:w="2832" w:type="dxa"/>
            <w:vMerge w:val="restart"/>
          </w:tcPr>
          <w:p w14:paraId="55C1F214" w14:textId="7E9E6C3C" w:rsidR="009D3F8D" w:rsidRPr="00C72BB5" w:rsidRDefault="009D3F8D" w:rsidP="00BE7186">
            <w:r w:rsidRPr="00C72BB5">
              <w:t>As classes têm uma e</w:t>
            </w:r>
            <w:r>
              <w:t>strutura padrao, assim ajudando na manutenção do mesmo.</w:t>
            </w:r>
          </w:p>
        </w:tc>
      </w:tr>
      <w:tr w:rsidR="009D3F8D" w:rsidRPr="00C72BB5" w14:paraId="72A2D082" w14:textId="77777777" w:rsidTr="00682251">
        <w:trPr>
          <w:trHeight w:val="483"/>
        </w:trPr>
        <w:tc>
          <w:tcPr>
            <w:tcW w:w="2831" w:type="dxa"/>
            <w:vMerge/>
          </w:tcPr>
          <w:p w14:paraId="73FACD96" w14:textId="77777777" w:rsidR="009D3F8D" w:rsidRPr="009D3F8D" w:rsidRDefault="009D3F8D" w:rsidP="00BE7186">
            <w:pPr>
              <w:jc w:val="center"/>
            </w:pPr>
          </w:p>
        </w:tc>
        <w:tc>
          <w:tcPr>
            <w:tcW w:w="2831" w:type="dxa"/>
          </w:tcPr>
          <w:p w14:paraId="77ADEC33" w14:textId="28BD70AE" w:rsidR="009D3F8D" w:rsidRDefault="009D3F8D" w:rsidP="00BE7186">
            <w:pPr>
              <w:rPr>
                <w:lang w:val="en-US"/>
              </w:rPr>
            </w:pPr>
            <w:r>
              <w:rPr>
                <w:lang w:val="en-US"/>
              </w:rPr>
              <w:t>Manutenção</w:t>
            </w:r>
          </w:p>
        </w:tc>
        <w:tc>
          <w:tcPr>
            <w:tcW w:w="2832" w:type="dxa"/>
            <w:vMerge/>
          </w:tcPr>
          <w:p w14:paraId="664B5257" w14:textId="77777777" w:rsidR="009D3F8D" w:rsidRPr="00C72BB5" w:rsidRDefault="009D3F8D" w:rsidP="00BE7186"/>
        </w:tc>
      </w:tr>
      <w:tr w:rsidR="00EC2B27" w14:paraId="4D984766" w14:textId="77777777" w:rsidTr="00BE7186">
        <w:tc>
          <w:tcPr>
            <w:tcW w:w="2831" w:type="dxa"/>
            <w:vMerge w:val="restart"/>
          </w:tcPr>
          <w:p w14:paraId="14955F4B" w14:textId="01F9B452" w:rsidR="00EC2B27" w:rsidRDefault="00EC2B27" w:rsidP="00BE71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Disponibilidade</w:t>
            </w:r>
          </w:p>
        </w:tc>
        <w:tc>
          <w:tcPr>
            <w:tcW w:w="2831" w:type="dxa"/>
          </w:tcPr>
          <w:p w14:paraId="41757F30" w14:textId="78F67980" w:rsidR="00EC2B27" w:rsidRDefault="00EC2B27" w:rsidP="00BE7186">
            <w:pPr>
              <w:rPr>
                <w:lang w:val="en-US"/>
              </w:rPr>
            </w:pPr>
            <w:r>
              <w:rPr>
                <w:lang w:val="en-US"/>
              </w:rPr>
              <w:t>Falha de hardware</w:t>
            </w:r>
          </w:p>
        </w:tc>
        <w:tc>
          <w:tcPr>
            <w:tcW w:w="2832" w:type="dxa"/>
            <w:vMerge w:val="restart"/>
          </w:tcPr>
          <w:p w14:paraId="539D1E17" w14:textId="0E8DC0C4" w:rsidR="00EC2B27" w:rsidRDefault="00EC2B27" w:rsidP="00BE718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EC2B27" w14:paraId="18D57D06" w14:textId="77777777" w:rsidTr="00BE7186">
        <w:tc>
          <w:tcPr>
            <w:tcW w:w="2831" w:type="dxa"/>
            <w:vMerge/>
          </w:tcPr>
          <w:p w14:paraId="65F7F53C" w14:textId="632090FE" w:rsidR="00EC2B27" w:rsidRDefault="00EC2B27" w:rsidP="00BE7186">
            <w:pPr>
              <w:jc w:val="center"/>
              <w:rPr>
                <w:lang w:val="en-US"/>
              </w:rPr>
            </w:pPr>
          </w:p>
        </w:tc>
        <w:tc>
          <w:tcPr>
            <w:tcW w:w="2831" w:type="dxa"/>
          </w:tcPr>
          <w:p w14:paraId="7487EF30" w14:textId="25F2073D" w:rsidR="00EC2B27" w:rsidRDefault="00EC2B27" w:rsidP="00BE7186">
            <w:pPr>
              <w:rPr>
                <w:lang w:val="en-US"/>
              </w:rPr>
            </w:pPr>
            <w:r>
              <w:rPr>
                <w:lang w:val="en-US"/>
              </w:rPr>
              <w:t>Falha de serviços</w:t>
            </w:r>
          </w:p>
        </w:tc>
        <w:tc>
          <w:tcPr>
            <w:tcW w:w="2832" w:type="dxa"/>
            <w:vMerge/>
          </w:tcPr>
          <w:p w14:paraId="1DEFEFF6" w14:textId="77777777" w:rsidR="00EC2B27" w:rsidRDefault="00EC2B27" w:rsidP="00BE7186">
            <w:pPr>
              <w:rPr>
                <w:lang w:val="en-US"/>
              </w:rPr>
            </w:pPr>
          </w:p>
        </w:tc>
      </w:tr>
      <w:tr w:rsidR="00BE7186" w:rsidRPr="00136657" w14:paraId="1BD16607" w14:textId="77777777" w:rsidTr="00BE7186">
        <w:tc>
          <w:tcPr>
            <w:tcW w:w="2831" w:type="dxa"/>
            <w:vMerge w:val="restart"/>
          </w:tcPr>
          <w:p w14:paraId="5129FBB0" w14:textId="2F1F3D64" w:rsidR="00BE7186" w:rsidRDefault="00BE7186" w:rsidP="00BE71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Seguran</w:t>
            </w:r>
            <w:r w:rsidR="002E5EB2">
              <w:rPr>
                <w:lang w:val="en-US"/>
              </w:rPr>
              <w:t>ç</w:t>
            </w:r>
            <w:r>
              <w:rPr>
                <w:lang w:val="en-US"/>
              </w:rPr>
              <w:t>a</w:t>
            </w:r>
          </w:p>
        </w:tc>
        <w:tc>
          <w:tcPr>
            <w:tcW w:w="2831" w:type="dxa"/>
          </w:tcPr>
          <w:p w14:paraId="52A964BB" w14:textId="39763DE9" w:rsidR="00BE7186" w:rsidRDefault="00BE7186" w:rsidP="00BE7186">
            <w:pPr>
              <w:rPr>
                <w:lang w:val="en-US"/>
              </w:rPr>
            </w:pPr>
            <w:r>
              <w:rPr>
                <w:lang w:val="en-US"/>
              </w:rPr>
              <w:t>Confidencialidade dos dados</w:t>
            </w:r>
          </w:p>
        </w:tc>
        <w:tc>
          <w:tcPr>
            <w:tcW w:w="2832" w:type="dxa"/>
          </w:tcPr>
          <w:p w14:paraId="478A32F3" w14:textId="3425092A" w:rsidR="00BE7186" w:rsidRPr="00FB66BD" w:rsidRDefault="00136657" w:rsidP="00BE7186">
            <w:r w:rsidRPr="00136657">
              <w:t xml:space="preserve">Não </w:t>
            </w:r>
            <w:r w:rsidR="00FB66BD">
              <w:t>sã</w:t>
            </w:r>
            <w:r w:rsidRPr="00136657">
              <w:t>o disponibilizados dados q</w:t>
            </w:r>
            <w:r>
              <w:t>ue podem compromoter a seguranca dos dados, como por exemplo o id dos objetos.</w:t>
            </w:r>
          </w:p>
        </w:tc>
      </w:tr>
      <w:tr w:rsidR="00BE7186" w:rsidRPr="00136657" w14:paraId="70826B56" w14:textId="77777777" w:rsidTr="00BE7186">
        <w:tc>
          <w:tcPr>
            <w:tcW w:w="2831" w:type="dxa"/>
            <w:vMerge/>
          </w:tcPr>
          <w:p w14:paraId="4B43D489" w14:textId="0517A693" w:rsidR="00BE7186" w:rsidRPr="00136657" w:rsidRDefault="00BE7186" w:rsidP="00BE7186"/>
        </w:tc>
        <w:tc>
          <w:tcPr>
            <w:tcW w:w="2831" w:type="dxa"/>
          </w:tcPr>
          <w:p w14:paraId="043D7C3E" w14:textId="45ED96FE" w:rsidR="00BE7186" w:rsidRDefault="00BE7186" w:rsidP="00BE7186">
            <w:pPr>
              <w:rPr>
                <w:lang w:val="en-US"/>
              </w:rPr>
            </w:pPr>
            <w:r>
              <w:rPr>
                <w:lang w:val="en-US"/>
              </w:rPr>
              <w:t>Integridade dos dados</w:t>
            </w:r>
          </w:p>
        </w:tc>
        <w:tc>
          <w:tcPr>
            <w:tcW w:w="2832" w:type="dxa"/>
          </w:tcPr>
          <w:p w14:paraId="45D3FC4A" w14:textId="5E4D2D46" w:rsidR="00BE7186" w:rsidRPr="00136657" w:rsidRDefault="00136657" w:rsidP="00BE7186">
            <w:r w:rsidRPr="00136657">
              <w:t>Usado o padr</w:t>
            </w:r>
            <w:r w:rsidR="00FB66BD">
              <w:t>ã</w:t>
            </w:r>
            <w:r w:rsidRPr="00136657">
              <w:t>o Build</w:t>
            </w:r>
            <w:r w:rsidR="0062572E">
              <w:t>er</w:t>
            </w:r>
            <w:r w:rsidRPr="00136657">
              <w:t xml:space="preserve"> p</w:t>
            </w:r>
            <w:r>
              <w:t xml:space="preserve">ara garantir que todos os dados </w:t>
            </w:r>
            <w:r w:rsidR="00C64008">
              <w:t xml:space="preserve">criados </w:t>
            </w:r>
            <w:r>
              <w:t>estão ce</w:t>
            </w:r>
            <w:r w:rsidR="00C64008">
              <w:t>r</w:t>
            </w:r>
            <w:r>
              <w:t>tos.</w:t>
            </w:r>
          </w:p>
        </w:tc>
      </w:tr>
    </w:tbl>
    <w:p w14:paraId="511F8AAF" w14:textId="7D1EAB6D" w:rsidR="00BE7186" w:rsidRDefault="00BE7186" w:rsidP="00BE7186"/>
    <w:p w14:paraId="1CA37F5E" w14:textId="77777777" w:rsidR="00903EA8" w:rsidRPr="00136657" w:rsidRDefault="00903EA8" w:rsidP="00903EA8">
      <w:pPr>
        <w:pStyle w:val="PargrafodaLista"/>
        <w:numPr>
          <w:ilvl w:val="0"/>
          <w:numId w:val="1"/>
        </w:numPr>
      </w:pPr>
    </w:p>
    <w:p w14:paraId="6FD8A823" w14:textId="77777777" w:rsidR="00BE7186" w:rsidRPr="00136657" w:rsidRDefault="00BE7186"/>
    <w:sectPr w:rsidR="00BE7186" w:rsidRPr="001366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0620EA"/>
    <w:multiLevelType w:val="hybridMultilevel"/>
    <w:tmpl w:val="8EB2C442"/>
    <w:lvl w:ilvl="0" w:tplc="A11631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91A"/>
    <w:rsid w:val="000630DB"/>
    <w:rsid w:val="000D31B2"/>
    <w:rsid w:val="000D610A"/>
    <w:rsid w:val="0011091A"/>
    <w:rsid w:val="00136657"/>
    <w:rsid w:val="002E5EB2"/>
    <w:rsid w:val="00330694"/>
    <w:rsid w:val="00340847"/>
    <w:rsid w:val="00382B84"/>
    <w:rsid w:val="00462634"/>
    <w:rsid w:val="00494D7A"/>
    <w:rsid w:val="005123BD"/>
    <w:rsid w:val="005860C5"/>
    <w:rsid w:val="00592D72"/>
    <w:rsid w:val="0062572E"/>
    <w:rsid w:val="00650CBA"/>
    <w:rsid w:val="00666B07"/>
    <w:rsid w:val="006C30A0"/>
    <w:rsid w:val="00765CB0"/>
    <w:rsid w:val="0078607F"/>
    <w:rsid w:val="007A3796"/>
    <w:rsid w:val="00857B71"/>
    <w:rsid w:val="00877D28"/>
    <w:rsid w:val="00900691"/>
    <w:rsid w:val="00903EA8"/>
    <w:rsid w:val="00957196"/>
    <w:rsid w:val="0096483E"/>
    <w:rsid w:val="009D3F8D"/>
    <w:rsid w:val="00A01D82"/>
    <w:rsid w:val="00AA4D4E"/>
    <w:rsid w:val="00AD2A7A"/>
    <w:rsid w:val="00B14EE1"/>
    <w:rsid w:val="00BA5A93"/>
    <w:rsid w:val="00BE7186"/>
    <w:rsid w:val="00C64008"/>
    <w:rsid w:val="00C72BB5"/>
    <w:rsid w:val="00C87660"/>
    <w:rsid w:val="00CF0DAF"/>
    <w:rsid w:val="00DA1F4D"/>
    <w:rsid w:val="00DD6680"/>
    <w:rsid w:val="00E34D73"/>
    <w:rsid w:val="00EC2B27"/>
    <w:rsid w:val="00F62B32"/>
    <w:rsid w:val="00FB66BD"/>
    <w:rsid w:val="00FC6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DBCF7"/>
  <w15:chartTrackingRefBased/>
  <w15:docId w15:val="{34371443-5AB5-4892-BB04-EC4DB7237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77D28"/>
    <w:pPr>
      <w:ind w:left="720"/>
      <w:contextualSpacing/>
    </w:pPr>
  </w:style>
  <w:style w:type="table" w:styleId="TabelacomGrelha">
    <w:name w:val="Table Grid"/>
    <w:basedOn w:val="Tabelanormal"/>
    <w:uiPriority w:val="39"/>
    <w:rsid w:val="00BE71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83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7D0857-9A4F-44AA-AB61-26380560EF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469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Timas</dc:creator>
  <cp:keywords/>
  <dc:description/>
  <cp:lastModifiedBy>Patrick Timas</cp:lastModifiedBy>
  <cp:revision>22</cp:revision>
  <dcterms:created xsi:type="dcterms:W3CDTF">2020-11-17T18:53:00Z</dcterms:created>
  <dcterms:modified xsi:type="dcterms:W3CDTF">2020-11-17T20:18:00Z</dcterms:modified>
</cp:coreProperties>
</file>