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731A4" w14:textId="5EF2F5C5" w:rsidR="00B34A76" w:rsidRDefault="00C92F2E" w:rsidP="00B34A76">
      <w:pPr>
        <w:spacing w:after="0" w:line="240" w:lineRule="auto"/>
        <w:rPr>
          <w:rFonts w:cstheme="minorHAnsi"/>
          <w:b/>
          <w:bCs/>
          <w:sz w:val="24"/>
          <w:szCs w:val="24"/>
        </w:rPr>
      </w:pPr>
      <w:r>
        <w:rPr>
          <w:rFonts w:cstheme="minorHAnsi"/>
          <w:b/>
          <w:bCs/>
          <w:sz w:val="24"/>
          <w:szCs w:val="24"/>
        </w:rPr>
        <w:t>¿</w:t>
      </w:r>
      <w:r w:rsidR="00427BCA" w:rsidRPr="00427BCA">
        <w:rPr>
          <w:rFonts w:cstheme="minorHAnsi"/>
          <w:b/>
          <w:bCs/>
          <w:sz w:val="24"/>
          <w:szCs w:val="24"/>
        </w:rPr>
        <w:t>QUI</w:t>
      </w:r>
      <w:r>
        <w:rPr>
          <w:rFonts w:cstheme="minorHAnsi"/>
          <w:b/>
          <w:bCs/>
          <w:sz w:val="24"/>
          <w:szCs w:val="24"/>
        </w:rPr>
        <w:t>É</w:t>
      </w:r>
      <w:r w:rsidR="00427BCA" w:rsidRPr="00427BCA">
        <w:rPr>
          <w:rFonts w:cstheme="minorHAnsi"/>
          <w:b/>
          <w:bCs/>
          <w:sz w:val="24"/>
          <w:szCs w:val="24"/>
        </w:rPr>
        <w:t>NES SOMOS</w:t>
      </w:r>
      <w:r>
        <w:rPr>
          <w:rFonts w:cstheme="minorHAnsi"/>
          <w:b/>
          <w:bCs/>
          <w:sz w:val="24"/>
          <w:szCs w:val="24"/>
        </w:rPr>
        <w:t>?</w:t>
      </w:r>
    </w:p>
    <w:p w14:paraId="4C4A329E" w14:textId="5584AF97" w:rsidR="00427BCA" w:rsidRDefault="00427BCA" w:rsidP="00B34A76">
      <w:pPr>
        <w:spacing w:after="0" w:line="240" w:lineRule="auto"/>
        <w:rPr>
          <w:rFonts w:cstheme="minorHAnsi"/>
          <w:b/>
          <w:bCs/>
          <w:sz w:val="24"/>
          <w:szCs w:val="24"/>
        </w:rPr>
      </w:pPr>
    </w:p>
    <w:p w14:paraId="2C4C6D72" w14:textId="623D2CBD" w:rsidR="004144CC" w:rsidRDefault="004144CC" w:rsidP="004144CC">
      <w:pPr>
        <w:spacing w:after="0" w:line="240" w:lineRule="auto"/>
        <w:jc w:val="both"/>
        <w:rPr>
          <w:rFonts w:cstheme="minorHAnsi"/>
          <w:sz w:val="24"/>
          <w:szCs w:val="24"/>
        </w:rPr>
      </w:pPr>
      <w:r w:rsidRPr="004144CC">
        <w:rPr>
          <w:rFonts w:cstheme="minorHAnsi"/>
          <w:sz w:val="24"/>
          <w:szCs w:val="24"/>
        </w:rPr>
        <w:t xml:space="preserve">La Red Nacional de Mujeres de la Agricultura Familiar (RENAF) </w:t>
      </w:r>
      <w:r>
        <w:rPr>
          <w:rFonts w:cstheme="minorHAnsi"/>
          <w:sz w:val="24"/>
          <w:szCs w:val="24"/>
        </w:rPr>
        <w:t>somo</w:t>
      </w:r>
      <w:r w:rsidR="00C92F2E">
        <w:rPr>
          <w:rFonts w:cstheme="minorHAnsi"/>
          <w:sz w:val="24"/>
          <w:szCs w:val="24"/>
        </w:rPr>
        <w:t>s</w:t>
      </w:r>
      <w:r>
        <w:rPr>
          <w:rFonts w:cstheme="minorHAnsi"/>
          <w:sz w:val="24"/>
          <w:szCs w:val="24"/>
        </w:rPr>
        <w:t xml:space="preserve"> una </w:t>
      </w:r>
      <w:r w:rsidRPr="004144CC">
        <w:rPr>
          <w:rFonts w:cstheme="minorHAnsi"/>
          <w:sz w:val="24"/>
          <w:szCs w:val="24"/>
        </w:rPr>
        <w:t>alianza de organizaciones de mujeres campesinas e indígenas que trabaja en beneficio de la mujer rural dedicada a la agricultura familiar en las regiones de costa, sierra y selva del Perú. Fundada en el año 2017, la RENAF impulsa el reconocimiento del rol fundamental que cumplen las mujeres rurales en la producción de alimentos, el cuidado del medio ambiente y la economía local.</w:t>
      </w:r>
    </w:p>
    <w:p w14:paraId="3103DD59" w14:textId="77777777" w:rsidR="004144CC" w:rsidRPr="004144CC" w:rsidRDefault="004144CC" w:rsidP="004144CC">
      <w:pPr>
        <w:spacing w:after="0" w:line="240" w:lineRule="auto"/>
        <w:jc w:val="both"/>
        <w:rPr>
          <w:rFonts w:cstheme="minorHAnsi"/>
          <w:sz w:val="24"/>
          <w:szCs w:val="24"/>
        </w:rPr>
      </w:pPr>
    </w:p>
    <w:p w14:paraId="5E5105AD" w14:textId="0B0F87F5" w:rsidR="00427BCA" w:rsidRPr="004144CC" w:rsidRDefault="004144CC" w:rsidP="004144CC">
      <w:pPr>
        <w:spacing w:after="0" w:line="240" w:lineRule="auto"/>
        <w:jc w:val="both"/>
        <w:rPr>
          <w:rFonts w:cstheme="minorHAnsi"/>
          <w:sz w:val="24"/>
          <w:szCs w:val="24"/>
        </w:rPr>
      </w:pPr>
      <w:r w:rsidRPr="004144CC">
        <w:rPr>
          <w:rFonts w:cstheme="minorHAnsi"/>
          <w:sz w:val="24"/>
          <w:szCs w:val="24"/>
        </w:rPr>
        <w:t>Además de promover la equidad de género y el liderazgo femenino, la RENAF fortalece las capacidades de las mujeres para enfrentar los desafíos del cambio climático. A través de la capacitación en prácticas agroecológicas, el cultivo de productos locales y la crianza de animales menores, la red contribuye a la seguridad alimentaria y a la resiliencia de las comunidades rurales frente a eventos climáticos extremos.</w:t>
      </w:r>
    </w:p>
    <w:p w14:paraId="3251C09D" w14:textId="77777777" w:rsidR="00427BCA" w:rsidRDefault="00427BCA" w:rsidP="00B34A76">
      <w:pPr>
        <w:spacing w:after="0" w:line="240" w:lineRule="auto"/>
        <w:rPr>
          <w:rFonts w:cstheme="minorHAnsi"/>
          <w:b/>
          <w:bCs/>
          <w:sz w:val="24"/>
          <w:szCs w:val="24"/>
        </w:rPr>
      </w:pPr>
    </w:p>
    <w:p w14:paraId="1E186CFF" w14:textId="43550609" w:rsidR="00BC46D7" w:rsidRDefault="00BC46D7" w:rsidP="00BC46D7">
      <w:pPr>
        <w:spacing w:after="0" w:line="240" w:lineRule="auto"/>
        <w:rPr>
          <w:rFonts w:cstheme="minorHAnsi"/>
          <w:b/>
          <w:bCs/>
          <w:sz w:val="24"/>
          <w:szCs w:val="24"/>
        </w:rPr>
      </w:pPr>
      <w:r>
        <w:rPr>
          <w:rFonts w:cstheme="minorHAnsi"/>
          <w:b/>
          <w:bCs/>
          <w:sz w:val="24"/>
          <w:szCs w:val="24"/>
        </w:rPr>
        <w:t xml:space="preserve">NUESTRA </w:t>
      </w:r>
      <w:r w:rsidRPr="00BC46D7">
        <w:rPr>
          <w:rFonts w:cstheme="minorHAnsi"/>
          <w:b/>
          <w:bCs/>
          <w:sz w:val="24"/>
          <w:szCs w:val="24"/>
        </w:rPr>
        <w:t xml:space="preserve">MISIÓN </w:t>
      </w:r>
    </w:p>
    <w:p w14:paraId="2FD54EAD" w14:textId="77777777" w:rsidR="00BC46D7" w:rsidRPr="00BC46D7" w:rsidRDefault="00BC46D7" w:rsidP="00BC46D7">
      <w:pPr>
        <w:spacing w:after="0" w:line="240" w:lineRule="auto"/>
        <w:rPr>
          <w:rFonts w:cstheme="minorHAnsi"/>
          <w:b/>
          <w:bCs/>
          <w:sz w:val="24"/>
          <w:szCs w:val="24"/>
        </w:rPr>
      </w:pPr>
    </w:p>
    <w:p w14:paraId="6123DE39" w14:textId="2BA41AE2" w:rsidR="00F47A8A" w:rsidRDefault="00F47A8A" w:rsidP="00F47A8A">
      <w:pPr>
        <w:spacing w:after="0" w:line="240" w:lineRule="auto"/>
        <w:jc w:val="both"/>
        <w:rPr>
          <w:rFonts w:cstheme="minorHAnsi"/>
          <w:sz w:val="24"/>
          <w:szCs w:val="24"/>
        </w:rPr>
      </w:pPr>
      <w:r w:rsidRPr="00F47A8A">
        <w:rPr>
          <w:rFonts w:cstheme="minorHAnsi"/>
          <w:sz w:val="24"/>
          <w:szCs w:val="24"/>
        </w:rPr>
        <w:t>Nuestra misión es promover el liderazgo femenino, la equidad de género y el reconocimiento del papel fundamental que cumplen las mujeres en la producción de alimentos, el cuidado del medio ambiente y la economía local. Impulsamos prácticas agroecológicas sostenibles, el uso de saberes ancestrales y la participación activa en espacios de decisión.</w:t>
      </w:r>
    </w:p>
    <w:p w14:paraId="51A809B8" w14:textId="77777777" w:rsidR="00F47A8A" w:rsidRPr="00F47A8A" w:rsidRDefault="00F47A8A" w:rsidP="00F47A8A">
      <w:pPr>
        <w:spacing w:after="0" w:line="240" w:lineRule="auto"/>
        <w:jc w:val="both"/>
        <w:rPr>
          <w:rFonts w:cstheme="minorHAnsi"/>
          <w:sz w:val="24"/>
          <w:szCs w:val="24"/>
        </w:rPr>
      </w:pPr>
    </w:p>
    <w:p w14:paraId="62E91D66" w14:textId="0163E7CF" w:rsidR="00BC46D7" w:rsidRPr="00F47A8A" w:rsidRDefault="00F47A8A" w:rsidP="00F47A8A">
      <w:pPr>
        <w:spacing w:after="0" w:line="240" w:lineRule="auto"/>
        <w:jc w:val="both"/>
        <w:rPr>
          <w:rFonts w:cstheme="minorHAnsi"/>
          <w:sz w:val="24"/>
          <w:szCs w:val="24"/>
        </w:rPr>
      </w:pPr>
      <w:r w:rsidRPr="00F47A8A">
        <w:rPr>
          <w:rFonts w:cstheme="minorHAnsi"/>
          <w:sz w:val="24"/>
          <w:szCs w:val="24"/>
        </w:rPr>
        <w:t>RENAF defiende la soberanía alimentaria, para que las comunidades rurales puedan decidir qué, cómo y para quién producir sus alimentos, respetando su cultura y cuidando la naturaleza. También fortalecemos la organización comunitaria, la resiliencia frente al cambio climático y el desarrollo de mercados locales que valoren los productos del campo.</w:t>
      </w:r>
    </w:p>
    <w:p w14:paraId="70C0B31C" w14:textId="77777777" w:rsidR="00F47A8A" w:rsidRDefault="00F47A8A" w:rsidP="00F47A8A">
      <w:pPr>
        <w:spacing w:after="0" w:line="240" w:lineRule="auto"/>
        <w:rPr>
          <w:rFonts w:cstheme="minorHAnsi"/>
          <w:b/>
          <w:bCs/>
          <w:sz w:val="24"/>
          <w:szCs w:val="24"/>
        </w:rPr>
      </w:pPr>
    </w:p>
    <w:p w14:paraId="25683CD1" w14:textId="05571B69" w:rsidR="00B34A76" w:rsidRPr="009F11BC" w:rsidRDefault="009F11BC" w:rsidP="00B34A76">
      <w:pPr>
        <w:spacing w:after="0" w:line="240" w:lineRule="auto"/>
        <w:rPr>
          <w:rFonts w:cstheme="minorHAnsi"/>
          <w:b/>
          <w:bCs/>
          <w:sz w:val="24"/>
          <w:szCs w:val="24"/>
        </w:rPr>
      </w:pPr>
      <w:r w:rsidRPr="009F11BC">
        <w:rPr>
          <w:rFonts w:cstheme="minorHAnsi"/>
          <w:b/>
          <w:bCs/>
          <w:sz w:val="24"/>
          <w:szCs w:val="24"/>
        </w:rPr>
        <w:t>PROGRAMAS</w:t>
      </w:r>
    </w:p>
    <w:p w14:paraId="2AF1E868" w14:textId="77777777" w:rsidR="00B34A76" w:rsidRPr="009F11BC" w:rsidRDefault="00B34A76" w:rsidP="00B34A76">
      <w:pPr>
        <w:spacing w:after="0" w:line="240" w:lineRule="auto"/>
        <w:rPr>
          <w:rFonts w:cstheme="minorHAnsi"/>
          <w:sz w:val="24"/>
          <w:szCs w:val="24"/>
        </w:rPr>
      </w:pPr>
    </w:p>
    <w:p w14:paraId="1D6DA664" w14:textId="5253E02A" w:rsidR="00B34A76" w:rsidRPr="009F11BC" w:rsidRDefault="009F11BC" w:rsidP="003132EB">
      <w:pPr>
        <w:pStyle w:val="Prrafodelista"/>
        <w:numPr>
          <w:ilvl w:val="0"/>
          <w:numId w:val="12"/>
        </w:numPr>
        <w:spacing w:after="0" w:line="240" w:lineRule="auto"/>
        <w:rPr>
          <w:rFonts w:cstheme="minorHAnsi"/>
          <w:b/>
          <w:bCs/>
          <w:sz w:val="24"/>
          <w:szCs w:val="24"/>
        </w:rPr>
      </w:pPr>
      <w:r w:rsidRPr="009F11BC">
        <w:rPr>
          <w:rFonts w:cstheme="minorHAnsi"/>
          <w:b/>
          <w:bCs/>
          <w:sz w:val="24"/>
          <w:szCs w:val="24"/>
        </w:rPr>
        <w:t>PROGRAMA DE FORTALECIMIENTO ORGANIZATIVO Y LIDERAZGO RURAL</w:t>
      </w:r>
    </w:p>
    <w:p w14:paraId="07ABD1E8" w14:textId="77777777" w:rsidR="003132EB" w:rsidRPr="009F11BC" w:rsidRDefault="003132EB" w:rsidP="003132EB">
      <w:pPr>
        <w:pStyle w:val="Prrafodelista"/>
        <w:spacing w:after="0" w:line="240" w:lineRule="auto"/>
        <w:rPr>
          <w:rFonts w:cstheme="minorHAnsi"/>
          <w:sz w:val="24"/>
          <w:szCs w:val="24"/>
        </w:rPr>
      </w:pPr>
    </w:p>
    <w:p w14:paraId="4C218205" w14:textId="174DDB66" w:rsidR="00587F43" w:rsidRPr="009F11BC" w:rsidRDefault="00587F43" w:rsidP="00587F43">
      <w:pPr>
        <w:spacing w:after="0" w:line="240" w:lineRule="auto"/>
        <w:jc w:val="both"/>
        <w:rPr>
          <w:rFonts w:cstheme="minorHAnsi"/>
          <w:sz w:val="24"/>
          <w:szCs w:val="24"/>
        </w:rPr>
      </w:pPr>
      <w:r w:rsidRPr="009F11BC">
        <w:rPr>
          <w:rFonts w:cstheme="minorHAnsi"/>
          <w:sz w:val="24"/>
          <w:szCs w:val="24"/>
        </w:rPr>
        <w:t>Las mujeres rurales en el Perú, son pilares de la agricultura familiar: conservan semillas nativas, practican la agroecología y sostienen la soberanía alimentaria. Sin embargo, enfrentan barreras como el acceso limitado a tierra, crédito, formación y espacios de decisión.</w:t>
      </w:r>
    </w:p>
    <w:p w14:paraId="3C85CA4A" w14:textId="0D4FAF14" w:rsidR="00587F43" w:rsidRPr="009F11BC" w:rsidRDefault="00587F43" w:rsidP="00587F43">
      <w:pPr>
        <w:spacing w:after="0" w:line="240" w:lineRule="auto"/>
        <w:jc w:val="both"/>
        <w:rPr>
          <w:rFonts w:cstheme="minorHAnsi"/>
          <w:sz w:val="24"/>
          <w:szCs w:val="24"/>
        </w:rPr>
      </w:pPr>
      <w:r w:rsidRPr="009F11BC">
        <w:rPr>
          <w:rFonts w:cstheme="minorHAnsi"/>
          <w:sz w:val="24"/>
          <w:szCs w:val="24"/>
        </w:rPr>
        <w:t>Muchas organizaciones de base tienen estructuras débiles, sin estatutos claros ni liderazgos consolidados, lo que dificulta su autonomía e incidencia.</w:t>
      </w:r>
    </w:p>
    <w:p w14:paraId="44FC5913" w14:textId="77777777" w:rsidR="00587F43" w:rsidRPr="009F11BC" w:rsidRDefault="00587F43" w:rsidP="00587F43">
      <w:pPr>
        <w:spacing w:after="0" w:line="240" w:lineRule="auto"/>
        <w:jc w:val="both"/>
        <w:rPr>
          <w:rFonts w:cstheme="minorHAnsi"/>
          <w:sz w:val="24"/>
          <w:szCs w:val="24"/>
        </w:rPr>
      </w:pPr>
    </w:p>
    <w:p w14:paraId="4E5687FF" w14:textId="29CB6248" w:rsidR="003132EB" w:rsidRDefault="00587F43" w:rsidP="00587F43">
      <w:pPr>
        <w:spacing w:after="0" w:line="240" w:lineRule="auto"/>
        <w:jc w:val="both"/>
        <w:rPr>
          <w:rFonts w:cstheme="minorHAnsi"/>
          <w:sz w:val="24"/>
          <w:szCs w:val="24"/>
        </w:rPr>
      </w:pPr>
      <w:r w:rsidRPr="009F11BC">
        <w:rPr>
          <w:rFonts w:cstheme="minorHAnsi"/>
          <w:sz w:val="24"/>
          <w:szCs w:val="24"/>
        </w:rPr>
        <w:t>Ante este panorama, la RENAF impulsa el fortalecimiento de estas organizaciones, brindándoles herramientas legales, políticas y administrativas. Promueve el liderazgo femenino, la participación activa en decisiones y la creación de redes territoriales para compartir saberes, generar alianzas y fortalecer el tejido social rural con enfoque comunitario y de género.</w:t>
      </w:r>
    </w:p>
    <w:p w14:paraId="7A862437" w14:textId="77777777" w:rsidR="00C92F2E" w:rsidRPr="009F11BC" w:rsidRDefault="00C92F2E" w:rsidP="00587F43">
      <w:pPr>
        <w:spacing w:after="0" w:line="240" w:lineRule="auto"/>
        <w:jc w:val="both"/>
        <w:rPr>
          <w:rFonts w:cstheme="minorHAnsi"/>
          <w:sz w:val="24"/>
          <w:szCs w:val="24"/>
        </w:rPr>
      </w:pPr>
    </w:p>
    <w:p w14:paraId="3B093EAB" w14:textId="77777777" w:rsidR="003132EB" w:rsidRPr="009F11BC" w:rsidRDefault="003132EB" w:rsidP="003132EB">
      <w:pPr>
        <w:spacing w:after="0" w:line="240" w:lineRule="auto"/>
        <w:rPr>
          <w:rFonts w:cstheme="minorHAnsi"/>
          <w:sz w:val="24"/>
          <w:szCs w:val="24"/>
        </w:rPr>
      </w:pPr>
    </w:p>
    <w:p w14:paraId="02A6B1CB" w14:textId="7031DEB4" w:rsidR="00B34A76" w:rsidRPr="00005424" w:rsidRDefault="009F11BC" w:rsidP="00005424">
      <w:pPr>
        <w:pStyle w:val="Prrafodelista"/>
        <w:numPr>
          <w:ilvl w:val="0"/>
          <w:numId w:val="12"/>
        </w:numPr>
        <w:spacing w:after="0" w:line="240" w:lineRule="auto"/>
        <w:rPr>
          <w:rFonts w:cstheme="minorHAnsi"/>
          <w:b/>
          <w:bCs/>
          <w:sz w:val="24"/>
          <w:szCs w:val="24"/>
        </w:rPr>
      </w:pPr>
      <w:r w:rsidRPr="00005424">
        <w:rPr>
          <w:rFonts w:cstheme="minorHAnsi"/>
          <w:b/>
          <w:bCs/>
          <w:sz w:val="24"/>
          <w:szCs w:val="24"/>
        </w:rPr>
        <w:lastRenderedPageBreak/>
        <w:t>PROGRAMA DE AGROECOLOGÍA Y PRODUCCIÓN SOSTENIBLE</w:t>
      </w:r>
    </w:p>
    <w:p w14:paraId="3C91A5A2" w14:textId="77777777" w:rsidR="000A7097" w:rsidRPr="009F11BC" w:rsidRDefault="000A7097" w:rsidP="00B34A76">
      <w:pPr>
        <w:spacing w:after="0" w:line="240" w:lineRule="auto"/>
        <w:rPr>
          <w:rFonts w:cstheme="minorHAnsi"/>
          <w:sz w:val="24"/>
          <w:szCs w:val="24"/>
        </w:rPr>
      </w:pPr>
    </w:p>
    <w:p w14:paraId="6340388E" w14:textId="77777777" w:rsidR="00224B58" w:rsidRPr="00224B58" w:rsidRDefault="00224B58" w:rsidP="00224B58">
      <w:pPr>
        <w:spacing w:after="0" w:line="240" w:lineRule="auto"/>
        <w:rPr>
          <w:rFonts w:cstheme="minorHAnsi"/>
          <w:sz w:val="24"/>
          <w:szCs w:val="24"/>
        </w:rPr>
      </w:pPr>
      <w:r w:rsidRPr="00224B58">
        <w:rPr>
          <w:rFonts w:cstheme="minorHAnsi"/>
          <w:sz w:val="24"/>
          <w:szCs w:val="24"/>
        </w:rPr>
        <w:t>El Programa de Agroecología y Producción Sostenible busca fortalecer la agricultura familiar, cuidar el medio ambiente y asegurar alimentos sanos para todos. Aunque se habla mucho de agroecología, aún faltan recursos y herramientas para aplicarla de forma efectiva.</w:t>
      </w:r>
    </w:p>
    <w:p w14:paraId="31C6942D" w14:textId="77777777" w:rsidR="00224B58" w:rsidRPr="00224B58" w:rsidRDefault="00224B58" w:rsidP="00224B58">
      <w:pPr>
        <w:spacing w:after="0" w:line="240" w:lineRule="auto"/>
        <w:jc w:val="both"/>
        <w:rPr>
          <w:rFonts w:cstheme="minorHAnsi"/>
          <w:sz w:val="24"/>
          <w:szCs w:val="24"/>
        </w:rPr>
      </w:pPr>
      <w:r w:rsidRPr="00224B58">
        <w:rPr>
          <w:rFonts w:cstheme="minorHAnsi"/>
          <w:sz w:val="24"/>
          <w:szCs w:val="24"/>
        </w:rPr>
        <w:t>Los agricultores agroecológicos enfrentan dificultades para aumentar su productividad. Sin embargo, este modelo promueve prácticas como el compost, la rotación de cultivos y la agroforestería, que ayudan a recuperar los suelos, proteger la biodiversidad y adaptarse a los efectos del cambio climático.</w:t>
      </w:r>
    </w:p>
    <w:p w14:paraId="448E8CFA" w14:textId="73D4076B" w:rsidR="002F6601" w:rsidRDefault="00224B58" w:rsidP="00224B58">
      <w:pPr>
        <w:spacing w:after="0" w:line="240" w:lineRule="auto"/>
        <w:jc w:val="both"/>
        <w:rPr>
          <w:rFonts w:cstheme="minorHAnsi"/>
          <w:sz w:val="24"/>
          <w:szCs w:val="24"/>
        </w:rPr>
      </w:pPr>
      <w:r w:rsidRPr="00224B58">
        <w:rPr>
          <w:rFonts w:cstheme="minorHAnsi"/>
          <w:sz w:val="24"/>
          <w:szCs w:val="24"/>
        </w:rPr>
        <w:t>Además, reconoce los conocimientos ancestrales de las comunidades rurales, impulsa la innovación y mejora su economía. Al cultivar productos locales y variados, se garantiza una alimentación más saludable, especialmente para las poblaciones rurales y locales, al mismo tiempo que se fortalece la resiliencia frente a eventos climáticos extremos.</w:t>
      </w:r>
    </w:p>
    <w:p w14:paraId="282D9B1E" w14:textId="77777777" w:rsidR="00224B58" w:rsidRPr="009F11BC" w:rsidRDefault="00224B58" w:rsidP="00224B58">
      <w:pPr>
        <w:spacing w:after="0" w:line="240" w:lineRule="auto"/>
        <w:rPr>
          <w:rFonts w:cstheme="minorHAnsi"/>
          <w:sz w:val="24"/>
          <w:szCs w:val="24"/>
        </w:rPr>
      </w:pPr>
    </w:p>
    <w:p w14:paraId="523109A8" w14:textId="477F680A" w:rsidR="00B34A76" w:rsidRPr="009F11BC" w:rsidRDefault="009F11BC" w:rsidP="00F82C46">
      <w:pPr>
        <w:pStyle w:val="Prrafodelista"/>
        <w:numPr>
          <w:ilvl w:val="0"/>
          <w:numId w:val="13"/>
        </w:numPr>
        <w:spacing w:after="0" w:line="240" w:lineRule="auto"/>
        <w:rPr>
          <w:rFonts w:cstheme="minorHAnsi"/>
          <w:b/>
          <w:bCs/>
          <w:sz w:val="24"/>
          <w:szCs w:val="24"/>
        </w:rPr>
      </w:pPr>
      <w:r w:rsidRPr="009F11BC">
        <w:rPr>
          <w:rFonts w:cstheme="minorHAnsi"/>
          <w:b/>
          <w:bCs/>
          <w:sz w:val="24"/>
          <w:szCs w:val="24"/>
        </w:rPr>
        <w:t>PROGRAMA DE MERCADOS LOCALES Y FERIAS AGROECOLÓGICAS</w:t>
      </w:r>
    </w:p>
    <w:p w14:paraId="767B7B8C" w14:textId="77777777" w:rsidR="002F6601" w:rsidRPr="009F11BC" w:rsidRDefault="002F6601" w:rsidP="002F6601">
      <w:pPr>
        <w:pStyle w:val="Prrafodelista"/>
        <w:spacing w:after="0" w:line="240" w:lineRule="auto"/>
        <w:rPr>
          <w:rFonts w:cstheme="minorHAnsi"/>
          <w:sz w:val="24"/>
          <w:szCs w:val="24"/>
        </w:rPr>
      </w:pPr>
    </w:p>
    <w:p w14:paraId="1BE48371" w14:textId="77777777" w:rsidR="00203387" w:rsidRPr="009F11BC" w:rsidRDefault="00203387" w:rsidP="00203387">
      <w:pPr>
        <w:spacing w:after="0" w:line="240" w:lineRule="auto"/>
        <w:jc w:val="both"/>
        <w:rPr>
          <w:rFonts w:cstheme="minorHAnsi"/>
          <w:sz w:val="24"/>
          <w:szCs w:val="24"/>
        </w:rPr>
      </w:pPr>
      <w:r w:rsidRPr="009F11BC">
        <w:rPr>
          <w:rFonts w:cstheme="minorHAnsi"/>
          <w:sz w:val="24"/>
          <w:szCs w:val="24"/>
        </w:rPr>
        <w:t>El Programa de Mercados Locales y Ferias Agroecológicas busca apoyar a los productores de agricultura familiar, quienes enfrentan dificultades para vender sus productos en espacios que valoren su calidad. Muchas ferias no tienen buena organización ni promoción, y los consumidores aún no conocen bien los beneficios de los alimentos agroecológicos.</w:t>
      </w:r>
    </w:p>
    <w:p w14:paraId="72AE5AC5" w14:textId="349F6FDE" w:rsidR="00B34A76" w:rsidRPr="009F11BC" w:rsidRDefault="00203387" w:rsidP="00203387">
      <w:pPr>
        <w:spacing w:after="0" w:line="240" w:lineRule="auto"/>
        <w:jc w:val="both"/>
        <w:rPr>
          <w:rFonts w:cstheme="minorHAnsi"/>
          <w:sz w:val="24"/>
          <w:szCs w:val="24"/>
        </w:rPr>
      </w:pPr>
      <w:r w:rsidRPr="009F11BC">
        <w:rPr>
          <w:rFonts w:cstheme="minorHAnsi"/>
          <w:sz w:val="24"/>
          <w:szCs w:val="24"/>
        </w:rPr>
        <w:t>Estas ferias permiten vender directamente productos frescos y saludables, sin intermediarios, lo que mejora los ingresos de los productores. También ayudan a conservar cultivos nativos y saberes tradicionales, educan sobre alimentación sana y fortalecen la economía local al conectar productores, consumidores y autoridades.</w:t>
      </w:r>
    </w:p>
    <w:p w14:paraId="639377C8" w14:textId="77777777" w:rsidR="00203387" w:rsidRPr="009F11BC" w:rsidRDefault="00203387" w:rsidP="00203387">
      <w:pPr>
        <w:spacing w:after="0" w:line="240" w:lineRule="auto"/>
        <w:rPr>
          <w:rFonts w:cstheme="minorHAnsi"/>
          <w:b/>
          <w:bCs/>
          <w:sz w:val="24"/>
          <w:szCs w:val="24"/>
        </w:rPr>
      </w:pPr>
    </w:p>
    <w:p w14:paraId="25DD269D" w14:textId="5B535C7B" w:rsidR="00B34A76" w:rsidRPr="009F11BC" w:rsidRDefault="009F11BC" w:rsidP="00F82C46">
      <w:pPr>
        <w:pStyle w:val="Prrafodelista"/>
        <w:numPr>
          <w:ilvl w:val="0"/>
          <w:numId w:val="13"/>
        </w:numPr>
        <w:spacing w:after="0" w:line="240" w:lineRule="auto"/>
        <w:rPr>
          <w:rFonts w:cstheme="minorHAnsi"/>
          <w:b/>
          <w:bCs/>
          <w:sz w:val="24"/>
          <w:szCs w:val="24"/>
        </w:rPr>
      </w:pPr>
      <w:r w:rsidRPr="009F11BC">
        <w:rPr>
          <w:rFonts w:cstheme="minorHAnsi"/>
          <w:b/>
          <w:bCs/>
          <w:sz w:val="24"/>
          <w:szCs w:val="24"/>
        </w:rPr>
        <w:t>PROGRAMA DE INCIDENCIA EN POLÍTICAS PÚBLICAS</w:t>
      </w:r>
    </w:p>
    <w:p w14:paraId="197B3E63" w14:textId="77777777" w:rsidR="006A7F9F" w:rsidRPr="009F11BC" w:rsidRDefault="006A7F9F" w:rsidP="006A7F9F">
      <w:pPr>
        <w:pStyle w:val="Prrafodelista"/>
        <w:spacing w:after="0" w:line="240" w:lineRule="auto"/>
        <w:rPr>
          <w:rFonts w:cstheme="minorHAnsi"/>
          <w:b/>
          <w:bCs/>
          <w:sz w:val="24"/>
          <w:szCs w:val="24"/>
        </w:rPr>
      </w:pPr>
    </w:p>
    <w:p w14:paraId="29BB93DD" w14:textId="77777777" w:rsidR="00B40A59" w:rsidRPr="00005424" w:rsidRDefault="00B40A59" w:rsidP="00005424">
      <w:pPr>
        <w:spacing w:after="0" w:line="240" w:lineRule="auto"/>
        <w:jc w:val="both"/>
        <w:rPr>
          <w:rFonts w:cstheme="minorHAnsi"/>
          <w:sz w:val="24"/>
          <w:szCs w:val="24"/>
        </w:rPr>
      </w:pPr>
      <w:r w:rsidRPr="00005424">
        <w:rPr>
          <w:rFonts w:cstheme="minorHAnsi"/>
          <w:sz w:val="24"/>
          <w:szCs w:val="24"/>
        </w:rPr>
        <w:t>El Programa de Incidencia en Políticas Públicas de la RENAF busca fortalecer la participación de los productores de agricultura familiar en la toma de decisiones. Aunque tienen un papel clave en la alimentación, el cuidado del ambiente, la economía local y la adaptación al cambio climático, su trabajo aún no es suficientemente reconocido en las políticas públicas.</w:t>
      </w:r>
    </w:p>
    <w:p w14:paraId="1C243C36" w14:textId="77777777" w:rsidR="00B40A59" w:rsidRPr="00005424" w:rsidRDefault="00B40A59" w:rsidP="00005424">
      <w:pPr>
        <w:spacing w:after="0" w:line="240" w:lineRule="auto"/>
        <w:jc w:val="both"/>
        <w:rPr>
          <w:rFonts w:cstheme="minorHAnsi"/>
          <w:sz w:val="24"/>
          <w:szCs w:val="24"/>
        </w:rPr>
      </w:pPr>
      <w:r w:rsidRPr="00005424">
        <w:rPr>
          <w:rFonts w:cstheme="minorHAnsi"/>
          <w:sz w:val="24"/>
          <w:szCs w:val="24"/>
        </w:rPr>
        <w:t>Los productores familiares enfrentan dificultades para ser escuchados, participar en espacios de diálogo y acceder a información útil. Además, hay poca coordinación entre sus organizaciones y los gobiernos locales, lo que limita su capacidad de respuesta ante los desafíos climáticos y sociales.</w:t>
      </w:r>
    </w:p>
    <w:p w14:paraId="03B94FCD" w14:textId="66C00C28" w:rsidR="00B34A76" w:rsidRDefault="00B40A59" w:rsidP="00005424">
      <w:pPr>
        <w:spacing w:after="0" w:line="240" w:lineRule="auto"/>
        <w:jc w:val="both"/>
        <w:rPr>
          <w:rFonts w:cstheme="minorHAnsi"/>
          <w:sz w:val="24"/>
          <w:szCs w:val="24"/>
        </w:rPr>
      </w:pPr>
      <w:r w:rsidRPr="00005424">
        <w:rPr>
          <w:rFonts w:cstheme="minorHAnsi"/>
          <w:sz w:val="24"/>
          <w:szCs w:val="24"/>
        </w:rPr>
        <w:t>Este programa promueve que los productores sean protagonistas en el diseño de políticas públicas, trabajando junto a comunidades, autoridades, universidades y otras instituciones. También impulsa su formación en liderazgo, comunicación y análisis, respetando la diversidad de cada territorio y fortaleciendo sus capacidades para enfrentar los efectos del cambio climático desde una perspectiva local y sostenible.</w:t>
      </w:r>
    </w:p>
    <w:p w14:paraId="709F496C" w14:textId="29D0ADD8" w:rsidR="00C92F2E" w:rsidRDefault="00C92F2E" w:rsidP="00005424">
      <w:pPr>
        <w:spacing w:after="0" w:line="240" w:lineRule="auto"/>
        <w:jc w:val="both"/>
        <w:rPr>
          <w:rFonts w:cstheme="minorHAnsi"/>
          <w:sz w:val="24"/>
          <w:szCs w:val="24"/>
        </w:rPr>
      </w:pPr>
    </w:p>
    <w:p w14:paraId="45AA09D1" w14:textId="2747624E" w:rsidR="00C92F2E" w:rsidRDefault="00C92F2E" w:rsidP="00005424">
      <w:pPr>
        <w:spacing w:after="0" w:line="240" w:lineRule="auto"/>
        <w:jc w:val="both"/>
        <w:rPr>
          <w:rFonts w:cstheme="minorHAnsi"/>
          <w:sz w:val="24"/>
          <w:szCs w:val="24"/>
        </w:rPr>
      </w:pPr>
    </w:p>
    <w:p w14:paraId="789319D5" w14:textId="77777777" w:rsidR="00C92F2E" w:rsidRPr="00005424" w:rsidRDefault="00C92F2E" w:rsidP="00005424">
      <w:pPr>
        <w:spacing w:after="0" w:line="240" w:lineRule="auto"/>
        <w:jc w:val="both"/>
        <w:rPr>
          <w:rFonts w:cstheme="minorHAnsi"/>
          <w:sz w:val="24"/>
          <w:szCs w:val="24"/>
        </w:rPr>
      </w:pPr>
    </w:p>
    <w:p w14:paraId="7737126F" w14:textId="77777777" w:rsidR="00B34A76" w:rsidRPr="009F11BC" w:rsidRDefault="00B34A76" w:rsidP="00B34A76">
      <w:pPr>
        <w:spacing w:after="0" w:line="240" w:lineRule="auto"/>
        <w:rPr>
          <w:rFonts w:cstheme="minorHAnsi"/>
          <w:sz w:val="24"/>
          <w:szCs w:val="24"/>
        </w:rPr>
      </w:pPr>
    </w:p>
    <w:p w14:paraId="16CB178D" w14:textId="7E22C3A0" w:rsidR="00B34A76" w:rsidRPr="009F11BC" w:rsidRDefault="009F11BC" w:rsidP="00F82C46">
      <w:pPr>
        <w:pStyle w:val="Prrafodelista"/>
        <w:numPr>
          <w:ilvl w:val="0"/>
          <w:numId w:val="13"/>
        </w:numPr>
        <w:spacing w:after="0" w:line="240" w:lineRule="auto"/>
        <w:rPr>
          <w:rFonts w:cstheme="minorHAnsi"/>
          <w:b/>
          <w:bCs/>
          <w:sz w:val="24"/>
          <w:szCs w:val="24"/>
        </w:rPr>
      </w:pPr>
      <w:r w:rsidRPr="009F11BC">
        <w:rPr>
          <w:rFonts w:cstheme="minorHAnsi"/>
          <w:b/>
          <w:bCs/>
          <w:sz w:val="24"/>
          <w:szCs w:val="24"/>
        </w:rPr>
        <w:lastRenderedPageBreak/>
        <w:t>PROGRAMA DE JUVENTUDES RURALES</w:t>
      </w:r>
    </w:p>
    <w:p w14:paraId="07BC3F7F" w14:textId="77777777" w:rsidR="00F82C46" w:rsidRPr="009F11BC" w:rsidRDefault="00F82C46" w:rsidP="00F82C46">
      <w:pPr>
        <w:pStyle w:val="Prrafodelista"/>
        <w:spacing w:after="0" w:line="240" w:lineRule="auto"/>
        <w:rPr>
          <w:rFonts w:cstheme="minorHAnsi"/>
          <w:sz w:val="24"/>
          <w:szCs w:val="24"/>
        </w:rPr>
      </w:pPr>
    </w:p>
    <w:p w14:paraId="7DF947E5" w14:textId="77777777" w:rsidR="00F82C46" w:rsidRPr="009F11BC" w:rsidRDefault="00F82C46" w:rsidP="00F82C46">
      <w:pPr>
        <w:spacing w:after="0" w:line="240" w:lineRule="auto"/>
        <w:jc w:val="both"/>
        <w:rPr>
          <w:rFonts w:cstheme="minorHAnsi"/>
          <w:sz w:val="24"/>
          <w:szCs w:val="24"/>
        </w:rPr>
      </w:pPr>
      <w:r w:rsidRPr="009F11BC">
        <w:rPr>
          <w:rFonts w:cstheme="minorHAnsi"/>
          <w:sz w:val="24"/>
          <w:szCs w:val="24"/>
        </w:rPr>
        <w:t>El Programa de Juventudes Rurales busca apoyar a los jóvenes del campo para que puedan quedarse en sus comunidades y desarrollar sus proyectos de vida. Muchos migran a las ciudades por falta de oportunidades, acceso a tierra, formación y apoyo.</w:t>
      </w:r>
    </w:p>
    <w:p w14:paraId="5F481B91" w14:textId="77777777" w:rsidR="00F82C46" w:rsidRPr="009F11BC" w:rsidRDefault="00F82C46" w:rsidP="00F82C46">
      <w:pPr>
        <w:spacing w:after="0" w:line="240" w:lineRule="auto"/>
        <w:jc w:val="both"/>
        <w:rPr>
          <w:rFonts w:cstheme="minorHAnsi"/>
          <w:sz w:val="24"/>
          <w:szCs w:val="24"/>
        </w:rPr>
      </w:pPr>
      <w:r w:rsidRPr="009F11BC">
        <w:rPr>
          <w:rFonts w:cstheme="minorHAnsi"/>
          <w:sz w:val="24"/>
          <w:szCs w:val="24"/>
        </w:rPr>
        <w:t>Este programa promueve que los jóvenes se vinculen con la agricultura familiar, aporten ideas nuevas y participen en decisiones importantes. También impulsa su formación en liderazgo, agroecología y emprendimiento, respetando la diversidad cultural de cada territorio.</w:t>
      </w:r>
    </w:p>
    <w:p w14:paraId="5D02435A" w14:textId="16B7BA67" w:rsidR="00B34A76" w:rsidRDefault="00F82C46" w:rsidP="00F82C46">
      <w:pPr>
        <w:spacing w:after="0" w:line="240" w:lineRule="auto"/>
        <w:jc w:val="both"/>
        <w:rPr>
          <w:rFonts w:cstheme="minorHAnsi"/>
          <w:sz w:val="24"/>
          <w:szCs w:val="24"/>
        </w:rPr>
      </w:pPr>
      <w:r w:rsidRPr="009F11BC">
        <w:rPr>
          <w:rFonts w:cstheme="minorHAnsi"/>
          <w:sz w:val="24"/>
          <w:szCs w:val="24"/>
        </w:rPr>
        <w:t>La RENAF apuesta por el relevo generacional, el diálogo entre jóvenes y adultos, y por fortalecer el papel de las juventudes rurales como protagonistas del desarrollo local.</w:t>
      </w:r>
    </w:p>
    <w:p w14:paraId="2176BCD7" w14:textId="77777777" w:rsidR="009F11BC" w:rsidRPr="009F11BC" w:rsidRDefault="009F11BC" w:rsidP="00F82C46">
      <w:pPr>
        <w:spacing w:after="0" w:line="240" w:lineRule="auto"/>
        <w:jc w:val="both"/>
        <w:rPr>
          <w:rFonts w:cstheme="minorHAnsi"/>
          <w:sz w:val="24"/>
          <w:szCs w:val="24"/>
        </w:rPr>
      </w:pPr>
    </w:p>
    <w:p w14:paraId="770DC92F" w14:textId="50F832ED" w:rsidR="00E05F9A" w:rsidRPr="009F11BC" w:rsidRDefault="009F11BC" w:rsidP="00F82C46">
      <w:pPr>
        <w:spacing w:after="0" w:line="240" w:lineRule="auto"/>
        <w:jc w:val="both"/>
        <w:rPr>
          <w:rFonts w:cstheme="minorHAnsi"/>
          <w:b/>
          <w:bCs/>
          <w:sz w:val="24"/>
          <w:szCs w:val="24"/>
        </w:rPr>
      </w:pPr>
      <w:r w:rsidRPr="009F11BC">
        <w:rPr>
          <w:rFonts w:cstheme="minorHAnsi"/>
          <w:b/>
          <w:bCs/>
          <w:sz w:val="24"/>
          <w:szCs w:val="24"/>
        </w:rPr>
        <w:t>6. PROGRAMA: SEMBRANDO SABERES: AGROECOLOGÍA EN LA EDUCACIÓN RURAL</w:t>
      </w:r>
    </w:p>
    <w:p w14:paraId="0BDF1169" w14:textId="77777777" w:rsidR="00A10BDA" w:rsidRPr="009F11BC" w:rsidRDefault="00A10BDA" w:rsidP="00E05F9A">
      <w:pPr>
        <w:spacing w:after="0" w:line="240" w:lineRule="auto"/>
        <w:ind w:firstLine="60"/>
        <w:rPr>
          <w:sz w:val="24"/>
          <w:szCs w:val="24"/>
        </w:rPr>
      </w:pPr>
    </w:p>
    <w:p w14:paraId="00CC5508" w14:textId="195199E4" w:rsidR="00F82C46" w:rsidRPr="009F11BC" w:rsidRDefault="00F82C46" w:rsidP="00F82C46">
      <w:pPr>
        <w:spacing w:after="0" w:line="240" w:lineRule="auto"/>
        <w:ind w:firstLine="60"/>
        <w:rPr>
          <w:sz w:val="24"/>
          <w:szCs w:val="24"/>
        </w:rPr>
      </w:pPr>
      <w:r w:rsidRPr="009F11BC">
        <w:rPr>
          <w:sz w:val="24"/>
          <w:szCs w:val="24"/>
        </w:rPr>
        <w:t>Este programa busca integrar la agroecología en las escuelas rurales, conectando la educación con la vida y los saberes del campo. Muchas veces, los contenidos escolares no valoran la agricultura familiar ni las prácticas sostenibles de las comunidades.</w:t>
      </w:r>
    </w:p>
    <w:p w14:paraId="0FAF184C" w14:textId="77777777" w:rsidR="00C92F2E" w:rsidRDefault="00C92F2E" w:rsidP="00C92F2E">
      <w:pPr>
        <w:spacing w:after="0" w:line="240" w:lineRule="auto"/>
        <w:rPr>
          <w:sz w:val="24"/>
          <w:szCs w:val="24"/>
        </w:rPr>
      </w:pPr>
    </w:p>
    <w:p w14:paraId="05CE29F2" w14:textId="3E52F5DE" w:rsidR="00E05F9A" w:rsidRPr="009F11BC" w:rsidRDefault="00F82C46" w:rsidP="00C92F2E">
      <w:pPr>
        <w:spacing w:after="0" w:line="240" w:lineRule="auto"/>
        <w:rPr>
          <w:sz w:val="24"/>
          <w:szCs w:val="24"/>
        </w:rPr>
      </w:pPr>
      <w:r w:rsidRPr="009F11BC">
        <w:rPr>
          <w:sz w:val="24"/>
          <w:szCs w:val="24"/>
        </w:rPr>
        <w:t>Sembrando Saberes promueve que niños, jóvenes, docentes y familias aprendan juntos sobre cultivos nativos, cuidado del ambiente y soberanía alimentaria. Se impulsan huertos escolares, crianza de animales menores que fortalecen la identidad rural.</w:t>
      </w:r>
    </w:p>
    <w:p w14:paraId="14286756" w14:textId="77777777" w:rsidR="009F11BC" w:rsidRDefault="009F11BC" w:rsidP="009F11BC">
      <w:pPr>
        <w:spacing w:after="0" w:line="240" w:lineRule="auto"/>
      </w:pPr>
    </w:p>
    <w:p w14:paraId="627181EF" w14:textId="3BADF2C4" w:rsidR="009F11BC" w:rsidRPr="00F75FB5" w:rsidRDefault="00F75FB5" w:rsidP="009F11BC">
      <w:pPr>
        <w:spacing w:after="0" w:line="240" w:lineRule="auto"/>
        <w:rPr>
          <w:sz w:val="24"/>
          <w:szCs w:val="24"/>
        </w:rPr>
      </w:pPr>
      <w:r w:rsidRPr="00F75FB5">
        <w:rPr>
          <w:b/>
          <w:bCs/>
          <w:sz w:val="24"/>
          <w:szCs w:val="24"/>
        </w:rPr>
        <w:t xml:space="preserve">LÍNEAS DE ACCIÓN </w:t>
      </w:r>
    </w:p>
    <w:p w14:paraId="3792AA0E" w14:textId="77777777" w:rsidR="009F11BC" w:rsidRPr="00F75FB5" w:rsidRDefault="009F11BC" w:rsidP="009F11BC">
      <w:pPr>
        <w:spacing w:after="0" w:line="240" w:lineRule="auto"/>
        <w:rPr>
          <w:b/>
          <w:bCs/>
          <w:sz w:val="24"/>
          <w:szCs w:val="24"/>
        </w:rPr>
      </w:pPr>
    </w:p>
    <w:p w14:paraId="1092BB13" w14:textId="0FCFA470" w:rsidR="009F11BC" w:rsidRPr="00F75FB5" w:rsidRDefault="009F11BC" w:rsidP="009F11BC">
      <w:pPr>
        <w:spacing w:after="0" w:line="240" w:lineRule="auto"/>
        <w:rPr>
          <w:b/>
          <w:bCs/>
          <w:sz w:val="24"/>
          <w:szCs w:val="24"/>
        </w:rPr>
      </w:pPr>
      <w:r w:rsidRPr="00F75FB5">
        <w:rPr>
          <w:b/>
          <w:bCs/>
          <w:sz w:val="24"/>
          <w:szCs w:val="24"/>
        </w:rPr>
        <w:t xml:space="preserve">1. Fortalecimiento Organizativo y Liderazgo  </w:t>
      </w:r>
    </w:p>
    <w:p w14:paraId="681F6F2A" w14:textId="637BB6E9" w:rsidR="009F11BC" w:rsidRPr="00F75FB5" w:rsidRDefault="009F11BC" w:rsidP="009F11BC">
      <w:pPr>
        <w:pStyle w:val="Prrafodelista"/>
        <w:numPr>
          <w:ilvl w:val="0"/>
          <w:numId w:val="14"/>
        </w:numPr>
        <w:spacing w:after="0" w:line="240" w:lineRule="auto"/>
        <w:rPr>
          <w:sz w:val="24"/>
          <w:szCs w:val="24"/>
        </w:rPr>
      </w:pPr>
      <w:r w:rsidRPr="00F75FB5">
        <w:rPr>
          <w:sz w:val="24"/>
          <w:szCs w:val="24"/>
        </w:rPr>
        <w:t xml:space="preserve">Se capacita a mujeres rurales en gestión, liderazgo y derechos.  </w:t>
      </w:r>
    </w:p>
    <w:p w14:paraId="18F87EFE" w14:textId="24D4AD19" w:rsidR="009F11BC" w:rsidRPr="00F75FB5" w:rsidRDefault="009F11BC" w:rsidP="009F11BC">
      <w:pPr>
        <w:pStyle w:val="Prrafodelista"/>
        <w:numPr>
          <w:ilvl w:val="0"/>
          <w:numId w:val="14"/>
        </w:numPr>
        <w:spacing w:after="0" w:line="240" w:lineRule="auto"/>
        <w:rPr>
          <w:sz w:val="24"/>
          <w:szCs w:val="24"/>
        </w:rPr>
      </w:pPr>
      <w:r w:rsidRPr="00F75FB5">
        <w:rPr>
          <w:sz w:val="24"/>
          <w:szCs w:val="24"/>
        </w:rPr>
        <w:t>Se apoya la formalización legal de sus organizaciones</w:t>
      </w:r>
      <w:r w:rsidR="00427BCA">
        <w:rPr>
          <w:sz w:val="24"/>
          <w:szCs w:val="24"/>
        </w:rPr>
        <w:t xml:space="preserve"> (Asociaciones de Productores). </w:t>
      </w:r>
      <w:r w:rsidRPr="00F75FB5">
        <w:rPr>
          <w:sz w:val="24"/>
          <w:szCs w:val="24"/>
        </w:rPr>
        <w:t xml:space="preserve">  </w:t>
      </w:r>
    </w:p>
    <w:p w14:paraId="102C9CDC" w14:textId="477613FB" w:rsidR="009F11BC" w:rsidRPr="00F75FB5" w:rsidRDefault="009F11BC" w:rsidP="009F11BC">
      <w:pPr>
        <w:pStyle w:val="Prrafodelista"/>
        <w:numPr>
          <w:ilvl w:val="0"/>
          <w:numId w:val="14"/>
        </w:numPr>
        <w:spacing w:after="0" w:line="240" w:lineRule="auto"/>
        <w:rPr>
          <w:sz w:val="24"/>
          <w:szCs w:val="24"/>
        </w:rPr>
      </w:pPr>
      <w:r w:rsidRPr="00F75FB5">
        <w:rPr>
          <w:sz w:val="24"/>
          <w:szCs w:val="24"/>
        </w:rPr>
        <w:t>Se promueve su participación activa en la comunidad y en espacios de decisión.</w:t>
      </w:r>
    </w:p>
    <w:p w14:paraId="1A8A5B72" w14:textId="77777777" w:rsidR="009F11BC" w:rsidRPr="00F75FB5" w:rsidRDefault="009F11BC" w:rsidP="009F11BC">
      <w:pPr>
        <w:spacing w:after="0" w:line="240" w:lineRule="auto"/>
        <w:rPr>
          <w:b/>
          <w:bCs/>
          <w:sz w:val="24"/>
          <w:szCs w:val="24"/>
        </w:rPr>
      </w:pPr>
    </w:p>
    <w:p w14:paraId="48E2EEBE" w14:textId="2DF3157B" w:rsidR="009F11BC" w:rsidRPr="00F75FB5" w:rsidRDefault="009F11BC" w:rsidP="009F11BC">
      <w:pPr>
        <w:spacing w:after="0" w:line="240" w:lineRule="auto"/>
        <w:rPr>
          <w:b/>
          <w:bCs/>
          <w:sz w:val="24"/>
          <w:szCs w:val="24"/>
        </w:rPr>
      </w:pPr>
      <w:r w:rsidRPr="00F75FB5">
        <w:rPr>
          <w:b/>
          <w:bCs/>
          <w:sz w:val="24"/>
          <w:szCs w:val="24"/>
        </w:rPr>
        <w:t xml:space="preserve"> 2. Agroecología y Producción Sostenible  </w:t>
      </w:r>
    </w:p>
    <w:p w14:paraId="44EDD00E" w14:textId="7D8B0C15" w:rsidR="009F11BC" w:rsidRPr="00F75FB5" w:rsidRDefault="009F11BC" w:rsidP="00F75FB5">
      <w:pPr>
        <w:pStyle w:val="Prrafodelista"/>
        <w:numPr>
          <w:ilvl w:val="0"/>
          <w:numId w:val="16"/>
        </w:numPr>
        <w:spacing w:after="0" w:line="240" w:lineRule="auto"/>
        <w:rPr>
          <w:sz w:val="24"/>
          <w:szCs w:val="24"/>
        </w:rPr>
      </w:pPr>
      <w:r w:rsidRPr="00F75FB5">
        <w:rPr>
          <w:sz w:val="24"/>
          <w:szCs w:val="24"/>
        </w:rPr>
        <w:t xml:space="preserve">Se difunden prácticas agroecológicas adaptadas a cada territorio.  </w:t>
      </w:r>
    </w:p>
    <w:p w14:paraId="097BD9B5" w14:textId="41C63EF4" w:rsidR="00F75FB5" w:rsidRDefault="009F11BC" w:rsidP="00F75FB5">
      <w:pPr>
        <w:pStyle w:val="Prrafodelista"/>
        <w:numPr>
          <w:ilvl w:val="0"/>
          <w:numId w:val="16"/>
        </w:numPr>
        <w:spacing w:after="0" w:line="240" w:lineRule="auto"/>
        <w:rPr>
          <w:sz w:val="24"/>
          <w:szCs w:val="24"/>
        </w:rPr>
      </w:pPr>
      <w:r w:rsidRPr="00F75FB5">
        <w:rPr>
          <w:sz w:val="24"/>
          <w:szCs w:val="24"/>
        </w:rPr>
        <w:t>Se facilita el acceso a semillas nativas</w:t>
      </w:r>
      <w:r w:rsidR="00831E7D">
        <w:rPr>
          <w:sz w:val="24"/>
          <w:szCs w:val="24"/>
        </w:rPr>
        <w:t xml:space="preserve"> y la elaboración </w:t>
      </w:r>
      <w:r w:rsidR="00005424">
        <w:rPr>
          <w:sz w:val="24"/>
          <w:szCs w:val="24"/>
        </w:rPr>
        <w:t xml:space="preserve">de </w:t>
      </w:r>
      <w:r w:rsidR="00005424" w:rsidRPr="00F75FB5">
        <w:rPr>
          <w:sz w:val="24"/>
          <w:szCs w:val="24"/>
        </w:rPr>
        <w:t>bioinsumos</w:t>
      </w:r>
      <w:r w:rsidR="00831E7D">
        <w:rPr>
          <w:sz w:val="24"/>
          <w:szCs w:val="24"/>
        </w:rPr>
        <w:t xml:space="preserve">. </w:t>
      </w:r>
    </w:p>
    <w:p w14:paraId="1E473E1B" w14:textId="35E4D59E" w:rsidR="00973072" w:rsidRDefault="00973072" w:rsidP="00F75FB5">
      <w:pPr>
        <w:pStyle w:val="Prrafodelista"/>
        <w:numPr>
          <w:ilvl w:val="0"/>
          <w:numId w:val="16"/>
        </w:numPr>
        <w:spacing w:after="0" w:line="240" w:lineRule="auto"/>
        <w:rPr>
          <w:sz w:val="24"/>
          <w:szCs w:val="24"/>
        </w:rPr>
      </w:pPr>
      <w:r w:rsidRPr="00973072">
        <w:rPr>
          <w:sz w:val="24"/>
          <w:szCs w:val="24"/>
        </w:rPr>
        <w:t>Se promueve la implementación de huertos y viveros familiares para el autoconsumo y la generación de ingresos, como estrategia de resiliencia frente al cambio climático</w:t>
      </w:r>
      <w:r>
        <w:rPr>
          <w:sz w:val="24"/>
          <w:szCs w:val="24"/>
        </w:rPr>
        <w:t>.</w:t>
      </w:r>
    </w:p>
    <w:p w14:paraId="26E3DAAD" w14:textId="4580B845" w:rsidR="00973072" w:rsidRPr="00973072" w:rsidRDefault="00973072" w:rsidP="00973072">
      <w:pPr>
        <w:pStyle w:val="Prrafodelista"/>
        <w:numPr>
          <w:ilvl w:val="0"/>
          <w:numId w:val="16"/>
        </w:numPr>
        <w:spacing w:after="0" w:line="240" w:lineRule="auto"/>
        <w:rPr>
          <w:sz w:val="24"/>
          <w:szCs w:val="24"/>
        </w:rPr>
      </w:pPr>
      <w:r w:rsidRPr="00973072">
        <w:rPr>
          <w:sz w:val="24"/>
          <w:szCs w:val="24"/>
        </w:rPr>
        <w:t>Se implementa la crianza de animales menores (cuyes, gallinas) como estrategia de adaptación al cambio climático.</w:t>
      </w:r>
    </w:p>
    <w:p w14:paraId="72538B8A" w14:textId="7573E885" w:rsidR="009F11BC" w:rsidRDefault="00F75FB5" w:rsidP="00F75FB5">
      <w:pPr>
        <w:pStyle w:val="Prrafodelista"/>
        <w:numPr>
          <w:ilvl w:val="0"/>
          <w:numId w:val="16"/>
        </w:numPr>
        <w:spacing w:after="0" w:line="240" w:lineRule="auto"/>
        <w:rPr>
          <w:sz w:val="24"/>
          <w:szCs w:val="24"/>
        </w:rPr>
      </w:pPr>
      <w:r w:rsidRPr="00F75FB5">
        <w:rPr>
          <w:sz w:val="24"/>
          <w:szCs w:val="24"/>
        </w:rPr>
        <w:t>Se implementan prácticas de siembra y cosecha de agua</w:t>
      </w:r>
      <w:r>
        <w:rPr>
          <w:sz w:val="24"/>
          <w:szCs w:val="24"/>
        </w:rPr>
        <w:t>.</w:t>
      </w:r>
      <w:r w:rsidR="009F11BC" w:rsidRPr="00F75FB5">
        <w:rPr>
          <w:sz w:val="24"/>
          <w:szCs w:val="24"/>
        </w:rPr>
        <w:t xml:space="preserve"> </w:t>
      </w:r>
    </w:p>
    <w:p w14:paraId="6D0CD3D8" w14:textId="72801BAE" w:rsidR="00F75FB5" w:rsidRDefault="00F75FB5" w:rsidP="00F75FB5">
      <w:pPr>
        <w:pStyle w:val="Prrafodelista"/>
        <w:numPr>
          <w:ilvl w:val="0"/>
          <w:numId w:val="16"/>
        </w:numPr>
        <w:spacing w:after="0" w:line="240" w:lineRule="auto"/>
        <w:rPr>
          <w:sz w:val="24"/>
          <w:szCs w:val="24"/>
        </w:rPr>
      </w:pPr>
      <w:r w:rsidRPr="00F75FB5">
        <w:rPr>
          <w:sz w:val="24"/>
          <w:szCs w:val="24"/>
        </w:rPr>
        <w:t>Se implementan sistemas de riego tecnificado a nivel familiar</w:t>
      </w:r>
      <w:r>
        <w:rPr>
          <w:sz w:val="24"/>
          <w:szCs w:val="24"/>
        </w:rPr>
        <w:t>.</w:t>
      </w:r>
    </w:p>
    <w:p w14:paraId="0A1D20E7" w14:textId="6A2C4ADC" w:rsidR="009F11BC" w:rsidRDefault="009F11BC" w:rsidP="00F75FB5">
      <w:pPr>
        <w:pStyle w:val="Prrafodelista"/>
        <w:numPr>
          <w:ilvl w:val="0"/>
          <w:numId w:val="16"/>
        </w:numPr>
        <w:spacing w:after="0" w:line="240" w:lineRule="auto"/>
        <w:rPr>
          <w:sz w:val="24"/>
          <w:szCs w:val="24"/>
        </w:rPr>
      </w:pPr>
      <w:r w:rsidRPr="00F75FB5">
        <w:rPr>
          <w:sz w:val="24"/>
          <w:szCs w:val="24"/>
        </w:rPr>
        <w:t>Se desarrollan escuelas de campo</w:t>
      </w:r>
      <w:r w:rsidR="00973072">
        <w:rPr>
          <w:sz w:val="24"/>
          <w:szCs w:val="24"/>
        </w:rPr>
        <w:t>, pasantías</w:t>
      </w:r>
      <w:r w:rsidR="00005424">
        <w:rPr>
          <w:sz w:val="24"/>
          <w:szCs w:val="24"/>
        </w:rPr>
        <w:t>, transferencia de conocimientos de campesino a campesino y</w:t>
      </w:r>
      <w:r w:rsidRPr="00F75FB5">
        <w:rPr>
          <w:sz w:val="24"/>
          <w:szCs w:val="24"/>
        </w:rPr>
        <w:t xml:space="preserve"> espacios de formación técnica para productoras.</w:t>
      </w:r>
    </w:p>
    <w:p w14:paraId="50B9D96B" w14:textId="203994B1" w:rsidR="009F11BC" w:rsidRPr="00F75FB5" w:rsidRDefault="009F11BC" w:rsidP="009F11BC">
      <w:pPr>
        <w:spacing w:after="0" w:line="240" w:lineRule="auto"/>
        <w:rPr>
          <w:b/>
          <w:bCs/>
          <w:sz w:val="24"/>
          <w:szCs w:val="24"/>
        </w:rPr>
      </w:pPr>
      <w:r w:rsidRPr="00F75FB5">
        <w:rPr>
          <w:b/>
          <w:bCs/>
          <w:sz w:val="24"/>
          <w:szCs w:val="24"/>
        </w:rPr>
        <w:t xml:space="preserve">3. Comercialización y Mercados Locales  </w:t>
      </w:r>
    </w:p>
    <w:p w14:paraId="04D6B684" w14:textId="60979C68" w:rsidR="009F11BC" w:rsidRPr="00F75FB5" w:rsidRDefault="009F11BC" w:rsidP="00F75FB5">
      <w:pPr>
        <w:pStyle w:val="Prrafodelista"/>
        <w:numPr>
          <w:ilvl w:val="0"/>
          <w:numId w:val="26"/>
        </w:numPr>
        <w:spacing w:after="0" w:line="240" w:lineRule="auto"/>
        <w:rPr>
          <w:sz w:val="24"/>
          <w:szCs w:val="24"/>
        </w:rPr>
      </w:pPr>
      <w:r w:rsidRPr="00F75FB5">
        <w:rPr>
          <w:sz w:val="24"/>
          <w:szCs w:val="24"/>
        </w:rPr>
        <w:t>Se impulsan ferias agroecológicas y mercados campesinos sin intermediarios.</w:t>
      </w:r>
    </w:p>
    <w:p w14:paraId="3C2494DC" w14:textId="335834A6" w:rsidR="009F11BC" w:rsidRPr="00F75FB5" w:rsidRDefault="009F11BC" w:rsidP="00F75FB5">
      <w:pPr>
        <w:pStyle w:val="Prrafodelista"/>
        <w:numPr>
          <w:ilvl w:val="0"/>
          <w:numId w:val="26"/>
        </w:numPr>
        <w:spacing w:after="0" w:line="240" w:lineRule="auto"/>
        <w:rPr>
          <w:sz w:val="24"/>
          <w:szCs w:val="24"/>
        </w:rPr>
      </w:pPr>
      <w:r w:rsidRPr="00F75FB5">
        <w:rPr>
          <w:sz w:val="24"/>
          <w:szCs w:val="24"/>
        </w:rPr>
        <w:t>Se fortalecen los circuitos cortos de venta directa entre productoras y consumidores.</w:t>
      </w:r>
    </w:p>
    <w:p w14:paraId="626F8A85" w14:textId="6E617AE8" w:rsidR="009F11BC" w:rsidRDefault="009F11BC" w:rsidP="00F75FB5">
      <w:pPr>
        <w:pStyle w:val="Prrafodelista"/>
        <w:numPr>
          <w:ilvl w:val="0"/>
          <w:numId w:val="26"/>
        </w:numPr>
        <w:spacing w:after="0" w:line="240" w:lineRule="auto"/>
        <w:rPr>
          <w:sz w:val="24"/>
          <w:szCs w:val="24"/>
        </w:rPr>
      </w:pPr>
      <w:r w:rsidRPr="00F75FB5">
        <w:rPr>
          <w:sz w:val="24"/>
          <w:szCs w:val="24"/>
        </w:rPr>
        <w:lastRenderedPageBreak/>
        <w:t>Se promueven campañas de consumo responsable y soberanía alimentaria.</w:t>
      </w:r>
    </w:p>
    <w:p w14:paraId="2CB501CE" w14:textId="77777777" w:rsidR="009B4DC6" w:rsidRPr="00F75FB5" w:rsidRDefault="009B4DC6" w:rsidP="009B4DC6">
      <w:pPr>
        <w:pStyle w:val="Prrafodelista"/>
        <w:spacing w:after="0" w:line="240" w:lineRule="auto"/>
        <w:rPr>
          <w:sz w:val="24"/>
          <w:szCs w:val="24"/>
        </w:rPr>
      </w:pPr>
    </w:p>
    <w:p w14:paraId="6F3D0E61" w14:textId="43DFE0EB" w:rsidR="009F11BC" w:rsidRPr="00F75FB5" w:rsidRDefault="009F11BC" w:rsidP="009F11BC">
      <w:pPr>
        <w:spacing w:after="0" w:line="240" w:lineRule="auto"/>
        <w:rPr>
          <w:b/>
          <w:bCs/>
          <w:sz w:val="24"/>
          <w:szCs w:val="24"/>
        </w:rPr>
      </w:pPr>
      <w:r w:rsidRPr="00F75FB5">
        <w:rPr>
          <w:b/>
          <w:bCs/>
          <w:sz w:val="24"/>
          <w:szCs w:val="24"/>
        </w:rPr>
        <w:t xml:space="preserve"> 4. Incidencia en Políticas Públicas  </w:t>
      </w:r>
    </w:p>
    <w:p w14:paraId="145D8212" w14:textId="32C8AA93" w:rsidR="009F11BC" w:rsidRPr="00F75FB5" w:rsidRDefault="009F11BC" w:rsidP="00F75FB5">
      <w:pPr>
        <w:pStyle w:val="Prrafodelista"/>
        <w:numPr>
          <w:ilvl w:val="0"/>
          <w:numId w:val="23"/>
        </w:numPr>
        <w:spacing w:after="0" w:line="240" w:lineRule="auto"/>
        <w:rPr>
          <w:sz w:val="24"/>
          <w:szCs w:val="24"/>
        </w:rPr>
      </w:pPr>
      <w:r w:rsidRPr="00F75FB5">
        <w:rPr>
          <w:sz w:val="24"/>
          <w:szCs w:val="24"/>
        </w:rPr>
        <w:t xml:space="preserve">Las mujeres participan en diálogos con el Estado y otros actores.  </w:t>
      </w:r>
    </w:p>
    <w:p w14:paraId="6253B67E" w14:textId="6567EF11" w:rsidR="009F11BC" w:rsidRPr="00F75FB5" w:rsidRDefault="009F11BC" w:rsidP="00F75FB5">
      <w:pPr>
        <w:pStyle w:val="Prrafodelista"/>
        <w:numPr>
          <w:ilvl w:val="0"/>
          <w:numId w:val="23"/>
        </w:numPr>
        <w:spacing w:after="0" w:line="240" w:lineRule="auto"/>
        <w:rPr>
          <w:sz w:val="24"/>
          <w:szCs w:val="24"/>
        </w:rPr>
      </w:pPr>
      <w:r w:rsidRPr="00F75FB5">
        <w:rPr>
          <w:sz w:val="24"/>
          <w:szCs w:val="24"/>
        </w:rPr>
        <w:t xml:space="preserve">Se elaboran propuestas de ley que favorezcan la agricultura familiar.  </w:t>
      </w:r>
    </w:p>
    <w:p w14:paraId="408CE454" w14:textId="200160FE" w:rsidR="009F11BC" w:rsidRPr="00F75FB5" w:rsidRDefault="009F11BC" w:rsidP="00F75FB5">
      <w:pPr>
        <w:pStyle w:val="Prrafodelista"/>
        <w:numPr>
          <w:ilvl w:val="0"/>
          <w:numId w:val="23"/>
        </w:numPr>
        <w:spacing w:after="0" w:line="240" w:lineRule="auto"/>
        <w:rPr>
          <w:sz w:val="24"/>
          <w:szCs w:val="24"/>
        </w:rPr>
      </w:pPr>
      <w:r w:rsidRPr="00F75FB5">
        <w:rPr>
          <w:sz w:val="24"/>
          <w:szCs w:val="24"/>
        </w:rPr>
        <w:t>Se realiza seguimiento a políticas agrarias y presupuestos públicos.</w:t>
      </w:r>
    </w:p>
    <w:p w14:paraId="078C7883" w14:textId="6637DBAF" w:rsidR="009F11BC" w:rsidRPr="00F75FB5" w:rsidRDefault="009F11BC" w:rsidP="009F11BC">
      <w:pPr>
        <w:spacing w:after="0" w:line="240" w:lineRule="auto"/>
        <w:rPr>
          <w:b/>
          <w:bCs/>
          <w:sz w:val="24"/>
          <w:szCs w:val="24"/>
        </w:rPr>
      </w:pPr>
      <w:r w:rsidRPr="00F75FB5">
        <w:rPr>
          <w:b/>
          <w:bCs/>
          <w:sz w:val="24"/>
          <w:szCs w:val="24"/>
        </w:rPr>
        <w:t xml:space="preserve"> 5. Juventudes Rurales  </w:t>
      </w:r>
    </w:p>
    <w:p w14:paraId="32F7F0AA" w14:textId="131AAFB5" w:rsidR="009F11BC" w:rsidRPr="00F75FB5" w:rsidRDefault="009F11BC" w:rsidP="00F75FB5">
      <w:pPr>
        <w:pStyle w:val="Prrafodelista"/>
        <w:numPr>
          <w:ilvl w:val="0"/>
          <w:numId w:val="24"/>
        </w:numPr>
        <w:spacing w:after="0" w:line="240" w:lineRule="auto"/>
        <w:rPr>
          <w:sz w:val="24"/>
          <w:szCs w:val="24"/>
        </w:rPr>
      </w:pPr>
      <w:r w:rsidRPr="00F75FB5">
        <w:rPr>
          <w:sz w:val="24"/>
          <w:szCs w:val="24"/>
        </w:rPr>
        <w:t xml:space="preserve">Se forman jóvenes en liderazgo, agroecología y emprendimiento.  </w:t>
      </w:r>
    </w:p>
    <w:p w14:paraId="6CD870A3" w14:textId="6432C6B7" w:rsidR="009F11BC" w:rsidRPr="00F75FB5" w:rsidRDefault="009F11BC" w:rsidP="00F75FB5">
      <w:pPr>
        <w:pStyle w:val="Prrafodelista"/>
        <w:numPr>
          <w:ilvl w:val="0"/>
          <w:numId w:val="24"/>
        </w:numPr>
        <w:spacing w:after="0" w:line="240" w:lineRule="auto"/>
        <w:rPr>
          <w:sz w:val="24"/>
          <w:szCs w:val="24"/>
        </w:rPr>
      </w:pPr>
      <w:r w:rsidRPr="00F75FB5">
        <w:rPr>
          <w:sz w:val="24"/>
          <w:szCs w:val="24"/>
        </w:rPr>
        <w:t xml:space="preserve">Se promueven iniciativas productivas lideradas por juventudes rurales.  </w:t>
      </w:r>
    </w:p>
    <w:p w14:paraId="466616F9" w14:textId="0999F6D9" w:rsidR="009F11BC" w:rsidRPr="00F75FB5" w:rsidRDefault="009F11BC" w:rsidP="00F75FB5">
      <w:pPr>
        <w:pStyle w:val="Prrafodelista"/>
        <w:numPr>
          <w:ilvl w:val="0"/>
          <w:numId w:val="24"/>
        </w:numPr>
        <w:spacing w:after="0" w:line="240" w:lineRule="auto"/>
        <w:rPr>
          <w:sz w:val="24"/>
          <w:szCs w:val="24"/>
        </w:rPr>
      </w:pPr>
      <w:r w:rsidRPr="00F75FB5">
        <w:rPr>
          <w:sz w:val="24"/>
          <w:szCs w:val="24"/>
        </w:rPr>
        <w:t>Se integran jóvenes en organizaciones y procesos comunitarios.</w:t>
      </w:r>
    </w:p>
    <w:p w14:paraId="7DE9F228" w14:textId="25EB5CC6" w:rsidR="009F11BC" w:rsidRPr="00F75FB5" w:rsidRDefault="009F11BC" w:rsidP="009F11BC">
      <w:pPr>
        <w:spacing w:after="0" w:line="240" w:lineRule="auto"/>
        <w:rPr>
          <w:b/>
          <w:bCs/>
          <w:sz w:val="24"/>
          <w:szCs w:val="24"/>
        </w:rPr>
      </w:pPr>
      <w:r w:rsidRPr="00F75FB5">
        <w:rPr>
          <w:b/>
          <w:bCs/>
          <w:sz w:val="24"/>
          <w:szCs w:val="24"/>
        </w:rPr>
        <w:t xml:space="preserve">6. Educación Agroecológica  </w:t>
      </w:r>
    </w:p>
    <w:p w14:paraId="12FBDF25" w14:textId="428F7245" w:rsidR="009F11BC" w:rsidRPr="00F75FB5" w:rsidRDefault="009F11BC" w:rsidP="00F75FB5">
      <w:pPr>
        <w:pStyle w:val="Prrafodelista"/>
        <w:numPr>
          <w:ilvl w:val="0"/>
          <w:numId w:val="25"/>
        </w:numPr>
        <w:spacing w:after="0" w:line="240" w:lineRule="auto"/>
        <w:rPr>
          <w:sz w:val="24"/>
          <w:szCs w:val="24"/>
        </w:rPr>
      </w:pPr>
      <w:r w:rsidRPr="00F75FB5">
        <w:rPr>
          <w:sz w:val="24"/>
          <w:szCs w:val="24"/>
        </w:rPr>
        <w:t xml:space="preserve">Se incorpora la agroecología en escuelas rurales.  </w:t>
      </w:r>
    </w:p>
    <w:p w14:paraId="63AC5698" w14:textId="373B34E4" w:rsidR="009F11BC" w:rsidRPr="00F75FB5" w:rsidRDefault="009F11BC" w:rsidP="00F75FB5">
      <w:pPr>
        <w:pStyle w:val="Prrafodelista"/>
        <w:numPr>
          <w:ilvl w:val="0"/>
          <w:numId w:val="25"/>
        </w:numPr>
        <w:spacing w:after="0" w:line="240" w:lineRule="auto"/>
        <w:rPr>
          <w:sz w:val="24"/>
          <w:szCs w:val="24"/>
        </w:rPr>
      </w:pPr>
      <w:r w:rsidRPr="00F75FB5">
        <w:rPr>
          <w:sz w:val="24"/>
          <w:szCs w:val="24"/>
        </w:rPr>
        <w:t xml:space="preserve">Se promueve la producción escolar de hortalizas y animales menores.  </w:t>
      </w:r>
    </w:p>
    <w:p w14:paraId="65830259" w14:textId="0F19F4C8" w:rsidR="009F11BC" w:rsidRPr="00F75FB5" w:rsidRDefault="009F11BC" w:rsidP="00F75FB5">
      <w:pPr>
        <w:pStyle w:val="Prrafodelista"/>
        <w:numPr>
          <w:ilvl w:val="0"/>
          <w:numId w:val="25"/>
        </w:numPr>
        <w:spacing w:after="0" w:line="240" w:lineRule="auto"/>
        <w:rPr>
          <w:sz w:val="24"/>
          <w:szCs w:val="24"/>
        </w:rPr>
      </w:pPr>
      <w:r w:rsidRPr="00F75FB5">
        <w:rPr>
          <w:sz w:val="24"/>
          <w:szCs w:val="24"/>
        </w:rPr>
        <w:t>Se enseña el manejo sostenible del agua, compostaje y control natural de plagas.</w:t>
      </w:r>
    </w:p>
    <w:p w14:paraId="6DFDF735" w14:textId="77777777" w:rsidR="009F11BC" w:rsidRPr="00F75FB5" w:rsidRDefault="009F11BC" w:rsidP="009F11BC">
      <w:pPr>
        <w:spacing w:after="0" w:line="240" w:lineRule="auto"/>
        <w:rPr>
          <w:sz w:val="24"/>
          <w:szCs w:val="24"/>
        </w:rPr>
      </w:pPr>
    </w:p>
    <w:p w14:paraId="2EC3DE66" w14:textId="77777777" w:rsidR="009F11BC" w:rsidRPr="00F75FB5" w:rsidRDefault="009F11BC" w:rsidP="009F11BC">
      <w:pPr>
        <w:spacing w:after="0" w:line="240" w:lineRule="auto"/>
        <w:rPr>
          <w:sz w:val="24"/>
          <w:szCs w:val="24"/>
        </w:rPr>
      </w:pPr>
    </w:p>
    <w:sectPr w:rsidR="009F11BC" w:rsidRPr="00F75FB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6FBE"/>
    <w:multiLevelType w:val="hybridMultilevel"/>
    <w:tmpl w:val="1E60C4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24C54FB"/>
    <w:multiLevelType w:val="hybridMultilevel"/>
    <w:tmpl w:val="CE788B0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3587330"/>
    <w:multiLevelType w:val="hybridMultilevel"/>
    <w:tmpl w:val="5B54FBDE"/>
    <w:lvl w:ilvl="0" w:tplc="EB084F72">
      <w:numFmt w:val="bullet"/>
      <w:lvlText w:val="-"/>
      <w:lvlJc w:val="left"/>
      <w:pPr>
        <w:ind w:left="552" w:hanging="360"/>
      </w:pPr>
      <w:rPr>
        <w:rFonts w:ascii="Calibri" w:eastAsiaTheme="minorHAnsi" w:hAnsi="Calibri" w:cs="Calibri" w:hint="default"/>
      </w:rPr>
    </w:lvl>
    <w:lvl w:ilvl="1" w:tplc="280A0003" w:tentative="1">
      <w:start w:val="1"/>
      <w:numFmt w:val="bullet"/>
      <w:lvlText w:val="o"/>
      <w:lvlJc w:val="left"/>
      <w:pPr>
        <w:ind w:left="1272" w:hanging="360"/>
      </w:pPr>
      <w:rPr>
        <w:rFonts w:ascii="Courier New" w:hAnsi="Courier New" w:cs="Courier New" w:hint="default"/>
      </w:rPr>
    </w:lvl>
    <w:lvl w:ilvl="2" w:tplc="280A0005" w:tentative="1">
      <w:start w:val="1"/>
      <w:numFmt w:val="bullet"/>
      <w:lvlText w:val=""/>
      <w:lvlJc w:val="left"/>
      <w:pPr>
        <w:ind w:left="1992" w:hanging="360"/>
      </w:pPr>
      <w:rPr>
        <w:rFonts w:ascii="Wingdings" w:hAnsi="Wingdings" w:hint="default"/>
      </w:rPr>
    </w:lvl>
    <w:lvl w:ilvl="3" w:tplc="280A0001" w:tentative="1">
      <w:start w:val="1"/>
      <w:numFmt w:val="bullet"/>
      <w:lvlText w:val=""/>
      <w:lvlJc w:val="left"/>
      <w:pPr>
        <w:ind w:left="2712" w:hanging="360"/>
      </w:pPr>
      <w:rPr>
        <w:rFonts w:ascii="Symbol" w:hAnsi="Symbol" w:hint="default"/>
      </w:rPr>
    </w:lvl>
    <w:lvl w:ilvl="4" w:tplc="280A0003" w:tentative="1">
      <w:start w:val="1"/>
      <w:numFmt w:val="bullet"/>
      <w:lvlText w:val="o"/>
      <w:lvlJc w:val="left"/>
      <w:pPr>
        <w:ind w:left="3432" w:hanging="360"/>
      </w:pPr>
      <w:rPr>
        <w:rFonts w:ascii="Courier New" w:hAnsi="Courier New" w:cs="Courier New" w:hint="default"/>
      </w:rPr>
    </w:lvl>
    <w:lvl w:ilvl="5" w:tplc="280A0005" w:tentative="1">
      <w:start w:val="1"/>
      <w:numFmt w:val="bullet"/>
      <w:lvlText w:val=""/>
      <w:lvlJc w:val="left"/>
      <w:pPr>
        <w:ind w:left="4152" w:hanging="360"/>
      </w:pPr>
      <w:rPr>
        <w:rFonts w:ascii="Wingdings" w:hAnsi="Wingdings" w:hint="default"/>
      </w:rPr>
    </w:lvl>
    <w:lvl w:ilvl="6" w:tplc="280A0001" w:tentative="1">
      <w:start w:val="1"/>
      <w:numFmt w:val="bullet"/>
      <w:lvlText w:val=""/>
      <w:lvlJc w:val="left"/>
      <w:pPr>
        <w:ind w:left="4872" w:hanging="360"/>
      </w:pPr>
      <w:rPr>
        <w:rFonts w:ascii="Symbol" w:hAnsi="Symbol" w:hint="default"/>
      </w:rPr>
    </w:lvl>
    <w:lvl w:ilvl="7" w:tplc="280A0003" w:tentative="1">
      <w:start w:val="1"/>
      <w:numFmt w:val="bullet"/>
      <w:lvlText w:val="o"/>
      <w:lvlJc w:val="left"/>
      <w:pPr>
        <w:ind w:left="5592" w:hanging="360"/>
      </w:pPr>
      <w:rPr>
        <w:rFonts w:ascii="Courier New" w:hAnsi="Courier New" w:cs="Courier New" w:hint="default"/>
      </w:rPr>
    </w:lvl>
    <w:lvl w:ilvl="8" w:tplc="280A0005" w:tentative="1">
      <w:start w:val="1"/>
      <w:numFmt w:val="bullet"/>
      <w:lvlText w:val=""/>
      <w:lvlJc w:val="left"/>
      <w:pPr>
        <w:ind w:left="6312" w:hanging="360"/>
      </w:pPr>
      <w:rPr>
        <w:rFonts w:ascii="Wingdings" w:hAnsi="Wingdings" w:hint="default"/>
      </w:rPr>
    </w:lvl>
  </w:abstractNum>
  <w:abstractNum w:abstractNumId="3" w15:restartNumberingAfterBreak="0">
    <w:nsid w:val="08740AAF"/>
    <w:multiLevelType w:val="hybridMultilevel"/>
    <w:tmpl w:val="2F2AECBA"/>
    <w:lvl w:ilvl="0" w:tplc="280A000D">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4" w15:restartNumberingAfterBreak="0">
    <w:nsid w:val="0A9D6190"/>
    <w:multiLevelType w:val="hybridMultilevel"/>
    <w:tmpl w:val="56C8A97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D5F3066"/>
    <w:multiLevelType w:val="hybridMultilevel"/>
    <w:tmpl w:val="0100A2B6"/>
    <w:lvl w:ilvl="0" w:tplc="8CF896B4">
      <w:numFmt w:val="bullet"/>
      <w:lvlText w:val="-"/>
      <w:lvlJc w:val="left"/>
      <w:pPr>
        <w:ind w:left="552" w:hanging="360"/>
      </w:pPr>
      <w:rPr>
        <w:rFonts w:ascii="Calibri" w:eastAsiaTheme="minorHAnsi" w:hAnsi="Calibri" w:cs="Calibri" w:hint="default"/>
      </w:rPr>
    </w:lvl>
    <w:lvl w:ilvl="1" w:tplc="280A0003" w:tentative="1">
      <w:start w:val="1"/>
      <w:numFmt w:val="bullet"/>
      <w:lvlText w:val="o"/>
      <w:lvlJc w:val="left"/>
      <w:pPr>
        <w:ind w:left="1272" w:hanging="360"/>
      </w:pPr>
      <w:rPr>
        <w:rFonts w:ascii="Courier New" w:hAnsi="Courier New" w:cs="Courier New" w:hint="default"/>
      </w:rPr>
    </w:lvl>
    <w:lvl w:ilvl="2" w:tplc="280A0005" w:tentative="1">
      <w:start w:val="1"/>
      <w:numFmt w:val="bullet"/>
      <w:lvlText w:val=""/>
      <w:lvlJc w:val="left"/>
      <w:pPr>
        <w:ind w:left="1992" w:hanging="360"/>
      </w:pPr>
      <w:rPr>
        <w:rFonts w:ascii="Wingdings" w:hAnsi="Wingdings" w:hint="default"/>
      </w:rPr>
    </w:lvl>
    <w:lvl w:ilvl="3" w:tplc="280A0001" w:tentative="1">
      <w:start w:val="1"/>
      <w:numFmt w:val="bullet"/>
      <w:lvlText w:val=""/>
      <w:lvlJc w:val="left"/>
      <w:pPr>
        <w:ind w:left="2712" w:hanging="360"/>
      </w:pPr>
      <w:rPr>
        <w:rFonts w:ascii="Symbol" w:hAnsi="Symbol" w:hint="default"/>
      </w:rPr>
    </w:lvl>
    <w:lvl w:ilvl="4" w:tplc="280A0003" w:tentative="1">
      <w:start w:val="1"/>
      <w:numFmt w:val="bullet"/>
      <w:lvlText w:val="o"/>
      <w:lvlJc w:val="left"/>
      <w:pPr>
        <w:ind w:left="3432" w:hanging="360"/>
      </w:pPr>
      <w:rPr>
        <w:rFonts w:ascii="Courier New" w:hAnsi="Courier New" w:cs="Courier New" w:hint="default"/>
      </w:rPr>
    </w:lvl>
    <w:lvl w:ilvl="5" w:tplc="280A0005" w:tentative="1">
      <w:start w:val="1"/>
      <w:numFmt w:val="bullet"/>
      <w:lvlText w:val=""/>
      <w:lvlJc w:val="left"/>
      <w:pPr>
        <w:ind w:left="4152" w:hanging="360"/>
      </w:pPr>
      <w:rPr>
        <w:rFonts w:ascii="Wingdings" w:hAnsi="Wingdings" w:hint="default"/>
      </w:rPr>
    </w:lvl>
    <w:lvl w:ilvl="6" w:tplc="280A0001" w:tentative="1">
      <w:start w:val="1"/>
      <w:numFmt w:val="bullet"/>
      <w:lvlText w:val=""/>
      <w:lvlJc w:val="left"/>
      <w:pPr>
        <w:ind w:left="4872" w:hanging="360"/>
      </w:pPr>
      <w:rPr>
        <w:rFonts w:ascii="Symbol" w:hAnsi="Symbol" w:hint="default"/>
      </w:rPr>
    </w:lvl>
    <w:lvl w:ilvl="7" w:tplc="280A0003" w:tentative="1">
      <w:start w:val="1"/>
      <w:numFmt w:val="bullet"/>
      <w:lvlText w:val="o"/>
      <w:lvlJc w:val="left"/>
      <w:pPr>
        <w:ind w:left="5592" w:hanging="360"/>
      </w:pPr>
      <w:rPr>
        <w:rFonts w:ascii="Courier New" w:hAnsi="Courier New" w:cs="Courier New" w:hint="default"/>
      </w:rPr>
    </w:lvl>
    <w:lvl w:ilvl="8" w:tplc="280A0005" w:tentative="1">
      <w:start w:val="1"/>
      <w:numFmt w:val="bullet"/>
      <w:lvlText w:val=""/>
      <w:lvlJc w:val="left"/>
      <w:pPr>
        <w:ind w:left="6312" w:hanging="360"/>
      </w:pPr>
      <w:rPr>
        <w:rFonts w:ascii="Wingdings" w:hAnsi="Wingdings" w:hint="default"/>
      </w:rPr>
    </w:lvl>
  </w:abstractNum>
  <w:abstractNum w:abstractNumId="6" w15:restartNumberingAfterBreak="0">
    <w:nsid w:val="19AC0DCD"/>
    <w:multiLevelType w:val="hybridMultilevel"/>
    <w:tmpl w:val="56CC6A7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C005A68"/>
    <w:multiLevelType w:val="hybridMultilevel"/>
    <w:tmpl w:val="133409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C244F05"/>
    <w:multiLevelType w:val="hybridMultilevel"/>
    <w:tmpl w:val="7782221E"/>
    <w:lvl w:ilvl="0" w:tplc="A4EEF01E">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DEB7C9A"/>
    <w:multiLevelType w:val="hybridMultilevel"/>
    <w:tmpl w:val="2DDCD9DC"/>
    <w:lvl w:ilvl="0" w:tplc="F8BA96F2">
      <w:numFmt w:val="bullet"/>
      <w:lvlText w:val="-"/>
      <w:lvlJc w:val="left"/>
      <w:pPr>
        <w:ind w:left="552" w:hanging="360"/>
      </w:pPr>
      <w:rPr>
        <w:rFonts w:ascii="Calibri" w:eastAsiaTheme="minorHAnsi" w:hAnsi="Calibri" w:cs="Calibri" w:hint="default"/>
      </w:rPr>
    </w:lvl>
    <w:lvl w:ilvl="1" w:tplc="280A0003" w:tentative="1">
      <w:start w:val="1"/>
      <w:numFmt w:val="bullet"/>
      <w:lvlText w:val="o"/>
      <w:lvlJc w:val="left"/>
      <w:pPr>
        <w:ind w:left="1272" w:hanging="360"/>
      </w:pPr>
      <w:rPr>
        <w:rFonts w:ascii="Courier New" w:hAnsi="Courier New" w:cs="Courier New" w:hint="default"/>
      </w:rPr>
    </w:lvl>
    <w:lvl w:ilvl="2" w:tplc="280A0005" w:tentative="1">
      <w:start w:val="1"/>
      <w:numFmt w:val="bullet"/>
      <w:lvlText w:val=""/>
      <w:lvlJc w:val="left"/>
      <w:pPr>
        <w:ind w:left="1992" w:hanging="360"/>
      </w:pPr>
      <w:rPr>
        <w:rFonts w:ascii="Wingdings" w:hAnsi="Wingdings" w:hint="default"/>
      </w:rPr>
    </w:lvl>
    <w:lvl w:ilvl="3" w:tplc="280A0001" w:tentative="1">
      <w:start w:val="1"/>
      <w:numFmt w:val="bullet"/>
      <w:lvlText w:val=""/>
      <w:lvlJc w:val="left"/>
      <w:pPr>
        <w:ind w:left="2712" w:hanging="360"/>
      </w:pPr>
      <w:rPr>
        <w:rFonts w:ascii="Symbol" w:hAnsi="Symbol" w:hint="default"/>
      </w:rPr>
    </w:lvl>
    <w:lvl w:ilvl="4" w:tplc="280A0003" w:tentative="1">
      <w:start w:val="1"/>
      <w:numFmt w:val="bullet"/>
      <w:lvlText w:val="o"/>
      <w:lvlJc w:val="left"/>
      <w:pPr>
        <w:ind w:left="3432" w:hanging="360"/>
      </w:pPr>
      <w:rPr>
        <w:rFonts w:ascii="Courier New" w:hAnsi="Courier New" w:cs="Courier New" w:hint="default"/>
      </w:rPr>
    </w:lvl>
    <w:lvl w:ilvl="5" w:tplc="280A0005" w:tentative="1">
      <w:start w:val="1"/>
      <w:numFmt w:val="bullet"/>
      <w:lvlText w:val=""/>
      <w:lvlJc w:val="left"/>
      <w:pPr>
        <w:ind w:left="4152" w:hanging="360"/>
      </w:pPr>
      <w:rPr>
        <w:rFonts w:ascii="Wingdings" w:hAnsi="Wingdings" w:hint="default"/>
      </w:rPr>
    </w:lvl>
    <w:lvl w:ilvl="6" w:tplc="280A0001" w:tentative="1">
      <w:start w:val="1"/>
      <w:numFmt w:val="bullet"/>
      <w:lvlText w:val=""/>
      <w:lvlJc w:val="left"/>
      <w:pPr>
        <w:ind w:left="4872" w:hanging="360"/>
      </w:pPr>
      <w:rPr>
        <w:rFonts w:ascii="Symbol" w:hAnsi="Symbol" w:hint="default"/>
      </w:rPr>
    </w:lvl>
    <w:lvl w:ilvl="7" w:tplc="280A0003" w:tentative="1">
      <w:start w:val="1"/>
      <w:numFmt w:val="bullet"/>
      <w:lvlText w:val="o"/>
      <w:lvlJc w:val="left"/>
      <w:pPr>
        <w:ind w:left="5592" w:hanging="360"/>
      </w:pPr>
      <w:rPr>
        <w:rFonts w:ascii="Courier New" w:hAnsi="Courier New" w:cs="Courier New" w:hint="default"/>
      </w:rPr>
    </w:lvl>
    <w:lvl w:ilvl="8" w:tplc="280A0005" w:tentative="1">
      <w:start w:val="1"/>
      <w:numFmt w:val="bullet"/>
      <w:lvlText w:val=""/>
      <w:lvlJc w:val="left"/>
      <w:pPr>
        <w:ind w:left="6312" w:hanging="360"/>
      </w:pPr>
      <w:rPr>
        <w:rFonts w:ascii="Wingdings" w:hAnsi="Wingdings" w:hint="default"/>
      </w:rPr>
    </w:lvl>
  </w:abstractNum>
  <w:abstractNum w:abstractNumId="10" w15:restartNumberingAfterBreak="0">
    <w:nsid w:val="22EA1A30"/>
    <w:multiLevelType w:val="hybridMultilevel"/>
    <w:tmpl w:val="A4BE8946"/>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7DE34A2"/>
    <w:multiLevelType w:val="hybridMultilevel"/>
    <w:tmpl w:val="5DA4BB62"/>
    <w:lvl w:ilvl="0" w:tplc="6A1876DC">
      <w:numFmt w:val="bullet"/>
      <w:lvlText w:val="-"/>
      <w:lvlJc w:val="left"/>
      <w:pPr>
        <w:ind w:left="552" w:hanging="360"/>
      </w:pPr>
      <w:rPr>
        <w:rFonts w:ascii="Calibri" w:eastAsiaTheme="minorHAnsi" w:hAnsi="Calibri" w:cs="Calibri" w:hint="default"/>
      </w:rPr>
    </w:lvl>
    <w:lvl w:ilvl="1" w:tplc="280A0003" w:tentative="1">
      <w:start w:val="1"/>
      <w:numFmt w:val="bullet"/>
      <w:lvlText w:val="o"/>
      <w:lvlJc w:val="left"/>
      <w:pPr>
        <w:ind w:left="1272" w:hanging="360"/>
      </w:pPr>
      <w:rPr>
        <w:rFonts w:ascii="Courier New" w:hAnsi="Courier New" w:cs="Courier New" w:hint="default"/>
      </w:rPr>
    </w:lvl>
    <w:lvl w:ilvl="2" w:tplc="280A0005" w:tentative="1">
      <w:start w:val="1"/>
      <w:numFmt w:val="bullet"/>
      <w:lvlText w:val=""/>
      <w:lvlJc w:val="left"/>
      <w:pPr>
        <w:ind w:left="1992" w:hanging="360"/>
      </w:pPr>
      <w:rPr>
        <w:rFonts w:ascii="Wingdings" w:hAnsi="Wingdings" w:hint="default"/>
      </w:rPr>
    </w:lvl>
    <w:lvl w:ilvl="3" w:tplc="280A0001" w:tentative="1">
      <w:start w:val="1"/>
      <w:numFmt w:val="bullet"/>
      <w:lvlText w:val=""/>
      <w:lvlJc w:val="left"/>
      <w:pPr>
        <w:ind w:left="2712" w:hanging="360"/>
      </w:pPr>
      <w:rPr>
        <w:rFonts w:ascii="Symbol" w:hAnsi="Symbol" w:hint="default"/>
      </w:rPr>
    </w:lvl>
    <w:lvl w:ilvl="4" w:tplc="280A0003" w:tentative="1">
      <w:start w:val="1"/>
      <w:numFmt w:val="bullet"/>
      <w:lvlText w:val="o"/>
      <w:lvlJc w:val="left"/>
      <w:pPr>
        <w:ind w:left="3432" w:hanging="360"/>
      </w:pPr>
      <w:rPr>
        <w:rFonts w:ascii="Courier New" w:hAnsi="Courier New" w:cs="Courier New" w:hint="default"/>
      </w:rPr>
    </w:lvl>
    <w:lvl w:ilvl="5" w:tplc="280A0005" w:tentative="1">
      <w:start w:val="1"/>
      <w:numFmt w:val="bullet"/>
      <w:lvlText w:val=""/>
      <w:lvlJc w:val="left"/>
      <w:pPr>
        <w:ind w:left="4152" w:hanging="360"/>
      </w:pPr>
      <w:rPr>
        <w:rFonts w:ascii="Wingdings" w:hAnsi="Wingdings" w:hint="default"/>
      </w:rPr>
    </w:lvl>
    <w:lvl w:ilvl="6" w:tplc="280A0001" w:tentative="1">
      <w:start w:val="1"/>
      <w:numFmt w:val="bullet"/>
      <w:lvlText w:val=""/>
      <w:lvlJc w:val="left"/>
      <w:pPr>
        <w:ind w:left="4872" w:hanging="360"/>
      </w:pPr>
      <w:rPr>
        <w:rFonts w:ascii="Symbol" w:hAnsi="Symbol" w:hint="default"/>
      </w:rPr>
    </w:lvl>
    <w:lvl w:ilvl="7" w:tplc="280A0003" w:tentative="1">
      <w:start w:val="1"/>
      <w:numFmt w:val="bullet"/>
      <w:lvlText w:val="o"/>
      <w:lvlJc w:val="left"/>
      <w:pPr>
        <w:ind w:left="5592" w:hanging="360"/>
      </w:pPr>
      <w:rPr>
        <w:rFonts w:ascii="Courier New" w:hAnsi="Courier New" w:cs="Courier New" w:hint="default"/>
      </w:rPr>
    </w:lvl>
    <w:lvl w:ilvl="8" w:tplc="280A0005" w:tentative="1">
      <w:start w:val="1"/>
      <w:numFmt w:val="bullet"/>
      <w:lvlText w:val=""/>
      <w:lvlJc w:val="left"/>
      <w:pPr>
        <w:ind w:left="6312" w:hanging="360"/>
      </w:pPr>
      <w:rPr>
        <w:rFonts w:ascii="Wingdings" w:hAnsi="Wingdings" w:hint="default"/>
      </w:rPr>
    </w:lvl>
  </w:abstractNum>
  <w:abstractNum w:abstractNumId="12" w15:restartNumberingAfterBreak="0">
    <w:nsid w:val="2F951DA9"/>
    <w:multiLevelType w:val="hybridMultilevel"/>
    <w:tmpl w:val="453C94F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0AE3C40"/>
    <w:multiLevelType w:val="hybridMultilevel"/>
    <w:tmpl w:val="60029F1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3C5149E"/>
    <w:multiLevelType w:val="hybridMultilevel"/>
    <w:tmpl w:val="6ADAAE7A"/>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45C3F19"/>
    <w:multiLevelType w:val="hybridMultilevel"/>
    <w:tmpl w:val="A26C7E1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BDD1110"/>
    <w:multiLevelType w:val="hybridMultilevel"/>
    <w:tmpl w:val="AFACE9A6"/>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FDB3D4F"/>
    <w:multiLevelType w:val="hybridMultilevel"/>
    <w:tmpl w:val="5B74CE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56217E2A"/>
    <w:multiLevelType w:val="hybridMultilevel"/>
    <w:tmpl w:val="D534DD6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752354A"/>
    <w:multiLevelType w:val="hybridMultilevel"/>
    <w:tmpl w:val="4880BB3A"/>
    <w:lvl w:ilvl="0" w:tplc="1D467E36">
      <w:numFmt w:val="bullet"/>
      <w:lvlText w:val="-"/>
      <w:lvlJc w:val="left"/>
      <w:pPr>
        <w:ind w:left="552" w:hanging="360"/>
      </w:pPr>
      <w:rPr>
        <w:rFonts w:ascii="Calibri" w:eastAsiaTheme="minorHAnsi" w:hAnsi="Calibri" w:cs="Calibri" w:hint="default"/>
      </w:rPr>
    </w:lvl>
    <w:lvl w:ilvl="1" w:tplc="280A0003" w:tentative="1">
      <w:start w:val="1"/>
      <w:numFmt w:val="bullet"/>
      <w:lvlText w:val="o"/>
      <w:lvlJc w:val="left"/>
      <w:pPr>
        <w:ind w:left="1272" w:hanging="360"/>
      </w:pPr>
      <w:rPr>
        <w:rFonts w:ascii="Courier New" w:hAnsi="Courier New" w:cs="Courier New" w:hint="default"/>
      </w:rPr>
    </w:lvl>
    <w:lvl w:ilvl="2" w:tplc="280A0005" w:tentative="1">
      <w:start w:val="1"/>
      <w:numFmt w:val="bullet"/>
      <w:lvlText w:val=""/>
      <w:lvlJc w:val="left"/>
      <w:pPr>
        <w:ind w:left="1992" w:hanging="360"/>
      </w:pPr>
      <w:rPr>
        <w:rFonts w:ascii="Wingdings" w:hAnsi="Wingdings" w:hint="default"/>
      </w:rPr>
    </w:lvl>
    <w:lvl w:ilvl="3" w:tplc="280A0001" w:tentative="1">
      <w:start w:val="1"/>
      <w:numFmt w:val="bullet"/>
      <w:lvlText w:val=""/>
      <w:lvlJc w:val="left"/>
      <w:pPr>
        <w:ind w:left="2712" w:hanging="360"/>
      </w:pPr>
      <w:rPr>
        <w:rFonts w:ascii="Symbol" w:hAnsi="Symbol" w:hint="default"/>
      </w:rPr>
    </w:lvl>
    <w:lvl w:ilvl="4" w:tplc="280A0003" w:tentative="1">
      <w:start w:val="1"/>
      <w:numFmt w:val="bullet"/>
      <w:lvlText w:val="o"/>
      <w:lvlJc w:val="left"/>
      <w:pPr>
        <w:ind w:left="3432" w:hanging="360"/>
      </w:pPr>
      <w:rPr>
        <w:rFonts w:ascii="Courier New" w:hAnsi="Courier New" w:cs="Courier New" w:hint="default"/>
      </w:rPr>
    </w:lvl>
    <w:lvl w:ilvl="5" w:tplc="280A0005" w:tentative="1">
      <w:start w:val="1"/>
      <w:numFmt w:val="bullet"/>
      <w:lvlText w:val=""/>
      <w:lvlJc w:val="left"/>
      <w:pPr>
        <w:ind w:left="4152" w:hanging="360"/>
      </w:pPr>
      <w:rPr>
        <w:rFonts w:ascii="Wingdings" w:hAnsi="Wingdings" w:hint="default"/>
      </w:rPr>
    </w:lvl>
    <w:lvl w:ilvl="6" w:tplc="280A0001" w:tentative="1">
      <w:start w:val="1"/>
      <w:numFmt w:val="bullet"/>
      <w:lvlText w:val=""/>
      <w:lvlJc w:val="left"/>
      <w:pPr>
        <w:ind w:left="4872" w:hanging="360"/>
      </w:pPr>
      <w:rPr>
        <w:rFonts w:ascii="Symbol" w:hAnsi="Symbol" w:hint="default"/>
      </w:rPr>
    </w:lvl>
    <w:lvl w:ilvl="7" w:tplc="280A0003" w:tentative="1">
      <w:start w:val="1"/>
      <w:numFmt w:val="bullet"/>
      <w:lvlText w:val="o"/>
      <w:lvlJc w:val="left"/>
      <w:pPr>
        <w:ind w:left="5592" w:hanging="360"/>
      </w:pPr>
      <w:rPr>
        <w:rFonts w:ascii="Courier New" w:hAnsi="Courier New" w:cs="Courier New" w:hint="default"/>
      </w:rPr>
    </w:lvl>
    <w:lvl w:ilvl="8" w:tplc="280A0005" w:tentative="1">
      <w:start w:val="1"/>
      <w:numFmt w:val="bullet"/>
      <w:lvlText w:val=""/>
      <w:lvlJc w:val="left"/>
      <w:pPr>
        <w:ind w:left="6312" w:hanging="360"/>
      </w:pPr>
      <w:rPr>
        <w:rFonts w:ascii="Wingdings" w:hAnsi="Wingdings" w:hint="default"/>
      </w:rPr>
    </w:lvl>
  </w:abstractNum>
  <w:abstractNum w:abstractNumId="20" w15:restartNumberingAfterBreak="0">
    <w:nsid w:val="58532CB5"/>
    <w:multiLevelType w:val="hybridMultilevel"/>
    <w:tmpl w:val="CEB2426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5A5A04A1"/>
    <w:multiLevelType w:val="hybridMultilevel"/>
    <w:tmpl w:val="8AD0B1F8"/>
    <w:lvl w:ilvl="0" w:tplc="9F5AECCA">
      <w:start w:val="1"/>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60E9199E"/>
    <w:multiLevelType w:val="hybridMultilevel"/>
    <w:tmpl w:val="FB06A0DC"/>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970478F"/>
    <w:multiLevelType w:val="hybridMultilevel"/>
    <w:tmpl w:val="1DF0DCE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DB15EB1"/>
    <w:multiLevelType w:val="hybridMultilevel"/>
    <w:tmpl w:val="7734A412"/>
    <w:lvl w:ilvl="0" w:tplc="280A000D">
      <w:start w:val="1"/>
      <w:numFmt w:val="bullet"/>
      <w:lvlText w:val=""/>
      <w:lvlJc w:val="left"/>
      <w:pPr>
        <w:ind w:left="720" w:hanging="360"/>
      </w:pPr>
      <w:rPr>
        <w:rFonts w:ascii="Wingdings" w:hAnsi="Wingdings" w:hint="default"/>
      </w:rPr>
    </w:lvl>
    <w:lvl w:ilvl="1" w:tplc="C832B898">
      <w:start w:val="1"/>
      <w:numFmt w:val="bullet"/>
      <w:lvlText w:val="-"/>
      <w:lvlJc w:val="left"/>
      <w:pPr>
        <w:ind w:left="1440" w:hanging="360"/>
      </w:pPr>
      <w:rPr>
        <w:rFonts w:ascii="Calibri" w:eastAsiaTheme="minorHAnsi" w:hAnsi="Calibri" w:cs="Calibr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7185447D"/>
    <w:multiLevelType w:val="hybridMultilevel"/>
    <w:tmpl w:val="836EB67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2"/>
  </w:num>
  <w:num w:numId="2">
    <w:abstractNumId w:val="4"/>
  </w:num>
  <w:num w:numId="3">
    <w:abstractNumId w:val="9"/>
  </w:num>
  <w:num w:numId="4">
    <w:abstractNumId w:val="18"/>
  </w:num>
  <w:num w:numId="5">
    <w:abstractNumId w:val="11"/>
  </w:num>
  <w:num w:numId="6">
    <w:abstractNumId w:val="23"/>
  </w:num>
  <w:num w:numId="7">
    <w:abstractNumId w:val="5"/>
  </w:num>
  <w:num w:numId="8">
    <w:abstractNumId w:val="7"/>
  </w:num>
  <w:num w:numId="9">
    <w:abstractNumId w:val="19"/>
  </w:num>
  <w:num w:numId="10">
    <w:abstractNumId w:val="0"/>
  </w:num>
  <w:num w:numId="11">
    <w:abstractNumId w:val="2"/>
  </w:num>
  <w:num w:numId="12">
    <w:abstractNumId w:val="20"/>
  </w:num>
  <w:num w:numId="13">
    <w:abstractNumId w:val="6"/>
  </w:num>
  <w:num w:numId="14">
    <w:abstractNumId w:val="13"/>
  </w:num>
  <w:num w:numId="15">
    <w:abstractNumId w:val="8"/>
  </w:num>
  <w:num w:numId="16">
    <w:abstractNumId w:val="24"/>
  </w:num>
  <w:num w:numId="17">
    <w:abstractNumId w:val="21"/>
  </w:num>
  <w:num w:numId="18">
    <w:abstractNumId w:val="14"/>
  </w:num>
  <w:num w:numId="19">
    <w:abstractNumId w:val="25"/>
  </w:num>
  <w:num w:numId="20">
    <w:abstractNumId w:val="16"/>
  </w:num>
  <w:num w:numId="21">
    <w:abstractNumId w:val="22"/>
  </w:num>
  <w:num w:numId="22">
    <w:abstractNumId w:val="3"/>
  </w:num>
  <w:num w:numId="23">
    <w:abstractNumId w:val="15"/>
  </w:num>
  <w:num w:numId="24">
    <w:abstractNumId w:val="1"/>
  </w:num>
  <w:num w:numId="25">
    <w:abstractNumId w:val="17"/>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A76"/>
    <w:rsid w:val="00005424"/>
    <w:rsid w:val="000A7097"/>
    <w:rsid w:val="00143AB4"/>
    <w:rsid w:val="00203387"/>
    <w:rsid w:val="00224B58"/>
    <w:rsid w:val="002A69DE"/>
    <w:rsid w:val="002F6601"/>
    <w:rsid w:val="003132EB"/>
    <w:rsid w:val="004144CC"/>
    <w:rsid w:val="00427BCA"/>
    <w:rsid w:val="00587F43"/>
    <w:rsid w:val="006A7F9F"/>
    <w:rsid w:val="00831E7D"/>
    <w:rsid w:val="00973072"/>
    <w:rsid w:val="009B4DC6"/>
    <w:rsid w:val="009F11BC"/>
    <w:rsid w:val="00A10BDA"/>
    <w:rsid w:val="00AF726A"/>
    <w:rsid w:val="00B34A76"/>
    <w:rsid w:val="00B40A59"/>
    <w:rsid w:val="00B45B96"/>
    <w:rsid w:val="00B90FA2"/>
    <w:rsid w:val="00BC46D7"/>
    <w:rsid w:val="00C92F2E"/>
    <w:rsid w:val="00E05F9A"/>
    <w:rsid w:val="00F47A8A"/>
    <w:rsid w:val="00F75FB5"/>
    <w:rsid w:val="00F82C46"/>
    <w:rsid w:val="00F87C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5181"/>
  <w15:chartTrackingRefBased/>
  <w15:docId w15:val="{8807C426-D2BC-44DC-968C-D72D447D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05F9A"/>
    <w:pPr>
      <w:ind w:left="720"/>
      <w:contextualSpacing/>
    </w:pPr>
  </w:style>
  <w:style w:type="character" w:styleId="Refdecomentario">
    <w:name w:val="annotation reference"/>
    <w:basedOn w:val="Fuentedeprrafopredeter"/>
    <w:uiPriority w:val="99"/>
    <w:semiHidden/>
    <w:unhideWhenUsed/>
    <w:rsid w:val="002A69DE"/>
    <w:rPr>
      <w:sz w:val="16"/>
      <w:szCs w:val="16"/>
    </w:rPr>
  </w:style>
  <w:style w:type="paragraph" w:styleId="Textocomentario">
    <w:name w:val="annotation text"/>
    <w:basedOn w:val="Normal"/>
    <w:link w:val="TextocomentarioCar"/>
    <w:uiPriority w:val="99"/>
    <w:semiHidden/>
    <w:unhideWhenUsed/>
    <w:rsid w:val="002A69D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A69DE"/>
    <w:rPr>
      <w:sz w:val="20"/>
      <w:szCs w:val="20"/>
    </w:rPr>
  </w:style>
  <w:style w:type="paragraph" w:styleId="Asuntodelcomentario">
    <w:name w:val="annotation subject"/>
    <w:basedOn w:val="Textocomentario"/>
    <w:next w:val="Textocomentario"/>
    <w:link w:val="AsuntodelcomentarioCar"/>
    <w:uiPriority w:val="99"/>
    <w:semiHidden/>
    <w:unhideWhenUsed/>
    <w:rsid w:val="002A69DE"/>
    <w:rPr>
      <w:b/>
      <w:bCs/>
    </w:rPr>
  </w:style>
  <w:style w:type="character" w:customStyle="1" w:styleId="AsuntodelcomentarioCar">
    <w:name w:val="Asunto del comentario Car"/>
    <w:basedOn w:val="TextocomentarioCar"/>
    <w:link w:val="Asuntodelcomentario"/>
    <w:uiPriority w:val="99"/>
    <w:semiHidden/>
    <w:rsid w:val="002A69D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4</Pages>
  <Words>1323</Words>
  <Characters>7281</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Lolin Medina</dc:creator>
  <cp:keywords/>
  <dc:description/>
  <cp:lastModifiedBy>Hugo Yupanqui Zambrano</cp:lastModifiedBy>
  <cp:revision>3</cp:revision>
  <dcterms:created xsi:type="dcterms:W3CDTF">2025-08-18T15:49:00Z</dcterms:created>
  <dcterms:modified xsi:type="dcterms:W3CDTF">2025-08-18T17:36:00Z</dcterms:modified>
</cp:coreProperties>
</file>