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442449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442449" w:rsidRDefault="00442449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442449" w:rsidRDefault="00442449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TableContents"/>
              <w:rPr>
                <w:sz w:val="4"/>
                <w:szCs w:val="4"/>
              </w:rPr>
            </w:pPr>
          </w:p>
          <w:p w:rsidR="00442449" w:rsidRPr="00A61FD9" w:rsidRDefault="00442449" w:rsidP="00D6695C">
            <w:r>
              <w:rPr>
                <w:noProof/>
              </w:rPr>
              <w:drawing>
                <wp:inline distT="0" distB="0" distL="0" distR="0" wp14:anchorId="688B4D47" wp14:editId="4320901C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442449" w:rsidRDefault="00442449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442449" w:rsidRDefault="00442449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442449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442449" w:rsidRDefault="00442449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442449" w:rsidRDefault="00442449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442449" w:rsidRDefault="009055A5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44244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44244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442449" w:rsidRDefault="00442449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442449" w:rsidRDefault="00442449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442449" w:rsidRDefault="009055A5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442449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442449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442449" w:rsidRDefault="00442449" w:rsidP="00442449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Запрос по качеству изображения</w:t>
      </w:r>
    </w:p>
    <w:p w:rsidR="00442449" w:rsidRDefault="00442449" w:rsidP="00442449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442449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2449" w:rsidRDefault="00442449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442449" w:rsidRDefault="009055A5" w:rsidP="00442449">
      <w:pPr>
        <w:pStyle w:val="Standard"/>
        <w:ind w:left="5063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    </w:t>
      </w:r>
      <w:sdt>
        <w:sdtPr>
          <w:rPr>
            <w:b/>
            <w:bCs/>
            <w:color w:val="FF00FF"/>
            <w:sz w:val="24"/>
            <w:szCs w:val="24"/>
          </w:rPr>
          <w:alias w:val="CorrespondenceAddress"/>
          <w:tag w:val="CorrespondenceAddress"/>
          <w:id w:val="-184755848"/>
          <w:placeholder>
            <w:docPart w:val="DefaultPlaceholder_1081868574"/>
          </w:placeholder>
          <w:showingPlcHdr/>
        </w:sdtPr>
        <w:sdtContent>
          <w:r w:rsidRPr="009055A5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</w:p>
    <w:p w:rsidR="00442449" w:rsidRDefault="00442449" w:rsidP="00442449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442449" w:rsidRDefault="00442449" w:rsidP="00442449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442449" w:rsidRDefault="00442449" w:rsidP="00442449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442449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449" w:rsidRDefault="00442449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759111833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2449" w:rsidRDefault="009055A5" w:rsidP="009055A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9055A5">
                  <w:rPr>
                    <w:rStyle w:val="a5"/>
                    <w:rFonts w:eastAsiaTheme="minorHAnsi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442449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449" w:rsidRDefault="00442449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-425427014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442449" w:rsidRDefault="009055A5" w:rsidP="009055A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9055A5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442449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2449" w:rsidRDefault="00442449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bookmarkStart w:id="0" w:name="_GoBack" w:displacedByCustomXml="next"/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1428233697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442449" w:rsidRDefault="009055A5" w:rsidP="009055A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9055A5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  <w:bookmarkEnd w:id="0" w:displacedByCustomXml="prev"/>
      </w:tr>
    </w:tbl>
    <w:p w:rsidR="00442449" w:rsidRDefault="00442449" w:rsidP="00442449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1 вариант)</w:t>
      </w:r>
    </w:p>
    <w:p w:rsidR="00442449" w:rsidRDefault="00442449" w:rsidP="00442449">
      <w:pPr>
        <w:pStyle w:val="Standard"/>
        <w:jc w:val="both"/>
      </w:pPr>
      <w:r w:rsidRPr="00725D0E">
        <w:rPr>
          <w:rFonts w:eastAsia="Courier New CYR" w:cs="Courier New CYR"/>
          <w:color w:val="000000"/>
          <w:spacing w:val="-9"/>
          <w:sz w:val="28"/>
          <w:szCs w:val="28"/>
        </w:rPr>
        <w:tab/>
      </w: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 xml:space="preserve">Настоящим сообщаем, что Вами представлены репродукции заявленного обозначения в плохом качестве, словесные обозначения плохо различимы. Согласно подпункту 1 пункта 6 Правил составления, оформления и рассмотрения заявки на товарный знак, утвержденные приказом Министра юстиции РК от 24 февраля 2012 года №89 «К заявке прилагаются пятнадцать репродукций заявляемого обозначения. Заявляемое обозначение представляется форматом 8х8 сантиметров (далее - см). Этикетки и особые виды товарных знаков могут представляться в полную величину, если они не превышают размеров 20х20 см. В случае превышения указанных размеров изображение представляется в уменьшенном виде. </w:t>
      </w: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ab/>
        <w:t>Изображение должно быть четким, контрастным, пригодным для репродуцирования».</w:t>
      </w:r>
    </w:p>
    <w:p w:rsidR="00442449" w:rsidRDefault="00442449" w:rsidP="00442449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дальнейшего рассмотрения заявки на регистрацию товарного знака необходимо в течение 3-х месяцев с даты направления данного запроса представить 15 репродукций заявленного обозначения форматом 8х8 см либо 20х20 см, выполненных в хорошем качестве.</w:t>
      </w:r>
    </w:p>
    <w:p w:rsidR="00442449" w:rsidRDefault="00442449" w:rsidP="00442449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При направлении запрашиваемых документов в сопроводительном письме просим указать номер заявки.</w:t>
      </w:r>
    </w:p>
    <w:p w:rsidR="00442449" w:rsidRDefault="00442449" w:rsidP="00442449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2 вариант)</w:t>
      </w:r>
    </w:p>
    <w:p w:rsidR="00442449" w:rsidRDefault="00442449" w:rsidP="00442449">
      <w:pPr>
        <w:pStyle w:val="Standard"/>
        <w:jc w:val="both"/>
        <w:rPr>
          <w:sz w:val="24"/>
          <w:szCs w:val="24"/>
        </w:rPr>
      </w:pPr>
      <w:r w:rsidRPr="00725D0E">
        <w:rPr>
          <w:rFonts w:eastAsia="Courier New CYR" w:cs="Courier New CYR"/>
          <w:color w:val="000000"/>
          <w:spacing w:val="-9"/>
          <w:sz w:val="24"/>
          <w:szCs w:val="24"/>
        </w:rPr>
        <w:tab/>
        <w:t>Для объективного проведения экспертизы просим предоставить изображения заявляемого на регистрацию в качестве товарного знака обозначения в читаемом виде.</w:t>
      </w:r>
    </w:p>
    <w:p w:rsidR="00442449" w:rsidRDefault="00442449" w:rsidP="00442449">
      <w:pPr>
        <w:pStyle w:val="Standard"/>
        <w:shd w:val="clear" w:color="auto" w:fill="FFFFFF"/>
        <w:tabs>
          <w:tab w:val="left" w:pos="7657"/>
        </w:tabs>
        <w:jc w:val="both"/>
        <w:rPr>
          <w:color w:val="000000"/>
          <w:spacing w:val="-9"/>
          <w:sz w:val="24"/>
          <w:szCs w:val="24"/>
        </w:rPr>
      </w:pPr>
    </w:p>
    <w:p w:rsidR="00442449" w:rsidRDefault="00442449" w:rsidP="00442449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                                                   Д. Кусаинова</w:t>
      </w:r>
    </w:p>
    <w:p w:rsidR="00442449" w:rsidRDefault="00442449" w:rsidP="00442449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442449" w:rsidRDefault="00442449" w:rsidP="00442449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442449" w:rsidRDefault="00442449" w:rsidP="00442449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442449" w:rsidRDefault="00442449" w:rsidP="00442449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442449" w:rsidRDefault="00442449" w:rsidP="00442449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 xml:space="preserve">Согласно ст. 13 Закона РК «О товарных знаках, знаках обслуживания…» заявитель имеет право </w:t>
      </w:r>
      <w:r>
        <w:rPr>
          <w:i/>
          <w:iCs/>
        </w:rPr>
        <w:lastRenderedPageBreak/>
        <w:t>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</w:p>
    <w:p w:rsidR="00442449" w:rsidRDefault="00442449" w:rsidP="00442449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442449" w:rsidRDefault="00442449" w:rsidP="00442449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5D1BC4" w:rsidRDefault="009055A5"/>
    <w:sectPr w:rsidR="005D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49"/>
    <w:rsid w:val="000E2B69"/>
    <w:rsid w:val="001F5E27"/>
    <w:rsid w:val="00246D4C"/>
    <w:rsid w:val="0027423F"/>
    <w:rsid w:val="004048D7"/>
    <w:rsid w:val="00442449"/>
    <w:rsid w:val="00685133"/>
    <w:rsid w:val="007161EB"/>
    <w:rsid w:val="007209AF"/>
    <w:rsid w:val="00790ED6"/>
    <w:rsid w:val="007B4099"/>
    <w:rsid w:val="007F75A9"/>
    <w:rsid w:val="008C27AF"/>
    <w:rsid w:val="009055A5"/>
    <w:rsid w:val="009A7954"/>
    <w:rsid w:val="009D52E2"/>
    <w:rsid w:val="00A82227"/>
    <w:rsid w:val="00AA0C4C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2544A-E6DF-40DE-8460-87FB870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4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4424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4244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442449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442449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442449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442449"/>
    <w:pPr>
      <w:spacing w:after="120"/>
    </w:pPr>
  </w:style>
  <w:style w:type="paragraph" w:styleId="a3">
    <w:name w:val="footer"/>
    <w:basedOn w:val="Standard"/>
    <w:link w:val="a4"/>
    <w:rsid w:val="0044244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442449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442449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905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644D57-BEC7-40EB-B584-1369FF0DDE19}"/>
      </w:docPartPr>
      <w:docPartBody>
        <w:p w:rsidR="00000000" w:rsidRDefault="006970B1">
          <w:r w:rsidRPr="001A5BC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B1"/>
    <w:rsid w:val="00535DFD"/>
    <w:rsid w:val="0069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70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2019-02-04T11:46:00Z</dcterms:created>
  <dcterms:modified xsi:type="dcterms:W3CDTF">2019-03-11T06:02:00Z</dcterms:modified>
</cp:coreProperties>
</file>