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29C" w:rsidRDefault="005D729C">
      <w:pPr>
        <w:pStyle w:val="Standard"/>
        <w:jc w:val="right"/>
        <w:rPr>
          <w:b/>
          <w:bCs/>
        </w:rPr>
      </w:pPr>
    </w:p>
    <w:p w:rsidR="005D729C" w:rsidRDefault="005D729C">
      <w:pPr>
        <w:pStyle w:val="Standard"/>
        <w:jc w:val="right"/>
        <w:rPr>
          <w:b/>
          <w:bCs/>
        </w:rPr>
      </w:pPr>
    </w:p>
    <w:p w:rsidR="005D729C" w:rsidRDefault="005D729C">
      <w:pPr>
        <w:pStyle w:val="Standard"/>
        <w:jc w:val="right"/>
        <w:rPr>
          <w:b/>
          <w:bCs/>
          <w:sz w:val="28"/>
          <w:szCs w:val="28"/>
        </w:rPr>
      </w:pPr>
    </w:p>
    <w:p w:rsidR="005D729C" w:rsidRDefault="00794192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Справка о результатах рассмотрения на предмет наличиия сведений, составляющих государственные секреты</w:t>
      </w:r>
    </w:p>
    <w:p w:rsidR="005D729C" w:rsidRDefault="005D729C">
      <w:pPr>
        <w:pStyle w:val="Standard"/>
        <w:jc w:val="right"/>
        <w:rPr>
          <w:b/>
          <w:bCs/>
        </w:rPr>
      </w:pPr>
    </w:p>
    <w:p w:rsidR="005D729C" w:rsidRDefault="005D729C">
      <w:pPr>
        <w:pStyle w:val="Standard"/>
        <w:jc w:val="right"/>
        <w:rPr>
          <w:b/>
          <w:bCs/>
        </w:rPr>
      </w:pPr>
    </w:p>
    <w:p w:rsidR="005D729C" w:rsidRDefault="005D729C">
      <w:pPr>
        <w:pStyle w:val="Textbody"/>
        <w:tabs>
          <w:tab w:val="left" w:pos="7459"/>
        </w:tabs>
        <w:rPr>
          <w:b/>
          <w:bCs/>
        </w:rPr>
      </w:pPr>
    </w:p>
    <w:p w:rsidR="005D729C" w:rsidRDefault="00794192">
      <w:pPr>
        <w:pStyle w:val="Textbody"/>
        <w:spacing w:after="0"/>
        <w:ind w:firstLine="838"/>
        <w:jc w:val="both"/>
      </w:pPr>
      <w:r>
        <w:rPr>
          <w:sz w:val="28"/>
          <w:szCs w:val="28"/>
        </w:rPr>
        <w:t xml:space="preserve">Заявка № </w:t>
      </w:r>
      <w:sdt>
        <w:sdtPr>
          <w:rPr>
            <w:sz w:val="28"/>
            <w:szCs w:val="28"/>
            <w:lang w:val="kk-KZ"/>
          </w:rPr>
          <w:alias w:val="RequestNumber"/>
          <w:tag w:val="RequestNumber"/>
          <w:id w:val="1693342727"/>
          <w:placeholder>
            <w:docPart w:val="DefaultPlaceholder_-1854013440"/>
          </w:placeholder>
          <w:text/>
        </w:sdtPr>
        <w:sdtEndPr/>
        <w:sdtContent>
          <w:r>
            <w:rPr>
              <w:sz w:val="28"/>
              <w:szCs w:val="28"/>
              <w:lang w:val="kk-KZ"/>
            </w:rPr>
            <w:t>&lt;НомерЗаявки&gt;</w:t>
          </w:r>
        </w:sdtContent>
      </w:sdt>
      <w:r>
        <w:rPr>
          <w:sz w:val="28"/>
          <w:szCs w:val="28"/>
        </w:rPr>
        <w:t xml:space="preserve"> на изобретение/полезную модель/промышленный образец «</w:t>
      </w:r>
      <w:sdt>
        <w:sdtPr>
          <w:rPr>
            <w:sz w:val="28"/>
            <w:szCs w:val="28"/>
          </w:rPr>
          <w:alias w:val="RequestNameRu"/>
          <w:tag w:val="RequestNameRu"/>
          <w:id w:val="-1486385793"/>
          <w:placeholder>
            <w:docPart w:val="DefaultPlaceholder_-1854013440"/>
          </w:placeholder>
          <w:text/>
        </w:sdtPr>
        <w:sdtEndPr/>
        <w:sdtContent>
          <w:r>
            <w:rPr>
              <w:sz w:val="28"/>
              <w:szCs w:val="28"/>
            </w:rPr>
            <w:t>&lt;НаименованиеRU&gt;</w:t>
          </w:r>
        </w:sdtContent>
      </w:sdt>
      <w:r>
        <w:rPr>
          <w:sz w:val="28"/>
          <w:szCs w:val="28"/>
        </w:rPr>
        <w:t xml:space="preserve">», поступившая в экспертную организацию на основании пункта 4 Правил обращения с секретными объектами промышленной собственности, утвержденных Приказом Министра юстиции Республики Казахстан от 18 марта 2015 года №165, была рассмотрена на предмет наличия в ней сведений, составляющих государственные секреты в соответствии </w:t>
      </w:r>
      <w:bookmarkStart w:id="0" w:name="_GoBack"/>
      <w:bookmarkEnd w:id="0"/>
      <w:r>
        <w:rPr>
          <w:sz w:val="28"/>
          <w:szCs w:val="28"/>
        </w:rPr>
        <w:t>с ведомственными перечнями сведений, подлежащих засекречиванию, разработанными и принятыми государственными органами.</w:t>
      </w:r>
    </w:p>
    <w:p w:rsidR="005D729C" w:rsidRDefault="00794192">
      <w:pPr>
        <w:pStyle w:val="Textbody"/>
        <w:spacing w:after="0"/>
        <w:ind w:firstLine="838"/>
        <w:jc w:val="both"/>
        <w:rPr>
          <w:sz w:val="28"/>
          <w:szCs w:val="28"/>
        </w:rPr>
      </w:pPr>
      <w:r>
        <w:rPr>
          <w:sz w:val="28"/>
          <w:szCs w:val="28"/>
        </w:rPr>
        <w:t>По результатам рассмотрения было установлено, что в вышеуказанной заявке сведения, составляющие государственные секреты, отсутствуют.</w:t>
      </w:r>
    </w:p>
    <w:p w:rsidR="005D729C" w:rsidRDefault="005D729C">
      <w:pPr>
        <w:pStyle w:val="Textbody"/>
        <w:jc w:val="both"/>
        <w:rPr>
          <w:sz w:val="28"/>
          <w:szCs w:val="28"/>
        </w:rPr>
      </w:pPr>
    </w:p>
    <w:p w:rsidR="005D729C" w:rsidRDefault="005D729C">
      <w:pPr>
        <w:pStyle w:val="Textbody"/>
        <w:jc w:val="both"/>
        <w:rPr>
          <w:sz w:val="28"/>
          <w:szCs w:val="28"/>
        </w:rPr>
      </w:pPr>
    </w:p>
    <w:p w:rsidR="005D729C" w:rsidRPr="007C69EA" w:rsidRDefault="00794192">
      <w:pPr>
        <w:pStyle w:val="2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Подписано</w:t>
      </w:r>
      <w:r w:rsidRPr="007C69E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ЭЦП</w:t>
      </w:r>
      <w:r w:rsidRPr="007C69EA">
        <w:rPr>
          <w:b/>
          <w:bCs/>
          <w:sz w:val="28"/>
          <w:szCs w:val="28"/>
          <w:lang w:val="en-US"/>
        </w:rPr>
        <w:t>:</w:t>
      </w:r>
    </w:p>
    <w:sdt>
      <w:sdtPr>
        <w:rPr>
          <w:b/>
          <w:bCs/>
          <w:sz w:val="28"/>
          <w:szCs w:val="28"/>
          <w:lang w:val="en-US"/>
        </w:rPr>
        <w:alias w:val="SignedUsers"/>
        <w:tag w:val="SignedUsers"/>
        <w:id w:val="-1923471714"/>
        <w:placeholder>
          <w:docPart w:val="DefaultPlaceholder_-1854013440"/>
        </w:placeholder>
        <w:text/>
      </w:sdtPr>
      <w:sdtEndPr/>
      <w:sdtContent>
        <w:p w:rsidR="005D729C" w:rsidRPr="007C69EA" w:rsidRDefault="00794192">
          <w:pPr>
            <w:pStyle w:val="2"/>
            <w:tabs>
              <w:tab w:val="left" w:pos="9225"/>
            </w:tabs>
            <w:ind w:left="0"/>
            <w:rPr>
              <w:b/>
              <w:bCs/>
              <w:sz w:val="28"/>
              <w:szCs w:val="28"/>
              <w:lang w:val="en-US"/>
            </w:rPr>
          </w:pPr>
          <w:r w:rsidRPr="007C69EA">
            <w:rPr>
              <w:b/>
              <w:bCs/>
              <w:sz w:val="28"/>
              <w:szCs w:val="28"/>
              <w:lang w:val="en-US"/>
            </w:rPr>
            <w:t>&lt;GET_SIGNED_USERS_NO&gt;</w:t>
          </w:r>
        </w:p>
      </w:sdtContent>
    </w:sdt>
    <w:p w:rsidR="005D729C" w:rsidRDefault="005D729C">
      <w:pPr>
        <w:pStyle w:val="Textbody"/>
        <w:tabs>
          <w:tab w:val="left" w:pos="9225"/>
        </w:tabs>
        <w:jc w:val="right"/>
        <w:rPr>
          <w:sz w:val="28"/>
          <w:szCs w:val="28"/>
        </w:rPr>
      </w:pPr>
    </w:p>
    <w:p w:rsidR="005D729C" w:rsidRDefault="005D729C">
      <w:pPr>
        <w:pStyle w:val="2"/>
        <w:ind w:left="0"/>
        <w:rPr>
          <w:sz w:val="16"/>
          <w:szCs w:val="16"/>
        </w:rPr>
      </w:pPr>
    </w:p>
    <w:sectPr w:rsidR="005D729C">
      <w:pgSz w:w="11905" w:h="16837"/>
      <w:pgMar w:top="567" w:right="867" w:bottom="567" w:left="1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F4A" w:rsidRDefault="00970F4A">
      <w:r>
        <w:separator/>
      </w:r>
    </w:p>
  </w:endnote>
  <w:endnote w:type="continuationSeparator" w:id="0">
    <w:p w:rsidR="00970F4A" w:rsidRDefault="00970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F4A" w:rsidRDefault="00970F4A">
      <w:r>
        <w:rPr>
          <w:color w:val="000000"/>
        </w:rPr>
        <w:separator/>
      </w:r>
    </w:p>
  </w:footnote>
  <w:footnote w:type="continuationSeparator" w:id="0">
    <w:p w:rsidR="00970F4A" w:rsidRDefault="00970F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9C"/>
    <w:rsid w:val="005D729C"/>
    <w:rsid w:val="00794192"/>
    <w:rsid w:val="007C69EA"/>
    <w:rsid w:val="00804505"/>
    <w:rsid w:val="008D0793"/>
    <w:rsid w:val="00970F4A"/>
    <w:rsid w:val="00FE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5BFDCB-BBD0-4677-8758-05B5CF61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overflowPunct w:val="0"/>
      <w:ind w:left="4320"/>
    </w:pPr>
    <w:rPr>
      <w:sz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8">
    <w:name w:val="Placeholder Text"/>
    <w:basedOn w:val="a0"/>
    <w:uiPriority w:val="99"/>
    <w:semiHidden/>
    <w:rsid w:val="00FE4B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DB2D2-1ABF-4B14-8D17-1ED476FA94C1}"/>
      </w:docPartPr>
      <w:docPartBody>
        <w:p w:rsidR="00404665" w:rsidRDefault="00D90086">
          <w:r w:rsidRPr="003E34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86"/>
    <w:rsid w:val="00404665"/>
    <w:rsid w:val="00701E92"/>
    <w:rsid w:val="00D90086"/>
    <w:rsid w:val="00E6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008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Иван Иваненко</cp:lastModifiedBy>
  <cp:revision>5</cp:revision>
  <dcterms:created xsi:type="dcterms:W3CDTF">2019-08-12T05:30:00Z</dcterms:created>
  <dcterms:modified xsi:type="dcterms:W3CDTF">2019-10-02T04:12:00Z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