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A6" w:rsidRPr="00A2457F" w:rsidRDefault="00CD29A6">
      <w:pPr>
        <w:pStyle w:val="Standard"/>
        <w:rPr>
          <w:sz w:val="24"/>
          <w:szCs w:val="24"/>
        </w:rPr>
      </w:pPr>
    </w:p>
    <w:p w:rsidR="00A2457F" w:rsidRPr="00A2457F" w:rsidRDefault="00A2457F">
      <w:pPr>
        <w:pStyle w:val="Standard"/>
        <w:rPr>
          <w:sz w:val="24"/>
          <w:szCs w:val="24"/>
        </w:rPr>
      </w:pPr>
    </w:p>
    <w:p w:rsidR="00CD29A6" w:rsidRPr="00A2457F" w:rsidRDefault="00CD29A6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3"/>
        <w:gridCol w:w="4824"/>
      </w:tblGrid>
      <w:tr w:rsidR="00CD29A6" w:rsidRPr="00A2457F">
        <w:tc>
          <w:tcPr>
            <w:tcW w:w="48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CD29A6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>
            <w:pPr>
              <w:pStyle w:val="31"/>
              <w:ind w:left="3" w:right="3"/>
              <w:jc w:val="left"/>
              <w:rPr>
                <w:sz w:val="24"/>
                <w:szCs w:val="24"/>
                <w:lang w:val="kk-KZ"/>
              </w:rPr>
            </w:pPr>
            <w:r w:rsidRPr="00A2457F">
              <w:rPr>
                <w:sz w:val="24"/>
                <w:szCs w:val="24"/>
                <w:lang w:val="kk-KZ"/>
              </w:rPr>
              <w:t>Хат-хабар алмасу мекен-жайы /</w:t>
            </w:r>
          </w:p>
          <w:p w:rsidR="00CD29A6" w:rsidRPr="00A2457F" w:rsidRDefault="00166499">
            <w:pPr>
              <w:pStyle w:val="31"/>
              <w:ind w:left="3" w:right="3"/>
              <w:jc w:val="left"/>
              <w:rPr>
                <w:sz w:val="24"/>
                <w:szCs w:val="24"/>
              </w:rPr>
            </w:pPr>
            <w:r w:rsidRPr="00A2457F">
              <w:rPr>
                <w:sz w:val="24"/>
                <w:szCs w:val="24"/>
              </w:rPr>
              <w:t>Адрес переписки:</w:t>
            </w:r>
            <w:r w:rsidR="00330344" w:rsidRPr="00A2457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CorrespondenceAddress"/>
                <w:tag w:val="CorrespondenceAddress"/>
                <w:id w:val="424625852"/>
                <w:placeholder>
                  <w:docPart w:val="3364ECB05838427ABC6E6E77B485F63B"/>
                </w:placeholder>
                <w:showingPlcHdr/>
              </w:sdtPr>
              <w:sdtContent>
                <w:r w:rsidR="00330344" w:rsidRPr="00A2457F">
                  <w:rPr>
                    <w:rStyle w:val="aa"/>
                    <w:b w:val="0"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  <w:p w:rsidR="00CD29A6" w:rsidRPr="00A2457F" w:rsidRDefault="00166499">
            <w:pPr>
              <w:pStyle w:val="Standard"/>
              <w:snapToGrid w:val="0"/>
              <w:ind w:left="-1" w:right="-1"/>
              <w:rPr>
                <w:b/>
                <w:bCs/>
                <w:sz w:val="24"/>
                <w:szCs w:val="24"/>
                <w:lang w:val="kk-KZ"/>
              </w:rPr>
            </w:pPr>
            <w:r w:rsidRPr="00A2457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2A2657" w:rsidRPr="00A2457F" w:rsidRDefault="002A2657">
      <w:pPr>
        <w:rPr>
          <w:rFonts w:eastAsia="Times New Roman" w:cs="Times New Roman"/>
          <w:vanish/>
        </w:rPr>
      </w:pP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85"/>
        <w:gridCol w:w="4819"/>
      </w:tblGrid>
      <w:tr w:rsidR="00CD29A6" w:rsidRPr="00A2457F" w:rsidTr="00A2457F">
        <w:tc>
          <w:tcPr>
            <w:tcW w:w="48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 w:rsidP="00A2457F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2457F">
              <w:rPr>
                <w:color w:val="000000"/>
                <w:sz w:val="24"/>
                <w:szCs w:val="24"/>
              </w:rPr>
              <w:t xml:space="preserve">(210) </w:t>
            </w:r>
            <w:r w:rsidRPr="00A2457F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2457F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2457F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A2457F">
              <w:rPr>
                <w:color w:val="000000"/>
                <w:sz w:val="24"/>
                <w:szCs w:val="24"/>
              </w:rPr>
              <w:t xml:space="preserve"> № / № заявки:</w:t>
            </w:r>
            <w:r w:rsidR="00330344" w:rsidRPr="00A2457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A2457F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-1065105453"/>
                <w:placeholder>
                  <w:docPart w:val="104D74ED2E8346C7973514D4C9F1113F"/>
                </w:placeholder>
                <w:showingPlcHdr/>
              </w:sdtPr>
              <w:sdtContent>
                <w:r w:rsidRPr="00A2457F">
                  <w:rPr>
                    <w:color w:val="000000"/>
                    <w:kern w:val="0"/>
                    <w:sz w:val="24"/>
                    <w:szCs w:val="24"/>
                  </w:rPr>
                  <w:t>Заявка</w:t>
                </w:r>
              </w:sdtContent>
            </w:sdt>
          </w:p>
        </w:tc>
      </w:tr>
      <w:tr w:rsidR="00CD29A6" w:rsidRPr="00A2457F" w:rsidTr="00A2457F">
        <w:tc>
          <w:tcPr>
            <w:tcW w:w="48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2457F">
              <w:rPr>
                <w:color w:val="000000"/>
                <w:sz w:val="24"/>
                <w:szCs w:val="24"/>
              </w:rPr>
              <w:t xml:space="preserve">(220) </w:t>
            </w:r>
            <w:r w:rsidRPr="00A2457F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A2457F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A2457F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2457F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A2457F">
              <w:rPr>
                <w:color w:val="000000"/>
                <w:sz w:val="24"/>
                <w:szCs w:val="24"/>
              </w:rPr>
              <w:t>үн /</w:t>
            </w:r>
            <w:r w:rsidR="00A2457F">
              <w:rPr>
                <w:color w:val="000000"/>
                <w:sz w:val="24"/>
                <w:szCs w:val="24"/>
              </w:rPr>
              <w:t xml:space="preserve"> </w:t>
            </w:r>
          </w:p>
          <w:p w:rsidR="00CD29A6" w:rsidRPr="00A2457F" w:rsidRDefault="00166499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2457F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A2457F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A2457F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A2457F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1372498089"/>
                <w:placeholder>
                  <w:docPart w:val="1C8EE231FCEB48CB81129CF91BD6EAB3"/>
                </w:placeholder>
                <w:showingPlcHdr/>
              </w:sdtPr>
              <w:sdtContent>
                <w:r w:rsidRPr="00A2457F">
                  <w:rPr>
                    <w:color w:val="000000"/>
                    <w:kern w:val="0"/>
                    <w:sz w:val="24"/>
                    <w:szCs w:val="24"/>
                  </w:rPr>
                  <w:t>RequestDate</w:t>
                </w:r>
              </w:sdtContent>
            </w:sdt>
          </w:p>
        </w:tc>
      </w:tr>
      <w:tr w:rsidR="00CD29A6" w:rsidRPr="00A2457F" w:rsidTr="00A2457F">
        <w:tc>
          <w:tcPr>
            <w:tcW w:w="48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 w:rsidP="00A2457F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2457F">
              <w:rPr>
                <w:color w:val="000000"/>
                <w:sz w:val="24"/>
                <w:szCs w:val="24"/>
              </w:rPr>
              <w:t xml:space="preserve">(731) </w:t>
            </w:r>
            <w:r w:rsidRPr="00A2457F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2457F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245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457F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A2457F">
              <w:rPr>
                <w:color w:val="000000"/>
                <w:sz w:val="24"/>
                <w:szCs w:val="24"/>
              </w:rPr>
              <w:t xml:space="preserve"> / </w:t>
            </w:r>
            <w:r w:rsidRPr="00A2457F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A2457F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A2457F">
              <w:rPr>
                <w:color w:val="000000"/>
                <w:sz w:val="24"/>
                <w:szCs w:val="24"/>
              </w:rPr>
              <w:t>:</w:t>
            </w:r>
            <w:r w:rsidR="00330344" w:rsidRPr="00A2457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A2457F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-1013832438"/>
                <w:placeholder>
                  <w:docPart w:val="FC58C7AA71F941AC87AAEE328E784DF1"/>
                </w:placeholder>
                <w:showingPlcHdr/>
              </w:sdtPr>
              <w:sdtContent>
                <w:r w:rsidRPr="00A2457F">
                  <w:rPr>
                    <w:color w:val="000000"/>
                    <w:kern w:val="0"/>
                    <w:sz w:val="24"/>
                    <w:szCs w:val="24"/>
                  </w:rPr>
                  <w:t>Declarants</w:t>
                </w:r>
              </w:sdtContent>
            </w:sdt>
          </w:p>
        </w:tc>
      </w:tr>
      <w:tr w:rsidR="00CD29A6" w:rsidRPr="00A2457F" w:rsidTr="00A2457F">
        <w:tc>
          <w:tcPr>
            <w:tcW w:w="48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 w:rsidP="00A2457F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2457F">
              <w:rPr>
                <w:color w:val="000000"/>
                <w:sz w:val="24"/>
                <w:szCs w:val="24"/>
              </w:rPr>
              <w:t xml:space="preserve">(300) </w:t>
            </w:r>
            <w:r w:rsidRPr="00A2457F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A2457F">
              <w:rPr>
                <w:color w:val="000000"/>
                <w:sz w:val="24"/>
                <w:szCs w:val="24"/>
              </w:rPr>
              <w:t xml:space="preserve"> / </w:t>
            </w:r>
            <w:r w:rsidRPr="00A2457F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A2457F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A2457F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A2457F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-738333960"/>
                <w:placeholder>
                  <w:docPart w:val="1DBA52C2FF1C4E92AEAE6F9D6DF81C32"/>
                </w:placeholder>
                <w:showingPlcHdr/>
              </w:sdtPr>
              <w:sdtContent>
                <w:r w:rsidRPr="00A2457F">
                  <w:rPr>
                    <w:color w:val="000000"/>
                    <w:kern w:val="0"/>
                    <w:sz w:val="24"/>
                    <w:szCs w:val="24"/>
                  </w:rPr>
                  <w:t>Priority300</w:t>
                </w:r>
              </w:sdtContent>
            </w:sdt>
          </w:p>
        </w:tc>
      </w:tr>
      <w:tr w:rsidR="00CD29A6" w:rsidRPr="00A2457F" w:rsidTr="00A2457F">
        <w:tc>
          <w:tcPr>
            <w:tcW w:w="48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 w:rsidP="00A2457F">
            <w:pPr>
              <w:pStyle w:val="Standard"/>
              <w:rPr>
                <w:sz w:val="24"/>
                <w:szCs w:val="24"/>
              </w:rPr>
            </w:pPr>
            <w:r w:rsidRPr="00A2457F"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A2457F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-1913002820"/>
                <w:placeholder>
                  <w:docPart w:val="BA886592E6C34048954628E7F2D05ABA"/>
                </w:placeholder>
                <w:showingPlcHdr/>
              </w:sdtPr>
              <w:sdtContent>
                <w:r w:rsidRPr="00A2457F">
                  <w:rPr>
                    <w:color w:val="000000"/>
                    <w:kern w:val="0"/>
                    <w:sz w:val="24"/>
                    <w:szCs w:val="24"/>
                  </w:rPr>
                  <w:t>Icgs511</w:t>
                </w:r>
              </w:sdtContent>
            </w:sdt>
          </w:p>
        </w:tc>
      </w:tr>
    </w:tbl>
    <w:p w:rsidR="00CD29A6" w:rsidRPr="00A2457F" w:rsidRDefault="00166499">
      <w:pPr>
        <w:pStyle w:val="Standard"/>
        <w:rPr>
          <w:b/>
          <w:bCs/>
          <w:color w:val="FF00FF"/>
          <w:sz w:val="24"/>
          <w:szCs w:val="24"/>
        </w:rPr>
      </w:pPr>
      <w:r w:rsidRPr="00A2457F">
        <w:rPr>
          <w:b/>
          <w:bCs/>
          <w:color w:val="FF00FF"/>
          <w:sz w:val="24"/>
          <w:szCs w:val="24"/>
        </w:rPr>
        <w:tab/>
        <w:t xml:space="preserve"> </w:t>
      </w:r>
      <w:r w:rsidRPr="00A2457F">
        <w:rPr>
          <w:b/>
          <w:bCs/>
          <w:color w:val="FF00FF"/>
          <w:sz w:val="24"/>
          <w:szCs w:val="24"/>
        </w:rPr>
        <w:tab/>
        <w:t xml:space="preserve"> </w:t>
      </w:r>
      <w:r w:rsidRPr="00A2457F">
        <w:rPr>
          <w:b/>
          <w:bCs/>
          <w:color w:val="FF00FF"/>
          <w:sz w:val="24"/>
          <w:szCs w:val="24"/>
        </w:rPr>
        <w:tab/>
        <w:t xml:space="preserve"> </w:t>
      </w:r>
      <w:r w:rsidRPr="00A2457F">
        <w:rPr>
          <w:b/>
          <w:bCs/>
          <w:color w:val="FF00FF"/>
          <w:sz w:val="24"/>
          <w:szCs w:val="24"/>
        </w:rPr>
        <w:tab/>
      </w:r>
    </w:p>
    <w:tbl>
      <w:tblPr>
        <w:tblW w:w="9601" w:type="dxa"/>
        <w:tblInd w:w="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77"/>
        <w:gridCol w:w="4824"/>
      </w:tblGrid>
      <w:tr w:rsidR="00CD29A6" w:rsidRPr="00A2457F"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  <w:szCs w:val="24"/>
                <w:lang w:val="kk-KZ"/>
              </w:rPr>
            </w:pPr>
            <w:r w:rsidRPr="00A2457F">
              <w:rPr>
                <w:b/>
                <w:sz w:val="24"/>
                <w:szCs w:val="24"/>
                <w:lang w:val="kk-KZ"/>
              </w:rPr>
              <w:t xml:space="preserve">  Іс жүргізуді тоқтату туралы</w:t>
            </w:r>
          </w:p>
          <w:p w:rsidR="00CD29A6" w:rsidRPr="00A2457F" w:rsidRDefault="00166499">
            <w:pPr>
              <w:pStyle w:val="Textbody"/>
              <w:jc w:val="center"/>
              <w:rPr>
                <w:b/>
                <w:sz w:val="24"/>
                <w:szCs w:val="24"/>
              </w:rPr>
            </w:pPr>
            <w:r w:rsidRPr="00A2457F">
              <w:rPr>
                <w:b/>
                <w:sz w:val="24"/>
                <w:szCs w:val="24"/>
              </w:rPr>
              <w:t>ХАБАРЛАМА</w:t>
            </w: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  <w:szCs w:val="24"/>
              </w:rPr>
            </w:pPr>
            <w:r w:rsidRPr="00A2457F">
              <w:rPr>
                <w:b/>
                <w:sz w:val="24"/>
                <w:szCs w:val="24"/>
              </w:rPr>
              <w:t>УВЕДОМЛЕНИЕ</w:t>
            </w:r>
          </w:p>
          <w:p w:rsidR="00CD29A6" w:rsidRPr="00A2457F" w:rsidRDefault="00166499">
            <w:pPr>
              <w:pStyle w:val="Textbody"/>
              <w:ind w:left="208" w:right="58"/>
              <w:jc w:val="center"/>
              <w:rPr>
                <w:b/>
                <w:sz w:val="24"/>
                <w:szCs w:val="24"/>
              </w:rPr>
            </w:pPr>
            <w:r w:rsidRPr="00A2457F">
              <w:rPr>
                <w:b/>
                <w:sz w:val="24"/>
                <w:szCs w:val="24"/>
              </w:rPr>
              <w:t>о прекращении делопроизводства</w:t>
            </w:r>
          </w:p>
        </w:tc>
      </w:tr>
    </w:tbl>
    <w:p w:rsidR="00CD29A6" w:rsidRPr="00A2457F" w:rsidRDefault="00CD29A6">
      <w:pPr>
        <w:pStyle w:val="Standard"/>
        <w:jc w:val="center"/>
        <w:rPr>
          <w:sz w:val="24"/>
          <w:szCs w:val="24"/>
          <w:lang w:val="en-US"/>
        </w:rPr>
      </w:pPr>
    </w:p>
    <w:tbl>
      <w:tblPr>
        <w:tblW w:w="9626" w:type="dxa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4800"/>
        <w:gridCol w:w="4826"/>
      </w:tblGrid>
      <w:tr w:rsidR="00CD29A6" w:rsidRPr="00A2457F">
        <w:trPr>
          <w:jc w:val="right"/>
        </w:trPr>
        <w:tc>
          <w:tcPr>
            <w:tcW w:w="4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>
            <w:pPr>
              <w:pStyle w:val="TableContents"/>
              <w:jc w:val="both"/>
              <w:rPr>
                <w:sz w:val="24"/>
                <w:szCs w:val="24"/>
                <w:lang w:val="kk-KZ"/>
              </w:rPr>
            </w:pPr>
            <w:r w:rsidRPr="00A2457F">
              <w:rPr>
                <w:sz w:val="24"/>
                <w:szCs w:val="24"/>
                <w:lang w:val="kk-KZ"/>
              </w:rPr>
              <w:t xml:space="preserve">  ҚР «Тауар таңбалары, қызмет көрсету таңбалары және тауар шығарылған жерлердің атаулары туралы» Заңының (әрі қарай - Заң) 11- бабы 2-тармағына сәйкес қосымша материалдар бекітілген мерзімде табыс етілмегендіктен (</w:t>
            </w:r>
            <w:r w:rsidRPr="00A2457F">
              <w:rPr>
                <w:sz w:val="24"/>
                <w:szCs w:val="24"/>
                <w:lang w:val="en-US"/>
              </w:rPr>
              <w:t>_____</w:t>
            </w:r>
            <w:r w:rsidRPr="00A2457F">
              <w:rPr>
                <w:sz w:val="24"/>
                <w:szCs w:val="24"/>
                <w:lang w:val="kk-KZ"/>
              </w:rPr>
              <w:t>жылғы шығ. №__), өтінім бойынша іс-жүргізу тоқтатылып, өтінім кері қайтарылып алынған болып есептеледі.</w:t>
            </w:r>
          </w:p>
          <w:p w:rsidR="00CD29A6" w:rsidRPr="00A2457F" w:rsidRDefault="00166499">
            <w:pPr>
              <w:pStyle w:val="TableContents"/>
              <w:ind w:right="55" w:firstLine="300"/>
              <w:jc w:val="both"/>
              <w:rPr>
                <w:sz w:val="24"/>
                <w:szCs w:val="24"/>
                <w:lang w:val="kk-KZ"/>
              </w:rPr>
            </w:pPr>
            <w:r w:rsidRPr="00A2457F">
              <w:rPr>
                <w:sz w:val="24"/>
                <w:szCs w:val="24"/>
                <w:lang w:val="kk-KZ"/>
              </w:rPr>
              <w:t>Заңның 13-бабы 5) тармақшасына сәйкес ө</w:t>
            </w:r>
            <w:r w:rsidRPr="00A2457F">
              <w:rPr>
                <w:color w:val="000000"/>
                <w:sz w:val="24"/>
                <w:szCs w:val="24"/>
                <w:lang w:val="kk-KZ"/>
              </w:rPr>
              <w:t>тiнiм берушi өткiзiп алынған мерзiмдi қалпына келтiру туралы, бiрақ өткiзiп алынған мерзiм аяқталған күннен екi айдан кешiктiрмей қалпына келтiру туралы өтiнiш беруге құқылы.</w:t>
            </w:r>
          </w:p>
          <w:p w:rsidR="00CD29A6" w:rsidRPr="00A2457F" w:rsidRDefault="00166499">
            <w:pPr>
              <w:pStyle w:val="TableContents"/>
              <w:ind w:right="68" w:firstLine="300"/>
              <w:jc w:val="both"/>
              <w:rPr>
                <w:sz w:val="24"/>
                <w:szCs w:val="24"/>
                <w:lang w:val="kk-KZ"/>
              </w:rPr>
            </w:pPr>
            <w:r w:rsidRPr="00A2457F">
              <w:rPr>
                <w:color w:val="000000"/>
                <w:sz w:val="24"/>
                <w:szCs w:val="24"/>
                <w:lang w:val="kk-KZ"/>
              </w:rPr>
              <w:t xml:space="preserve">№ ____ өтінімі бойынша толық сараптама сұрау салуына жауап беру үшін өткізіп алынған мерзімі 201_ жылғы  «__» ______ дейін өтінім берушімен қалпына келтіруі мүмкін.     </w:t>
            </w:r>
          </w:p>
        </w:tc>
        <w:tc>
          <w:tcPr>
            <w:tcW w:w="48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>
            <w:pPr>
              <w:pStyle w:val="TableContents"/>
              <w:ind w:left="82" w:right="177"/>
              <w:jc w:val="both"/>
              <w:rPr>
                <w:sz w:val="24"/>
                <w:szCs w:val="24"/>
                <w:lang w:val="kk-KZ"/>
              </w:rPr>
            </w:pPr>
            <w:r w:rsidRPr="00A2457F">
              <w:rPr>
                <w:sz w:val="24"/>
                <w:szCs w:val="24"/>
                <w:lang w:val="kk-KZ"/>
              </w:rPr>
              <w:t xml:space="preserve">  В соответствии с п</w:t>
            </w:r>
            <w:proofErr w:type="spellStart"/>
            <w:r w:rsidRPr="00A2457F">
              <w:rPr>
                <w:sz w:val="24"/>
                <w:szCs w:val="24"/>
              </w:rPr>
              <w:t>унктом</w:t>
            </w:r>
            <w:proofErr w:type="spellEnd"/>
            <w:r w:rsidRPr="00A2457F">
              <w:rPr>
                <w:sz w:val="24"/>
                <w:szCs w:val="24"/>
                <w:lang w:val="kk-KZ"/>
              </w:rPr>
              <w:t xml:space="preserve"> 2 ст</w:t>
            </w:r>
            <w:proofErr w:type="spellStart"/>
            <w:r w:rsidRPr="00A2457F">
              <w:rPr>
                <w:sz w:val="24"/>
                <w:szCs w:val="24"/>
              </w:rPr>
              <w:t>атьи</w:t>
            </w:r>
            <w:proofErr w:type="spellEnd"/>
            <w:r w:rsidRPr="00A2457F">
              <w:rPr>
                <w:sz w:val="24"/>
                <w:szCs w:val="24"/>
                <w:lang w:val="kk-KZ"/>
              </w:rPr>
              <w:t xml:space="preserve"> 11 Закона РК «О товарных знаках, знаках обслуживания и наименованиях мест происхождения товаров» </w:t>
            </w:r>
            <w:r w:rsidRPr="00A2457F">
              <w:rPr>
                <w:sz w:val="24"/>
                <w:szCs w:val="24"/>
              </w:rPr>
              <w:t>(далее - Закон)</w:t>
            </w:r>
            <w:r w:rsidRPr="00A2457F">
              <w:rPr>
                <w:sz w:val="24"/>
                <w:szCs w:val="24"/>
                <w:lang w:val="kk-KZ"/>
              </w:rPr>
              <w:t xml:space="preserve"> в связи с непредставлением в установленный срок дополнительных материалов (исх. №</w:t>
            </w:r>
            <w:proofErr w:type="spellStart"/>
            <w:r w:rsidRPr="00A2457F">
              <w:rPr>
                <w:sz w:val="24"/>
                <w:szCs w:val="24"/>
              </w:rPr>
              <w:t>___________от</w:t>
            </w:r>
            <w:proofErr w:type="spellEnd"/>
            <w:r w:rsidRPr="00A2457F">
              <w:rPr>
                <w:sz w:val="24"/>
                <w:szCs w:val="24"/>
              </w:rPr>
              <w:t xml:space="preserve"> </w:t>
            </w:r>
            <w:proofErr w:type="spellStart"/>
            <w:r w:rsidRPr="00A2457F">
              <w:rPr>
                <w:sz w:val="24"/>
                <w:szCs w:val="24"/>
              </w:rPr>
              <w:t>______________г</w:t>
            </w:r>
            <w:proofErr w:type="spellEnd"/>
            <w:r w:rsidRPr="00A2457F">
              <w:rPr>
                <w:sz w:val="24"/>
                <w:szCs w:val="24"/>
              </w:rPr>
              <w:t>.</w:t>
            </w:r>
            <w:r w:rsidRPr="00A2457F">
              <w:rPr>
                <w:sz w:val="24"/>
                <w:szCs w:val="24"/>
                <w:lang w:val="kk-KZ"/>
              </w:rPr>
              <w:t xml:space="preserve">), делопроизводство по заявке прекращается и заявка считается отозванной.     </w:t>
            </w:r>
          </w:p>
          <w:p w:rsidR="00CD29A6" w:rsidRPr="00A2457F" w:rsidRDefault="00166499">
            <w:pPr>
              <w:pStyle w:val="TableContents"/>
              <w:ind w:left="88" w:right="125" w:firstLine="300"/>
              <w:jc w:val="both"/>
              <w:rPr>
                <w:sz w:val="24"/>
                <w:szCs w:val="24"/>
              </w:rPr>
            </w:pPr>
            <w:r w:rsidRPr="00A2457F">
              <w:rPr>
                <w:sz w:val="24"/>
                <w:szCs w:val="24"/>
              </w:rPr>
              <w:t>В соответствии с подпунктом 5) статьи 13 Закона з</w:t>
            </w:r>
            <w:r w:rsidRPr="00A2457F">
              <w:rPr>
                <w:color w:val="000000"/>
                <w:sz w:val="24"/>
                <w:szCs w:val="24"/>
              </w:rPr>
              <w:t>аявитель</w:t>
            </w:r>
            <w:r w:rsidRPr="00A2457F">
              <w:rPr>
                <w:rFonts w:ascii="monospace" w:hAnsi="monospace"/>
                <w:color w:val="000000"/>
                <w:sz w:val="24"/>
                <w:szCs w:val="24"/>
              </w:rPr>
              <w:t xml:space="preserve"> </w:t>
            </w:r>
            <w:r w:rsidRPr="00A2457F">
              <w:rPr>
                <w:color w:val="000000"/>
                <w:sz w:val="24"/>
                <w:szCs w:val="24"/>
              </w:rPr>
              <w:t>имеет право ходатайствовать о восстановлении пропущенных сроков, но не позднее двух месяцев со дня истечения пропущенного срока.</w:t>
            </w:r>
          </w:p>
          <w:p w:rsidR="00CD29A6" w:rsidRPr="00A2457F" w:rsidRDefault="00166499">
            <w:pPr>
              <w:pStyle w:val="TableContents"/>
              <w:ind w:left="88" w:right="125" w:firstLine="300"/>
              <w:jc w:val="both"/>
              <w:rPr>
                <w:sz w:val="24"/>
                <w:szCs w:val="24"/>
                <w:lang w:val="kk-KZ"/>
              </w:rPr>
            </w:pPr>
            <w:r w:rsidRPr="00A2457F">
              <w:rPr>
                <w:color w:val="000000"/>
                <w:sz w:val="24"/>
                <w:szCs w:val="24"/>
                <w:lang w:val="kk-KZ"/>
              </w:rPr>
              <w:t xml:space="preserve">Пропущенный заявителем срок для предоставления </w:t>
            </w:r>
            <w:r w:rsidRPr="00A2457F">
              <w:rPr>
                <w:color w:val="000000"/>
                <w:sz w:val="24"/>
                <w:szCs w:val="24"/>
              </w:rPr>
              <w:t>ответа на запрос полной экспертизы по заявке №___</w:t>
            </w:r>
            <w:r w:rsidRPr="00A2457F">
              <w:rPr>
                <w:color w:val="000000"/>
                <w:sz w:val="24"/>
                <w:szCs w:val="24"/>
                <w:lang w:val="kk-KZ"/>
              </w:rPr>
              <w:t>, может быть восстановлен до «__» ______201_ года.</w:t>
            </w:r>
          </w:p>
        </w:tc>
      </w:tr>
    </w:tbl>
    <w:p w:rsidR="00CD29A6" w:rsidRPr="00A2457F" w:rsidRDefault="00CD29A6">
      <w:pPr>
        <w:pStyle w:val="Standard"/>
        <w:ind w:firstLine="708"/>
        <w:jc w:val="both"/>
        <w:rPr>
          <w:bCs/>
          <w:sz w:val="24"/>
          <w:szCs w:val="24"/>
        </w:rPr>
      </w:pPr>
    </w:p>
    <w:tbl>
      <w:tblPr>
        <w:tblW w:w="9982" w:type="dxa"/>
        <w:tblInd w:w="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97"/>
        <w:gridCol w:w="4985"/>
      </w:tblGrid>
      <w:tr w:rsidR="00CD29A6" w:rsidRPr="00A2457F" w:rsidTr="00A2457F">
        <w:tc>
          <w:tcPr>
            <w:tcW w:w="49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29A6" w:rsidRPr="00A2457F" w:rsidRDefault="00166499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A2457F">
              <w:rPr>
                <w:b/>
                <w:sz w:val="24"/>
                <w:szCs w:val="24"/>
              </w:rPr>
              <w:t>Тауар</w:t>
            </w:r>
            <w:proofErr w:type="spellEnd"/>
            <w:r w:rsidRPr="00A2457F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A2457F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CD29A6" w:rsidRPr="00A2457F" w:rsidRDefault="00166499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A2457F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A2457F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CD29A6" w:rsidRPr="00A2457F" w:rsidRDefault="00166499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A2457F">
              <w:rPr>
                <w:b/>
                <w:sz w:val="24"/>
                <w:szCs w:val="24"/>
              </w:rPr>
              <w:t>сараптау</w:t>
            </w:r>
            <w:proofErr w:type="spellEnd"/>
            <w:r w:rsidRPr="00A2457F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A2457F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CD29A6" w:rsidRPr="00A2457F" w:rsidRDefault="00CD29A6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CD29A6" w:rsidRPr="00A2457F" w:rsidRDefault="00166499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A2457F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CD29A6" w:rsidRPr="00A2457F" w:rsidRDefault="00166499">
            <w:pPr>
              <w:pStyle w:val="TableContents"/>
              <w:rPr>
                <w:b/>
                <w:sz w:val="24"/>
                <w:szCs w:val="24"/>
              </w:rPr>
            </w:pPr>
            <w:r w:rsidRPr="00A2457F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CD29A6" w:rsidRPr="00A2457F" w:rsidRDefault="00166499">
            <w:pPr>
              <w:pStyle w:val="TableContents"/>
              <w:rPr>
                <w:b/>
                <w:sz w:val="24"/>
                <w:szCs w:val="24"/>
              </w:rPr>
            </w:pPr>
            <w:r w:rsidRPr="00A2457F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CD29A6" w:rsidRPr="00A2457F" w:rsidRDefault="00166499">
            <w:pPr>
              <w:pStyle w:val="TableContents"/>
              <w:rPr>
                <w:b/>
                <w:sz w:val="24"/>
                <w:szCs w:val="24"/>
              </w:rPr>
            </w:pPr>
            <w:r w:rsidRPr="00A2457F"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D29A6" w:rsidRPr="00A2457F" w:rsidRDefault="00330344" w:rsidP="00330344">
            <w:pPr>
              <w:pStyle w:val="TableContents"/>
              <w:rPr>
                <w:b/>
                <w:bCs/>
                <w:sz w:val="24"/>
                <w:szCs w:val="24"/>
              </w:rPr>
            </w:pPr>
            <w:r w:rsidRPr="00A2457F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DivisionHeadName"/>
                <w:tag w:val="DivisionHeadName"/>
                <w:id w:val="1603538976"/>
                <w:placeholder>
                  <w:docPart w:val="D03A432FCF3A434989133651E51353B7"/>
                </w:placeholder>
                <w:showingPlcHdr/>
              </w:sdtPr>
              <w:sdtContent>
                <w:bookmarkStart w:id="0" w:name="_GoBack"/>
                <w:r w:rsidRPr="00A2457F">
                  <w:rPr>
                    <w:color w:val="000000"/>
                    <w:kern w:val="0"/>
                    <w:sz w:val="24"/>
                    <w:szCs w:val="24"/>
                  </w:rPr>
                  <w:t>DivisionHeadName</w:t>
                </w:r>
                <w:bookmarkEnd w:id="0"/>
              </w:sdtContent>
            </w:sdt>
          </w:p>
        </w:tc>
      </w:tr>
    </w:tbl>
    <w:p w:rsidR="00CD29A6" w:rsidRDefault="00CD29A6">
      <w:pPr>
        <w:pStyle w:val="Textbody"/>
        <w:spacing w:after="0"/>
        <w:jc w:val="both"/>
        <w:rPr>
          <w:i/>
        </w:rPr>
      </w:pPr>
    </w:p>
    <w:p w:rsidR="00CD29A6" w:rsidRPr="00A2457F" w:rsidRDefault="00166499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23125407"/>
          <w:placeholder>
            <w:docPart w:val="DefaultPlaceholder_22675703"/>
          </w:placeholder>
          <w:showingPlcHdr/>
        </w:sdtPr>
        <w:sdtContent>
          <w:r w:rsidR="00A2457F">
            <w:rPr>
              <w:i/>
            </w:rPr>
            <w:t>исполнитель</w:t>
          </w:r>
          <w:proofErr w:type="spellEnd"/>
        </w:sdtContent>
      </w:sdt>
    </w:p>
    <w:p w:rsidR="00CD29A6" w:rsidRDefault="00166499">
      <w:pPr>
        <w:pStyle w:val="Textbody"/>
        <w:spacing w:before="4" w:after="0" w:line="278" w:lineRule="exact"/>
        <w:jc w:val="both"/>
        <w:rPr>
          <w:i/>
          <w:color w:val="000000"/>
          <w:spacing w:val="-9"/>
          <w:lang w:val="en-US"/>
        </w:rPr>
      </w:pPr>
      <w:proofErr w:type="spellStart"/>
      <w:r>
        <w:rPr>
          <w:i/>
          <w:color w:val="000000"/>
          <w:spacing w:val="-9"/>
          <w:lang w:val="en-US"/>
        </w:rPr>
        <w:t>Тел</w:t>
      </w:r>
      <w:proofErr w:type="spellEnd"/>
      <w:r>
        <w:rPr>
          <w:i/>
          <w:color w:val="000000"/>
          <w:spacing w:val="-9"/>
          <w:lang w:val="en-US"/>
        </w:rPr>
        <w:t>.</w:t>
      </w:r>
      <w:proofErr w:type="gramStart"/>
      <w:r>
        <w:rPr>
          <w:i/>
          <w:color w:val="000000"/>
          <w:spacing w:val="-9"/>
          <w:lang w:val="en-US"/>
        </w:rPr>
        <w:t>:</w:t>
      </w:r>
      <w:proofErr w:type="gramEnd"/>
      <w:sdt>
        <w:sdtPr>
          <w:rPr>
            <w:i/>
            <w:color w:val="000000"/>
            <w:spacing w:val="-9"/>
            <w:lang w:val="en-US"/>
          </w:rPr>
          <w:alias w:val="CurrentUserPhoneNumber"/>
          <w:tag w:val="CurrentUserPhoneNumber"/>
          <w:id w:val="123125410"/>
          <w:placeholder>
            <w:docPart w:val="DefaultPlaceholder_22675703"/>
          </w:placeholder>
          <w:showingPlcHdr/>
        </w:sdtPr>
        <w:sdtContent>
          <w:r w:rsidR="00A2457F">
            <w:rPr>
              <w:i/>
              <w:color w:val="000000"/>
              <w:spacing w:val="-9"/>
            </w:rPr>
            <w:t>телефон</w:t>
          </w:r>
        </w:sdtContent>
      </w:sdt>
    </w:p>
    <w:sectPr w:rsidR="00CD29A6" w:rsidSect="00DC1FAE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710" w:rsidRDefault="00682710">
      <w:r>
        <w:separator/>
      </w:r>
    </w:p>
  </w:endnote>
  <w:endnote w:type="continuationSeparator" w:id="0">
    <w:p w:rsidR="00682710" w:rsidRDefault="00682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710" w:rsidRDefault="00682710">
      <w:r>
        <w:rPr>
          <w:color w:val="000000"/>
        </w:rPr>
        <w:separator/>
      </w:r>
    </w:p>
  </w:footnote>
  <w:footnote w:type="continuationSeparator" w:id="0">
    <w:p w:rsidR="00682710" w:rsidRDefault="006827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29A6"/>
    <w:rsid w:val="00082584"/>
    <w:rsid w:val="000D4B85"/>
    <w:rsid w:val="00166499"/>
    <w:rsid w:val="002A2657"/>
    <w:rsid w:val="00330344"/>
    <w:rsid w:val="00557E53"/>
    <w:rsid w:val="00682710"/>
    <w:rsid w:val="00824905"/>
    <w:rsid w:val="009D3AA0"/>
    <w:rsid w:val="00A2457F"/>
    <w:rsid w:val="00CD29A6"/>
    <w:rsid w:val="00CE7C3B"/>
    <w:rsid w:val="00DC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AE"/>
  </w:style>
  <w:style w:type="paragraph" w:styleId="1">
    <w:name w:val="heading 1"/>
    <w:basedOn w:val="Standard"/>
    <w:next w:val="Standard"/>
    <w:rsid w:val="00DC1FAE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DC1F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DC1F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1FAE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DC1FAE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DC1FAE"/>
    <w:pPr>
      <w:spacing w:after="120"/>
    </w:pPr>
  </w:style>
  <w:style w:type="paragraph" w:styleId="a3">
    <w:name w:val="Title"/>
    <w:basedOn w:val="Standard"/>
    <w:next w:val="Textbody"/>
    <w:rsid w:val="00DC1FA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DC1FAE"/>
    <w:pPr>
      <w:jc w:val="center"/>
    </w:pPr>
    <w:rPr>
      <w:i/>
      <w:iCs/>
    </w:rPr>
  </w:style>
  <w:style w:type="paragraph" w:styleId="a5">
    <w:name w:val="List"/>
    <w:basedOn w:val="Textbody"/>
    <w:rsid w:val="00DC1FAE"/>
    <w:rPr>
      <w:rFonts w:cs="Tahoma"/>
    </w:rPr>
  </w:style>
  <w:style w:type="paragraph" w:styleId="a6">
    <w:name w:val="caption"/>
    <w:basedOn w:val="Standard"/>
    <w:rsid w:val="00DC1FA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DC1FAE"/>
    <w:pPr>
      <w:suppressLineNumbers/>
    </w:pPr>
    <w:rPr>
      <w:rFonts w:cs="Tahoma"/>
    </w:rPr>
  </w:style>
  <w:style w:type="paragraph" w:styleId="a7">
    <w:name w:val="Balloon Text"/>
    <w:basedOn w:val="Standard"/>
    <w:rsid w:val="00DC1FAE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DC1FAE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rsid w:val="00DC1FAE"/>
    <w:pPr>
      <w:overflowPunct w:val="0"/>
      <w:ind w:left="4320"/>
    </w:pPr>
    <w:rPr>
      <w:sz w:val="24"/>
    </w:rPr>
  </w:style>
  <w:style w:type="paragraph" w:styleId="a8">
    <w:name w:val="footer"/>
    <w:basedOn w:val="Standard"/>
    <w:rsid w:val="00DC1FA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DC1FA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DC1FAE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rsid w:val="00DC1FAE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DC1FAE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DC1FAE"/>
  </w:style>
  <w:style w:type="paragraph" w:customStyle="1" w:styleId="TableContents">
    <w:name w:val="Table Contents"/>
    <w:basedOn w:val="Standard"/>
    <w:rsid w:val="00DC1FAE"/>
    <w:pPr>
      <w:suppressLineNumbers/>
    </w:pPr>
  </w:style>
  <w:style w:type="paragraph" w:customStyle="1" w:styleId="TableHeading">
    <w:name w:val="Table Heading"/>
    <w:basedOn w:val="TableContents"/>
    <w:rsid w:val="00DC1FAE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DC1FAE"/>
    <w:rPr>
      <w:color w:val="0000FF"/>
      <w:u w:val="single"/>
    </w:rPr>
  </w:style>
  <w:style w:type="character" w:customStyle="1" w:styleId="Placeholder">
    <w:name w:val="Placeholder"/>
    <w:rsid w:val="00DC1FAE"/>
    <w:rPr>
      <w:smallCaps/>
      <w:color w:val="008080"/>
      <w:u w:val="dotted"/>
    </w:rPr>
  </w:style>
  <w:style w:type="character" w:styleId="aa">
    <w:name w:val="Placeholder Text"/>
    <w:basedOn w:val="a0"/>
    <w:uiPriority w:val="99"/>
    <w:semiHidden/>
    <w:rsid w:val="003303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64ECB05838427ABC6E6E77B485F6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582FB-D592-4A8E-99B8-2C6B58A7DC4B}"/>
      </w:docPartPr>
      <w:docPartBody>
        <w:p w:rsidR="001F5E56" w:rsidRDefault="00F60854" w:rsidP="00F60854">
          <w:pPr>
            <w:pStyle w:val="3364ECB05838427ABC6E6E77B485F63B2"/>
          </w:pPr>
          <w:r w:rsidRPr="009D3AA0">
            <w:rPr>
              <w:rStyle w:val="a3"/>
              <w:b w:val="0"/>
              <w:color w:val="000000" w:themeColor="text1"/>
              <w:sz w:val="20"/>
            </w:rPr>
            <w:t>Адрес</w:t>
          </w:r>
        </w:p>
      </w:docPartBody>
    </w:docPart>
    <w:docPart>
      <w:docPartPr>
        <w:name w:val="D03A432FCF3A434989133651E5135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4BC460-69EB-45CE-BCF0-41315F08FA13}"/>
      </w:docPartPr>
      <w:docPartBody>
        <w:p w:rsidR="001F5E56" w:rsidRDefault="00F60854" w:rsidP="00F60854">
          <w:pPr>
            <w:pStyle w:val="D03A432FCF3A434989133651E51353B72"/>
          </w:pPr>
          <w:bookmarkStart w:id="0" w:name="_GoBack"/>
          <w:r w:rsidRPr="009D3AA0">
            <w:rPr>
              <w:color w:val="000000"/>
              <w:kern w:val="0"/>
              <w:szCs w:val="19"/>
            </w:rPr>
            <w:t>DivisionHeadName</w:t>
          </w:r>
          <w:bookmarkEnd w:id="0"/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A321F6-4541-4171-B5CE-7B812ED908BA}"/>
      </w:docPartPr>
      <w:docPartBody>
        <w:p w:rsidR="00000000" w:rsidRDefault="00F60854">
          <w:r w:rsidRPr="00677C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D74ED2E8346C7973514D4C9F11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0C94-A97C-4F0D-AEAE-8B0A66FE9769}"/>
      </w:docPartPr>
      <w:docPartBody>
        <w:p w:rsidR="00000000" w:rsidRDefault="00F60854" w:rsidP="00F60854">
          <w:pPr>
            <w:pStyle w:val="104D74ED2E8346C7973514D4C9F1113F"/>
          </w:pPr>
          <w:r>
            <w:rPr>
              <w:color w:val="000000"/>
              <w:szCs w:val="19"/>
            </w:rPr>
            <w:t>З</w:t>
          </w:r>
          <w:r w:rsidRPr="009D3AA0">
            <w:rPr>
              <w:color w:val="000000"/>
              <w:szCs w:val="19"/>
            </w:rPr>
            <w:t>аявка</w:t>
          </w:r>
        </w:p>
      </w:docPartBody>
    </w:docPart>
    <w:docPart>
      <w:docPartPr>
        <w:name w:val="1C8EE231FCEB48CB81129CF91BD6EA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D9F13-B78E-48F1-9225-E4012902A4BD}"/>
      </w:docPartPr>
      <w:docPartBody>
        <w:p w:rsidR="00000000" w:rsidRDefault="00F60854" w:rsidP="00F60854">
          <w:pPr>
            <w:pStyle w:val="1C8EE231FCEB48CB81129CF91BD6EAB3"/>
          </w:pPr>
          <w:r w:rsidRPr="009D3AA0">
            <w:rPr>
              <w:color w:val="000000"/>
              <w:szCs w:val="19"/>
            </w:rPr>
            <w:t>RequestDate</w:t>
          </w:r>
        </w:p>
      </w:docPartBody>
    </w:docPart>
    <w:docPart>
      <w:docPartPr>
        <w:name w:val="FC58C7AA71F941AC87AAEE328E784D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0F714A-5AEF-42F1-BBD0-A3AB1E52ABF6}"/>
      </w:docPartPr>
      <w:docPartBody>
        <w:p w:rsidR="00000000" w:rsidRDefault="00F60854" w:rsidP="00F60854">
          <w:pPr>
            <w:pStyle w:val="FC58C7AA71F941AC87AAEE328E784DF1"/>
          </w:pPr>
          <w:r w:rsidRPr="009D3AA0">
            <w:rPr>
              <w:color w:val="000000"/>
              <w:szCs w:val="19"/>
            </w:rPr>
            <w:t>Declarants</w:t>
          </w:r>
        </w:p>
      </w:docPartBody>
    </w:docPart>
    <w:docPart>
      <w:docPartPr>
        <w:name w:val="1DBA52C2FF1C4E92AEAE6F9D6DF81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7B4F9-5C6E-493F-8275-CD5B34DB4746}"/>
      </w:docPartPr>
      <w:docPartBody>
        <w:p w:rsidR="00000000" w:rsidRDefault="00F60854" w:rsidP="00F60854">
          <w:pPr>
            <w:pStyle w:val="1DBA52C2FF1C4E92AEAE6F9D6DF81C32"/>
          </w:pPr>
          <w:r w:rsidRPr="009D3AA0">
            <w:rPr>
              <w:color w:val="000000"/>
              <w:szCs w:val="19"/>
            </w:rPr>
            <w:t>Priority300</w:t>
          </w:r>
        </w:p>
      </w:docPartBody>
    </w:docPart>
    <w:docPart>
      <w:docPartPr>
        <w:name w:val="BA886592E6C34048954628E7F2D05A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ABD9EE-85F6-4624-AE85-D2DE6191CB15}"/>
      </w:docPartPr>
      <w:docPartBody>
        <w:p w:rsidR="00000000" w:rsidRDefault="00F60854" w:rsidP="00F60854">
          <w:pPr>
            <w:pStyle w:val="BA886592E6C34048954628E7F2D05ABA"/>
          </w:pPr>
          <w:r w:rsidRPr="009D3AA0">
            <w:rPr>
              <w:color w:val="000000"/>
              <w:szCs w:val="19"/>
            </w:rPr>
            <w:t>Icgs511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C2BDB"/>
    <w:rsid w:val="001A7234"/>
    <w:rsid w:val="001F5E56"/>
    <w:rsid w:val="00471964"/>
    <w:rsid w:val="00AB4B86"/>
    <w:rsid w:val="00AC2BDB"/>
    <w:rsid w:val="00E02114"/>
    <w:rsid w:val="00F6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0854"/>
    <w:rPr>
      <w:color w:val="808080"/>
    </w:rPr>
  </w:style>
  <w:style w:type="paragraph" w:customStyle="1" w:styleId="3364ECB05838427ABC6E6E77B485F63B">
    <w:name w:val="3364ECB05838427ABC6E6E77B485F63B"/>
    <w:rsid w:val="001A7234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0E54548D552B4BC7B12B8E287BF4C53D">
    <w:name w:val="0E54548D552B4BC7B12B8E287BF4C53D"/>
    <w:rsid w:val="001A723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E4EC9109B994C4FA60B19EFD11BAA2B">
    <w:name w:val="BE4EC9109B994C4FA60B19EFD11BAA2B"/>
    <w:rsid w:val="001A723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FFBB1DC91A4376BDFD5C070D9BED38">
    <w:name w:val="39FFBB1DC91A4376BDFD5C070D9BED38"/>
    <w:rsid w:val="001A723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CAB888321D4756971A6241D9DFC757">
    <w:name w:val="C8CAB888321D4756971A6241D9DFC757"/>
    <w:rsid w:val="001A723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58B9B72EF7143C38420B8E65D6063C4">
    <w:name w:val="258B9B72EF7143C38420B8E65D6063C4"/>
    <w:rsid w:val="001A723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3A432FCF3A434989133651E51353B7">
    <w:name w:val="D03A432FCF3A434989133651E51353B7"/>
    <w:rsid w:val="001A7234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64ECB05838427ABC6E6E77B485F63B1">
    <w:name w:val="3364ECB05838427ABC6E6E77B485F63B1"/>
    <w:rsid w:val="001F5E56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0E54548D552B4BC7B12B8E287BF4C53D1">
    <w:name w:val="0E54548D552B4BC7B12B8E287BF4C53D1"/>
    <w:rsid w:val="001F5E5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E4EC9109B994C4FA60B19EFD11BAA2B1">
    <w:name w:val="BE4EC9109B994C4FA60B19EFD11BAA2B1"/>
    <w:rsid w:val="001F5E5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FFBB1DC91A4376BDFD5C070D9BED381">
    <w:name w:val="39FFBB1DC91A4376BDFD5C070D9BED381"/>
    <w:rsid w:val="001F5E5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CAB888321D4756971A6241D9DFC7571">
    <w:name w:val="C8CAB888321D4756971A6241D9DFC7571"/>
    <w:rsid w:val="001F5E5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58B9B72EF7143C38420B8E65D6063C41">
    <w:name w:val="258B9B72EF7143C38420B8E65D6063C41"/>
    <w:rsid w:val="001F5E5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3A432FCF3A434989133651E51353B71">
    <w:name w:val="D03A432FCF3A434989133651E51353B71"/>
    <w:rsid w:val="001F5E56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64ECB05838427ABC6E6E77B485F63B2">
    <w:name w:val="3364ECB05838427ABC6E6E77B485F63B2"/>
    <w:rsid w:val="00F60854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0E54548D552B4BC7B12B8E287BF4C53D2">
    <w:name w:val="0E54548D552B4BC7B12B8E287BF4C53D2"/>
    <w:rsid w:val="00F6085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E4EC9109B994C4FA60B19EFD11BAA2B2">
    <w:name w:val="BE4EC9109B994C4FA60B19EFD11BAA2B2"/>
    <w:rsid w:val="00F6085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9FFBB1DC91A4376BDFD5C070D9BED382">
    <w:name w:val="39FFBB1DC91A4376BDFD5C070D9BED382"/>
    <w:rsid w:val="00F6085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CAB888321D4756971A6241D9DFC7572">
    <w:name w:val="C8CAB888321D4756971A6241D9DFC7572"/>
    <w:rsid w:val="00F6085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58B9B72EF7143C38420B8E65D6063C42">
    <w:name w:val="258B9B72EF7143C38420B8E65D6063C42"/>
    <w:rsid w:val="00F6085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3A432FCF3A434989133651E51353B72">
    <w:name w:val="D03A432FCF3A434989133651E51353B72"/>
    <w:rsid w:val="00F60854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04D74ED2E8346C7973514D4C9F1113F">
    <w:name w:val="104D74ED2E8346C7973514D4C9F1113F"/>
    <w:rsid w:val="00F60854"/>
    <w:pPr>
      <w:spacing w:after="200" w:line="276" w:lineRule="auto"/>
    </w:pPr>
  </w:style>
  <w:style w:type="paragraph" w:customStyle="1" w:styleId="1C8EE231FCEB48CB81129CF91BD6EAB3">
    <w:name w:val="1C8EE231FCEB48CB81129CF91BD6EAB3"/>
    <w:rsid w:val="00F60854"/>
    <w:pPr>
      <w:spacing w:after="200" w:line="276" w:lineRule="auto"/>
    </w:pPr>
  </w:style>
  <w:style w:type="paragraph" w:customStyle="1" w:styleId="FC58C7AA71F941AC87AAEE328E784DF1">
    <w:name w:val="FC58C7AA71F941AC87AAEE328E784DF1"/>
    <w:rsid w:val="00F60854"/>
    <w:pPr>
      <w:spacing w:after="200" w:line="276" w:lineRule="auto"/>
    </w:pPr>
  </w:style>
  <w:style w:type="paragraph" w:customStyle="1" w:styleId="1DBA52C2FF1C4E92AEAE6F9D6DF81C32">
    <w:name w:val="1DBA52C2FF1C4E92AEAE6F9D6DF81C32"/>
    <w:rsid w:val="00F60854"/>
    <w:pPr>
      <w:spacing w:after="200" w:line="276" w:lineRule="auto"/>
    </w:pPr>
  </w:style>
  <w:style w:type="paragraph" w:customStyle="1" w:styleId="BA886592E6C34048954628E7F2D05ABA">
    <w:name w:val="BA886592E6C34048954628E7F2D05ABA"/>
    <w:rsid w:val="00F60854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6</cp:revision>
  <cp:lastPrinted>2017-04-19T09:54:00Z</cp:lastPrinted>
  <dcterms:created xsi:type="dcterms:W3CDTF">2019-02-15T08:32:00Z</dcterms:created>
  <dcterms:modified xsi:type="dcterms:W3CDTF">2019-05-17T06:32:00Z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