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0AA" w:rsidRDefault="001C10AA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1C10AA">
        <w:tc>
          <w:tcPr>
            <w:tcW w:w="438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0AA" w:rsidRDefault="00D634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C10AA" w:rsidRDefault="00D634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C10AA" w:rsidRDefault="00D634F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C10AA" w:rsidRDefault="00D634F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C10AA" w:rsidRDefault="00D634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C10AA" w:rsidRDefault="00D634F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C10AA" w:rsidRDefault="00D634F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0AA" w:rsidRDefault="00D634F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0AA" w:rsidRDefault="00D634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C10AA" w:rsidRDefault="00D634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C10AA" w:rsidRDefault="00D634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C10AA" w:rsidRDefault="00D634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C10AA" w:rsidRDefault="00D634F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C10AA" w:rsidRDefault="00D634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C10AA" w:rsidRDefault="00D634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C10AA">
        <w:tc>
          <w:tcPr>
            <w:tcW w:w="51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0AA" w:rsidRDefault="00D634F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C10AA" w:rsidRDefault="00D634F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C10AA" w:rsidRDefault="00D634F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C10AA" w:rsidRDefault="00364F1B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D634F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D634F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0AA" w:rsidRDefault="00D634F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1C10AA" w:rsidRDefault="00D634F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C10AA" w:rsidRDefault="00D634F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C10AA" w:rsidRDefault="00364F1B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D634F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D634F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C10AA" w:rsidRDefault="00D634F1">
      <w:pPr>
        <w:pStyle w:val="Standard"/>
      </w:pPr>
      <w:r>
        <w:rPr>
          <w:sz w:val="24"/>
          <w:szCs w:val="24"/>
          <w:lang w:val="kk-KZ"/>
        </w:rPr>
        <w:t xml:space="preserve">Дело № </w:t>
      </w:r>
      <w:sdt>
        <w:sdtPr>
          <w:rPr>
            <w:kern w:val="0"/>
            <w:lang w:val="kk-KZ"/>
          </w:rPr>
          <w:alias w:val="NumberApxWork"/>
          <w:tag w:val="NumberApxWork"/>
          <w:id w:val="-1011836117"/>
          <w:placeholder>
            <w:docPart w:val="DefaultPlaceholder_-1854013440"/>
          </w:placeholder>
          <w:text/>
        </w:sdtPr>
        <w:sdtEndPr/>
        <w:sdtContent>
          <w:r w:rsidR="00AC6CC3" w:rsidRPr="00AC6CC3">
            <w:rPr>
              <w:kern w:val="0"/>
              <w:sz w:val="24"/>
              <w:szCs w:val="24"/>
              <w:lang w:val="kk-KZ"/>
            </w:rPr>
            <w:t>[НомерАрх]</w:t>
          </w:r>
          <w:r w:rsidR="00AC6CC3" w:rsidRPr="00AC6CC3">
            <w:rPr>
              <w:kern w:val="0"/>
              <w:lang w:val="kk-KZ"/>
            </w:rPr>
            <w:t xml:space="preserve"> </w:t>
          </w:r>
        </w:sdtContent>
      </w:sdt>
      <w:r>
        <w:t xml:space="preserve"> </w:t>
      </w:r>
      <w:r>
        <w:rPr>
          <w:lang w:val="kk-KZ"/>
        </w:rPr>
        <w:t xml:space="preserve">іс         </w:t>
      </w:r>
    </w:p>
    <w:p w:rsidR="001C10AA" w:rsidRDefault="00D634F1">
      <w:pPr>
        <w:pStyle w:val="Standard"/>
      </w:pPr>
      <w:r>
        <w:t xml:space="preserve">                                                                                                                                  </w:t>
      </w:r>
    </w:p>
    <w:p w:rsidR="001C10AA" w:rsidRDefault="00D634F1">
      <w:pPr>
        <w:pStyle w:val="Standard"/>
      </w:pPr>
      <w:r>
        <w:t xml:space="preserve">                                                                                                                                                            Нысан/Форма УВ-3а</w:t>
      </w:r>
    </w:p>
    <w:p w:rsidR="001C10AA" w:rsidRDefault="00D634F1">
      <w:pPr>
        <w:pStyle w:val="Standard"/>
      </w:pPr>
      <w:r>
        <w:t xml:space="preserve">                                                                                                                                                            </w:t>
      </w:r>
    </w:p>
    <w:p w:rsidR="001C10AA" w:rsidRDefault="00D634F1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</wp:posOffset>
                </wp:positionH>
                <wp:positionV relativeFrom="paragraph">
                  <wp:posOffset>87142</wp:posOffset>
                </wp:positionV>
                <wp:extent cx="6471391" cy="4512198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391" cy="45121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19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425"/>
                              <w:gridCol w:w="4766"/>
                            </w:tblGrid>
                            <w:tr w:rsidR="001C10AA">
                              <w:trPr>
                                <w:trHeight w:val="931"/>
                              </w:trPr>
                              <w:tc>
                                <w:tcPr>
                                  <w:tcW w:w="54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C10AA" w:rsidRDefault="001C10AA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1C10AA" w:rsidRDefault="00D634F1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91512489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="00AC6CC3" w:rsidRPr="00EA0111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</w:t>
                                      </w:r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AC6CC3" w:rsidRPr="00EA0111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</w:t>
                                      </w:r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1C10AA" w:rsidRPr="00AC6CC3" w:rsidRDefault="00D634F1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Pr="00AC6CC3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Pr="00AC6CC3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күні: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100486052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="00AC6CC3" w:rsidRPr="00547146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Дата</w:t>
                                      </w:r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AC6CC3" w:rsidRPr="00547146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</w:t>
                                      </w:r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  <w:r w:rsidRPr="00AC6CC3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1C10AA" w:rsidRPr="00AC6CC3" w:rsidRDefault="00D634F1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 w:rsidRPr="00AC6CC3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1C10AA" w:rsidRDefault="00D634F1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у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-1231992478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="00AC6CC3" w:rsidRPr="00C13FE7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>ПатентоОбладатель</w:t>
                                      </w:r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sz w:val="18"/>
                                          <w:szCs w:val="18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</w:p>
                                <w:p w:rsidR="001C10AA" w:rsidRDefault="001C10AA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7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C10AA" w:rsidRDefault="00D634F1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96396329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AC6CC3" w:rsidRPr="00862B9A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Контакт для переписки</w:t>
                                      </w:r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</w:p>
                                <w:p w:rsidR="001C10AA" w:rsidRDefault="001C10AA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1C10AA" w:rsidRDefault="00D634F1" w:rsidP="00AC6CC3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59007984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[</w:t>
                                      </w:r>
                                      <w:r w:rsidR="00AC6CC3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А</w:t>
                                      </w:r>
                                      <w:r w:rsidR="00AC6CC3" w:rsidRPr="00106687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>дрес для переписки</w:t>
                                      </w:r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  <w:lang w:val="kk-KZ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1C10AA">
                              <w:trPr>
                                <w:trHeight w:val="368"/>
                              </w:trPr>
                              <w:tc>
                                <w:tcPr>
                                  <w:tcW w:w="54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C10AA" w:rsidRDefault="00D634F1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7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C10AA" w:rsidRDefault="001C10AA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1C10AA" w:rsidRDefault="00D634F1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1C10AA" w:rsidRDefault="001C10AA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1C10AA">
                              <w:tc>
                                <w:tcPr>
                                  <w:tcW w:w="54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C10AA" w:rsidRDefault="001C10AA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1C10AA" w:rsidRDefault="00D634F1" w:rsidP="00AC6CC3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</w:rPr>
                                      <w:alias w:val="RequestNameKz"/>
                                      <w:tag w:val="RequestNameKz"/>
                                      <w:id w:val="207762857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[</w:t>
                                      </w:r>
                                      <w:r w:rsidR="00AC6CC3" w:rsidRPr="00220F2B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Наименование(KZ)</w:t>
                                      </w:r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7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C10AA" w:rsidRDefault="001C10AA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1C10AA" w:rsidRDefault="00D634F1" w:rsidP="00AC6CC3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kern w:val="0"/>
                                      </w:rPr>
                                      <w:alias w:val="RequestNameRu"/>
                                      <w:tag w:val="RequestNameRu"/>
                                      <w:id w:val="-212583397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[</w:t>
                                      </w:r>
                                      <w:r w:rsidR="00AC6CC3" w:rsidRPr="008F376A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>Наименование(RU)</w:t>
                                      </w:r>
                                      <w:r w:rsidR="00AC6CC3" w:rsidRPr="00AC6CC3">
                                        <w:rPr>
                                          <w:b/>
                                          <w:bCs/>
                                          <w:kern w:val="0"/>
                                        </w:rPr>
                                        <w:t xml:space="preserve">]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1C10AA">
                              <w:tc>
                                <w:tcPr>
                                  <w:tcW w:w="54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C10AA" w:rsidRDefault="00D634F1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Өнертабыстар мен пайдалы модель</w:t>
                                  </w:r>
                                  <w:r w:rsidR="00DE3995">
                                    <w:rPr>
                                      <w:lang w:val="kk-KZ"/>
                                    </w:rPr>
                                    <w:t xml:space="preserve">дерді сараптау қызметі 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649123873"/>
                                      <w:placeholder>
                                        <w:docPart w:val="E9C73B8F6D344D4DA2EDA2F19689AE0D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DE3995" w:rsidRPr="00DE3995">
                                        <w:rPr>
                                          <w:lang w:val="kk-KZ"/>
                                        </w:rPr>
                                        <w:t>[Номер заявки]</w:t>
                                      </w:r>
                                    </w:sdtContent>
                                  </w:sdt>
                                  <w:r w:rsidR="00DE3995"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өтінімі бойынша сараптама сұранысына жауап беру мерзімінің ұзартылуы туралы өтінішін қанағаттандыру үшін мерзімнің ұзартылуына төлем жасау керектігін ескертеді.</w:t>
                                  </w:r>
                                </w:p>
                                <w:p w:rsidR="001C10AA" w:rsidRPr="00AC6CC3" w:rsidRDefault="00D634F1">
                                  <w:pPr>
                                    <w:pStyle w:val="Textbody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 w:rsidRPr="00AC6CC3">
                                    <w:rPr>
                                      <w:lang w:val="kk-KZ"/>
                                    </w:rPr>
                                    <w:t>Төлем ақысының мөлшері:</w:t>
                                  </w:r>
                                </w:p>
                                <w:p w:rsidR="001C10AA" w:rsidRPr="00AC6CC3" w:rsidRDefault="00D634F1">
                                  <w:pPr>
                                    <w:pStyle w:val="Textbody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 w:rsidRPr="00AC6CC3">
                                    <w:rPr>
                                      <w:lang w:val="kk-KZ"/>
                                    </w:rPr>
                                    <w:t xml:space="preserve">- жауапқа берілген мерзім өткен күннен 6 айға деін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III_UserInput"/>
                                      <w:tag w:val="III_UserInput"/>
                                      <w:id w:val="70236582"/>
                                      <w:placeholder>
                                        <w:docPart w:val="A8D2606A86404C049B51AB26FF036B22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DE3995" w:rsidRPr="00DE3995">
                                        <w:rPr>
                                          <w:lang w:val="kk-KZ"/>
                                        </w:rPr>
                                        <w:t>[т</w:t>
                                      </w:r>
                                      <w:r w:rsidR="00606A5C">
                                        <w:rPr>
                                          <w:lang w:val="kk-KZ"/>
                                        </w:rPr>
                                        <w:t>өлем ақысы</w:t>
                                      </w:r>
                                      <w:r w:rsidR="00606A5C" w:rsidRPr="00606A5C">
                                        <w:rPr>
                                          <w:lang w:val="kk-KZ"/>
                                        </w:rPr>
                                        <w:t xml:space="preserve"> 6 </w:t>
                                      </w:r>
                                      <w:r w:rsidR="00606A5C" w:rsidRPr="00AC6CC3">
                                        <w:rPr>
                                          <w:lang w:val="kk-KZ"/>
                                        </w:rPr>
                                        <w:t>айға дейін</w:t>
                                      </w:r>
                                      <w:r w:rsidR="00DE3995" w:rsidRPr="00DE3995">
                                        <w:rPr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Pr="00AC6CC3">
                                    <w:rPr>
                                      <w:lang w:val="kk-KZ"/>
                                    </w:rPr>
                                    <w:t xml:space="preserve"> тенге, әр ай үшін ҚҚС ішінде;</w:t>
                                  </w:r>
                                </w:p>
                                <w:p w:rsidR="001C10AA" w:rsidRPr="00AC6CC3" w:rsidRDefault="00D634F1">
                                  <w:pPr>
                                    <w:pStyle w:val="Textbody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 w:rsidRPr="00AC6CC3">
                                    <w:rPr>
                                      <w:lang w:val="kk-KZ"/>
                                    </w:rPr>
                                    <w:t>-6 айдан 12 айға дейін, әр ай үшін ҚҚС ішінде</w:t>
                                  </w:r>
                                  <w:r w:rsidR="00DE3995">
                                    <w:rPr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IV_UserInput"/>
                                      <w:tag w:val="IV_UserInput"/>
                                      <w:id w:val="-1958016805"/>
                                      <w:placeholder>
                                        <w:docPart w:val="15EC2AB7912F43628FB9FC7A1E69CEE7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DE3995" w:rsidRPr="00DE3995">
                                        <w:rPr>
                                          <w:lang w:val="kk-KZ"/>
                                        </w:rPr>
                                        <w:t>[</w:t>
                                      </w:r>
                                      <w:r w:rsidR="00606A5C" w:rsidRPr="00DE3995">
                                        <w:rPr>
                                          <w:lang w:val="kk-KZ"/>
                                        </w:rPr>
                                        <w:t>т</w:t>
                                      </w:r>
                                      <w:r w:rsidR="00606A5C">
                                        <w:rPr>
                                          <w:lang w:val="kk-KZ"/>
                                        </w:rPr>
                                        <w:t>өлем ақысы</w:t>
                                      </w:r>
                                      <w:r w:rsidR="00606A5C" w:rsidRPr="00606A5C">
                                        <w:rPr>
                                          <w:lang w:val="kk-KZ"/>
                                        </w:rPr>
                                        <w:t xml:space="preserve"> 6</w:t>
                                      </w:r>
                                      <w:r w:rsidR="00606A5C">
                                        <w:rPr>
                                          <w:lang w:val="kk-KZ"/>
                                        </w:rPr>
                                        <w:t xml:space="preserve"> </w:t>
                                      </w:r>
                                      <w:r w:rsidR="00606A5C" w:rsidRPr="00AC6CC3">
                                        <w:rPr>
                                          <w:lang w:val="kk-KZ"/>
                                        </w:rPr>
                                        <w:t>айдан</w:t>
                                      </w:r>
                                      <w:r w:rsidR="00606A5C">
                                        <w:rPr>
                                          <w:lang w:val="kk-KZ"/>
                                        </w:rPr>
                                        <w:t xml:space="preserve"> 12 </w:t>
                                      </w:r>
                                      <w:r w:rsidR="00606A5C" w:rsidRPr="00AC6CC3">
                                        <w:rPr>
                                          <w:lang w:val="kk-KZ"/>
                                        </w:rPr>
                                        <w:t>айға дейін</w:t>
                                      </w:r>
                                      <w:r w:rsidR="00DE3995" w:rsidRPr="00DE3995">
                                        <w:rPr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Pr="00AC6CC3">
                                    <w:rPr>
                                      <w:lang w:val="kk-KZ"/>
                                    </w:rPr>
                                    <w:t>.</w:t>
                                  </w:r>
                                </w:p>
                                <w:p w:rsidR="001C10AA" w:rsidRPr="00AC6CC3" w:rsidRDefault="001C10AA">
                                  <w:pPr>
                                    <w:pStyle w:val="Textbody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1C10AA" w:rsidRPr="00AC6CC3" w:rsidRDefault="00D634F1">
                                  <w:pPr>
                                    <w:pStyle w:val="Textbody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 w:rsidRPr="00AC6CC3">
                                    <w:rPr>
                                      <w:lang w:val="kk-KZ"/>
                                    </w:rPr>
                                    <w:t>Баж төлемі үшін есеп шот:</w:t>
                                  </w:r>
                                </w:p>
                                <w:p w:rsidR="001C10AA" w:rsidRDefault="00D634F1">
                                  <w:pPr>
                                    <w:pStyle w:val="Textbody"/>
                                    <w:ind w:firstLine="540"/>
                                    <w:jc w:val="both"/>
                                  </w:pPr>
                                  <w:r>
                                    <w:t>БСН: 020940003199</w:t>
                                  </w:r>
                                </w:p>
                                <w:p w:rsidR="001C10AA" w:rsidRDefault="00D634F1">
                                  <w:pPr>
                                    <w:pStyle w:val="Textbody"/>
                                    <w:ind w:firstLine="540"/>
                                    <w:jc w:val="both"/>
                                  </w:pPr>
                                  <w:r>
                                    <w:t>«БанкЦентрКредит» ААҚ Астана қ-сы</w:t>
                                  </w:r>
                                  <w:bookmarkStart w:id="0" w:name="_GoBack"/>
                                  <w:bookmarkEnd w:id="0"/>
                                </w:p>
                                <w:p w:rsidR="001C10AA" w:rsidRDefault="00D634F1">
                                  <w:pPr>
                                    <w:pStyle w:val="Textbody"/>
                                  </w:pPr>
                                  <w:r>
                                    <w:t xml:space="preserve">Есеп айыру шоты: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KZ</w:t>
                                  </w:r>
                                  <w:r>
                                    <w:t>178560000000079809</w:t>
                                  </w:r>
                                </w:p>
                              </w:tc>
                              <w:tc>
                                <w:tcPr>
                                  <w:tcW w:w="4766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C10AA" w:rsidRDefault="00D634F1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t xml:space="preserve">   Сообщаем, что для удовлетворения ходатайство о продлении срока ответа на запро</w:t>
                                  </w:r>
                                  <w:r w:rsidR="00AC6CC3">
                                    <w:t xml:space="preserve">с экспертизы по заявке № </w:t>
                                  </w:r>
                                  <w:sdt>
                                    <w:sdtPr>
                                      <w:alias w:val="RequestNumber"/>
                                      <w:tag w:val="RequestNumber"/>
                                      <w:id w:val="-891422306"/>
                                      <w:placeholder>
                                        <w:docPart w:val="419D16F476A54E90A0FD4791F1AA8E55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AC6CC3" w:rsidRPr="00AC6CC3">
                                        <w:t>[</w:t>
                                      </w:r>
                                      <w:r w:rsidR="00AC6CC3">
                                        <w:t>Номер заявки</w:t>
                                      </w:r>
                                      <w:r w:rsidR="00AC6CC3" w:rsidRPr="00AC6CC3"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заявителю необходимо оплатить продление срока ответа на запрос.</w:t>
                                  </w:r>
                                </w:p>
                                <w:p w:rsidR="001C10AA" w:rsidRDefault="00D634F1">
                                  <w:pPr>
                                    <w:pStyle w:val="Textbody"/>
                                    <w:ind w:firstLine="612"/>
                                    <w:jc w:val="both"/>
                                  </w:pPr>
                                  <w:r>
                                    <w:t>Размер оплаты составляет:</w:t>
                                  </w:r>
                                </w:p>
                                <w:p w:rsidR="001C10AA" w:rsidRDefault="00D634F1">
                                  <w:pPr>
                                    <w:pStyle w:val="Textbody"/>
                                    <w:ind w:firstLine="612"/>
                                    <w:jc w:val="both"/>
                                  </w:pPr>
                                  <w:r>
                                    <w:t xml:space="preserve">-до -6 месяцев с даты истечения установленного для ответа срока - </w:t>
                                  </w:r>
                                  <w:r w:rsidR="00DE3995">
                                    <w:t xml:space="preserve"> </w:t>
                                  </w:r>
                                  <w:sdt>
                                    <w:sdtPr>
                                      <w:alias w:val="I_UserInput"/>
                                      <w:tag w:val="I_UserInput"/>
                                      <w:id w:val="1799495143"/>
                                      <w:placeholder>
                                        <w:docPart w:val="69D750B9F5AB4425A518589F018AC4C1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DE3995" w:rsidRPr="00DE3995">
                                        <w:t>[</w:t>
                                      </w:r>
                                      <w:r w:rsidR="00DE3995">
                                        <w:t>размер оплаты</w:t>
                                      </w:r>
                                      <w:r w:rsidR="00606A5C">
                                        <w:t xml:space="preserve"> до 6 месяцев</w:t>
                                      </w:r>
                                      <w:r w:rsidR="00DE3995" w:rsidRPr="00DE3995"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тенге,</w:t>
                                  </w:r>
                                </w:p>
                                <w:p w:rsidR="001C10AA" w:rsidRDefault="00D634F1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t>в. т.ч. НДС за каждый месяц;</w:t>
                                  </w:r>
                                </w:p>
                                <w:p w:rsidR="001C10AA" w:rsidRDefault="00D634F1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t xml:space="preserve"> - от 6 до 12 месяцев с даты истечения установленного для ответа срока </w:t>
                                  </w:r>
                                  <w:r w:rsidR="00DE3995">
                                    <w:t>–</w:t>
                                  </w: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II_UserInput"/>
                                      <w:tag w:val="II_UserInput"/>
                                      <w:id w:val="-362131905"/>
                                      <w:placeholder>
                                        <w:docPart w:val="FD798AABFB164EAE8661B8EFB8A406D4"/>
                                      </w:placeholder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r w:rsidR="00DE3995" w:rsidRPr="00DE3995">
                                        <w:t>[</w:t>
                                      </w:r>
                                      <w:r w:rsidR="00DE3995">
                                        <w:t>размер оплаты</w:t>
                                      </w:r>
                                      <w:r w:rsidR="00606A5C">
                                        <w:t xml:space="preserve"> от 6 до 12 месяцев</w:t>
                                      </w:r>
                                      <w:r w:rsidR="00DE3995" w:rsidRPr="00DE3995">
                                        <w:t>]</w:t>
                                      </w:r>
                                    </w:sdtContent>
                                  </w:sdt>
                                  <w:r>
                                    <w:t xml:space="preserve"> тенге, в т.ч. НДС за каждый месяц.</w:t>
                                  </w:r>
                                </w:p>
                                <w:p w:rsidR="001C10AA" w:rsidRDefault="00D634F1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t>Счет для уплаты пошлин:</w:t>
                                  </w:r>
                                </w:p>
                                <w:p w:rsidR="001C10AA" w:rsidRDefault="00D634F1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t>БИН: 020940003199</w:t>
                                  </w:r>
                                </w:p>
                                <w:p w:rsidR="001C10AA" w:rsidRDefault="00D634F1">
                                  <w:pPr>
                                    <w:pStyle w:val="Textbody"/>
                                    <w:jc w:val="both"/>
                                  </w:pPr>
                                  <w:r>
                                    <w:t>ФАО «БанкЦентрКредит» г.Астана</w:t>
                                  </w:r>
                                </w:p>
                                <w:p w:rsidR="001C10AA" w:rsidRDefault="00D634F1">
                                  <w:pPr>
                                    <w:pStyle w:val="Textbody"/>
                                  </w:pPr>
                                  <w:r>
                                    <w:t xml:space="preserve">Р/счет: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KZ</w:t>
                                  </w:r>
                                  <w:r>
                                    <w:t>178560000000079809</w:t>
                                  </w:r>
                                </w:p>
                              </w:tc>
                            </w:tr>
                          </w:tbl>
                          <w:p w:rsidR="00AE61E5" w:rsidRDefault="00AE61E5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15pt;margin-top:6.85pt;width:509.55pt;height:355.3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" filled="f" stroked="f">
                <v:textbox style="mso-fit-shape-to-text:t" inset="0,0,0,0">
                  <w:txbxContent>
                    <w:tbl>
                      <w:tblPr>
                        <w:tblW w:w="1019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425"/>
                        <w:gridCol w:w="4766"/>
                      </w:tblGrid>
                      <w:tr w:rsidR="001C10AA">
                        <w:trPr>
                          <w:trHeight w:val="931"/>
                        </w:trPr>
                        <w:tc>
                          <w:tcPr>
                            <w:tcW w:w="542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C10AA" w:rsidRDefault="001C10AA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C10AA" w:rsidRDefault="00D634F1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91512489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="00AC6CC3" w:rsidRPr="00EA0111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Номер</w:t>
                                </w:r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AC6CC3" w:rsidRPr="00EA0111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Заявки</w:t>
                                </w:r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 xml:space="preserve">] 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  <w:p w:rsidR="001C10AA" w:rsidRPr="00AC6CC3" w:rsidRDefault="00D634F1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Pr="00AC6CC3">
                              <w:rPr>
                                <w:sz w:val="18"/>
                                <w:szCs w:val="18"/>
                                <w:lang w:val="kk-KZ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Pr="00AC6CC3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күні: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100486052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="00AC6CC3" w:rsidRPr="00547146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Дата</w:t>
                                </w:r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AC6CC3" w:rsidRPr="00547146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>Заявки</w:t>
                                </w:r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  <w:lang w:val="kk-KZ"/>
                                  </w:rPr>
                                  <w:t xml:space="preserve">] </w:t>
                                </w:r>
                              </w:sdtContent>
                            </w:sdt>
                            <w:r w:rsidRPr="00AC6CC3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1C10AA" w:rsidRPr="00AC6CC3" w:rsidRDefault="00D634F1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 w:rsidRPr="00AC6CC3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1C10AA" w:rsidRDefault="00D634F1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-1231992478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="00AC6CC3" w:rsidRPr="00C13FE7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>ПатентоОбладатель</w:t>
                                </w:r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sz w:val="18"/>
                                    <w:szCs w:val="18"/>
                                  </w:rPr>
                                  <w:t xml:space="preserve">] </w:t>
                                </w:r>
                              </w:sdtContent>
                            </w:sdt>
                          </w:p>
                          <w:p w:rsidR="001C10AA" w:rsidRDefault="001C10AA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7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C10AA" w:rsidRDefault="00D634F1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96396329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AC6CC3" w:rsidRPr="00862B9A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Контакт для переписки</w:t>
                                </w:r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 xml:space="preserve">] </w:t>
                                </w:r>
                              </w:sdtContent>
                            </w:sdt>
                          </w:p>
                          <w:p w:rsidR="001C10AA" w:rsidRDefault="001C10AA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1C10AA" w:rsidRDefault="00D634F1" w:rsidP="00AC6CC3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59007984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[</w:t>
                                </w:r>
                                <w:r w:rsidR="00AC6CC3">
                                  <w:rPr>
                                    <w:b/>
                                    <w:bCs/>
                                    <w:kern w:val="0"/>
                                  </w:rPr>
                                  <w:t>А</w:t>
                                </w:r>
                                <w:r w:rsidR="00AC6CC3" w:rsidRPr="00106687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>дрес для переписки</w:t>
                                </w:r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  <w:lang w:val="kk-KZ"/>
                                  </w:rPr>
                                  <w:t xml:space="preserve">] </w:t>
                                </w:r>
                              </w:sdtContent>
                            </w:sdt>
                          </w:p>
                        </w:tc>
                      </w:tr>
                      <w:tr w:rsidR="001C10AA">
                        <w:trPr>
                          <w:trHeight w:val="368"/>
                        </w:trPr>
                        <w:tc>
                          <w:tcPr>
                            <w:tcW w:w="542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C10AA" w:rsidRDefault="00D634F1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7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C10AA" w:rsidRDefault="001C10AA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C10AA" w:rsidRDefault="00D634F1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1C10AA" w:rsidRDefault="001C10AA">
                            <w:pPr>
                              <w:pStyle w:val="Standard"/>
                            </w:pPr>
                          </w:p>
                        </w:tc>
                      </w:tr>
                      <w:tr w:rsidR="001C10AA">
                        <w:tc>
                          <w:tcPr>
                            <w:tcW w:w="542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C10AA" w:rsidRDefault="001C10AA">
                            <w:pPr>
                              <w:pStyle w:val="Standard"/>
                              <w:snapToGrid w:val="0"/>
                            </w:pPr>
                          </w:p>
                          <w:p w:rsidR="001C10AA" w:rsidRDefault="00D634F1" w:rsidP="00AC6CC3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</w:rPr>
                                <w:alias w:val="RequestNameKz"/>
                                <w:tag w:val="RequestNameKz"/>
                                <w:id w:val="20776285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</w:rPr>
                                  <w:t>[</w:t>
                                </w:r>
                                <w:r w:rsidR="00AC6CC3" w:rsidRPr="00220F2B">
                                  <w:rPr>
                                    <w:b/>
                                    <w:bCs/>
                                    <w:kern w:val="0"/>
                                  </w:rPr>
                                  <w:t>Наименование(KZ)</w:t>
                                </w:r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</w:rPr>
                                  <w:t xml:space="preserve">] 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7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C10AA" w:rsidRDefault="001C10AA">
                            <w:pPr>
                              <w:pStyle w:val="Standard"/>
                              <w:snapToGrid w:val="0"/>
                            </w:pPr>
                          </w:p>
                          <w:p w:rsidR="001C10AA" w:rsidRDefault="00D634F1" w:rsidP="00AC6CC3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kern w:val="0"/>
                                </w:rPr>
                                <w:alias w:val="RequestNameRu"/>
                                <w:tag w:val="RequestNameRu"/>
                                <w:id w:val="-212583397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</w:rPr>
                                  <w:t>[</w:t>
                                </w:r>
                                <w:r w:rsidR="00AC6CC3" w:rsidRPr="008F376A">
                                  <w:rPr>
                                    <w:b/>
                                    <w:bCs/>
                                    <w:kern w:val="0"/>
                                  </w:rPr>
                                  <w:t>Наименование(RU)</w:t>
                                </w:r>
                                <w:r w:rsidR="00AC6CC3" w:rsidRPr="00AC6CC3">
                                  <w:rPr>
                                    <w:b/>
                                    <w:bCs/>
                                    <w:kern w:val="0"/>
                                  </w:rPr>
                                  <w:t xml:space="preserve">] </w:t>
                                </w:r>
                              </w:sdtContent>
                            </w:sdt>
                          </w:p>
                        </w:tc>
                      </w:tr>
                      <w:tr w:rsidR="001C10AA">
                        <w:tc>
                          <w:tcPr>
                            <w:tcW w:w="5425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C10AA" w:rsidRDefault="00D634F1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Өнертабыстар мен пайдалы модель</w:t>
                            </w:r>
                            <w:r w:rsidR="00DE3995">
                              <w:rPr>
                                <w:lang w:val="kk-KZ"/>
                              </w:rPr>
                              <w:t xml:space="preserve">дерді сараптау қызметі 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RequestNumber"/>
                                <w:tag w:val="RequestNumber"/>
                                <w:id w:val="-1649123873"/>
                                <w:placeholder>
                                  <w:docPart w:val="E9C73B8F6D344D4DA2EDA2F19689AE0D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DE3995" w:rsidRPr="00DE3995">
                                  <w:rPr>
                                    <w:lang w:val="kk-KZ"/>
                                  </w:rPr>
                                  <w:t>[Номер заявки]</w:t>
                                </w:r>
                              </w:sdtContent>
                            </w:sdt>
                            <w:r w:rsidR="00DE3995"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>өтінімі бойынша сараптама сұранысына жауап беру мерзімінің ұзартылуы туралы өтінішін қанағаттандыру үшін мерзімнің ұзартылуына төлем жасау керектігін ескертеді.</w:t>
                            </w:r>
                          </w:p>
                          <w:p w:rsidR="001C10AA" w:rsidRPr="00AC6CC3" w:rsidRDefault="00D634F1">
                            <w:pPr>
                              <w:pStyle w:val="Textbody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  <w:r w:rsidRPr="00AC6CC3">
                              <w:rPr>
                                <w:lang w:val="kk-KZ"/>
                              </w:rPr>
                              <w:t>Төлем ақысының мөлшері:</w:t>
                            </w:r>
                          </w:p>
                          <w:p w:rsidR="001C10AA" w:rsidRPr="00AC6CC3" w:rsidRDefault="00D634F1">
                            <w:pPr>
                              <w:pStyle w:val="Textbody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  <w:r w:rsidRPr="00AC6CC3">
                              <w:rPr>
                                <w:lang w:val="kk-KZ"/>
                              </w:rPr>
                              <w:t xml:space="preserve">- жауапқа берілген мерзім өткен күннен 6 айға деін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III_UserInput"/>
                                <w:tag w:val="III_UserInput"/>
                                <w:id w:val="70236582"/>
                                <w:placeholder>
                                  <w:docPart w:val="A8D2606A86404C049B51AB26FF036B22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DE3995" w:rsidRPr="00DE3995">
                                  <w:rPr>
                                    <w:lang w:val="kk-KZ"/>
                                  </w:rPr>
                                  <w:t>[т</w:t>
                                </w:r>
                                <w:r w:rsidR="00606A5C">
                                  <w:rPr>
                                    <w:lang w:val="kk-KZ"/>
                                  </w:rPr>
                                  <w:t>өлем ақысы</w:t>
                                </w:r>
                                <w:r w:rsidR="00606A5C" w:rsidRPr="00606A5C">
                                  <w:rPr>
                                    <w:lang w:val="kk-KZ"/>
                                  </w:rPr>
                                  <w:t xml:space="preserve"> 6 </w:t>
                                </w:r>
                                <w:r w:rsidR="00606A5C" w:rsidRPr="00AC6CC3">
                                  <w:rPr>
                                    <w:lang w:val="kk-KZ"/>
                                  </w:rPr>
                                  <w:t>айға дейін</w:t>
                                </w:r>
                                <w:r w:rsidR="00DE3995" w:rsidRPr="00DE3995">
                                  <w:rPr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 w:rsidRPr="00AC6CC3">
                              <w:rPr>
                                <w:lang w:val="kk-KZ"/>
                              </w:rPr>
                              <w:t xml:space="preserve"> тенге, әр ай үшін ҚҚС ішінде;</w:t>
                            </w:r>
                          </w:p>
                          <w:p w:rsidR="001C10AA" w:rsidRPr="00AC6CC3" w:rsidRDefault="00D634F1">
                            <w:pPr>
                              <w:pStyle w:val="Textbody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  <w:r w:rsidRPr="00AC6CC3">
                              <w:rPr>
                                <w:lang w:val="kk-KZ"/>
                              </w:rPr>
                              <w:t>-6 айдан 12 айға дейін, әр ай үшін ҚҚС ішінде</w:t>
                            </w:r>
                            <w:r w:rsidR="00DE3995">
                              <w:rPr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IV_UserInput"/>
                                <w:tag w:val="IV_UserInput"/>
                                <w:id w:val="-1958016805"/>
                                <w:placeholder>
                                  <w:docPart w:val="15EC2AB7912F43628FB9FC7A1E69CEE7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DE3995" w:rsidRPr="00DE3995">
                                  <w:rPr>
                                    <w:lang w:val="kk-KZ"/>
                                  </w:rPr>
                                  <w:t>[</w:t>
                                </w:r>
                                <w:r w:rsidR="00606A5C" w:rsidRPr="00DE3995">
                                  <w:rPr>
                                    <w:lang w:val="kk-KZ"/>
                                  </w:rPr>
                                  <w:t>т</w:t>
                                </w:r>
                                <w:r w:rsidR="00606A5C">
                                  <w:rPr>
                                    <w:lang w:val="kk-KZ"/>
                                  </w:rPr>
                                  <w:t>өлем ақысы</w:t>
                                </w:r>
                                <w:r w:rsidR="00606A5C" w:rsidRPr="00606A5C">
                                  <w:rPr>
                                    <w:lang w:val="kk-KZ"/>
                                  </w:rPr>
                                  <w:t xml:space="preserve"> 6</w:t>
                                </w:r>
                                <w:r w:rsidR="00606A5C">
                                  <w:rPr>
                                    <w:lang w:val="kk-KZ"/>
                                  </w:rPr>
                                  <w:t xml:space="preserve"> </w:t>
                                </w:r>
                                <w:r w:rsidR="00606A5C" w:rsidRPr="00AC6CC3">
                                  <w:rPr>
                                    <w:lang w:val="kk-KZ"/>
                                  </w:rPr>
                                  <w:t>айдан</w:t>
                                </w:r>
                                <w:r w:rsidR="00606A5C">
                                  <w:rPr>
                                    <w:lang w:val="kk-KZ"/>
                                  </w:rPr>
                                  <w:t xml:space="preserve"> 12 </w:t>
                                </w:r>
                                <w:r w:rsidR="00606A5C" w:rsidRPr="00AC6CC3">
                                  <w:rPr>
                                    <w:lang w:val="kk-KZ"/>
                                  </w:rPr>
                                  <w:t>айға дейін</w:t>
                                </w:r>
                                <w:r w:rsidR="00DE3995" w:rsidRPr="00DE3995">
                                  <w:rPr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  <w:r w:rsidRPr="00AC6CC3">
                              <w:rPr>
                                <w:lang w:val="kk-KZ"/>
                              </w:rPr>
                              <w:t>.</w:t>
                            </w:r>
                          </w:p>
                          <w:p w:rsidR="001C10AA" w:rsidRPr="00AC6CC3" w:rsidRDefault="001C10AA">
                            <w:pPr>
                              <w:pStyle w:val="Textbody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1C10AA" w:rsidRPr="00AC6CC3" w:rsidRDefault="00D634F1">
                            <w:pPr>
                              <w:pStyle w:val="Textbody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  <w:r w:rsidRPr="00AC6CC3">
                              <w:rPr>
                                <w:lang w:val="kk-KZ"/>
                              </w:rPr>
                              <w:t>Баж төлемі үшін есеп шот:</w:t>
                            </w:r>
                          </w:p>
                          <w:p w:rsidR="001C10AA" w:rsidRDefault="00D634F1">
                            <w:pPr>
                              <w:pStyle w:val="Textbody"/>
                              <w:ind w:firstLine="540"/>
                              <w:jc w:val="both"/>
                            </w:pPr>
                            <w:r>
                              <w:t>БСН: 020940003199</w:t>
                            </w:r>
                          </w:p>
                          <w:p w:rsidR="001C10AA" w:rsidRDefault="00D634F1">
                            <w:pPr>
                              <w:pStyle w:val="Textbody"/>
                              <w:ind w:firstLine="540"/>
                              <w:jc w:val="both"/>
                            </w:pPr>
                            <w:r>
                              <w:t>«БанкЦентрКредит» ААҚ Астана қ-сы</w:t>
                            </w:r>
                            <w:bookmarkStart w:id="1" w:name="_GoBack"/>
                            <w:bookmarkEnd w:id="1"/>
                          </w:p>
                          <w:p w:rsidR="001C10AA" w:rsidRDefault="00D634F1">
                            <w:pPr>
                              <w:pStyle w:val="Textbody"/>
                            </w:pPr>
                            <w:r>
                              <w:t xml:space="preserve">Есеп айыру шоты: </w:t>
                            </w:r>
                            <w:r>
                              <w:rPr>
                                <w:lang w:val="en-US"/>
                              </w:rPr>
                              <w:t>KZ</w:t>
                            </w:r>
                            <w:r>
                              <w:t>178560000000079809</w:t>
                            </w:r>
                          </w:p>
                        </w:tc>
                        <w:tc>
                          <w:tcPr>
                            <w:tcW w:w="4766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C10AA" w:rsidRDefault="00D634F1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t xml:space="preserve">   Сообщаем, что для удовлетворения ходатайство о продлении срока ответа на запро</w:t>
                            </w:r>
                            <w:r w:rsidR="00AC6CC3">
                              <w:t xml:space="preserve">с экспертизы по заявке № </w:t>
                            </w:r>
                            <w:sdt>
                              <w:sdtPr>
                                <w:alias w:val="RequestNumber"/>
                                <w:tag w:val="RequestNumber"/>
                                <w:id w:val="-891422306"/>
                                <w:placeholder>
                                  <w:docPart w:val="419D16F476A54E90A0FD4791F1AA8E55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AC6CC3" w:rsidRPr="00AC6CC3">
                                  <w:t>[</w:t>
                                </w:r>
                                <w:r w:rsidR="00AC6CC3">
                                  <w:t>Номер заявки</w:t>
                                </w:r>
                                <w:r w:rsidR="00AC6CC3" w:rsidRPr="00AC6CC3">
                                  <w:t>]</w:t>
                                </w:r>
                              </w:sdtContent>
                            </w:sdt>
                            <w:r>
                              <w:t xml:space="preserve"> заявителю необходимо оплатить продление срока ответа на запрос.</w:t>
                            </w:r>
                          </w:p>
                          <w:p w:rsidR="001C10AA" w:rsidRDefault="00D634F1">
                            <w:pPr>
                              <w:pStyle w:val="Textbody"/>
                              <w:ind w:firstLine="612"/>
                              <w:jc w:val="both"/>
                            </w:pPr>
                            <w:r>
                              <w:t>Размер оплаты составляет:</w:t>
                            </w:r>
                          </w:p>
                          <w:p w:rsidR="001C10AA" w:rsidRDefault="00D634F1">
                            <w:pPr>
                              <w:pStyle w:val="Textbody"/>
                              <w:ind w:firstLine="612"/>
                              <w:jc w:val="both"/>
                            </w:pPr>
                            <w:r>
                              <w:t xml:space="preserve">-до -6 месяцев с даты истечения установленного для ответа срока - </w:t>
                            </w:r>
                            <w:r w:rsidR="00DE3995">
                              <w:t xml:space="preserve"> </w:t>
                            </w:r>
                            <w:sdt>
                              <w:sdtPr>
                                <w:alias w:val="I_UserInput"/>
                                <w:tag w:val="I_UserInput"/>
                                <w:id w:val="1799495143"/>
                                <w:placeholder>
                                  <w:docPart w:val="69D750B9F5AB4425A518589F018AC4C1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DE3995" w:rsidRPr="00DE3995">
                                  <w:t>[</w:t>
                                </w:r>
                                <w:r w:rsidR="00DE3995">
                                  <w:t>размер оплаты</w:t>
                                </w:r>
                                <w:r w:rsidR="00606A5C">
                                  <w:t xml:space="preserve"> до 6 месяцев</w:t>
                                </w:r>
                                <w:r w:rsidR="00DE3995" w:rsidRPr="00DE3995">
                                  <w:t>]</w:t>
                                </w:r>
                              </w:sdtContent>
                            </w:sdt>
                            <w:r>
                              <w:t xml:space="preserve"> тенге,</w:t>
                            </w:r>
                          </w:p>
                          <w:p w:rsidR="001C10AA" w:rsidRDefault="00D634F1">
                            <w:pPr>
                              <w:pStyle w:val="Textbody"/>
                              <w:jc w:val="both"/>
                            </w:pPr>
                            <w:r>
                              <w:t>в. т.ч. НДС за каждый месяц;</w:t>
                            </w:r>
                          </w:p>
                          <w:p w:rsidR="001C10AA" w:rsidRDefault="00D634F1">
                            <w:pPr>
                              <w:pStyle w:val="Textbody"/>
                              <w:jc w:val="both"/>
                            </w:pPr>
                            <w:r>
                              <w:t xml:space="preserve"> - от 6 до 12 месяцев с даты истечения установленного для ответа срока </w:t>
                            </w:r>
                            <w:r w:rsidR="00DE3995">
                              <w:t>–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II_UserInput"/>
                                <w:tag w:val="II_UserInput"/>
                                <w:id w:val="-362131905"/>
                                <w:placeholder>
                                  <w:docPart w:val="FD798AABFB164EAE8661B8EFB8A406D4"/>
                                </w:placeholder>
                                <w:showingPlcHdr/>
                                <w:text/>
                              </w:sdtPr>
                              <w:sdtEndPr/>
                              <w:sdtContent>
                                <w:r w:rsidR="00DE3995" w:rsidRPr="00DE3995">
                                  <w:t>[</w:t>
                                </w:r>
                                <w:r w:rsidR="00DE3995">
                                  <w:t>размер оплаты</w:t>
                                </w:r>
                                <w:r w:rsidR="00606A5C">
                                  <w:t xml:space="preserve"> от 6 до 12 месяцев</w:t>
                                </w:r>
                                <w:r w:rsidR="00DE3995" w:rsidRPr="00DE3995">
                                  <w:t>]</w:t>
                                </w:r>
                              </w:sdtContent>
                            </w:sdt>
                            <w:r>
                              <w:t xml:space="preserve"> тенге, в т.ч. НДС за каждый месяц.</w:t>
                            </w:r>
                          </w:p>
                          <w:p w:rsidR="001C10AA" w:rsidRDefault="00D634F1">
                            <w:pPr>
                              <w:pStyle w:val="Textbody"/>
                              <w:jc w:val="both"/>
                            </w:pPr>
                            <w:r>
                              <w:t>Счет для уплаты пошлин:</w:t>
                            </w:r>
                          </w:p>
                          <w:p w:rsidR="001C10AA" w:rsidRDefault="00D634F1">
                            <w:pPr>
                              <w:pStyle w:val="Textbody"/>
                              <w:jc w:val="both"/>
                            </w:pPr>
                            <w:r>
                              <w:t>БИН: 020940003199</w:t>
                            </w:r>
                          </w:p>
                          <w:p w:rsidR="001C10AA" w:rsidRDefault="00D634F1">
                            <w:pPr>
                              <w:pStyle w:val="Textbody"/>
                              <w:jc w:val="both"/>
                            </w:pPr>
                            <w:r>
                              <w:t>ФАО «БанкЦентрКредит» г.Астана</w:t>
                            </w:r>
                          </w:p>
                          <w:p w:rsidR="001C10AA" w:rsidRDefault="00D634F1">
                            <w:pPr>
                              <w:pStyle w:val="Textbody"/>
                            </w:pPr>
                            <w:r>
                              <w:t xml:space="preserve">Р/счет: </w:t>
                            </w:r>
                            <w:r>
                              <w:rPr>
                                <w:lang w:val="en-US"/>
                              </w:rPr>
                              <w:t>KZ</w:t>
                            </w:r>
                            <w:r>
                              <w:t>178560000000079809</w:t>
                            </w:r>
                          </w:p>
                        </w:tc>
                      </w:tr>
                    </w:tbl>
                    <w:p w:rsidR="00AE61E5" w:rsidRDefault="00AE61E5"/>
                  </w:txbxContent>
                </v:textbox>
                <w10:wrap type="square"/>
              </v:shape>
            </w:pict>
          </mc:Fallback>
        </mc:AlternateContent>
      </w:r>
    </w:p>
    <w:p w:rsidR="001C10AA" w:rsidRDefault="001C10AA">
      <w:pPr>
        <w:pStyle w:val="Standard"/>
        <w:rPr>
          <w:sz w:val="24"/>
          <w:szCs w:val="24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1"/>
        <w:gridCol w:w="5103"/>
      </w:tblGrid>
      <w:tr w:rsidR="001C10AA">
        <w:tc>
          <w:tcPr>
            <w:tcW w:w="51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0AA" w:rsidRDefault="001C10AA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0AA" w:rsidRDefault="001C10A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1C10AA">
        <w:tc>
          <w:tcPr>
            <w:tcW w:w="51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0AA" w:rsidRDefault="00D634F1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51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0AA" w:rsidRDefault="001C10AA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1C10AA" w:rsidRDefault="001C10AA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1C10AA">
        <w:tc>
          <w:tcPr>
            <w:tcW w:w="510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0AA" w:rsidRDefault="00D634F1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51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10AA" w:rsidRDefault="001C10A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1C10AA" w:rsidRDefault="00D634F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1C10AA" w:rsidRDefault="001C10AA">
      <w:pPr>
        <w:pStyle w:val="Standard"/>
        <w:jc w:val="both"/>
        <w:rPr>
          <w:sz w:val="24"/>
          <w:szCs w:val="24"/>
        </w:rPr>
      </w:pPr>
    </w:p>
    <w:p w:rsidR="001C10AA" w:rsidRDefault="001C10AA">
      <w:pPr>
        <w:pStyle w:val="Standard"/>
        <w:jc w:val="both"/>
        <w:rPr>
          <w:sz w:val="24"/>
          <w:szCs w:val="24"/>
        </w:rPr>
      </w:pPr>
    </w:p>
    <w:p w:rsidR="001C10AA" w:rsidRDefault="001C10AA">
      <w:pPr>
        <w:pStyle w:val="Standard"/>
        <w:jc w:val="both"/>
        <w:rPr>
          <w:sz w:val="24"/>
          <w:szCs w:val="24"/>
        </w:rPr>
      </w:pPr>
    </w:p>
    <w:tbl>
      <w:tblPr>
        <w:tblW w:w="10121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0"/>
        <w:gridCol w:w="2801"/>
        <w:gridCol w:w="2260"/>
      </w:tblGrid>
      <w:tr w:rsidR="001C10AA">
        <w:tc>
          <w:tcPr>
            <w:tcW w:w="50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0AA" w:rsidRDefault="00D634F1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28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0AA" w:rsidRDefault="001C10AA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sdt>
          <w:sdtPr>
            <w:rPr>
              <w:rFonts w:cs="Times New Roman KK EK"/>
              <w:b/>
              <w:bCs/>
              <w:kern w:val="0"/>
            </w:rPr>
            <w:alias w:val="CurrentUser"/>
            <w:tag w:val="CurrentUser"/>
            <w:id w:val="88437290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26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:rsidR="001C10AA" w:rsidRDefault="00AC6CC3" w:rsidP="00AC6CC3">
                <w:pPr>
                  <w:pStyle w:val="Standard"/>
                  <w:ind w:left="27" w:right="-3"/>
                  <w:rPr>
                    <w:rFonts w:cs="Times New Roman KK EK"/>
                    <w:b/>
                    <w:bCs/>
                    <w:sz w:val="24"/>
                    <w:szCs w:val="24"/>
                  </w:rPr>
                </w:pPr>
                <w:r w:rsidRPr="00AC6CC3">
                  <w:rPr>
                    <w:rFonts w:cs="Times New Roman KK EK"/>
                    <w:b/>
                    <w:bCs/>
                    <w:kern w:val="0"/>
                  </w:rPr>
                  <w:t>[</w:t>
                </w:r>
                <w:r w:rsidRPr="004E4FD2">
                  <w:rPr>
                    <w:rFonts w:cs="Times New Roman KK EK"/>
                    <w:b/>
                    <w:bCs/>
                    <w:kern w:val="0"/>
                  </w:rPr>
                  <w:t>Пользователь</w:t>
                </w:r>
                <w:r w:rsidRPr="00AC6CC3">
                  <w:rPr>
                    <w:rFonts w:cs="Times New Roman KK EK"/>
                    <w:b/>
                    <w:bCs/>
                    <w:kern w:val="0"/>
                  </w:rPr>
                  <w:t>]</w:t>
                </w:r>
                <w:r w:rsidR="00D634F1" w:rsidRPr="00AC6CC3">
                  <w:rPr>
                    <w:rFonts w:cs="Times New Roman KK EK"/>
                    <w:b/>
                    <w:bCs/>
                    <w:kern w:val="0"/>
                  </w:rPr>
                  <w:t xml:space="preserve">         </w:t>
                </w:r>
              </w:p>
            </w:tc>
          </w:sdtContent>
        </w:sdt>
      </w:tr>
    </w:tbl>
    <w:p w:rsidR="001C10AA" w:rsidRDefault="001C10AA">
      <w:pPr>
        <w:pStyle w:val="Standard"/>
        <w:jc w:val="both"/>
        <w:rPr>
          <w:sz w:val="24"/>
          <w:szCs w:val="24"/>
        </w:rPr>
      </w:pPr>
    </w:p>
    <w:sectPr w:rsidR="001C10AA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F1B" w:rsidRDefault="00364F1B">
      <w:r>
        <w:separator/>
      </w:r>
    </w:p>
  </w:endnote>
  <w:endnote w:type="continuationSeparator" w:id="0">
    <w:p w:rsidR="00364F1B" w:rsidRDefault="0036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F1B" w:rsidRDefault="00364F1B">
      <w:r>
        <w:rPr>
          <w:color w:val="000000"/>
        </w:rPr>
        <w:separator/>
      </w:r>
    </w:p>
  </w:footnote>
  <w:footnote w:type="continuationSeparator" w:id="0">
    <w:p w:rsidR="00364F1B" w:rsidRDefault="00364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AA"/>
    <w:rsid w:val="001C10AA"/>
    <w:rsid w:val="00364F1B"/>
    <w:rsid w:val="00606A5C"/>
    <w:rsid w:val="00AC6CC3"/>
    <w:rsid w:val="00AE61E5"/>
    <w:rsid w:val="00C22C98"/>
    <w:rsid w:val="00D634F1"/>
    <w:rsid w:val="00D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672F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AC6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C52B90-7DEB-4086-B3A3-3F4E55B985B8}"/>
      </w:docPartPr>
      <w:docPartBody>
        <w:p w:rsidR="00E754AA" w:rsidRDefault="00E245CF">
          <w:r w:rsidRPr="00E744C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C73B8F6D344D4DA2EDA2F19689AE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C7B2E-F0A5-4442-BC4A-53C612F8541C}"/>
      </w:docPartPr>
      <w:docPartBody>
        <w:p w:rsidR="00000000" w:rsidRDefault="00E754AA" w:rsidP="00E754AA">
          <w:pPr>
            <w:pStyle w:val="E9C73B8F6D344D4DA2EDA2F19689AE0D"/>
          </w:pPr>
          <w:r w:rsidRPr="00DE3995">
            <w:rPr>
              <w:lang w:val="kk-KZ"/>
            </w:rPr>
            <w:t>[Номер заявки]</w:t>
          </w:r>
        </w:p>
      </w:docPartBody>
    </w:docPart>
    <w:docPart>
      <w:docPartPr>
        <w:name w:val="A8D2606A86404C049B51AB26FF036B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CF7C1-44AE-4FE9-9500-75885DBCB570}"/>
      </w:docPartPr>
      <w:docPartBody>
        <w:p w:rsidR="00000000" w:rsidRDefault="00E754AA" w:rsidP="00E754AA">
          <w:pPr>
            <w:pStyle w:val="A8D2606A86404C049B51AB26FF036B22"/>
          </w:pPr>
          <w:r w:rsidRPr="00DE3995">
            <w:rPr>
              <w:lang w:val="kk-KZ"/>
            </w:rPr>
            <w:t>[т</w:t>
          </w:r>
          <w:r w:rsidRPr="00AC6CC3">
            <w:rPr>
              <w:lang w:val="kk-KZ"/>
            </w:rPr>
            <w:t>өлем ақысының</w:t>
          </w:r>
          <w:r w:rsidRPr="00DE3995">
            <w:rPr>
              <w:lang w:val="kk-KZ"/>
            </w:rPr>
            <w:t>]</w:t>
          </w:r>
        </w:p>
      </w:docPartBody>
    </w:docPart>
    <w:docPart>
      <w:docPartPr>
        <w:name w:val="15EC2AB7912F43628FB9FC7A1E69C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3F8B9-7535-40BB-8437-8FA5B840BE20}"/>
      </w:docPartPr>
      <w:docPartBody>
        <w:p w:rsidR="00000000" w:rsidRDefault="00E754AA" w:rsidP="00E754AA">
          <w:pPr>
            <w:pStyle w:val="15EC2AB7912F43628FB9FC7A1E69CEE7"/>
          </w:pPr>
          <w:r w:rsidRPr="00DE3995">
            <w:rPr>
              <w:lang w:val="kk-KZ"/>
            </w:rPr>
            <w:t>[т</w:t>
          </w:r>
          <w:r w:rsidRPr="00AC6CC3">
            <w:rPr>
              <w:lang w:val="kk-KZ"/>
            </w:rPr>
            <w:t>өлем ақысының</w:t>
          </w:r>
          <w:r w:rsidRPr="00DE3995">
            <w:rPr>
              <w:lang w:val="kk-KZ"/>
            </w:rPr>
            <w:t>]</w:t>
          </w:r>
        </w:p>
      </w:docPartBody>
    </w:docPart>
    <w:docPart>
      <w:docPartPr>
        <w:name w:val="419D16F476A54E90A0FD4791F1AA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745B5-CC7C-476B-A57B-0383B9A81F73}"/>
      </w:docPartPr>
      <w:docPartBody>
        <w:p w:rsidR="00000000" w:rsidRDefault="00E754AA">
          <w:r w:rsidRPr="00AC6CC3">
            <w:t>[</w:t>
          </w:r>
          <w:r>
            <w:t>Номер заявки</w:t>
          </w:r>
          <w:r w:rsidRPr="00AC6CC3">
            <w:t>]</w:t>
          </w:r>
        </w:p>
      </w:docPartBody>
    </w:docPart>
    <w:docPart>
      <w:docPartPr>
        <w:name w:val="69D750B9F5AB4425A518589F018AC4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D5F9D2-FFBF-447C-881C-57BB4D835676}"/>
      </w:docPartPr>
      <w:docPartBody>
        <w:p w:rsidR="00000000" w:rsidRDefault="00E754AA">
          <w:r w:rsidRPr="00DE3995">
            <w:t>[</w:t>
          </w:r>
          <w:r>
            <w:t>размер оплаты</w:t>
          </w:r>
          <w:r w:rsidRPr="00DE3995">
            <w:t>]</w:t>
          </w:r>
        </w:p>
      </w:docPartBody>
    </w:docPart>
    <w:docPart>
      <w:docPartPr>
        <w:name w:val="FD798AABFB164EAE8661B8EFB8A40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F095F3-EB3F-47F2-AA75-A6B84FDDA44D}"/>
      </w:docPartPr>
      <w:docPartBody>
        <w:p w:rsidR="00000000" w:rsidRDefault="00E754AA">
          <w:r w:rsidRPr="00DE3995">
            <w:t>[</w:t>
          </w:r>
          <w:r>
            <w:t>размер оплаты</w:t>
          </w:r>
          <w:r w:rsidRPr="00DE3995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F"/>
    <w:rsid w:val="00AD5717"/>
    <w:rsid w:val="00E245CF"/>
    <w:rsid w:val="00E503CC"/>
    <w:rsid w:val="00E7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45CF"/>
    <w:rPr>
      <w:color w:val="808080"/>
    </w:rPr>
  </w:style>
  <w:style w:type="paragraph" w:customStyle="1" w:styleId="E9C73B8F6D344D4DA2EDA2F19689AE0D">
    <w:name w:val="E9C73B8F6D344D4DA2EDA2F19689AE0D"/>
    <w:rsid w:val="00E754A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8D2606A86404C049B51AB26FF036B22">
    <w:name w:val="A8D2606A86404C049B51AB26FF036B22"/>
    <w:rsid w:val="00E754AA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5EC2AB7912F43628FB9FC7A1E69CEE7">
    <w:name w:val="15EC2AB7912F43628FB9FC7A1E69CEE7"/>
    <w:rsid w:val="00E754AA"/>
    <w:pPr>
      <w:suppressAutoHyphens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Roman</cp:lastModifiedBy>
  <cp:revision>4</cp:revision>
  <dcterms:created xsi:type="dcterms:W3CDTF">2017-10-10T10:37:00Z</dcterms:created>
  <dcterms:modified xsi:type="dcterms:W3CDTF">2017-11-28T10:41:00Z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