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2DC" w:rsidRDefault="000B22DC">
      <w:pPr>
        <w:pStyle w:val="Standard"/>
      </w:pPr>
    </w:p>
    <w:tbl>
      <w:tblPr>
        <w:tblW w:w="9636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0"/>
        <w:gridCol w:w="3891"/>
      </w:tblGrid>
      <w:tr w:rsidR="000B22DC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22DC" w:rsidRDefault="005B030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0B22DC" w:rsidRDefault="005B030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0B22DC" w:rsidRDefault="005B030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0B22DC" w:rsidRDefault="005B030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0B22DC" w:rsidRDefault="005B030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0B22DC" w:rsidRDefault="005B030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0B22DC" w:rsidRDefault="005B030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0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22DC" w:rsidRDefault="005B0307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22DC" w:rsidRDefault="005B030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0B22DC" w:rsidRDefault="005B030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0B22DC" w:rsidRDefault="005B030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0B22DC" w:rsidRDefault="005B030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0B22DC" w:rsidRDefault="005B030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0B22DC" w:rsidRDefault="005B030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0B22DC" w:rsidRDefault="005B030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0B22D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22DC" w:rsidRDefault="005B030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0B22DC" w:rsidRDefault="005B030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0B22DC" w:rsidRDefault="005B030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0B22DC" w:rsidRDefault="00A52E9D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5B030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5B030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22DC" w:rsidRDefault="005B030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0B22DC" w:rsidRDefault="005B030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0B22DC" w:rsidRDefault="005B0307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0B22DC" w:rsidRDefault="00A52E9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5B030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5B030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0B22DC" w:rsidRDefault="005B0307">
      <w:pPr>
        <w:pStyle w:val="Standard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lang w:val="kk-KZ"/>
        </w:rPr>
        <w:t xml:space="preserve">                                                                  </w:t>
      </w:r>
    </w:p>
    <w:tbl>
      <w:tblPr>
        <w:tblW w:w="9636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7"/>
        <w:gridCol w:w="4589"/>
      </w:tblGrid>
      <w:tr w:rsidR="000B22DC">
        <w:trPr>
          <w:trHeight w:val="1416"/>
        </w:trPr>
        <w:tc>
          <w:tcPr>
            <w:tcW w:w="50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22DC" w:rsidRDefault="005B0307">
            <w:pPr>
              <w:pStyle w:val="Standard"/>
              <w:snapToGrid w:val="0"/>
            </w:pPr>
            <w:r>
              <w:rPr>
                <w:sz w:val="18"/>
                <w:szCs w:val="18"/>
                <w:lang w:val="kk-KZ"/>
              </w:rPr>
              <w:t xml:space="preserve">Өтінімнің түскен күні/Дата </w:t>
            </w:r>
            <w:r>
              <w:rPr>
                <w:sz w:val="18"/>
                <w:szCs w:val="18"/>
              </w:rPr>
              <w:t>поступления</w:t>
            </w:r>
            <w:r>
              <w:rPr>
                <w:sz w:val="18"/>
                <w:szCs w:val="18"/>
                <w:lang w:val="kk-KZ"/>
              </w:rPr>
              <w:t xml:space="preserve"> заявки:  </w:t>
            </w:r>
            <w:sdt>
              <w:sdtPr>
                <w:rPr>
                  <w:sz w:val="18"/>
                  <w:szCs w:val="18"/>
                  <w:lang w:val="kk-KZ"/>
                </w:rPr>
                <w:alias w:val="RequestDateCreate"/>
                <w:tag w:val="RequestDateCreate"/>
                <w:id w:val="-581368067"/>
                <w:placeholder>
                  <w:docPart w:val="DefaultPlaceholder_1081868574"/>
                </w:placeholder>
              </w:sdtPr>
              <w:sdtEndPr/>
              <w:sdtContent>
                <w:r w:rsidR="001C4774" w:rsidRPr="001C4774">
                  <w:rPr>
                    <w:sz w:val="18"/>
                    <w:szCs w:val="18"/>
                  </w:rPr>
                  <w:t>[</w:t>
                </w:r>
                <w:r w:rsidR="001C4774">
                  <w:rPr>
                    <w:sz w:val="18"/>
                    <w:szCs w:val="18"/>
                    <w:lang w:val="kk-KZ"/>
                  </w:rPr>
                  <w:t>Дата поступления заявки]</w:t>
                </w:r>
              </w:sdtContent>
            </w:sdt>
          </w:p>
        </w:tc>
        <w:tc>
          <w:tcPr>
            <w:tcW w:w="4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22DC" w:rsidRDefault="005B0307">
            <w:pPr>
              <w:pStyle w:val="Standard"/>
              <w:snapToGrid w:val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Адрес переписки:</w:t>
            </w:r>
          </w:p>
          <w:sdt>
            <w:sdtPr>
              <w:rPr>
                <w:sz w:val="24"/>
                <w:szCs w:val="24"/>
                <w:lang w:val="kk-KZ"/>
              </w:rPr>
              <w:alias w:val="CorrespondenceContact"/>
              <w:tag w:val="CorrespondenceContact"/>
              <w:id w:val="-202331252"/>
              <w:placeholder>
                <w:docPart w:val="DefaultPlaceholder_1081868574"/>
              </w:placeholder>
            </w:sdtPr>
            <w:sdtEndPr/>
            <w:sdtContent>
              <w:p w:rsidR="000B22DC" w:rsidRDefault="001C4774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[Контакт для переписки]</w:t>
                </w:r>
              </w:p>
            </w:sdtContent>
          </w:sdt>
          <w:p w:rsidR="000B22DC" w:rsidRDefault="000B22DC">
            <w:pPr>
              <w:pStyle w:val="Standard"/>
              <w:snapToGrid w:val="0"/>
              <w:jc w:val="both"/>
              <w:rPr>
                <w:sz w:val="24"/>
                <w:szCs w:val="24"/>
                <w:lang w:val="kk-KZ"/>
              </w:rPr>
            </w:pPr>
          </w:p>
          <w:sdt>
            <w:sdtPr>
              <w:rPr>
                <w:sz w:val="24"/>
                <w:szCs w:val="24"/>
                <w:lang w:val="kk-KZ"/>
              </w:rPr>
              <w:alias w:val="CorrespondenceAddress"/>
              <w:tag w:val="CorrespondenceAddress"/>
              <w:id w:val="1956520021"/>
              <w:placeholder>
                <w:docPart w:val="DefaultPlaceholder_1081868574"/>
              </w:placeholder>
            </w:sdtPr>
            <w:sdtEndPr/>
            <w:sdtContent>
              <w:p w:rsidR="000B22DC" w:rsidRDefault="001C4774">
                <w:pPr>
                  <w:pStyle w:val="Standard"/>
                  <w:snapToGrid w:val="0"/>
                  <w:ind w:left="380" w:right="-33"/>
                  <w:jc w:val="both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А</w:t>
                </w:r>
                <w:r>
                  <w:rPr>
                    <w:sz w:val="24"/>
                    <w:szCs w:val="24"/>
                    <w:lang w:val="kk-KZ"/>
                  </w:rPr>
                  <w:t>дрес для переписки]</w:t>
                </w:r>
              </w:p>
            </w:sdtContent>
          </w:sdt>
          <w:p w:rsidR="000B22DC" w:rsidRDefault="000B22DC">
            <w:pPr>
              <w:pStyle w:val="Standard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B22DC">
        <w:trPr>
          <w:trHeight w:val="211"/>
        </w:trPr>
        <w:tc>
          <w:tcPr>
            <w:tcW w:w="50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22DC" w:rsidRDefault="005B0307">
            <w:pPr>
              <w:pStyle w:val="Standard"/>
              <w:snapToGrid w:val="0"/>
            </w:pPr>
            <w:r>
              <w:t xml:space="preserve">(74) </w:t>
            </w:r>
            <w:sdt>
              <w:sdtPr>
                <w:alias w:val="PatentAttorney"/>
                <w:tag w:val="PatentAttorney"/>
                <w:id w:val="-1591925245"/>
                <w:placeholder>
                  <w:docPart w:val="DefaultPlaceholder_1081868574"/>
                </w:placeholder>
              </w:sdtPr>
              <w:sdtEndPr/>
              <w:sdtContent>
                <w:r w:rsidR="001C4774">
                  <w:rPr>
                    <w:lang w:val="en-US"/>
                  </w:rPr>
                  <w:t>[</w:t>
                </w:r>
                <w:r w:rsidR="001C4774">
                  <w:rPr>
                    <w:rStyle w:val="shorttext"/>
                  </w:rPr>
                  <w:t>Патентный поверенный</w:t>
                </w:r>
                <w:r w:rsidR="001C4774">
                  <w:t>]</w:t>
                </w:r>
              </w:sdtContent>
            </w:sdt>
          </w:p>
        </w:tc>
        <w:tc>
          <w:tcPr>
            <w:tcW w:w="4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22DC" w:rsidRDefault="000B22DC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</w:p>
        </w:tc>
      </w:tr>
    </w:tbl>
    <w:p w:rsidR="000B22DC" w:rsidRDefault="000B22DC">
      <w:pPr>
        <w:pStyle w:val="Standard"/>
        <w:tabs>
          <w:tab w:val="left" w:pos="8190"/>
        </w:tabs>
        <w:rPr>
          <w:lang w:val="kk-KZ"/>
        </w:rPr>
      </w:pPr>
    </w:p>
    <w:p w:rsidR="000B22DC" w:rsidRDefault="005B0307">
      <w:pPr>
        <w:pStyle w:val="Standard"/>
        <w:tabs>
          <w:tab w:val="left" w:pos="819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ЗАКЛЮЧЕНИЕ</w:t>
      </w:r>
    </w:p>
    <w:p w:rsidR="000B22DC" w:rsidRDefault="005B0307">
      <w:pPr>
        <w:pStyle w:val="Standard"/>
        <w:jc w:val="center"/>
        <w:rPr>
          <w:b/>
          <w:bCs/>
        </w:rPr>
      </w:pPr>
      <w:r>
        <w:rPr>
          <w:b/>
          <w:bCs/>
        </w:rPr>
        <w:t>о выдаче патента на изобретение</w:t>
      </w:r>
    </w:p>
    <w:p w:rsidR="000B22DC" w:rsidRDefault="000B22DC">
      <w:pPr>
        <w:pStyle w:val="Standard"/>
        <w:jc w:val="both"/>
      </w:pPr>
    </w:p>
    <w:tbl>
      <w:tblPr>
        <w:tblW w:w="9356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55"/>
        <w:gridCol w:w="5701"/>
      </w:tblGrid>
      <w:tr w:rsidR="000B22DC">
        <w:tc>
          <w:tcPr>
            <w:tcW w:w="365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22DC" w:rsidRDefault="005B0307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(21) Заявка № </w:t>
            </w:r>
            <w:sdt>
              <w:sdtPr>
                <w:alias w:val="RequestNumber"/>
                <w:tag w:val="RequestNumber"/>
                <w:id w:val="-1837990593"/>
                <w:placeholder>
                  <w:docPart w:val="DefaultPlaceholder_1081868574"/>
                </w:placeholder>
              </w:sdtPr>
              <w:sdtEndPr/>
              <w:sdtContent>
                <w:r w:rsidR="001C4774">
                  <w:rPr>
                    <w:lang w:val="en-US"/>
                  </w:rPr>
                  <w:t>[</w:t>
                </w:r>
                <w:r w:rsidR="001C4774">
                  <w:t>Номер</w:t>
                </w:r>
                <w:r w:rsidR="001C4774">
                  <w:rPr>
                    <w:lang w:val="en-US"/>
                  </w:rPr>
                  <w:t xml:space="preserve"> </w:t>
                </w:r>
                <w:r w:rsidR="001C4774">
                  <w:t>Заявки]</w:t>
                </w:r>
              </w:sdtContent>
            </w:sdt>
          </w:p>
        </w:tc>
        <w:tc>
          <w:tcPr>
            <w:tcW w:w="57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22DC" w:rsidRPr="001C4774" w:rsidRDefault="000B22DC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0B22DC">
        <w:tc>
          <w:tcPr>
            <w:tcW w:w="365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22DC" w:rsidRDefault="005B0307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(22) Дата подачи заявки </w:t>
            </w:r>
            <w:sdt>
              <w:sdtPr>
                <w:alias w:val="RequestDate"/>
                <w:tag w:val="RequestDate"/>
                <w:id w:val="856615749"/>
                <w:placeholder>
                  <w:docPart w:val="DefaultPlaceholder_1081868574"/>
                </w:placeholder>
              </w:sdtPr>
              <w:sdtEndPr/>
              <w:sdtContent>
                <w:r w:rsidR="001C4774" w:rsidRPr="001C4774">
                  <w:t>[</w:t>
                </w:r>
                <w:r>
                  <w:t>Дата</w:t>
                </w:r>
                <w:r w:rsidR="001C4774" w:rsidRPr="001C4774">
                  <w:t xml:space="preserve"> </w:t>
                </w:r>
                <w:r w:rsidR="001C4774">
                  <w:t>Заявки]</w:t>
                </w:r>
              </w:sdtContent>
            </w:sdt>
          </w:p>
        </w:tc>
        <w:tc>
          <w:tcPr>
            <w:tcW w:w="57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22DC" w:rsidRPr="001C4774" w:rsidRDefault="000B22DC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:rsidR="000B22DC" w:rsidRDefault="005B0307">
      <w:pPr>
        <w:pStyle w:val="Standard"/>
        <w:jc w:val="center"/>
      </w:pPr>
      <w:r>
        <w:t>ПРИОРИТЕТ УСТАНОВЛЕН:</w:t>
      </w:r>
    </w:p>
    <w:p w:rsidR="000B22DC" w:rsidRDefault="000B22DC">
      <w:pPr>
        <w:pStyle w:val="Standard"/>
        <w:jc w:val="center"/>
      </w:pPr>
    </w:p>
    <w:p w:rsidR="000B22DC" w:rsidRDefault="005B0307">
      <w:pPr>
        <w:pStyle w:val="Standard"/>
        <w:jc w:val="both"/>
      </w:pPr>
      <w:r>
        <w:rPr>
          <w:rFonts w:ascii="Wingdings" w:eastAsia="Wingdings" w:hAnsi="Wingdings" w:cs="Wingdings"/>
        </w:rPr>
        <w:t></w:t>
      </w:r>
      <w:r>
        <w:t xml:space="preserve"> (22) по дате подачи заявки: </w:t>
      </w:r>
      <w:sdt>
        <w:sdtPr>
          <w:alias w:val="RequestDate"/>
          <w:tag w:val="RequestDate"/>
          <w:id w:val="482820483"/>
          <w:placeholder>
            <w:docPart w:val="DefaultPlaceholder_1081868574"/>
          </w:placeholder>
        </w:sdtPr>
        <w:sdtEndPr/>
        <w:sdtContent>
          <w:r w:rsidR="001C4774" w:rsidRPr="001C4774">
            <w:t>[</w:t>
          </w:r>
          <w:r w:rsidR="001C4774">
            <w:t>Дата</w:t>
          </w:r>
          <w:r w:rsidR="001C4774" w:rsidRPr="001C4774">
            <w:t xml:space="preserve"> </w:t>
          </w:r>
          <w:r w:rsidR="001C4774">
            <w:t>Заявки]</w:t>
          </w:r>
        </w:sdtContent>
      </w:sdt>
    </w:p>
    <w:p w:rsidR="000B22DC" w:rsidRDefault="005B0307">
      <w:pPr>
        <w:pStyle w:val="Standard"/>
        <w:jc w:val="both"/>
      </w:pPr>
      <w:r>
        <w:rPr>
          <w:rFonts w:eastAsia="Wingdings" w:cs="Wingdings"/>
        </w:rPr>
        <w:t></w:t>
      </w:r>
      <w:r>
        <w:t xml:space="preserve"> (23) по дате поступления</w:t>
      </w:r>
    </w:p>
    <w:p w:rsidR="000B22DC" w:rsidRDefault="005B0307">
      <w:pPr>
        <w:pStyle w:val="Standard"/>
        <w:jc w:val="both"/>
      </w:pPr>
      <w:r>
        <w:rPr>
          <w:rFonts w:eastAsia="Wingdings" w:cs="Wingdings"/>
        </w:rPr>
        <w:t></w:t>
      </w:r>
      <w:r>
        <w:t xml:space="preserve">  дополнительных материалов от                  к более ранней заявке №  </w:t>
      </w:r>
      <w:r>
        <w:rPr>
          <w:sz w:val="24"/>
          <w:szCs w:val="24"/>
        </w:rPr>
        <w:t xml:space="preserve"> </w:t>
      </w:r>
    </w:p>
    <w:p w:rsidR="000B22DC" w:rsidRDefault="005B0307">
      <w:pPr>
        <w:pStyle w:val="Standard"/>
        <w:jc w:val="both"/>
      </w:pPr>
      <w:r>
        <w:rPr>
          <w:rFonts w:eastAsia="Wingdings" w:cs="Wingdings"/>
        </w:rPr>
        <w:t></w:t>
      </w:r>
      <w:r>
        <w:t xml:space="preserve"> (66) по дате подачи ранее поданной заявки №                         от</w:t>
      </w:r>
    </w:p>
    <w:p w:rsidR="000B22DC" w:rsidRDefault="005B0307">
      <w:pPr>
        <w:pStyle w:val="Standard"/>
        <w:jc w:val="both"/>
      </w:pPr>
      <w:r>
        <w:rPr>
          <w:rFonts w:eastAsia="Wingdings" w:cs="Wingdings"/>
        </w:rPr>
        <w:t></w:t>
      </w:r>
      <w:r>
        <w:t xml:space="preserve"> (62) по дате подачи первоначальной заявки №                        от</w:t>
      </w:r>
    </w:p>
    <w:p w:rsidR="000B22DC" w:rsidRDefault="005B0307">
      <w:pPr>
        <w:pStyle w:val="Standard"/>
        <w:jc w:val="both"/>
      </w:pPr>
      <w:r>
        <w:rPr>
          <w:rFonts w:eastAsia="Wingdings" w:cs="Wingdings"/>
        </w:rPr>
        <w:t></w:t>
      </w:r>
      <w:r>
        <w:t xml:space="preserve">  по дате подачи первой заявки в государстве-участнике Парижской конвенции</w:t>
      </w:r>
    </w:p>
    <w:p w:rsidR="000B22DC" w:rsidRDefault="000B22DC">
      <w:pPr>
        <w:pStyle w:val="Standard"/>
        <w:jc w:val="both"/>
      </w:pPr>
    </w:p>
    <w:tbl>
      <w:tblPr>
        <w:tblW w:w="9615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  <w:gridCol w:w="3313"/>
        <w:gridCol w:w="3302"/>
      </w:tblGrid>
      <w:tr w:rsidR="000B22DC">
        <w:tc>
          <w:tcPr>
            <w:tcW w:w="30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22DC" w:rsidRDefault="005B0307">
            <w:pPr>
              <w:pStyle w:val="Standard"/>
              <w:tabs>
                <w:tab w:val="left" w:pos="2263"/>
              </w:tabs>
              <w:snapToGrid w:val="0"/>
              <w:rPr>
                <w:sz w:val="19"/>
                <w:szCs w:val="19"/>
                <w:lang w:val="kk-KZ"/>
              </w:rPr>
            </w:pPr>
            <w:r>
              <w:rPr>
                <w:sz w:val="19"/>
                <w:szCs w:val="19"/>
                <w:lang w:val="kk-KZ"/>
              </w:rPr>
              <w:t>(31) № приоритетной заявки</w:t>
            </w:r>
          </w:p>
        </w:tc>
        <w:tc>
          <w:tcPr>
            <w:tcW w:w="33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22DC" w:rsidRDefault="005B0307">
            <w:pPr>
              <w:pStyle w:val="Standard"/>
              <w:tabs>
                <w:tab w:val="left" w:pos="2263"/>
              </w:tabs>
              <w:snapToGrid w:val="0"/>
              <w:rPr>
                <w:sz w:val="19"/>
                <w:szCs w:val="19"/>
                <w:lang w:val="kk-KZ"/>
              </w:rPr>
            </w:pPr>
            <w:r>
              <w:rPr>
                <w:sz w:val="19"/>
                <w:szCs w:val="19"/>
                <w:lang w:val="kk-KZ"/>
              </w:rPr>
              <w:t>(32) Дата подачи приоритетной заявки</w:t>
            </w:r>
          </w:p>
        </w:tc>
        <w:tc>
          <w:tcPr>
            <w:tcW w:w="330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22DC" w:rsidRDefault="005B0307">
            <w:pPr>
              <w:pStyle w:val="Standard"/>
              <w:suppressAutoHyphens/>
            </w:pPr>
            <w:r>
              <w:t>(33) Код страны приоритетной заявки</w:t>
            </w:r>
          </w:p>
        </w:tc>
      </w:tr>
      <w:tr w:rsidR="000B22DC">
        <w:tc>
          <w:tcPr>
            <w:tcW w:w="30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1WithoutCode"/>
              <w:tag w:val="Priority31WithoutCode"/>
              <w:id w:val="-1629461366"/>
              <w:placeholder>
                <w:docPart w:val="DefaultPlaceholder_1081868574"/>
              </w:placeholder>
            </w:sdtPr>
            <w:sdtEndPr/>
            <w:sdtContent>
              <w:p w:rsidR="000B22DC" w:rsidRDefault="001C4774" w:rsidP="001C4774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Приоритетные данные 31 без кода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  <w:tc>
          <w:tcPr>
            <w:tcW w:w="33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2WithoutCode"/>
              <w:tag w:val="Priority32WithoutCode"/>
              <w:id w:val="-1429259004"/>
              <w:placeholder>
                <w:docPart w:val="E86B1398F21F4336B0C0FBCE4C78B189"/>
              </w:placeholder>
            </w:sdtPr>
            <w:sdtEndPr/>
            <w:sdtContent>
              <w:p w:rsidR="001C4774" w:rsidRDefault="001C4774" w:rsidP="001C4774">
                <w:pPr>
                  <w:pStyle w:val="Standard"/>
                  <w:snapToGrid w:val="0"/>
                  <w:rPr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D92CCB">
                  <w:rPr>
                    <w:sz w:val="24"/>
                    <w:szCs w:val="24"/>
                  </w:rPr>
                  <w:t>Приоритетные данные 32</w:t>
                </w:r>
                <w:r>
                  <w:rPr>
                    <w:sz w:val="24"/>
                    <w:szCs w:val="24"/>
                  </w:rPr>
                  <w:t xml:space="preserve"> без кода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  <w:p w:rsidR="000B22DC" w:rsidRDefault="000B22DC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</w:p>
        </w:tc>
        <w:tc>
          <w:tcPr>
            <w:tcW w:w="330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3WithoutCode"/>
              <w:tag w:val="Priority33WithoutCode"/>
              <w:id w:val="-1122149598"/>
              <w:placeholder>
                <w:docPart w:val="852F049D328B4883AE4552F9837393F7"/>
              </w:placeholder>
            </w:sdtPr>
            <w:sdtEndPr/>
            <w:sdtContent>
              <w:p w:rsidR="001C4774" w:rsidRDefault="001C4774" w:rsidP="001C4774">
                <w:pPr>
                  <w:pStyle w:val="Standard"/>
                  <w:snapToGrid w:val="0"/>
                  <w:rPr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D92CCB">
                  <w:rPr>
                    <w:sz w:val="24"/>
                    <w:szCs w:val="24"/>
                  </w:rPr>
                  <w:t>Приоритетные данные 33</w:t>
                </w:r>
                <w:r>
                  <w:rPr>
                    <w:sz w:val="24"/>
                    <w:szCs w:val="24"/>
                  </w:rPr>
                  <w:t xml:space="preserve"> без кода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  <w:p w:rsidR="000B22DC" w:rsidRDefault="000B22DC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</w:p>
        </w:tc>
      </w:tr>
    </w:tbl>
    <w:p w:rsidR="00FD06A3" w:rsidRDefault="00FD06A3">
      <w:pPr>
        <w:rPr>
          <w:vanish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2651"/>
        <w:gridCol w:w="1560"/>
        <w:gridCol w:w="1500"/>
        <w:gridCol w:w="126"/>
        <w:gridCol w:w="834"/>
        <w:gridCol w:w="510"/>
        <w:gridCol w:w="706"/>
        <w:gridCol w:w="1683"/>
      </w:tblGrid>
      <w:tr w:rsidR="000B22DC" w:rsidTr="00934879">
        <w:tc>
          <w:tcPr>
            <w:tcW w:w="5838" w:type="dxa"/>
            <w:gridSpan w:val="4"/>
          </w:tcPr>
          <w:p w:rsidR="000B22DC" w:rsidRDefault="005B0307" w:rsidP="00934879">
            <w:pPr>
              <w:pStyle w:val="Standard"/>
              <w:snapToGrid w:val="0"/>
              <w:ind w:left="-119" w:right="-1"/>
              <w:jc w:val="both"/>
            </w:pPr>
            <w:r>
              <w:t xml:space="preserve">  </w:t>
            </w:r>
            <w:r w:rsidR="00456CCD">
              <w:t xml:space="preserve">(85) Дата перевода международной заявки на национальную фазу </w:t>
            </w:r>
          </w:p>
        </w:tc>
        <w:tc>
          <w:tcPr>
            <w:tcW w:w="3733" w:type="dxa"/>
            <w:gridSpan w:val="4"/>
          </w:tcPr>
          <w:p w:rsidR="000B22DC" w:rsidRDefault="00A52E9D" w:rsidP="00264692">
            <w:pPr>
              <w:pStyle w:val="Standard"/>
              <w:snapToGrid w:val="0"/>
              <w:ind w:left="-108" w:right="-1"/>
              <w:jc w:val="both"/>
              <w:rPr>
                <w:sz w:val="24"/>
                <w:szCs w:val="24"/>
              </w:rPr>
            </w:pPr>
            <w:sdt>
              <w:sdtPr>
                <w:alias w:val="TransferDateWithCode"/>
                <w:tag w:val="TransferDateWithCode"/>
                <w:id w:val="1683707375"/>
                <w:placeholder>
                  <w:docPart w:val="838461E8DB7C4D6D8AAC99A1C151205F"/>
                </w:placeholder>
              </w:sdtPr>
              <w:sdtEndPr/>
              <w:sdtContent>
                <w:r w:rsidR="00934879" w:rsidRPr="00E2171C">
                  <w:t>[</w:t>
                </w:r>
                <w:r w:rsidR="00934879">
                  <w:rPr>
                    <w:rStyle w:val="shorttext"/>
                  </w:rPr>
                  <w:t>Дата передачи</w:t>
                </w:r>
                <w:r w:rsidR="00934879" w:rsidRPr="00E2171C">
                  <w:t>]</w:t>
                </w:r>
              </w:sdtContent>
            </w:sdt>
            <w:r w:rsidR="00934879">
              <w:t xml:space="preserve"> г.</w:t>
            </w:r>
          </w:p>
        </w:tc>
      </w:tr>
      <w:tr w:rsidR="000B22DC" w:rsidTr="00934879">
        <w:tc>
          <w:tcPr>
            <w:tcW w:w="5838" w:type="dxa"/>
            <w:gridSpan w:val="4"/>
          </w:tcPr>
          <w:p w:rsidR="000B22DC" w:rsidRDefault="005B0307">
            <w:pPr>
              <w:pStyle w:val="Standard"/>
              <w:snapToGrid w:val="0"/>
              <w:ind w:left="-108" w:right="-1"/>
              <w:jc w:val="both"/>
            </w:pPr>
            <w:r>
              <w:t xml:space="preserve">  (86) Регистрационные данные заявки </w:t>
            </w:r>
            <w:r>
              <w:rPr>
                <w:sz w:val="24"/>
                <w:szCs w:val="24"/>
              </w:rPr>
              <w:t>РСТ</w:t>
            </w:r>
          </w:p>
        </w:tc>
        <w:tc>
          <w:tcPr>
            <w:tcW w:w="3733" w:type="dxa"/>
            <w:gridSpan w:val="4"/>
          </w:tcPr>
          <w:sdt>
            <w:sdtPr>
              <w:rPr>
                <w:sz w:val="24"/>
                <w:szCs w:val="24"/>
              </w:rPr>
              <w:alias w:val="Priority86"/>
              <w:tag w:val="Priority86"/>
              <w:id w:val="1632440844"/>
              <w:placeholder>
                <w:docPart w:val="227B17194D944CC6B56EB3DEC825DD28"/>
              </w:placeholder>
            </w:sdtPr>
            <w:sdtEndPr/>
            <w:sdtContent>
              <w:p w:rsidR="00FD06A3" w:rsidRPr="00934879" w:rsidRDefault="00934879" w:rsidP="00934879">
                <w:pPr>
                  <w:pStyle w:val="Standard"/>
                  <w:snapToGrid w:val="0"/>
                  <w:ind w:left="-108" w:right="-1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Pr="00934879">
                  <w:t>Приоритет 86]</w:t>
                </w:r>
              </w:p>
            </w:sdtContent>
          </w:sdt>
        </w:tc>
      </w:tr>
      <w:tr w:rsidR="000B22DC" w:rsidTr="00934879">
        <w:tc>
          <w:tcPr>
            <w:tcW w:w="2652" w:type="dxa"/>
          </w:tcPr>
          <w:p w:rsidR="000B22DC" w:rsidRDefault="005B0307">
            <w:pPr>
              <w:pStyle w:val="Standard"/>
              <w:snapToGrid w:val="0"/>
              <w:ind w:left="-119" w:right="-1"/>
              <w:jc w:val="both"/>
            </w:pPr>
            <w:r>
              <w:t xml:space="preserve">  (71) Заявитель(и)</w:t>
            </w:r>
          </w:p>
        </w:tc>
        <w:tc>
          <w:tcPr>
            <w:tcW w:w="6919" w:type="dxa"/>
            <w:gridSpan w:val="7"/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-2023628792"/>
              <w:placeholder>
                <w:docPart w:val="DefaultPlaceholder_1081868574"/>
              </w:placeholder>
            </w:sdtPr>
            <w:sdtEndPr/>
            <w:sdtContent>
              <w:p w:rsidR="000B22DC" w:rsidRDefault="00D92CCB">
                <w:pPr>
                  <w:pStyle w:val="Standard"/>
                  <w:snapToGrid w:val="0"/>
                  <w:ind w:left="1" w:right="-13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Заявители]</w:t>
                </w:r>
              </w:p>
            </w:sdtContent>
          </w:sdt>
        </w:tc>
      </w:tr>
      <w:tr w:rsidR="000B22DC" w:rsidTr="00934879">
        <w:tc>
          <w:tcPr>
            <w:tcW w:w="2652" w:type="dxa"/>
          </w:tcPr>
          <w:p w:rsidR="000B22DC" w:rsidRDefault="000B22DC">
            <w:pPr>
              <w:pStyle w:val="Standard"/>
              <w:snapToGrid w:val="0"/>
              <w:ind w:left="-119" w:right="-1"/>
              <w:jc w:val="both"/>
            </w:pPr>
          </w:p>
        </w:tc>
        <w:tc>
          <w:tcPr>
            <w:tcW w:w="6919" w:type="dxa"/>
            <w:gridSpan w:val="7"/>
          </w:tcPr>
          <w:p w:rsidR="000B22DC" w:rsidRDefault="000B22DC">
            <w:pPr>
              <w:pStyle w:val="Standard"/>
              <w:snapToGrid w:val="0"/>
              <w:ind w:left="1" w:right="-13"/>
              <w:jc w:val="both"/>
              <w:rPr>
                <w:sz w:val="24"/>
                <w:szCs w:val="24"/>
              </w:rPr>
            </w:pPr>
          </w:p>
        </w:tc>
      </w:tr>
      <w:tr w:rsidR="000B22DC" w:rsidTr="00934879">
        <w:tc>
          <w:tcPr>
            <w:tcW w:w="2652" w:type="dxa"/>
          </w:tcPr>
          <w:p w:rsidR="000B22DC" w:rsidRDefault="005B0307">
            <w:pPr>
              <w:pStyle w:val="Standard"/>
              <w:snapToGrid w:val="0"/>
              <w:ind w:left="-119" w:right="-1"/>
              <w:jc w:val="both"/>
            </w:pPr>
            <w:r>
              <w:t xml:space="preserve">  (72) Автор (ы)</w:t>
            </w:r>
          </w:p>
        </w:tc>
        <w:tc>
          <w:tcPr>
            <w:tcW w:w="6919" w:type="dxa"/>
            <w:gridSpan w:val="7"/>
          </w:tcPr>
          <w:sdt>
            <w:sdtPr>
              <w:rPr>
                <w:sz w:val="24"/>
                <w:szCs w:val="24"/>
              </w:rPr>
              <w:alias w:val="Authors"/>
              <w:tag w:val="Authors"/>
              <w:id w:val="227194807"/>
              <w:placeholder>
                <w:docPart w:val="DefaultPlaceholder_1081868574"/>
              </w:placeholder>
            </w:sdtPr>
            <w:sdtEndPr/>
            <w:sdtContent>
              <w:p w:rsidR="000B22DC" w:rsidRDefault="00D92CCB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[Авторы]</w:t>
                </w:r>
              </w:p>
            </w:sdtContent>
          </w:sdt>
        </w:tc>
      </w:tr>
      <w:tr w:rsidR="000B22DC" w:rsidTr="00934879">
        <w:tc>
          <w:tcPr>
            <w:tcW w:w="2652" w:type="dxa"/>
          </w:tcPr>
          <w:p w:rsidR="000B22DC" w:rsidRDefault="000B22DC">
            <w:pPr>
              <w:pStyle w:val="Standard"/>
              <w:snapToGrid w:val="0"/>
              <w:ind w:left="-119" w:right="-1"/>
              <w:jc w:val="both"/>
            </w:pPr>
          </w:p>
        </w:tc>
        <w:tc>
          <w:tcPr>
            <w:tcW w:w="6919" w:type="dxa"/>
            <w:gridSpan w:val="7"/>
          </w:tcPr>
          <w:p w:rsidR="000B22DC" w:rsidRDefault="000B22DC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0B22DC" w:rsidTr="00934879">
        <w:trPr>
          <w:trHeight w:val="277"/>
        </w:trPr>
        <w:tc>
          <w:tcPr>
            <w:tcW w:w="2652" w:type="dxa"/>
          </w:tcPr>
          <w:p w:rsidR="000B22DC" w:rsidRDefault="005B0307">
            <w:pPr>
              <w:pStyle w:val="Standard"/>
              <w:snapToGrid w:val="0"/>
              <w:ind w:left="-70" w:right="5"/>
              <w:jc w:val="both"/>
            </w:pPr>
            <w:r>
              <w:t xml:space="preserve">  (73) Патентообладатель (и)</w:t>
            </w:r>
          </w:p>
        </w:tc>
        <w:tc>
          <w:tcPr>
            <w:tcW w:w="6919" w:type="dxa"/>
            <w:gridSpan w:val="7"/>
          </w:tcPr>
          <w:sdt>
            <w:sdtPr>
              <w:rPr>
                <w:sz w:val="24"/>
                <w:szCs w:val="24"/>
                <w:lang w:val="kk-KZ"/>
              </w:rPr>
              <w:alias w:val="Declarants"/>
              <w:tag w:val="Declarants"/>
              <w:id w:val="-1766918067"/>
              <w:placeholder>
                <w:docPart w:val="DefaultPlaceholder_1081868574"/>
              </w:placeholder>
            </w:sdtPr>
            <w:sdtEndPr/>
            <w:sdtContent>
              <w:p w:rsidR="000B22DC" w:rsidRDefault="00D92CCB">
                <w:pPr>
                  <w:pStyle w:val="Standard"/>
                  <w:snapToGrid w:val="0"/>
                  <w:ind w:left="39" w:right="-2"/>
                  <w:jc w:val="both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  <w:lang w:val="kk-KZ"/>
                  </w:rPr>
                  <w:t>Заявители]</w:t>
                </w:r>
              </w:p>
            </w:sdtContent>
          </w:sdt>
        </w:tc>
      </w:tr>
      <w:tr w:rsidR="000B22DC" w:rsidTr="00934879">
        <w:trPr>
          <w:trHeight w:val="277"/>
        </w:trPr>
        <w:tc>
          <w:tcPr>
            <w:tcW w:w="2652" w:type="dxa"/>
          </w:tcPr>
          <w:p w:rsidR="000B22DC" w:rsidRDefault="000B22DC">
            <w:pPr>
              <w:pStyle w:val="Standard"/>
              <w:snapToGrid w:val="0"/>
              <w:ind w:left="-70" w:right="5"/>
              <w:jc w:val="both"/>
            </w:pPr>
          </w:p>
        </w:tc>
        <w:tc>
          <w:tcPr>
            <w:tcW w:w="6919" w:type="dxa"/>
            <w:gridSpan w:val="7"/>
          </w:tcPr>
          <w:p w:rsidR="000B22DC" w:rsidRDefault="000B22DC">
            <w:pPr>
              <w:pStyle w:val="Standard"/>
              <w:snapToGrid w:val="0"/>
              <w:ind w:left="39" w:right="-2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B22DC" w:rsidTr="00934879">
        <w:tc>
          <w:tcPr>
            <w:tcW w:w="2652" w:type="dxa"/>
          </w:tcPr>
          <w:p w:rsidR="000B22DC" w:rsidRDefault="005B0307">
            <w:pPr>
              <w:pStyle w:val="Standard"/>
              <w:snapToGrid w:val="0"/>
              <w:ind w:left="-108" w:right="-1"/>
              <w:jc w:val="both"/>
            </w:pPr>
            <w:r>
              <w:t xml:space="preserve">  (51) МПК</w:t>
            </w:r>
          </w:p>
        </w:tc>
        <w:tc>
          <w:tcPr>
            <w:tcW w:w="1560" w:type="dxa"/>
          </w:tcPr>
          <w:sdt>
            <w:sdtPr>
              <w:alias w:val="IpcCodes"/>
              <w:tag w:val="IpcCodes"/>
              <w:id w:val="1442652766"/>
              <w:placeholder>
                <w:docPart w:val="DefaultPlaceholder_1081868574"/>
              </w:placeholder>
            </w:sdtPr>
            <w:sdtEndPr/>
            <w:sdtContent>
              <w:p w:rsidR="000B22DC" w:rsidRDefault="00264692" w:rsidP="00264692">
                <w:pPr>
                  <w:pStyle w:val="Standard"/>
                  <w:snapToGrid w:val="0"/>
                  <w:jc w:val="both"/>
                  <w:rPr>
                    <w:b/>
                    <w:bCs/>
                    <w:i/>
                    <w:iCs/>
                    <w:sz w:val="24"/>
                    <w:szCs w:val="24"/>
                  </w:rPr>
                </w:pPr>
                <w:r w:rsidRPr="000F6147">
                  <w:t>[код МПК]</w:t>
                </w:r>
              </w:p>
            </w:sdtContent>
          </w:sdt>
        </w:tc>
        <w:tc>
          <w:tcPr>
            <w:tcW w:w="5359" w:type="dxa"/>
            <w:gridSpan w:val="6"/>
          </w:tcPr>
          <w:p w:rsidR="000B22DC" w:rsidRDefault="005B0307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(2006.01)</w:t>
            </w:r>
          </w:p>
        </w:tc>
      </w:tr>
      <w:tr w:rsidR="000B22DC" w:rsidTr="00934879">
        <w:tc>
          <w:tcPr>
            <w:tcW w:w="2652" w:type="dxa"/>
          </w:tcPr>
          <w:p w:rsidR="000B22DC" w:rsidRDefault="000B22DC">
            <w:pPr>
              <w:pStyle w:val="Standard"/>
              <w:snapToGrid w:val="0"/>
              <w:ind w:left="-108" w:right="-1"/>
              <w:jc w:val="both"/>
            </w:pPr>
          </w:p>
        </w:tc>
        <w:tc>
          <w:tcPr>
            <w:tcW w:w="1560" w:type="dxa"/>
          </w:tcPr>
          <w:p w:rsidR="000B22DC" w:rsidRDefault="000B22DC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5359" w:type="dxa"/>
            <w:gridSpan w:val="6"/>
          </w:tcPr>
          <w:p w:rsidR="000B22DC" w:rsidRDefault="000B22DC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0B22DC" w:rsidTr="00934879">
        <w:tc>
          <w:tcPr>
            <w:tcW w:w="5712" w:type="dxa"/>
            <w:gridSpan w:val="3"/>
          </w:tcPr>
          <w:p w:rsidR="000B22DC" w:rsidRDefault="005B0307">
            <w:pPr>
              <w:pStyle w:val="Standard"/>
              <w:snapToGrid w:val="0"/>
              <w:ind w:right="-108"/>
              <w:jc w:val="both"/>
            </w:pPr>
            <w:r>
              <w:t>(64) (A__) _________________ патент, номер и дата публикации</w:t>
            </w:r>
          </w:p>
        </w:tc>
        <w:tc>
          <w:tcPr>
            <w:tcW w:w="960" w:type="dxa"/>
            <w:gridSpan w:val="2"/>
          </w:tcPr>
          <w:p w:rsidR="000B22DC" w:rsidRDefault="00A52E9D" w:rsidP="000F6147">
            <w:pPr>
              <w:pStyle w:val="Standard"/>
              <w:snapToGrid w:val="0"/>
              <w:jc w:val="both"/>
            </w:pPr>
            <w:sdt>
              <w:sdtPr>
                <w:alias w:val="GosNumber"/>
                <w:tag w:val="GosNumber"/>
                <w:id w:val="85582223"/>
                <w:placeholder>
                  <w:docPart w:val="DefaultPlaceholder_1081868574"/>
                </w:placeholder>
              </w:sdtPr>
              <w:sdtEndPr/>
              <w:sdtContent>
                <w:r w:rsidR="005B0307">
                  <w:t>№</w:t>
                </w:r>
                <w:r w:rsidR="00D92CCB" w:rsidRPr="000F6147">
                  <w:t>[Номер Патента]</w:t>
                </w:r>
              </w:sdtContent>
            </w:sdt>
            <w:r w:rsidR="005B0307">
              <w:t>,</w:t>
            </w:r>
          </w:p>
        </w:tc>
        <w:tc>
          <w:tcPr>
            <w:tcW w:w="510" w:type="dxa"/>
          </w:tcPr>
          <w:p w:rsidR="000B22DC" w:rsidRDefault="000B22DC" w:rsidP="000F6147">
            <w:pPr>
              <w:pStyle w:val="Standard"/>
              <w:snapToGrid w:val="0"/>
              <w:jc w:val="both"/>
            </w:pPr>
          </w:p>
        </w:tc>
        <w:tc>
          <w:tcPr>
            <w:tcW w:w="706" w:type="dxa"/>
          </w:tcPr>
          <w:sdt>
            <w:sdtPr>
              <w:alias w:val="BulletinNumber"/>
              <w:tag w:val="BulletinNumber"/>
              <w:id w:val="-1127622807"/>
              <w:placeholder>
                <w:docPart w:val="DefaultPlaceholder_1081868574"/>
              </w:placeholder>
            </w:sdtPr>
            <w:sdtEndPr/>
            <w:sdtContent>
              <w:p w:rsidR="000B22DC" w:rsidRPr="000F6147" w:rsidRDefault="00264692" w:rsidP="000F6147">
                <w:pPr>
                  <w:pStyle w:val="Standard"/>
                  <w:snapToGrid w:val="0"/>
                  <w:jc w:val="both"/>
                </w:pPr>
                <w:r w:rsidRPr="000F6147">
                  <w:t>[НомерБюллетеня]</w:t>
                </w:r>
              </w:p>
            </w:sdtContent>
          </w:sdt>
        </w:tc>
        <w:tc>
          <w:tcPr>
            <w:tcW w:w="1683" w:type="dxa"/>
          </w:tcPr>
          <w:p w:rsidR="000B22DC" w:rsidRDefault="005B0307" w:rsidP="000F6147">
            <w:pPr>
              <w:pStyle w:val="Standard"/>
              <w:snapToGrid w:val="0"/>
              <w:jc w:val="both"/>
            </w:pPr>
            <w:r>
              <w:t xml:space="preserve">от </w:t>
            </w:r>
            <w:sdt>
              <w:sdtPr>
                <w:alias w:val="BulletinDate"/>
                <w:tag w:val="BulletinDate"/>
                <w:id w:val="-304927430"/>
                <w:placeholder>
                  <w:docPart w:val="DefaultPlaceholder_1081868574"/>
                </w:placeholder>
              </w:sdtPr>
              <w:sdtEndPr/>
              <w:sdtContent>
                <w:r w:rsidR="00D92CCB" w:rsidRPr="000F6147">
                  <w:t>[Дата Бюллетеня]</w:t>
                </w:r>
              </w:sdtContent>
            </w:sdt>
          </w:p>
        </w:tc>
      </w:tr>
      <w:tr w:rsidR="000B22DC" w:rsidTr="00934879">
        <w:tc>
          <w:tcPr>
            <w:tcW w:w="2652" w:type="dxa"/>
          </w:tcPr>
          <w:p w:rsidR="000B22DC" w:rsidRDefault="005B0307">
            <w:pPr>
              <w:pStyle w:val="Standard"/>
              <w:snapToGrid w:val="0"/>
              <w:ind w:left="-108" w:right="-1"/>
              <w:jc w:val="both"/>
            </w:pPr>
            <w:r>
              <w:t xml:space="preserve">  (54) Название изобретения</w:t>
            </w:r>
          </w:p>
        </w:tc>
        <w:tc>
          <w:tcPr>
            <w:tcW w:w="6919" w:type="dxa"/>
            <w:gridSpan w:val="7"/>
          </w:tcPr>
          <w:sdt>
            <w:sdtPr>
              <w:alias w:val="RequestNameRu"/>
              <w:tag w:val="RequestNameRu"/>
              <w:id w:val="1785377457"/>
              <w:placeholder>
                <w:docPart w:val="DefaultPlaceholder_1081868574"/>
              </w:placeholder>
            </w:sdtPr>
            <w:sdtEndPr/>
            <w:sdtContent>
              <w:p w:rsidR="000B22DC" w:rsidRPr="000F6147" w:rsidRDefault="00D92CCB">
                <w:pPr>
                  <w:pStyle w:val="Standard"/>
                  <w:snapToGrid w:val="0"/>
                  <w:jc w:val="both"/>
                </w:pPr>
                <w:r w:rsidRPr="000F6147">
                  <w:t>[</w:t>
                </w:r>
                <w:r w:rsidR="005B0307" w:rsidRPr="000F6147">
                  <w:t>Наименование</w:t>
                </w:r>
                <w:r w:rsidRPr="000F6147">
                  <w:t xml:space="preserve"> RU]</w:t>
                </w:r>
              </w:p>
            </w:sdtContent>
          </w:sdt>
          <w:sdt>
            <w:sdtPr>
              <w:alias w:val="RequestNameKz"/>
              <w:tag w:val="RequestNameKz"/>
              <w:id w:val="1199441963"/>
              <w:placeholder>
                <w:docPart w:val="DefaultPlaceholder_1081868574"/>
              </w:placeholder>
            </w:sdtPr>
            <w:sdtEndPr/>
            <w:sdtContent>
              <w:p w:rsidR="000B22DC" w:rsidRDefault="00264692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 w:rsidRPr="000F6147">
                  <w:t>[</w:t>
                </w:r>
                <w:r w:rsidR="005B0307" w:rsidRPr="000F6147">
                  <w:t>Наимено</w:t>
                </w:r>
                <w:bookmarkStart w:id="0" w:name="_GoBack"/>
                <w:bookmarkEnd w:id="0"/>
                <w:r w:rsidR="005B0307" w:rsidRPr="000F6147">
                  <w:t>вание</w:t>
                </w:r>
                <w:r w:rsidRPr="000F6147">
                  <w:t xml:space="preserve"> KZ]</w:t>
                </w:r>
              </w:p>
            </w:sdtContent>
          </w:sdt>
        </w:tc>
      </w:tr>
    </w:tbl>
    <w:p w:rsidR="000B22DC" w:rsidRDefault="000B22DC">
      <w:pPr>
        <w:pStyle w:val="Standard"/>
        <w:jc w:val="right"/>
      </w:pPr>
    </w:p>
    <w:p w:rsidR="000B22DC" w:rsidRDefault="005B0307">
      <w:pPr>
        <w:pStyle w:val="Standard"/>
        <w:pageBreakBefore/>
        <w:jc w:val="right"/>
      </w:pPr>
      <w:r>
        <w:lastRenderedPageBreak/>
        <w:fldChar w:fldCharType="begin"/>
      </w:r>
      <w:r>
        <w:instrText xml:space="preserve"> PAGE </w:instrText>
      </w:r>
      <w:r>
        <w:fldChar w:fldCharType="separate"/>
      </w:r>
      <w:r>
        <w:t>2</w:t>
      </w:r>
      <w:r>
        <w:fldChar w:fldCharType="end"/>
      </w:r>
      <w:r>
        <w:t xml:space="preserve">                                                                                                  </w:t>
      </w:r>
    </w:p>
    <w:p w:rsidR="000B22DC" w:rsidRDefault="000B22DC">
      <w:pPr>
        <w:pStyle w:val="Standard"/>
        <w:jc w:val="right"/>
        <w:rPr>
          <w:sz w:val="24"/>
          <w:szCs w:val="24"/>
        </w:rPr>
      </w:pPr>
    </w:p>
    <w:p w:rsidR="000B22DC" w:rsidRDefault="005B0307">
      <w:pPr>
        <w:pStyle w:val="Textbody"/>
        <w:jc w:val="both"/>
        <w:rPr>
          <w:sz w:val="24"/>
          <w:szCs w:val="24"/>
        </w:rPr>
      </w:pPr>
      <w:r>
        <w:rPr>
          <w:sz w:val="24"/>
          <w:szCs w:val="24"/>
        </w:rPr>
        <w:tab/>
        <w:t>Для публикации патента будет использовано описание изобретения в редакции заявителя.</w:t>
      </w: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0B22DC">
      <w:pPr>
        <w:pStyle w:val="Textbodyindent"/>
        <w:widowControl/>
        <w:rPr>
          <w:sz w:val="24"/>
          <w:szCs w:val="24"/>
        </w:rPr>
      </w:pPr>
    </w:p>
    <w:p w:rsidR="000B22DC" w:rsidRDefault="005B0307">
      <w:pPr>
        <w:pStyle w:val="Textbodyindent"/>
        <w:widowControl/>
        <w:suppressAutoHyphens/>
        <w:ind w:firstLine="0"/>
      </w:pPr>
      <w:r>
        <w:rPr>
          <w:b/>
          <w:bCs/>
          <w:sz w:val="24"/>
          <w:szCs w:val="24"/>
        </w:rPr>
        <w:tab/>
        <w:t>Вниманию заявителя!</w:t>
      </w:r>
      <w:r>
        <w:rPr>
          <w:sz w:val="24"/>
          <w:szCs w:val="24"/>
        </w:rPr>
        <w:t xml:space="preserve"> С целью исключения ошибок просьба проверить сведения, приведенные в заключении, т.к. они без изменения будут внесены в Государственный реестр изобретений Республики Казахстан, и незамедлительно сообщить об обнаруженных ошибках.</w:t>
      </w:r>
    </w:p>
    <w:p w:rsidR="000B22DC" w:rsidRDefault="005B0307">
      <w:pPr>
        <w:pStyle w:val="Textbodyindent"/>
        <w:pageBreakBefore/>
        <w:widowControl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                                              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PAGE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3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                                            </w:t>
      </w:r>
    </w:p>
    <w:p w:rsidR="000B22DC" w:rsidRDefault="005B0307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5318607</wp:posOffset>
                </wp:positionH>
                <wp:positionV relativeFrom="paragraph">
                  <wp:posOffset>192206</wp:posOffset>
                </wp:positionV>
                <wp:extent cx="732" cy="732"/>
                <wp:effectExtent l="0" t="0" r="37368" b="37368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" cy="732"/>
                        </a:xfrm>
                        <a:prstGeom prst="line">
                          <a:avLst/>
                        </a:prstGeom>
                        <a:noFill/>
                        <a:ln w="1261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202A3" id="Прямая соединительная линия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8pt,15.15pt" to="418.8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" strokeweight=".3505mm">
                <v:stroke joinstyle="miter"/>
              </v:line>
            </w:pict>
          </mc:Fallback>
        </mc:AlternateContent>
      </w:r>
      <w:r>
        <w:tab/>
        <w:t xml:space="preserve">(21) </w:t>
      </w:r>
      <w:sdt>
        <w:sdtPr>
          <w:alias w:val="RequestNumber"/>
          <w:tag w:val="RequestNumber"/>
          <w:id w:val="-1786110972"/>
          <w:placeholder>
            <w:docPart w:val="DefaultPlaceholder_1081868574"/>
          </w:placeholder>
        </w:sdtPr>
        <w:sdtEndPr/>
        <w:sdtContent>
          <w:r w:rsidR="00D92CCB">
            <w:t>[НомерЗаявки]</w:t>
          </w:r>
        </w:sdtContent>
      </w:sdt>
    </w:p>
    <w:p w:rsidR="000B22DC" w:rsidRDefault="000B22DC">
      <w:pPr>
        <w:pStyle w:val="Standard"/>
        <w:jc w:val="both"/>
      </w:pPr>
    </w:p>
    <w:p w:rsidR="000B22DC" w:rsidRDefault="005B0307">
      <w:pPr>
        <w:pStyle w:val="Textbody"/>
        <w:jc w:val="both"/>
      </w:pPr>
      <w:r>
        <w:rPr>
          <w:rFonts w:ascii="Times New Roman CYR" w:hAnsi="Times New Roman CYR"/>
          <w:sz w:val="24"/>
        </w:rPr>
        <w:tab/>
        <w:t xml:space="preserve">В результате экспертизы заявки по существу установлено, что заявленное предложение соответствует условиям патентоспособности изобретения, определенным статьей 6 Патентного закона </w:t>
      </w:r>
      <w:r>
        <w:rPr>
          <w:sz w:val="24"/>
        </w:rPr>
        <w:t>Республики Казахстан. В</w:t>
      </w:r>
      <w:r>
        <w:rPr>
          <w:rFonts w:ascii="Times New Roman CYR" w:hAnsi="Times New Roman CYR"/>
          <w:sz w:val="24"/>
        </w:rPr>
        <w:t>ыдается положительное заключение экспертной организации о выдаче патента на изобретение с нижеприведенной формулой:</w:t>
      </w:r>
    </w:p>
    <w:p w:rsidR="000B22DC" w:rsidRDefault="000B22DC">
      <w:pPr>
        <w:pStyle w:val="Textbody"/>
        <w:ind w:firstLine="454"/>
        <w:jc w:val="both"/>
      </w:pPr>
    </w:p>
    <w:p w:rsidR="000B22DC" w:rsidRDefault="005B0307">
      <w:pPr>
        <w:pStyle w:val="Textbody"/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(57)</w:t>
      </w:r>
    </w:p>
    <w:p w:rsidR="000B22DC" w:rsidRDefault="000B22DC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0B22DC" w:rsidRDefault="005B0307">
      <w:pPr>
        <w:pStyle w:val="Standard"/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(56)   </w:t>
      </w:r>
    </w:p>
    <w:p w:rsidR="000B22DC" w:rsidRDefault="000B22DC">
      <w:pPr>
        <w:pStyle w:val="Standard"/>
        <w:suppressAutoHyphens/>
        <w:spacing w:line="360" w:lineRule="auto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jc w:val="both"/>
        <w:rPr>
          <w:sz w:val="24"/>
          <w:szCs w:val="24"/>
        </w:rPr>
      </w:pPr>
    </w:p>
    <w:p w:rsidR="000B22DC" w:rsidRDefault="000B22DC">
      <w:pPr>
        <w:pStyle w:val="Standard"/>
        <w:suppressAutoHyphens/>
        <w:spacing w:line="360" w:lineRule="auto"/>
        <w:jc w:val="both"/>
        <w:rPr>
          <w:sz w:val="24"/>
          <w:szCs w:val="24"/>
        </w:rPr>
      </w:pPr>
    </w:p>
    <w:p w:rsidR="000B22DC" w:rsidRDefault="000B22DC">
      <w:pPr>
        <w:pStyle w:val="Standard"/>
        <w:jc w:val="both"/>
        <w:rPr>
          <w:sz w:val="24"/>
          <w:szCs w:val="24"/>
        </w:rPr>
      </w:pPr>
    </w:p>
    <w:p w:rsidR="000B22DC" w:rsidRDefault="005B0307">
      <w:pPr>
        <w:pStyle w:val="Textbody"/>
        <w:tabs>
          <w:tab w:val="left" w:pos="358"/>
        </w:tabs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Директор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Е. Оспанов</w:t>
      </w:r>
    </w:p>
    <w:p w:rsidR="000B22DC" w:rsidRDefault="000B22DC">
      <w:pPr>
        <w:pStyle w:val="Textbody"/>
        <w:tabs>
          <w:tab w:val="left" w:pos="358"/>
        </w:tabs>
        <w:spacing w:after="0"/>
        <w:jc w:val="both"/>
        <w:rPr>
          <w:b/>
          <w:sz w:val="24"/>
          <w:szCs w:val="24"/>
        </w:rPr>
      </w:pPr>
    </w:p>
    <w:p w:rsidR="000B22DC" w:rsidRDefault="005B0307">
      <w:pPr>
        <w:pStyle w:val="Textbody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Заместитель директора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К. Батаева</w:t>
      </w:r>
    </w:p>
    <w:p w:rsidR="000B22DC" w:rsidRDefault="000B22DC">
      <w:pPr>
        <w:pStyle w:val="Textbody"/>
        <w:spacing w:after="0"/>
        <w:rPr>
          <w:sz w:val="24"/>
          <w:szCs w:val="24"/>
        </w:rPr>
      </w:pPr>
    </w:p>
    <w:p w:rsidR="000B22DC" w:rsidRDefault="005B0307">
      <w:pPr>
        <w:pStyle w:val="Text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Начальник управления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0B22DC" w:rsidRDefault="000B22DC">
      <w:pPr>
        <w:pStyle w:val="Standard"/>
        <w:jc w:val="both"/>
        <w:rPr>
          <w:b/>
          <w:bCs/>
          <w:sz w:val="24"/>
          <w:szCs w:val="24"/>
        </w:rPr>
      </w:pPr>
    </w:p>
    <w:p w:rsidR="000B22DC" w:rsidRDefault="005B0307">
      <w:pPr>
        <w:pStyle w:val="Standard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Эксперт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</w:rPr>
          <w:alias w:val="CurrentUser"/>
          <w:tag w:val="CurrentUser"/>
          <w:id w:val="-430711"/>
          <w:placeholder>
            <w:docPart w:val="DefaultPlaceholder_1081868574"/>
          </w:placeholder>
        </w:sdtPr>
        <w:sdtEndPr/>
        <w:sdtContent>
          <w:r w:rsidR="00D92CCB">
            <w:rPr>
              <w:b/>
              <w:bCs/>
              <w:sz w:val="24"/>
              <w:szCs w:val="24"/>
            </w:rPr>
            <w:t>[Пользователь]</w:t>
          </w:r>
        </w:sdtContent>
      </w:sdt>
    </w:p>
    <w:p w:rsidR="000B22DC" w:rsidRDefault="000B22DC">
      <w:pPr>
        <w:pStyle w:val="Standard"/>
        <w:tabs>
          <w:tab w:val="left" w:pos="7091"/>
        </w:tabs>
        <w:jc w:val="both"/>
        <w:rPr>
          <w:sz w:val="24"/>
          <w:szCs w:val="24"/>
        </w:rPr>
      </w:pPr>
    </w:p>
    <w:sectPr w:rsidR="000B22DC">
      <w:pgSz w:w="11905" w:h="16837"/>
      <w:pgMar w:top="567" w:right="838" w:bottom="1135" w:left="14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E9D" w:rsidRDefault="00A52E9D">
      <w:r>
        <w:separator/>
      </w:r>
    </w:p>
  </w:endnote>
  <w:endnote w:type="continuationSeparator" w:id="0">
    <w:p w:rsidR="00A52E9D" w:rsidRDefault="00A52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E9D" w:rsidRDefault="00A52E9D">
      <w:r>
        <w:rPr>
          <w:color w:val="000000"/>
        </w:rPr>
        <w:separator/>
      </w:r>
    </w:p>
  </w:footnote>
  <w:footnote w:type="continuationSeparator" w:id="0">
    <w:p w:rsidR="00A52E9D" w:rsidRDefault="00A52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DC"/>
    <w:rsid w:val="000B22DC"/>
    <w:rsid w:val="000E3CE9"/>
    <w:rsid w:val="000F6147"/>
    <w:rsid w:val="00133EDE"/>
    <w:rsid w:val="001C4774"/>
    <w:rsid w:val="00264692"/>
    <w:rsid w:val="00456CCD"/>
    <w:rsid w:val="005B0307"/>
    <w:rsid w:val="008358B9"/>
    <w:rsid w:val="00934879"/>
    <w:rsid w:val="009C616B"/>
    <w:rsid w:val="00A52E9D"/>
    <w:rsid w:val="00BE5F9D"/>
    <w:rsid w:val="00D92CCB"/>
    <w:rsid w:val="00EC6962"/>
    <w:rsid w:val="00ED2947"/>
    <w:rsid w:val="00EF6D6A"/>
    <w:rsid w:val="00FB470D"/>
    <w:rsid w:val="00FD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068F56-0519-4E0A-A52E-710D7788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ind w:firstLine="709"/>
      <w:jc w:val="both"/>
    </w:pPr>
    <w:rPr>
      <w:sz w:val="18"/>
      <w:szCs w:val="18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  <w:rPr>
      <w:sz w:val="20"/>
      <w:szCs w:val="20"/>
    </w:rPr>
  </w:style>
  <w:style w:type="character" w:styleId="a9">
    <w:name w:val="Placeholder Text"/>
    <w:basedOn w:val="a0"/>
    <w:uiPriority w:val="99"/>
    <w:semiHidden/>
    <w:rsid w:val="001C4774"/>
    <w:rPr>
      <w:color w:val="808080"/>
    </w:rPr>
  </w:style>
  <w:style w:type="character" w:customStyle="1" w:styleId="shorttext">
    <w:name w:val="short_text"/>
    <w:basedOn w:val="a0"/>
    <w:rsid w:val="001C4774"/>
  </w:style>
  <w:style w:type="table" w:styleId="aa">
    <w:name w:val="Table Grid"/>
    <w:basedOn w:val="a1"/>
    <w:uiPriority w:val="39"/>
    <w:rsid w:val="00934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E42EA3-5A97-47D9-897A-B0BEAC02D8BF}"/>
      </w:docPartPr>
      <w:docPartBody>
        <w:p w:rsidR="006E13F9" w:rsidRDefault="00036CF0">
          <w:r w:rsidRPr="00CE60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6B1398F21F4336B0C0FBCE4C78B1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0E9259-5053-42A2-B0B8-CC06660641AD}"/>
      </w:docPartPr>
      <w:docPartBody>
        <w:p w:rsidR="006E13F9" w:rsidRDefault="00036CF0" w:rsidP="00036CF0">
          <w:pPr>
            <w:pStyle w:val="E86B1398F21F4336B0C0FBCE4C78B189"/>
          </w:pPr>
          <w:r w:rsidRPr="00CE60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2F049D328B4883AE4552F9837393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A93BA-B397-4AB4-8CA5-D6BF8E3BC78A}"/>
      </w:docPartPr>
      <w:docPartBody>
        <w:p w:rsidR="006E13F9" w:rsidRDefault="00036CF0" w:rsidP="00036CF0">
          <w:pPr>
            <w:pStyle w:val="852F049D328B4883AE4552F9837393F7"/>
          </w:pPr>
          <w:r w:rsidRPr="00CE60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7B17194D944CC6B56EB3DEC825DD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E05DE-7597-4410-A737-124ED8072744}"/>
      </w:docPartPr>
      <w:docPartBody>
        <w:p w:rsidR="003E69DE" w:rsidRDefault="000C52A3" w:rsidP="000C52A3">
          <w:pPr>
            <w:pStyle w:val="227B17194D944CC6B56EB3DEC825DD28"/>
          </w:pPr>
          <w:r w:rsidRPr="00CE60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8461E8DB7C4D6D8AAC99A1C15120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D406A6-D816-434E-8C26-5793B8FB9CF2}"/>
      </w:docPartPr>
      <w:docPartBody>
        <w:p w:rsidR="003E69DE" w:rsidRDefault="000C52A3" w:rsidP="000C52A3">
          <w:pPr>
            <w:pStyle w:val="838461E8DB7C4D6D8AAC99A1C151205F"/>
          </w:pPr>
          <w:r w:rsidRPr="006438B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F0"/>
    <w:rsid w:val="00036CF0"/>
    <w:rsid w:val="000C52A3"/>
    <w:rsid w:val="000C546E"/>
    <w:rsid w:val="003E69DE"/>
    <w:rsid w:val="00480FA4"/>
    <w:rsid w:val="006E13F9"/>
    <w:rsid w:val="007A6343"/>
    <w:rsid w:val="00CB6BEC"/>
    <w:rsid w:val="00D93C6F"/>
    <w:rsid w:val="00E9321A"/>
    <w:rsid w:val="00FD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52A3"/>
    <w:rPr>
      <w:color w:val="808080"/>
    </w:rPr>
  </w:style>
  <w:style w:type="paragraph" w:customStyle="1" w:styleId="E86B1398F21F4336B0C0FBCE4C78B189">
    <w:name w:val="E86B1398F21F4336B0C0FBCE4C78B189"/>
    <w:rsid w:val="00036CF0"/>
  </w:style>
  <w:style w:type="paragraph" w:customStyle="1" w:styleId="852F049D328B4883AE4552F9837393F7">
    <w:name w:val="852F049D328B4883AE4552F9837393F7"/>
    <w:rsid w:val="00036CF0"/>
  </w:style>
  <w:style w:type="paragraph" w:customStyle="1" w:styleId="133B014CA48C445783A1216B52EC0906">
    <w:name w:val="133B014CA48C445783A1216B52EC0906"/>
    <w:rsid w:val="00036CF0"/>
  </w:style>
  <w:style w:type="paragraph" w:customStyle="1" w:styleId="0652808A669A4868B0C01A2E489FC41E">
    <w:name w:val="0652808A669A4868B0C01A2E489FC41E"/>
    <w:rsid w:val="000C546E"/>
  </w:style>
  <w:style w:type="paragraph" w:customStyle="1" w:styleId="3508AC46EEA24D05B3CA3B91B0A9D9C3">
    <w:name w:val="3508AC46EEA24D05B3CA3B91B0A9D9C3"/>
    <w:rsid w:val="000C546E"/>
  </w:style>
  <w:style w:type="paragraph" w:customStyle="1" w:styleId="227B17194D944CC6B56EB3DEC825DD28">
    <w:name w:val="227B17194D944CC6B56EB3DEC825DD28"/>
    <w:rsid w:val="000C52A3"/>
  </w:style>
  <w:style w:type="paragraph" w:customStyle="1" w:styleId="838461E8DB7C4D6D8AAC99A1C151205F">
    <w:name w:val="838461E8DB7C4D6D8AAC99A1C151205F"/>
    <w:rsid w:val="000C52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ИЗ-3б</vt:lpstr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ИЗ-3б</dc:title>
  <dc:creator>Mukhtar</dc:creator>
  <cp:lastModifiedBy>Certified Windows</cp:lastModifiedBy>
  <cp:revision>12</cp:revision>
  <cp:lastPrinted>2010-04-07T17:16:00Z</cp:lastPrinted>
  <dcterms:created xsi:type="dcterms:W3CDTF">2017-09-28T08:48:00Z</dcterms:created>
  <dcterms:modified xsi:type="dcterms:W3CDTF">2017-11-09T10:05:00Z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