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80" w:rsidRDefault="00891E80" w:rsidP="00891E80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891E80" w:rsidTr="00E54DC5"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91E80" w:rsidRDefault="00891E80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91E80" w:rsidRDefault="00891E80" w:rsidP="00E54D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91E80" w:rsidRDefault="00891E80" w:rsidP="00E54D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91E80" w:rsidRDefault="00891E80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91E80" w:rsidRDefault="00891E80" w:rsidP="00E54DC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91E80" w:rsidRDefault="00891E80" w:rsidP="00E54DC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2D71F97A" wp14:editId="087C860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91E80" w:rsidRDefault="00891E80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91E80" w:rsidRDefault="00891E80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91E80" w:rsidRDefault="00891E80" w:rsidP="00E54DC5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91E80" w:rsidRDefault="00891E80" w:rsidP="00E54DC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91E80" w:rsidRDefault="00891E80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91E80" w:rsidRDefault="00891E80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91E80" w:rsidTr="00E54DC5"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91E80" w:rsidRDefault="00891E80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91E80" w:rsidRDefault="00891E80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91E80" w:rsidRDefault="00B7195E" w:rsidP="00E54DC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891E8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891E8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891E80" w:rsidRDefault="00891E80" w:rsidP="00E54D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91E80" w:rsidRDefault="00891E80" w:rsidP="00E54D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91E80" w:rsidRDefault="00B7195E" w:rsidP="00E54D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891E8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891E8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91E80" w:rsidRDefault="00891E80" w:rsidP="00891E80">
      <w:pPr>
        <w:pStyle w:val="Standard"/>
      </w:pPr>
      <w:r>
        <w:rPr>
          <w:sz w:val="24"/>
          <w:szCs w:val="24"/>
        </w:rPr>
        <w:t xml:space="preserve">Дело № </w:t>
      </w:r>
      <w:sdt>
        <w:sdtPr>
          <w:rPr>
            <w:sz w:val="24"/>
            <w:szCs w:val="24"/>
          </w:rPr>
          <w:alias w:val="NumberApxWork"/>
          <w:tag w:val="NumberApxWork"/>
          <w:id w:val="1469240244"/>
          <w:placeholder>
            <w:docPart w:val="8E54D6345E6C4369A1F5651FA8762FB3"/>
          </w:placeholder>
          <w:showingPlcHdr/>
          <w:text/>
        </w:sdtPr>
        <w:sdtEndPr/>
        <w:sdtContent>
          <w:r w:rsidRPr="0015795E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Номер Арх</w:t>
          </w:r>
          <w:r w:rsidRPr="0015795E">
            <w:rPr>
              <w:sz w:val="24"/>
              <w:szCs w:val="24"/>
            </w:rPr>
            <w:t>]</w:t>
          </w:r>
        </w:sdtContent>
      </w:sdt>
      <w:r>
        <w:t xml:space="preserve">                                                                                                           Нысан/Форма УВ-2ип(В)</w:t>
      </w:r>
    </w:p>
    <w:p w:rsidR="00891E80" w:rsidRDefault="00891E80" w:rsidP="00891E80">
      <w:pPr>
        <w:pStyle w:val="Standard"/>
      </w:pPr>
      <w:bookmarkStart w:id="0" w:name="_GoBack"/>
      <w:bookmarkEnd w:id="0"/>
    </w:p>
    <w:p w:rsidR="00891E80" w:rsidRDefault="00891E80" w:rsidP="00891E80">
      <w:pPr>
        <w:pStyle w:val="Standard"/>
      </w:pPr>
    </w:p>
    <w:p w:rsidR="00891E80" w:rsidRDefault="00891E80" w:rsidP="00891E8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D8F2F" wp14:editId="6ADAC81A">
                <wp:simplePos x="0" y="0"/>
                <wp:positionH relativeFrom="column">
                  <wp:posOffset>166329</wp:posOffset>
                </wp:positionH>
                <wp:positionV relativeFrom="paragraph">
                  <wp:posOffset>130667</wp:posOffset>
                </wp:positionV>
                <wp:extent cx="6124578" cy="4478658"/>
                <wp:effectExtent l="0" t="0" r="9522" b="17142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8" cy="4478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35"/>
                              <w:gridCol w:w="4510"/>
                            </w:tblGrid>
                            <w:tr w:rsidR="00891E80">
                              <w:trPr>
                                <w:trHeight w:val="931"/>
                              </w:trPr>
                              <w:tc>
                                <w:tcPr>
                                  <w:tcW w:w="513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1E80" w:rsidRDefault="00891E80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447467021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902468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91E80" w:rsidRDefault="00891E80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күні: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1238281357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7F0CDB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ДатаЗаявки</w:t>
                                      </w: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891E80" w:rsidRDefault="00891E80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Заявитель: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-1590996623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DE5381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Заявители</w:t>
                                      </w:r>
                                      <w:r w:rsidRPr="0015795E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91E80" w:rsidRDefault="00891E80">
                                  <w:pPr>
                                    <w:pStyle w:val="Standard"/>
                                  </w:pPr>
                                </w:p>
                                <w:p w:rsidR="00891E80" w:rsidRDefault="00891E80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1E80" w:rsidRDefault="00891E80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kern w:val="0"/>
                                      <w:sz w:val="18"/>
                                      <w:szCs w:val="18"/>
                                    </w:rPr>
                                    <w:alias w:val="CorrespondenceContact"/>
                                    <w:tag w:val="CorrespondenceContact"/>
                                    <w:id w:val="1231428350"/>
                                    <w:placeholder>
                                      <w:docPart w:val="8E54D6345E6C4369A1F5651FA8762FB3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891E80" w:rsidRDefault="00891E80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BA7FA7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Контакт для переписки</w:t>
                                      </w: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kern w:val="0"/>
                                      <w:sz w:val="18"/>
                                      <w:szCs w:val="18"/>
                                    </w:rPr>
                                    <w:alias w:val="CorrespondenceAddress"/>
                                    <w:tag w:val="CorrespondenceAddress"/>
                                    <w:id w:val="-1012148653"/>
                                    <w:placeholder>
                                      <w:docPart w:val="8E54D6345E6C4369A1F5651FA8762FB3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891E80" w:rsidRPr="0015795E" w:rsidRDefault="00891E80" w:rsidP="0015795E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C845EC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адрес для переписки</w:t>
                                      </w: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891E80">
                              <w:trPr>
                                <w:trHeight w:val="368"/>
                              </w:trPr>
                              <w:tc>
                                <w:tcPr>
                                  <w:tcW w:w="513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91E80" w:rsidRDefault="00891E8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91E80" w:rsidRDefault="00891E8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891E80" w:rsidRDefault="00891E80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891E80" w:rsidRDefault="00891E80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891E80">
                              <w:tc>
                                <w:tcPr>
                                  <w:tcW w:w="513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1E80" w:rsidRDefault="00891E8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891E80" w:rsidRDefault="00891E80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en-US"/>
                                      </w:rPr>
                                      <w:alias w:val="RequestNameKz"/>
                                      <w:tag w:val="RequestNameKz"/>
                                      <w:id w:val="-262694091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lang w:val="en-US"/>
                                        </w:rPr>
                                        <w:t>[</w:t>
                                      </w:r>
                                      <w:r w:rsidRPr="006604E3">
                                        <w:rPr>
                                          <w:b/>
                                          <w:bCs/>
                                          <w:kern w:val="0"/>
                                          <w:lang w:val="en-US"/>
                                        </w:rPr>
                                        <w:t>НаименованиеKZ</w:t>
                                      </w: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91E80" w:rsidRDefault="00891E80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1E80" w:rsidRDefault="00891E8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891E80" w:rsidRDefault="00891E80" w:rsidP="0015795E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en-US"/>
                                      </w:rPr>
                                      <w:alias w:val="RequestNameRu"/>
                                      <w:tag w:val="RequestNameRu"/>
                                      <w:id w:val="1569914120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lang w:val="en-US"/>
                                        </w:rPr>
                                        <w:t>[</w:t>
                                      </w:r>
                                      <w:r w:rsidRPr="002C18FD">
                                        <w:rPr>
                                          <w:b/>
                                          <w:bCs/>
                                          <w:kern w:val="0"/>
                                          <w:lang w:val="en-US"/>
                                        </w:rPr>
                                        <w:t>НаименованиеRU</w:t>
                                      </w: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91E80">
                              <w:tc>
                                <w:tcPr>
                                  <w:tcW w:w="513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1E80" w:rsidRDefault="00891E80">
                                  <w:pPr>
                                    <w:pStyle w:val="Textbody"/>
                                    <w:snapToGrid w:val="0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Өнертабысқа инновациялық патент беруге шешім қабылданғаны туралы хабарлама жіберілген №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708377845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1076D4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өтінімі хабарламада көрсетілген мерзімде инновациялық патент беру құжаттарын дайындағаны үшін, автордың күәлігі және инновациялық патент беру мәліметтерін жариялағаны үшін 4714,08 теңге, ҚҚС ішінде, төленбегендіктен өтінім ісі тоқтатылған деп танылды.</w:t>
                                  </w:r>
                                </w:p>
                                <w:p w:rsidR="00891E80" w:rsidRDefault="00891E80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 xml:space="preserve"> «Өнертабысқа инновациялық патентке немесе патентке өтінімді жасау, ресімдеу және қарау жөніндегі нұсқаулықтың» 112, 69 тармақтарына сәйкес өтінім бойынша іс- жүргізу төмендегі талаптар орындалғанда қалпына келтірілуі мүмкін.</w:t>
                                  </w:r>
                                </w:p>
                                <w:p w:rsidR="00891E80" w:rsidRDefault="00891E80" w:rsidP="0015795E">
                                  <w:pPr>
                                    <w:pStyle w:val="Textbody"/>
                                  </w:pPr>
                                  <w:r>
                                    <w:t xml:space="preserve">Өтіп кеткен мерзімді қалпына келтіру туралы өтінімхат белгіленген төлем мерзімі өткен күннен бастап алты ай ішінде өткен мерзімді қалпына келтіру төлемақысын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I_UserInput"/>
                                      <w:tag w:val="I_UserInput"/>
                                      <w:id w:val="362566429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B2029E">
                                        <w:rPr>
                                          <w:kern w:val="0"/>
                                          <w:lang w:val="kk-KZ"/>
                                        </w:rPr>
                                        <w:t>Сумма оплаты за восстановле</w:t>
                                      </w:r>
                                      <w:r>
                                        <w:rPr>
                                          <w:kern w:val="0"/>
                                          <w:lang w:val="kk-KZ"/>
                                        </w:rPr>
                                        <w:t>ние пропущенного срока</w:t>
                                      </w:r>
                                      <w:r w:rsidRPr="00B2029E">
                                        <w:rPr>
                                          <w:kern w:val="0"/>
                                          <w:lang w:val="kk-KZ"/>
                                        </w:rPr>
                                        <w:t>, взять из русской версии</w:t>
                                      </w:r>
                                      <w:r w:rsidRPr="0015795E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тенге мөлшерінде төленген жағдайда, өтінім бойынша іс-жүргізу қалпына келтіріле алады, тек табыстау мерзімі &lt;Срок восстановления делопроизводства&gt; кеш болмау керек.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1E80" w:rsidRDefault="00891E80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Заявка, по которой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898280217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A647D6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Pr="0015795E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направлено уведомление о принятии решения о выдаче инновационного патента на изобретение, признана отозванной в связи с неоплатой подготовк</w:t>
                                  </w:r>
                                  <w:r>
                                    <w:t>у документов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к выдаче </w:t>
                                  </w:r>
                                  <w:r>
                                    <w:t>инновационного патента, удостоверения автора, публикацию сведений о выдаче инновационного патента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в </w:t>
                                  </w:r>
                                  <w:r>
                                    <w:t>размере 4714,08 тенге, в т.ч. НДС в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указанный в уведомлении срок.</w:t>
                                  </w:r>
                                </w:p>
                                <w:p w:rsidR="00891E80" w:rsidRDefault="00891E80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 xml:space="preserve"> В соответствии с п. 112, 69 «Инструкции по составлению, оформлению и рассмотрению заявки на выдачу инновационного патента или патента на изобретение» делопроизводство по заявке может быть восстановлено при подаче ходатайства о восстановлении пропущенного срока и при предоставлении документа об оплате за восстановление пропущенного срока в размере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II_UserInput"/>
                                      <w:tag w:val="II_UserInput"/>
                                      <w:id w:val="-1029870496"/>
                                      <w:placeholder>
                                        <w:docPart w:val="8E54D6345E6C4369A1F5651FA8762FB3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15795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166680">
                                        <w:rPr>
                                          <w:kern w:val="0"/>
                                        </w:rPr>
                                        <w:t>Сумма оплаты за восстановление пропущенного срока</w:t>
                                      </w:r>
                                      <w:r w:rsidRPr="0015795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тенге в течение шести месяцев с даты истечения установленного срока оплаты, но не позднее &lt;Срок восстановления делопроизводства&gt;.</w:t>
                                  </w:r>
                                </w:p>
                                <w:p w:rsidR="00891E80" w:rsidRPr="0015795E" w:rsidRDefault="00891E80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891E80" w:rsidRDefault="00891E80" w:rsidP="00891E80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D8F2F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13.1pt;margin-top:10.3pt;width:482.25pt;height:352.6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" filled="f" stroked="f">
                <v:textbox style="mso-fit-shape-to-text:t" inset="0,0,0,0">
                  <w:txbxContent>
                    <w:tbl>
                      <w:tblPr>
                        <w:tblW w:w="964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35"/>
                        <w:gridCol w:w="4510"/>
                      </w:tblGrid>
                      <w:tr w:rsidR="00891E80">
                        <w:trPr>
                          <w:trHeight w:val="931"/>
                        </w:trPr>
                        <w:tc>
                          <w:tcPr>
                            <w:tcW w:w="513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91E80" w:rsidRDefault="00891E80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447467021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902468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91E80" w:rsidRDefault="00891E80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күні: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1238281357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7F0CDB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ДатаЗаявки</w:t>
                                </w: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891E80" w:rsidRDefault="00891E80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Заявитель: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-1590996623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DE5381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Заявители</w:t>
                                </w:r>
                                <w:r w:rsidRPr="0015795E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91E80" w:rsidRDefault="00891E80">
                            <w:pPr>
                              <w:pStyle w:val="Standard"/>
                            </w:pPr>
                          </w:p>
                          <w:p w:rsidR="00891E80" w:rsidRDefault="00891E80">
                            <w:pPr>
                              <w:pStyle w:val="Standard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91E80" w:rsidRDefault="00891E80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alias w:val="CorrespondenceContact"/>
                              <w:tag w:val="CorrespondenceContact"/>
                              <w:id w:val="1231428350"/>
                              <w:placeholder>
                                <w:docPart w:val="8E54D6345E6C4369A1F5651FA8762FB3"/>
                              </w:placeholder>
                              <w:text/>
                            </w:sdtPr>
                            <w:sdtEndPr/>
                            <w:sdtContent>
                              <w:p w:rsidR="00891E80" w:rsidRDefault="00891E80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BA7FA7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Контакт для переписки</w:t>
                                </w: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alias w:val="CorrespondenceAddress"/>
                              <w:tag w:val="CorrespondenceAddress"/>
                              <w:id w:val="-1012148653"/>
                              <w:placeholder>
                                <w:docPart w:val="8E54D6345E6C4369A1F5651FA8762FB3"/>
                              </w:placeholder>
                              <w:text/>
                            </w:sdtPr>
                            <w:sdtEndPr/>
                            <w:sdtContent>
                              <w:p w:rsidR="00891E80" w:rsidRPr="0015795E" w:rsidRDefault="00891E80" w:rsidP="0015795E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C845EC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адрес для переписки</w:t>
                                </w: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</w:sdtContent>
                          </w:sdt>
                        </w:tc>
                      </w:tr>
                      <w:tr w:rsidR="00891E80">
                        <w:trPr>
                          <w:trHeight w:val="368"/>
                        </w:trPr>
                        <w:tc>
                          <w:tcPr>
                            <w:tcW w:w="513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91E80" w:rsidRDefault="00891E8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91E80" w:rsidRDefault="00891E8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91E80" w:rsidRDefault="00891E8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891E80" w:rsidRDefault="00891E80">
                            <w:pPr>
                              <w:pStyle w:val="Standard"/>
                            </w:pPr>
                          </w:p>
                        </w:tc>
                      </w:tr>
                      <w:tr w:rsidR="00891E80">
                        <w:tc>
                          <w:tcPr>
                            <w:tcW w:w="513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91E80" w:rsidRDefault="00891E80">
                            <w:pPr>
                              <w:pStyle w:val="Standard"/>
                              <w:snapToGrid w:val="0"/>
                            </w:pPr>
                          </w:p>
                          <w:p w:rsidR="00891E80" w:rsidRDefault="00891E80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en-US"/>
                                </w:rPr>
                                <w:alias w:val="RequestNameKz"/>
                                <w:tag w:val="RequestNameKz"/>
                                <w:id w:val="-262694091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lang w:val="en-US"/>
                                  </w:rPr>
                                  <w:t>[</w:t>
                                </w:r>
                                <w:r w:rsidRPr="006604E3">
                                  <w:rPr>
                                    <w:b/>
                                    <w:bCs/>
                                    <w:kern w:val="0"/>
                                    <w:lang w:val="en-US"/>
                                  </w:rPr>
                                  <w:t>НаименованиеKZ</w:t>
                                </w: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91E80" w:rsidRDefault="00891E80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91E80" w:rsidRDefault="00891E80">
                            <w:pPr>
                              <w:pStyle w:val="Standard"/>
                              <w:snapToGrid w:val="0"/>
                            </w:pPr>
                          </w:p>
                          <w:p w:rsidR="00891E80" w:rsidRDefault="00891E80" w:rsidP="0015795E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en-US"/>
                                </w:rPr>
                                <w:alias w:val="RequestNameRu"/>
                                <w:tag w:val="RequestNameRu"/>
                                <w:id w:val="1569914120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lang w:val="en-US"/>
                                  </w:rPr>
                                  <w:t>[</w:t>
                                </w:r>
                                <w:r w:rsidRPr="002C18FD">
                                  <w:rPr>
                                    <w:b/>
                                    <w:bCs/>
                                    <w:kern w:val="0"/>
                                    <w:lang w:val="en-US"/>
                                  </w:rPr>
                                  <w:t>НаименованиеRU</w:t>
                                </w: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891E80">
                        <w:tc>
                          <w:tcPr>
                            <w:tcW w:w="513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91E80" w:rsidRDefault="00891E80">
                            <w:pPr>
                              <w:pStyle w:val="Textbody"/>
                              <w:snapToGrid w:val="0"/>
                              <w:ind w:firstLine="54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Өнертабысқа инновациялық патент беруге шешім қабылданғаны туралы хабарлама жіберілген №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708377845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1076D4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өтінімі хабарламада көрсетілген мерзімде инновациялық патент беру құжаттарын дайындағаны үшін, автордың күәлігі және инновациялық патент беру мәліметтерін жариялағаны үшін 4714,08 теңге, ҚҚС ішінде, төленбегендіктен өтінім ісі тоқтатылған деп танылды.</w:t>
                            </w:r>
                          </w:p>
                          <w:p w:rsidR="00891E80" w:rsidRDefault="00891E80">
                            <w:pPr>
                              <w:pStyle w:val="Textbody"/>
                              <w:jc w:val="both"/>
                            </w:pPr>
                            <w:r>
                              <w:t xml:space="preserve"> «Өнертабысқа инновациялық патентке немесе патентке өтінімді жасау, ресімдеу және қарау жөніндегі нұсқаулықтың» 112, 69 тармақтарына сәйкес өтінім бойынша іс- жүргізу төмендегі талаптар орындалғанда қалпына келтірілуі мүмкін.</w:t>
                            </w:r>
                          </w:p>
                          <w:p w:rsidR="00891E80" w:rsidRDefault="00891E80" w:rsidP="0015795E">
                            <w:pPr>
                              <w:pStyle w:val="Textbody"/>
                            </w:pPr>
                            <w:r>
                              <w:t xml:space="preserve">Өтіп кеткен мерзімді қалпына келтіру туралы өтінімхат белгіленген төлем мерзімі өткен күннен бастап алты ай ішінде өткен мерзімді қалпына келтіру төлемақысын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I_UserInput"/>
                                <w:tag w:val="I_UserInput"/>
                                <w:id w:val="362566429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B2029E">
                                  <w:rPr>
                                    <w:kern w:val="0"/>
                                    <w:lang w:val="kk-KZ"/>
                                  </w:rPr>
                                  <w:t>Сумма оплаты за восстановле</w:t>
                                </w:r>
                                <w:r>
                                  <w:rPr>
                                    <w:kern w:val="0"/>
                                    <w:lang w:val="kk-KZ"/>
                                  </w:rPr>
                                  <w:t>ние пропущенного срока</w:t>
                                </w:r>
                                <w:r w:rsidRPr="00B2029E">
                                  <w:rPr>
                                    <w:kern w:val="0"/>
                                    <w:lang w:val="kk-KZ"/>
                                  </w:rPr>
                                  <w:t>, взять из русской версии</w:t>
                                </w:r>
                                <w:r w:rsidRPr="0015795E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тенге мөлшерінде төленген жағдайда, өтінім бойынша іс-жүргізу қалпына келтіріле алады, тек табыстау мерзімі &lt;Срок восстановления делопроизводства&gt; кеш болмау керек.</w:t>
                            </w:r>
                          </w:p>
                        </w:tc>
                        <w:tc>
                          <w:tcPr>
                            <w:tcW w:w="45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91E80" w:rsidRDefault="00891E80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Заявка, по которой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898280217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A647D6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Pr="0015795E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направлено уведомление о принятии решения о выдаче инновационного патента на изобретение, признана отозванной в связи с неоплатой подготовк</w:t>
                            </w:r>
                            <w:r>
                              <w:t>у документов</w:t>
                            </w:r>
                            <w:r>
                              <w:rPr>
                                <w:lang w:val="kk-KZ"/>
                              </w:rPr>
                              <w:t xml:space="preserve"> к выдаче </w:t>
                            </w:r>
                            <w:r>
                              <w:t>инновационного патента, удостоверения автора, публикацию сведений о выдаче инновационного патента</w:t>
                            </w:r>
                            <w:r>
                              <w:rPr>
                                <w:lang w:val="kk-KZ"/>
                              </w:rPr>
                              <w:t xml:space="preserve"> в </w:t>
                            </w:r>
                            <w:r>
                              <w:t>размере 4714,08 тенге, в т.ч. НДС в</w:t>
                            </w:r>
                            <w:r>
                              <w:rPr>
                                <w:lang w:val="kk-KZ"/>
                              </w:rPr>
                              <w:t xml:space="preserve"> указанный в уведомлении срок.</w:t>
                            </w:r>
                          </w:p>
                          <w:p w:rsidR="00891E80" w:rsidRDefault="00891E80">
                            <w:pPr>
                              <w:pStyle w:val="Textbody"/>
                              <w:jc w:val="both"/>
                            </w:pPr>
                            <w:r>
                              <w:t xml:space="preserve"> В соответствии с п. 112, 69 «Инструкции по составлению, оформлению и рассмотрению заявки на выдачу инновационного патента или патента на изобретение» делопроизводство по заявке может быть восстановлено при подаче ходатайства о восстановлении пропущенного срока и при предоставлении документа об оплате за восстановление пропущенного срока в размере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II_UserInput"/>
                                <w:tag w:val="II_UserInput"/>
                                <w:id w:val="-1029870496"/>
                                <w:placeholder>
                                  <w:docPart w:val="8E54D6345E6C4369A1F5651FA8762FB3"/>
                                </w:placeholder>
                                <w:text/>
                              </w:sdtPr>
                              <w:sdtEndPr/>
                              <w:sdtContent>
                                <w:r w:rsidRPr="0015795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166680">
                                  <w:rPr>
                                    <w:kern w:val="0"/>
                                  </w:rPr>
                                  <w:t>Сумма оплаты за восстановление пропущенного срока</w:t>
                                </w:r>
                                <w:r w:rsidRPr="0015795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тенге в течение шести месяцев с даты истечения установленного срока оплаты, но не позднее &lt;Срок восстановления делопроизводства&gt;.</w:t>
                            </w:r>
                          </w:p>
                          <w:p w:rsidR="00891E80" w:rsidRPr="0015795E" w:rsidRDefault="00891E80">
                            <w:pPr>
                              <w:pStyle w:val="Standard"/>
                              <w:snapToGrid w:val="0"/>
                              <w:jc w:val="both"/>
                            </w:pPr>
                          </w:p>
                        </w:tc>
                      </w:tr>
                    </w:tbl>
                    <w:p w:rsidR="00891E80" w:rsidRDefault="00891E80" w:rsidP="00891E80"/>
                  </w:txbxContent>
                </v:textbox>
                <w10:wrap type="square"/>
              </v:shape>
            </w:pict>
          </mc:Fallback>
        </mc:AlternateContent>
      </w: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5103"/>
      </w:tblGrid>
      <w:tr w:rsidR="00891E80" w:rsidTr="00E54DC5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891E80" w:rsidRDefault="00891E80" w:rsidP="00E54DC5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891E80" w:rsidTr="00E54DC5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lastRenderedPageBreak/>
              <w:t>Начальник управления экспертизы изобретений и полезных моделей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1E80" w:rsidRDefault="00891E80" w:rsidP="00E54DC5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891E80" w:rsidRDefault="00891E80" w:rsidP="00E54DC5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rPr>
          <w:sz w:val="16"/>
          <w:szCs w:val="16"/>
        </w:rPr>
      </w:pPr>
    </w:p>
    <w:p w:rsidR="00891E80" w:rsidRDefault="00891E80" w:rsidP="00891E80">
      <w:pPr>
        <w:pStyle w:val="Standard"/>
        <w:ind w:right="3"/>
      </w:pPr>
      <w:r>
        <w:rPr>
          <w:sz w:val="14"/>
          <w:szCs w:val="14"/>
        </w:rPr>
        <w:t xml:space="preserve">Исп. </w:t>
      </w:r>
      <w:sdt>
        <w:sdtPr>
          <w:rPr>
            <w:kern w:val="0"/>
            <w:sz w:val="14"/>
            <w:szCs w:val="14"/>
            <w:lang w:val="kk-KZ"/>
          </w:rPr>
          <w:alias w:val="CurrentUser"/>
          <w:tag w:val="CurrentUser"/>
          <w:id w:val="-623001299"/>
          <w:placeholder>
            <w:docPart w:val="8E54D6345E6C4369A1F5651FA8762FB3"/>
          </w:placeholder>
          <w:text/>
        </w:sdtPr>
        <w:sdtEndPr/>
        <w:sdtContent>
          <w:r w:rsidRPr="0015795E">
            <w:rPr>
              <w:kern w:val="0"/>
              <w:sz w:val="14"/>
              <w:szCs w:val="14"/>
              <w:lang w:val="kk-KZ"/>
            </w:rPr>
            <w:t>[</w:t>
          </w:r>
          <w:r w:rsidRPr="00312AF7">
            <w:rPr>
              <w:kern w:val="0"/>
              <w:sz w:val="14"/>
              <w:szCs w:val="14"/>
              <w:lang w:val="kk-KZ"/>
            </w:rPr>
            <w:t>Пользователь</w:t>
          </w:r>
          <w:r w:rsidRPr="0015795E">
            <w:rPr>
              <w:kern w:val="0"/>
              <w:sz w:val="14"/>
              <w:szCs w:val="14"/>
              <w:lang w:val="kk-KZ"/>
            </w:rPr>
            <w:t>]</w:t>
          </w:r>
        </w:sdtContent>
      </w:sdt>
    </w:p>
    <w:p w:rsidR="00891E80" w:rsidRDefault="00891E80" w:rsidP="00891E80">
      <w:pPr>
        <w:pStyle w:val="Standard"/>
        <w:ind w:right="3"/>
      </w:pPr>
      <w:r>
        <w:rPr>
          <w:sz w:val="14"/>
          <w:szCs w:val="14"/>
        </w:rPr>
        <w:t xml:space="preserve">Тел. </w:t>
      </w:r>
      <w:sdt>
        <w:sdtPr>
          <w:rPr>
            <w:kern w:val="0"/>
            <w:sz w:val="14"/>
            <w:szCs w:val="14"/>
            <w:lang w:val="kk-KZ"/>
          </w:rPr>
          <w:alias w:val="CurrentUserPhoneNumber"/>
          <w:tag w:val="CurrentUserPhoneNumber"/>
          <w:id w:val="24833442"/>
          <w:placeholder>
            <w:docPart w:val="8E54D6345E6C4369A1F5651FA8762FB3"/>
          </w:placeholder>
          <w:text/>
        </w:sdtPr>
        <w:sdtEndPr/>
        <w:sdtContent>
          <w:r w:rsidRPr="0015795E">
            <w:rPr>
              <w:kern w:val="0"/>
              <w:sz w:val="14"/>
              <w:szCs w:val="14"/>
              <w:lang w:val="kk-KZ"/>
            </w:rPr>
            <w:t>[</w:t>
          </w:r>
          <w:r w:rsidRPr="00136D02">
            <w:rPr>
              <w:kern w:val="0"/>
              <w:sz w:val="14"/>
              <w:szCs w:val="14"/>
              <w:lang w:val="kk-KZ"/>
            </w:rPr>
            <w:t>Телефон</w:t>
          </w:r>
          <w:r w:rsidRPr="0015795E">
            <w:rPr>
              <w:kern w:val="0"/>
              <w:sz w:val="14"/>
              <w:szCs w:val="14"/>
              <w:lang w:val="kk-KZ"/>
            </w:rPr>
            <w:t>]</w:t>
          </w:r>
        </w:sdtContent>
      </w:sdt>
    </w:p>
    <w:p w:rsidR="00CB1F59" w:rsidRPr="00891E80" w:rsidRDefault="00CB1F59" w:rsidP="00891E80"/>
    <w:sectPr w:rsidR="00CB1F59" w:rsidRPr="00891E80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95E" w:rsidRDefault="00B7195E">
      <w:r>
        <w:separator/>
      </w:r>
    </w:p>
  </w:endnote>
  <w:endnote w:type="continuationSeparator" w:id="0">
    <w:p w:rsidR="00B7195E" w:rsidRDefault="00B7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95E" w:rsidRDefault="00B7195E">
      <w:r>
        <w:rPr>
          <w:color w:val="000000"/>
        </w:rPr>
        <w:separator/>
      </w:r>
    </w:p>
  </w:footnote>
  <w:footnote w:type="continuationSeparator" w:id="0">
    <w:p w:rsidR="00B7195E" w:rsidRDefault="00B71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59"/>
    <w:rsid w:val="005E3F6F"/>
    <w:rsid w:val="00891E80"/>
    <w:rsid w:val="00B7195E"/>
    <w:rsid w:val="00B80EC3"/>
    <w:rsid w:val="00CB1F59"/>
    <w:rsid w:val="00E7159E"/>
    <w:rsid w:val="00E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54D6345E6C4369A1F5651FA8762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CD4EF-260D-4A22-BCFD-9309E8762A70}"/>
      </w:docPartPr>
      <w:docPartBody>
        <w:p w:rsidR="000B149F" w:rsidRDefault="00181560" w:rsidP="00181560">
          <w:pPr>
            <w:pStyle w:val="8E54D6345E6C4369A1F5651FA8762FB3"/>
          </w:pPr>
          <w:r w:rsidRPr="005A52A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60"/>
    <w:rsid w:val="000B149F"/>
    <w:rsid w:val="00181560"/>
    <w:rsid w:val="0054388A"/>
    <w:rsid w:val="008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560"/>
    <w:rPr>
      <w:color w:val="808080"/>
    </w:rPr>
  </w:style>
  <w:style w:type="paragraph" w:customStyle="1" w:styleId="8E54D6345E6C4369A1F5651FA8762FB3">
    <w:name w:val="8E54D6345E6C4369A1F5651FA8762FB3"/>
    <w:rsid w:val="001815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4</cp:revision>
  <dcterms:created xsi:type="dcterms:W3CDTF">2017-10-10T10:37:00Z</dcterms:created>
  <dcterms:modified xsi:type="dcterms:W3CDTF">2017-12-05T10:50:00Z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