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C9" w:rsidRDefault="002C6AC9">
      <w:pPr>
        <w:pStyle w:val="Standard"/>
        <w:spacing w:line="20" w:lineRule="atLeast"/>
        <w:ind w:left="6118"/>
      </w:pPr>
    </w:p>
    <w:tbl>
      <w:tblPr>
        <w:tblW w:w="935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3"/>
        <w:gridCol w:w="709"/>
        <w:gridCol w:w="845"/>
        <w:gridCol w:w="3776"/>
      </w:tblGrid>
      <w:tr w:rsidR="002C6AC9">
        <w:tblPrEx>
          <w:tblCellMar>
            <w:top w:w="0" w:type="dxa"/>
            <w:bottom w:w="0" w:type="dxa"/>
          </w:tblCellMar>
        </w:tblPrEx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6AC9" w:rsidRDefault="001A06A0">
            <w:pPr>
              <w:pStyle w:val="Standard"/>
              <w:spacing w:line="20" w:lineRule="atLeast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ҚАЗАҚСТАН РЕСПУБЛИКАСЫ</w:t>
            </w:r>
          </w:p>
          <w:p w:rsidR="002C6AC9" w:rsidRDefault="001A06A0">
            <w:pPr>
              <w:pStyle w:val="Standard"/>
              <w:spacing w:line="20" w:lineRule="atLeast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ӘДІЛЕТ МИНИСТРЛІГІНІҢ</w:t>
            </w:r>
          </w:p>
          <w:p w:rsidR="002C6AC9" w:rsidRDefault="001A06A0">
            <w:pPr>
              <w:pStyle w:val="Standard"/>
              <w:spacing w:line="20" w:lineRule="atLeast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2C6AC9" w:rsidRDefault="001A06A0">
            <w:pPr>
              <w:pStyle w:val="Standard"/>
              <w:spacing w:line="20" w:lineRule="atLeast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2C6AC9" w:rsidRDefault="001A06A0">
            <w:pPr>
              <w:pStyle w:val="Standard"/>
              <w:spacing w:line="20" w:lineRule="atLeast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ШАРУАШЫЛЫҚ ЖҮРГІЗУ</w:t>
            </w:r>
          </w:p>
          <w:p w:rsidR="002C6AC9" w:rsidRDefault="001A06A0">
            <w:pPr>
              <w:pStyle w:val="Standard"/>
              <w:spacing w:line="20" w:lineRule="atLeast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>ҚҰКЫҒЫНДАҒЫ РЕСПУБЛИКАЛЫҚ</w:t>
            </w:r>
          </w:p>
          <w:p w:rsidR="002C6AC9" w:rsidRDefault="001A06A0">
            <w:pPr>
              <w:pStyle w:val="Standard"/>
              <w:spacing w:line="20" w:lineRule="atLeast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6AC9" w:rsidRDefault="001A06A0">
            <w:pPr>
              <w:pStyle w:val="TableContents"/>
              <w:spacing w:line="20" w:lineRule="atLeast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6AC9" w:rsidRDefault="001A06A0">
            <w:pPr>
              <w:pStyle w:val="Standard"/>
              <w:spacing w:line="20" w:lineRule="atLeast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2C6AC9" w:rsidRDefault="001A06A0">
            <w:pPr>
              <w:pStyle w:val="Standard"/>
              <w:spacing w:line="20" w:lineRule="atLeast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2C6AC9" w:rsidRDefault="001A06A0">
            <w:pPr>
              <w:pStyle w:val="Standard"/>
              <w:spacing w:line="20" w:lineRule="atLeast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2C6AC9" w:rsidRDefault="001A06A0">
            <w:pPr>
              <w:pStyle w:val="Standard"/>
              <w:spacing w:line="20" w:lineRule="atLeast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2C6AC9" w:rsidRDefault="001A06A0">
            <w:pPr>
              <w:pStyle w:val="Standard"/>
              <w:spacing w:line="20" w:lineRule="atLeast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2C6AC9" w:rsidRDefault="001A06A0">
            <w:pPr>
              <w:pStyle w:val="Standard"/>
              <w:spacing w:line="20" w:lineRule="atLeast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2C6AC9" w:rsidRDefault="001A06A0">
            <w:pPr>
              <w:pStyle w:val="Standard"/>
              <w:spacing w:line="20" w:lineRule="atLeast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2C6AC9">
        <w:tblPrEx>
          <w:tblCellMar>
            <w:top w:w="0" w:type="dxa"/>
            <w:bottom w:w="0" w:type="dxa"/>
          </w:tblCellMar>
        </w:tblPrEx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6AC9" w:rsidRDefault="001A06A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2C6AC9" w:rsidRDefault="001A06A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2C6AC9" w:rsidRDefault="001A06A0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2C6AC9" w:rsidRDefault="001A06A0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6AC9" w:rsidRDefault="001A06A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</w:t>
            </w:r>
            <w:r>
              <w:rPr>
                <w:color w:val="000000"/>
                <w:sz w:val="14"/>
                <w:szCs w:val="14"/>
              </w:rPr>
              <w:t>одъезд № 1,</w:t>
            </w:r>
          </w:p>
          <w:p w:rsidR="002C6AC9" w:rsidRDefault="001A06A0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2C6AC9" w:rsidRDefault="001A06A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2C6AC9" w:rsidRDefault="001A06A0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2C6AC9" w:rsidRDefault="002C6AC9">
      <w:pPr>
        <w:pStyle w:val="Standard"/>
        <w:spacing w:line="20" w:lineRule="atLeast"/>
        <w:ind w:left="6118"/>
        <w:rPr>
          <w:b/>
          <w:bCs/>
          <w:sz w:val="24"/>
          <w:szCs w:val="24"/>
        </w:rPr>
      </w:pPr>
    </w:p>
    <w:sdt>
      <w:sdtPr>
        <w:rPr>
          <w:sz w:val="24"/>
          <w:szCs w:val="28"/>
          <w:lang w:val="kk-KZ"/>
        </w:rPr>
        <w:alias w:val="CorrespondenceContact"/>
        <w:tag w:val="CorrespondenceContact"/>
        <w:id w:val="991678277"/>
        <w:placeholder>
          <w:docPart w:val="DefaultPlaceholder_-1854013440"/>
        </w:placeholder>
        <w:text/>
      </w:sdtPr>
      <w:sdtContent>
        <w:p w:rsidR="002C6AC9" w:rsidRDefault="00042920">
          <w:pPr>
            <w:pStyle w:val="Standard"/>
            <w:tabs>
              <w:tab w:val="left" w:pos="9801"/>
            </w:tabs>
            <w:snapToGrid w:val="0"/>
            <w:ind w:left="5113" w:right="63"/>
            <w:rPr>
              <w:sz w:val="24"/>
              <w:szCs w:val="28"/>
              <w:lang w:val="kk-KZ"/>
            </w:rPr>
          </w:pPr>
          <w:r>
            <w:rPr>
              <w:sz w:val="24"/>
              <w:szCs w:val="28"/>
              <w:lang w:val="en-US"/>
            </w:rPr>
            <w:t>[</w:t>
          </w:r>
          <w:r>
            <w:rPr>
              <w:sz w:val="24"/>
              <w:szCs w:val="28"/>
              <w:lang w:val="kk-KZ"/>
            </w:rPr>
            <w:t>Контакт для переписки]</w:t>
          </w:r>
        </w:p>
      </w:sdtContent>
    </w:sdt>
    <w:sdt>
      <w:sdtPr>
        <w:rPr>
          <w:sz w:val="24"/>
          <w:szCs w:val="28"/>
          <w:lang w:val="kk-KZ"/>
        </w:rPr>
        <w:alias w:val="CorrespondenceAddress"/>
        <w:tag w:val="CorrespondenceAddress"/>
        <w:id w:val="-27103621"/>
        <w:placeholder>
          <w:docPart w:val="DefaultPlaceholder_-1854013440"/>
        </w:placeholder>
        <w:text/>
      </w:sdtPr>
      <w:sdtContent>
        <w:p w:rsidR="002C6AC9" w:rsidRDefault="00042920">
          <w:pPr>
            <w:pStyle w:val="Standard"/>
            <w:tabs>
              <w:tab w:val="left" w:pos="9788"/>
            </w:tabs>
            <w:snapToGrid w:val="0"/>
            <w:ind w:left="5113" w:right="63"/>
            <w:rPr>
              <w:sz w:val="24"/>
              <w:szCs w:val="28"/>
              <w:lang w:val="kk-KZ"/>
            </w:rPr>
          </w:pPr>
          <w:r>
            <w:rPr>
              <w:sz w:val="24"/>
              <w:szCs w:val="28"/>
              <w:lang w:val="en-US"/>
            </w:rPr>
            <w:t>[</w:t>
          </w:r>
          <w:r>
            <w:rPr>
              <w:sz w:val="24"/>
              <w:szCs w:val="28"/>
              <w:lang w:val="kk-KZ"/>
            </w:rPr>
            <w:t>адрес для переписки]</w:t>
          </w:r>
        </w:p>
      </w:sdtContent>
    </w:sdt>
    <w:tbl>
      <w:tblPr>
        <w:tblW w:w="93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8"/>
        <w:gridCol w:w="4799"/>
      </w:tblGrid>
      <w:tr w:rsidR="002C6AC9">
        <w:tblPrEx>
          <w:tblCellMar>
            <w:top w:w="0" w:type="dxa"/>
            <w:bottom w:w="0" w:type="dxa"/>
          </w:tblCellMar>
        </w:tblPrEx>
        <w:tc>
          <w:tcPr>
            <w:tcW w:w="455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AC9" w:rsidRDefault="002C6AC9">
            <w:pPr>
              <w:pStyle w:val="TableContents"/>
              <w:rPr>
                <w:lang w:val="kk-KZ"/>
              </w:rPr>
            </w:pPr>
          </w:p>
          <w:p w:rsidR="002C6AC9" w:rsidRDefault="002C6AC9">
            <w:pPr>
              <w:pStyle w:val="Standard"/>
              <w:snapToGrid w:val="0"/>
              <w:jc w:val="both"/>
              <w:rPr>
                <w:lang w:val="kk-KZ"/>
              </w:rPr>
            </w:pPr>
          </w:p>
          <w:p w:rsidR="002C6AC9" w:rsidRDefault="001A06A0">
            <w:pPr>
              <w:pStyle w:val="Textbody"/>
              <w:snapToGrid w:val="0"/>
              <w:spacing w:after="0"/>
              <w:ind w:firstLine="284"/>
              <w:jc w:val="both"/>
            </w:pPr>
            <w:r>
              <w:rPr>
                <w:b/>
                <w:bCs/>
                <w:lang w:val="kk-KZ"/>
              </w:rPr>
              <w:t>Тіркелетін келісімшарт:</w:t>
            </w:r>
            <w:r>
              <w:rPr>
                <w:i/>
                <w:iCs/>
                <w:lang w:val="kk-KZ"/>
              </w:rPr>
              <w:t xml:space="preserve"> </w:t>
            </w:r>
            <w:r>
              <w:rPr>
                <w:lang w:val="kk-KZ"/>
              </w:rPr>
              <w:t>&lt;Сторона1Каз&gt;</w:t>
            </w:r>
            <w:r>
              <w:rPr>
                <w:i/>
                <w:iCs/>
                <w:color w:val="000000"/>
                <w:lang w:val="kk-KZ"/>
              </w:rPr>
              <w:t xml:space="preserve"> және </w:t>
            </w:r>
            <w:r>
              <w:rPr>
                <w:color w:val="000000"/>
                <w:lang w:val="kk-KZ"/>
              </w:rPr>
              <w:t>&lt;Сторона2Каз&gt;</w:t>
            </w:r>
            <w:r>
              <w:rPr>
                <w:i/>
                <w:iCs/>
                <w:color w:val="000000"/>
                <w:lang w:val="kk-KZ"/>
              </w:rPr>
              <w:t xml:space="preserve"> арасында жасалған </w:t>
            </w:r>
            <w:r>
              <w:rPr>
                <w:color w:val="000000"/>
                <w:lang w:val="kk-KZ"/>
              </w:rPr>
              <w:t>&lt;Предмет договора_каз&gt; &lt;DK-CONTRACT_TYPE_KZ&gt;.</w:t>
            </w:r>
          </w:p>
          <w:p w:rsidR="002C6AC9" w:rsidRDefault="001A06A0">
            <w:pPr>
              <w:pStyle w:val="Textbody"/>
              <w:spacing w:after="0"/>
              <w:ind w:firstLine="284"/>
              <w:jc w:val="both"/>
            </w:pPr>
            <w:r>
              <w:rPr>
                <w:b/>
                <w:bCs/>
                <w:lang w:val="kk-KZ"/>
              </w:rPr>
              <w:t>Тіркелетін келісімшарт бойынша өтінішінің келіп түскен күні:</w:t>
            </w:r>
            <w:r>
              <w:rPr>
                <w:lang w:val="kk-KZ"/>
              </w:rPr>
              <w:t xml:space="preserve">  </w:t>
            </w:r>
            <w:sdt>
              <w:sdtPr>
                <w:rPr>
                  <w:b/>
                  <w:bCs/>
                </w:rPr>
                <w:alias w:val="RequestDate"/>
                <w:tag w:val="RequestDate"/>
                <w:id w:val="-668486446"/>
                <w:placeholder>
                  <w:docPart w:val="DefaultPlaceholder_-1854013440"/>
                </w:placeholder>
                <w:text/>
              </w:sdtPr>
              <w:sdtContent>
                <w:r w:rsidR="00042920" w:rsidRPr="00042920">
                  <w:rPr>
                    <w:b/>
                    <w:bCs/>
                  </w:rPr>
                  <w:t>[ДатаЗаявки]</w:t>
                </w:r>
              </w:sdtContent>
            </w:sdt>
            <w:r>
              <w:rPr>
                <w:i/>
                <w:iCs/>
                <w:lang w:val="kk-KZ"/>
              </w:rPr>
              <w:t xml:space="preserve"> жыл</w:t>
            </w:r>
          </w:p>
          <w:p w:rsidR="002C6AC9" w:rsidRDefault="002C6AC9">
            <w:pPr>
              <w:pStyle w:val="Textbody"/>
              <w:spacing w:after="0"/>
              <w:ind w:firstLine="284"/>
              <w:jc w:val="both"/>
              <w:rPr>
                <w:lang w:val="kk-KZ"/>
              </w:rPr>
            </w:pPr>
          </w:p>
          <w:p w:rsidR="002C6AC9" w:rsidRPr="00042920" w:rsidRDefault="001A06A0">
            <w:pPr>
              <w:pStyle w:val="Textbody"/>
              <w:spacing w:after="0"/>
              <w:ind w:firstLine="284"/>
              <w:jc w:val="both"/>
              <w:rPr>
                <w:lang w:val="kk-KZ"/>
              </w:rPr>
            </w:pPr>
            <w:r>
              <w:rPr>
                <w:lang w:val="kk-KZ"/>
              </w:rPr>
              <w:t xml:space="preserve">Қазақстан  Республикасы «Тауар таңбалары,  қызмет көрсету таңбалары және тауар                  шығарылған жерлердің атаулары туралы» Заңының 3) тармақшасы 3 тармағы 21 бабына сәйкес өтініш беруші шартты тіркеу үшін </w:t>
            </w:r>
            <w:hyperlink r:id="rId11" w:history="1">
              <w:r>
                <w:rPr>
                  <w:lang w:val="kk-KZ"/>
                </w:rPr>
                <w:t>мемлек</w:t>
              </w:r>
            </w:hyperlink>
            <w:hyperlink r:id="rId12" w:history="1">
              <w:r>
                <w:rPr>
                  <w:lang w:val="kk-KZ"/>
                </w:rPr>
                <w:t>еттік бажды</w:t>
              </w:r>
            </w:hyperlink>
            <w:hyperlink r:id="rId13" w:history="1">
              <w:r>
                <w:rPr>
                  <w:lang w:val="kk-KZ"/>
                </w:rPr>
                <w:t xml:space="preserve"> </w:t>
              </w:r>
            </w:hyperlink>
            <w:r>
              <w:rPr>
                <w:color w:val="000000"/>
                <w:lang w:val="kk-KZ"/>
              </w:rPr>
              <w:t>төлегенін растайтын құжат</w:t>
            </w:r>
            <w:r>
              <w:rPr>
                <w:lang w:val="kk-KZ"/>
              </w:rPr>
              <w:t xml:space="preserve">  беруі тиіс. Төлем мөлшері Қазақстан  Республикасы «</w:t>
            </w:r>
            <w:r>
              <w:rPr>
                <w:color w:val="000000"/>
                <w:lang w:val="kk-KZ"/>
              </w:rPr>
              <w:t>Салық</w:t>
            </w:r>
            <w:r>
              <w:rPr>
                <w:color w:val="000000"/>
                <w:lang w:val="kk-KZ"/>
              </w:rPr>
              <w:t xml:space="preserve"> және бюджетке төленетін басқа да міндетті төлемдер туралы» Кодексінің 539 бабына сәйкес 150 % АЕК яғни</w:t>
            </w:r>
            <w:r>
              <w:rPr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3181 (үш мың жүз сексен бір) теңге 50 тиын.</w:t>
            </w:r>
          </w:p>
          <w:p w:rsidR="002C6AC9" w:rsidRPr="00042920" w:rsidRDefault="001A06A0">
            <w:pPr>
              <w:pStyle w:val="Textbody"/>
              <w:spacing w:after="0"/>
              <w:ind w:firstLine="284"/>
              <w:jc w:val="both"/>
              <w:rPr>
                <w:lang w:val="kk-KZ"/>
              </w:rPr>
            </w:pPr>
            <w:r>
              <w:rPr>
                <w:rStyle w:val="StrongEmphasis"/>
                <w:b w:val="0"/>
                <w:color w:val="000000"/>
                <w:lang w:val="kk-KZ"/>
              </w:rPr>
              <w:t>Мемлекеттік баж салығык</w:t>
            </w:r>
            <w:r>
              <w:rPr>
                <w:rStyle w:val="StrongEmphasis"/>
                <w:lang w:val="kk-KZ"/>
              </w:rPr>
              <w:t xml:space="preserve"> </w:t>
            </w:r>
            <w:r>
              <w:rPr>
                <w:rStyle w:val="StrongEmphasis"/>
                <w:b w:val="0"/>
                <w:color w:val="000000"/>
                <w:lang w:val="kk-KZ"/>
              </w:rPr>
              <w:t>елесі реквизиттерге төленеді:</w:t>
            </w:r>
          </w:p>
          <w:p w:rsidR="002C6AC9" w:rsidRPr="00042920" w:rsidRDefault="001A06A0">
            <w:pPr>
              <w:pStyle w:val="Textbody"/>
              <w:widowControl w:val="0"/>
              <w:spacing w:after="0"/>
              <w:ind w:firstLine="284"/>
              <w:jc w:val="both"/>
              <w:rPr>
                <w:lang w:val="kk-KZ"/>
              </w:rPr>
            </w:pPr>
            <w:r>
              <w:rPr>
                <w:rStyle w:val="StrongEmphasis"/>
                <w:b w:val="0"/>
                <w:color w:val="000000"/>
                <w:lang w:val="kk-KZ"/>
              </w:rPr>
              <w:t>Бенефициар</w:t>
            </w:r>
            <w:r>
              <w:rPr>
                <w:rStyle w:val="StrongEmphasis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– 6205 Астана қ. МКД Есіл аудандық Мемлекет</w:t>
            </w:r>
            <w:r>
              <w:rPr>
                <w:color w:val="000000"/>
                <w:lang w:val="kk-KZ"/>
              </w:rPr>
              <w:t>тік кірістер басқармасы</w:t>
            </w:r>
          </w:p>
          <w:p w:rsidR="002C6AC9" w:rsidRPr="00042920" w:rsidRDefault="001A06A0">
            <w:pPr>
              <w:pStyle w:val="Textbody"/>
              <w:widowControl w:val="0"/>
              <w:spacing w:after="0"/>
              <w:ind w:firstLine="284"/>
              <w:jc w:val="both"/>
              <w:rPr>
                <w:lang w:val="kk-KZ"/>
              </w:rPr>
            </w:pPr>
            <w:r>
              <w:rPr>
                <w:rStyle w:val="StrongEmphasis"/>
                <w:b w:val="0"/>
                <w:color w:val="000000"/>
                <w:lang w:val="kk-KZ"/>
              </w:rPr>
              <w:t>Бенефициар БСН</w:t>
            </w:r>
            <w:r>
              <w:rPr>
                <w:rStyle w:val="StrongEmphasis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– 081240013779</w:t>
            </w:r>
          </w:p>
          <w:p w:rsidR="002C6AC9" w:rsidRPr="00042920" w:rsidRDefault="001A06A0">
            <w:pPr>
              <w:pStyle w:val="Textbody"/>
              <w:widowControl w:val="0"/>
              <w:spacing w:after="0"/>
              <w:ind w:firstLine="284"/>
              <w:jc w:val="both"/>
              <w:rPr>
                <w:lang w:val="kk-KZ"/>
              </w:rPr>
            </w:pPr>
            <w:r>
              <w:rPr>
                <w:rStyle w:val="StrongEmphasis"/>
                <w:b w:val="0"/>
                <w:color w:val="000000"/>
                <w:lang w:val="kk-KZ"/>
              </w:rPr>
              <w:t xml:space="preserve">ЖСК </w:t>
            </w:r>
            <w:r>
              <w:rPr>
                <w:color w:val="000000"/>
                <w:lang w:val="kk-KZ"/>
              </w:rPr>
              <w:t>–</w:t>
            </w:r>
            <w:r>
              <w:rPr>
                <w:rStyle w:val="StrongEmphasis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KZ24070105KSN0000000</w:t>
            </w:r>
          </w:p>
          <w:p w:rsidR="002C6AC9" w:rsidRPr="00042920" w:rsidRDefault="001A06A0">
            <w:pPr>
              <w:pStyle w:val="Textbody"/>
              <w:widowControl w:val="0"/>
              <w:spacing w:after="0"/>
              <w:ind w:firstLine="284"/>
              <w:jc w:val="both"/>
              <w:rPr>
                <w:lang w:val="kk-KZ"/>
              </w:rPr>
            </w:pPr>
            <w:r>
              <w:rPr>
                <w:rStyle w:val="StrongEmphasis"/>
                <w:b w:val="0"/>
                <w:color w:val="000000"/>
                <w:lang w:val="kk-KZ"/>
              </w:rPr>
              <w:t>Бенефициар банкі</w:t>
            </w:r>
            <w:r>
              <w:rPr>
                <w:rStyle w:val="StrongEmphasis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– ҚР Қаржы министрлігінің Қазынашылық комитеті</w:t>
            </w:r>
          </w:p>
          <w:p w:rsidR="002C6AC9" w:rsidRPr="00042920" w:rsidRDefault="001A06A0">
            <w:pPr>
              <w:pStyle w:val="Textbody"/>
              <w:widowControl w:val="0"/>
              <w:spacing w:after="0"/>
              <w:ind w:firstLine="284"/>
              <w:jc w:val="both"/>
              <w:rPr>
                <w:lang w:val="kk-KZ"/>
              </w:rPr>
            </w:pPr>
            <w:r>
              <w:rPr>
                <w:rStyle w:val="StrongEmphasis"/>
                <w:b w:val="0"/>
                <w:color w:val="000000"/>
                <w:lang w:val="kk-KZ"/>
              </w:rPr>
              <w:t>БСК</w:t>
            </w:r>
            <w:r>
              <w:rPr>
                <w:rStyle w:val="StrongEmphasis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– KKMFKZ2A</w:t>
            </w:r>
          </w:p>
          <w:p w:rsidR="002C6AC9" w:rsidRPr="00042920" w:rsidRDefault="001A06A0">
            <w:pPr>
              <w:pStyle w:val="Textbody"/>
              <w:widowControl w:val="0"/>
              <w:spacing w:after="0"/>
              <w:ind w:firstLine="284"/>
              <w:jc w:val="both"/>
              <w:rPr>
                <w:lang w:val="kk-KZ"/>
              </w:rPr>
            </w:pPr>
            <w:r>
              <w:rPr>
                <w:rStyle w:val="StrongEmphasis"/>
                <w:b w:val="0"/>
                <w:color w:val="000000"/>
                <w:lang w:val="kk-KZ"/>
              </w:rPr>
              <w:t>KБе</w:t>
            </w:r>
            <w:r>
              <w:rPr>
                <w:rStyle w:val="StrongEmphasis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– 11</w:t>
            </w:r>
          </w:p>
          <w:p w:rsidR="002C6AC9" w:rsidRPr="00042920" w:rsidRDefault="001A06A0">
            <w:pPr>
              <w:pStyle w:val="Textbody"/>
              <w:widowControl w:val="0"/>
              <w:spacing w:after="0"/>
              <w:ind w:firstLine="284"/>
              <w:jc w:val="both"/>
              <w:rPr>
                <w:lang w:val="kk-KZ"/>
              </w:rPr>
            </w:pPr>
            <w:r>
              <w:rPr>
                <w:rStyle w:val="StrongEmphasis"/>
                <w:b w:val="0"/>
                <w:color w:val="000000"/>
                <w:lang w:val="kk-KZ"/>
              </w:rPr>
              <w:t>Салық органының коды</w:t>
            </w:r>
            <w:r>
              <w:rPr>
                <w:rStyle w:val="StrongEmphasis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– 6205</w:t>
            </w:r>
          </w:p>
          <w:p w:rsidR="002C6AC9" w:rsidRDefault="001A06A0">
            <w:pPr>
              <w:pStyle w:val="Textbody"/>
              <w:widowControl w:val="0"/>
              <w:spacing w:after="0"/>
              <w:ind w:firstLine="284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Төлемді белгілеу коды – 979 жеке тұлғалар үшін</w:t>
            </w:r>
          </w:p>
          <w:p w:rsidR="002C6AC9" w:rsidRDefault="001A06A0">
            <w:pPr>
              <w:pStyle w:val="Textbody"/>
              <w:widowControl w:val="0"/>
              <w:spacing w:after="0"/>
              <w:ind w:firstLine="284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Төлем </w:t>
            </w:r>
            <w:r>
              <w:rPr>
                <w:color w:val="000000"/>
                <w:lang w:val="kk-KZ"/>
              </w:rPr>
              <w:t>тағайындау коды – 911 заңды тұлғалар үшін</w:t>
            </w:r>
          </w:p>
          <w:p w:rsidR="002C6AC9" w:rsidRDefault="001A06A0">
            <w:pPr>
              <w:pStyle w:val="Textbody"/>
              <w:widowControl w:val="0"/>
              <w:spacing w:after="0"/>
              <w:ind w:firstLine="284"/>
              <w:jc w:val="both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Бюджеттік сыныптама коды (БСК) – 108125</w:t>
            </w:r>
          </w:p>
          <w:p w:rsidR="002C6AC9" w:rsidRPr="00042920" w:rsidRDefault="001A06A0">
            <w:pPr>
              <w:pStyle w:val="Textbody"/>
              <w:spacing w:after="0"/>
              <w:ind w:firstLine="284"/>
              <w:jc w:val="both"/>
              <w:rPr>
                <w:lang w:val="kk-KZ"/>
              </w:rPr>
            </w:pPr>
            <w:r>
              <w:rPr>
                <w:rStyle w:val="StrongEmphasis"/>
                <w:b w:val="0"/>
                <w:bCs w:val="0"/>
                <w:color w:val="000000"/>
                <w:lang w:val="kk-KZ"/>
              </w:rPr>
              <w:t xml:space="preserve">Төлемнің міндеті – Мемлекеттік баж салығы &lt;Предмет Договора_Каз&gt;&lt;DK-CONTRACT_TYPE_KZ&gt; № </w:t>
            </w:r>
            <w:sdt>
              <w:sdtPr>
                <w:rPr>
                  <w:rStyle w:val="StrongEmphasis"/>
                  <w:b w:val="0"/>
                  <w:bCs w:val="0"/>
                  <w:color w:val="000000"/>
                  <w:lang w:val="kk-KZ"/>
                </w:rPr>
                <w:alias w:val="GosNumber"/>
                <w:tag w:val="GosNumber"/>
                <w:id w:val="-865441652"/>
                <w:placeholder>
                  <w:docPart w:val="DefaultPlaceholder_-1854013440"/>
                </w:placeholder>
                <w:text/>
              </w:sdtPr>
              <w:sdtContent>
                <w:r w:rsidR="00042920" w:rsidRPr="00042920">
                  <w:rPr>
                    <w:rStyle w:val="StrongEmphasis"/>
                    <w:b w:val="0"/>
                    <w:bCs w:val="0"/>
                    <w:color w:val="000000"/>
                    <w:lang w:val="kk-KZ"/>
                  </w:rPr>
                  <w:t>[НомерПатента]</w:t>
                </w:r>
              </w:sdtContent>
            </w:sdt>
            <w:r>
              <w:rPr>
                <w:rStyle w:val="StrongEmphasis"/>
                <w:b w:val="0"/>
                <w:bCs w:val="0"/>
                <w:color w:val="000000"/>
                <w:lang w:val="kk-KZ"/>
              </w:rPr>
              <w:t xml:space="preserve"> тіркеу үшін.</w:t>
            </w:r>
          </w:p>
          <w:p w:rsidR="002C6AC9" w:rsidRDefault="002C6AC9">
            <w:pPr>
              <w:pStyle w:val="Standard"/>
              <w:snapToGrid w:val="0"/>
              <w:ind w:firstLine="227"/>
              <w:jc w:val="both"/>
              <w:rPr>
                <w:lang w:val="kk-KZ"/>
              </w:rPr>
            </w:pPr>
          </w:p>
        </w:tc>
        <w:tc>
          <w:tcPr>
            <w:tcW w:w="479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6AC9" w:rsidRDefault="002C6AC9">
            <w:pPr>
              <w:pStyle w:val="Standard"/>
              <w:snapToGrid w:val="0"/>
              <w:ind w:firstLine="227"/>
              <w:jc w:val="both"/>
              <w:rPr>
                <w:lang w:val="kk-KZ"/>
              </w:rPr>
            </w:pPr>
          </w:p>
          <w:p w:rsidR="002C6AC9" w:rsidRDefault="002C6AC9">
            <w:pPr>
              <w:pStyle w:val="Standard"/>
              <w:snapToGrid w:val="0"/>
              <w:ind w:firstLine="227"/>
              <w:jc w:val="both"/>
              <w:rPr>
                <w:lang w:val="kk-KZ"/>
              </w:rPr>
            </w:pPr>
          </w:p>
          <w:p w:rsidR="002C6AC9" w:rsidRDefault="001A06A0">
            <w:pPr>
              <w:pStyle w:val="Textbody"/>
              <w:snapToGrid w:val="0"/>
              <w:spacing w:after="0"/>
              <w:ind w:firstLine="227"/>
              <w:jc w:val="both"/>
            </w:pPr>
            <w:r>
              <w:rPr>
                <w:b/>
                <w:bCs/>
              </w:rPr>
              <w:t>Регистрируемый договор: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lang w:val="kk-KZ"/>
              </w:rPr>
              <w:t>&lt;DK-CONTRACT_TYPE&gt;</w:t>
            </w:r>
            <w:r>
              <w:rPr>
                <w:i/>
                <w:iCs/>
              </w:rPr>
              <w:t xml:space="preserve"> </w:t>
            </w:r>
            <w:r>
              <w:rPr>
                <w:lang w:val="kk-KZ"/>
              </w:rPr>
              <w:t>&lt;Предмет дог</w:t>
            </w:r>
            <w:r>
              <w:rPr>
                <w:lang w:val="kk-KZ"/>
              </w:rPr>
              <w:t>овора_рус&gt;,</w:t>
            </w:r>
            <w:r>
              <w:rPr>
                <w:i/>
                <w:iCs/>
              </w:rPr>
              <w:t xml:space="preserve"> заключенный между </w:t>
            </w:r>
            <w:r>
              <w:rPr>
                <w:lang w:val="kk-KZ"/>
              </w:rPr>
              <w:t>&lt;Сторона1&gt; и &lt;Сторона2&gt;</w:t>
            </w:r>
            <w:r>
              <w:rPr>
                <w:i/>
                <w:iCs/>
                <w:lang w:val="kk-KZ"/>
              </w:rPr>
              <w:t>.</w:t>
            </w:r>
          </w:p>
          <w:p w:rsidR="002C6AC9" w:rsidRDefault="001A06A0">
            <w:pPr>
              <w:pStyle w:val="Textbody"/>
              <w:spacing w:after="0"/>
              <w:ind w:firstLine="270"/>
              <w:jc w:val="both"/>
            </w:pPr>
            <w:r>
              <w:rPr>
                <w:b/>
                <w:bCs/>
              </w:rPr>
              <w:t>Дата поступления заявления о регистрации             договора:</w:t>
            </w:r>
            <w:r>
              <w:t xml:space="preserve"> </w:t>
            </w:r>
            <w:sdt>
              <w:sdtPr>
                <w:rPr>
                  <w:b/>
                  <w:bCs/>
                </w:rPr>
                <w:alias w:val="RequestDate"/>
                <w:tag w:val="RequestDate"/>
                <w:id w:val="2145391307"/>
                <w:placeholder>
                  <w:docPart w:val="DefaultPlaceholder_-1854013440"/>
                </w:placeholder>
                <w:text/>
              </w:sdtPr>
              <w:sdtContent>
                <w:r w:rsidR="00042920" w:rsidRPr="00042920">
                  <w:rPr>
                    <w:b/>
                    <w:bCs/>
                  </w:rPr>
                  <w:t>[ДатаЗаявки]</w:t>
                </w:r>
              </w:sdtContent>
            </w:sdt>
            <w:r>
              <w:rPr>
                <w:i/>
                <w:iCs/>
              </w:rPr>
              <w:t xml:space="preserve"> года</w:t>
            </w:r>
          </w:p>
          <w:p w:rsidR="002C6AC9" w:rsidRDefault="002C6AC9">
            <w:pPr>
              <w:pStyle w:val="Textbody"/>
              <w:spacing w:after="0"/>
              <w:jc w:val="both"/>
            </w:pPr>
          </w:p>
          <w:p w:rsidR="002C6AC9" w:rsidRDefault="001A06A0">
            <w:pPr>
              <w:pStyle w:val="Textbody"/>
              <w:spacing w:after="0"/>
              <w:ind w:firstLine="262"/>
              <w:jc w:val="both"/>
            </w:pPr>
            <w:r>
              <w:t xml:space="preserve">В соответствии с подпунктом 3) пункта 3 статьи 21 Закона Республики Казахстан «О товарных              знаках, знаках </w:t>
            </w:r>
            <w:r>
              <w:t xml:space="preserve">обслуживания и наименованиях мест                происхождения товаров» заявителю необходимо представить документ, подтверждающий оплату </w:t>
            </w:r>
            <w:r>
              <w:rPr>
                <w:color w:val="000000"/>
              </w:rPr>
              <w:t xml:space="preserve">           </w:t>
            </w:r>
            <w:r>
              <w:t>пошлины за регистрацию договора. Р</w:t>
            </w:r>
            <w:r>
              <w:rPr>
                <w:color w:val="000000"/>
              </w:rPr>
              <w:t>азмер государственной пошлины в соответствии со статьей 539 Кодекса Респуб</w:t>
            </w:r>
            <w:r>
              <w:rPr>
                <w:color w:val="000000"/>
              </w:rPr>
              <w:t>лики Казахстан «О налогах и других обязательных платежах в бюджет» составляет 150 % МРП, то есть 3181 (три тысячи сто восемьдесят один тенге) 50 тиын.</w:t>
            </w:r>
          </w:p>
          <w:p w:rsidR="002C6AC9" w:rsidRDefault="001A06A0">
            <w:pPr>
              <w:pStyle w:val="Textbody"/>
              <w:spacing w:after="0"/>
              <w:ind w:firstLine="262"/>
              <w:jc w:val="both"/>
              <w:rPr>
                <w:color w:val="000000"/>
              </w:rPr>
            </w:pPr>
            <w:r>
              <w:rPr>
                <w:color w:val="000000"/>
              </w:rPr>
              <w:t>Оплата государственной пошлины производится по следующим реквизитам:</w:t>
            </w:r>
          </w:p>
          <w:p w:rsidR="002C6AC9" w:rsidRDefault="001A06A0">
            <w:pPr>
              <w:pStyle w:val="Textbody"/>
              <w:spacing w:after="0"/>
              <w:ind w:firstLine="262"/>
              <w:jc w:val="both"/>
              <w:rPr>
                <w:color w:val="000000"/>
              </w:rPr>
            </w:pPr>
            <w:r>
              <w:rPr>
                <w:color w:val="000000"/>
              </w:rPr>
              <w:t>Бенефициар – 6205 Управление государ</w:t>
            </w:r>
            <w:r>
              <w:rPr>
                <w:color w:val="000000"/>
              </w:rPr>
              <w:t>ственных доходов по Есильскому району ДГД по г. Астана</w:t>
            </w:r>
          </w:p>
          <w:p w:rsidR="002C6AC9" w:rsidRDefault="001A06A0">
            <w:pPr>
              <w:pStyle w:val="Textbody"/>
              <w:widowControl w:val="0"/>
              <w:spacing w:after="0"/>
              <w:ind w:firstLine="262"/>
              <w:jc w:val="both"/>
              <w:rPr>
                <w:color w:val="000000"/>
              </w:rPr>
            </w:pPr>
            <w:r>
              <w:rPr>
                <w:color w:val="000000"/>
              </w:rPr>
              <w:t>БИН Бенефициара – 081240013779</w:t>
            </w:r>
          </w:p>
          <w:p w:rsidR="002C6AC9" w:rsidRDefault="001A06A0">
            <w:pPr>
              <w:pStyle w:val="Textbody"/>
              <w:widowControl w:val="0"/>
              <w:spacing w:after="0"/>
              <w:ind w:firstLine="262"/>
              <w:jc w:val="both"/>
              <w:rPr>
                <w:color w:val="000000"/>
              </w:rPr>
            </w:pPr>
            <w:r>
              <w:rPr>
                <w:color w:val="000000"/>
              </w:rPr>
              <w:t>ИИК – KZ24070105KSN0000000</w:t>
            </w:r>
          </w:p>
          <w:p w:rsidR="002C6AC9" w:rsidRDefault="001A06A0">
            <w:pPr>
              <w:pStyle w:val="Textbody"/>
              <w:widowControl w:val="0"/>
              <w:spacing w:after="0"/>
              <w:ind w:firstLine="262"/>
              <w:jc w:val="both"/>
              <w:rPr>
                <w:color w:val="000000"/>
              </w:rPr>
            </w:pPr>
            <w:r>
              <w:rPr>
                <w:color w:val="000000"/>
              </w:rPr>
              <w:t>Банк бенефициара – ГУ Комитет казначейства Министерства финансов РК</w:t>
            </w:r>
          </w:p>
          <w:p w:rsidR="002C6AC9" w:rsidRDefault="001A06A0">
            <w:pPr>
              <w:pStyle w:val="Textbody"/>
              <w:widowControl w:val="0"/>
              <w:spacing w:after="0"/>
              <w:ind w:firstLine="262"/>
              <w:jc w:val="both"/>
              <w:rPr>
                <w:color w:val="000000"/>
              </w:rPr>
            </w:pPr>
            <w:r>
              <w:rPr>
                <w:color w:val="000000"/>
              </w:rPr>
              <w:t>БИК – KKMFKZ2A</w:t>
            </w:r>
          </w:p>
          <w:p w:rsidR="002C6AC9" w:rsidRDefault="001A06A0">
            <w:pPr>
              <w:pStyle w:val="Textbody"/>
              <w:widowControl w:val="0"/>
              <w:spacing w:after="0"/>
              <w:ind w:firstLine="262"/>
              <w:jc w:val="both"/>
              <w:rPr>
                <w:color w:val="000000"/>
              </w:rPr>
            </w:pPr>
            <w:r>
              <w:rPr>
                <w:color w:val="000000"/>
              </w:rPr>
              <w:t>KБе – 11</w:t>
            </w:r>
          </w:p>
          <w:p w:rsidR="002C6AC9" w:rsidRDefault="001A06A0">
            <w:pPr>
              <w:pStyle w:val="Textbody"/>
              <w:widowControl w:val="0"/>
              <w:spacing w:after="0"/>
              <w:ind w:firstLine="262"/>
              <w:jc w:val="both"/>
              <w:rPr>
                <w:color w:val="000000"/>
              </w:rPr>
            </w:pPr>
            <w:r>
              <w:rPr>
                <w:color w:val="000000"/>
              </w:rPr>
              <w:t>Код налогового органа – 6205</w:t>
            </w:r>
          </w:p>
          <w:p w:rsidR="002C6AC9" w:rsidRDefault="001A06A0">
            <w:pPr>
              <w:pStyle w:val="Textbody"/>
              <w:widowControl w:val="0"/>
              <w:spacing w:after="0"/>
              <w:ind w:firstLine="262"/>
              <w:jc w:val="both"/>
              <w:rPr>
                <w:color w:val="000000"/>
              </w:rPr>
            </w:pPr>
            <w:r>
              <w:rPr>
                <w:color w:val="000000"/>
              </w:rPr>
              <w:t>Код назначения платежа</w:t>
            </w:r>
            <w:r>
              <w:rPr>
                <w:color w:val="000000"/>
              </w:rPr>
              <w:t xml:space="preserve"> – 979 для физических лиц</w:t>
            </w:r>
          </w:p>
          <w:p w:rsidR="002C6AC9" w:rsidRDefault="001A06A0">
            <w:pPr>
              <w:pStyle w:val="Textbody"/>
              <w:widowControl w:val="0"/>
              <w:spacing w:after="0"/>
              <w:ind w:firstLine="262"/>
              <w:jc w:val="both"/>
              <w:rPr>
                <w:color w:val="000000"/>
              </w:rPr>
            </w:pPr>
            <w:r>
              <w:rPr>
                <w:color w:val="000000"/>
              </w:rPr>
              <w:t>Код назначения платежа – 911 для юридических лиц</w:t>
            </w:r>
          </w:p>
          <w:p w:rsidR="002C6AC9" w:rsidRDefault="001A06A0">
            <w:pPr>
              <w:pStyle w:val="Textbody"/>
              <w:widowControl w:val="0"/>
              <w:spacing w:after="0"/>
              <w:ind w:firstLine="262"/>
              <w:jc w:val="both"/>
              <w:rPr>
                <w:color w:val="000000"/>
              </w:rPr>
            </w:pPr>
            <w:r>
              <w:rPr>
                <w:color w:val="000000"/>
              </w:rPr>
              <w:t>Код бюджетной классификации (КБК) – 108125</w:t>
            </w:r>
          </w:p>
          <w:p w:rsidR="002C6AC9" w:rsidRDefault="001A06A0">
            <w:pPr>
              <w:pStyle w:val="Textbody"/>
              <w:widowControl w:val="0"/>
              <w:spacing w:after="0"/>
              <w:ind w:firstLine="262"/>
              <w:jc w:val="both"/>
            </w:pPr>
            <w:r>
              <w:t xml:space="preserve">Назначение платежа - Государственная пошлина за регистрацию </w:t>
            </w:r>
            <w:r>
              <w:rPr>
                <w:lang w:val="kk-KZ"/>
              </w:rPr>
              <w:t xml:space="preserve">&lt;DK-CONTRACT_TYPE&gt; &lt;ПредметДоговора&gt; </w:t>
            </w:r>
            <w:r>
              <w:t xml:space="preserve">№ </w:t>
            </w:r>
            <w:sdt>
              <w:sdtPr>
                <w:alias w:val="GosNumber"/>
                <w:tag w:val="GosNumber"/>
                <w:id w:val="601695920"/>
                <w:placeholder>
                  <w:docPart w:val="DefaultPlaceholder_-1854013440"/>
                </w:placeholder>
                <w:text/>
              </w:sdtPr>
              <w:sdtContent>
                <w:r w:rsidR="00042920" w:rsidRPr="00042920">
                  <w:t>[</w:t>
                </w:r>
                <w:r w:rsidR="00042920">
                  <w:t>НомерПатента]</w:t>
                </w:r>
              </w:sdtContent>
            </w:sdt>
            <w:r>
              <w:t>.</w:t>
            </w:r>
          </w:p>
        </w:tc>
      </w:tr>
    </w:tbl>
    <w:p w:rsidR="002C6AC9" w:rsidRDefault="002C6AC9">
      <w:pPr>
        <w:pStyle w:val="Standard"/>
        <w:spacing w:line="20" w:lineRule="atLeast"/>
        <w:jc w:val="both"/>
        <w:rPr>
          <w:sz w:val="24"/>
          <w:szCs w:val="24"/>
        </w:rPr>
      </w:pPr>
    </w:p>
    <w:tbl>
      <w:tblPr>
        <w:tblW w:w="934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6"/>
      </w:tblGrid>
      <w:tr w:rsidR="002C6AC9">
        <w:tblPrEx>
          <w:tblCellMar>
            <w:top w:w="0" w:type="dxa"/>
            <w:bottom w:w="0" w:type="dxa"/>
          </w:tblCellMar>
        </w:tblPrEx>
        <w:tc>
          <w:tcPr>
            <w:tcW w:w="934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C6AC9" w:rsidRDefault="001A06A0">
            <w:pPr>
              <w:pStyle w:val="TableContents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Шарттарды сараптау</w:t>
            </w:r>
          </w:p>
          <w:p w:rsidR="002C6AC9" w:rsidRDefault="001A06A0">
            <w:pPr>
              <w:pStyle w:val="TableContents"/>
            </w:pPr>
            <w:r>
              <w:rPr>
                <w:b/>
                <w:sz w:val="24"/>
                <w:szCs w:val="24"/>
              </w:rPr>
              <w:t xml:space="preserve">бөлімінің </w:t>
            </w:r>
            <w:r>
              <w:t xml:space="preserve"> </w:t>
            </w:r>
            <w:r>
              <w:rPr>
                <w:b/>
                <w:sz w:val="24"/>
                <w:szCs w:val="24"/>
              </w:rPr>
              <w:t xml:space="preserve">басшысы       </w:t>
            </w:r>
            <w:r>
              <w:rPr>
                <w:b/>
              </w:rPr>
              <w:t xml:space="preserve">                                                                                     </w:t>
            </w:r>
          </w:p>
          <w:p w:rsidR="002C6AC9" w:rsidRDefault="002C6AC9">
            <w:pPr>
              <w:pStyle w:val="TableContents"/>
            </w:pPr>
          </w:p>
        </w:tc>
      </w:tr>
      <w:tr w:rsidR="002C6AC9">
        <w:tblPrEx>
          <w:tblCellMar>
            <w:top w:w="0" w:type="dxa"/>
            <w:bottom w:w="0" w:type="dxa"/>
          </w:tblCellMar>
        </w:tblPrEx>
        <w:tc>
          <w:tcPr>
            <w:tcW w:w="9346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C6AC9" w:rsidRDefault="001A06A0">
            <w:pPr>
              <w:pStyle w:val="TableContents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Начальник отдела  </w:t>
            </w:r>
          </w:p>
          <w:p w:rsidR="002C6AC9" w:rsidRDefault="001A06A0">
            <w:pPr>
              <w:pStyle w:val="TableContents"/>
              <w:rPr>
                <w:b/>
                <w:sz w:val="24"/>
              </w:rPr>
            </w:pPr>
            <w:r>
              <w:rPr>
                <w:b/>
                <w:sz w:val="24"/>
              </w:rPr>
              <w:t>экспертизы договоров                                                                                       А. Бейсембаева</w:t>
            </w:r>
          </w:p>
        </w:tc>
      </w:tr>
    </w:tbl>
    <w:p w:rsidR="002C6AC9" w:rsidRDefault="002C6AC9">
      <w:pPr>
        <w:pStyle w:val="Standard"/>
        <w:spacing w:line="20" w:lineRule="atLeast"/>
        <w:rPr>
          <w:b/>
          <w:bCs/>
        </w:rPr>
      </w:pPr>
    </w:p>
    <w:sectPr w:rsidR="002C6AC9">
      <w:pgSz w:w="11905" w:h="16837"/>
      <w:pgMar w:top="284" w:right="851" w:bottom="28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6A0" w:rsidRDefault="001A06A0">
      <w:r>
        <w:separator/>
      </w:r>
    </w:p>
  </w:endnote>
  <w:endnote w:type="continuationSeparator" w:id="0">
    <w:p w:rsidR="001A06A0" w:rsidRDefault="001A0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6A0" w:rsidRDefault="001A06A0">
      <w:r>
        <w:rPr>
          <w:color w:val="000000"/>
        </w:rPr>
        <w:separator/>
      </w:r>
    </w:p>
  </w:footnote>
  <w:footnote w:type="continuationSeparator" w:id="0">
    <w:p w:rsidR="001A06A0" w:rsidRDefault="001A0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C6AC9"/>
    <w:rsid w:val="00042920"/>
    <w:rsid w:val="001A06A0"/>
    <w:rsid w:val="002C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535A"/>
  <w15:docId w15:val="{C5A17185-26FA-4178-B921-7D697BBC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a4">
    <w:name w:val="Subtitle"/>
    <w:basedOn w:val="a3"/>
    <w:next w:val="Textbody"/>
    <w:pPr>
      <w:jc w:val="center"/>
    </w:pPr>
  </w:style>
  <w:style w:type="paragraph" w:styleId="a5">
    <w:name w:val="List"/>
    <w:basedOn w:val="Textbody"/>
    <w:rPr>
      <w:rFonts w:cs="Tahoma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6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StrongEmphasis">
    <w:name w:val="Strong Emphasis"/>
    <w:rPr>
      <w:b/>
      <w:bCs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8">
    <w:name w:val="Placeholder Text"/>
    <w:basedOn w:val="a0"/>
    <w:uiPriority w:val="99"/>
    <w:semiHidden/>
    <w:rsid w:val="000429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hyperlink" Target="http://adilet.zan.kz/kaz/docs/K080000099_#z43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hyperlink" Target="http://adilet.zan.kz/kaz/docs/K080000099_#z430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://adilet.zan.kz/kaz/docs/K080000099_#z4309" TargetMode="External"/><Relationship Id="rId5" Type="http://schemas.openxmlformats.org/officeDocument/2006/relationships/endnotes" Target="endnot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1DF3DC-4D6F-487D-80BB-A901936FF153}"/>
      </w:docPartPr>
      <w:docPartBody>
        <w:p w:rsidR="00000000" w:rsidRDefault="00100448">
          <w:r w:rsidRPr="003235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48"/>
    <w:rsid w:val="00100448"/>
    <w:rsid w:val="006B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044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Litvinova</dc:creator>
  <cp:lastModifiedBy>Certified Windows</cp:lastModifiedBy>
  <cp:revision>2</cp:revision>
  <cp:lastPrinted>2016-05-05T08:45:00Z</cp:lastPrinted>
  <dcterms:created xsi:type="dcterms:W3CDTF">2017-11-23T10:08:00Z</dcterms:created>
  <dcterms:modified xsi:type="dcterms:W3CDTF">2017-11-23T10:08:00Z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