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D2" w:rsidRDefault="00D93AD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93AD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93AD2" w:rsidRDefault="007D7AB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93AD2" w:rsidRDefault="007D7AB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93AD2" w:rsidRDefault="007D7AB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93AD2" w:rsidRDefault="007D7A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93AD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93AD2" w:rsidRDefault="007D7A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93AD2" w:rsidRDefault="007D7A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93AD2" w:rsidRDefault="00A33B5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7D7AB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7D7AB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D93AD2" w:rsidRDefault="007D7AB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93AD2" w:rsidRDefault="007D7ABA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93AD2" w:rsidRDefault="00A33B5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7D7AB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7D7AB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93AD2" w:rsidRDefault="00D93AD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D93AD2">
        <w:tc>
          <w:tcPr>
            <w:tcW w:w="5732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D93AD2">
            <w:pPr>
              <w:pStyle w:val="Standard"/>
            </w:pPr>
          </w:p>
          <w:p w:rsidR="00D93AD2" w:rsidRDefault="00D93AD2">
            <w:pPr>
              <w:pStyle w:val="3"/>
              <w:jc w:val="left"/>
              <w:rPr>
                <w:sz w:val="24"/>
                <w:szCs w:val="24"/>
              </w:rPr>
            </w:pPr>
          </w:p>
          <w:p w:rsidR="00D93AD2" w:rsidRDefault="00D93AD2">
            <w:pPr>
              <w:pStyle w:val="Heading2"/>
              <w:rPr>
                <w:sz w:val="24"/>
                <w:szCs w:val="24"/>
              </w:rPr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D93AD2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93AD2">
        <w:tc>
          <w:tcPr>
            <w:tcW w:w="5732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7C1" w:rsidRDefault="00F017C1"/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CorrespondenceContact"/>
              <w:tag w:val="CorrespondenceContact"/>
              <w:id w:val="-37744813"/>
              <w:placeholder>
                <w:docPart w:val="DefaultPlaceholder_-1854013440"/>
              </w:placeholder>
            </w:sdtPr>
            <w:sdtEndPr/>
            <w:sdtContent>
              <w:p w:rsidR="00D93AD2" w:rsidRPr="005B1144" w:rsidRDefault="00567F3C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5B1144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</w:t>
                </w:r>
                <w:r w:rsidRPr="005B1144">
                  <w:rPr>
                    <w:sz w:val="24"/>
                    <w:szCs w:val="24"/>
                  </w:rPr>
                  <w:t>]</w:t>
                </w:r>
              </w:p>
            </w:sdtContent>
          </w:sdt>
          <w:p w:rsidR="00D93AD2" w:rsidRDefault="00D93AD2">
            <w:pPr>
              <w:pStyle w:val="3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1913692881"/>
              <w:placeholder>
                <w:docPart w:val="DefaultPlaceholder_-1854013440"/>
              </w:placeholder>
            </w:sdtPr>
            <w:sdtEndPr/>
            <w:sdtContent>
              <w:p w:rsidR="00D93AD2" w:rsidRDefault="00BF716C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</w:tbl>
    <w:p w:rsidR="00D93AD2" w:rsidRDefault="00D93AD2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</w:rPr>
      </w:pPr>
    </w:p>
    <w:p w:rsidR="00D93AD2" w:rsidRDefault="00D93AD2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</w:rPr>
      </w:pPr>
    </w:p>
    <w:p w:rsidR="00D93AD2" w:rsidRDefault="007D7ABA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УВЕДОМЛЕНИЕ</w:t>
      </w:r>
    </w:p>
    <w:p w:rsidR="00D93AD2" w:rsidRDefault="007D7AB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оплате действий экспертной организации за выдачу свидетельства на товарный знак</w:t>
      </w:r>
    </w:p>
    <w:p w:rsidR="00D93AD2" w:rsidRDefault="00D93AD2">
      <w:pPr>
        <w:pStyle w:val="Standard"/>
        <w:ind w:left="720" w:firstLine="720"/>
        <w:rPr>
          <w:sz w:val="28"/>
          <w:szCs w:val="28"/>
        </w:rPr>
      </w:pPr>
    </w:p>
    <w:p w:rsidR="00D93AD2" w:rsidRDefault="007D7AB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соответствии с пунктом 5 статьи 12 Закона «О товарных знаках, знаках обслуживания и наименованиях мест происхождения товаров» и на основании решения Департамента по правам интеллектуальной собственности Министерства Юстиции Республики Казахстан от 04.10.2013г.</w:t>
      </w:r>
      <w:r>
        <w:rPr>
          <w:rFonts w:eastAsia="Courier New CYR" w:cs="Courier New CYR"/>
          <w:sz w:val="28"/>
          <w:szCs w:val="28"/>
        </w:rPr>
        <w:t xml:space="preserve"> направляем Вам повторно экспертное заключение (копию) о регистрации товарного знака по заявке </w:t>
      </w:r>
      <w:r w:rsidR="00BF716C">
        <w:rPr>
          <w:rFonts w:eastAsia="Courier New" w:cs="Courier New"/>
          <w:sz w:val="28"/>
          <w:szCs w:val="28"/>
        </w:rPr>
        <w:t xml:space="preserve">№ </w:t>
      </w:r>
      <w:sdt>
        <w:sdtPr>
          <w:rPr>
            <w:rFonts w:eastAsia="Courier New" w:cs="Courier New"/>
            <w:sz w:val="28"/>
            <w:szCs w:val="28"/>
          </w:rPr>
          <w:alias w:val="RequestNumber"/>
          <w:tag w:val="RequestNumber"/>
          <w:id w:val="768361582"/>
          <w:placeholder>
            <w:docPart w:val="DefaultPlaceholder_-1854013440"/>
          </w:placeholder>
        </w:sdtPr>
        <w:sdtEndPr/>
        <w:sdtContent>
          <w:r w:rsidR="00BF716C">
            <w:rPr>
              <w:rFonts w:eastAsia="Courier New" w:cs="Courier New"/>
              <w:sz w:val="28"/>
              <w:szCs w:val="28"/>
            </w:rPr>
            <w:t>[НомерЗаявки]</w:t>
          </w:r>
        </w:sdtContent>
      </w:sdt>
      <w:r>
        <w:rPr>
          <w:rFonts w:eastAsia="Courier New" w:cs="Courier New"/>
          <w:sz w:val="28"/>
          <w:szCs w:val="28"/>
        </w:rPr>
        <w:t>.</w:t>
      </w:r>
    </w:p>
    <w:p w:rsidR="00D93AD2" w:rsidRDefault="007D7ABA">
      <w:pPr>
        <w:pStyle w:val="Standard"/>
        <w:ind w:firstLine="855"/>
        <w:jc w:val="both"/>
        <w:rPr>
          <w:sz w:val="28"/>
          <w:szCs w:val="28"/>
        </w:rPr>
      </w:pPr>
      <w:r>
        <w:rPr>
          <w:rFonts w:eastAsia="Courier New" w:cs="Courier New"/>
          <w:sz w:val="28"/>
          <w:szCs w:val="28"/>
        </w:rPr>
        <w:t>Заявителю (представителю заявителя)</w:t>
      </w:r>
      <w:r>
        <w:rPr>
          <w:rFonts w:eastAsia="Courier New CYR" w:cs="Courier New CYR"/>
          <w:sz w:val="28"/>
          <w:szCs w:val="28"/>
        </w:rPr>
        <w:t xml:space="preserve"> необходимо в трехмесячный срок с даты направления данного уведомления произвести оплату действий экспертной организации за подготовку документов к выдаче свидетельства на товарный знак (оплата государственной пошлины за выдачу свидетельства на товарный знак была произведена заявителем ранее) и 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предоставить докум</w:t>
      </w:r>
      <w:r>
        <w:rPr>
          <w:rFonts w:eastAsia="Courier New" w:cs="Courier New"/>
          <w:b/>
          <w:bCs/>
          <w:sz w:val="28"/>
          <w:szCs w:val="28"/>
          <w:u w:val="single"/>
        </w:rPr>
        <w:t>е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нт, подтверждающий соответствующую оплату в РГП «НИИС</w:t>
      </w:r>
      <w:r>
        <w:rPr>
          <w:rFonts w:eastAsia="Courier New" w:cs="Courier New"/>
          <w:b/>
          <w:bCs/>
          <w:sz w:val="28"/>
          <w:szCs w:val="28"/>
          <w:u w:val="single"/>
        </w:rPr>
        <w:t>»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.</w:t>
      </w:r>
    </w:p>
    <w:p w:rsidR="00D93AD2" w:rsidRDefault="007D7ABA">
      <w:pPr>
        <w:pStyle w:val="Standard"/>
        <w:jc w:val="both"/>
        <w:rPr>
          <w:rFonts w:eastAsia="Courier New CYR" w:cs="Courier New CYR"/>
          <w:sz w:val="28"/>
          <w:szCs w:val="28"/>
        </w:rPr>
      </w:pPr>
      <w:r>
        <w:rPr>
          <w:rFonts w:eastAsia="Courier New CYR" w:cs="Courier New CYR"/>
          <w:sz w:val="28"/>
          <w:szCs w:val="28"/>
        </w:rPr>
        <w:tab/>
        <w:t>После предоставления в экспертную организацию документа, подтверждающего оплату, на Ваш адрес для переписки, указанный в заявке, будет направлено свидетельство на товарный знак.</w:t>
      </w:r>
    </w:p>
    <w:p w:rsidR="00D93AD2" w:rsidRDefault="007D7AB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rFonts w:eastAsia="Courier New" w:cs="Courier New"/>
          <w:sz w:val="28"/>
          <w:szCs w:val="28"/>
        </w:rPr>
        <w:t xml:space="preserve">В </w:t>
      </w:r>
      <w:r>
        <w:rPr>
          <w:rFonts w:eastAsia="Courier New CYR" w:cs="Courier New CYR"/>
          <w:sz w:val="28"/>
          <w:szCs w:val="28"/>
        </w:rPr>
        <w:t xml:space="preserve">соответствии с п.5 ст.12 Закона РК </w:t>
      </w:r>
      <w:r>
        <w:rPr>
          <w:rFonts w:eastAsia="Courier New" w:cs="Courier New"/>
          <w:sz w:val="28"/>
          <w:szCs w:val="28"/>
        </w:rPr>
        <w:t>«</w:t>
      </w:r>
      <w:r>
        <w:rPr>
          <w:rFonts w:eastAsia="Courier New CYR" w:cs="Courier New CYR"/>
          <w:sz w:val="28"/>
          <w:szCs w:val="28"/>
        </w:rPr>
        <w:t>О товарных знаках</w:t>
      </w:r>
      <w:r>
        <w:rPr>
          <w:rFonts w:eastAsia="Courier New" w:cs="Courier New"/>
          <w:sz w:val="28"/>
          <w:szCs w:val="28"/>
        </w:rPr>
        <w:t xml:space="preserve">‚ </w:t>
      </w:r>
      <w:r>
        <w:rPr>
          <w:rFonts w:eastAsia="Courier New CYR" w:cs="Courier New CYR"/>
          <w:sz w:val="28"/>
          <w:szCs w:val="28"/>
        </w:rPr>
        <w:t>знаках обслуживания и наименованиях мест происхождения товаров</w:t>
      </w:r>
      <w:r>
        <w:rPr>
          <w:rFonts w:eastAsia="Courier New" w:cs="Courier New"/>
          <w:sz w:val="28"/>
          <w:szCs w:val="28"/>
        </w:rPr>
        <w:t xml:space="preserve">» </w:t>
      </w:r>
      <w:r>
        <w:rPr>
          <w:rFonts w:eastAsia="Courier New CYR" w:cs="Courier New CYR"/>
          <w:sz w:val="28"/>
          <w:szCs w:val="28"/>
        </w:rPr>
        <w:t xml:space="preserve">и п.40 Тарифов РГП </w:t>
      </w:r>
      <w:r>
        <w:rPr>
          <w:rFonts w:eastAsia="Courier New" w:cs="Courier New"/>
          <w:sz w:val="28"/>
          <w:szCs w:val="28"/>
        </w:rPr>
        <w:t>«</w:t>
      </w:r>
      <w:r>
        <w:rPr>
          <w:rFonts w:eastAsia="Courier New CYR" w:cs="Courier New CYR"/>
          <w:sz w:val="28"/>
          <w:szCs w:val="28"/>
        </w:rPr>
        <w:t>НИИС</w:t>
      </w:r>
      <w:r>
        <w:rPr>
          <w:rFonts w:eastAsia="Courier New" w:cs="Courier New"/>
          <w:sz w:val="28"/>
          <w:szCs w:val="28"/>
        </w:rPr>
        <w:t xml:space="preserve">»‚ </w:t>
      </w:r>
      <w:r>
        <w:rPr>
          <w:rFonts w:eastAsia="Courier New CYR" w:cs="Courier New CYR"/>
          <w:sz w:val="28"/>
          <w:szCs w:val="28"/>
        </w:rPr>
        <w:t>введенных 01.10.2004г.</w:t>
      </w:r>
      <w:r>
        <w:rPr>
          <w:rFonts w:eastAsia="Courier New" w:cs="Courier New"/>
          <w:sz w:val="28"/>
          <w:szCs w:val="28"/>
        </w:rPr>
        <w:t xml:space="preserve">‚ сумма </w:t>
      </w:r>
      <w:r>
        <w:rPr>
          <w:rFonts w:eastAsia="Courier New CYR" w:cs="Courier New CYR"/>
          <w:sz w:val="28"/>
          <w:szCs w:val="28"/>
        </w:rPr>
        <w:t xml:space="preserve">за подготовку документов к выдаче свидетельства на товарный знак и публикацию сведений о выдаче составляет </w:t>
      </w:r>
      <w:r>
        <w:rPr>
          <w:rFonts w:eastAsia="Courier New CYR" w:cs="Courier New CYR"/>
          <w:b/>
          <w:bCs/>
          <w:sz w:val="28"/>
          <w:szCs w:val="28"/>
          <w:u w:val="single"/>
        </w:rPr>
        <w:t>11334,40 тенге.</w:t>
      </w:r>
    </w:p>
    <w:p w:rsidR="00D93AD2" w:rsidRPr="00567F3C" w:rsidRDefault="00D93AD2">
      <w:pPr>
        <w:pStyle w:val="Standard"/>
        <w:ind w:left="425" w:firstLine="1134"/>
        <w:jc w:val="both"/>
        <w:rPr>
          <w:b/>
          <w:bCs/>
          <w:sz w:val="28"/>
          <w:szCs w:val="28"/>
        </w:rPr>
      </w:pPr>
    </w:p>
    <w:p w:rsidR="00D93AD2" w:rsidRDefault="007D7ABA">
      <w:pPr>
        <w:pStyle w:val="Standard"/>
        <w:rPr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 xml:space="preserve">Реквизиты РГП </w:t>
      </w:r>
      <w:r>
        <w:rPr>
          <w:rFonts w:eastAsia="Courier New" w:cs="Courier New"/>
          <w:b/>
          <w:bCs/>
          <w:sz w:val="28"/>
          <w:szCs w:val="28"/>
        </w:rPr>
        <w:t>«</w:t>
      </w:r>
      <w:r>
        <w:rPr>
          <w:rFonts w:eastAsia="Courier New CYR" w:cs="Courier New CYR"/>
          <w:b/>
          <w:bCs/>
          <w:sz w:val="28"/>
          <w:szCs w:val="28"/>
        </w:rPr>
        <w:t>НИИС</w:t>
      </w:r>
      <w:r>
        <w:rPr>
          <w:rFonts w:eastAsia="Courier New" w:cs="Courier New"/>
          <w:b/>
          <w:bCs/>
          <w:sz w:val="28"/>
          <w:szCs w:val="28"/>
        </w:rPr>
        <w:t xml:space="preserve">» </w:t>
      </w:r>
      <w:r>
        <w:rPr>
          <w:rFonts w:eastAsia="Courier New CYR" w:cs="Courier New CYR"/>
          <w:b/>
          <w:bCs/>
          <w:sz w:val="28"/>
          <w:szCs w:val="28"/>
        </w:rPr>
        <w:t>Комитета по правам интеллектуальной собственности МЮ РК:</w:t>
      </w:r>
    </w:p>
    <w:p w:rsidR="00D93AD2" w:rsidRPr="00567F3C" w:rsidRDefault="00D93AD2">
      <w:pPr>
        <w:pStyle w:val="Standard"/>
        <w:rPr>
          <w:b/>
          <w:sz w:val="28"/>
          <w:szCs w:val="28"/>
        </w:rPr>
      </w:pPr>
    </w:p>
    <w:p w:rsidR="00D93AD2" w:rsidRDefault="007D7ABA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БИН - 020940003199</w:t>
      </w:r>
      <w:r>
        <w:rPr>
          <w:b/>
          <w:sz w:val="28"/>
          <w:szCs w:val="28"/>
        </w:rPr>
        <w:tab/>
      </w:r>
    </w:p>
    <w:p w:rsidR="00D93AD2" w:rsidRDefault="007D7ABA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Расчетные счета:</w:t>
      </w:r>
    </w:p>
    <w:p w:rsidR="00D93AD2" w:rsidRDefault="007D7ABA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>в тенге – KZ8584905KZ006015415</w:t>
      </w:r>
    </w:p>
    <w:p w:rsidR="00D93AD2" w:rsidRDefault="007D7ABA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>в рос.рубля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х –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KZ</w:t>
      </w:r>
      <w:r w:rsidRPr="00567F3C">
        <w:rPr>
          <w:b/>
          <w:sz w:val="28"/>
          <w:szCs w:val="28"/>
        </w:rPr>
        <w:t>7684905</w:t>
      </w:r>
      <w:r>
        <w:rPr>
          <w:b/>
          <w:sz w:val="28"/>
          <w:szCs w:val="28"/>
          <w:lang w:val="en-US"/>
        </w:rPr>
        <w:t>RU</w:t>
      </w:r>
      <w:r w:rsidRPr="00567F3C">
        <w:rPr>
          <w:b/>
          <w:sz w:val="28"/>
          <w:szCs w:val="28"/>
        </w:rPr>
        <w:t>006015130</w:t>
      </w:r>
    </w:p>
    <w:p w:rsidR="00D93AD2" w:rsidRPr="009B28A0" w:rsidRDefault="007D7ABA">
      <w:pPr>
        <w:pStyle w:val="Standard"/>
        <w:jc w:val="both"/>
        <w:rPr>
          <w:b/>
          <w:sz w:val="28"/>
          <w:szCs w:val="28"/>
        </w:rPr>
      </w:pPr>
      <w:r w:rsidRPr="00567F3C">
        <w:rPr>
          <w:b/>
          <w:sz w:val="28"/>
          <w:szCs w:val="28"/>
        </w:rPr>
        <w:lastRenderedPageBreak/>
        <w:t xml:space="preserve">в долл. </w:t>
      </w:r>
      <w:r w:rsidRPr="009B28A0">
        <w:rPr>
          <w:b/>
          <w:sz w:val="28"/>
          <w:szCs w:val="28"/>
        </w:rPr>
        <w:t xml:space="preserve">США – </w:t>
      </w:r>
      <w:r>
        <w:rPr>
          <w:b/>
          <w:sz w:val="28"/>
          <w:szCs w:val="28"/>
          <w:lang w:val="en-US"/>
        </w:rPr>
        <w:t>KZ</w:t>
      </w:r>
      <w:r w:rsidRPr="009B28A0">
        <w:rPr>
          <w:b/>
          <w:sz w:val="28"/>
          <w:szCs w:val="28"/>
        </w:rPr>
        <w:t>1584905</w:t>
      </w:r>
      <w:r>
        <w:rPr>
          <w:b/>
          <w:sz w:val="28"/>
          <w:szCs w:val="28"/>
          <w:lang w:val="en-US"/>
        </w:rPr>
        <w:t>US</w:t>
      </w:r>
      <w:r w:rsidRPr="009B28A0">
        <w:rPr>
          <w:b/>
          <w:sz w:val="28"/>
          <w:szCs w:val="28"/>
        </w:rPr>
        <w:t>006015020</w:t>
      </w:r>
    </w:p>
    <w:p w:rsidR="00D93AD2" w:rsidRPr="00567F3C" w:rsidRDefault="007D7ABA">
      <w:pPr>
        <w:pStyle w:val="Standard"/>
        <w:jc w:val="both"/>
        <w:rPr>
          <w:b/>
          <w:sz w:val="28"/>
          <w:szCs w:val="28"/>
        </w:rPr>
      </w:pPr>
      <w:r w:rsidRPr="00567F3C">
        <w:rPr>
          <w:b/>
          <w:sz w:val="28"/>
          <w:szCs w:val="28"/>
        </w:rPr>
        <w:t xml:space="preserve">в Евро - </w:t>
      </w:r>
      <w:r>
        <w:rPr>
          <w:b/>
          <w:sz w:val="28"/>
          <w:szCs w:val="28"/>
          <w:lang w:val="en-US"/>
        </w:rPr>
        <w:t>KZ</w:t>
      </w:r>
      <w:r w:rsidRPr="00567F3C">
        <w:rPr>
          <w:b/>
          <w:sz w:val="28"/>
          <w:szCs w:val="28"/>
        </w:rPr>
        <w:t>6984905</w:t>
      </w:r>
      <w:r>
        <w:rPr>
          <w:b/>
          <w:sz w:val="28"/>
          <w:szCs w:val="28"/>
          <w:lang w:val="en-US"/>
        </w:rPr>
        <w:t>EU</w:t>
      </w:r>
      <w:r w:rsidRPr="00567F3C">
        <w:rPr>
          <w:b/>
          <w:sz w:val="28"/>
          <w:szCs w:val="28"/>
        </w:rPr>
        <w:t>006015127</w:t>
      </w:r>
    </w:p>
    <w:p w:rsidR="00D93AD2" w:rsidRPr="00567F3C" w:rsidRDefault="007D7ABA">
      <w:pPr>
        <w:pStyle w:val="Textbody"/>
        <w:spacing w:after="0"/>
        <w:jc w:val="both"/>
        <w:rPr>
          <w:b/>
          <w:sz w:val="28"/>
          <w:szCs w:val="28"/>
        </w:rPr>
      </w:pPr>
      <w:r w:rsidRPr="00567F3C">
        <w:rPr>
          <w:b/>
          <w:sz w:val="28"/>
          <w:szCs w:val="28"/>
        </w:rPr>
        <w:t>АО "Нурбанк"</w:t>
      </w:r>
    </w:p>
    <w:p w:rsidR="00D93AD2" w:rsidRDefault="007D7ABA">
      <w:pPr>
        <w:pStyle w:val="Standard"/>
        <w:jc w:val="both"/>
        <w:rPr>
          <w:sz w:val="28"/>
          <w:szCs w:val="28"/>
        </w:rPr>
      </w:pPr>
      <w:r>
        <w:rPr>
          <w:b/>
          <w:sz w:val="28"/>
          <w:szCs w:val="28"/>
        </w:rPr>
        <w:t>БИК-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NURSKZKX</w:t>
      </w:r>
    </w:p>
    <w:p w:rsidR="00D93AD2" w:rsidRDefault="007D7ABA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КБЕ-  16</w:t>
      </w:r>
    </w:p>
    <w:p w:rsidR="00D93AD2" w:rsidRDefault="007D7ABA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 оплате необходимо указывать БИН плательщика.</w:t>
      </w:r>
    </w:p>
    <w:p w:rsidR="00D93AD2" w:rsidRPr="00567F3C" w:rsidRDefault="00D93AD2">
      <w:pPr>
        <w:pStyle w:val="Standard"/>
        <w:ind w:left="709" w:firstLine="1134"/>
        <w:jc w:val="both"/>
        <w:rPr>
          <w:b/>
          <w:bCs/>
          <w:sz w:val="28"/>
          <w:szCs w:val="28"/>
        </w:rPr>
      </w:pPr>
    </w:p>
    <w:p w:rsidR="00D93AD2" w:rsidRDefault="007D7ABA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Счет НИИС для оплаты прилагается.</w:t>
      </w:r>
    </w:p>
    <w:p w:rsidR="00D93AD2" w:rsidRDefault="00D93AD2">
      <w:pPr>
        <w:pStyle w:val="Standard"/>
        <w:rPr>
          <w:rFonts w:eastAsia="Courier New CYR" w:cs="Courier New CYR"/>
          <w:sz w:val="28"/>
          <w:szCs w:val="28"/>
        </w:rPr>
      </w:pPr>
    </w:p>
    <w:p w:rsidR="00D93AD2" w:rsidRDefault="00D93AD2">
      <w:pPr>
        <w:pStyle w:val="Standard"/>
        <w:jc w:val="both"/>
        <w:rPr>
          <w:rFonts w:eastAsia="Courier New CYR" w:cs="Courier New CYR"/>
          <w:sz w:val="28"/>
          <w:szCs w:val="28"/>
        </w:rPr>
      </w:pPr>
    </w:p>
    <w:p w:rsidR="00D93AD2" w:rsidRDefault="00D93AD2">
      <w:pPr>
        <w:pStyle w:val="Standard"/>
        <w:jc w:val="both"/>
        <w:rPr>
          <w:rFonts w:eastAsia="Courier New CYR" w:cs="Courier New CYR"/>
          <w:sz w:val="28"/>
          <w:szCs w:val="28"/>
        </w:rPr>
      </w:pPr>
    </w:p>
    <w:p w:rsidR="00D93AD2" w:rsidRDefault="007D7ABA">
      <w:pPr>
        <w:pStyle w:val="Standard"/>
        <w:jc w:val="both"/>
        <w:rPr>
          <w:sz w:val="28"/>
          <w:szCs w:val="28"/>
        </w:rPr>
      </w:pPr>
      <w:r>
        <w:rPr>
          <w:rFonts w:eastAsia="Courier New CYR" w:cs="Courier New CYR"/>
          <w:sz w:val="28"/>
          <w:szCs w:val="28"/>
        </w:rPr>
        <w:tab/>
        <w:t xml:space="preserve">Согласно п.5 ст.12 Закона </w:t>
      </w:r>
      <w:r>
        <w:rPr>
          <w:rFonts w:eastAsia="Courier New" w:cs="Courier New"/>
          <w:sz w:val="28"/>
          <w:szCs w:val="28"/>
        </w:rPr>
        <w:t>«</w:t>
      </w:r>
      <w:r>
        <w:rPr>
          <w:rFonts w:eastAsia="Courier New CYR" w:cs="Courier New CYR"/>
          <w:sz w:val="28"/>
          <w:szCs w:val="28"/>
        </w:rPr>
        <w:t>О товарных знаках, знаках обслуживания и наименованиях мест происхождения товаров</w:t>
      </w:r>
      <w:r>
        <w:rPr>
          <w:rFonts w:eastAsia="Courier New" w:cs="Courier New"/>
          <w:sz w:val="28"/>
          <w:szCs w:val="28"/>
        </w:rPr>
        <w:t>»</w:t>
      </w:r>
      <w:r>
        <w:rPr>
          <w:rFonts w:eastAsia="Courier New" w:cs="Courier New"/>
          <w:b/>
          <w:bCs/>
          <w:sz w:val="28"/>
          <w:szCs w:val="28"/>
        </w:rPr>
        <w:t xml:space="preserve"> </w:t>
      </w:r>
      <w:r>
        <w:rPr>
          <w:rFonts w:eastAsia="Courier New CYR" w:cs="Courier New CYR"/>
          <w:b/>
          <w:bCs/>
          <w:sz w:val="28"/>
          <w:szCs w:val="28"/>
        </w:rPr>
        <w:t xml:space="preserve">при непредставлении заявителем в указанные сроки документов об оплате государственной пошлины за выдачу свидетельства на товарный знак и оплате действий экспертной организации за подготовку документов к выдаче свидетельства на товарный знак регистрация товарного знака не осуществляется, заявка на товарный знак признается отозванной и делопроизводство по ней прекращается.  </w:t>
      </w:r>
    </w:p>
    <w:p w:rsidR="00D93AD2" w:rsidRDefault="00D93AD2">
      <w:pPr>
        <w:pStyle w:val="Standard"/>
        <w:ind w:left="709"/>
        <w:jc w:val="both"/>
        <w:rPr>
          <w:b/>
          <w:bCs/>
          <w:sz w:val="28"/>
          <w:szCs w:val="28"/>
        </w:rPr>
      </w:pPr>
    </w:p>
    <w:p w:rsidR="00D93AD2" w:rsidRDefault="007D7ABA">
      <w:pPr>
        <w:pStyle w:val="Standard"/>
        <w:jc w:val="both"/>
        <w:rPr>
          <w:sz w:val="28"/>
          <w:szCs w:val="28"/>
        </w:rPr>
      </w:pPr>
      <w:r w:rsidRPr="00567F3C">
        <w:rPr>
          <w:b/>
          <w:bCs/>
          <w:i/>
          <w:iCs/>
          <w:color w:val="000000"/>
          <w:spacing w:val="-9"/>
          <w:sz w:val="28"/>
          <w:szCs w:val="28"/>
        </w:rPr>
        <w:t xml:space="preserve">Примечание: </w:t>
      </w:r>
      <w:r>
        <w:rPr>
          <w:i/>
          <w:iCs/>
          <w:color w:val="000000"/>
          <w:spacing w:val="-9"/>
          <w:sz w:val="28"/>
          <w:szCs w:val="28"/>
        </w:rPr>
        <w:t>В случае прекращения делопроизводства по заявке вы можете вернуть уплаченные средства за г</w:t>
      </w:r>
      <w:r>
        <w:rPr>
          <w:rFonts w:eastAsia="Courier New CYR" w:cs="Courier New CYR"/>
          <w:i/>
          <w:iCs/>
          <w:color w:val="000000"/>
          <w:spacing w:val="-9"/>
          <w:sz w:val="28"/>
          <w:szCs w:val="28"/>
        </w:rPr>
        <w:t>осударственную пошлину на выдачу свидетельства по товарному знаку</w:t>
      </w:r>
      <w:r>
        <w:rPr>
          <w:i/>
          <w:iCs/>
          <w:color w:val="000000"/>
          <w:spacing w:val="-9"/>
          <w:sz w:val="28"/>
          <w:szCs w:val="28"/>
        </w:rPr>
        <w:t xml:space="preserve"> в</w:t>
      </w:r>
      <w:r w:rsidRPr="00567F3C">
        <w:rPr>
          <w:i/>
          <w:iCs/>
          <w:color w:val="000000"/>
          <w:spacing w:val="-9"/>
          <w:sz w:val="28"/>
          <w:szCs w:val="28"/>
        </w:rPr>
        <w:t xml:space="preserve"> соответствии с п.3. ст.548 Налогового Кодекса РК от 10.12.2008г.. </w:t>
      </w:r>
      <w:r>
        <w:rPr>
          <w:i/>
          <w:iCs/>
          <w:color w:val="000000"/>
          <w:spacing w:val="-9"/>
          <w:sz w:val="28"/>
          <w:szCs w:val="28"/>
        </w:rPr>
        <w:t>В</w:t>
      </w:r>
      <w:r w:rsidRPr="00567F3C">
        <w:rPr>
          <w:i/>
          <w:iCs/>
          <w:color w:val="000000"/>
          <w:spacing w:val="-9"/>
          <w:sz w:val="28"/>
          <w:szCs w:val="28"/>
        </w:rPr>
        <w:t>озврат уплаченной суммы государственной пошлины производится органами налоговой службы на банковский счет налогоплательщика на основании его налогового заявления с приложением платежного документа об уплате суммы государственной пошлины, являющегося основанием для ее возврата.</w:t>
      </w:r>
    </w:p>
    <w:p w:rsidR="00D93AD2" w:rsidRPr="00567F3C" w:rsidRDefault="00D93AD2">
      <w:pPr>
        <w:pStyle w:val="Standard"/>
        <w:jc w:val="both"/>
        <w:rPr>
          <w:i/>
          <w:iCs/>
          <w:color w:val="000000"/>
          <w:spacing w:val="-9"/>
          <w:sz w:val="28"/>
          <w:szCs w:val="28"/>
        </w:rPr>
      </w:pPr>
    </w:p>
    <w:p w:rsidR="00D93AD2" w:rsidRPr="00567F3C" w:rsidRDefault="00D93AD2">
      <w:pPr>
        <w:pStyle w:val="Standard"/>
        <w:jc w:val="both"/>
        <w:rPr>
          <w:i/>
          <w:iCs/>
          <w:color w:val="000000"/>
          <w:spacing w:val="-9"/>
          <w:sz w:val="28"/>
          <w:szCs w:val="28"/>
        </w:rPr>
      </w:pPr>
    </w:p>
    <w:tbl>
      <w:tblPr>
        <w:tblW w:w="888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1"/>
        <w:gridCol w:w="4814"/>
      </w:tblGrid>
      <w:tr w:rsidR="00D93AD2">
        <w:trPr>
          <w:jc w:val="right"/>
        </w:trPr>
        <w:tc>
          <w:tcPr>
            <w:tcW w:w="40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D93AD2" w:rsidRDefault="007D7ABA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D93AD2" w:rsidRDefault="007D7ABA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D93AD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D93AD2" w:rsidRDefault="00D93AD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D93AD2" w:rsidRDefault="00D93AD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D93AD2" w:rsidRDefault="007D7ABA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D93AD2" w:rsidRDefault="00D93AD2">
      <w:pPr>
        <w:pStyle w:val="Standard"/>
        <w:jc w:val="both"/>
        <w:rPr>
          <w:b/>
          <w:bCs/>
          <w:color w:val="000000"/>
          <w:spacing w:val="-9"/>
          <w:sz w:val="28"/>
          <w:szCs w:val="28"/>
          <w:lang w:val="en-US"/>
        </w:rPr>
      </w:pPr>
    </w:p>
    <w:p w:rsidR="00D93AD2" w:rsidRDefault="00D93AD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D93AD2" w:rsidRDefault="00D93AD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D93AD2" w:rsidRDefault="00D93AD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D93AD2" w:rsidRDefault="00D93AD2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D93AD2" w:rsidRDefault="00D93AD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D93AD2" w:rsidRDefault="007D7ABA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2059746426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BF716C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D93AD2" w:rsidRDefault="007D7ABA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Тел.:</w:t>
      </w:r>
    </w:p>
    <w:p w:rsidR="00F017C1" w:rsidRDefault="007D7ABA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"/>
        <w:gridCol w:w="116"/>
        <w:gridCol w:w="3175"/>
        <w:gridCol w:w="1173"/>
        <w:gridCol w:w="708"/>
        <w:gridCol w:w="2370"/>
        <w:gridCol w:w="1198"/>
      </w:tblGrid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"Национальный институт интеллектуальной собственности" Министерства юстиции Республики Казахстан</w:t>
            </w:r>
          </w:p>
        </w:tc>
      </w:tr>
      <w:tr w:rsidR="00D93AD2">
        <w:trPr>
          <w:trHeight w:val="271"/>
        </w:trPr>
        <w:tc>
          <w:tcPr>
            <w:tcW w:w="390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Орынбор, д. 8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D93AD2">
        <w:tc>
          <w:tcPr>
            <w:tcW w:w="5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Бенефициар:РГП </w:t>
            </w:r>
            <w:r w:rsidRPr="00567F3C">
              <w:rPr>
                <w:rFonts w:eastAsia="Courier New CYR" w:cs="Courier New CYR"/>
                <w:b/>
                <w:bCs/>
              </w:rPr>
              <w:t>“</w:t>
            </w:r>
            <w:r>
              <w:rPr>
                <w:rFonts w:eastAsia="Courier New CYR" w:cs="Courier New CYR"/>
                <w:b/>
                <w:bCs/>
              </w:rPr>
              <w:t>Национальный институт интеллектуальной собственности</w:t>
            </w:r>
            <w:r w:rsidRPr="00567F3C">
              <w:rPr>
                <w:rFonts w:eastAsia="Courier New CYR" w:cs="Courier New CYR"/>
                <w:b/>
                <w:bCs/>
              </w:rPr>
              <w:t xml:space="preserve">” </w:t>
            </w:r>
            <w:r>
              <w:rPr>
                <w:rFonts w:eastAsia="Courier New CYR" w:cs="Courier New CYR"/>
                <w:b/>
                <w:bCs/>
              </w:rPr>
              <w:t>КИС МЮ РК</w:t>
            </w:r>
          </w:p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ИИК                            KZ8584905KZ006015415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D93AD2">
        <w:tc>
          <w:tcPr>
            <w:tcW w:w="5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АО "Нурбанк"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D93AD2" w:rsidRDefault="007D7ABA">
            <w:pPr>
              <w:pStyle w:val="Standard"/>
              <w:jc w:val="center"/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93AD2" w:rsidRDefault="005B1144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509346752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Заявители]</w:t>
                </w:r>
              </w:sdtContent>
            </w:sdt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93AD2" w:rsidRDefault="00D93AD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Pr="005B1144" w:rsidRDefault="005B1144">
            <w:pPr>
              <w:pStyle w:val="Standard"/>
              <w:rPr>
                <w:rFonts w:eastAsia="Courier New CYR" w:cs="Courier New CYR"/>
                <w:b/>
                <w:bCs/>
                <w:lang w:val="en-US"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876122260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[адрес заявителя]</w:t>
                </w:r>
              </w:sdtContent>
            </w:sdt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D93AD2"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8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2143532065"/>
              <w:placeholder>
                <w:docPart w:val="DefaultPlaceholder_-1854013440"/>
              </w:placeholder>
            </w:sdtPr>
            <w:sdtEndPr/>
            <w:sdtContent>
              <w:p w:rsidR="00D93AD2" w:rsidRDefault="00BF716C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-1115981903"/>
              <w:placeholder>
                <w:docPart w:val="DefaultPlaceholder_-1854013440"/>
              </w:placeholder>
            </w:sdtPr>
            <w:sdtEndPr/>
            <w:sdtContent>
              <w:p w:rsidR="00D93AD2" w:rsidRDefault="00BF716C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390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98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D93AD2">
        <w:trPr>
          <w:trHeight w:val="1260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Pr="005912B0" w:rsidRDefault="005912B0" w:rsidP="005912B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</w:pPr>
            <w:r>
              <w:t>За подготовку к выдаче свидетельства на Товарный знак и публикац</w:t>
            </w:r>
            <w:r w:rsidR="00BF716C">
              <w:t xml:space="preserve">ию сведений о выдаче по заявке </w:t>
            </w:r>
            <w:sdt>
              <w:sdtPr>
                <w:alias w:val="RequestNumber"/>
                <w:tag w:val="RequestNumber"/>
                <w:id w:val="1485816304"/>
                <w:placeholder>
                  <w:docPart w:val="DefaultPlaceholder_-1854013440"/>
                </w:placeholder>
              </w:sdtPr>
              <w:sdtEndPr/>
              <w:sdtContent>
                <w:r w:rsidR="00BF716C">
                  <w:t>[НомерЗаявки]</w:t>
                </w:r>
              </w:sdtContent>
            </w:sdt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center"/>
            </w:pPr>
            <w:r>
              <w:t>Усл.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11334.4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11334.4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11334.4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1214.4</w:t>
            </w:r>
          </w:p>
        </w:tc>
      </w:tr>
      <w:tr w:rsidR="00D93AD2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D93AD2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1, на сумму 11334,4</w:t>
            </w: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одиннадцать тысяч триста тридцать четыре тенге 40 тиын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1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Начальник управления</w:t>
            </w:r>
          </w:p>
        </w:tc>
        <w:tc>
          <w:tcPr>
            <w:tcW w:w="188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</w:t>
            </w:r>
          </w:p>
        </w:tc>
        <w:tc>
          <w:tcPr>
            <w:tcW w:w="3568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А. Шакуанова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>После произведенной оплаты просим копии платежных документов предоставлять в РГП «НИИС»</w:t>
            </w:r>
          </w:p>
        </w:tc>
      </w:tr>
    </w:tbl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7D7ABA">
      <w:pPr>
        <w:pStyle w:val="Standard"/>
        <w:ind w:left="1536" w:hanging="1536"/>
        <w:jc w:val="both"/>
        <w:rPr>
          <w:rFonts w:eastAsia="Arial CYR" w:cs="Arial CYR"/>
        </w:rPr>
      </w:pPr>
      <w:r>
        <w:rPr>
          <w:rFonts w:eastAsia="Arial CYR" w:cs="Arial CYR"/>
          <w:b/>
          <w:bCs/>
        </w:rPr>
        <w:t xml:space="preserve">Примечание: </w:t>
      </w:r>
      <w:r>
        <w:rPr>
          <w:rFonts w:eastAsia="Arial CYR" w:cs="Arial CYR"/>
        </w:rPr>
        <w:t>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kazpatent@kazpatent.kz</w:t>
      </w:r>
    </w:p>
    <w:p w:rsidR="00F017C1" w:rsidRDefault="007D7ABA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7"/>
        <w:gridCol w:w="3980"/>
      </w:tblGrid>
      <w:tr w:rsidR="00D93AD2">
        <w:tc>
          <w:tcPr>
            <w:tcW w:w="5657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D93AD2">
            <w:pPr>
              <w:pStyle w:val="Standard"/>
            </w:pPr>
          </w:p>
          <w:p w:rsidR="00D93AD2" w:rsidRDefault="00D93AD2">
            <w:pPr>
              <w:pStyle w:val="3"/>
              <w:jc w:val="left"/>
              <w:rPr>
                <w:sz w:val="24"/>
                <w:szCs w:val="24"/>
              </w:rPr>
            </w:pPr>
          </w:p>
          <w:p w:rsidR="00D93AD2" w:rsidRDefault="00D93AD2">
            <w:pPr>
              <w:pStyle w:val="Heading2"/>
              <w:rPr>
                <w:sz w:val="24"/>
                <w:szCs w:val="24"/>
              </w:rPr>
            </w:pPr>
          </w:p>
        </w:tc>
        <w:tc>
          <w:tcPr>
            <w:tcW w:w="3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D93AD2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93AD2">
        <w:tc>
          <w:tcPr>
            <w:tcW w:w="5657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17C1" w:rsidRDefault="00F017C1"/>
        </w:tc>
        <w:tc>
          <w:tcPr>
            <w:tcW w:w="3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311841572"/>
              <w:placeholder>
                <w:docPart w:val="DefaultPlaceholder_-1854013440"/>
              </w:placeholder>
            </w:sdtPr>
            <w:sdtEndPr/>
            <w:sdtContent>
              <w:p w:rsidR="00D93AD2" w:rsidRDefault="00C87D27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p w:rsidR="00D93AD2" w:rsidRDefault="00D93AD2">
            <w:pPr>
              <w:pStyle w:val="3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-328054898"/>
              <w:placeholder>
                <w:docPart w:val="DefaultPlaceholder_-1854013440"/>
              </w:placeholder>
            </w:sdtPr>
            <w:sdtEndPr/>
            <w:sdtContent>
              <w:p w:rsidR="00D93AD2" w:rsidRDefault="00C87D27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[адрес для переписки]</w:t>
                </w:r>
              </w:p>
            </w:sdtContent>
          </w:sdt>
        </w:tc>
      </w:tr>
    </w:tbl>
    <w:p w:rsidR="00D93AD2" w:rsidRDefault="007D7ABA">
      <w:pPr>
        <w:pStyle w:val="Heading2"/>
        <w:spacing w:before="0" w:after="0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ЗАПРОС</w:t>
      </w:r>
    </w:p>
    <w:p w:rsidR="00D93AD2" w:rsidRDefault="007D7AB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оплате за выдачу свидетельства на товарный знак</w:t>
      </w:r>
    </w:p>
    <w:p w:rsidR="00D93AD2" w:rsidRDefault="00D93AD2">
      <w:pPr>
        <w:pStyle w:val="Standard"/>
        <w:jc w:val="right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3"/>
        <w:gridCol w:w="7224"/>
      </w:tblGrid>
      <w:tr w:rsidR="00D93AD2">
        <w:tc>
          <w:tcPr>
            <w:tcW w:w="24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(210) № заявки</w:t>
            </w:r>
          </w:p>
        </w:tc>
        <w:tc>
          <w:tcPr>
            <w:tcW w:w="72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RequestNumber"/>
              <w:tag w:val="RequestNumber"/>
              <w:id w:val="1750542268"/>
              <w:placeholder>
                <w:docPart w:val="DefaultPlaceholder_-1854013440"/>
              </w:placeholder>
            </w:sdtPr>
            <w:sdtEndPr/>
            <w:sdtContent>
              <w:p w:rsidR="00D93AD2" w:rsidRDefault="00C87D27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[НомерЗаявки]</w:t>
                </w:r>
              </w:p>
            </w:sdtContent>
          </w:sdt>
        </w:tc>
      </w:tr>
      <w:tr w:rsidR="00D93AD2">
        <w:tc>
          <w:tcPr>
            <w:tcW w:w="24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(220) дата подачи заявки</w:t>
            </w:r>
          </w:p>
        </w:tc>
        <w:tc>
          <w:tcPr>
            <w:tcW w:w="72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RequestDate"/>
              <w:tag w:val="RequestDate"/>
              <w:id w:val="-1250418136"/>
              <w:placeholder>
                <w:docPart w:val="DefaultPlaceholder_-1854013440"/>
              </w:placeholder>
            </w:sdtPr>
            <w:sdtEndPr/>
            <w:sdtContent>
              <w:p w:rsidR="00D93AD2" w:rsidRDefault="00C87D27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[ДатаЗаявки]</w:t>
                </w:r>
              </w:p>
            </w:sdtContent>
          </w:sdt>
        </w:tc>
      </w:tr>
      <w:tr w:rsidR="00D93AD2">
        <w:tc>
          <w:tcPr>
            <w:tcW w:w="24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(540) знак</w:t>
            </w:r>
          </w:p>
        </w:tc>
        <w:sdt>
          <w:sdtPr>
            <w:rPr>
              <w:sz w:val="28"/>
              <w:szCs w:val="28"/>
            </w:rPr>
            <w:alias w:val="Image"/>
            <w:tag w:val="Image"/>
            <w:id w:val="-1204402928"/>
            <w:showingPlcHdr/>
            <w:picture/>
          </w:sdtPr>
          <w:sdtEndPr/>
          <w:sdtContent>
            <w:tc>
              <w:tcPr>
                <w:tcW w:w="7224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93AD2" w:rsidRDefault="00100A16" w:rsidP="00C87D27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en-US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93AD2">
        <w:tc>
          <w:tcPr>
            <w:tcW w:w="24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ableContent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(730) Заявитель:</w:t>
            </w:r>
          </w:p>
        </w:tc>
        <w:tc>
          <w:tcPr>
            <w:tcW w:w="72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-1689357986"/>
              <w:placeholder>
                <w:docPart w:val="DefaultPlaceholder_-1854013440"/>
              </w:placeholder>
            </w:sdtPr>
            <w:sdtEndPr/>
            <w:sdtContent>
              <w:p w:rsidR="00D93AD2" w:rsidRDefault="00C87D27">
                <w:pPr>
                  <w:pStyle w:val="TableContents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</w:tc>
      </w:tr>
    </w:tbl>
    <w:p w:rsidR="00D93AD2" w:rsidRDefault="00D93AD2">
      <w:pPr>
        <w:pStyle w:val="Standard"/>
        <w:rPr>
          <w:sz w:val="28"/>
          <w:szCs w:val="28"/>
        </w:rPr>
      </w:pPr>
    </w:p>
    <w:p w:rsidR="00D93AD2" w:rsidRDefault="007D7ABA">
      <w:pPr>
        <w:pStyle w:val="Standard"/>
        <w:ind w:firstLine="45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1. В соответствии со статьей 45 Закона РК «О товарных знаках, знаках обслуживания и наименованиях мест происхождения товаров» п.15,24 Прейскуранта цен (тарифов) РГП «НИИС», введенных в действие с 01.10.2004г, для продолжения делопроизводства по заявке Вам следует оплатить 30912,00 тенге за восстановление пропущенных заявителем сроков и 11334,40 тенге за подготовку документов к выдаче свидетельства до__________ г. по следующим банковским реквизитам:</w:t>
      </w:r>
    </w:p>
    <w:p w:rsidR="00D93AD2" w:rsidRDefault="00D93AD2">
      <w:pPr>
        <w:pStyle w:val="Standard"/>
        <w:rPr>
          <w:sz w:val="28"/>
          <w:szCs w:val="28"/>
        </w:rPr>
      </w:pPr>
    </w:p>
    <w:p w:rsidR="00D93AD2" w:rsidRDefault="007D7ABA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РГП НИИС Комитет по правам интеллектуальной собственности МЮ РК.</w:t>
      </w:r>
    </w:p>
    <w:p w:rsidR="00D93AD2" w:rsidRDefault="007D7ABA">
      <w:pPr>
        <w:pStyle w:val="Standard"/>
        <w:ind w:firstLine="423"/>
        <w:rPr>
          <w:rFonts w:eastAsia="Courier New CYR" w:cs="Courier New CYR"/>
          <w:b/>
          <w:bCs/>
          <w:sz w:val="28"/>
          <w:szCs w:val="28"/>
        </w:rPr>
      </w:pPr>
      <w:r>
        <w:rPr>
          <w:rFonts w:eastAsia="Courier New CYR" w:cs="Courier New CYR"/>
          <w:b/>
          <w:bCs/>
          <w:sz w:val="28"/>
          <w:szCs w:val="28"/>
        </w:rPr>
        <w:t>БИН: 020940003199</w:t>
      </w:r>
    </w:p>
    <w:p w:rsidR="00D93AD2" w:rsidRDefault="007D7ABA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Расчетные счета:</w:t>
      </w:r>
    </w:p>
    <w:p w:rsidR="00D93AD2" w:rsidRDefault="007D7ABA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тенге – KZ8584905KZ006015415</w:t>
      </w:r>
    </w:p>
    <w:p w:rsidR="00D93AD2" w:rsidRDefault="007D7ABA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 рос.рублях – </w:t>
      </w:r>
      <w:r>
        <w:rPr>
          <w:b/>
          <w:bCs/>
          <w:sz w:val="28"/>
          <w:szCs w:val="28"/>
          <w:lang w:val="en-US"/>
        </w:rPr>
        <w:t>KZ</w:t>
      </w:r>
      <w:r w:rsidRPr="00567F3C">
        <w:rPr>
          <w:b/>
          <w:bCs/>
          <w:sz w:val="28"/>
          <w:szCs w:val="28"/>
        </w:rPr>
        <w:t>7684905</w:t>
      </w:r>
      <w:r>
        <w:rPr>
          <w:b/>
          <w:bCs/>
          <w:sz w:val="28"/>
          <w:szCs w:val="28"/>
          <w:lang w:val="en-US"/>
        </w:rPr>
        <w:t>RU</w:t>
      </w:r>
      <w:r w:rsidRPr="00567F3C">
        <w:rPr>
          <w:b/>
          <w:bCs/>
          <w:sz w:val="28"/>
          <w:szCs w:val="28"/>
        </w:rPr>
        <w:t>006015130</w:t>
      </w:r>
    </w:p>
    <w:p w:rsidR="00D93AD2" w:rsidRDefault="007D7ABA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 долл. США – </w:t>
      </w:r>
      <w:r>
        <w:rPr>
          <w:b/>
          <w:bCs/>
          <w:sz w:val="28"/>
          <w:szCs w:val="28"/>
          <w:lang w:val="en-US"/>
        </w:rPr>
        <w:t>KZ</w:t>
      </w:r>
      <w:r w:rsidRPr="009B28A0">
        <w:rPr>
          <w:b/>
          <w:bCs/>
          <w:sz w:val="28"/>
          <w:szCs w:val="28"/>
        </w:rPr>
        <w:t>1584905</w:t>
      </w:r>
      <w:r>
        <w:rPr>
          <w:b/>
          <w:bCs/>
          <w:sz w:val="28"/>
          <w:szCs w:val="28"/>
          <w:lang w:val="en-US"/>
        </w:rPr>
        <w:t>US</w:t>
      </w:r>
      <w:r w:rsidRPr="009B28A0">
        <w:rPr>
          <w:b/>
          <w:bCs/>
          <w:sz w:val="28"/>
          <w:szCs w:val="28"/>
        </w:rPr>
        <w:t>006015020</w:t>
      </w:r>
    </w:p>
    <w:p w:rsidR="00D93AD2" w:rsidRDefault="007D7ABA">
      <w:pPr>
        <w:pStyle w:val="Standard"/>
        <w:ind w:firstLine="42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 Евро - </w:t>
      </w:r>
      <w:r>
        <w:rPr>
          <w:b/>
          <w:bCs/>
          <w:sz w:val="28"/>
          <w:szCs w:val="28"/>
          <w:lang w:val="en-US"/>
        </w:rPr>
        <w:t>KZ</w:t>
      </w:r>
      <w:r w:rsidRPr="00567F3C">
        <w:rPr>
          <w:b/>
          <w:bCs/>
          <w:sz w:val="28"/>
          <w:szCs w:val="28"/>
        </w:rPr>
        <w:t>6984905</w:t>
      </w:r>
      <w:r>
        <w:rPr>
          <w:b/>
          <w:bCs/>
          <w:sz w:val="28"/>
          <w:szCs w:val="28"/>
          <w:lang w:val="en-US"/>
        </w:rPr>
        <w:t>EU</w:t>
      </w:r>
      <w:r w:rsidRPr="00567F3C">
        <w:rPr>
          <w:b/>
          <w:bCs/>
          <w:sz w:val="28"/>
          <w:szCs w:val="28"/>
        </w:rPr>
        <w:t>006015127</w:t>
      </w:r>
    </w:p>
    <w:p w:rsidR="00D93AD2" w:rsidRDefault="007D7ABA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АО "Нурбанк"</w:t>
      </w:r>
    </w:p>
    <w:p w:rsidR="00D93AD2" w:rsidRDefault="007D7ABA">
      <w:pPr>
        <w:pStyle w:val="Standard"/>
        <w:ind w:firstLine="4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БИК- </w:t>
      </w:r>
      <w:r>
        <w:rPr>
          <w:b/>
          <w:bCs/>
          <w:sz w:val="28"/>
          <w:szCs w:val="28"/>
          <w:lang w:val="en-US"/>
        </w:rPr>
        <w:t>NURSKZKX</w:t>
      </w:r>
    </w:p>
    <w:p w:rsidR="00D93AD2" w:rsidRDefault="007D7ABA">
      <w:pPr>
        <w:pStyle w:val="Standard"/>
        <w:ind w:firstLine="42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КБЕ - 16</w:t>
      </w:r>
    </w:p>
    <w:p w:rsidR="00D93AD2" w:rsidRDefault="007D7ABA">
      <w:pPr>
        <w:pStyle w:val="Standard"/>
        <w:ind w:firstLine="4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оплате необходимо указывать РНН плательщика.</w:t>
      </w:r>
    </w:p>
    <w:p w:rsidR="00D93AD2" w:rsidRDefault="00D93AD2">
      <w:pPr>
        <w:pStyle w:val="Standard"/>
        <w:rPr>
          <w:b/>
          <w:bCs/>
          <w:sz w:val="28"/>
          <w:szCs w:val="28"/>
        </w:rPr>
      </w:pPr>
    </w:p>
    <w:p w:rsidR="00D93AD2" w:rsidRDefault="007D7AB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Счет НИИС для оплаты прилагается</w:t>
      </w:r>
    </w:p>
    <w:p w:rsidR="00D93AD2" w:rsidRDefault="00D93AD2">
      <w:pPr>
        <w:pStyle w:val="Standard"/>
        <w:rPr>
          <w:sz w:val="28"/>
          <w:szCs w:val="28"/>
        </w:rPr>
      </w:pPr>
    </w:p>
    <w:p w:rsidR="00D93AD2" w:rsidRDefault="007D7ABA">
      <w:pPr>
        <w:pStyle w:val="Textbody"/>
        <w:spacing w:after="0"/>
        <w:ind w:firstLine="450"/>
        <w:rPr>
          <w:i/>
          <w:sz w:val="28"/>
          <w:szCs w:val="28"/>
        </w:rPr>
      </w:pPr>
      <w:r>
        <w:rPr>
          <w:i/>
          <w:sz w:val="28"/>
          <w:szCs w:val="28"/>
        </w:rPr>
        <w:t>При не поступл</w:t>
      </w:r>
      <w:r w:rsidR="005912B0">
        <w:rPr>
          <w:i/>
          <w:sz w:val="28"/>
          <w:szCs w:val="28"/>
        </w:rPr>
        <w:t>ении документов, подтверждающих</w:t>
      </w:r>
      <w:r>
        <w:rPr>
          <w:i/>
          <w:sz w:val="28"/>
          <w:szCs w:val="28"/>
        </w:rPr>
        <w:t xml:space="preserve"> соответствующую оплату, до указанного срока делопроизводство по заявке будет </w:t>
      </w:r>
      <w:r>
        <w:rPr>
          <w:b/>
          <w:i/>
          <w:sz w:val="28"/>
          <w:szCs w:val="28"/>
        </w:rPr>
        <w:t>прекращено</w:t>
      </w:r>
      <w:r>
        <w:rPr>
          <w:i/>
          <w:sz w:val="28"/>
          <w:szCs w:val="28"/>
        </w:rPr>
        <w:t xml:space="preserve"> и </w:t>
      </w:r>
      <w:r>
        <w:rPr>
          <w:i/>
          <w:sz w:val="28"/>
          <w:szCs w:val="28"/>
        </w:rPr>
        <w:lastRenderedPageBreak/>
        <w:t>заявка будет считаться отозванной.</w:t>
      </w:r>
    </w:p>
    <w:p w:rsidR="00D93AD2" w:rsidRDefault="007D7ABA">
      <w:pPr>
        <w:pStyle w:val="Textbody"/>
        <w:spacing w:after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Свидетельство на товарный знак будет подготовлено при условии оплаты вышеуказанных тарифов‚ в соответствии со статьей 45 Закона РК «О товарных знаках‚ знаках обслуживания и наименованиях мест происхождения товаров» и п.15, 24 Тарифов РГП НИИС.</w:t>
      </w:r>
    </w:p>
    <w:p w:rsidR="00D93AD2" w:rsidRDefault="00D93AD2">
      <w:pPr>
        <w:pStyle w:val="Textbody"/>
        <w:spacing w:after="0"/>
        <w:ind w:firstLine="477"/>
        <w:jc w:val="both"/>
        <w:rPr>
          <w:b/>
          <w:sz w:val="28"/>
          <w:szCs w:val="28"/>
        </w:rPr>
      </w:pPr>
    </w:p>
    <w:p w:rsidR="00D93AD2" w:rsidRDefault="007D7ABA">
      <w:pPr>
        <w:pStyle w:val="Textbody"/>
        <w:spacing w:after="0"/>
        <w:ind w:firstLine="47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Примечание: </w:t>
      </w:r>
      <w:r>
        <w:rPr>
          <w:sz w:val="28"/>
          <w:szCs w:val="28"/>
        </w:rPr>
        <w:t>Цены (тарифы) на услуги предприятия могут быть изменены не чаще одного раза в квартал. В соответствии с Правилами регулирования цен на услуги, монопольно осуществляемые государственными предприятиями, утвержденными Приказом Председателя Агентства РК по регулированию естественных монополий и защите конкуренции от 25 августа 1999 года №61-ОД, утвержденные цены на услуги вводятся с 1 числа квартала. Организация обязана уведомить потребителей через средства массовой информации о предстоящем изменении цен не позднее, чем за 10 дней до введения их в действие.</w:t>
      </w:r>
    </w:p>
    <w:p w:rsidR="00D93AD2" w:rsidRPr="00567F3C" w:rsidRDefault="00D93AD2">
      <w:pPr>
        <w:pStyle w:val="Textbody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D93AD2" w:rsidRPr="00567F3C" w:rsidRDefault="00D93AD2">
      <w:pPr>
        <w:pStyle w:val="Textbody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91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7"/>
        <w:gridCol w:w="4814"/>
      </w:tblGrid>
      <w:tr w:rsidR="00D93AD2">
        <w:trPr>
          <w:jc w:val="right"/>
        </w:trPr>
        <w:tc>
          <w:tcPr>
            <w:tcW w:w="43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D93AD2" w:rsidRDefault="007D7ABA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D93AD2" w:rsidRDefault="007D7ABA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D93AD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D93AD2" w:rsidRDefault="00D93AD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D93AD2" w:rsidRDefault="00D93AD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D93AD2" w:rsidRDefault="007D7ABA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D93AD2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D93AD2" w:rsidRDefault="007D7ABA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-1896268615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C87D27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D93AD2" w:rsidRDefault="007D7ABA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Тел.:</w:t>
      </w:r>
    </w:p>
    <w:p w:rsidR="00F017C1" w:rsidRDefault="007D7ABA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"/>
        <w:gridCol w:w="116"/>
        <w:gridCol w:w="3175"/>
        <w:gridCol w:w="1173"/>
        <w:gridCol w:w="708"/>
        <w:gridCol w:w="2370"/>
        <w:gridCol w:w="1198"/>
      </w:tblGrid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"Национальный институт интеллектуальной собственности" Комитета по правам интеллектуальной собственности Министерства юстиции Республики Казахстан</w:t>
            </w:r>
          </w:p>
        </w:tc>
      </w:tr>
      <w:tr w:rsidR="00D93AD2">
        <w:trPr>
          <w:trHeight w:val="271"/>
        </w:trPr>
        <w:tc>
          <w:tcPr>
            <w:tcW w:w="390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>Адрес: 010000, г. Астана, Левобережье, Дом Министерств, ул. Орынбор, д.8, подъезд 13, корпус 4, блок "В" , факс 740626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D93AD2">
        <w:tc>
          <w:tcPr>
            <w:tcW w:w="5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Бенефициар:РГП </w:t>
            </w:r>
            <w:r w:rsidRPr="00567F3C">
              <w:rPr>
                <w:rFonts w:eastAsia="Courier New CYR" w:cs="Courier New CYR"/>
                <w:b/>
                <w:bCs/>
              </w:rPr>
              <w:t>“</w:t>
            </w:r>
            <w:r>
              <w:rPr>
                <w:rFonts w:eastAsia="Courier New CYR" w:cs="Courier New CYR"/>
                <w:b/>
                <w:bCs/>
              </w:rPr>
              <w:t>Национальный институт интеллектуальной собственности</w:t>
            </w:r>
            <w:r w:rsidRPr="00567F3C">
              <w:rPr>
                <w:rFonts w:eastAsia="Courier New CYR" w:cs="Courier New CYR"/>
                <w:b/>
                <w:bCs/>
              </w:rPr>
              <w:t xml:space="preserve">” </w:t>
            </w:r>
            <w:r>
              <w:rPr>
                <w:rFonts w:eastAsia="Courier New CYR" w:cs="Courier New CYR"/>
                <w:b/>
                <w:bCs/>
              </w:rPr>
              <w:t>КИС МЮ РК</w:t>
            </w:r>
          </w:p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ИИК                            KZ8584905KZ006015415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D93AD2">
        <w:tc>
          <w:tcPr>
            <w:tcW w:w="5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АО "Нурбанк"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D93AD2" w:rsidRDefault="007D7ABA">
            <w:pPr>
              <w:pStyle w:val="Standard"/>
              <w:jc w:val="center"/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93AD2" w:rsidRDefault="00294EE1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-922943039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[Заявители]</w:t>
                </w:r>
              </w:sdtContent>
            </w:sdt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93AD2" w:rsidRDefault="00D93AD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294EE1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730380224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</w:rPr>
                  <w:t>[адрес заявителя]</w:t>
                </w:r>
              </w:sdtContent>
            </w:sdt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D93AD2"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8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-1618900497"/>
              <w:placeholder>
                <w:docPart w:val="DefaultPlaceholder_-1854013440"/>
              </w:placeholder>
            </w:sdtPr>
            <w:sdtEndPr/>
            <w:sdtContent>
              <w:p w:rsidR="00D93AD2" w:rsidRDefault="00294EE1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[DOC</w:t>
                </w:r>
                <w:bookmarkStart w:id="0" w:name="_GoBack"/>
                <w:bookmarkEnd w:id="0"/>
                <w:r>
                  <w:rPr>
                    <w:rFonts w:eastAsia="Courier New CYR" w:cs="Courier New CYR"/>
                    <w:u w:val="single"/>
                  </w:rPr>
                  <w:t>UMENTN]</w:t>
                </w:r>
              </w:p>
            </w:sdtContent>
          </w:sdt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-457258189"/>
              <w:placeholder>
                <w:docPart w:val="DefaultPlaceholder_-1854013440"/>
              </w:placeholder>
            </w:sdtPr>
            <w:sdtEndPr/>
            <w:sdtContent>
              <w:p w:rsidR="00D93AD2" w:rsidRDefault="00294EE1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390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98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D93AD2">
        <w:trPr>
          <w:trHeight w:val="1260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Pr="005912B0" w:rsidRDefault="005912B0" w:rsidP="005912B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</w:pPr>
            <w:r>
              <w:t>За подготовку к выдаче свидетельства на Товарн</w:t>
            </w:r>
            <w:r w:rsidR="00294EE1">
              <w:t xml:space="preserve">ый знак  по заявке </w:t>
            </w:r>
            <w:sdt>
              <w:sdtPr>
                <w:alias w:val="RequestNumber"/>
                <w:tag w:val="RequestNumber"/>
                <w:id w:val="-1105180646"/>
                <w:placeholder>
                  <w:docPart w:val="DefaultPlaceholder_-1854013440"/>
                </w:placeholder>
              </w:sdtPr>
              <w:sdtEndPr/>
              <w:sdtContent>
                <w:r w:rsidR="00294EE1">
                  <w:t>[НомерЗаявки]</w:t>
                </w:r>
              </w:sdtContent>
            </w:sdt>
            <w:r>
              <w:t xml:space="preserve"> и публикацию сведений о выдаче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center"/>
            </w:pPr>
            <w:r>
              <w:t>Усл.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11334.4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11334.4</w:t>
            </w:r>
          </w:p>
        </w:tc>
      </w:tr>
      <w:tr w:rsidR="00D93AD2">
        <w:trPr>
          <w:trHeight w:val="711"/>
        </w:trPr>
        <w:tc>
          <w:tcPr>
            <w:tcW w:w="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Pr="005912B0" w:rsidRDefault="005912B0" w:rsidP="005912B0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3AD2" w:rsidRDefault="007D7ABA">
            <w:pPr>
              <w:pStyle w:val="Standard"/>
            </w:pPr>
            <w:r>
              <w:t>За восстановление  пропущенн</w:t>
            </w:r>
            <w:r w:rsidR="00294EE1">
              <w:t xml:space="preserve">ых заявителем сроков по заявке </w:t>
            </w:r>
            <w:sdt>
              <w:sdtPr>
                <w:alias w:val="RequestNumber"/>
                <w:tag w:val="RequestNumber"/>
                <w:id w:val="1732193659"/>
                <w:placeholder>
                  <w:docPart w:val="DefaultPlaceholder_-1854013440"/>
                </w:placeholder>
              </w:sdtPr>
              <w:sdtEndPr/>
              <w:sdtContent>
                <w:r w:rsidR="00294EE1">
                  <w:t>[НомерЗаявки]</w:t>
                </w:r>
              </w:sdtContent>
            </w:sdt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1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center"/>
            </w:pPr>
            <w:r>
              <w:t>Усл.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30912</w:t>
            </w:r>
          </w:p>
        </w:tc>
        <w:tc>
          <w:tcPr>
            <w:tcW w:w="11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AD2" w:rsidRDefault="007D7ABA">
            <w:pPr>
              <w:pStyle w:val="Standard"/>
              <w:jc w:val="right"/>
            </w:pPr>
            <w:r>
              <w:t>30912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42246.4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4526.4</w:t>
            </w:r>
          </w:p>
        </w:tc>
      </w:tr>
      <w:tr w:rsidR="00D93AD2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D93AD2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>Всего наименований 2, на сумму 42246,4</w:t>
            </w: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сорок две тысячи двести сорок шесть тенге и 40 тиын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17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Начальник управления</w:t>
            </w:r>
          </w:p>
        </w:tc>
        <w:tc>
          <w:tcPr>
            <w:tcW w:w="188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</w:t>
            </w:r>
          </w:p>
        </w:tc>
        <w:tc>
          <w:tcPr>
            <w:tcW w:w="3568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А. Шакуанова</w:t>
            </w: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0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3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9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D93AD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D93AD2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D93AD2" w:rsidRDefault="007D7ABA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>После произведенной оплаты просим копии платежных документов предоставлять в РГП «НИИС»</w:t>
            </w:r>
          </w:p>
        </w:tc>
      </w:tr>
    </w:tbl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D93AD2">
      <w:pPr>
        <w:pStyle w:val="Standard"/>
      </w:pPr>
    </w:p>
    <w:p w:rsidR="00D93AD2" w:rsidRDefault="007D7ABA">
      <w:pPr>
        <w:pStyle w:val="Standard"/>
        <w:ind w:left="1536" w:hanging="1536"/>
        <w:jc w:val="both"/>
        <w:rPr>
          <w:rFonts w:eastAsia="Arial CYR" w:cs="Arial CYR"/>
          <w:sz w:val="24"/>
          <w:szCs w:val="24"/>
        </w:rPr>
      </w:pPr>
      <w:r>
        <w:rPr>
          <w:rFonts w:eastAsia="Arial CYR" w:cs="Arial CYR"/>
          <w:b/>
          <w:bCs/>
          <w:sz w:val="24"/>
          <w:szCs w:val="24"/>
        </w:rPr>
        <w:t xml:space="preserve">Примечание: </w:t>
      </w:r>
      <w:r>
        <w:rPr>
          <w:rFonts w:eastAsia="Arial CYR" w:cs="Arial CYR"/>
          <w:sz w:val="24"/>
          <w:szCs w:val="24"/>
        </w:rPr>
        <w:t>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kazpatent@kazpatent.kz</w:t>
      </w:r>
    </w:p>
    <w:sectPr w:rsidR="00D93AD2">
      <w:pgSz w:w="11905" w:h="16837"/>
      <w:pgMar w:top="1023" w:right="1134" w:bottom="55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54" w:rsidRDefault="00A33B54">
      <w:r>
        <w:separator/>
      </w:r>
    </w:p>
  </w:endnote>
  <w:endnote w:type="continuationSeparator" w:id="0">
    <w:p w:rsidR="00A33B54" w:rsidRDefault="00A3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54" w:rsidRDefault="00A33B54">
      <w:r>
        <w:rPr>
          <w:color w:val="000000"/>
        </w:rPr>
        <w:separator/>
      </w:r>
    </w:p>
  </w:footnote>
  <w:footnote w:type="continuationSeparator" w:id="0">
    <w:p w:rsidR="00A33B54" w:rsidRDefault="00A33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189E"/>
    <w:multiLevelType w:val="multilevel"/>
    <w:tmpl w:val="4A42340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D2"/>
    <w:rsid w:val="000865AC"/>
    <w:rsid w:val="00100A16"/>
    <w:rsid w:val="00231F8E"/>
    <w:rsid w:val="00294EE1"/>
    <w:rsid w:val="0031505E"/>
    <w:rsid w:val="003A267A"/>
    <w:rsid w:val="00432B6B"/>
    <w:rsid w:val="00567F3C"/>
    <w:rsid w:val="005912B0"/>
    <w:rsid w:val="005A2DCE"/>
    <w:rsid w:val="005B1144"/>
    <w:rsid w:val="0076420D"/>
    <w:rsid w:val="007D40A5"/>
    <w:rsid w:val="007D7ABA"/>
    <w:rsid w:val="00873DF6"/>
    <w:rsid w:val="00906C4E"/>
    <w:rsid w:val="00920126"/>
    <w:rsid w:val="009B28A0"/>
    <w:rsid w:val="00A33B54"/>
    <w:rsid w:val="00A34877"/>
    <w:rsid w:val="00AE5431"/>
    <w:rsid w:val="00B36083"/>
    <w:rsid w:val="00BF716C"/>
    <w:rsid w:val="00C87C8C"/>
    <w:rsid w:val="00C87D27"/>
    <w:rsid w:val="00D23680"/>
    <w:rsid w:val="00D93AD2"/>
    <w:rsid w:val="00DA75D6"/>
    <w:rsid w:val="00F017C1"/>
    <w:rsid w:val="00F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B9E46-9CD5-4A5E-BE6C-9A18908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">
    <w:name w:val="Текст выноски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0">
    <w:name w:val="текст сноски"/>
    <w:basedOn w:val="Standard"/>
    <w:pPr>
      <w:widowControl/>
    </w:p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2">
    <w:name w:val="Основной текст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customStyle="1" w:styleId="20">
    <w:name w:val="Основной текст с отступом 2"/>
    <w:basedOn w:val="Standard"/>
    <w:pPr>
      <w:spacing w:after="120" w:line="480" w:lineRule="auto"/>
      <w:ind w:left="283"/>
    </w:pPr>
  </w:style>
  <w:style w:type="paragraph" w:customStyle="1" w:styleId="30">
    <w:name w:val="Основной текст с отступом 3"/>
    <w:basedOn w:val="Standard"/>
    <w:pPr>
      <w:spacing w:after="120"/>
      <w:ind w:left="283"/>
    </w:pPr>
    <w:rPr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1">
    <w:name w:val="Основной шрифт абзаца"/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BF7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9CA50-BBD7-4F05-B4E3-54A4FDF67C2C}"/>
      </w:docPartPr>
      <w:docPartBody>
        <w:p w:rsidR="00283E8A" w:rsidRDefault="00B371A6">
          <w:r w:rsidRPr="007747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A6"/>
    <w:rsid w:val="00006881"/>
    <w:rsid w:val="00283E8A"/>
    <w:rsid w:val="00380746"/>
    <w:rsid w:val="00433473"/>
    <w:rsid w:val="004B5A95"/>
    <w:rsid w:val="004B776D"/>
    <w:rsid w:val="006126BF"/>
    <w:rsid w:val="00655E2E"/>
    <w:rsid w:val="0066336C"/>
    <w:rsid w:val="007151A8"/>
    <w:rsid w:val="00895641"/>
    <w:rsid w:val="00B371A6"/>
    <w:rsid w:val="00F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16</cp:revision>
  <cp:lastPrinted>2008-12-16T16:29:00Z</cp:lastPrinted>
  <dcterms:created xsi:type="dcterms:W3CDTF">2017-10-14T11:30:00Z</dcterms:created>
  <dcterms:modified xsi:type="dcterms:W3CDTF">2017-10-31T06:50:00Z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