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D1" w:rsidRDefault="00512BD1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512BD1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12BD1" w:rsidRDefault="00DB53C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12BD1" w:rsidRDefault="00DB53C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</w:t>
            </w:r>
            <w:r>
              <w:rPr>
                <w:b/>
                <w:color w:val="0000FF"/>
                <w:sz w:val="16"/>
                <w:szCs w:val="16"/>
                <w:lang w:val="kk-KZ"/>
              </w:rPr>
              <w:t xml:space="preserve">ҰЛТТЫҚ </w:t>
            </w:r>
            <w:r>
              <w:rPr>
                <w:b/>
                <w:color w:val="0000FF"/>
                <w:sz w:val="16"/>
                <w:szCs w:val="16"/>
              </w:rPr>
              <w:t>ЗИЯТКЕРЛІК МЕНШІК</w:t>
            </w:r>
          </w:p>
          <w:p w:rsidR="00512BD1" w:rsidRDefault="00DB53C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 xml:space="preserve"> ИНСТИТУТЫ»</w:t>
            </w:r>
          </w:p>
          <w:p w:rsidR="00512BD1" w:rsidRDefault="00DB53C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12BD1" w:rsidRDefault="00DB53C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12BD1" w:rsidRDefault="00DB53C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12BD1" w:rsidRDefault="00DB53C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512BD1" w:rsidRDefault="00DB53C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ХОЗЯЙСТВЕННОГО ВЕДЕНИЯ</w:t>
            </w:r>
          </w:p>
          <w:p w:rsidR="00512BD1" w:rsidRDefault="00DB53C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512BD1" w:rsidRDefault="00DB53C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512BD1" w:rsidRDefault="00DB53C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512BD1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512BD1" w:rsidRDefault="00DB53C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12BD1" w:rsidRDefault="00DB53C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12BD1" w:rsidRDefault="00031ED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DB53C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DB53C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512BD1" w:rsidRDefault="00DB53C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12BD1" w:rsidRDefault="00DB53C6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512BD1" w:rsidRDefault="00031ED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DB53C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DB53C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36599" w:rsidRDefault="00436599">
      <w:pPr>
        <w:rPr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46"/>
        <w:gridCol w:w="3895"/>
      </w:tblGrid>
      <w:tr w:rsidR="00512BD1">
        <w:tc>
          <w:tcPr>
            <w:tcW w:w="57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512BD1">
            <w:pPr>
              <w:pStyle w:val="Standard"/>
            </w:pPr>
          </w:p>
        </w:tc>
        <w:tc>
          <w:tcPr>
            <w:tcW w:w="38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1264997092"/>
              <w:placeholder>
                <w:docPart w:val="DefaultPlaceholder_-1854013440"/>
              </w:placeholder>
            </w:sdtPr>
            <w:sdtEndPr/>
            <w:sdtContent>
              <w:p w:rsidR="00512BD1" w:rsidRDefault="003B613D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 w:rsidRPr="003B613D">
                  <w:rPr>
                    <w:sz w:val="24"/>
                    <w:szCs w:val="24"/>
                  </w:rPr>
                  <w:t>[</w:t>
                </w:r>
                <w:r w:rsidR="00DB53C6">
                  <w:rPr>
                    <w:sz w:val="24"/>
                    <w:szCs w:val="24"/>
                  </w:rPr>
                  <w:t>Контакт для переписки</w:t>
                </w:r>
                <w:r w:rsidRPr="003B613D">
                  <w:rPr>
                    <w:sz w:val="24"/>
                    <w:szCs w:val="24"/>
                  </w:rPr>
                  <w:t>]</w:t>
                </w:r>
              </w:p>
            </w:sdtContent>
          </w:sdt>
          <w:p w:rsidR="00512BD1" w:rsidRDefault="00512BD1">
            <w:pPr>
              <w:pStyle w:val="31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609401195"/>
              <w:placeholder>
                <w:docPart w:val="DefaultPlaceholder_-1854013440"/>
              </w:placeholder>
            </w:sdtPr>
            <w:sdtEndPr/>
            <w:sdtContent>
              <w:p w:rsidR="00512BD1" w:rsidRDefault="003B613D">
                <w:pPr>
                  <w:pStyle w:val="Standard"/>
                  <w:snapToGrid w:val="0"/>
                  <w:ind w:right="-67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3B613D">
                  <w:rPr>
                    <w:b/>
                    <w:bCs/>
                    <w:sz w:val="24"/>
                    <w:szCs w:val="24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А</w:t>
                </w:r>
                <w:r w:rsidR="00DB53C6">
                  <w:rPr>
                    <w:b/>
                    <w:bCs/>
                    <w:sz w:val="24"/>
                    <w:szCs w:val="24"/>
                    <w:lang w:val="kk-KZ"/>
                  </w:rPr>
                  <w:t>дрес для переписки</w:t>
                </w:r>
                <w:r w:rsidRPr="00761AAF">
                  <w:rPr>
                    <w:b/>
                    <w:bCs/>
                    <w:sz w:val="24"/>
                    <w:szCs w:val="24"/>
                  </w:rPr>
                  <w:t>]</w:t>
                </w:r>
              </w:p>
            </w:sdtContent>
          </w:sdt>
        </w:tc>
      </w:tr>
    </w:tbl>
    <w:p w:rsidR="00512BD1" w:rsidRDefault="00512BD1">
      <w:pPr>
        <w:pStyle w:val="Standard"/>
        <w:jc w:val="center"/>
        <w:rPr>
          <w:b/>
          <w:bCs/>
          <w:sz w:val="28"/>
          <w:szCs w:val="28"/>
        </w:rPr>
      </w:pPr>
    </w:p>
    <w:p w:rsidR="00512BD1" w:rsidRDefault="00DB53C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УВЕДОМЛЕНИЕ</w:t>
      </w:r>
    </w:p>
    <w:p w:rsidR="00512BD1" w:rsidRDefault="00512BD1">
      <w:pPr>
        <w:pStyle w:val="Standard"/>
        <w:ind w:left="720" w:firstLine="720"/>
        <w:jc w:val="center"/>
        <w:rPr>
          <w:sz w:val="22"/>
          <w:szCs w:val="22"/>
        </w:rPr>
      </w:pPr>
    </w:p>
    <w:p w:rsidR="00512BD1" w:rsidRDefault="00DB53C6">
      <w:pPr>
        <w:pStyle w:val="Standard"/>
        <w:ind w:firstLine="855"/>
        <w:jc w:val="both"/>
        <w:rPr>
          <w:sz w:val="24"/>
          <w:szCs w:val="24"/>
        </w:rPr>
      </w:pPr>
      <w:r>
        <w:rPr>
          <w:sz w:val="24"/>
          <w:szCs w:val="24"/>
        </w:rPr>
        <w:t>Настоящим уведомляем Вас о том‚ что Министерство юстиции Республики Казахстан рассмотрело «Экспертное заключение» «НИИС» по заявке №</w:t>
      </w:r>
      <w:sdt>
        <w:sdtPr>
          <w:rPr>
            <w:sz w:val="24"/>
            <w:szCs w:val="24"/>
          </w:rPr>
          <w:alias w:val="RequestNumber"/>
          <w:tag w:val="RequestNumber"/>
          <w:id w:val="-1433123499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 w:rsidR="006313B2" w:rsidRPr="006313B2">
            <w:rPr>
              <w:b/>
              <w:bCs/>
              <w:sz w:val="24"/>
              <w:szCs w:val="24"/>
            </w:rPr>
            <w:t>[</w:t>
          </w:r>
          <w:r>
            <w:rPr>
              <w:b/>
              <w:bCs/>
              <w:sz w:val="24"/>
              <w:szCs w:val="24"/>
            </w:rPr>
            <w:t>Номер</w:t>
          </w:r>
          <w:r w:rsidR="006313B2" w:rsidRPr="006313B2">
            <w:rPr>
              <w:b/>
              <w:bCs/>
              <w:sz w:val="24"/>
              <w:szCs w:val="24"/>
            </w:rPr>
            <w:t xml:space="preserve"> </w:t>
          </w:r>
          <w:r w:rsidR="00A6158E">
            <w:rPr>
              <w:b/>
              <w:bCs/>
              <w:sz w:val="24"/>
              <w:szCs w:val="24"/>
            </w:rPr>
            <w:t>з</w:t>
          </w:r>
          <w:r>
            <w:rPr>
              <w:b/>
              <w:bCs/>
              <w:sz w:val="24"/>
              <w:szCs w:val="24"/>
            </w:rPr>
            <w:t>аявки</w:t>
          </w:r>
          <w:r w:rsidR="006313B2" w:rsidRPr="006313B2">
            <w:rPr>
              <w:b/>
              <w:bCs/>
              <w:sz w:val="24"/>
              <w:szCs w:val="24"/>
            </w:rPr>
            <w:t>]</w:t>
          </w:r>
        </w:sdtContent>
      </w:sdt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и приняло решение за №</w:t>
      </w:r>
      <w:sdt>
        <w:sdtPr>
          <w:rPr>
            <w:sz w:val="24"/>
            <w:szCs w:val="24"/>
          </w:rPr>
          <w:alias w:val="CommitteeSolutionNumber"/>
          <w:tag w:val="CommitteeSolutionNumber"/>
          <w:id w:val="-753749961"/>
          <w:placeholder>
            <w:docPart w:val="DefaultPlaceholder_-1854013440"/>
          </w:placeholder>
        </w:sdtPr>
        <w:sdtEndPr/>
        <w:sdtContent>
          <w:r w:rsidR="00A6158E" w:rsidRPr="00A6158E">
            <w:rPr>
              <w:sz w:val="24"/>
              <w:szCs w:val="24"/>
            </w:rPr>
            <w:t>[</w:t>
          </w:r>
          <w:r w:rsidR="00A6158E">
            <w:rPr>
              <w:sz w:val="24"/>
              <w:szCs w:val="24"/>
            </w:rPr>
            <w:t>Номер регистрации товарного знака</w:t>
          </w:r>
          <w:r w:rsidR="00A6158E" w:rsidRPr="00A6158E">
            <w:rPr>
              <w:sz w:val="24"/>
              <w:szCs w:val="24"/>
            </w:rPr>
            <w:t>]</w:t>
          </w:r>
        </w:sdtContent>
      </w:sdt>
      <w:r>
        <w:rPr>
          <w:sz w:val="24"/>
          <w:szCs w:val="24"/>
        </w:rPr>
        <w:t xml:space="preserve"> от </w:t>
      </w:r>
      <w:sdt>
        <w:sdtPr>
          <w:rPr>
            <w:sz w:val="24"/>
            <w:szCs w:val="24"/>
          </w:rPr>
          <w:alias w:val="CommitteeSolutionDate"/>
          <w:tag w:val="CommitteeSolutionDate"/>
          <w:id w:val="949586344"/>
          <w:placeholder>
            <w:docPart w:val="DefaultPlaceholder_-1854013440"/>
          </w:placeholder>
        </w:sdtPr>
        <w:sdtEndPr/>
        <w:sdtContent>
          <w:r w:rsidR="00A6158E" w:rsidRPr="00A6158E">
            <w:rPr>
              <w:sz w:val="24"/>
              <w:szCs w:val="24"/>
            </w:rPr>
            <w:t>[</w:t>
          </w:r>
          <w:r w:rsidR="00A6158E">
            <w:rPr>
              <w:sz w:val="24"/>
              <w:szCs w:val="24"/>
            </w:rPr>
            <w:t>Дата регистрации товарного знака</w:t>
          </w:r>
          <w:r w:rsidR="00A6158E" w:rsidRPr="00A6158E">
            <w:rPr>
              <w:sz w:val="24"/>
              <w:szCs w:val="24"/>
            </w:rPr>
            <w:t>]</w:t>
          </w:r>
        </w:sdtContent>
      </w:sdt>
      <w:r>
        <w:rPr>
          <w:sz w:val="24"/>
          <w:szCs w:val="24"/>
        </w:rPr>
        <w:t xml:space="preserve"> о регистрации товарного знака.</w:t>
      </w:r>
    </w:p>
    <w:p w:rsidR="00512BD1" w:rsidRDefault="00512BD1">
      <w:pPr>
        <w:pStyle w:val="Standard"/>
        <w:ind w:firstLine="855"/>
        <w:jc w:val="both"/>
        <w:rPr>
          <w:b/>
          <w:bCs/>
          <w:sz w:val="24"/>
          <w:szCs w:val="24"/>
        </w:rPr>
      </w:pP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 В соответствии с пп.15) п.1 ст.534 Налогового кодекса РК, п.5 ст.12 Закона РК «О товарных знаках, знаках обслуживания и наименованиях мест происхождения товаров» (далее - Закон) за совершение юридически значимых действий за регистрацию товарного знака, уполномоченным органом в области интеллектуальной собственности взимается государственная пошлина в размере: </w:t>
      </w:r>
      <w:r>
        <w:rPr>
          <w:b/>
          <w:bCs/>
          <w:sz w:val="24"/>
          <w:szCs w:val="24"/>
          <w:u w:val="single"/>
        </w:rPr>
        <w:t>1 МРП (1</w:t>
      </w:r>
      <w:r w:rsidRPr="00D679CF">
        <w:rPr>
          <w:b/>
          <w:bCs/>
          <w:sz w:val="24"/>
          <w:szCs w:val="24"/>
          <w:u w:val="single"/>
        </w:rPr>
        <w:t>00%</w:t>
      </w:r>
      <w:r>
        <w:rPr>
          <w:b/>
          <w:bCs/>
          <w:sz w:val="24"/>
          <w:szCs w:val="24"/>
          <w:u w:val="single"/>
        </w:rPr>
        <w:t>)</w:t>
      </w:r>
      <w:r>
        <w:rPr>
          <w:sz w:val="24"/>
          <w:szCs w:val="24"/>
        </w:rPr>
        <w:t>.</w:t>
      </w: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Вам необходимо оплатить государственную пошлину на следующие реквизиты республиканского бюджета:</w:t>
      </w:r>
    </w:p>
    <w:p w:rsidR="00512BD1" w:rsidRDefault="00512BD1">
      <w:pPr>
        <w:pStyle w:val="21"/>
        <w:spacing w:after="0" w:line="240" w:lineRule="auto"/>
        <w:rPr>
          <w:b/>
          <w:bCs/>
          <w:sz w:val="22"/>
          <w:szCs w:val="22"/>
        </w:rPr>
      </w:pPr>
    </w:p>
    <w:p w:rsidR="00512BD1" w:rsidRDefault="00DB53C6">
      <w:pPr>
        <w:pStyle w:val="Standard"/>
        <w:jc w:val="both"/>
        <w:rPr>
          <w:sz w:val="24"/>
        </w:rPr>
      </w:pPr>
      <w:r>
        <w:rPr>
          <w:b/>
          <w:sz w:val="24"/>
          <w:szCs w:val="24"/>
        </w:rPr>
        <w:t>Бенефициар –</w:t>
      </w:r>
      <w:r>
        <w:rPr>
          <w:sz w:val="24"/>
        </w:rPr>
        <w:t xml:space="preserve"> </w:t>
      </w:r>
      <w:r>
        <w:rPr>
          <w:b/>
          <w:bCs/>
          <w:sz w:val="24"/>
        </w:rPr>
        <w:t>6205 УГД по Есильскому району ДГД по г. Астана</w:t>
      </w:r>
    </w:p>
    <w:p w:rsidR="00512BD1" w:rsidRDefault="00DB53C6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БИН- </w:t>
      </w:r>
      <w:r>
        <w:rPr>
          <w:b/>
          <w:bCs/>
          <w:sz w:val="24"/>
          <w:szCs w:val="24"/>
        </w:rPr>
        <w:t>081240013779</w:t>
      </w:r>
    </w:p>
    <w:p w:rsidR="00512BD1" w:rsidRDefault="00DB53C6">
      <w:pPr>
        <w:pStyle w:val="Standard"/>
        <w:jc w:val="both"/>
      </w:pPr>
      <w:r>
        <w:rPr>
          <w:b/>
          <w:sz w:val="24"/>
          <w:szCs w:val="24"/>
        </w:rPr>
        <w:t>ИИК-</w:t>
      </w:r>
      <w:r>
        <w:t xml:space="preserve"> </w:t>
      </w:r>
      <w:r>
        <w:rPr>
          <w:b/>
          <w:sz w:val="24"/>
          <w:szCs w:val="24"/>
          <w:lang w:val="en-US"/>
        </w:rPr>
        <w:t>KZ</w:t>
      </w:r>
      <w:r>
        <w:t xml:space="preserve"> </w:t>
      </w:r>
      <w:r>
        <w:rPr>
          <w:b/>
          <w:sz w:val="24"/>
          <w:szCs w:val="24"/>
        </w:rPr>
        <w:t>24070105</w:t>
      </w:r>
      <w:r>
        <w:t xml:space="preserve"> </w:t>
      </w:r>
      <w:r>
        <w:rPr>
          <w:b/>
          <w:sz w:val="24"/>
          <w:szCs w:val="24"/>
          <w:lang w:val="en-US"/>
        </w:rPr>
        <w:t>KSN</w:t>
      </w:r>
      <w:r>
        <w:t xml:space="preserve"> </w:t>
      </w:r>
      <w:r>
        <w:rPr>
          <w:b/>
          <w:sz w:val="24"/>
          <w:szCs w:val="24"/>
        </w:rPr>
        <w:t>0000000</w:t>
      </w:r>
    </w:p>
    <w:p w:rsidR="00512BD1" w:rsidRDefault="00DB53C6">
      <w:pPr>
        <w:pStyle w:val="Standard"/>
        <w:jc w:val="both"/>
      </w:pPr>
      <w:bookmarkStart w:id="0" w:name="OLE_LINK51"/>
      <w:bookmarkStart w:id="1" w:name="OLE_LINK41"/>
      <w:bookmarkStart w:id="2" w:name="OLE_LINK11"/>
      <w:bookmarkEnd w:id="0"/>
      <w:bookmarkEnd w:id="1"/>
      <w:bookmarkEnd w:id="2"/>
      <w:r>
        <w:rPr>
          <w:b/>
          <w:color w:val="000000"/>
          <w:sz w:val="24"/>
          <w:szCs w:val="24"/>
        </w:rPr>
        <w:t xml:space="preserve">БИК – </w:t>
      </w:r>
      <w:r>
        <w:rPr>
          <w:b/>
          <w:sz w:val="24"/>
          <w:szCs w:val="24"/>
          <w:lang w:val="en-US"/>
        </w:rPr>
        <w:t>KKMFKZ</w:t>
      </w:r>
      <w:r>
        <w:t xml:space="preserve"> </w:t>
      </w:r>
      <w:r>
        <w:rPr>
          <w:b/>
          <w:sz w:val="24"/>
          <w:szCs w:val="24"/>
        </w:rPr>
        <w:t>2</w:t>
      </w:r>
      <w:r>
        <w:t xml:space="preserve"> </w:t>
      </w:r>
      <w:r>
        <w:rPr>
          <w:b/>
          <w:sz w:val="24"/>
          <w:szCs w:val="24"/>
          <w:lang w:val="en-US"/>
        </w:rPr>
        <w:t>A</w:t>
      </w:r>
    </w:p>
    <w:p w:rsidR="00512BD1" w:rsidRDefault="00DB53C6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Банк бенефициара — ГУ «Комитет казначейства Министерства финансов РК»</w:t>
      </w:r>
    </w:p>
    <w:p w:rsidR="00512BD1" w:rsidRDefault="00DB53C6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КБЕ-11</w:t>
      </w:r>
    </w:p>
    <w:p w:rsidR="00512BD1" w:rsidRDefault="00DB53C6">
      <w:pPr>
        <w:pStyle w:val="Standard"/>
        <w:jc w:val="both"/>
        <w:rPr>
          <w:b/>
          <w:sz w:val="24"/>
          <w:szCs w:val="24"/>
        </w:rPr>
      </w:pPr>
      <w:r>
        <w:rPr>
          <w:sz w:val="24"/>
          <w:szCs w:val="24"/>
        </w:rPr>
        <w:t>Код налогового органа</w:t>
      </w:r>
      <w:r>
        <w:rPr>
          <w:b/>
          <w:sz w:val="24"/>
          <w:szCs w:val="24"/>
        </w:rPr>
        <w:t xml:space="preserve"> 6205</w:t>
      </w: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Код назначения платежа — </w:t>
      </w:r>
      <w:r>
        <w:rPr>
          <w:b/>
          <w:bCs/>
          <w:sz w:val="24"/>
          <w:szCs w:val="24"/>
        </w:rPr>
        <w:t>979</w:t>
      </w:r>
      <w:r>
        <w:rPr>
          <w:sz w:val="24"/>
          <w:szCs w:val="24"/>
        </w:rPr>
        <w:t xml:space="preserve"> для физических лиц</w:t>
      </w: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Код назначения платежа — </w:t>
      </w:r>
      <w:r>
        <w:rPr>
          <w:b/>
          <w:bCs/>
          <w:sz w:val="24"/>
          <w:szCs w:val="24"/>
        </w:rPr>
        <w:t>911</w:t>
      </w:r>
      <w:r>
        <w:rPr>
          <w:sz w:val="24"/>
          <w:szCs w:val="24"/>
        </w:rPr>
        <w:t xml:space="preserve"> для юридических лиц</w:t>
      </w:r>
    </w:p>
    <w:p w:rsidR="00512BD1" w:rsidRDefault="00DB53C6">
      <w:pPr>
        <w:pStyle w:val="Standard"/>
        <w:jc w:val="both"/>
      </w:pPr>
      <w:r>
        <w:rPr>
          <w:sz w:val="24"/>
          <w:szCs w:val="24"/>
        </w:rPr>
        <w:t xml:space="preserve">Код бюджетной классификаций </w:t>
      </w:r>
      <w:r>
        <w:rPr>
          <w:b/>
          <w:bCs/>
          <w:sz w:val="24"/>
          <w:szCs w:val="24"/>
        </w:rPr>
        <w:t xml:space="preserve">(КБК) - </w:t>
      </w:r>
      <w:r>
        <w:rPr>
          <w:b/>
          <w:bCs/>
          <w:sz w:val="24"/>
        </w:rPr>
        <w:t>108125</w:t>
      </w: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Назначение платежа - Государственная  пошлина, взимается за регистрацию товарного знака  по заявке №</w:t>
      </w:r>
      <w:sdt>
        <w:sdtPr>
          <w:rPr>
            <w:sz w:val="24"/>
            <w:szCs w:val="24"/>
          </w:rPr>
          <w:alias w:val="RequestNumber"/>
          <w:tag w:val="RequestNumber"/>
          <w:id w:val="-1105419046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6313B2" w:rsidRPr="006313B2">
            <w:rPr>
              <w:b/>
              <w:sz w:val="24"/>
              <w:szCs w:val="24"/>
            </w:rPr>
            <w:t>[</w:t>
          </w:r>
          <w:r>
            <w:rPr>
              <w:b/>
              <w:sz w:val="24"/>
              <w:szCs w:val="24"/>
            </w:rPr>
            <w:t>Номер</w:t>
          </w:r>
          <w:r w:rsidR="006313B2" w:rsidRPr="006313B2">
            <w:rPr>
              <w:b/>
              <w:sz w:val="24"/>
              <w:szCs w:val="24"/>
            </w:rPr>
            <w:t xml:space="preserve"> </w:t>
          </w:r>
          <w:r w:rsidR="00A6158E">
            <w:rPr>
              <w:b/>
              <w:sz w:val="24"/>
              <w:szCs w:val="24"/>
            </w:rPr>
            <w:t>з</w:t>
          </w:r>
          <w:r w:rsidR="006313B2">
            <w:rPr>
              <w:b/>
              <w:sz w:val="24"/>
              <w:szCs w:val="24"/>
            </w:rPr>
            <w:t>аявки]</w:t>
          </w:r>
        </w:sdtContent>
      </w:sdt>
    </w:p>
    <w:p w:rsidR="00512BD1" w:rsidRDefault="00512BD1">
      <w:pPr>
        <w:pStyle w:val="Standard"/>
        <w:ind w:left="720" w:firstLine="720"/>
        <w:jc w:val="both"/>
        <w:rPr>
          <w:sz w:val="22"/>
          <w:szCs w:val="22"/>
        </w:rPr>
      </w:pP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2. Сведения о регистрации товарного знака будут опубликованы при предоставлении документа, подтверждающего оплату согласно п.5 ст.12 Закона действий экспертной организации за публикацию сведений о регистрации товарного знака в размере:  </w:t>
      </w:r>
      <w:r>
        <w:rPr>
          <w:b/>
          <w:bCs/>
          <w:sz w:val="24"/>
          <w:szCs w:val="24"/>
          <w:u w:val="single"/>
        </w:rPr>
        <w:t>24000,48 тенге по следующим реквизитам:</w:t>
      </w:r>
    </w:p>
    <w:p w:rsidR="00512BD1" w:rsidRDefault="00512BD1">
      <w:pPr>
        <w:pStyle w:val="Standard"/>
        <w:ind w:left="425" w:firstLine="1134"/>
        <w:jc w:val="both"/>
        <w:rPr>
          <w:b/>
          <w:sz w:val="24"/>
          <w:szCs w:val="24"/>
        </w:rPr>
      </w:pPr>
    </w:p>
    <w:p w:rsidR="00512BD1" w:rsidRDefault="00DB53C6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РГП на ПХВ «Национальный институт интеллектуальной собственности» МЮ РК.</w:t>
      </w:r>
    </w:p>
    <w:p w:rsidR="00512BD1" w:rsidRDefault="00DB53C6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БИН - 020940003199</w:t>
      </w:r>
    </w:p>
    <w:p w:rsidR="00512BD1" w:rsidRDefault="00DB53C6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Расчетные счета:</w:t>
      </w:r>
    </w:p>
    <w:p w:rsidR="00512BD1" w:rsidRDefault="00DB53C6">
      <w:pPr>
        <w:pStyle w:val="Standard"/>
        <w:jc w:val="both"/>
      </w:pPr>
      <w:r>
        <w:rPr>
          <w:b/>
          <w:sz w:val="24"/>
          <w:szCs w:val="24"/>
        </w:rPr>
        <w:t>в те</w:t>
      </w:r>
      <w:r>
        <w:t xml:space="preserve"> </w:t>
      </w:r>
      <w:r>
        <w:rPr>
          <w:b/>
          <w:sz w:val="24"/>
          <w:szCs w:val="24"/>
        </w:rPr>
        <w:t>нге – KZ8584905KZ006015415</w:t>
      </w:r>
    </w:p>
    <w:p w:rsidR="00512BD1" w:rsidRDefault="00DB53C6">
      <w:pPr>
        <w:pStyle w:val="Standard"/>
        <w:jc w:val="both"/>
      </w:pPr>
      <w:r>
        <w:rPr>
          <w:b/>
          <w:sz w:val="24"/>
          <w:szCs w:val="24"/>
        </w:rPr>
        <w:lastRenderedPageBreak/>
        <w:t>в рос.рубля</w:t>
      </w:r>
      <w:r>
        <w:t xml:space="preserve"> </w:t>
      </w:r>
      <w:r>
        <w:rPr>
          <w:b/>
          <w:sz w:val="24"/>
          <w:szCs w:val="24"/>
        </w:rPr>
        <w:t>х –</w:t>
      </w:r>
      <w:r>
        <w:t xml:space="preserve"> </w:t>
      </w:r>
      <w:r>
        <w:rPr>
          <w:b/>
          <w:sz w:val="24"/>
          <w:szCs w:val="24"/>
          <w:lang w:val="en-US"/>
        </w:rPr>
        <w:t>KZ</w:t>
      </w:r>
      <w:r w:rsidRPr="00D679CF">
        <w:rPr>
          <w:b/>
          <w:sz w:val="24"/>
          <w:szCs w:val="24"/>
        </w:rPr>
        <w:t>7684905</w:t>
      </w:r>
      <w:r>
        <w:rPr>
          <w:b/>
          <w:sz w:val="24"/>
          <w:szCs w:val="24"/>
          <w:lang w:val="en-US"/>
        </w:rPr>
        <w:t>RU</w:t>
      </w:r>
      <w:r w:rsidRPr="00D679CF">
        <w:rPr>
          <w:b/>
          <w:sz w:val="24"/>
          <w:szCs w:val="24"/>
        </w:rPr>
        <w:t>006015130</w:t>
      </w:r>
    </w:p>
    <w:p w:rsidR="00512BD1" w:rsidRDefault="00DB53C6">
      <w:pPr>
        <w:pStyle w:val="Standard"/>
        <w:jc w:val="both"/>
        <w:rPr>
          <w:b/>
          <w:sz w:val="24"/>
          <w:szCs w:val="24"/>
          <w:lang w:val="en-US"/>
        </w:rPr>
      </w:pPr>
      <w:r w:rsidRPr="00D679CF">
        <w:rPr>
          <w:b/>
          <w:sz w:val="24"/>
          <w:szCs w:val="24"/>
        </w:rPr>
        <w:t xml:space="preserve">в долл. </w:t>
      </w:r>
      <w:r>
        <w:rPr>
          <w:b/>
          <w:sz w:val="24"/>
          <w:szCs w:val="24"/>
          <w:lang w:val="en-US"/>
        </w:rPr>
        <w:t>США – KZ1584905US006015020</w:t>
      </w:r>
    </w:p>
    <w:p w:rsidR="00512BD1" w:rsidRPr="00D679CF" w:rsidRDefault="00DB53C6">
      <w:pPr>
        <w:pStyle w:val="Standard"/>
        <w:jc w:val="both"/>
        <w:rPr>
          <w:b/>
          <w:sz w:val="24"/>
          <w:szCs w:val="24"/>
        </w:rPr>
      </w:pPr>
      <w:r w:rsidRPr="00D679CF">
        <w:rPr>
          <w:b/>
          <w:sz w:val="24"/>
          <w:szCs w:val="24"/>
        </w:rPr>
        <w:t xml:space="preserve">в Евро - </w:t>
      </w:r>
      <w:r>
        <w:rPr>
          <w:b/>
          <w:sz w:val="24"/>
          <w:szCs w:val="24"/>
          <w:lang w:val="en-US"/>
        </w:rPr>
        <w:t>KZ</w:t>
      </w:r>
      <w:r w:rsidRPr="00D679CF">
        <w:rPr>
          <w:b/>
          <w:sz w:val="24"/>
          <w:szCs w:val="24"/>
        </w:rPr>
        <w:t>6984905</w:t>
      </w:r>
      <w:r>
        <w:rPr>
          <w:b/>
          <w:sz w:val="24"/>
          <w:szCs w:val="24"/>
          <w:lang w:val="en-US"/>
        </w:rPr>
        <w:t>EU</w:t>
      </w:r>
      <w:r w:rsidRPr="00D679CF">
        <w:rPr>
          <w:b/>
          <w:sz w:val="24"/>
          <w:szCs w:val="24"/>
        </w:rPr>
        <w:t>006015127</w:t>
      </w:r>
    </w:p>
    <w:p w:rsidR="00512BD1" w:rsidRPr="00D679CF" w:rsidRDefault="00DB53C6">
      <w:pPr>
        <w:pStyle w:val="Textbody"/>
        <w:spacing w:after="0"/>
        <w:jc w:val="both"/>
        <w:rPr>
          <w:b/>
          <w:sz w:val="24"/>
          <w:szCs w:val="24"/>
        </w:rPr>
      </w:pPr>
      <w:r w:rsidRPr="00D679CF">
        <w:rPr>
          <w:b/>
          <w:sz w:val="24"/>
          <w:szCs w:val="24"/>
        </w:rPr>
        <w:t>АО "Нурбанк"</w:t>
      </w:r>
    </w:p>
    <w:p w:rsidR="00512BD1" w:rsidRDefault="00DB53C6">
      <w:pPr>
        <w:pStyle w:val="Standard"/>
        <w:jc w:val="both"/>
      </w:pPr>
      <w:r>
        <w:rPr>
          <w:b/>
          <w:sz w:val="24"/>
          <w:szCs w:val="24"/>
        </w:rPr>
        <w:t>БИК-</w:t>
      </w:r>
      <w:r>
        <w:t xml:space="preserve"> </w:t>
      </w:r>
      <w:r>
        <w:rPr>
          <w:b/>
          <w:sz w:val="24"/>
          <w:szCs w:val="24"/>
        </w:rPr>
        <w:t>NURSKZKX</w:t>
      </w:r>
    </w:p>
    <w:p w:rsidR="00512BD1" w:rsidRDefault="00DB53C6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КБЕ-  16</w:t>
      </w:r>
    </w:p>
    <w:p w:rsidR="00512BD1" w:rsidRDefault="00DB53C6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 оплате необходимо указывать РНН плательщика.</w:t>
      </w:r>
    </w:p>
    <w:p w:rsidR="00512BD1" w:rsidRPr="00D679CF" w:rsidRDefault="00512BD1">
      <w:pPr>
        <w:pStyle w:val="Standard"/>
        <w:ind w:left="709" w:firstLine="1134"/>
        <w:jc w:val="both"/>
        <w:rPr>
          <w:b/>
          <w:bCs/>
          <w:sz w:val="22"/>
          <w:szCs w:val="22"/>
        </w:rPr>
      </w:pPr>
    </w:p>
    <w:p w:rsidR="00512BD1" w:rsidRDefault="00DB53C6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Счет НИИС для оплаты прилагается.</w:t>
      </w:r>
    </w:p>
    <w:p w:rsidR="00512BD1" w:rsidRDefault="00512BD1">
      <w:pPr>
        <w:pStyle w:val="Standard"/>
        <w:rPr>
          <w:b/>
          <w:sz w:val="24"/>
          <w:szCs w:val="24"/>
        </w:rPr>
      </w:pP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3. Вам необходимо в трехмесячный срок с даты направления настоящего уведомления представить в РГП «НИИС» документ об оплате государственной пошлины за регистрацию товарного знака и оплате действий экспертной организации за публикацию сведений регистрация товарного знака.</w:t>
      </w: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>При непредставлении заявителем в установленном порядке документов об оплате государственной пошлины за регистрацию товарного знака и оплате действий экспертной организации за публикацию сведений регистрация товарного знака не осуществляется, а соответствующая заявка на товарный знак признается отозванной и делопроизводство по ней прекращается.</w:t>
      </w:r>
    </w:p>
    <w:p w:rsidR="00512BD1" w:rsidRDefault="00512BD1">
      <w:pPr>
        <w:pStyle w:val="Standard"/>
        <w:jc w:val="both"/>
        <w:rPr>
          <w:sz w:val="24"/>
          <w:szCs w:val="24"/>
        </w:rPr>
      </w:pP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4. Дополнительно сообщаем, </w:t>
      </w:r>
      <w:r>
        <w:rPr>
          <w:b/>
          <w:bCs/>
          <w:sz w:val="24"/>
          <w:szCs w:val="24"/>
        </w:rPr>
        <w:t>что у национальных заявителей и владельцев зарегистрированных товарных знаков,</w:t>
      </w:r>
      <w:r>
        <w:rPr>
          <w:sz w:val="24"/>
          <w:szCs w:val="24"/>
        </w:rPr>
        <w:t xml:space="preserve"> на основании национальной регистрации товарного знака имеется возможность подать международную заявку в Международное бюро Всемирной организации интеллектуальной собственности (МБ ВОИС) в соответствии с Мадридским соглашением о международной регистрации знаков и Протоколом к Мадридскому соглашению, участником которых является Республика Казахстан.</w:t>
      </w:r>
    </w:p>
    <w:p w:rsidR="00512BD1" w:rsidRDefault="00DB53C6">
      <w:pPr>
        <w:pStyle w:val="Textbody"/>
        <w:jc w:val="both"/>
        <w:rPr>
          <w:sz w:val="24"/>
          <w:szCs w:val="24"/>
        </w:rPr>
      </w:pPr>
      <w:r>
        <w:rPr>
          <w:sz w:val="24"/>
          <w:szCs w:val="24"/>
        </w:rPr>
        <w:tab/>
        <w:t>Это дает возможность путем подачи одной заявки и оплатив разовую пошлину за подачу заявки на международную регистрацию товарного знака в МБ ВОИС одновременно получить охрану во всех интересующих странах, которые являются участницами Мадридской системы.</w:t>
      </w:r>
    </w:p>
    <w:p w:rsidR="00512BD1" w:rsidRDefault="00DB53C6">
      <w:pPr>
        <w:pStyle w:val="Textbody"/>
        <w:tabs>
          <w:tab w:val="left" w:pos="36"/>
        </w:tabs>
        <w:spacing w:after="0"/>
        <w:ind w:left="36"/>
        <w:jc w:val="both"/>
      </w:pPr>
      <w:r>
        <w:tab/>
        <w:t>Более подробную информацию Вы можете получить по телефонам:</w:t>
      </w:r>
    </w:p>
    <w:p w:rsidR="00512BD1" w:rsidRDefault="00DB53C6">
      <w:pPr>
        <w:pStyle w:val="Textbody"/>
        <w:tabs>
          <w:tab w:val="left" w:pos="36"/>
        </w:tabs>
        <w:spacing w:after="0"/>
        <w:ind w:left="36"/>
        <w:jc w:val="both"/>
      </w:pPr>
      <w:r w:rsidRPr="00D679CF">
        <w:rPr>
          <w:i/>
        </w:rPr>
        <w:tab/>
      </w:r>
      <w:r>
        <w:rPr>
          <w:i/>
          <w:lang w:val="en-US"/>
        </w:rPr>
        <w:t>Call</w:t>
      </w:r>
      <w:r w:rsidRPr="00D679CF">
        <w:rPr>
          <w:i/>
        </w:rPr>
        <w:t xml:space="preserve"> центр</w:t>
      </w:r>
      <w:r>
        <w:t xml:space="preserve"> </w:t>
      </w:r>
      <w:r>
        <w:rPr>
          <w:i/>
          <w:lang w:val="kk-KZ"/>
        </w:rPr>
        <w:t xml:space="preserve">– 8 </w:t>
      </w:r>
      <w:r w:rsidRPr="00D679CF">
        <w:rPr>
          <w:i/>
          <w:color w:val="000000"/>
        </w:rPr>
        <w:t>(7172)74</w:t>
      </w:r>
      <w:r>
        <w:t xml:space="preserve"> </w:t>
      </w:r>
      <w:r>
        <w:rPr>
          <w:i/>
          <w:color w:val="000000"/>
        </w:rPr>
        <w:t>-96-60</w:t>
      </w:r>
      <w:r>
        <w:t xml:space="preserve"> </w:t>
      </w:r>
      <w:r w:rsidRPr="00D679CF">
        <w:rPr>
          <w:i/>
          <w:color w:val="000000"/>
        </w:rPr>
        <w:t xml:space="preserve">, </w:t>
      </w:r>
      <w:r>
        <w:rPr>
          <w:i/>
          <w:color w:val="000000"/>
        </w:rPr>
        <w:t>факс</w:t>
      </w:r>
      <w:r>
        <w:t xml:space="preserve"> </w:t>
      </w:r>
      <w:r w:rsidRPr="00D679CF">
        <w:rPr>
          <w:i/>
          <w:color w:val="000000"/>
        </w:rPr>
        <w:t xml:space="preserve">(7172) </w:t>
      </w:r>
      <w:r>
        <w:rPr>
          <w:i/>
          <w:color w:val="000000"/>
          <w:lang w:val="kk-KZ"/>
        </w:rPr>
        <w:t>74-96-21</w:t>
      </w:r>
    </w:p>
    <w:p w:rsidR="00512BD1" w:rsidRDefault="00DB53C6">
      <w:pPr>
        <w:pStyle w:val="Standard"/>
        <w:rPr>
          <w:i/>
          <w:sz w:val="24"/>
          <w:szCs w:val="24"/>
        </w:rPr>
      </w:pPr>
      <w:r>
        <w:rPr>
          <w:i/>
          <w:sz w:val="24"/>
          <w:szCs w:val="24"/>
        </w:rPr>
        <w:t>Одновременно информируем Вас о нижеследующем:</w:t>
      </w: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1. Заявитель имеет право восстановить пропущенный срок оплаты в течение двух месяцев со дня истечения пропущенного срока,  произведя оплату согласно Тарифам РГП «НИИС».</w:t>
      </w: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2. Документом‚ подтверждающим оплату‚ является копия платежного поручения‚ имеющая штамп банка об уплате‚ или квитанция банка об уплате наличными средствами.</w:t>
      </w:r>
    </w:p>
    <w:p w:rsidR="00512BD1" w:rsidRDefault="00DB53C6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3. Документ, подтверждающий оплату‚ представляется в РГП «НИИС».</w:t>
      </w:r>
    </w:p>
    <w:sdt>
      <w:sdtPr>
        <w:rPr>
          <w:sz w:val="24"/>
          <w:szCs w:val="24"/>
          <w:lang w:val="en-US"/>
        </w:rPr>
        <w:alias w:val="Document_UserInput"/>
        <w:tag w:val="Document_UserInput"/>
        <w:id w:val="1557430115"/>
        <w:placeholder>
          <w:docPart w:val="DefaultPlaceholder_-1854013440"/>
        </w:placeholder>
      </w:sdtPr>
      <w:sdtContent>
        <w:bookmarkStart w:id="3" w:name="_GoBack" w:displacedByCustomXml="prev"/>
        <w:p w:rsidR="00EB2848" w:rsidRPr="00EB2848" w:rsidRDefault="00EB2848">
          <w:pPr>
            <w:pStyle w:val="Standard"/>
            <w:jc w:val="both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>[</w:t>
          </w:r>
          <w:r>
            <w:rPr>
              <w:sz w:val="24"/>
              <w:szCs w:val="24"/>
            </w:rPr>
            <w:t>Документ</w:t>
          </w:r>
          <w:r>
            <w:rPr>
              <w:sz w:val="24"/>
              <w:szCs w:val="24"/>
              <w:lang w:val="en-US"/>
            </w:rPr>
            <w:t>]</w:t>
          </w:r>
        </w:p>
        <w:bookmarkEnd w:id="3" w:displacedByCustomXml="next"/>
      </w:sdtContent>
    </w:sdt>
    <w:p w:rsidR="00EB2848" w:rsidRPr="00EB2848" w:rsidRDefault="00EB2848">
      <w:pPr>
        <w:pStyle w:val="Standard"/>
        <w:jc w:val="both"/>
        <w:rPr>
          <w:color w:val="808080"/>
          <w:lang w:val="en-US"/>
        </w:rPr>
      </w:pPr>
    </w:p>
    <w:p w:rsidR="00512BD1" w:rsidRDefault="00DB53C6">
      <w:pPr>
        <w:pStyle w:val="Standard"/>
        <w:ind w:firstLine="85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Просим при оплате указывать в платежном документе номер заявки.</w:t>
      </w:r>
    </w:p>
    <w:p w:rsidR="00512BD1" w:rsidRPr="00D679CF" w:rsidRDefault="00512BD1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512BD1" w:rsidRPr="00D679CF" w:rsidRDefault="00512BD1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512BD1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tabs>
                <w:tab w:val="left" w:pos="6442"/>
                <w:tab w:val="left" w:pos="11190"/>
              </w:tabs>
              <w:ind w:left="2910" w:right="-4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А. Шакуанова</w:t>
            </w:r>
          </w:p>
        </w:tc>
      </w:tr>
    </w:tbl>
    <w:p w:rsidR="00512BD1" w:rsidRDefault="00512BD1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512BD1" w:rsidRDefault="00512BD1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512BD1" w:rsidRDefault="00512BD1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512BD1" w:rsidRDefault="00DB53C6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 xml:space="preserve">Исп. </w:t>
      </w:r>
      <w:sdt>
        <w:sdtPr>
          <w:rPr>
            <w:color w:val="000000"/>
            <w:spacing w:val="-9"/>
            <w:sz w:val="24"/>
            <w:szCs w:val="24"/>
          </w:rPr>
          <w:alias w:val="CurrentUser"/>
          <w:tag w:val="CurrentUser"/>
          <w:id w:val="1287393131"/>
          <w:placeholder>
            <w:docPart w:val="DefaultPlaceholder_-1854013440"/>
          </w:placeholder>
        </w:sdtPr>
        <w:sdtEndPr/>
        <w:sdtContent>
          <w:r w:rsidR="00A6158E">
            <w:rPr>
              <w:color w:val="000000"/>
              <w:spacing w:val="-9"/>
              <w:sz w:val="24"/>
              <w:szCs w:val="24"/>
              <w:lang w:val="en-US"/>
            </w:rPr>
            <w:t>[</w:t>
          </w:r>
          <w:r>
            <w:rPr>
              <w:color w:val="000000"/>
              <w:spacing w:val="-9"/>
              <w:sz w:val="24"/>
              <w:szCs w:val="24"/>
            </w:rPr>
            <w:t>Пользователь</w:t>
          </w:r>
          <w:r w:rsidR="00A6158E">
            <w:rPr>
              <w:color w:val="000000"/>
              <w:spacing w:val="-9"/>
              <w:sz w:val="24"/>
              <w:szCs w:val="24"/>
              <w:lang w:val="en-US"/>
            </w:rPr>
            <w:t>]</w:t>
          </w:r>
        </w:sdtContent>
      </w:sdt>
    </w:p>
    <w:p w:rsidR="00512BD1" w:rsidRDefault="00DB53C6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>Тел. 8 7172 749535</w:t>
      </w:r>
    </w:p>
    <w:p w:rsidR="00436599" w:rsidRDefault="00DB53C6">
      <w:pPr>
        <w:rPr>
          <w:rFonts w:eastAsia="Times New Roman" w:cs="Times New Roman"/>
          <w:vanish/>
          <w:sz w:val="20"/>
          <w:szCs w:val="20"/>
        </w:rPr>
      </w:pPr>
      <w:r>
        <w:br w:type="page"/>
      </w:r>
    </w:p>
    <w:tbl>
      <w:tblPr>
        <w:tblW w:w="9358" w:type="dxa"/>
        <w:tblInd w:w="-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7"/>
        <w:gridCol w:w="80"/>
        <w:gridCol w:w="3224"/>
        <w:gridCol w:w="1170"/>
        <w:gridCol w:w="721"/>
        <w:gridCol w:w="2288"/>
        <w:gridCol w:w="1258"/>
      </w:tblGrid>
      <w:tr w:rsidR="00512BD1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lastRenderedPageBreak/>
              <w:t>Поставщик:  РГП на ПХВ "Национальный институт интеллектуальной собственности" Министерства юстиции Республики Казахстан</w:t>
            </w:r>
          </w:p>
        </w:tc>
      </w:tr>
      <w:tr w:rsidR="00512BD1">
        <w:trPr>
          <w:trHeight w:val="271"/>
        </w:trPr>
        <w:tc>
          <w:tcPr>
            <w:tcW w:w="390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512BD1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>Адрес: 010000, г. Астана, Левобережье, Дом Министерств, ул. Орынбор, д.8, подъезд 1, блок "А" , факс 749621</w:t>
            </w:r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  <w:b/>
                <w:bCs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ascii="Arial" w:eastAsia="Courier New CYR" w:hAnsi="Arial" w:cs="Courier New CYR"/>
              </w:rPr>
            </w:pPr>
          </w:p>
        </w:tc>
      </w:tr>
      <w:tr w:rsidR="00512BD1">
        <w:tc>
          <w:tcPr>
            <w:tcW w:w="5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Бенефициар:РГП на ПХВ </w:t>
            </w:r>
            <w:r w:rsidRPr="00D679CF">
              <w:rPr>
                <w:rFonts w:eastAsia="Courier New CYR" w:cs="Courier New CYR"/>
                <w:b/>
                <w:bCs/>
              </w:rPr>
              <w:t>“</w:t>
            </w:r>
            <w:r>
              <w:rPr>
                <w:rFonts w:eastAsia="Courier New CYR" w:cs="Courier New CYR"/>
                <w:b/>
                <w:bCs/>
              </w:rPr>
              <w:t>Национальный институт интеллектуальной собственности</w:t>
            </w:r>
            <w:r w:rsidRPr="00D679CF">
              <w:rPr>
                <w:rFonts w:eastAsia="Courier New CYR" w:cs="Courier New CYR"/>
                <w:b/>
                <w:bCs/>
              </w:rPr>
              <w:t xml:space="preserve">” </w:t>
            </w:r>
            <w:r>
              <w:rPr>
                <w:rFonts w:eastAsia="Courier New CYR" w:cs="Courier New CYR"/>
                <w:b/>
                <w:bCs/>
              </w:rPr>
              <w:t>МЮ РК</w:t>
            </w:r>
          </w:p>
          <w:p w:rsidR="00512BD1" w:rsidRDefault="00DB53C6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2BD1" w:rsidRDefault="00DB53C6">
            <w:pPr>
              <w:pStyle w:val="Standard"/>
              <w:jc w:val="center"/>
              <w:rPr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 </w:t>
            </w:r>
            <w:r>
              <w:rPr>
                <w:b/>
                <w:bCs/>
              </w:rPr>
              <w:t>KZ8584905KZ006015415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512BD1">
        <w:tc>
          <w:tcPr>
            <w:tcW w:w="5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 xml:space="preserve">Банк бенефициара:                                                            </w:t>
            </w:r>
          </w:p>
          <w:p w:rsidR="00512BD1" w:rsidRDefault="00DB53C6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АО "Нурбанк"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512BD1" w:rsidRDefault="00DB53C6">
            <w:pPr>
              <w:pStyle w:val="Standard"/>
              <w:jc w:val="center"/>
              <w:rPr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 NURSKZKX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512BD1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512BD1" w:rsidRDefault="00DB53C6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eclarants"/>
                <w:tag w:val="Declarants"/>
                <w:id w:val="486755666"/>
                <w:placeholder>
                  <w:docPart w:val="DefaultPlaceholder_-1854013440"/>
                </w:placeholder>
              </w:sdtPr>
              <w:sdtEndPr/>
              <w:sdtContent>
                <w:r w:rsidR="006313B2"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Заявители</w:t>
                </w:r>
                <w:r w:rsidR="006313B2"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sdtContent>
            </w:sdt>
          </w:p>
        </w:tc>
      </w:tr>
      <w:tr w:rsidR="00512BD1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512BD1" w:rsidRDefault="00512BD1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512BD1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1349363706"/>
                <w:placeholder>
                  <w:docPart w:val="DefaultPlaceholder_-1854013440"/>
                </w:placeholder>
              </w:sdtPr>
              <w:sdtEndPr/>
              <w:sdtContent>
                <w:r w:rsidR="00D93186"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 w:rsidR="00D93186">
                  <w:rPr>
                    <w:rFonts w:eastAsia="Courier New CYR" w:cs="Courier New CYR"/>
                    <w:b/>
                    <w:bCs/>
                  </w:rPr>
                  <w:t>А</w:t>
                </w:r>
                <w:r>
                  <w:rPr>
                    <w:rFonts w:eastAsia="Courier New CYR" w:cs="Courier New CYR"/>
                    <w:b/>
                    <w:bCs/>
                  </w:rPr>
                  <w:t>дрес заявителя</w:t>
                </w:r>
                <w:r w:rsidR="00D93186"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sdtContent>
            </w:sdt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512BD1"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8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Счет  №</w:t>
            </w: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DocumentNumber"/>
              <w:tag w:val="DocumentNumber"/>
              <w:id w:val="-740324165"/>
              <w:placeholder>
                <w:docPart w:val="DefaultPlaceholder_-1854013440"/>
              </w:placeholder>
            </w:sdtPr>
            <w:sdtEndPr/>
            <w:sdtContent>
              <w:p w:rsidR="00512BD1" w:rsidRDefault="00A6158E">
                <w:pPr>
                  <w:pStyle w:val="Standard"/>
                  <w:jc w:val="right"/>
                  <w:rPr>
                    <w:rFonts w:eastAsia="Courier New CYR" w:cs="Courier New CYR"/>
                    <w:u w:val="single"/>
                  </w:rPr>
                </w:pPr>
                <w:r w:rsidRPr="00D93186">
                  <w:rPr>
                    <w:rFonts w:eastAsia="Courier New CYR" w:cs="Courier New CYR"/>
                    <w:u w:val="single"/>
                  </w:rPr>
                  <w:t>[</w:t>
                </w:r>
                <w:r>
                  <w:rPr>
                    <w:rFonts w:eastAsia="Courier New CYR" w:cs="Courier New CYR"/>
                    <w:u w:val="single"/>
                  </w:rPr>
                  <w:t>Номер документа</w:t>
                </w:r>
                <w:r w:rsidRPr="00D93186">
                  <w:rPr>
                    <w:rFonts w:eastAsia="Courier New CYR" w:cs="Courier New CYR"/>
                    <w:u w:val="single"/>
                  </w:rPr>
                  <w:t>]</w:t>
                </w:r>
              </w:p>
            </w:sdtContent>
          </w:sdt>
        </w:tc>
        <w:sdt>
          <w:sdtPr>
            <w:rPr>
              <w:rFonts w:eastAsia="Courier New CYR" w:cs="Courier New CYR"/>
              <w:u w:val="single"/>
            </w:rPr>
            <w:alias w:val="CurrentDate"/>
            <w:tag w:val="CurrentDate"/>
            <w:id w:val="-1555381918"/>
            <w:placeholder>
              <w:docPart w:val="DefaultPlaceholder_-1854013440"/>
            </w:placeholder>
          </w:sdtPr>
          <w:sdtEndPr/>
          <w:sdtContent>
            <w:tc>
              <w:tcPr>
                <w:tcW w:w="1261" w:type="dxa"/>
                <w:tcMar>
                  <w:top w:w="0" w:type="dxa"/>
                  <w:left w:w="30" w:type="dxa"/>
                  <w:bottom w:w="0" w:type="dxa"/>
                  <w:right w:w="30" w:type="dxa"/>
                </w:tcMar>
                <w:vAlign w:val="bottom"/>
              </w:tcPr>
              <w:p w:rsidR="00512BD1" w:rsidRDefault="00D93186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</w:rPr>
                  <w:t>[Дата составления]</w:t>
                </w:r>
              </w:p>
            </w:tc>
          </w:sdtContent>
        </w:sdt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512BD1">
        <w:tc>
          <w:tcPr>
            <w:tcW w:w="3909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512BD1">
        <w:trPr>
          <w:trHeight w:val="271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291" w:type="dxa"/>
            <w:gridSpan w:val="2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Ед.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Цена</w:t>
            </w:r>
          </w:p>
        </w:tc>
        <w:tc>
          <w:tcPr>
            <w:tcW w:w="1261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Сумма</w:t>
            </w:r>
          </w:p>
        </w:tc>
      </w:tr>
      <w:tr w:rsidR="00512BD1">
        <w:trPr>
          <w:trHeight w:val="1260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512BD1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3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rPr>
                <w:sz w:val="24"/>
                <w:szCs w:val="24"/>
              </w:rPr>
            </w:pPr>
            <w:r>
              <w:t>За регистрацию товарного знака  и публикацию сведений о регистрации по заявке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RequestNumber"/>
                <w:tag w:val="RequestNumber"/>
                <w:id w:val="-1895341216"/>
                <w:placeholder>
                  <w:docPart w:val="DefaultPlaceholder_-1854013440"/>
                </w:placeholder>
              </w:sdtPr>
              <w:sdtEndPr/>
              <w:sdtContent>
                <w:r w:rsidR="006313B2" w:rsidRPr="006313B2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Номер</w:t>
                </w:r>
                <w:r w:rsidR="006313B2" w:rsidRPr="006313B2">
                  <w:rPr>
                    <w:sz w:val="24"/>
                    <w:szCs w:val="24"/>
                  </w:rPr>
                  <w:t xml:space="preserve"> </w:t>
                </w:r>
                <w:r w:rsidR="00761AAF">
                  <w:rPr>
                    <w:sz w:val="24"/>
                    <w:szCs w:val="24"/>
                  </w:rPr>
                  <w:t>з</w:t>
                </w:r>
                <w:r>
                  <w:rPr>
                    <w:sz w:val="24"/>
                    <w:szCs w:val="24"/>
                  </w:rPr>
                  <w:t>аявки</w:t>
                </w:r>
                <w:r w:rsidR="006313B2" w:rsidRPr="006313B2">
                  <w:rPr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jc w:val="right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24000,48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BD1" w:rsidRDefault="00DB53C6">
            <w:pPr>
              <w:pStyle w:val="Standard"/>
              <w:jc w:val="right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24000,48</w:t>
            </w:r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Итого:</w:t>
            </w: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512BD1" w:rsidRDefault="00DB53C6">
            <w:pPr>
              <w:pStyle w:val="Standard"/>
              <w:jc w:val="right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24000,48</w:t>
            </w:r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В том числе НДС:</w:t>
            </w: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512BD1" w:rsidRDefault="00DB53C6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  <w:r>
              <w:rPr>
                <w:rFonts w:eastAsia="Courier New CYR" w:cs="Courier New CYR"/>
                <w:sz w:val="24"/>
                <w:szCs w:val="24"/>
              </w:rPr>
              <w:t>2571,48</w:t>
            </w:r>
          </w:p>
        </w:tc>
      </w:tr>
      <w:tr w:rsidR="00512BD1">
        <w:trPr>
          <w:trHeight w:val="271"/>
        </w:trPr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512BD1">
        <w:trPr>
          <w:trHeight w:val="271"/>
        </w:trPr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512BD1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Pr="00D75EC0" w:rsidRDefault="00DB53C6">
            <w:pPr>
              <w:pStyle w:val="Standard"/>
              <w:rPr>
                <w:rFonts w:eastAsia="Courier New CYR" w:cs="Courier New CYR"/>
                <w:u w:val="single"/>
                <w:lang w:val="en-US"/>
              </w:rPr>
            </w:pPr>
            <w:r>
              <w:rPr>
                <w:rFonts w:eastAsia="Courier New CYR" w:cs="Courier New CYR"/>
                <w:noProof/>
                <w:u w:val="sing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2397556</wp:posOffset>
                  </wp:positionH>
                  <wp:positionV relativeFrom="paragraph">
                    <wp:posOffset>6858</wp:posOffset>
                  </wp:positionV>
                  <wp:extent cx="1536100" cy="1590873"/>
                  <wp:effectExtent l="0" t="0" r="6950" b="0"/>
                  <wp:wrapNone/>
                  <wp:docPr id="2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ourier New CYR" w:cs="Courier New CYR"/>
                <w:u w:val="single"/>
              </w:rPr>
              <w:t>Всего наименований 1, на сумму 24000,48</w:t>
            </w:r>
          </w:p>
        </w:tc>
      </w:tr>
      <w:tr w:rsidR="00512BD1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двадцать четыре тысячи тенге сорок восьем тиын</w:t>
            </w:r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512BD1"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5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  <w:sz w:val="24"/>
                <w:szCs w:val="24"/>
              </w:rPr>
            </w:pPr>
          </w:p>
        </w:tc>
        <w:tc>
          <w:tcPr>
            <w:tcW w:w="323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189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rPr>
                <w:rFonts w:eastAsia="Courier New CYR" w:cs="Courier New CYR"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sz w:val="24"/>
                <w:szCs w:val="24"/>
                <w:u w:val="single"/>
              </w:rPr>
              <w:t xml:space="preserve">                                </w:t>
            </w:r>
          </w:p>
        </w:tc>
        <w:tc>
          <w:tcPr>
            <w:tcW w:w="3554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tabs>
                <w:tab w:val="left" w:pos="7050"/>
              </w:tabs>
              <w:rPr>
                <w:rFonts w:eastAsia="Courier New CYR" w:cs="Courier New CYR"/>
                <w:b/>
                <w:bCs/>
                <w:sz w:val="24"/>
                <w:szCs w:val="24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</w:rPr>
              <w:t>А. Шакуанова</w:t>
            </w:r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512BD1">
        <w:trPr>
          <w:trHeight w:val="271"/>
        </w:trPr>
        <w:tc>
          <w:tcPr>
            <w:tcW w:w="618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291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7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22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3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26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512BD1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512BD1">
        <w:tc>
          <w:tcPr>
            <w:tcW w:w="9358" w:type="dxa"/>
            <w:gridSpan w:val="7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512BD1" w:rsidRDefault="00DB53C6">
            <w:pPr>
              <w:pStyle w:val="Standard"/>
              <w:jc w:val="center"/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ourier New CYR" w:cs="Courier New CYR"/>
                <w:b/>
                <w:bCs/>
                <w:sz w:val="24"/>
                <w:szCs w:val="24"/>
                <w:u w:val="single"/>
              </w:rPr>
              <w:t xml:space="preserve">После произведенной оплаты просим копии платежных документов предоставлять в РГП «НИИС», в том числе на электронный адрес </w:t>
            </w:r>
            <w:hyperlink r:id="rId13" w:history="1">
              <w:r>
                <w:rPr>
                  <w:rFonts w:eastAsia="Courier New CYR" w:cs="Courier New CYR"/>
                  <w:b/>
                  <w:bCs/>
                  <w:sz w:val="24"/>
                  <w:szCs w:val="24"/>
                  <w:u w:val="single"/>
                  <w:lang w:val="en-US"/>
                </w:rPr>
                <w:t>kazpatent</w:t>
              </w:r>
              <w:r w:rsidRPr="00D679CF">
                <w:rPr>
                  <w:rFonts w:eastAsia="Courier New CYR" w:cs="Courier New CYR"/>
                  <w:b/>
                  <w:bCs/>
                  <w:sz w:val="24"/>
                  <w:szCs w:val="24"/>
                  <w:u w:val="single"/>
                </w:rPr>
                <w:t>@</w:t>
              </w:r>
              <w:r>
                <w:rPr>
                  <w:rFonts w:eastAsia="Courier New CYR" w:cs="Courier New CYR"/>
                  <w:b/>
                  <w:bCs/>
                  <w:sz w:val="24"/>
                  <w:szCs w:val="24"/>
                  <w:u w:val="single"/>
                  <w:lang w:val="en-US"/>
                </w:rPr>
                <w:t>kazpatent</w:t>
              </w:r>
              <w:r w:rsidRPr="00D679CF">
                <w:rPr>
                  <w:rFonts w:eastAsia="Courier New CYR" w:cs="Courier New CYR"/>
                  <w:b/>
                  <w:bCs/>
                  <w:sz w:val="24"/>
                  <w:szCs w:val="24"/>
                  <w:u w:val="single"/>
                </w:rPr>
                <w:t>.</w:t>
              </w:r>
              <w:r>
                <w:rPr>
                  <w:rFonts w:eastAsia="Courier New CYR" w:cs="Courier New CYR"/>
                  <w:b/>
                  <w:bCs/>
                  <w:sz w:val="24"/>
                  <w:szCs w:val="24"/>
                  <w:u w:val="single"/>
                  <w:lang w:val="en-US"/>
                </w:rPr>
                <w:t>kz</w:t>
              </w:r>
            </w:hyperlink>
          </w:p>
        </w:tc>
      </w:tr>
    </w:tbl>
    <w:p w:rsidR="00512BD1" w:rsidRDefault="00512BD1">
      <w:pPr>
        <w:pStyle w:val="Standard"/>
      </w:pPr>
    </w:p>
    <w:p w:rsidR="00512BD1" w:rsidRDefault="00512BD1">
      <w:pPr>
        <w:pStyle w:val="Standard"/>
      </w:pPr>
    </w:p>
    <w:p w:rsidR="00512BD1" w:rsidRDefault="00512BD1">
      <w:pPr>
        <w:pStyle w:val="Standard"/>
      </w:pPr>
    </w:p>
    <w:p w:rsidR="00512BD1" w:rsidRDefault="00DB53C6">
      <w:pPr>
        <w:pStyle w:val="Standard"/>
      </w:pPr>
      <w:r>
        <w:t xml:space="preserve">                                                                                                                 </w:t>
      </w:r>
    </w:p>
    <w:p w:rsidR="00512BD1" w:rsidRDefault="00512BD1">
      <w:pPr>
        <w:pStyle w:val="Standard"/>
      </w:pPr>
    </w:p>
    <w:p w:rsidR="00512BD1" w:rsidRDefault="00512BD1">
      <w:pPr>
        <w:pStyle w:val="Standard"/>
      </w:pPr>
    </w:p>
    <w:sectPr w:rsidR="00512BD1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EDC" w:rsidRDefault="00031EDC">
      <w:r>
        <w:separator/>
      </w:r>
    </w:p>
  </w:endnote>
  <w:endnote w:type="continuationSeparator" w:id="0">
    <w:p w:rsidR="00031EDC" w:rsidRDefault="0003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EDC" w:rsidRDefault="00031EDC">
      <w:r>
        <w:rPr>
          <w:color w:val="000000"/>
        </w:rPr>
        <w:separator/>
      </w:r>
    </w:p>
  </w:footnote>
  <w:footnote w:type="continuationSeparator" w:id="0">
    <w:p w:rsidR="00031EDC" w:rsidRDefault="00031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51D88"/>
    <w:multiLevelType w:val="multilevel"/>
    <w:tmpl w:val="29A4F566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D1"/>
    <w:rsid w:val="00031EDC"/>
    <w:rsid w:val="001973B5"/>
    <w:rsid w:val="002C5635"/>
    <w:rsid w:val="003B613D"/>
    <w:rsid w:val="00436599"/>
    <w:rsid w:val="00512BD1"/>
    <w:rsid w:val="00531A04"/>
    <w:rsid w:val="006313B2"/>
    <w:rsid w:val="00692A8F"/>
    <w:rsid w:val="006C6F7F"/>
    <w:rsid w:val="0070697C"/>
    <w:rsid w:val="00761AAF"/>
    <w:rsid w:val="008741BD"/>
    <w:rsid w:val="00897AC3"/>
    <w:rsid w:val="00A6158E"/>
    <w:rsid w:val="00BD13FC"/>
    <w:rsid w:val="00D679CF"/>
    <w:rsid w:val="00D75EC0"/>
    <w:rsid w:val="00D93186"/>
    <w:rsid w:val="00DB53C6"/>
    <w:rsid w:val="00EB2848"/>
    <w:rsid w:val="00F6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5661"/>
  <w15:docId w15:val="{1C6F8551-3466-4F8B-9AE1-E44FF0B5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D679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20ADF6-868C-41AD-AB63-40E11BD3D13E}"/>
      </w:docPartPr>
      <w:docPartBody>
        <w:p w:rsidR="00FB06E3" w:rsidRDefault="003157E8">
          <w:r w:rsidRPr="00A131E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E8"/>
    <w:rsid w:val="001126E0"/>
    <w:rsid w:val="00122AD9"/>
    <w:rsid w:val="003157E8"/>
    <w:rsid w:val="005859B3"/>
    <w:rsid w:val="00777DBF"/>
    <w:rsid w:val="009D708B"/>
    <w:rsid w:val="00CB706F"/>
    <w:rsid w:val="00FB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57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Yelena Pak-Umirzakova</cp:lastModifiedBy>
  <cp:revision>8</cp:revision>
  <cp:lastPrinted>2010-04-28T16:50:00Z</cp:lastPrinted>
  <dcterms:created xsi:type="dcterms:W3CDTF">2017-09-22T05:20:00Z</dcterms:created>
  <dcterms:modified xsi:type="dcterms:W3CDTF">2017-10-04T10:20:00Z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