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3C2" w:rsidRDefault="004143C2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4143C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43C2" w:rsidRDefault="0068041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143C2" w:rsidRDefault="0068041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143C2" w:rsidRDefault="0068041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143C2" w:rsidRDefault="0068041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143C2" w:rsidRDefault="0068041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143C2" w:rsidRDefault="0068041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143C2" w:rsidRDefault="0068041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43C2" w:rsidRDefault="0068041B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43C2" w:rsidRDefault="0068041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143C2" w:rsidRDefault="0068041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143C2" w:rsidRDefault="0068041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143C2" w:rsidRDefault="0068041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143C2" w:rsidRDefault="0068041B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143C2" w:rsidRDefault="0068041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143C2" w:rsidRDefault="0068041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143C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43C2" w:rsidRDefault="0068041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4143C2" w:rsidRDefault="0068041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4143C2" w:rsidRDefault="0068041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143C2" w:rsidRDefault="00A653AF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68041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68041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43C2" w:rsidRDefault="0068041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4143C2" w:rsidRDefault="0068041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143C2" w:rsidRDefault="0068041B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4143C2" w:rsidRDefault="00A653A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68041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68041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143C2" w:rsidRDefault="004143C2">
      <w:pPr>
        <w:pStyle w:val="20"/>
        <w:widowControl/>
        <w:ind w:left="5550"/>
        <w:rPr>
          <w:sz w:val="28"/>
          <w:szCs w:val="28"/>
        </w:rPr>
      </w:pPr>
    </w:p>
    <w:p w:rsidR="004143C2" w:rsidRDefault="0068041B">
      <w:pPr>
        <w:pStyle w:val="Textbody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(98) Хат-хабар алмасу мекен-жайы:</w:t>
      </w:r>
    </w:p>
    <w:sdt>
      <w:sdtPr>
        <w:rPr>
          <w:b/>
          <w:bCs/>
          <w:sz w:val="28"/>
          <w:szCs w:val="28"/>
          <w:lang w:val="kk-KZ"/>
        </w:rPr>
        <w:alias w:val="CorrespondenceContact"/>
        <w:tag w:val="CorrespondenceContact"/>
        <w:id w:val="1482342063"/>
        <w:placeholder>
          <w:docPart w:val="DC3060F4EDAD406D9ECC0F5CFB4A6C5F"/>
        </w:placeholder>
      </w:sdtPr>
      <w:sdtEndPr/>
      <w:sdtContent>
        <w:p w:rsidR="006A2396" w:rsidRDefault="006A2396" w:rsidP="006A2396">
          <w:pPr>
            <w:pStyle w:val="Standard"/>
            <w:tabs>
              <w:tab w:val="left" w:pos="11659"/>
            </w:tabs>
            <w:snapToGrid w:val="0"/>
            <w:ind w:left="5564"/>
            <w:jc w:val="right"/>
            <w:rPr>
              <w:b/>
              <w:bCs/>
              <w:sz w:val="28"/>
              <w:szCs w:val="28"/>
              <w:lang w:val="kk-KZ"/>
            </w:rPr>
          </w:pPr>
          <w:r w:rsidRPr="006A2396">
            <w:rPr>
              <w:b/>
              <w:bCs/>
              <w:sz w:val="28"/>
              <w:szCs w:val="28"/>
            </w:rPr>
            <w:t>[</w:t>
          </w:r>
          <w:r>
            <w:rPr>
              <w:b/>
              <w:bCs/>
              <w:sz w:val="28"/>
              <w:szCs w:val="28"/>
              <w:lang w:val="kk-KZ"/>
            </w:rPr>
            <w:t>Контакт для переписки]</w:t>
          </w:r>
        </w:p>
      </w:sdtContent>
    </w:sdt>
    <w:p w:rsidR="004143C2" w:rsidRPr="006A2396" w:rsidRDefault="006A2396" w:rsidP="006A2396">
      <w:pPr>
        <w:pStyle w:val="Standard"/>
        <w:widowControl/>
        <w:snapToGrid w:val="0"/>
        <w:ind w:left="5564"/>
        <w:jc w:val="right"/>
        <w:rPr>
          <w:rFonts w:eastAsia="Lucida Sans Unicode" w:cs="Tahoma"/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 xml:space="preserve"> </w:t>
      </w:r>
      <w:sdt>
        <w:sdtPr>
          <w:rPr>
            <w:b/>
            <w:bCs/>
            <w:sz w:val="28"/>
            <w:szCs w:val="28"/>
            <w:lang w:val="kk-KZ"/>
          </w:rPr>
          <w:alias w:val="CorrespondenceAddress"/>
          <w:tag w:val="CorrespondenceAddress"/>
          <w:id w:val="-1216581785"/>
          <w:placeholder>
            <w:docPart w:val="46CE97A9C64142949150A4E08BB555BE"/>
          </w:placeholder>
        </w:sdtPr>
        <w:sdtEndPr/>
        <w:sdtContent>
          <w:r w:rsidRPr="00B12A26">
            <w:rPr>
              <w:b/>
              <w:bCs/>
              <w:sz w:val="28"/>
              <w:szCs w:val="28"/>
            </w:rPr>
            <w:t>[</w:t>
          </w:r>
          <w:r>
            <w:rPr>
              <w:b/>
              <w:bCs/>
              <w:sz w:val="28"/>
              <w:szCs w:val="28"/>
            </w:rPr>
            <w:t>А</w:t>
          </w:r>
          <w:r>
            <w:rPr>
              <w:b/>
              <w:bCs/>
              <w:sz w:val="28"/>
              <w:szCs w:val="28"/>
              <w:lang w:val="kk-KZ"/>
            </w:rPr>
            <w:t>дрес для переписки</w:t>
          </w:r>
          <w:r w:rsidRPr="00B12A26">
            <w:rPr>
              <w:b/>
              <w:bCs/>
              <w:sz w:val="28"/>
              <w:szCs w:val="28"/>
            </w:rPr>
            <w:t>]</w:t>
          </w:r>
        </w:sdtContent>
      </w:sdt>
    </w:p>
    <w:p w:rsidR="004143C2" w:rsidRDefault="004143C2">
      <w:pPr>
        <w:pStyle w:val="Textbody"/>
        <w:spacing w:after="0"/>
        <w:jc w:val="right"/>
        <w:rPr>
          <w:b/>
          <w:sz w:val="28"/>
          <w:szCs w:val="28"/>
        </w:rPr>
      </w:pPr>
    </w:p>
    <w:p w:rsidR="004143C2" w:rsidRDefault="004143C2">
      <w:pPr>
        <w:pStyle w:val="Textbody"/>
        <w:spacing w:after="0"/>
        <w:jc w:val="right"/>
        <w:rPr>
          <w:b/>
          <w:sz w:val="28"/>
          <w:szCs w:val="28"/>
        </w:rPr>
      </w:pPr>
    </w:p>
    <w:p w:rsidR="004143C2" w:rsidRDefault="0068041B">
      <w:pPr>
        <w:pStyle w:val="Textbody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Өнеркәсіптік үлгісіне патент беруге</w:t>
      </w:r>
    </w:p>
    <w:p w:rsidR="004143C2" w:rsidRDefault="0068041B">
      <w:pPr>
        <w:pStyle w:val="Textbody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САРАПТАМА ҚОРЫТЫНДЫСЫ</w:t>
      </w:r>
    </w:p>
    <w:p w:rsidR="004143C2" w:rsidRDefault="004143C2">
      <w:pPr>
        <w:pStyle w:val="Standard"/>
        <w:jc w:val="center"/>
        <w:rPr>
          <w:sz w:val="28"/>
          <w:szCs w:val="28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6"/>
        <w:gridCol w:w="2780"/>
        <w:gridCol w:w="2065"/>
        <w:gridCol w:w="1256"/>
      </w:tblGrid>
      <w:tr w:rsidR="004143C2">
        <w:tc>
          <w:tcPr>
            <w:tcW w:w="3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43C2" w:rsidRDefault="0068041B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(21) Өтінім нөмірі:</w:t>
            </w:r>
          </w:p>
        </w:tc>
        <w:tc>
          <w:tcPr>
            <w:tcW w:w="6101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RequestNumber"/>
              <w:tag w:val="RequestNumber"/>
              <w:id w:val="440578389"/>
              <w:placeholder>
                <w:docPart w:val="7F44398964014E04B25F6EBB588D7FE7"/>
              </w:placeholder>
            </w:sdtPr>
            <w:sdtEndPr/>
            <w:sdtContent>
              <w:p w:rsidR="004143C2" w:rsidRPr="006A2396" w:rsidRDefault="006A2396" w:rsidP="006A2396">
                <w:pPr>
                  <w:pStyle w:val="Standard"/>
                  <w:ind w:firstLine="11"/>
                  <w:jc w:val="both"/>
                  <w:rPr>
                    <w:rFonts w:eastAsia="Lucida Sans Unicode" w:cs="Tahoma"/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[Номер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</w:rPr>
                  <w:t>Заявки]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4143C2" w:rsidRPr="006A2396">
        <w:tc>
          <w:tcPr>
            <w:tcW w:w="3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43C2" w:rsidRDefault="0068041B">
            <w:pPr>
              <w:pStyle w:val="Standard"/>
              <w:ind w:firstLine="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(22) Өтінім берілген мерзім:</w:t>
            </w:r>
          </w:p>
        </w:tc>
        <w:tc>
          <w:tcPr>
            <w:tcW w:w="6101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RequestDate"/>
              <w:tag w:val="RequestDate"/>
              <w:id w:val="-392269925"/>
              <w:placeholder>
                <w:docPart w:val="DefaultPlaceholder_1081868574"/>
              </w:placeholder>
            </w:sdtPr>
            <w:sdtEndPr/>
            <w:sdtContent>
              <w:p w:rsidR="004143C2" w:rsidRPr="006A2396" w:rsidRDefault="006A2396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68041B">
                  <w:rPr>
                    <w:b/>
                    <w:bCs/>
                    <w:sz w:val="28"/>
                    <w:szCs w:val="28"/>
                  </w:rPr>
                  <w:t>Дата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 xml:space="preserve"> </w:t>
                </w:r>
                <w:r w:rsidR="0068041B">
                  <w:rPr>
                    <w:b/>
                    <w:bCs/>
                    <w:sz w:val="28"/>
                    <w:szCs w:val="28"/>
                  </w:rPr>
                  <w:t>Заявки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</w:tr>
      <w:tr w:rsidR="004143C2" w:rsidRPr="006A2396">
        <w:tc>
          <w:tcPr>
            <w:tcW w:w="3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43C2" w:rsidRPr="006A2396" w:rsidRDefault="0068041B">
            <w:pPr>
              <w:pStyle w:val="Standard"/>
              <w:ind w:firstLine="11"/>
              <w:jc w:val="both"/>
              <w:rPr>
                <w:sz w:val="28"/>
                <w:szCs w:val="28"/>
                <w:lang w:val="en-US"/>
              </w:rPr>
            </w:pPr>
            <w:r w:rsidRPr="006A2396">
              <w:rPr>
                <w:sz w:val="28"/>
                <w:szCs w:val="28"/>
                <w:lang w:val="en-US"/>
              </w:rPr>
              <w:t xml:space="preserve">(51) </w:t>
            </w:r>
            <w:r>
              <w:rPr>
                <w:sz w:val="28"/>
                <w:szCs w:val="28"/>
              </w:rPr>
              <w:t>ӨҮХС</w:t>
            </w:r>
            <w:r w:rsidRPr="006A239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101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Mkpo51"/>
              <w:tag w:val="Mkpo51"/>
              <w:id w:val="-1112049961"/>
              <w:placeholder>
                <w:docPart w:val="DefaultPlaceholder_1081868574"/>
              </w:placeholder>
            </w:sdtPr>
            <w:sdtEndPr/>
            <w:sdtContent>
              <w:p w:rsidR="004143C2" w:rsidRPr="006A2396" w:rsidRDefault="006A2396" w:rsidP="006A2396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МКПО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</w:tr>
      <w:tr w:rsidR="004143C2" w:rsidRPr="006A2396">
        <w:tc>
          <w:tcPr>
            <w:tcW w:w="3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43C2" w:rsidRPr="006A2396" w:rsidRDefault="0068041B">
            <w:pPr>
              <w:pStyle w:val="Standard"/>
              <w:ind w:firstLine="11"/>
              <w:rPr>
                <w:lang w:val="en-US"/>
              </w:rPr>
            </w:pPr>
            <w:r w:rsidRPr="006A2396">
              <w:rPr>
                <w:sz w:val="28"/>
                <w:szCs w:val="28"/>
                <w:lang w:val="en-US"/>
              </w:rPr>
              <w:t xml:space="preserve">(54) </w:t>
            </w:r>
            <w:r>
              <w:rPr>
                <w:sz w:val="28"/>
                <w:szCs w:val="28"/>
              </w:rPr>
              <w:t>Өнеркәсіптік</w:t>
            </w:r>
            <w:r w:rsidRPr="006A23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үлгінің</w:t>
            </w:r>
            <w:r w:rsidRPr="006A23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атауы</w:t>
            </w:r>
            <w:r w:rsidRPr="006A239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101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RequestNameKz"/>
              <w:tag w:val="RequestNameKz"/>
              <w:id w:val="1935091278"/>
              <w:placeholder>
                <w:docPart w:val="DefaultPlaceholder_1081868574"/>
              </w:placeholder>
            </w:sdtPr>
            <w:sdtEndPr/>
            <w:sdtContent>
              <w:p w:rsidR="004143C2" w:rsidRDefault="006A2396">
                <w:pPr>
                  <w:pStyle w:val="Standard"/>
                  <w:ind w:firstLine="1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</w:t>
                </w:r>
                <w:r w:rsidR="0068041B">
                  <w:rPr>
                    <w:b/>
                    <w:bCs/>
                    <w:sz w:val="28"/>
                    <w:szCs w:val="28"/>
                    <w:lang w:val="kk-KZ"/>
                  </w:rPr>
                  <w:t>Наименование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KZ]</w:t>
                </w:r>
              </w:p>
            </w:sdtContent>
          </w:sdt>
        </w:tc>
      </w:tr>
      <w:tr w:rsidR="004143C2" w:rsidRPr="006A2396">
        <w:tc>
          <w:tcPr>
            <w:tcW w:w="3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43C2" w:rsidRPr="006A2396" w:rsidRDefault="0068041B">
            <w:pPr>
              <w:pStyle w:val="Standard"/>
              <w:ind w:firstLine="11"/>
              <w:jc w:val="both"/>
              <w:rPr>
                <w:sz w:val="28"/>
                <w:szCs w:val="28"/>
                <w:lang w:val="en-US"/>
              </w:rPr>
            </w:pPr>
            <w:r w:rsidRPr="006A2396">
              <w:rPr>
                <w:sz w:val="28"/>
                <w:szCs w:val="28"/>
                <w:lang w:val="en-US"/>
              </w:rPr>
              <w:t xml:space="preserve">(71) </w:t>
            </w:r>
            <w:r>
              <w:rPr>
                <w:sz w:val="28"/>
                <w:szCs w:val="28"/>
              </w:rPr>
              <w:t>Өтінім</w:t>
            </w:r>
            <w:r w:rsidRPr="006A23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беруші</w:t>
            </w:r>
            <w:r w:rsidRPr="006A239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101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DeclarantsKz"/>
              <w:tag w:val="DeclarantsKz"/>
              <w:id w:val="745456997"/>
              <w:placeholder>
                <w:docPart w:val="DefaultPlaceholder_1081868574"/>
              </w:placeholder>
            </w:sdtPr>
            <w:sdtEndPr/>
            <w:sdtContent>
              <w:p w:rsidR="004143C2" w:rsidRPr="006A2396" w:rsidRDefault="000B617F">
                <w:pPr>
                  <w:pStyle w:val="Standard"/>
                  <w:ind w:firstLine="11"/>
                  <w:rPr>
                    <w:b/>
                    <w:bCs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68041B">
                  <w:rPr>
                    <w:b/>
                    <w:bCs/>
                    <w:sz w:val="28"/>
                    <w:szCs w:val="28"/>
                  </w:rPr>
                  <w:t>Заявители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 xml:space="preserve"> KZ]</w:t>
                </w:r>
              </w:p>
            </w:sdtContent>
          </w:sdt>
        </w:tc>
      </w:tr>
      <w:tr w:rsidR="004143C2" w:rsidRPr="006A2396">
        <w:tc>
          <w:tcPr>
            <w:tcW w:w="3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43C2" w:rsidRPr="006A2396" w:rsidRDefault="0068041B">
            <w:pPr>
              <w:pStyle w:val="Standard"/>
              <w:ind w:firstLine="11"/>
              <w:jc w:val="both"/>
              <w:rPr>
                <w:sz w:val="28"/>
                <w:szCs w:val="28"/>
                <w:lang w:val="en-US"/>
              </w:rPr>
            </w:pPr>
            <w:r w:rsidRPr="006A2396">
              <w:rPr>
                <w:sz w:val="28"/>
                <w:szCs w:val="28"/>
                <w:lang w:val="en-US"/>
              </w:rPr>
              <w:t xml:space="preserve">(72) </w:t>
            </w:r>
            <w:r>
              <w:rPr>
                <w:sz w:val="28"/>
                <w:szCs w:val="28"/>
              </w:rPr>
              <w:t>Автор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  <w:lang w:val="en-US"/>
              </w:rPr>
              <w:t>)</w:t>
            </w:r>
            <w:r w:rsidRPr="006A239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101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Authors"/>
              <w:tag w:val="Authors"/>
              <w:id w:val="977963017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4143C2" w:rsidRPr="006A2396" w:rsidRDefault="006A2396">
                <w:pPr>
                  <w:pStyle w:val="Standard"/>
                  <w:ind w:firstLine="11"/>
                  <w:rPr>
                    <w:b/>
                    <w:bCs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68041B">
                  <w:rPr>
                    <w:b/>
                    <w:bCs/>
                    <w:sz w:val="28"/>
                    <w:szCs w:val="28"/>
                  </w:rPr>
                  <w:t>Авторы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</w:tr>
      <w:tr w:rsidR="004143C2" w:rsidRPr="006A2396">
        <w:tc>
          <w:tcPr>
            <w:tcW w:w="353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43C2" w:rsidRPr="006A2396" w:rsidRDefault="0068041B">
            <w:pPr>
              <w:pStyle w:val="Textbody"/>
              <w:spacing w:after="0"/>
              <w:rPr>
                <w:sz w:val="28"/>
                <w:szCs w:val="28"/>
                <w:lang w:val="en-US"/>
              </w:rPr>
            </w:pPr>
            <w:r w:rsidRPr="006A2396">
              <w:rPr>
                <w:sz w:val="28"/>
                <w:szCs w:val="28"/>
                <w:lang w:val="en-US"/>
              </w:rPr>
              <w:t xml:space="preserve">(31-33) </w:t>
            </w:r>
            <w:r>
              <w:rPr>
                <w:sz w:val="28"/>
                <w:szCs w:val="28"/>
                <w:lang w:val="kk-KZ"/>
              </w:rPr>
              <w:t>Басымдылық:</w:t>
            </w:r>
          </w:p>
        </w:tc>
        <w:tc>
          <w:tcPr>
            <w:tcW w:w="27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Priority31WithoutCode"/>
              <w:tag w:val="Priority31WithoutCode"/>
              <w:id w:val="232819005"/>
              <w:placeholder>
                <w:docPart w:val="DefaultPlaceholder_1081868574"/>
              </w:placeholder>
            </w:sdtPr>
            <w:sdtEndPr/>
            <w:sdtContent>
              <w:p w:rsidR="004143C2" w:rsidRDefault="006A2396" w:rsidP="006A2396">
                <w:pPr>
                  <w:pStyle w:val="Standard"/>
                  <w:snapToGrid w:val="0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Приоритетные данные 31 б.к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  <w:tc>
          <w:tcPr>
            <w:tcW w:w="20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Priority32WithoutCode"/>
              <w:tag w:val="Priority32WithoutCode"/>
              <w:id w:val="1821686037"/>
              <w:placeholder>
                <w:docPart w:val="DefaultPlaceholder_1081868574"/>
              </w:placeholder>
            </w:sdtPr>
            <w:sdtEndPr/>
            <w:sdtContent>
              <w:p w:rsidR="004143C2" w:rsidRDefault="006A2396" w:rsidP="006A2396">
                <w:pPr>
                  <w:pStyle w:val="Standard"/>
                  <w:tabs>
                    <w:tab w:val="left" w:pos="1715"/>
                  </w:tabs>
                  <w:snapToGrid w:val="0"/>
                  <w:ind w:left="5" w:right="-565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Приоритетные данные 32 б.к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  <w:tc>
          <w:tcPr>
            <w:tcW w:w="12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Priority33WithoutCode"/>
              <w:tag w:val="Priority33WithoutCode"/>
              <w:id w:val="51280104"/>
              <w:placeholder>
                <w:docPart w:val="DefaultPlaceholder_1081868574"/>
              </w:placeholder>
            </w:sdtPr>
            <w:sdtEndPr/>
            <w:sdtContent>
              <w:p w:rsidR="004143C2" w:rsidRDefault="006A2396" w:rsidP="006A2396">
                <w:pPr>
                  <w:pStyle w:val="Standard"/>
                  <w:snapToGrid w:val="0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Приоритетные данные 33 б.к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</w:tr>
    </w:tbl>
    <w:p w:rsidR="004143C2" w:rsidRPr="006A2396" w:rsidRDefault="0068041B">
      <w:pPr>
        <w:pStyle w:val="Textbody"/>
        <w:tabs>
          <w:tab w:val="center" w:pos="-7230"/>
          <w:tab w:val="left" w:pos="369"/>
        </w:tabs>
        <w:spacing w:after="0"/>
        <w:jc w:val="both"/>
        <w:rPr>
          <w:lang w:val="en-US"/>
        </w:rPr>
      </w:pPr>
      <w:r w:rsidRPr="006A2396">
        <w:rPr>
          <w:sz w:val="28"/>
          <w:lang w:val="en-US"/>
        </w:rPr>
        <w:tab/>
      </w:r>
      <w:r w:rsidRPr="006A2396">
        <w:rPr>
          <w:color w:val="000000"/>
          <w:sz w:val="28"/>
          <w:szCs w:val="28"/>
          <w:lang w:val="en-US"/>
        </w:rPr>
        <w:tab/>
      </w:r>
    </w:p>
    <w:p w:rsidR="004143C2" w:rsidRPr="00B12A26" w:rsidRDefault="0068041B">
      <w:pPr>
        <w:pStyle w:val="Textbody"/>
        <w:tabs>
          <w:tab w:val="center" w:pos="-7230"/>
          <w:tab w:val="left" w:pos="369"/>
        </w:tabs>
        <w:spacing w:after="0"/>
        <w:jc w:val="both"/>
        <w:rPr>
          <w:lang w:val="en-US"/>
        </w:rPr>
      </w:pPr>
      <w:r w:rsidRPr="006A2396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Мәні</w:t>
      </w:r>
      <w:r w:rsidRPr="006A239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бойынша</w:t>
      </w:r>
      <w:r w:rsidRPr="006A239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сараптама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жүргізу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нәтижесінде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өтінім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беруші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сұрап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отырған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құқықтық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қорғау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көлемінде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мәлімделген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өнеркәсіптік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үлгінің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Қазақстан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Республикасы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Патент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заңының</w:t>
      </w:r>
      <w:r w:rsidRPr="00B12A26">
        <w:rPr>
          <w:sz w:val="28"/>
          <w:szCs w:val="28"/>
          <w:lang w:val="en-US"/>
        </w:rPr>
        <w:t xml:space="preserve"> 8-</w:t>
      </w:r>
      <w:r>
        <w:rPr>
          <w:sz w:val="28"/>
          <w:szCs w:val="28"/>
        </w:rPr>
        <w:t>бабымен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белгіленген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құқықтық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қабілеттілік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шарттарына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сәйкестігі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анықталды</w:t>
      </w:r>
      <w:r w:rsidRPr="00B12A26">
        <w:rPr>
          <w:sz w:val="28"/>
          <w:szCs w:val="28"/>
          <w:lang w:val="en-US"/>
        </w:rPr>
        <w:t>.</w:t>
      </w:r>
    </w:p>
    <w:p w:rsidR="004143C2" w:rsidRPr="00B12A26" w:rsidRDefault="0068041B">
      <w:pPr>
        <w:pStyle w:val="Textbody"/>
        <w:spacing w:after="0"/>
        <w:jc w:val="both"/>
        <w:rPr>
          <w:color w:val="000000"/>
          <w:sz w:val="28"/>
          <w:szCs w:val="28"/>
          <w:lang w:val="en-US"/>
        </w:rPr>
      </w:pPr>
      <w:r w:rsidRPr="00B12A26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Берілген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өнеркәсіптік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үлгінің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елеул</w:t>
      </w:r>
      <w:r w:rsidRPr="00B12A26">
        <w:rPr>
          <w:color w:val="000000"/>
          <w:sz w:val="28"/>
          <w:szCs w:val="28"/>
          <w:lang w:val="en-US"/>
        </w:rPr>
        <w:t xml:space="preserve">i </w:t>
      </w:r>
      <w:r>
        <w:rPr>
          <w:color w:val="000000"/>
          <w:sz w:val="28"/>
          <w:szCs w:val="28"/>
        </w:rPr>
        <w:t>белг</w:t>
      </w:r>
      <w:r w:rsidRPr="00B12A26"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лері</w:t>
      </w:r>
      <w:r w:rsidRPr="00B12A26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ең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жақын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үйлес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нұсқасыныңкескіндегі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айрықша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белгілерімен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салыстырғанда</w:t>
      </w:r>
      <w:r w:rsidRPr="00B12A26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бұйым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ерекшел</w:t>
      </w:r>
      <w:r w:rsidRPr="00B12A26"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ктер</w:t>
      </w:r>
      <w:r w:rsidRPr="00B12A26"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нің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шығармашылық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сипатын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анықтайтын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болып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табылды</w:t>
      </w:r>
      <w:r w:rsidRPr="00B12A26">
        <w:rPr>
          <w:color w:val="000000"/>
          <w:sz w:val="28"/>
          <w:szCs w:val="28"/>
          <w:lang w:val="en-US"/>
        </w:rPr>
        <w:t>.</w:t>
      </w:r>
    </w:p>
    <w:p w:rsidR="004143C2" w:rsidRPr="00B12A26" w:rsidRDefault="0068041B">
      <w:pPr>
        <w:pStyle w:val="Textbody"/>
        <w:shd w:val="clear" w:color="auto" w:fill="FFFFFF"/>
        <w:spacing w:after="0"/>
        <w:jc w:val="both"/>
        <w:rPr>
          <w:sz w:val="28"/>
          <w:szCs w:val="28"/>
          <w:lang w:val="en-US"/>
        </w:rPr>
      </w:pPr>
      <w:r w:rsidRPr="00B12A26">
        <w:rPr>
          <w:color w:val="000000"/>
          <w:sz w:val="28"/>
          <w:szCs w:val="28"/>
          <w:lang w:val="en-US"/>
        </w:rPr>
        <w:tab/>
      </w:r>
      <w:r w:rsidRPr="00B12A26">
        <w:rPr>
          <w:sz w:val="28"/>
          <w:szCs w:val="28"/>
          <w:lang w:val="en-US"/>
        </w:rPr>
        <w:t xml:space="preserve">(57) </w:t>
      </w:r>
      <w:r>
        <w:rPr>
          <w:sz w:val="28"/>
          <w:szCs w:val="28"/>
        </w:rPr>
        <w:t>Өнеркәсіптік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үлгінің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мәнді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қасиеттерінің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тізбесі</w:t>
      </w:r>
      <w:r w:rsidRPr="00B12A26">
        <w:rPr>
          <w:sz w:val="28"/>
          <w:szCs w:val="28"/>
          <w:lang w:val="en-US"/>
        </w:rPr>
        <w:t xml:space="preserve">: </w:t>
      </w:r>
      <w:sdt>
        <w:sdtPr>
          <w:rPr>
            <w:sz w:val="28"/>
            <w:szCs w:val="28"/>
          </w:rPr>
          <w:alias w:val="Referat"/>
          <w:tag w:val="Referat"/>
          <w:id w:val="-1758589677"/>
          <w:placeholder>
            <w:docPart w:val="DefaultPlaceholder_1081868574"/>
          </w:placeholder>
        </w:sdtPr>
        <w:sdtEndPr/>
        <w:sdtContent>
          <w:r w:rsidR="006A2396" w:rsidRPr="00B12A26">
            <w:rPr>
              <w:sz w:val="28"/>
              <w:szCs w:val="28"/>
              <w:lang w:val="en-US"/>
            </w:rPr>
            <w:t>[</w:t>
          </w:r>
          <w:r w:rsidR="006A2396">
            <w:rPr>
              <w:sz w:val="28"/>
              <w:szCs w:val="28"/>
            </w:rPr>
            <w:t>Реферат</w:t>
          </w:r>
          <w:r w:rsidR="006A2396" w:rsidRPr="00B12A26">
            <w:rPr>
              <w:sz w:val="28"/>
              <w:szCs w:val="28"/>
              <w:lang w:val="en-US"/>
            </w:rPr>
            <w:t>]</w:t>
          </w:r>
        </w:sdtContent>
      </w:sdt>
    </w:p>
    <w:p w:rsidR="004143C2" w:rsidRPr="009423B2" w:rsidRDefault="0068041B">
      <w:pPr>
        <w:pStyle w:val="Textbody"/>
        <w:shd w:val="clear" w:color="auto" w:fill="FFFFFF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Өнеркәсіптік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үлгінің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оған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ұқсас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үлгіден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ерекшелейтін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мәнді</w:t>
      </w:r>
      <w:r w:rsidRPr="00B12A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қасиеттері</w:t>
      </w:r>
      <w:r w:rsidRPr="009423B2">
        <w:rPr>
          <w:sz w:val="28"/>
          <w:szCs w:val="28"/>
          <w:lang w:val="en-US"/>
        </w:rPr>
        <w:t>:</w:t>
      </w:r>
    </w:p>
    <w:sdt>
      <w:sdtPr>
        <w:rPr>
          <w:sz w:val="28"/>
          <w:szCs w:val="28"/>
          <w:lang w:val="en-US"/>
        </w:rPr>
        <w:alias w:val="Text_UserInput"/>
        <w:tag w:val="Text_UserInput"/>
        <w:id w:val="2059121828"/>
        <w:placeholder>
          <w:docPart w:val="DefaultPlaceholder_-1854013440"/>
        </w:placeholder>
      </w:sdtPr>
      <w:sdtEndPr/>
      <w:sdtContent>
        <w:p w:rsidR="00B12A26" w:rsidRPr="009423B2" w:rsidRDefault="00B12A26">
          <w:pPr>
            <w:pStyle w:val="Textbody"/>
            <w:shd w:val="clear" w:color="auto" w:fill="FFFFFF"/>
            <w:spacing w:after="0"/>
            <w:jc w:val="both"/>
            <w:rPr>
              <w:sz w:val="28"/>
              <w:szCs w:val="28"/>
              <w:lang w:val="en-US"/>
            </w:rPr>
          </w:pPr>
          <w:r w:rsidRPr="009423B2">
            <w:rPr>
              <w:sz w:val="28"/>
              <w:szCs w:val="28"/>
              <w:lang w:val="en-US"/>
            </w:rPr>
            <w:t>[</w:t>
          </w:r>
          <w:r w:rsidRPr="009423B2">
            <w:rPr>
              <w:sz w:val="28"/>
              <w:szCs w:val="28"/>
            </w:rPr>
            <w:t>Текст</w:t>
          </w:r>
          <w:r w:rsidRPr="009423B2">
            <w:rPr>
              <w:sz w:val="28"/>
              <w:szCs w:val="28"/>
              <w:lang w:val="en-US"/>
            </w:rPr>
            <w:t>]</w:t>
          </w:r>
        </w:p>
      </w:sdtContent>
    </w:sdt>
    <w:p w:rsidR="004143C2" w:rsidRPr="00B12A26" w:rsidRDefault="0068041B">
      <w:pPr>
        <w:pStyle w:val="Textbody"/>
        <w:spacing w:after="0"/>
        <w:jc w:val="both"/>
        <w:rPr>
          <w:sz w:val="28"/>
          <w:szCs w:val="28"/>
          <w:lang w:val="en-US"/>
        </w:rPr>
      </w:pPr>
      <w:r w:rsidRPr="00B12A26">
        <w:rPr>
          <w:color w:val="000000"/>
          <w:sz w:val="28"/>
          <w:szCs w:val="28"/>
          <w:lang w:val="en-US"/>
        </w:rPr>
        <w:tab/>
      </w:r>
      <w:r w:rsidRPr="00B12A26">
        <w:rPr>
          <w:sz w:val="28"/>
          <w:szCs w:val="28"/>
          <w:lang w:val="en-US"/>
        </w:rPr>
        <w:t xml:space="preserve">(56) </w:t>
      </w:r>
      <w:r>
        <w:rPr>
          <w:color w:val="000000"/>
          <w:sz w:val="28"/>
          <w:szCs w:val="28"/>
        </w:rPr>
        <w:t>Берілген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өнеркәс</w:t>
      </w:r>
      <w:r w:rsidRPr="00B12A26"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пт</w:t>
      </w:r>
      <w:r w:rsidRPr="00B12A26"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к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үлг</w:t>
      </w:r>
      <w:r w:rsidRPr="00B12A26"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ге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сараптамамен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табылған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ең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жақын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үйлес</w:t>
      </w:r>
      <w:r w:rsidRPr="00B12A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нұсқасы</w:t>
      </w:r>
      <w:r w:rsidRPr="00B12A26">
        <w:rPr>
          <w:color w:val="000000"/>
          <w:sz w:val="28"/>
          <w:szCs w:val="28"/>
          <w:lang w:val="en-US"/>
        </w:rPr>
        <w:t>:</w:t>
      </w:r>
    </w:p>
    <w:p w:rsidR="004143C2" w:rsidRPr="00B12A26" w:rsidRDefault="004143C2">
      <w:pPr>
        <w:pStyle w:val="Textbody"/>
        <w:tabs>
          <w:tab w:val="left" w:pos="358"/>
        </w:tabs>
        <w:spacing w:after="0"/>
        <w:jc w:val="both"/>
        <w:rPr>
          <w:sz w:val="29"/>
          <w:szCs w:val="33"/>
          <w:lang w:val="en-US"/>
        </w:rPr>
      </w:pPr>
    </w:p>
    <w:p w:rsidR="004143C2" w:rsidRPr="00B12A26" w:rsidRDefault="004143C2">
      <w:pPr>
        <w:pStyle w:val="Textbody"/>
        <w:tabs>
          <w:tab w:val="left" w:pos="358"/>
        </w:tabs>
        <w:spacing w:after="0"/>
        <w:jc w:val="both"/>
        <w:rPr>
          <w:sz w:val="29"/>
          <w:szCs w:val="33"/>
          <w:lang w:val="en-US"/>
        </w:rPr>
      </w:pPr>
    </w:p>
    <w:p w:rsidR="004143C2" w:rsidRDefault="0068041B">
      <w:pPr>
        <w:pStyle w:val="a8"/>
        <w:tabs>
          <w:tab w:val="clear" w:pos="4677"/>
          <w:tab w:val="clear" w:pos="9355"/>
          <w:tab w:val="left" w:pos="82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Басқарма</w:t>
      </w:r>
      <w:r>
        <w:rPr>
          <w:b/>
          <w:bCs/>
          <w:sz w:val="28"/>
          <w:szCs w:val="28"/>
        </w:rPr>
        <w:t xml:space="preserve"> басшысы                                                               </w:t>
      </w:r>
      <w:r>
        <w:rPr>
          <w:b/>
          <w:bCs/>
          <w:sz w:val="28"/>
          <w:szCs w:val="28"/>
          <w:lang w:val="kk-KZ"/>
        </w:rPr>
        <w:t>Ә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kk-KZ"/>
        </w:rPr>
        <w:t>Шақуанова</w:t>
      </w:r>
    </w:p>
    <w:p w:rsidR="004143C2" w:rsidRDefault="004143C2">
      <w:pPr>
        <w:pStyle w:val="Standard"/>
        <w:rPr>
          <w:b/>
          <w:bCs/>
          <w:sz w:val="28"/>
          <w:szCs w:val="28"/>
        </w:rPr>
      </w:pPr>
    </w:p>
    <w:p w:rsidR="004143C2" w:rsidRDefault="00A653AF">
      <w:pPr>
        <w:pStyle w:val="Standard"/>
      </w:pPr>
      <w:sdt>
        <w:sdtPr>
          <w:rPr>
            <w:b/>
            <w:bCs/>
            <w:sz w:val="28"/>
            <w:szCs w:val="28"/>
          </w:rPr>
          <w:alias w:val="Position"/>
          <w:tag w:val="Position"/>
          <w:id w:val="398180538"/>
          <w:placeholder>
            <w:docPart w:val="DefaultPlaceholder_1081868574"/>
          </w:placeholder>
        </w:sdtPr>
        <w:sdtEndPr/>
        <w:sdtContent>
          <w:r w:rsidR="006A2396">
            <w:rPr>
              <w:b/>
              <w:bCs/>
              <w:sz w:val="28"/>
              <w:szCs w:val="28"/>
            </w:rPr>
            <w:t>[Должность]</w:t>
          </w:r>
        </w:sdtContent>
      </w:sdt>
      <w:r w:rsidR="0068041B">
        <w:rPr>
          <w:b/>
          <w:bCs/>
          <w:sz w:val="28"/>
          <w:szCs w:val="28"/>
        </w:rPr>
        <w:t xml:space="preserve">        </w:t>
      </w:r>
      <w:r w:rsidR="0068041B">
        <w:rPr>
          <w:b/>
          <w:bCs/>
          <w:sz w:val="28"/>
          <w:szCs w:val="28"/>
        </w:rPr>
        <w:tab/>
      </w:r>
      <w:r w:rsidR="0068041B">
        <w:rPr>
          <w:b/>
          <w:bCs/>
          <w:sz w:val="28"/>
          <w:szCs w:val="28"/>
        </w:rPr>
        <w:tab/>
      </w:r>
      <w:r w:rsidR="0068041B">
        <w:rPr>
          <w:b/>
          <w:bCs/>
          <w:sz w:val="28"/>
          <w:szCs w:val="28"/>
        </w:rPr>
        <w:tab/>
      </w:r>
      <w:r w:rsidR="0068041B">
        <w:rPr>
          <w:b/>
          <w:bCs/>
          <w:sz w:val="28"/>
          <w:szCs w:val="28"/>
        </w:rPr>
        <w:tab/>
      </w:r>
      <w:r w:rsidR="0068041B">
        <w:rPr>
          <w:b/>
          <w:bCs/>
          <w:sz w:val="28"/>
          <w:szCs w:val="28"/>
        </w:rPr>
        <w:tab/>
      </w:r>
      <w:r w:rsidR="0068041B">
        <w:rPr>
          <w:b/>
          <w:bCs/>
          <w:sz w:val="28"/>
          <w:szCs w:val="28"/>
        </w:rPr>
        <w:tab/>
      </w:r>
      <w:r w:rsidR="0068041B"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CurrentUser"/>
          <w:tag w:val="CurrentUser"/>
          <w:id w:val="212861798"/>
          <w:placeholder>
            <w:docPart w:val="DefaultPlaceholder_1081868574"/>
          </w:placeholder>
        </w:sdtPr>
        <w:sdtEndPr/>
        <w:sdtContent>
          <w:r w:rsidR="006A2396">
            <w:rPr>
              <w:b/>
              <w:bCs/>
              <w:sz w:val="28"/>
              <w:szCs w:val="28"/>
            </w:rPr>
            <w:t>[Пользователь]</w:t>
          </w:r>
        </w:sdtContent>
      </w:sdt>
    </w:p>
    <w:sectPr w:rsidR="004143C2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3AF" w:rsidRDefault="00A653AF">
      <w:r>
        <w:separator/>
      </w:r>
    </w:p>
  </w:endnote>
  <w:endnote w:type="continuationSeparator" w:id="0">
    <w:p w:rsidR="00A653AF" w:rsidRDefault="00A6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3AF" w:rsidRDefault="00A653AF">
      <w:r>
        <w:rPr>
          <w:color w:val="000000"/>
        </w:rPr>
        <w:separator/>
      </w:r>
    </w:p>
  </w:footnote>
  <w:footnote w:type="continuationSeparator" w:id="0">
    <w:p w:rsidR="00A653AF" w:rsidRDefault="00A65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C2"/>
    <w:rsid w:val="000B617F"/>
    <w:rsid w:val="002C325E"/>
    <w:rsid w:val="004143C2"/>
    <w:rsid w:val="004756EF"/>
    <w:rsid w:val="0060359E"/>
    <w:rsid w:val="00627FCD"/>
    <w:rsid w:val="0068041B"/>
    <w:rsid w:val="006A0FDD"/>
    <w:rsid w:val="006A2396"/>
    <w:rsid w:val="009423B2"/>
    <w:rsid w:val="00A653AF"/>
    <w:rsid w:val="00B1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B47B32-8A0D-47C2-A857-D14F679D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a">
    <w:name w:val="Placeholder Text"/>
    <w:basedOn w:val="a0"/>
    <w:uiPriority w:val="99"/>
    <w:semiHidden/>
    <w:rsid w:val="006A23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3060F4EDAD406D9ECC0F5CFB4A6C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5F194-C6EE-4092-9249-23433113D054}"/>
      </w:docPartPr>
      <w:docPartBody>
        <w:p w:rsidR="003D525E" w:rsidRDefault="005345E8" w:rsidP="005345E8">
          <w:pPr>
            <w:pStyle w:val="DC3060F4EDAD406D9ECC0F5CFB4A6C5F"/>
          </w:pPr>
          <w:r w:rsidRPr="00097D2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CE97A9C64142949150A4E08BB555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10A4A-6008-433C-8751-929F2309C9C9}"/>
      </w:docPartPr>
      <w:docPartBody>
        <w:p w:rsidR="003D525E" w:rsidRDefault="005345E8" w:rsidP="005345E8">
          <w:pPr>
            <w:pStyle w:val="46CE97A9C64142949150A4E08BB555BE"/>
          </w:pPr>
          <w:r w:rsidRPr="00097D2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44398964014E04B25F6EBB588D7F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7821E7-071F-4833-A1BA-FFFCAB5DFB67}"/>
      </w:docPartPr>
      <w:docPartBody>
        <w:p w:rsidR="003D525E" w:rsidRDefault="005345E8" w:rsidP="005345E8">
          <w:pPr>
            <w:pStyle w:val="7F44398964014E04B25F6EBB588D7FE7"/>
          </w:pPr>
          <w:r w:rsidRPr="00097D2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539C28-5152-48FE-9313-A2C6C18FDF48}"/>
      </w:docPartPr>
      <w:docPartBody>
        <w:p w:rsidR="003D525E" w:rsidRDefault="005345E8">
          <w:r w:rsidRPr="0073593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BC1607-E25D-4084-9B85-47C948F7FA99}"/>
      </w:docPartPr>
      <w:docPartBody>
        <w:p w:rsidR="001A2B90" w:rsidRDefault="003D525E">
          <w:r w:rsidRPr="00365E5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E8"/>
    <w:rsid w:val="001A2B90"/>
    <w:rsid w:val="002A7E23"/>
    <w:rsid w:val="003D525E"/>
    <w:rsid w:val="005345E8"/>
    <w:rsid w:val="00934FDF"/>
    <w:rsid w:val="00B1365A"/>
    <w:rsid w:val="00BA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25E"/>
    <w:rPr>
      <w:color w:val="808080"/>
    </w:rPr>
  </w:style>
  <w:style w:type="paragraph" w:customStyle="1" w:styleId="DC3060F4EDAD406D9ECC0F5CFB4A6C5F">
    <w:name w:val="DC3060F4EDAD406D9ECC0F5CFB4A6C5F"/>
    <w:rsid w:val="005345E8"/>
  </w:style>
  <w:style w:type="paragraph" w:customStyle="1" w:styleId="9ADD6673EDA64BB0BC53DAC489B04D36">
    <w:name w:val="9ADD6673EDA64BB0BC53DAC489B04D36"/>
    <w:rsid w:val="005345E8"/>
  </w:style>
  <w:style w:type="paragraph" w:customStyle="1" w:styleId="46CE97A9C64142949150A4E08BB555BE">
    <w:name w:val="46CE97A9C64142949150A4E08BB555BE"/>
    <w:rsid w:val="005345E8"/>
  </w:style>
  <w:style w:type="paragraph" w:customStyle="1" w:styleId="7F44398964014E04B25F6EBB588D7FE7">
    <w:name w:val="7F44398964014E04B25F6EBB588D7FE7"/>
    <w:rsid w:val="005345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Certified Windows</cp:lastModifiedBy>
  <cp:revision>4</cp:revision>
  <cp:lastPrinted>2015-07-28T11:48:00Z</cp:lastPrinted>
  <dcterms:created xsi:type="dcterms:W3CDTF">2017-10-09T08:28:00Z</dcterms:created>
  <dcterms:modified xsi:type="dcterms:W3CDTF">2017-11-13T09:49:00Z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