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r>
          </w:p>
          <w:p>
            <w:pPr>
              <w:spacing w:lineRule="exact"/>
            </w:pPr>
            <w:r>
              <w:rPr/>
              <w:t xml:space="preserve">jb</w:t>
            </w:r>
          </w:p>
          <w:p>
            <w:pPr>
              <w:spacing w:lineRule="exact"/>
            </w:pPr>
            <w:r>
              <w:rPr/>
              <w:t xml:space="preserve">jbj</w:t>
            </w:r>
          </w:p>
          <w:p>
            <w:pPr>
              <w:spacing w:lineRule="exact"/>
            </w:pPr>
            <w:r>
              <w:rPr/>
              <w:t xml:space="preserve">bjb, jbj, bjb</w:t>
            </w:r>
          </w:p>
          <w:p>
            <w:pPr>
              <w:spacing w:lineRule="exact"/>
            </w:pPr>
            <w:r>
              <w:rPr>
                <w:b/>
              </w:rPr>
              <w:t xml:space="preserve">United States</w:t>
            </w:r>
          </w:p>
        </w:tc>
      </w:tr>
      <w:tr>
        <w:trPr>
          <w:cantSplit/>
        </w:trPr>
        <w:tc>
          <w:tcPr>
            <w:tcBorders/>
          </w:tcPr>
          <w:p>
            <w:pPr>
              <w:spacing w:line="180" w:lineRule="exact"/>
            </w:pPr>
            <w:r>
              <w:rPr>
                <w:sz w:val="18"/>
              </w:rPr>
              <w:t xml:space="preserve">- hereinafter referred to as “Assignor” -</w:t>
            </w:r>
          </w:p>
        </w:tc>
        <w:tc>
          <w:tcPr>
            <w:tcBorders/>
          </w:tcPr>
          <w:p>
            <w:pPr>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