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r>
        <w:rPr/>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Serial:aasa</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asas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Height w:val="225" w:hRule="atLeas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Serial:asasas</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asasasa</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bl>
    <w:p>
      <w:pPr>
        <w:spacing w:lineRule="exact"/>
      </w:pPr>
      <w:r>
        <w:rPr/>
      </w:r>
    </w:p>
    <w:p>
      <w:pPr>
        <w:spacing w:lineRule="exact"/>
      </w:pPr>
      <w:r>
        <w:rPr/>
        <w:t xml:space="preserve">|</w:t>
      </w:r>
    </w:p>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