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7F" w:rsidRPr="00AC367F" w:rsidRDefault="00AC367F" w:rsidP="00AC367F">
      <w:pPr>
        <w:rPr>
          <w:b/>
        </w:rPr>
      </w:pPr>
      <w:r w:rsidRPr="00AC367F">
        <w:rPr>
          <w:b/>
        </w:rPr>
        <w:t>CONSTANT Hugo</w:t>
      </w:r>
    </w:p>
    <w:p w:rsidR="00AC367F" w:rsidRPr="00AC367F" w:rsidRDefault="00AC367F" w:rsidP="00AC367F">
      <w:pPr>
        <w:rPr>
          <w:b/>
        </w:rPr>
      </w:pPr>
      <w:r w:rsidRPr="00AC367F">
        <w:rPr>
          <w:b/>
        </w:rPr>
        <w:t>PEROTTO Thomas</w:t>
      </w:r>
    </w:p>
    <w:p w:rsidR="00216D85" w:rsidRDefault="00AC367F" w:rsidP="00AC367F">
      <w:pPr>
        <w:rPr>
          <w:sz w:val="28"/>
        </w:rPr>
      </w:pPr>
      <w:r w:rsidRPr="00AC367F">
        <w:rPr>
          <w:b/>
        </w:rPr>
        <w:t>LIOGIER Emma</w:t>
      </w:r>
    </w:p>
    <w:p w:rsidR="00AC367F" w:rsidRDefault="00AC367F">
      <w:pPr>
        <w:jc w:val="center"/>
        <w:rPr>
          <w:sz w:val="28"/>
          <w:u w:val="single"/>
        </w:rPr>
      </w:pPr>
    </w:p>
    <w:p w:rsidR="00AC367F" w:rsidRDefault="00AC367F">
      <w:pPr>
        <w:jc w:val="center"/>
        <w:rPr>
          <w:sz w:val="28"/>
          <w:u w:val="single"/>
        </w:rPr>
      </w:pPr>
      <w:r>
        <w:rPr>
          <w:i/>
          <w:noProof/>
          <w:lang w:eastAsia="fr-FR"/>
        </w:rPr>
        <w:drawing>
          <wp:inline distT="0" distB="0" distL="0" distR="0">
            <wp:extent cx="5961114" cy="1819073"/>
            <wp:effectExtent l="0" t="0" r="0" b="0"/>
            <wp:docPr id="2" name="Picture 4" descr="Résultat de recherche d'images pour &quot;télécom saint etien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Résultat de recherche d'images pour &quot;télécom saint etienn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14" cy="18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7F" w:rsidRPr="00CE6D31" w:rsidRDefault="00AC367F" w:rsidP="00AC367F">
      <w:pPr>
        <w:jc w:val="center"/>
        <w:rPr>
          <w:b/>
        </w:rPr>
      </w:pPr>
      <w:r>
        <w:rPr>
          <w:b/>
          <w:noProof/>
          <w:sz w:val="44"/>
          <w:lang w:eastAsia="fr-FR"/>
        </w:rPr>
        <w:t>Projet informatique</w:t>
      </w:r>
    </w:p>
    <w:p w:rsidR="00AC367F" w:rsidRDefault="00AC367F" w:rsidP="00AC367F">
      <w:pPr>
        <w:jc w:val="center"/>
        <w:rPr>
          <w:sz w:val="28"/>
        </w:rPr>
      </w:pPr>
      <w:r>
        <w:rPr>
          <w:b/>
          <w:sz w:val="28"/>
          <w:u w:val="single"/>
        </w:rPr>
        <w:t>Sujet</w:t>
      </w:r>
      <w:r w:rsidRPr="00CE6D31">
        <w:rPr>
          <w:b/>
          <w:sz w:val="28"/>
        </w:rPr>
        <w:t> :</w:t>
      </w:r>
      <w:r w:rsidRPr="00513973">
        <w:rPr>
          <w:sz w:val="28"/>
        </w:rPr>
        <w:t xml:space="preserve"> </w:t>
      </w:r>
      <w:r>
        <w:rPr>
          <w:sz w:val="28"/>
        </w:rPr>
        <w:t>Correcteur de QCM</w:t>
      </w:r>
    </w:p>
    <w:p w:rsidR="00AC367F" w:rsidRDefault="00AC367F">
      <w:pPr>
        <w:jc w:val="center"/>
        <w:rPr>
          <w:sz w:val="28"/>
          <w:u w:val="single"/>
        </w:rPr>
      </w:pPr>
    </w:p>
    <w:p w:rsidR="00AC367F" w:rsidRDefault="00AC367F">
      <w:pPr>
        <w:rPr>
          <w:sz w:val="28"/>
        </w:rPr>
      </w:pPr>
    </w:p>
    <w:p w:rsidR="00AC367F" w:rsidRDefault="00AC367F">
      <w:pPr>
        <w:rPr>
          <w:sz w:val="28"/>
        </w:rPr>
      </w:pPr>
    </w:p>
    <w:bookmarkStart w:id="0" w:name="_Toc530134840" w:displacedByCustomXml="next"/>
    <w:bookmarkEnd w:id="0" w:displacedByCustomXml="next"/>
    <w:bookmarkStart w:id="1" w:name="_Toc8139574" w:displacedByCustomXml="next"/>
    <w:sdt>
      <w:sdtPr>
        <w:rPr>
          <w:rFonts w:ascii="Calibri" w:eastAsia="Calibri" w:hAnsi="Calibri" w:cstheme="minorBidi"/>
          <w:color w:val="00000A"/>
          <w:sz w:val="22"/>
          <w:szCs w:val="22"/>
          <w:lang w:eastAsia="en-US"/>
        </w:rPr>
        <w:id w:val="47758047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fr-FR"/>
        </w:rPr>
      </w:sdtEndPr>
      <w:sdtContent>
        <w:p w:rsidR="00B914DD" w:rsidRDefault="00B914DD" w:rsidP="00B914DD">
          <w:pPr>
            <w:pStyle w:val="En-ttedetabledesmatires"/>
          </w:pPr>
          <w:r>
            <w:t>Sommaire</w:t>
          </w:r>
        </w:p>
      </w:sdtContent>
    </w:sdt>
    <w:bookmarkEnd w:id="1" w:displacedByCustomXml="prev"/>
    <w:p w:rsidR="006D0D0D" w:rsidRDefault="00B914DD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fr-FR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8139574" w:history="1">
        <w:r w:rsidR="006D0D0D" w:rsidRPr="00404BDE">
          <w:rPr>
            <w:rStyle w:val="Lienhypertexte"/>
            <w:noProof/>
          </w:rPr>
          <w:t>Sommaire</w:t>
        </w:r>
        <w:r w:rsidR="006D0D0D">
          <w:rPr>
            <w:noProof/>
            <w:webHidden/>
          </w:rPr>
          <w:tab/>
        </w:r>
        <w:r w:rsidR="006D0D0D">
          <w:rPr>
            <w:noProof/>
            <w:webHidden/>
          </w:rPr>
          <w:fldChar w:fldCharType="begin"/>
        </w:r>
        <w:r w:rsidR="006D0D0D">
          <w:rPr>
            <w:noProof/>
            <w:webHidden/>
          </w:rPr>
          <w:instrText xml:space="preserve"> PAGEREF _Toc8139574 \h </w:instrText>
        </w:r>
        <w:r w:rsidR="006D0D0D">
          <w:rPr>
            <w:noProof/>
            <w:webHidden/>
          </w:rPr>
        </w:r>
        <w:r w:rsidR="006D0D0D">
          <w:rPr>
            <w:noProof/>
            <w:webHidden/>
          </w:rPr>
          <w:fldChar w:fldCharType="separate"/>
        </w:r>
        <w:r w:rsidR="006D0D0D">
          <w:rPr>
            <w:noProof/>
            <w:webHidden/>
          </w:rPr>
          <w:t>1</w:t>
        </w:r>
        <w:r w:rsidR="006D0D0D">
          <w:rPr>
            <w:noProof/>
            <w:webHidden/>
          </w:rPr>
          <w:fldChar w:fldCharType="end"/>
        </w:r>
      </w:hyperlink>
    </w:p>
    <w:p w:rsidR="006D0D0D" w:rsidRDefault="0052273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fr-FR"/>
        </w:rPr>
      </w:pPr>
      <w:hyperlink w:anchor="_Toc8139575" w:history="1">
        <w:r w:rsidR="006D0D0D" w:rsidRPr="00404BDE">
          <w:rPr>
            <w:rStyle w:val="Lienhypertexte"/>
            <w:noProof/>
          </w:rPr>
          <w:t>I - Objectifs</w:t>
        </w:r>
        <w:r w:rsidR="006D0D0D">
          <w:rPr>
            <w:noProof/>
            <w:webHidden/>
          </w:rPr>
          <w:tab/>
        </w:r>
        <w:r w:rsidR="006D0D0D">
          <w:rPr>
            <w:noProof/>
            <w:webHidden/>
          </w:rPr>
          <w:fldChar w:fldCharType="begin"/>
        </w:r>
        <w:r w:rsidR="006D0D0D">
          <w:rPr>
            <w:noProof/>
            <w:webHidden/>
          </w:rPr>
          <w:instrText xml:space="preserve"> PAGEREF _Toc8139575 \h </w:instrText>
        </w:r>
        <w:r w:rsidR="006D0D0D">
          <w:rPr>
            <w:noProof/>
            <w:webHidden/>
          </w:rPr>
        </w:r>
        <w:r w:rsidR="006D0D0D">
          <w:rPr>
            <w:noProof/>
            <w:webHidden/>
          </w:rPr>
          <w:fldChar w:fldCharType="separate"/>
        </w:r>
        <w:r w:rsidR="006D0D0D">
          <w:rPr>
            <w:noProof/>
            <w:webHidden/>
          </w:rPr>
          <w:t>2</w:t>
        </w:r>
        <w:r w:rsidR="006D0D0D">
          <w:rPr>
            <w:noProof/>
            <w:webHidden/>
          </w:rPr>
          <w:fldChar w:fldCharType="end"/>
        </w:r>
      </w:hyperlink>
    </w:p>
    <w:p w:rsidR="006D0D0D" w:rsidRDefault="0052273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fr-FR"/>
        </w:rPr>
      </w:pPr>
      <w:hyperlink w:anchor="_Toc8139576" w:history="1">
        <w:r w:rsidR="006D0D0D" w:rsidRPr="00404BDE">
          <w:rPr>
            <w:rStyle w:val="Lienhypertexte"/>
            <w:noProof/>
          </w:rPr>
          <w:t>II – Spécifications techniques</w:t>
        </w:r>
        <w:r w:rsidR="006D0D0D">
          <w:rPr>
            <w:noProof/>
            <w:webHidden/>
          </w:rPr>
          <w:tab/>
        </w:r>
        <w:r w:rsidR="006D0D0D">
          <w:rPr>
            <w:noProof/>
            <w:webHidden/>
          </w:rPr>
          <w:fldChar w:fldCharType="begin"/>
        </w:r>
        <w:r w:rsidR="006D0D0D">
          <w:rPr>
            <w:noProof/>
            <w:webHidden/>
          </w:rPr>
          <w:instrText xml:space="preserve"> PAGEREF _Toc8139576 \h </w:instrText>
        </w:r>
        <w:r w:rsidR="006D0D0D">
          <w:rPr>
            <w:noProof/>
            <w:webHidden/>
          </w:rPr>
        </w:r>
        <w:r w:rsidR="006D0D0D">
          <w:rPr>
            <w:noProof/>
            <w:webHidden/>
          </w:rPr>
          <w:fldChar w:fldCharType="separate"/>
        </w:r>
        <w:r w:rsidR="006D0D0D">
          <w:rPr>
            <w:noProof/>
            <w:webHidden/>
          </w:rPr>
          <w:t>2</w:t>
        </w:r>
        <w:r w:rsidR="006D0D0D">
          <w:rPr>
            <w:noProof/>
            <w:webHidden/>
          </w:rPr>
          <w:fldChar w:fldCharType="end"/>
        </w:r>
      </w:hyperlink>
    </w:p>
    <w:p w:rsidR="006D0D0D" w:rsidRDefault="0052273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fr-FR"/>
        </w:rPr>
      </w:pPr>
      <w:hyperlink w:anchor="_Toc8139577" w:history="1">
        <w:r w:rsidR="006D0D0D" w:rsidRPr="00404BDE">
          <w:rPr>
            <w:rStyle w:val="Lienhypertexte"/>
            <w:noProof/>
          </w:rPr>
          <w:t>III – Tableau des objectifs</w:t>
        </w:r>
        <w:r w:rsidR="006D0D0D">
          <w:rPr>
            <w:noProof/>
            <w:webHidden/>
          </w:rPr>
          <w:tab/>
        </w:r>
        <w:r w:rsidR="006D0D0D">
          <w:rPr>
            <w:noProof/>
            <w:webHidden/>
          </w:rPr>
          <w:fldChar w:fldCharType="begin"/>
        </w:r>
        <w:r w:rsidR="006D0D0D">
          <w:rPr>
            <w:noProof/>
            <w:webHidden/>
          </w:rPr>
          <w:instrText xml:space="preserve"> PAGEREF _Toc8139577 \h </w:instrText>
        </w:r>
        <w:r w:rsidR="006D0D0D">
          <w:rPr>
            <w:noProof/>
            <w:webHidden/>
          </w:rPr>
        </w:r>
        <w:r w:rsidR="006D0D0D">
          <w:rPr>
            <w:noProof/>
            <w:webHidden/>
          </w:rPr>
          <w:fldChar w:fldCharType="separate"/>
        </w:r>
        <w:r w:rsidR="006D0D0D">
          <w:rPr>
            <w:noProof/>
            <w:webHidden/>
          </w:rPr>
          <w:t>3</w:t>
        </w:r>
        <w:r w:rsidR="006D0D0D">
          <w:rPr>
            <w:noProof/>
            <w:webHidden/>
          </w:rPr>
          <w:fldChar w:fldCharType="end"/>
        </w:r>
      </w:hyperlink>
    </w:p>
    <w:p w:rsidR="006D0D0D" w:rsidRDefault="0052273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fr-FR"/>
        </w:rPr>
      </w:pPr>
      <w:hyperlink w:anchor="_Toc8139578" w:history="1">
        <w:r w:rsidR="006D0D0D" w:rsidRPr="00404BDE">
          <w:rPr>
            <w:rStyle w:val="Lienhypertexte"/>
            <w:noProof/>
          </w:rPr>
          <w:t>IV – La DLL</w:t>
        </w:r>
        <w:r w:rsidR="006D0D0D">
          <w:rPr>
            <w:noProof/>
            <w:webHidden/>
          </w:rPr>
          <w:tab/>
        </w:r>
        <w:r w:rsidR="006D0D0D">
          <w:rPr>
            <w:noProof/>
            <w:webHidden/>
          </w:rPr>
          <w:fldChar w:fldCharType="begin"/>
        </w:r>
        <w:r w:rsidR="006D0D0D">
          <w:rPr>
            <w:noProof/>
            <w:webHidden/>
          </w:rPr>
          <w:instrText xml:space="preserve"> PAGEREF _Toc8139578 \h </w:instrText>
        </w:r>
        <w:r w:rsidR="006D0D0D">
          <w:rPr>
            <w:noProof/>
            <w:webHidden/>
          </w:rPr>
        </w:r>
        <w:r w:rsidR="006D0D0D">
          <w:rPr>
            <w:noProof/>
            <w:webHidden/>
          </w:rPr>
          <w:fldChar w:fldCharType="separate"/>
        </w:r>
        <w:r w:rsidR="006D0D0D">
          <w:rPr>
            <w:noProof/>
            <w:webHidden/>
          </w:rPr>
          <w:t>4</w:t>
        </w:r>
        <w:r w:rsidR="006D0D0D">
          <w:rPr>
            <w:noProof/>
            <w:webHidden/>
          </w:rPr>
          <w:fldChar w:fldCharType="end"/>
        </w:r>
      </w:hyperlink>
    </w:p>
    <w:p w:rsidR="006D0D0D" w:rsidRDefault="0052273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fr-FR"/>
        </w:rPr>
      </w:pPr>
      <w:hyperlink w:anchor="_Toc8139579" w:history="1">
        <w:r w:rsidR="006D0D0D" w:rsidRPr="00404BDE">
          <w:rPr>
            <w:rStyle w:val="Lienhypertexte"/>
            <w:noProof/>
          </w:rPr>
          <w:t>V – L’IHM</w:t>
        </w:r>
        <w:r w:rsidR="006D0D0D">
          <w:rPr>
            <w:noProof/>
            <w:webHidden/>
          </w:rPr>
          <w:tab/>
        </w:r>
        <w:r w:rsidR="006D0D0D">
          <w:rPr>
            <w:noProof/>
            <w:webHidden/>
          </w:rPr>
          <w:fldChar w:fldCharType="begin"/>
        </w:r>
        <w:r w:rsidR="006D0D0D">
          <w:rPr>
            <w:noProof/>
            <w:webHidden/>
          </w:rPr>
          <w:instrText xml:space="preserve"> PAGEREF _Toc8139579 \h </w:instrText>
        </w:r>
        <w:r w:rsidR="006D0D0D">
          <w:rPr>
            <w:noProof/>
            <w:webHidden/>
          </w:rPr>
        </w:r>
        <w:r w:rsidR="006D0D0D">
          <w:rPr>
            <w:noProof/>
            <w:webHidden/>
          </w:rPr>
          <w:fldChar w:fldCharType="separate"/>
        </w:r>
        <w:r w:rsidR="006D0D0D">
          <w:rPr>
            <w:noProof/>
            <w:webHidden/>
          </w:rPr>
          <w:t>4</w:t>
        </w:r>
        <w:r w:rsidR="006D0D0D">
          <w:rPr>
            <w:noProof/>
            <w:webHidden/>
          </w:rPr>
          <w:fldChar w:fldCharType="end"/>
        </w:r>
      </w:hyperlink>
    </w:p>
    <w:p w:rsidR="006D0D0D" w:rsidRDefault="0052273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fr-FR"/>
        </w:rPr>
      </w:pPr>
      <w:hyperlink w:anchor="_Toc8139580" w:history="1">
        <w:r w:rsidR="006D0D0D" w:rsidRPr="00404BDE">
          <w:rPr>
            <w:rStyle w:val="Lienhypertexte"/>
            <w:noProof/>
          </w:rPr>
          <w:t>VI – Regroupement de l’IHM et de la DLL</w:t>
        </w:r>
        <w:r w:rsidR="006D0D0D">
          <w:rPr>
            <w:noProof/>
            <w:webHidden/>
          </w:rPr>
          <w:tab/>
        </w:r>
        <w:r w:rsidR="006D0D0D">
          <w:rPr>
            <w:noProof/>
            <w:webHidden/>
          </w:rPr>
          <w:fldChar w:fldCharType="begin"/>
        </w:r>
        <w:r w:rsidR="006D0D0D">
          <w:rPr>
            <w:noProof/>
            <w:webHidden/>
          </w:rPr>
          <w:instrText xml:space="preserve"> PAGEREF _Toc8139580 \h </w:instrText>
        </w:r>
        <w:r w:rsidR="006D0D0D">
          <w:rPr>
            <w:noProof/>
            <w:webHidden/>
          </w:rPr>
        </w:r>
        <w:r w:rsidR="006D0D0D">
          <w:rPr>
            <w:noProof/>
            <w:webHidden/>
          </w:rPr>
          <w:fldChar w:fldCharType="separate"/>
        </w:r>
        <w:r w:rsidR="006D0D0D">
          <w:rPr>
            <w:noProof/>
            <w:webHidden/>
          </w:rPr>
          <w:t>4</w:t>
        </w:r>
        <w:r w:rsidR="006D0D0D">
          <w:rPr>
            <w:noProof/>
            <w:webHidden/>
          </w:rPr>
          <w:fldChar w:fldCharType="end"/>
        </w:r>
      </w:hyperlink>
    </w:p>
    <w:p w:rsidR="00216D85" w:rsidRDefault="00B914DD">
      <w:r>
        <w:fldChar w:fldCharType="end"/>
      </w:r>
    </w:p>
    <w:p w:rsidR="00216D85" w:rsidRDefault="00216D85"/>
    <w:p w:rsidR="00216D85" w:rsidRDefault="00216D85"/>
    <w:p w:rsidR="00216D85" w:rsidRDefault="00216D85"/>
    <w:p w:rsidR="007C0C42" w:rsidRDefault="007C0C42"/>
    <w:p w:rsidR="00AC367F" w:rsidRPr="00AC367F" w:rsidRDefault="00AC367F" w:rsidP="00AC367F">
      <w:pPr>
        <w:tabs>
          <w:tab w:val="left" w:pos="3720"/>
        </w:tabs>
      </w:pPr>
    </w:p>
    <w:p w:rsidR="007C0C42" w:rsidRDefault="007C0C42" w:rsidP="007C0C42">
      <w:pPr>
        <w:pStyle w:val="Titre1"/>
      </w:pPr>
      <w:bookmarkStart w:id="2" w:name="_Toc530134841"/>
      <w:bookmarkStart w:id="3" w:name="_Toc8139575"/>
      <w:r>
        <w:lastRenderedPageBreak/>
        <w:t>I - Objectifs</w:t>
      </w:r>
      <w:bookmarkEnd w:id="2"/>
      <w:bookmarkEnd w:id="3"/>
      <w:r>
        <w:t xml:space="preserve"> </w:t>
      </w:r>
    </w:p>
    <w:p w:rsidR="007C0C42" w:rsidRDefault="007C0C42" w:rsidP="007C0C42">
      <w:pPr>
        <w:spacing w:after="0" w:line="240" w:lineRule="auto"/>
      </w:pPr>
    </w:p>
    <w:p w:rsidR="007C0C42" w:rsidRDefault="007C0C42" w:rsidP="007C0C42">
      <w:pPr>
        <w:spacing w:after="0" w:line="240" w:lineRule="auto"/>
      </w:pPr>
      <w:r>
        <w:t xml:space="preserve">Réalisation d’un programme </w:t>
      </w:r>
      <w:r w:rsidR="00AC367F">
        <w:t xml:space="preserve">informatique sur une base C++ et C# </w:t>
      </w:r>
      <w:r>
        <w:t>pour la correction de QCM.</w:t>
      </w:r>
    </w:p>
    <w:p w:rsidR="007C0C42" w:rsidRDefault="007C0C42" w:rsidP="007C0C42">
      <w:pPr>
        <w:spacing w:after="0" w:line="240" w:lineRule="auto"/>
      </w:pPr>
    </w:p>
    <w:p w:rsidR="007C0C42" w:rsidRPr="007C0C42" w:rsidRDefault="007C0C42" w:rsidP="007C0C42">
      <w:pPr>
        <w:pStyle w:val="Titre2"/>
        <w:rPr>
          <w:rStyle w:val="Rfrenceintense"/>
        </w:rPr>
      </w:pPr>
    </w:p>
    <w:p w:rsidR="007C0C42" w:rsidRDefault="007C0C42" w:rsidP="007C0C42">
      <w:pPr>
        <w:pStyle w:val="Titre1"/>
      </w:pPr>
      <w:bookmarkStart w:id="4" w:name="_Toc8139576"/>
      <w:r>
        <w:t>II – Spécifications techniques</w:t>
      </w:r>
      <w:bookmarkEnd w:id="4"/>
    </w:p>
    <w:p w:rsidR="007C0C42" w:rsidRDefault="007C0C42" w:rsidP="007C0C42"/>
    <w:p w:rsidR="000B2A85" w:rsidRPr="00AC367F" w:rsidRDefault="000B2A85" w:rsidP="000B2A85">
      <w:pPr>
        <w:rPr>
          <w:b/>
        </w:rPr>
      </w:pPr>
      <w:r w:rsidRPr="00AC367F">
        <w:rPr>
          <w:b/>
        </w:rPr>
        <w:t>Les spécifications techniques de ce projet sont les suivantes :</w:t>
      </w:r>
    </w:p>
    <w:p w:rsidR="000B2A85" w:rsidRDefault="000B2A85" w:rsidP="00374D47">
      <w:pPr>
        <w:pStyle w:val="Paragraphedeliste"/>
        <w:numPr>
          <w:ilvl w:val="0"/>
          <w:numId w:val="6"/>
        </w:numPr>
      </w:pPr>
      <w:r>
        <w:t>Création d’un</w:t>
      </w:r>
      <w:r w:rsidR="002B4106">
        <w:t>e</w:t>
      </w:r>
      <w:r>
        <w:t xml:space="preserve"> interface IHM</w:t>
      </w:r>
    </w:p>
    <w:p w:rsidR="007F5643" w:rsidRDefault="007F5643" w:rsidP="007F5643">
      <w:pPr>
        <w:pStyle w:val="Paragraphedeliste"/>
        <w:numPr>
          <w:ilvl w:val="1"/>
          <w:numId w:val="6"/>
        </w:numPr>
      </w:pPr>
      <w:r>
        <w:t>Affichage de la classe de l’étudiant (prédéfini)</w:t>
      </w:r>
    </w:p>
    <w:p w:rsidR="007F5643" w:rsidRDefault="007F5643" w:rsidP="007F5643">
      <w:pPr>
        <w:pStyle w:val="Paragraphedeliste"/>
        <w:numPr>
          <w:ilvl w:val="1"/>
          <w:numId w:val="6"/>
        </w:numPr>
      </w:pPr>
      <w:r>
        <w:t>Affichage du seuil de validation de l’examen (prédéfini)</w:t>
      </w:r>
    </w:p>
    <w:p w:rsidR="007F5643" w:rsidRDefault="007F5643" w:rsidP="007F5643">
      <w:pPr>
        <w:pStyle w:val="Paragraphedeliste"/>
        <w:numPr>
          <w:ilvl w:val="1"/>
          <w:numId w:val="6"/>
        </w:numPr>
      </w:pPr>
      <w:r>
        <w:t xml:space="preserve">Un menu permettant de : </w:t>
      </w:r>
    </w:p>
    <w:p w:rsidR="007F5643" w:rsidRDefault="007F5643" w:rsidP="007F5643">
      <w:pPr>
        <w:pStyle w:val="Paragraphedeliste"/>
        <w:numPr>
          <w:ilvl w:val="2"/>
          <w:numId w:val="6"/>
        </w:numPr>
      </w:pPr>
      <w:r>
        <w:t>Charger, sauvegarder et afficher le corrigé</w:t>
      </w:r>
    </w:p>
    <w:p w:rsidR="007F5643" w:rsidRDefault="007F5643" w:rsidP="007F5643">
      <w:pPr>
        <w:pStyle w:val="Paragraphedeliste"/>
        <w:numPr>
          <w:ilvl w:val="2"/>
          <w:numId w:val="6"/>
        </w:numPr>
      </w:pPr>
      <w:r>
        <w:t>Enregistrer ou commencer une nouvelle correction et charger la librairie d’image (les QCM)</w:t>
      </w:r>
    </w:p>
    <w:p w:rsidR="007F5643" w:rsidRDefault="007F5643" w:rsidP="007F5643">
      <w:pPr>
        <w:pStyle w:val="Paragraphedeliste"/>
        <w:numPr>
          <w:ilvl w:val="2"/>
          <w:numId w:val="6"/>
        </w:numPr>
      </w:pPr>
      <w:r>
        <w:t>Ajouter un nouveau barème</w:t>
      </w:r>
    </w:p>
    <w:p w:rsidR="007F5643" w:rsidRDefault="007F5643" w:rsidP="007F5643">
      <w:pPr>
        <w:pStyle w:val="Paragraphedeliste"/>
        <w:ind w:left="2160"/>
      </w:pPr>
    </w:p>
    <w:p w:rsidR="00DF60D8" w:rsidRDefault="00DF60D8" w:rsidP="000B2A85">
      <w:pPr>
        <w:pStyle w:val="Paragraphedeliste"/>
        <w:numPr>
          <w:ilvl w:val="1"/>
          <w:numId w:val="6"/>
        </w:numPr>
      </w:pPr>
      <w:r>
        <w:t xml:space="preserve">Ouverture </w:t>
      </w:r>
      <w:r w:rsidR="007F5643">
        <w:t>des copies des étudiants une à une (une copie = une image)</w:t>
      </w:r>
    </w:p>
    <w:p w:rsidR="00DF60D8" w:rsidRDefault="00DF60D8" w:rsidP="000B2A85">
      <w:pPr>
        <w:pStyle w:val="Paragraphedeliste"/>
        <w:numPr>
          <w:ilvl w:val="1"/>
          <w:numId w:val="6"/>
        </w:numPr>
      </w:pPr>
      <w:r>
        <w:t>Affichage du nom de l’étudiant à chaque image</w:t>
      </w:r>
    </w:p>
    <w:p w:rsidR="00DF60D8" w:rsidRDefault="00DF60D8" w:rsidP="000B2A85">
      <w:pPr>
        <w:pStyle w:val="Paragraphedeliste"/>
        <w:numPr>
          <w:ilvl w:val="1"/>
          <w:numId w:val="6"/>
        </w:numPr>
      </w:pPr>
      <w:r>
        <w:t>Affichage de la note de l’étudiant en question</w:t>
      </w:r>
    </w:p>
    <w:p w:rsidR="00092F1A" w:rsidRDefault="00092F1A" w:rsidP="000B2A85">
      <w:pPr>
        <w:pStyle w:val="Paragraphedeliste"/>
        <w:numPr>
          <w:ilvl w:val="1"/>
          <w:numId w:val="6"/>
        </w:numPr>
      </w:pPr>
      <w:r>
        <w:t xml:space="preserve">Affichage </w:t>
      </w:r>
      <w:r w:rsidR="007F5643">
        <w:t>de statistiques de la classe en cours de correction :</w:t>
      </w:r>
    </w:p>
    <w:p w:rsidR="007F5643" w:rsidRDefault="007F5643" w:rsidP="007F5643">
      <w:pPr>
        <w:pStyle w:val="Paragraphedeliste"/>
        <w:numPr>
          <w:ilvl w:val="2"/>
          <w:numId w:val="6"/>
        </w:numPr>
      </w:pPr>
      <w:r>
        <w:t>Note la plus basse, note la plus haute, nombre de copies corrigées, médiane, écart-type, moyenne ainsi que le nombre d’étudiants ayant réussi ou échoué le QCM</w:t>
      </w:r>
    </w:p>
    <w:p w:rsidR="00DF60D8" w:rsidRDefault="00DF60D8" w:rsidP="000B2A85">
      <w:pPr>
        <w:pStyle w:val="Paragraphedeliste"/>
        <w:numPr>
          <w:ilvl w:val="1"/>
          <w:numId w:val="6"/>
        </w:numPr>
      </w:pPr>
      <w:r>
        <w:t>Boutons permettant de faire défiler les images manuellement</w:t>
      </w:r>
    </w:p>
    <w:p w:rsidR="0073253C" w:rsidRDefault="00DF60D8" w:rsidP="0073253C">
      <w:pPr>
        <w:pStyle w:val="Paragraphedeliste"/>
        <w:numPr>
          <w:ilvl w:val="1"/>
          <w:numId w:val="6"/>
        </w:numPr>
      </w:pPr>
      <w:r>
        <w:t xml:space="preserve">Boutons permettant de faire défiler les images automatiquement </w:t>
      </w:r>
      <w:r w:rsidR="007F5643">
        <w:t xml:space="preserve">(vitesse de défilement définie à l’aide d’un </w:t>
      </w:r>
      <w:proofErr w:type="spellStart"/>
      <w:r w:rsidR="007F5643">
        <w:t>trackbar</w:t>
      </w:r>
      <w:proofErr w:type="spellEnd"/>
      <w:r w:rsidR="007F5643">
        <w:t>)</w:t>
      </w:r>
    </w:p>
    <w:p w:rsidR="007F5643" w:rsidRDefault="007F5643" w:rsidP="007F5643">
      <w:pPr>
        <w:pStyle w:val="Paragraphedeliste"/>
        <w:ind w:left="1440"/>
      </w:pPr>
    </w:p>
    <w:p w:rsidR="0073253C" w:rsidRDefault="0073253C" w:rsidP="0073253C">
      <w:pPr>
        <w:pStyle w:val="Paragraphedeliste"/>
        <w:numPr>
          <w:ilvl w:val="0"/>
          <w:numId w:val="6"/>
        </w:numPr>
      </w:pPr>
      <w:r>
        <w:t>Création d’une dll pour traiter les images</w:t>
      </w:r>
    </w:p>
    <w:p w:rsidR="00C9029F" w:rsidRDefault="00C9029F" w:rsidP="00C9029F">
      <w:pPr>
        <w:pStyle w:val="Paragraphedeliste"/>
        <w:numPr>
          <w:ilvl w:val="1"/>
          <w:numId w:val="6"/>
        </w:numPr>
      </w:pPr>
      <w:r>
        <w:t>Détection des cases vide</w:t>
      </w:r>
      <w:r w:rsidR="00374D47">
        <w:t>s</w:t>
      </w:r>
      <w:r>
        <w:t xml:space="preserve"> ou remplie</w:t>
      </w:r>
      <w:r w:rsidR="00374D47">
        <w:t>s</w:t>
      </w:r>
      <w:r>
        <w:t xml:space="preserve"> en réalisant un seuillage et un étiquetage permettant de définir la surface de chaque objet</w:t>
      </w:r>
    </w:p>
    <w:p w:rsidR="00C9029F" w:rsidRDefault="00C9029F" w:rsidP="00C9029F">
      <w:pPr>
        <w:pStyle w:val="Paragraphedeliste"/>
        <w:numPr>
          <w:ilvl w:val="2"/>
          <w:numId w:val="6"/>
        </w:numPr>
      </w:pPr>
      <w:r>
        <w:t>Si case remplie : Surface élevé</w:t>
      </w:r>
    </w:p>
    <w:p w:rsidR="00C9029F" w:rsidRDefault="00C9029F" w:rsidP="00C9029F">
      <w:pPr>
        <w:pStyle w:val="Paragraphedeliste"/>
        <w:numPr>
          <w:ilvl w:val="2"/>
          <w:numId w:val="6"/>
        </w:numPr>
      </w:pPr>
      <w:r>
        <w:t>Si case vide : Surface faible</w:t>
      </w:r>
    </w:p>
    <w:p w:rsidR="00C9029F" w:rsidRDefault="00374D47" w:rsidP="00C9029F">
      <w:pPr>
        <w:pStyle w:val="Paragraphedeliste"/>
        <w:numPr>
          <w:ilvl w:val="1"/>
          <w:numId w:val="6"/>
        </w:numPr>
      </w:pPr>
      <w:r>
        <w:t>Classement des réponses de</w:t>
      </w:r>
      <w:r w:rsidR="00C9029F">
        <w:t xml:space="preserve"> chaque question dans un tableau</w:t>
      </w:r>
    </w:p>
    <w:p w:rsidR="00374D47" w:rsidRPr="000B2A85" w:rsidRDefault="00374D47" w:rsidP="00C9029F">
      <w:pPr>
        <w:pStyle w:val="Paragraphedeliste"/>
        <w:numPr>
          <w:ilvl w:val="1"/>
          <w:numId w:val="6"/>
        </w:numPr>
      </w:pPr>
      <w:r>
        <w:t>Comparaison des réponses de l’étudiant avec le corrigé</w:t>
      </w:r>
    </w:p>
    <w:p w:rsidR="007C0C42" w:rsidRPr="007C0C42" w:rsidRDefault="0073253C" w:rsidP="007C0C42">
      <w:r w:rsidRPr="0073253C">
        <w:rPr>
          <w:noProof/>
          <w:lang w:eastAsia="fr-FR"/>
        </w:rPr>
        <w:lastRenderedPageBreak/>
        <w:drawing>
          <wp:anchor distT="0" distB="0" distL="114300" distR="114300" simplePos="0" relativeHeight="251656192" behindDoc="0" locked="0" layoutInCell="1" allowOverlap="1" wp14:anchorId="1F54D557" wp14:editId="148938AF">
            <wp:simplePos x="0" y="0"/>
            <wp:positionH relativeFrom="column">
              <wp:posOffset>-537845</wp:posOffset>
            </wp:positionH>
            <wp:positionV relativeFrom="paragraph">
              <wp:posOffset>-4445</wp:posOffset>
            </wp:positionV>
            <wp:extent cx="6731635" cy="4257675"/>
            <wp:effectExtent l="0" t="0" r="0" b="9525"/>
            <wp:wrapSquare wrapText="bothSides"/>
            <wp:docPr id="4" name="Image 4" descr="C:\Users\perotto\Desktop\super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otto\Desktop\super pai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" r="9386"/>
                    <a:stretch/>
                  </pic:blipFill>
                  <pic:spPr bwMode="auto">
                    <a:xfrm>
                      <a:off x="0" y="0"/>
                      <a:ext cx="673163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EFF" w:rsidRPr="00AD6EFF" w:rsidRDefault="007C0C42" w:rsidP="006B5612">
      <w:pPr>
        <w:pStyle w:val="Titre1"/>
      </w:pPr>
      <w:bookmarkStart w:id="5" w:name="_Toc8139577"/>
      <w:r>
        <w:t xml:space="preserve">III – Tableau des </w:t>
      </w:r>
      <w:r w:rsidR="00927B4E">
        <w:t>objectifs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B2A85" w:rsidTr="00BD6E56">
        <w:tc>
          <w:tcPr>
            <w:tcW w:w="1526" w:type="dxa"/>
            <w:shd w:val="clear" w:color="auto" w:fill="F2F2F2" w:themeFill="background1" w:themeFillShade="F2"/>
          </w:tcPr>
          <w:p w:rsidR="000B2A85" w:rsidRPr="000B2A85" w:rsidRDefault="000B2A85" w:rsidP="000B2A85">
            <w:pPr>
              <w:spacing w:after="0"/>
              <w:jc w:val="center"/>
              <w:rPr>
                <w:b/>
              </w:rPr>
            </w:pPr>
            <w:r w:rsidRPr="000B2A85">
              <w:rPr>
                <w:b/>
              </w:rPr>
              <w:t>Séance</w:t>
            </w:r>
          </w:p>
        </w:tc>
        <w:tc>
          <w:tcPr>
            <w:tcW w:w="7686" w:type="dxa"/>
            <w:shd w:val="clear" w:color="auto" w:fill="F2F2F2" w:themeFill="background1" w:themeFillShade="F2"/>
          </w:tcPr>
          <w:p w:rsidR="000B2A85" w:rsidRPr="000B2A85" w:rsidRDefault="000B2A85" w:rsidP="000B2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Objectifs</w:t>
            </w:r>
          </w:p>
        </w:tc>
      </w:tr>
      <w:tr w:rsidR="000B2A85" w:rsidTr="000B2A85">
        <w:tc>
          <w:tcPr>
            <w:tcW w:w="1526" w:type="dxa"/>
          </w:tcPr>
          <w:p w:rsidR="000B2A85" w:rsidRDefault="000B2A85" w:rsidP="000B2A85">
            <w:pPr>
              <w:spacing w:after="0"/>
              <w:jc w:val="center"/>
            </w:pPr>
            <w:r w:rsidRPr="000B2A85">
              <w:t>2 avril 2019</w:t>
            </w:r>
          </w:p>
        </w:tc>
        <w:tc>
          <w:tcPr>
            <w:tcW w:w="7686" w:type="dxa"/>
          </w:tcPr>
          <w:p w:rsidR="000B2A85" w:rsidRDefault="000B2A85" w:rsidP="000B2A85">
            <w:pPr>
              <w:spacing w:after="0"/>
            </w:pPr>
            <w:r>
              <w:t xml:space="preserve">- Création </w:t>
            </w:r>
            <w:r w:rsidR="00EB40C2">
              <w:t>de l’IHM</w:t>
            </w:r>
          </w:p>
          <w:p w:rsidR="005571CE" w:rsidRDefault="005571CE" w:rsidP="005571CE">
            <w:pPr>
              <w:pStyle w:val="Paragraphedeliste"/>
              <w:numPr>
                <w:ilvl w:val="0"/>
                <w:numId w:val="8"/>
              </w:numPr>
              <w:spacing w:after="0"/>
            </w:pPr>
            <w:r>
              <w:t>Création de l’interface</w:t>
            </w:r>
          </w:p>
          <w:p w:rsidR="005571CE" w:rsidRDefault="00EB40C2" w:rsidP="005571CE">
            <w:pPr>
              <w:pStyle w:val="Paragraphedeliste"/>
              <w:numPr>
                <w:ilvl w:val="0"/>
                <w:numId w:val="8"/>
              </w:numPr>
              <w:spacing w:after="0"/>
            </w:pPr>
            <w:r>
              <w:t>Faire défiler des images</w:t>
            </w:r>
            <w:r w:rsidR="005571CE">
              <w:t xml:space="preserve"> de façon automatique ou non</w:t>
            </w:r>
          </w:p>
          <w:p w:rsidR="000B2A85" w:rsidRDefault="000B2A85" w:rsidP="002A0285">
            <w:pPr>
              <w:spacing w:after="0"/>
            </w:pPr>
            <w:r>
              <w:t>- Commencer la dll qui permettra de traiter les images envoyées par l’</w:t>
            </w:r>
            <w:r w:rsidR="0073253C">
              <w:t>IHM</w:t>
            </w:r>
          </w:p>
          <w:p w:rsidR="00C9029F" w:rsidRDefault="00C9029F" w:rsidP="00C9029F">
            <w:pPr>
              <w:pStyle w:val="Paragraphedeliste"/>
              <w:numPr>
                <w:ilvl w:val="0"/>
                <w:numId w:val="7"/>
              </w:numPr>
              <w:spacing w:after="0"/>
            </w:pPr>
            <w:r>
              <w:t>Seuillage et étiquetage sur seulement quelques cases</w:t>
            </w:r>
          </w:p>
          <w:p w:rsidR="001C2385" w:rsidRDefault="001C2385" w:rsidP="00C9029F">
            <w:pPr>
              <w:pStyle w:val="Paragraphedeliste"/>
              <w:numPr>
                <w:ilvl w:val="0"/>
                <w:numId w:val="7"/>
              </w:numPr>
              <w:spacing w:after="0"/>
            </w:pPr>
            <w:r>
              <w:t>Surfaces des cases étiquetées</w:t>
            </w:r>
          </w:p>
        </w:tc>
      </w:tr>
      <w:tr w:rsidR="000B2A85" w:rsidTr="000B2A85">
        <w:tc>
          <w:tcPr>
            <w:tcW w:w="1526" w:type="dxa"/>
          </w:tcPr>
          <w:p w:rsidR="000B2A85" w:rsidRDefault="000B2A85" w:rsidP="000B2A85">
            <w:pPr>
              <w:spacing w:after="0"/>
              <w:jc w:val="center"/>
            </w:pPr>
            <w:r w:rsidRPr="000B2A85">
              <w:t>9 avril 2019</w:t>
            </w:r>
          </w:p>
        </w:tc>
        <w:tc>
          <w:tcPr>
            <w:tcW w:w="7686" w:type="dxa"/>
          </w:tcPr>
          <w:p w:rsidR="00BD6E56" w:rsidRDefault="0039308F" w:rsidP="000B2A85">
            <w:pPr>
              <w:spacing w:after="0"/>
            </w:pPr>
            <w:r>
              <w:t xml:space="preserve">- </w:t>
            </w:r>
            <w:r w:rsidR="00FD4287">
              <w:t>Implémenter une classe pour gérer les statistiques</w:t>
            </w:r>
          </w:p>
          <w:p w:rsidR="001C2385" w:rsidRDefault="00FC422D" w:rsidP="000B2A85">
            <w:pPr>
              <w:spacing w:after="0"/>
            </w:pPr>
            <w:r>
              <w:t xml:space="preserve">- Détection des cases dans une feuille de QCM complète (avec texte,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FC422D" w:rsidRDefault="00FC422D" w:rsidP="000B2A85">
            <w:pPr>
              <w:spacing w:after="0"/>
            </w:pPr>
            <w:r>
              <w:t xml:space="preserve">- Détection de repères </w:t>
            </w:r>
            <w:r w:rsidRPr="00FC422D">
              <w:rPr>
                <w:i/>
              </w:rPr>
              <w:t>(4 cases aux 4 coins de la feuille)</w:t>
            </w:r>
          </w:p>
        </w:tc>
      </w:tr>
      <w:tr w:rsidR="000B2A85" w:rsidTr="000B2A85">
        <w:tc>
          <w:tcPr>
            <w:tcW w:w="1526" w:type="dxa"/>
          </w:tcPr>
          <w:p w:rsidR="000B2A85" w:rsidRDefault="000B2A85" w:rsidP="000B2A85">
            <w:pPr>
              <w:spacing w:after="0"/>
              <w:jc w:val="center"/>
            </w:pPr>
            <w:r w:rsidRPr="000B2A85">
              <w:t>7 mai 2019</w:t>
            </w:r>
          </w:p>
        </w:tc>
        <w:tc>
          <w:tcPr>
            <w:tcW w:w="7686" w:type="dxa"/>
          </w:tcPr>
          <w:p w:rsidR="00FC422D" w:rsidRDefault="00FC422D" w:rsidP="00EB40C2">
            <w:pPr>
              <w:spacing w:after="0"/>
            </w:pPr>
            <w:r>
              <w:t xml:space="preserve">- Détection </w:t>
            </w:r>
            <w:r w:rsidR="0039308F">
              <w:t xml:space="preserve">des </w:t>
            </w:r>
            <w:r>
              <w:t xml:space="preserve">réponses </w:t>
            </w:r>
            <w:r w:rsidR="00EB40C2">
              <w:t>+ correspondance question/réponse</w:t>
            </w:r>
          </w:p>
          <w:p w:rsidR="00FD4287" w:rsidRDefault="00FD4287" w:rsidP="00EB40C2">
            <w:pPr>
              <w:spacing w:after="0"/>
            </w:pPr>
            <w:r>
              <w:t>- Création d’un fichier CSV pour enregistrer les résultats</w:t>
            </w:r>
          </w:p>
        </w:tc>
      </w:tr>
      <w:tr w:rsidR="00FC422D" w:rsidTr="000B2A85">
        <w:tc>
          <w:tcPr>
            <w:tcW w:w="1526" w:type="dxa"/>
          </w:tcPr>
          <w:p w:rsidR="00FC422D" w:rsidRDefault="00FC422D" w:rsidP="00FC422D">
            <w:pPr>
              <w:spacing w:after="0"/>
              <w:jc w:val="center"/>
            </w:pPr>
            <w:r w:rsidRPr="000B2A85">
              <w:t>14 mai 2019</w:t>
            </w:r>
          </w:p>
        </w:tc>
        <w:tc>
          <w:tcPr>
            <w:tcW w:w="7686" w:type="dxa"/>
          </w:tcPr>
          <w:p w:rsidR="00FC422D" w:rsidRDefault="00FC422D" w:rsidP="00FC422D">
            <w:pPr>
              <w:spacing w:after="0"/>
            </w:pPr>
            <w:r>
              <w:t>- Classement des résultats dans un tableau</w:t>
            </w:r>
          </w:p>
          <w:p w:rsidR="00FC422D" w:rsidRDefault="00FC422D" w:rsidP="00FC422D">
            <w:pPr>
              <w:spacing w:after="0"/>
            </w:pPr>
            <w:r>
              <w:t>- Affichage des images corrigées sur l’interface</w:t>
            </w:r>
          </w:p>
          <w:p w:rsidR="00374D47" w:rsidRDefault="00374D47" w:rsidP="00FC422D">
            <w:pPr>
              <w:spacing w:after="0"/>
            </w:pPr>
            <w:r>
              <w:t>- Comparaison résultat QCM à corriger avec QCM juste pour définir la note</w:t>
            </w:r>
          </w:p>
        </w:tc>
      </w:tr>
      <w:tr w:rsidR="00FC422D" w:rsidTr="000B2A85">
        <w:tc>
          <w:tcPr>
            <w:tcW w:w="1526" w:type="dxa"/>
          </w:tcPr>
          <w:p w:rsidR="00FC422D" w:rsidRDefault="00FC422D" w:rsidP="00FC422D">
            <w:pPr>
              <w:spacing w:after="0"/>
              <w:jc w:val="center"/>
            </w:pPr>
            <w:r w:rsidRPr="000B2A85">
              <w:t>21 mai 2019</w:t>
            </w:r>
          </w:p>
        </w:tc>
        <w:tc>
          <w:tcPr>
            <w:tcW w:w="7686" w:type="dxa"/>
          </w:tcPr>
          <w:p w:rsidR="00A4731F" w:rsidRDefault="00A4731F" w:rsidP="00FC422D">
            <w:pPr>
              <w:spacing w:after="0"/>
            </w:pPr>
            <w:r>
              <w:t>- Déterminer grâce au seuil si le QCM est validé ou non</w:t>
            </w:r>
          </w:p>
          <w:p w:rsidR="00A4731F" w:rsidRDefault="00A4731F" w:rsidP="00FC422D">
            <w:pPr>
              <w:spacing w:after="0"/>
            </w:pPr>
            <w:r>
              <w:t>- Affichage de la note</w:t>
            </w:r>
          </w:p>
          <w:p w:rsidR="00374D47" w:rsidRDefault="00374D47" w:rsidP="00FC422D">
            <w:pPr>
              <w:spacing w:after="0"/>
            </w:pPr>
            <w:r>
              <w:t>- Test sur plusieurs QCM</w:t>
            </w:r>
          </w:p>
        </w:tc>
      </w:tr>
      <w:tr w:rsidR="00FC422D" w:rsidTr="000B2A85">
        <w:tc>
          <w:tcPr>
            <w:tcW w:w="1526" w:type="dxa"/>
          </w:tcPr>
          <w:p w:rsidR="00FC422D" w:rsidRDefault="00FC422D" w:rsidP="00FC422D">
            <w:pPr>
              <w:spacing w:after="0"/>
              <w:jc w:val="center"/>
            </w:pPr>
            <w:r w:rsidRPr="000B2A85">
              <w:t>28 mai 2019</w:t>
            </w:r>
          </w:p>
        </w:tc>
        <w:tc>
          <w:tcPr>
            <w:tcW w:w="7686" w:type="dxa"/>
          </w:tcPr>
          <w:p w:rsidR="00A4731F" w:rsidRDefault="00A4731F" w:rsidP="00FC422D">
            <w:pPr>
              <w:spacing w:after="0"/>
            </w:pPr>
            <w:r>
              <w:t>- Afficher le nom de l’</w:t>
            </w:r>
            <w:r w:rsidR="006B5612">
              <w:t>étudiant</w:t>
            </w:r>
          </w:p>
          <w:p w:rsidR="00374D47" w:rsidRDefault="00374D47" w:rsidP="00FC422D">
            <w:pPr>
              <w:spacing w:after="0"/>
            </w:pPr>
            <w:r>
              <w:t>- Ajout de nouveau barème</w:t>
            </w:r>
          </w:p>
          <w:p w:rsidR="00413974" w:rsidRDefault="00413974" w:rsidP="00FC422D">
            <w:pPr>
              <w:spacing w:after="0"/>
            </w:pPr>
            <w:r>
              <w:t>- Optimisation de l’interface</w:t>
            </w:r>
          </w:p>
        </w:tc>
      </w:tr>
    </w:tbl>
    <w:p w:rsidR="00A20C80" w:rsidRDefault="00A20C80" w:rsidP="006976E5">
      <w:pPr>
        <w:pStyle w:val="Titre1"/>
      </w:pPr>
      <w:bookmarkStart w:id="6" w:name="_Toc530134843"/>
      <w:bookmarkStart w:id="7" w:name="_Toc530134846"/>
      <w:bookmarkStart w:id="8" w:name="_Toc8139578"/>
      <w:bookmarkEnd w:id="6"/>
      <w:bookmarkEnd w:id="7"/>
      <w:r>
        <w:lastRenderedPageBreak/>
        <w:t>IV – Répartition du travail</w:t>
      </w:r>
    </w:p>
    <w:p w:rsidR="006976E5" w:rsidRDefault="006976E5" w:rsidP="00A20C80"/>
    <w:p w:rsidR="006976E5" w:rsidRDefault="00997FE2" w:rsidP="00A20C80">
      <w:r>
        <w:t>Hugo CONSTANT : programmation C# (IHM, classe statistiques, fichier CSV)</w:t>
      </w:r>
    </w:p>
    <w:p w:rsidR="00997FE2" w:rsidRPr="00997FE2" w:rsidRDefault="00997FE2" w:rsidP="00A20C80">
      <w:pPr>
        <w:rPr>
          <w:lang w:val="en-GB"/>
        </w:rPr>
      </w:pPr>
      <w:r w:rsidRPr="00997FE2">
        <w:rPr>
          <w:lang w:val="en-GB"/>
        </w:rPr>
        <w:t xml:space="preserve">Thomas </w:t>
      </w:r>
      <w:proofErr w:type="spellStart"/>
      <w:proofErr w:type="gramStart"/>
      <w:r w:rsidRPr="00997FE2">
        <w:rPr>
          <w:lang w:val="en-GB"/>
        </w:rPr>
        <w:t>Perotto</w:t>
      </w:r>
      <w:proofErr w:type="spellEnd"/>
      <w:r w:rsidRPr="00997FE2">
        <w:rPr>
          <w:lang w:val="en-GB"/>
        </w:rPr>
        <w:t> :</w:t>
      </w:r>
      <w:proofErr w:type="gramEnd"/>
      <w:r w:rsidRPr="00997FE2">
        <w:rPr>
          <w:lang w:val="en-GB"/>
        </w:rPr>
        <w:t xml:space="preserve"> </w:t>
      </w:r>
      <w:proofErr w:type="spellStart"/>
      <w:r w:rsidRPr="00997FE2">
        <w:rPr>
          <w:lang w:val="en-GB"/>
        </w:rPr>
        <w:t>programmation</w:t>
      </w:r>
      <w:proofErr w:type="spellEnd"/>
      <w:r w:rsidRPr="00997FE2">
        <w:rPr>
          <w:lang w:val="en-GB"/>
        </w:rPr>
        <w:t xml:space="preserve"> C++ (</w:t>
      </w:r>
      <w:proofErr w:type="spellStart"/>
      <w:r w:rsidRPr="00997FE2">
        <w:rPr>
          <w:lang w:val="en-GB"/>
        </w:rPr>
        <w:t>Traitement</w:t>
      </w:r>
      <w:proofErr w:type="spellEnd"/>
      <w:r w:rsidRPr="00997FE2">
        <w:rPr>
          <w:lang w:val="en-GB"/>
        </w:rPr>
        <w:t xml:space="preserve"> </w:t>
      </w:r>
      <w:proofErr w:type="spellStart"/>
      <w:r w:rsidRPr="00997FE2">
        <w:rPr>
          <w:lang w:val="en-GB"/>
        </w:rPr>
        <w:t>d’image</w:t>
      </w:r>
      <w:proofErr w:type="spellEnd"/>
      <w:r w:rsidRPr="00997FE2">
        <w:rPr>
          <w:lang w:val="en-GB"/>
        </w:rPr>
        <w:t>, DLL, low level driver)</w:t>
      </w:r>
    </w:p>
    <w:p w:rsidR="00997FE2" w:rsidRDefault="00997FE2" w:rsidP="00A20C80">
      <w:r>
        <w:t>Emma LIOGIER : test &amp; validation (</w:t>
      </w:r>
      <w:proofErr w:type="spellStart"/>
      <w:r>
        <w:t>debugage</w:t>
      </w:r>
      <w:proofErr w:type="spellEnd"/>
      <w:r>
        <w:t>, rapports de bug, documentation)</w:t>
      </w:r>
    </w:p>
    <w:p w:rsidR="006976E5" w:rsidRPr="00A20C80" w:rsidRDefault="006976E5" w:rsidP="00A20C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9" w:name="_GoBack"/>
      <w:bookmarkEnd w:id="9"/>
    </w:p>
    <w:p w:rsidR="002B4106" w:rsidRDefault="002B4106" w:rsidP="002B4106">
      <w:pPr>
        <w:pStyle w:val="Titre1"/>
      </w:pPr>
      <w:r>
        <w:t>V – La DLL</w:t>
      </w:r>
      <w:bookmarkEnd w:id="8"/>
    </w:p>
    <w:p w:rsidR="002B4106" w:rsidRDefault="002B4106" w:rsidP="002B4106"/>
    <w:p w:rsidR="006D0D0D" w:rsidRDefault="006D0D0D" w:rsidP="00A20C80">
      <w:pPr>
        <w:jc w:val="both"/>
      </w:pPr>
      <w:r>
        <w:t>La DLL est constituée de plusieurs fonctions :</w:t>
      </w:r>
    </w:p>
    <w:p w:rsidR="006D0D0D" w:rsidRDefault="006D0D0D" w:rsidP="00A20C80">
      <w:pPr>
        <w:pStyle w:val="Paragraphedeliste"/>
        <w:numPr>
          <w:ilvl w:val="0"/>
          <w:numId w:val="6"/>
        </w:numPr>
        <w:jc w:val="both"/>
      </w:pPr>
      <w:r>
        <w:t>«</w:t>
      </w:r>
      <w:r w:rsidR="00DF449D">
        <w:t xml:space="preserve"> </w:t>
      </w:r>
      <w:proofErr w:type="spellStart"/>
      <w:r>
        <w:t>SetCalibrationSheet</w:t>
      </w:r>
      <w:proofErr w:type="spellEnd"/>
      <w:r>
        <w:t> » qui permet d’enregistrer la feuille réponse</w:t>
      </w:r>
    </w:p>
    <w:p w:rsidR="006D0D0D" w:rsidRDefault="006D0D0D" w:rsidP="00A20C80">
      <w:pPr>
        <w:pStyle w:val="Paragraphedeliste"/>
        <w:numPr>
          <w:ilvl w:val="0"/>
          <w:numId w:val="6"/>
        </w:numPr>
        <w:jc w:val="both"/>
      </w:pPr>
      <w:r>
        <w:t>« </w:t>
      </w:r>
      <w:proofErr w:type="spellStart"/>
      <w:r>
        <w:t>AnalyseSheetForCalibration</w:t>
      </w:r>
      <w:proofErr w:type="spellEnd"/>
      <w:r>
        <w:t> » qui permet d’analyser la feuille de référence (feuille réponse)</w:t>
      </w:r>
      <w:r w:rsidR="00DF449D">
        <w:t xml:space="preserve"> avec un seuillage puis un étiquetage. </w:t>
      </w:r>
      <w:r w:rsidR="00861B4F">
        <w:t>Ensuite, les cases pleines sont différenciées des cases vides à l’aide d’un système de seuillage sur les surfaces de chaque case.</w:t>
      </w:r>
    </w:p>
    <w:p w:rsidR="006D0D0D" w:rsidRDefault="006D0D0D" w:rsidP="00A20C80">
      <w:pPr>
        <w:pStyle w:val="Paragraphedeliste"/>
        <w:numPr>
          <w:ilvl w:val="0"/>
          <w:numId w:val="6"/>
        </w:numPr>
        <w:jc w:val="both"/>
      </w:pPr>
      <w:r>
        <w:t>« </w:t>
      </w:r>
      <w:proofErr w:type="spellStart"/>
      <w:r>
        <w:t>AnalyseSheet</w:t>
      </w:r>
      <w:proofErr w:type="spellEnd"/>
      <w:r>
        <w:t> » qui permet d’analyser les feuilles QCM</w:t>
      </w:r>
      <w:r w:rsidR="00861B4F">
        <w:t xml:space="preserve"> des étudiants</w:t>
      </w:r>
      <w:r w:rsidR="00DF449D">
        <w:t>. L’analyse est fait grâc</w:t>
      </w:r>
      <w:r w:rsidR="00861B4F">
        <w:t xml:space="preserve">e à un seuillage, un étiquetage puis une différenciation des surfaces de chaque case (comme pour l’analyse de la feuille de référence). Ensuite, la fonction renvoie </w:t>
      </w:r>
      <w:proofErr w:type="gramStart"/>
      <w:r w:rsidR="00861B4F">
        <w:t>une string</w:t>
      </w:r>
      <w:proofErr w:type="gramEnd"/>
      <w:r w:rsidR="00861B4F">
        <w:t xml:space="preserve"> de 0 et de 1 correspondant respectivement à une réponse fausse ou une réponse juste</w:t>
      </w:r>
      <w:r w:rsidR="00762548">
        <w:t xml:space="preserve"> sur toutes les 4 propositions.</w:t>
      </w:r>
    </w:p>
    <w:p w:rsidR="006D0D0D" w:rsidRDefault="006D0D0D" w:rsidP="00A20C80">
      <w:pPr>
        <w:pStyle w:val="Paragraphedeliste"/>
        <w:numPr>
          <w:ilvl w:val="0"/>
          <w:numId w:val="6"/>
        </w:numPr>
        <w:jc w:val="both"/>
      </w:pPr>
      <w:r>
        <w:t>« </w:t>
      </w:r>
      <w:proofErr w:type="spellStart"/>
      <w:r>
        <w:t>GetCorrection</w:t>
      </w:r>
      <w:proofErr w:type="spellEnd"/>
      <w:r>
        <w:t> » qui renvoie le résultat de la fonction « </w:t>
      </w:r>
      <w:proofErr w:type="spellStart"/>
      <w:r>
        <w:t>AnalyseSheet</w:t>
      </w:r>
      <w:proofErr w:type="spellEnd"/>
      <w:r>
        <w:t> »</w:t>
      </w:r>
      <w:r w:rsidR="00DF449D">
        <w:t>.</w:t>
      </w:r>
    </w:p>
    <w:p w:rsidR="006D0D0D" w:rsidRDefault="006D0D0D" w:rsidP="00A20C80">
      <w:pPr>
        <w:jc w:val="both"/>
      </w:pPr>
      <w:r>
        <w:t xml:space="preserve">L’IHM a seulement accès à la fonction </w:t>
      </w:r>
      <w:proofErr w:type="spellStart"/>
      <w:r>
        <w:t>GetCorrection</w:t>
      </w:r>
      <w:proofErr w:type="spellEnd"/>
      <w:r>
        <w:t xml:space="preserve"> et il envoi la feuille de référence dans la fonction </w:t>
      </w:r>
      <w:proofErr w:type="spellStart"/>
      <w:r>
        <w:t>AnalyseSheetForCalibration</w:t>
      </w:r>
      <w:proofErr w:type="spellEnd"/>
      <w:r>
        <w:t>.</w:t>
      </w:r>
    </w:p>
    <w:p w:rsidR="002B4106" w:rsidRDefault="002B4106" w:rsidP="002B4106"/>
    <w:p w:rsidR="00602420" w:rsidRDefault="00602420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0" w:name="_Toc8139579"/>
      <w:r>
        <w:br w:type="page"/>
      </w:r>
    </w:p>
    <w:p w:rsidR="002B4106" w:rsidRDefault="002B4106" w:rsidP="002B4106">
      <w:pPr>
        <w:pStyle w:val="Titre1"/>
      </w:pPr>
      <w:r>
        <w:lastRenderedPageBreak/>
        <w:t>V</w:t>
      </w:r>
      <w:r w:rsidR="00A20C80">
        <w:t>I</w:t>
      </w:r>
      <w:r>
        <w:t xml:space="preserve"> – L’IHM</w:t>
      </w:r>
      <w:bookmarkEnd w:id="10"/>
    </w:p>
    <w:p w:rsidR="002B4106" w:rsidRDefault="002B4106" w:rsidP="002B4106"/>
    <w:p w:rsidR="001E39A5" w:rsidRDefault="001E39A5" w:rsidP="00A20C80">
      <w:pPr>
        <w:jc w:val="both"/>
      </w:pPr>
      <w:r>
        <w:t>L’IHM est constitué de plusieurs fonctionnalités.</w:t>
      </w:r>
    </w:p>
    <w:p w:rsidR="001E39A5" w:rsidRDefault="001E39A5" w:rsidP="00602420">
      <w:pPr>
        <w:spacing w:after="0"/>
        <w:jc w:val="both"/>
      </w:pPr>
      <w:r w:rsidRPr="00E94682">
        <w:rPr>
          <w:b/>
        </w:rPr>
        <w:t>L’onglet Fichier</w:t>
      </w:r>
      <w:r>
        <w:t xml:space="preserve"> est </w:t>
      </w:r>
      <w:r w:rsidR="00AC2D0D">
        <w:t>constitué des fonctions </w:t>
      </w:r>
      <w:r>
        <w:t>:</w:t>
      </w:r>
    </w:p>
    <w:p w:rsidR="00602420" w:rsidRDefault="00602420" w:rsidP="00602420">
      <w:pPr>
        <w:pStyle w:val="Paragraphedeliste"/>
        <w:numPr>
          <w:ilvl w:val="0"/>
          <w:numId w:val="9"/>
        </w:numPr>
        <w:jc w:val="both"/>
      </w:pPr>
      <w:r>
        <w:t>« About », permettant d’accéder aux informations sur l’application</w:t>
      </w:r>
    </w:p>
    <w:p w:rsidR="001E39A5" w:rsidRDefault="001E39A5" w:rsidP="00A20C80">
      <w:pPr>
        <w:pStyle w:val="Paragraphedeliste"/>
        <w:numPr>
          <w:ilvl w:val="0"/>
          <w:numId w:val="6"/>
        </w:numPr>
        <w:jc w:val="both"/>
      </w:pPr>
      <w:r>
        <w:t>« Fermer », permettant de fermer l’application</w:t>
      </w:r>
    </w:p>
    <w:p w:rsidR="001E39A5" w:rsidRDefault="001E39A5" w:rsidP="00602420">
      <w:pPr>
        <w:spacing w:after="0"/>
        <w:jc w:val="both"/>
      </w:pPr>
      <w:r w:rsidRPr="00E94682">
        <w:rPr>
          <w:b/>
        </w:rPr>
        <w:t xml:space="preserve">L’onglet </w:t>
      </w:r>
      <w:r w:rsidRPr="00020E11">
        <w:rPr>
          <w:b/>
        </w:rPr>
        <w:t>Feuille de réponses</w:t>
      </w:r>
      <w:r>
        <w:t xml:space="preserve"> est </w:t>
      </w:r>
      <w:r w:rsidR="00AC2D0D">
        <w:t>constitué des fonctions </w:t>
      </w:r>
      <w:r>
        <w:t>:</w:t>
      </w:r>
    </w:p>
    <w:p w:rsidR="001E39A5" w:rsidRDefault="001E39A5" w:rsidP="00A20C80">
      <w:pPr>
        <w:pStyle w:val="Paragraphedeliste"/>
        <w:numPr>
          <w:ilvl w:val="0"/>
          <w:numId w:val="6"/>
        </w:numPr>
        <w:jc w:val="both"/>
      </w:pPr>
      <w:r>
        <w:t xml:space="preserve">« Charger image », permettant de chercher l’image dans un </w:t>
      </w:r>
      <w:proofErr w:type="spellStart"/>
      <w:r w:rsidRPr="001E39A5">
        <w:t>openFile</w:t>
      </w:r>
      <w:proofErr w:type="spellEnd"/>
      <w:r w:rsidRPr="001E39A5">
        <w:t xml:space="preserve"> box et de l'afficher</w:t>
      </w:r>
    </w:p>
    <w:p w:rsidR="001E39A5" w:rsidRDefault="001E39A5" w:rsidP="00A20C80">
      <w:pPr>
        <w:pStyle w:val="Paragraphedeliste"/>
        <w:numPr>
          <w:ilvl w:val="0"/>
          <w:numId w:val="6"/>
        </w:numPr>
        <w:jc w:val="both"/>
      </w:pPr>
      <w:r>
        <w:t xml:space="preserve">« Enregistrer référence », permettant d’enregistrer </w:t>
      </w:r>
      <w:r w:rsidRPr="001E39A5">
        <w:t>les répo</w:t>
      </w:r>
      <w:r>
        <w:t>nses de l'image présente dans la</w:t>
      </w:r>
      <w:r w:rsidRPr="001E39A5">
        <w:t xml:space="preserve"> </w:t>
      </w:r>
      <w:proofErr w:type="spellStart"/>
      <w:r w:rsidRPr="001E39A5">
        <w:t>picture</w:t>
      </w:r>
      <w:proofErr w:type="spellEnd"/>
      <w:r w:rsidRPr="001E39A5">
        <w:t xml:space="preserve"> box comme référence pour la correction</w:t>
      </w:r>
      <w:r>
        <w:t>.</w:t>
      </w:r>
    </w:p>
    <w:p w:rsidR="001E39A5" w:rsidRDefault="001E39A5" w:rsidP="00A20C80">
      <w:pPr>
        <w:pStyle w:val="Paragraphedeliste"/>
        <w:numPr>
          <w:ilvl w:val="0"/>
          <w:numId w:val="6"/>
        </w:numPr>
        <w:jc w:val="both"/>
      </w:pPr>
      <w:r>
        <w:t xml:space="preserve">« Afficher corrigé », permettant d’afficher </w:t>
      </w:r>
      <w:r w:rsidRPr="001E39A5">
        <w:t xml:space="preserve">les résultats de la référence dans la </w:t>
      </w:r>
      <w:proofErr w:type="spellStart"/>
      <w:r w:rsidRPr="001E39A5">
        <w:t>picture</w:t>
      </w:r>
      <w:proofErr w:type="spellEnd"/>
      <w:r w:rsidRPr="001E39A5">
        <w:t xml:space="preserve"> box </w:t>
      </w:r>
      <w:r>
        <w:t>(et de vérifier la correction automatique)</w:t>
      </w:r>
    </w:p>
    <w:p w:rsidR="001E39A5" w:rsidRDefault="001E39A5" w:rsidP="00602420">
      <w:pPr>
        <w:spacing w:after="0"/>
        <w:jc w:val="both"/>
      </w:pPr>
      <w:r w:rsidRPr="00E94682">
        <w:rPr>
          <w:b/>
        </w:rPr>
        <w:t>L’onglet Correcteur</w:t>
      </w:r>
      <w:r w:rsidR="00E94682">
        <w:t> </w:t>
      </w:r>
      <w:r>
        <w:t xml:space="preserve">est </w:t>
      </w:r>
      <w:r w:rsidR="00AC2D0D">
        <w:t>constitué des fonctions</w:t>
      </w:r>
      <w:r>
        <w:t> :</w:t>
      </w:r>
    </w:p>
    <w:p w:rsidR="001E39A5" w:rsidRDefault="001E39A5" w:rsidP="00A20C80">
      <w:pPr>
        <w:pStyle w:val="Paragraphedeliste"/>
        <w:numPr>
          <w:ilvl w:val="0"/>
          <w:numId w:val="6"/>
        </w:numPr>
        <w:jc w:val="both"/>
      </w:pPr>
      <w:r>
        <w:t>« Nouvelle correction », permettant d’initialiser une nouvelle correction</w:t>
      </w:r>
      <w:r w:rsidR="00AC2D0D">
        <w:t xml:space="preserve">. Cela permet d’initialiser le nom de la classe et le seuil. Toutes les statistiques (moyenne, </w:t>
      </w:r>
      <w:r w:rsidR="009E6CDD">
        <w:t>écart</w:t>
      </w:r>
      <w:r w:rsidR="00AC2D0D">
        <w:t xml:space="preserve">-type, </w:t>
      </w:r>
      <w:r w:rsidR="009E6CDD">
        <w:t>etc.</w:t>
      </w:r>
      <w:r w:rsidR="00AC2D0D">
        <w:t>) sont remises à 0.</w:t>
      </w:r>
      <w:r>
        <w:t xml:space="preserve"> </w:t>
      </w:r>
      <w:r w:rsidR="00AC2D0D">
        <w:t>La feuille de réponse est également réinitialisée à 0.</w:t>
      </w:r>
    </w:p>
    <w:p w:rsidR="00AC2D0D" w:rsidRDefault="00AC2D0D" w:rsidP="00A20C80">
      <w:pPr>
        <w:pStyle w:val="Paragraphedeliste"/>
        <w:numPr>
          <w:ilvl w:val="0"/>
          <w:numId w:val="6"/>
        </w:numPr>
        <w:jc w:val="both"/>
      </w:pPr>
      <w:r>
        <w:t xml:space="preserve">« Charger dossier de copie », permettant </w:t>
      </w:r>
      <w:r w:rsidRPr="00AC2D0D">
        <w:t>d'indiquer le dossier dans lequel se situe toutes les images des copies</w:t>
      </w:r>
      <w:r>
        <w:t>.</w:t>
      </w:r>
    </w:p>
    <w:p w:rsidR="00AC2D0D" w:rsidRPr="00E94682" w:rsidRDefault="00AC2D0D" w:rsidP="00A20C80">
      <w:pPr>
        <w:pStyle w:val="Paragraphedeliste"/>
        <w:numPr>
          <w:ilvl w:val="0"/>
          <w:numId w:val="6"/>
        </w:numPr>
        <w:jc w:val="both"/>
        <w:rPr>
          <w:b/>
        </w:rPr>
      </w:pPr>
      <w:r>
        <w:t xml:space="preserve">« Enregistrer tous les résultats », permettant d’enregistrer le résultat de la correction dans </w:t>
      </w:r>
      <w:r w:rsidRPr="00E94682">
        <w:rPr>
          <w:b/>
        </w:rPr>
        <w:t>un fichier csv.</w:t>
      </w:r>
    </w:p>
    <w:p w:rsidR="00AC2D0D" w:rsidRDefault="00AC2D0D" w:rsidP="00602420">
      <w:pPr>
        <w:spacing w:after="0"/>
        <w:jc w:val="both"/>
      </w:pPr>
      <w:r w:rsidRPr="00E94682">
        <w:rPr>
          <w:b/>
        </w:rPr>
        <w:t>L’</w:t>
      </w:r>
      <w:r w:rsidR="00E94682" w:rsidRPr="00E94682">
        <w:rPr>
          <w:b/>
        </w:rPr>
        <w:t>onglet</w:t>
      </w:r>
      <w:r w:rsidRPr="00E94682">
        <w:rPr>
          <w:b/>
        </w:rPr>
        <w:t> </w:t>
      </w:r>
      <w:r w:rsidR="00020E11" w:rsidRPr="00E94682">
        <w:rPr>
          <w:b/>
        </w:rPr>
        <w:t>Barème</w:t>
      </w:r>
      <w:r>
        <w:t xml:space="preserve"> est constitué des fonctions :</w:t>
      </w:r>
    </w:p>
    <w:p w:rsidR="00AC2D0D" w:rsidRDefault="00AC2D0D" w:rsidP="00A20C80">
      <w:pPr>
        <w:pStyle w:val="Paragraphedeliste"/>
        <w:numPr>
          <w:ilvl w:val="0"/>
          <w:numId w:val="6"/>
        </w:numPr>
        <w:jc w:val="both"/>
      </w:pPr>
      <w:r>
        <w:t xml:space="preserve">« Charger </w:t>
      </w:r>
      <w:r w:rsidR="00020E11">
        <w:t>barème</w:t>
      </w:r>
      <w:r>
        <w:t xml:space="preserve"> spécial », permettant de sélectionner un fichier csv qui contient le détail du </w:t>
      </w:r>
      <w:r w:rsidR="00020E11">
        <w:t>barème</w:t>
      </w:r>
      <w:r>
        <w:t xml:space="preserve"> pour le QCM.</w:t>
      </w:r>
    </w:p>
    <w:p w:rsidR="00AC2D0D" w:rsidRDefault="00AC2D0D" w:rsidP="00A20C80">
      <w:pPr>
        <w:pStyle w:val="Paragraphedeliste"/>
        <w:numPr>
          <w:ilvl w:val="0"/>
          <w:numId w:val="6"/>
        </w:numPr>
        <w:jc w:val="both"/>
      </w:pPr>
      <w:r>
        <w:t xml:space="preserve">« Effacer </w:t>
      </w:r>
      <w:r w:rsidR="00020E11">
        <w:t>barème</w:t>
      </w:r>
      <w:r>
        <w:t xml:space="preserve"> », permettant d’effacer le </w:t>
      </w:r>
      <w:r w:rsidR="00020E11">
        <w:t>barème</w:t>
      </w:r>
      <w:r>
        <w:t xml:space="preserve"> spécial.</w:t>
      </w:r>
    </w:p>
    <w:p w:rsidR="00AC2D0D" w:rsidRDefault="00AC2D0D" w:rsidP="00A20C80">
      <w:pPr>
        <w:jc w:val="both"/>
      </w:pPr>
      <w:r w:rsidRPr="00E94682">
        <w:rPr>
          <w:b/>
        </w:rPr>
        <w:t>Le paramètre</w:t>
      </w:r>
      <w:r>
        <w:t xml:space="preserve"> </w:t>
      </w:r>
      <w:r w:rsidRPr="00E94682">
        <w:rPr>
          <w:b/>
        </w:rPr>
        <w:t>seuil</w:t>
      </w:r>
      <w:r>
        <w:t xml:space="preserve"> permet de choisir un seuil d’</w:t>
      </w:r>
      <w:proofErr w:type="spellStart"/>
      <w:r>
        <w:t>acceptance</w:t>
      </w:r>
      <w:proofErr w:type="spellEnd"/>
      <w:r w:rsidR="00E94682">
        <w:t>. Ce seuil permettra de déterminer si la note de la copie analysée est suffisante pour passer l’examen. Ce seuil détermine donc du succès ou de l’échec de chaque copie.</w:t>
      </w:r>
    </w:p>
    <w:p w:rsidR="00E94682" w:rsidRDefault="00E94682" w:rsidP="00A20C80">
      <w:pPr>
        <w:jc w:val="both"/>
      </w:pPr>
      <w:r w:rsidRPr="00E94682">
        <w:rPr>
          <w:b/>
        </w:rPr>
        <w:t>Les paramètres de statistique</w:t>
      </w:r>
      <w:r>
        <w:t xml:space="preserve"> permettent de calculer en temps réel la moyenne, l’écart-type, le minimum, le maximum et la médiane. Si la case</w:t>
      </w:r>
      <w:r w:rsidR="00505B17">
        <w:t xml:space="preserve"> </w:t>
      </w:r>
      <w:r w:rsidR="00505B17" w:rsidRPr="00505B17">
        <w:rPr>
          <w:b/>
        </w:rPr>
        <w:t>Maj temps réel</w:t>
      </w:r>
      <w:r>
        <w:t xml:space="preserve"> est cochée, les statistiques sont mises à jour à chaque copie. Sinon, seul le nombre de copie ainsi que le nombre d’échec et de réussite sont mis à jours.</w:t>
      </w:r>
    </w:p>
    <w:p w:rsidR="00E94682" w:rsidRDefault="00E94682" w:rsidP="00A20C80">
      <w:pPr>
        <w:jc w:val="both"/>
      </w:pPr>
      <w:r w:rsidRPr="00E94682">
        <w:rPr>
          <w:b/>
        </w:rPr>
        <w:t>Le mode manuel</w:t>
      </w:r>
      <w:r>
        <w:t xml:space="preserve"> permet, </w:t>
      </w:r>
      <w:r w:rsidR="00505B17">
        <w:t>s’il</w:t>
      </w:r>
      <w:r>
        <w:t xml:space="preserve"> est sélectionné, de faire défiler les copies à l’aide des flèches. Les données statistiques ne sont pas mises à jour si une copie a déjà été </w:t>
      </w:r>
      <w:r w:rsidR="00505B17">
        <w:t>corrigée (si on revient en arrière à l’aide des flèches).</w:t>
      </w:r>
    </w:p>
    <w:p w:rsidR="00505B17" w:rsidRDefault="00505B17" w:rsidP="00A20C80">
      <w:pPr>
        <w:jc w:val="both"/>
      </w:pPr>
      <w:r w:rsidRPr="00505B17">
        <w:rPr>
          <w:b/>
        </w:rPr>
        <w:t>Le mode automatique</w:t>
      </w:r>
      <w:r>
        <w:t xml:space="preserve"> permet de faire défiler les copies automatiquement. Le bouton Start/Stop permet de démarrer, d’arrêter ou de redémarrer la correction. La </w:t>
      </w:r>
      <w:proofErr w:type="spellStart"/>
      <w:r>
        <w:t>trackbar</w:t>
      </w:r>
      <w:proofErr w:type="spellEnd"/>
      <w:r>
        <w:t xml:space="preserve"> permet de modifier le temps destiné à l’affichage de chaque correction.</w:t>
      </w:r>
    </w:p>
    <w:p w:rsidR="00505B17" w:rsidRDefault="00505B17" w:rsidP="00A20C80">
      <w:pPr>
        <w:jc w:val="both"/>
      </w:pPr>
      <w:r w:rsidRPr="00505B17">
        <w:rPr>
          <w:b/>
        </w:rPr>
        <w:t xml:space="preserve">Le bouton MAJ </w:t>
      </w:r>
      <w:proofErr w:type="spellStart"/>
      <w:r w:rsidRPr="00505B17">
        <w:rPr>
          <w:b/>
        </w:rPr>
        <w:t>Stats</w:t>
      </w:r>
      <w:proofErr w:type="spellEnd"/>
      <w:r>
        <w:t xml:space="preserve"> permet de mettre à jour les statistiques lorsque la mise à jour en temps réel n’est pas activée. </w:t>
      </w:r>
    </w:p>
    <w:p w:rsidR="0029661B" w:rsidRDefault="00505B17" w:rsidP="00602420">
      <w:pPr>
        <w:jc w:val="both"/>
      </w:pPr>
      <w:r>
        <w:t>Lorsque la dernière copie du fichier est corrigée, un message box</w:t>
      </w:r>
      <w:r w:rsidR="009E6CDD">
        <w:t xml:space="preserve"> </w:t>
      </w:r>
      <w:r>
        <w:t>apparaît pour prévenir l’utilisateur que la correction est terminée.</w:t>
      </w:r>
    </w:p>
    <w:sectPr w:rsidR="0029661B">
      <w:footerReference w:type="default" r:id="rId10"/>
      <w:pgSz w:w="11906" w:h="16838"/>
      <w:pgMar w:top="1417" w:right="1417" w:bottom="1417" w:left="1417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447" w:rsidRDefault="00431447">
      <w:pPr>
        <w:spacing w:after="0" w:line="240" w:lineRule="auto"/>
      </w:pPr>
      <w:r>
        <w:separator/>
      </w:r>
    </w:p>
  </w:endnote>
  <w:endnote w:type="continuationSeparator" w:id="0">
    <w:p w:rsidR="00431447" w:rsidRDefault="0043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D85" w:rsidRDefault="00B914DD">
    <w:pPr>
      <w:tabs>
        <w:tab w:val="center" w:pos="4550"/>
        <w:tab w:val="left" w:pos="5818"/>
        <w:tab w:val="left" w:pos="6495"/>
        <w:tab w:val="right" w:pos="8812"/>
      </w:tabs>
      <w:ind w:right="260"/>
      <w:rPr>
        <w:color w:val="222A35" w:themeColor="text2" w:themeShade="80"/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4548505</wp:posOffset>
          </wp:positionH>
          <wp:positionV relativeFrom="paragraph">
            <wp:posOffset>224790</wp:posOffset>
          </wp:positionV>
          <wp:extent cx="1400175" cy="427355"/>
          <wp:effectExtent l="0" t="0" r="0" b="0"/>
          <wp:wrapNone/>
          <wp:docPr id="11" name="Image1" descr="Résultat de recherche d'images pour &quot;télécom saint etienn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" descr="Résultat de recherche d'images pour &quot;télécom saint etienne&quot;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27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8496B0" w:themeColor="text2" w:themeTint="99"/>
        <w:sz w:val="24"/>
        <w:szCs w:val="24"/>
      </w:rPr>
      <w:fldChar w:fldCharType="begin"/>
    </w:r>
    <w:r>
      <w:instrText>PAGE</w:instrText>
    </w:r>
    <w:r>
      <w:fldChar w:fldCharType="separate"/>
    </w:r>
    <w:r w:rsidR="00522736">
      <w:rPr>
        <w:noProof/>
      </w:rPr>
      <w:t>2</w:t>
    </w:r>
    <w: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instrText>NUMPAGES</w:instrText>
    </w:r>
    <w:r>
      <w:fldChar w:fldCharType="separate"/>
    </w:r>
    <w:r w:rsidR="00522736">
      <w:rPr>
        <w:noProof/>
      </w:rPr>
      <w:t>5</w:t>
    </w:r>
    <w:r>
      <w:fldChar w:fldCharType="end"/>
    </w:r>
  </w:p>
  <w:p w:rsidR="00216D85" w:rsidRDefault="00AC367F">
    <w:pPr>
      <w:pStyle w:val="Pieddepage"/>
    </w:pPr>
    <w:r>
      <w:rPr>
        <w:i/>
      </w:rPr>
      <w:t>Projet informatique – Correcteur de QCM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447" w:rsidRDefault="00431447">
      <w:pPr>
        <w:spacing w:after="0" w:line="240" w:lineRule="auto"/>
      </w:pPr>
      <w:r>
        <w:separator/>
      </w:r>
    </w:p>
  </w:footnote>
  <w:footnote w:type="continuationSeparator" w:id="0">
    <w:p w:rsidR="00431447" w:rsidRDefault="00431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16E"/>
    <w:multiLevelType w:val="hybridMultilevel"/>
    <w:tmpl w:val="EB2EFB00"/>
    <w:lvl w:ilvl="0" w:tplc="2A742FDE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7960"/>
    <w:multiLevelType w:val="multilevel"/>
    <w:tmpl w:val="6FF8175A"/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F547A5"/>
    <w:multiLevelType w:val="hybridMultilevel"/>
    <w:tmpl w:val="A2A628B8"/>
    <w:lvl w:ilvl="0" w:tplc="2A742FDE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14CB"/>
    <w:multiLevelType w:val="multilevel"/>
    <w:tmpl w:val="A91C2C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5A02CE4"/>
    <w:multiLevelType w:val="hybridMultilevel"/>
    <w:tmpl w:val="3C4204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056E3"/>
    <w:multiLevelType w:val="multilevel"/>
    <w:tmpl w:val="3A30923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875D2"/>
    <w:multiLevelType w:val="hybridMultilevel"/>
    <w:tmpl w:val="533A55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D3845"/>
    <w:multiLevelType w:val="hybridMultilevel"/>
    <w:tmpl w:val="D7768C50"/>
    <w:lvl w:ilvl="0" w:tplc="92684E00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23919"/>
    <w:multiLevelType w:val="hybridMultilevel"/>
    <w:tmpl w:val="DC1CCC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85"/>
    <w:rsid w:val="00020E11"/>
    <w:rsid w:val="0006236B"/>
    <w:rsid w:val="00092F1A"/>
    <w:rsid w:val="000B2A85"/>
    <w:rsid w:val="000C20E5"/>
    <w:rsid w:val="000C3FDE"/>
    <w:rsid w:val="000D6DB2"/>
    <w:rsid w:val="00183125"/>
    <w:rsid w:val="00191E55"/>
    <w:rsid w:val="001C2385"/>
    <w:rsid w:val="001E39A5"/>
    <w:rsid w:val="00216D85"/>
    <w:rsid w:val="00270D72"/>
    <w:rsid w:val="00272F88"/>
    <w:rsid w:val="0029661B"/>
    <w:rsid w:val="002A0285"/>
    <w:rsid w:val="002B4106"/>
    <w:rsid w:val="00374D47"/>
    <w:rsid w:val="0039308F"/>
    <w:rsid w:val="00393BAA"/>
    <w:rsid w:val="003C43B2"/>
    <w:rsid w:val="004003C5"/>
    <w:rsid w:val="00400430"/>
    <w:rsid w:val="00413974"/>
    <w:rsid w:val="00425B4B"/>
    <w:rsid w:val="00431447"/>
    <w:rsid w:val="00464919"/>
    <w:rsid w:val="00505B17"/>
    <w:rsid w:val="00522736"/>
    <w:rsid w:val="005571CE"/>
    <w:rsid w:val="00572FE3"/>
    <w:rsid w:val="005A17C3"/>
    <w:rsid w:val="00602420"/>
    <w:rsid w:val="006079F3"/>
    <w:rsid w:val="006136AC"/>
    <w:rsid w:val="0063326B"/>
    <w:rsid w:val="006976E5"/>
    <w:rsid w:val="006B5612"/>
    <w:rsid w:val="006D0D0D"/>
    <w:rsid w:val="006D4627"/>
    <w:rsid w:val="006E0B33"/>
    <w:rsid w:val="006E268C"/>
    <w:rsid w:val="006E5822"/>
    <w:rsid w:val="0073253C"/>
    <w:rsid w:val="0075656B"/>
    <w:rsid w:val="00762548"/>
    <w:rsid w:val="007B7DDC"/>
    <w:rsid w:val="007C0C42"/>
    <w:rsid w:val="007E5C5C"/>
    <w:rsid w:val="007F5643"/>
    <w:rsid w:val="00861B4F"/>
    <w:rsid w:val="008921E6"/>
    <w:rsid w:val="00911D17"/>
    <w:rsid w:val="00925026"/>
    <w:rsid w:val="00927B4E"/>
    <w:rsid w:val="00997FE2"/>
    <w:rsid w:val="009A0847"/>
    <w:rsid w:val="009D7408"/>
    <w:rsid w:val="009E6CDD"/>
    <w:rsid w:val="00A20C80"/>
    <w:rsid w:val="00A4731F"/>
    <w:rsid w:val="00AB5420"/>
    <w:rsid w:val="00AC2D0D"/>
    <w:rsid w:val="00AC367F"/>
    <w:rsid w:val="00AD6EFF"/>
    <w:rsid w:val="00B914DD"/>
    <w:rsid w:val="00BC4818"/>
    <w:rsid w:val="00BD2DF2"/>
    <w:rsid w:val="00BD6E56"/>
    <w:rsid w:val="00C360E6"/>
    <w:rsid w:val="00C9029F"/>
    <w:rsid w:val="00D94B83"/>
    <w:rsid w:val="00DF449D"/>
    <w:rsid w:val="00DF60D8"/>
    <w:rsid w:val="00E20779"/>
    <w:rsid w:val="00E22545"/>
    <w:rsid w:val="00E42206"/>
    <w:rsid w:val="00E91CCB"/>
    <w:rsid w:val="00E94682"/>
    <w:rsid w:val="00EB40C2"/>
    <w:rsid w:val="00FC422D"/>
    <w:rsid w:val="00FD2E94"/>
    <w:rsid w:val="00FD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709B"/>
  <w15:docId w15:val="{47499FF2-330F-41A4-B28F-66EDD54C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D0A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55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3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555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666138"/>
    <w:rPr>
      <w:color w:val="0563C1" w:themeColor="hyperlink"/>
      <w:u w:val="single"/>
    </w:rPr>
  </w:style>
  <w:style w:type="character" w:customStyle="1" w:styleId="En-tteCar">
    <w:name w:val="En-tête Car"/>
    <w:basedOn w:val="Policepardfaut"/>
    <w:uiPriority w:val="99"/>
    <w:qFormat/>
    <w:rsid w:val="00376AA9"/>
  </w:style>
  <w:style w:type="character" w:customStyle="1" w:styleId="PieddepageCar">
    <w:name w:val="Pied de page Car"/>
    <w:basedOn w:val="Policepardfaut"/>
    <w:link w:val="Pieddepage"/>
    <w:uiPriority w:val="99"/>
    <w:qFormat/>
    <w:rsid w:val="00376AA9"/>
  </w:style>
  <w:style w:type="character" w:styleId="Textedelespacerserv">
    <w:name w:val="Placeholder Text"/>
    <w:basedOn w:val="Policepardfaut"/>
    <w:uiPriority w:val="99"/>
    <w:semiHidden/>
    <w:qFormat/>
    <w:rsid w:val="002E5020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A44AF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Titre2Car">
    <w:name w:val="Titre 2 Car"/>
    <w:basedOn w:val="Policepardfaut"/>
    <w:link w:val="Titre2"/>
    <w:uiPriority w:val="9"/>
    <w:qFormat/>
    <w:rsid w:val="00C83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C65E50"/>
    <w:pPr>
      <w:spacing w:after="200" w:line="36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59DC"/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59DC"/>
    <w:pPr>
      <w:spacing w:after="100"/>
    </w:pPr>
  </w:style>
  <w:style w:type="paragraph" w:styleId="En-tte">
    <w:name w:val="header"/>
    <w:basedOn w:val="Normal"/>
    <w:uiPriority w:val="99"/>
    <w:unhideWhenUsed/>
    <w:rsid w:val="00376AA9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76AA9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F0C1B"/>
    <w:pPr>
      <w:ind w:left="720"/>
      <w:contextualSpacing/>
    </w:pPr>
  </w:style>
  <w:style w:type="paragraph" w:styleId="Tabledesillustrations">
    <w:name w:val="table of figures"/>
    <w:basedOn w:val="Normal"/>
    <w:next w:val="Normal"/>
    <w:uiPriority w:val="99"/>
    <w:unhideWhenUsed/>
    <w:qFormat/>
    <w:rsid w:val="00FD17C8"/>
    <w:pPr>
      <w:spacing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A44AF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udecadre">
    <w:name w:val="Contenu de cadre"/>
    <w:basedOn w:val="Normal"/>
    <w:qFormat/>
  </w:style>
  <w:style w:type="paragraph" w:styleId="TM2">
    <w:name w:val="toc 2"/>
    <w:basedOn w:val="Normal"/>
    <w:next w:val="Normal"/>
    <w:autoRedefine/>
    <w:uiPriority w:val="39"/>
    <w:unhideWhenUsed/>
    <w:rsid w:val="00C834FA"/>
    <w:pPr>
      <w:spacing w:after="100"/>
      <w:ind w:left="220"/>
    </w:pPr>
  </w:style>
  <w:style w:type="paragraph" w:customStyle="1" w:styleId="Indexdesillustrations1">
    <w:name w:val="Index des illustrations 1"/>
    <w:basedOn w:val="Index"/>
    <w:qFormat/>
    <w:pPr>
      <w:tabs>
        <w:tab w:val="right" w:leader="dot" w:pos="9072"/>
      </w:tabs>
    </w:pPr>
  </w:style>
  <w:style w:type="table" w:styleId="Grilledutableau">
    <w:name w:val="Table Grid"/>
    <w:basedOn w:val="TableauNormal"/>
    <w:uiPriority w:val="39"/>
    <w:rsid w:val="00223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914DD"/>
    <w:rPr>
      <w:color w:val="0563C1" w:themeColor="hyperlink"/>
      <w:u w:val="single"/>
    </w:rPr>
  </w:style>
  <w:style w:type="character" w:styleId="Rfrenceintense">
    <w:name w:val="Intense Reference"/>
    <w:basedOn w:val="Policepardfaut"/>
    <w:uiPriority w:val="32"/>
    <w:qFormat/>
    <w:rsid w:val="007C0C4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625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6531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223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026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Tri par nom" Version="2003"/>
</file>

<file path=customXml/itemProps1.xml><?xml version="1.0" encoding="utf-8"?>
<ds:datastoreItem xmlns:ds="http://schemas.openxmlformats.org/officeDocument/2006/customXml" ds:itemID="{168BAA30-AB7E-4687-9710-A71812FC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5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liogier-emma</dc:creator>
  <dc:description/>
  <cp:lastModifiedBy>Hugo CONSTANT</cp:lastModifiedBy>
  <cp:revision>551</cp:revision>
  <cp:lastPrinted>2019-04-02T15:28:00Z</cp:lastPrinted>
  <dcterms:created xsi:type="dcterms:W3CDTF">2018-10-13T09:11:00Z</dcterms:created>
  <dcterms:modified xsi:type="dcterms:W3CDTF">2019-05-21T13:20:00Z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