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39567" w14:textId="0B5D6473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64108B8C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51140DA3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C2FAB97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6A7706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14F595ED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6BEBE8DC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77777777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3D917271" w14:textId="30DEFD83" w:rsidR="008F62DC" w:rsidRPr="00BF32BF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0AF34382" w14:textId="77777777" w:rsidR="002D0564" w:rsidRPr="00BF32BF" w:rsidRDefault="002D0564" w:rsidP="008F62DC">
      <w:pPr>
        <w:spacing w:before="240" w:after="240" w:line="240" w:lineRule="auto"/>
        <w:rPr>
          <w:rFonts w:ascii="Tahoma" w:eastAsia="Times New Roman" w:hAnsi="Tahoma" w:cs="Tahoma"/>
          <w:sz w:val="32"/>
          <w:szCs w:val="32"/>
          <w:lang w:eastAsia="en-GB"/>
        </w:rPr>
      </w:pPr>
    </w:p>
    <w:p w14:paraId="2718A5FC" w14:textId="77B0C57D" w:rsidR="008F62DC" w:rsidRPr="00BF32BF" w:rsidRDefault="008F62DC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5CA6FF8B" w:rsidR="008F62DC" w:rsidRPr="00BF32BF" w:rsidRDefault="008F62DC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034DF2B3" w:rsidR="0011505D" w:rsidRPr="00BF32BF" w:rsidRDefault="008E6BF4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2184B9FE" w:rsidR="00933A99" w:rsidRPr="00BF32BF" w:rsidRDefault="00933A99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719ADD52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7777777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859C689" w14:textId="2A084B4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  <w:r w:rsidR="002E7437" w:rsidRPr="00BF32BF">
        <w:rPr>
          <w:rFonts w:ascii="Tahoma" w:eastAsia="Times New Roman" w:hAnsi="Tahoma" w:cs="Tahoma"/>
          <w:color w:val="000000"/>
          <w:lang w:eastAsia="en-GB"/>
        </w:rPr>
        <w:t xml:space="preserve"> //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="002E7437" w:rsidRPr="00BF32BF">
        <w:rPr>
          <w:rFonts w:ascii="Tahoma" w:eastAsia="Times New Roman" w:hAnsi="Tahoma" w:cs="Tahoma"/>
          <w:color w:val="000000"/>
          <w:lang w:eastAsia="en-GB"/>
        </w:rPr>
        <w:t>?</w:t>
      </w:r>
    </w:p>
    <w:p w14:paraId="257F458B" w14:textId="77777777" w:rsidR="00FD7E14" w:rsidRPr="00BF32BF" w:rsidRDefault="00FD7E14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225335" w14:textId="56A6C9B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username,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46F5A7A9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2CBF2CD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3CF22790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4FF9439D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3F56C66A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62D5E0AC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7DA69F4C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3F4361B5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5677E811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5CE83CC8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3AB2459D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2E479C3E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35898CD9" w:rsidR="002E7437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79F0B559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64EDAB63" w:rsidR="002E7437" w:rsidRDefault="00D16D1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5E5300DF" w:rsidR="002E743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336F60A1" w:rsidR="002E743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080BF7E" w:rsidR="002E743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4B0846ED" w:rsidR="002E743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val="en-GB"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val="en-GB" w:eastAsia="en-GB"/>
        </w:rPr>
        <w:t>Pertence</w:t>
      </w:r>
      <w:proofErr w:type="spellEnd"/>
      <w:r w:rsidRPr="00BF32BF">
        <w:rPr>
          <w:rFonts w:ascii="Tahoma" w:eastAsia="Times New Roman" w:hAnsi="Tahoma" w:cs="Tahoma"/>
          <w:color w:val="000000"/>
          <w:lang w:val="en-GB"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val="en-GB"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val="en-GB"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val="en-GB" w:eastAsia="en-GB"/>
        </w:rPr>
        <w:t>Musica</w:t>
      </w:r>
      <w:proofErr w:type="spellEnd"/>
      <w:r w:rsidRPr="00BF32BF">
        <w:rPr>
          <w:rFonts w:ascii="Tahoma" w:eastAsia="Times New Roman" w:hAnsi="Tahoma" w:cs="Tahoma"/>
          <w:color w:val="000000"/>
          <w:lang w:val="en-GB"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val="en-GB"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val="en-GB"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val="en-GB" w:eastAsia="en-GB"/>
        </w:rPr>
        <w:t>-&gt;Playlist)</w:t>
      </w:r>
    </w:p>
    <w:p w14:paraId="1795DB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val="en-GB" w:eastAsia="en-GB"/>
        </w:rPr>
      </w:pPr>
    </w:p>
    <w:p w14:paraId="2CAF832C" w14:textId="6B050D9B" w:rsidR="00BF32B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88A2D0B" w14:textId="3BE7D41E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5E38258A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{pessoa-&gt;Pessoa}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7C4B52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{pessoa-&gt;Pessoa} -&gt; {email, username,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6F6CBF6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64299E5B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5DDD269E" w14:textId="24DC687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nome,capa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38183411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000A76E9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6C0F0591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}-&gt;{nome}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77777777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A82AF39" w14:textId="5288C20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8923DE" w14:textId="1F31EFD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CBC08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3BC2D5" w14:textId="77777777" w:rsidR="00D8377F" w:rsidRPr="00BF32BF" w:rsidRDefault="00D8377F" w:rsidP="00BF32B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Formas Normais</w:t>
      </w:r>
    </w:p>
    <w:p w14:paraId="6FAE57A4" w14:textId="78A70E8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652EDC" w14:textId="77777777" w:rsidR="00D8377F" w:rsidRPr="00BF32BF" w:rsidRDefault="00D8377F" w:rsidP="00D8377F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Nenhuma das dependências funcionais criadas viola a Forma Normal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Boyce-Codd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(BCNF), uma vez que, para todas as relações não triviais do tipo (A-&gt;B), A é uma (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super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)chave, condição suficiente para que esta seja respeitada.</w:t>
      </w:r>
    </w:p>
    <w:p w14:paraId="5AC36033" w14:textId="77777777" w:rsidR="00D8377F" w:rsidRPr="00BF32BF" w:rsidRDefault="00D8377F" w:rsidP="00D8377F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Isto deriva do facto de que cada relação apenas está associada a uma dependência funcional.</w:t>
      </w:r>
    </w:p>
    <w:p w14:paraId="144E59CC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CD7B5B6" w14:textId="77777777" w:rsidR="00D8377F" w:rsidRPr="00BF32BF" w:rsidRDefault="00D8377F" w:rsidP="00D8377F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Para que seja também cumprida a 3º Forma Normal (3NF), é necessário que se verifique a condição acima, ou que os lados direitos das dependências funcionais sejam compostos apenas por atributos-primos. Ora, uma vez que a primeira condição é satisfeita, como se provou anteriormente, conclui-se que também não há violações da 3º Forma Normal.</w:t>
      </w:r>
    </w:p>
    <w:p w14:paraId="683106A2" w14:textId="77777777" w:rsidR="001D7E50" w:rsidRDefault="001D7E5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73B478DF" w14:textId="77777777" w:rsidR="00BF32BF" w:rsidRDefault="00BF32BF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101738F9" w14:textId="7B8EDA70" w:rsidR="00BF32BF" w:rsidRPr="00BF32BF" w:rsidRDefault="00BF32BF" w:rsidP="00BF32BF">
      <w:pPr>
        <w:spacing w:after="0" w:line="240" w:lineRule="auto"/>
        <w:rPr>
          <w:rFonts w:ascii="Tahoma" w:eastAsia="Times New Roman" w:hAnsi="Tahoma" w:cs="Tahoma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7E6CA105" w14:textId="75106A3D" w:rsidR="00256DAA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86D8BF9" w14:textId="3D744538" w:rsidR="00DF1AAA" w:rsidRDefault="00DC74F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  <w:r>
        <w:rPr>
          <w:rFonts w:ascii="Tahoma" w:eastAsia="Yu Gothic" w:hAnsi="Tahoma" w:cs="Tahoma"/>
        </w:rPr>
        <w:t>Para manter a integridade dos dados armazenados utilizamos uma série de restrições na base de dados. Utilizamos</w:t>
      </w:r>
      <w:r w:rsidR="00DF1AAA">
        <w:rPr>
          <w:rFonts w:ascii="Tahoma" w:eastAsia="Yu Gothic" w:hAnsi="Tahoma" w:cs="Tahoma"/>
        </w:rPr>
        <w:t xml:space="preserve"> a restrição de chave PRIMARY KEY e UNIQUE, assim como CHECK e restrição NOT NULL.</w:t>
      </w:r>
    </w:p>
    <w:p w14:paraId="309041D9" w14:textId="657CC87F" w:rsidR="00DF1AAA" w:rsidRDefault="00DF1A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  <w:r>
        <w:rPr>
          <w:rFonts w:ascii="Tahoma" w:eastAsia="Yu Gothic" w:hAnsi="Tahoma" w:cs="Tahoma"/>
        </w:rPr>
        <w:t>Em cada uma das relações foi utilizada também chaves estrangeiras para garantir a integridade referencial.</w:t>
      </w:r>
    </w:p>
    <w:p w14:paraId="286A439D" w14:textId="47F480C2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52E0B9E2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</w:p>
    <w:p w14:paraId="1247F603" w14:textId="77777777" w:rsidR="00FD3096" w:rsidRDefault="00FD3096" w:rsidP="00FD3096">
      <w:pPr>
        <w:pStyle w:val="PargrafodaLista"/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78D506F" w14:textId="46686113" w:rsidR="00256DAA" w:rsidRPr="00DF1AAA" w:rsidRDefault="00DF1A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56DAA"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19FB0A" w14:textId="6E112035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que também é uma chave estrangeira para Pessoa</w:t>
      </w:r>
    </w:p>
    <w:p w14:paraId="220D87F1" w14:textId="0169C3EC" w:rsidR="00797E45" w:rsidRDefault="00797E45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A password de cada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utili</w:t>
      </w:r>
      <w:proofErr w:type="spellEnd"/>
    </w:p>
    <w:p w14:paraId="68A5B879" w14:textId="167ADBAD" w:rsidR="00FD3096" w:rsidRDefault="00DF1AAA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username de cada pessoa, assim como o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seu username é UNIQUE</w:t>
      </w:r>
    </w:p>
    <w:p w14:paraId="024A3193" w14:textId="1BE15DE8" w:rsidR="00FD3096" w:rsidRP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email, username e password são NOT NULL, uma vez que é necessária a informação dos mesmos para o utilizador poder usar a plataforma</w:t>
      </w:r>
    </w:p>
    <w:p w14:paraId="36E85E3C" w14:textId="7EC317E5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7918C770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7FC21B7" w14:textId="79060A5B" w:rsidR="00FD3096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</w:p>
    <w:p w14:paraId="43562B26" w14:textId="4B99B161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>
        <w:rPr>
          <w:rFonts w:ascii="Tahoma" w:eastAsia="Times New Roman" w:hAnsi="Tahoma" w:cs="Tahoma"/>
          <w:sz w:val="24"/>
          <w:szCs w:val="24"/>
          <w:lang w:eastAsia="en-GB"/>
        </w:rPr>
        <w:t>Artista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também é uma chave estrangeira para Pessoa</w:t>
      </w:r>
    </w:p>
    <w:p w14:paraId="77C83A65" w14:textId="77777777" w:rsidR="00FD3096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6586D286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</w:t>
      </w:r>
      <w:r w:rsidR="00DF1AAA">
        <w:rPr>
          <w:rFonts w:ascii="Tahoma" w:eastAsia="Times New Roman" w:hAnsi="Tahoma" w:cs="Tahoma"/>
          <w:b/>
          <w:bCs/>
          <w:color w:val="000000"/>
          <w:lang w:eastAsia="en-GB"/>
        </w:rPr>
        <w:t>l</w:t>
      </w:r>
    </w:p>
    <w:p w14:paraId="00474F73" w14:textId="319DBADF" w:rsidR="00FD3096" w:rsidRPr="00797E45" w:rsidRDefault="00FD3096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Papel desempenhado por um Artista 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>e UNIQUE</w:t>
      </w:r>
      <w:bookmarkStart w:id="0" w:name="_GoBack"/>
      <w:bookmarkEnd w:id="0"/>
    </w:p>
    <w:p w14:paraId="46A81B88" w14:textId="6236A5E3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21A88F9C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A9A1DA0" w14:textId="61DA6FCD" w:rsidR="00256DAA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07C404B8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>
        <w:rPr>
          <w:rFonts w:ascii="Tahoma" w:eastAsia="Times New Roman" w:hAnsi="Tahoma" w:cs="Tahoma"/>
          <w:sz w:val="24"/>
          <w:szCs w:val="24"/>
          <w:lang w:eastAsia="en-GB"/>
        </w:rPr>
        <w:t>Entidade Musical possui um ID único que é obtido através de 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13FFF98C" w14:textId="77777777" w:rsidR="00FD3096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7DE94EE8" w14:textId="6DB57B92" w:rsidR="00256DAA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DA3BF93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48D401E9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</w:t>
      </w:r>
      <w:r>
        <w:rPr>
          <w:rFonts w:ascii="Tahoma" w:eastAsia="Times New Roman" w:hAnsi="Tahoma" w:cs="Tahoma"/>
          <w:sz w:val="24"/>
          <w:szCs w:val="24"/>
          <w:lang w:eastAsia="en-GB"/>
        </w:rPr>
        <w:t>o álbum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94E343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nome da </w:t>
      </w:r>
      <w:r>
        <w:rPr>
          <w:rFonts w:ascii="Tahoma" w:eastAsia="Times New Roman" w:hAnsi="Tahoma" w:cs="Tahoma"/>
          <w:sz w:val="24"/>
          <w:szCs w:val="24"/>
          <w:lang w:eastAsia="en-GB"/>
        </w:rPr>
        <w:t>Música, assim como a sua duração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032D22B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A duração de uma música tem de ser maior do que </w:t>
      </w:r>
      <w:r w:rsidRPr="00FD3096">
        <w:rPr>
          <w:rFonts w:ascii="Tahoma" w:eastAsia="Times New Roman" w:hAnsi="Tahoma" w:cs="Tahoma"/>
          <w:sz w:val="24"/>
          <w:szCs w:val="24"/>
          <w:lang w:eastAsia="en-GB"/>
        </w:rPr>
        <w:t>30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65BEA92A" w14:textId="085A344B" w:rsidR="00256DAA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550EEE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A5BEA9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4D4AA581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D10B812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75724F3F" w14:textId="1F14775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Playlist, assim como a sua data de criação são NOT NULL.</w:t>
      </w:r>
    </w:p>
    <w:p w14:paraId="6F33901C" w14:textId="51636B1D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playlist</w:t>
      </w:r>
    </w:p>
    <w:p w14:paraId="542AE162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70CB7C26" w14:textId="7A337134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sessão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978C233" w14:textId="77777777" w:rsidR="00797E45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7F0C028A" w:rsidR="00256DAA" w:rsidRPr="00797E45" w:rsidRDefault="00797E45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797E45">
        <w:rPr>
          <w:rFonts w:ascii="Tahoma" w:eastAsia="Times New Roman" w:hAnsi="Tahoma" w:cs="Tahoma"/>
          <w:sz w:val="24"/>
          <w:szCs w:val="24"/>
          <w:lang w:eastAsia="en-GB"/>
        </w:rPr>
        <w:t xml:space="preserve">Uma sessão tem uma data de </w:t>
      </w:r>
      <w:proofErr w:type="gramStart"/>
      <w:r w:rsidRPr="00797E45"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 w:rsidRP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Pr="00797E45">
        <w:rPr>
          <w:rFonts w:ascii="Tahoma" w:eastAsia="Times New Roman" w:hAnsi="Tahoma" w:cs="Tahoma"/>
          <w:b/>
          <w:bCs/>
          <w:color w:val="000000"/>
          <w:lang w:eastAsia="en-GB"/>
        </w:rPr>
        <w:t>                 </w:t>
      </w:r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628DBE4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565AB4A6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A duração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do tempo ouvido </w:t>
      </w:r>
      <w:r>
        <w:rPr>
          <w:rFonts w:ascii="Tahoma" w:eastAsia="Times New Roman" w:hAnsi="Tahoma" w:cs="Tahoma"/>
          <w:sz w:val="24"/>
          <w:szCs w:val="24"/>
          <w:lang w:eastAsia="en-GB"/>
        </w:rPr>
        <w:t>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20703E35" w14:textId="26329AE2" w:rsidR="00256DAA" w:rsidRPr="00933A99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256DAA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59E48864" w:rsidR="001D7E50" w:rsidRPr="00E94299" w:rsidRDefault="001D7E50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Diagrama de Classes</w:t>
      </w:r>
    </w:p>
    <w:sectPr w:rsidR="001D7E50" w:rsidRPr="00E94299" w:rsidSect="001D7E50">
      <w:footerReference w:type="default" r:id="rId13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D3FDC" w14:textId="77777777" w:rsidR="00F3284F" w:rsidRDefault="00F3284F" w:rsidP="00683941">
      <w:pPr>
        <w:spacing w:after="0" w:line="240" w:lineRule="auto"/>
      </w:pPr>
      <w:r>
        <w:separator/>
      </w:r>
    </w:p>
  </w:endnote>
  <w:endnote w:type="continuationSeparator" w:id="0">
    <w:p w14:paraId="5E0A8B7B" w14:textId="77777777" w:rsidR="00F3284F" w:rsidRDefault="00F3284F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7D3B4" w14:textId="77777777" w:rsidR="00F3284F" w:rsidRDefault="00F3284F" w:rsidP="00683941">
      <w:pPr>
        <w:spacing w:after="0" w:line="240" w:lineRule="auto"/>
      </w:pPr>
      <w:r>
        <w:separator/>
      </w:r>
    </w:p>
  </w:footnote>
  <w:footnote w:type="continuationSeparator" w:id="0">
    <w:p w14:paraId="655FC83D" w14:textId="77777777" w:rsidR="00F3284F" w:rsidRDefault="00F3284F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C3D08"/>
    <w:multiLevelType w:val="hybridMultilevel"/>
    <w:tmpl w:val="A9B052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11505D"/>
    <w:rsid w:val="0015650E"/>
    <w:rsid w:val="001A5E9F"/>
    <w:rsid w:val="001D7E50"/>
    <w:rsid w:val="00200EBA"/>
    <w:rsid w:val="00256DAA"/>
    <w:rsid w:val="002B6F32"/>
    <w:rsid w:val="002D0564"/>
    <w:rsid w:val="002D686B"/>
    <w:rsid w:val="002E7437"/>
    <w:rsid w:val="0043212B"/>
    <w:rsid w:val="00440265"/>
    <w:rsid w:val="00495075"/>
    <w:rsid w:val="004974F2"/>
    <w:rsid w:val="00507218"/>
    <w:rsid w:val="00683941"/>
    <w:rsid w:val="006E65D8"/>
    <w:rsid w:val="00711793"/>
    <w:rsid w:val="0073015A"/>
    <w:rsid w:val="00742E99"/>
    <w:rsid w:val="00773155"/>
    <w:rsid w:val="00797E45"/>
    <w:rsid w:val="007B4C13"/>
    <w:rsid w:val="007C39F4"/>
    <w:rsid w:val="007E15E5"/>
    <w:rsid w:val="007E57E4"/>
    <w:rsid w:val="00804962"/>
    <w:rsid w:val="0081319F"/>
    <w:rsid w:val="0083345C"/>
    <w:rsid w:val="00842967"/>
    <w:rsid w:val="008E6BF4"/>
    <w:rsid w:val="008F62DC"/>
    <w:rsid w:val="009278B0"/>
    <w:rsid w:val="00933A99"/>
    <w:rsid w:val="009F5501"/>
    <w:rsid w:val="00A0588D"/>
    <w:rsid w:val="00A2615D"/>
    <w:rsid w:val="00AA5985"/>
    <w:rsid w:val="00AB4F58"/>
    <w:rsid w:val="00B20A68"/>
    <w:rsid w:val="00B4450B"/>
    <w:rsid w:val="00B57F2B"/>
    <w:rsid w:val="00BA7DF2"/>
    <w:rsid w:val="00BB0BA7"/>
    <w:rsid w:val="00BB3995"/>
    <w:rsid w:val="00BC2F86"/>
    <w:rsid w:val="00BD2F32"/>
    <w:rsid w:val="00BF0B98"/>
    <w:rsid w:val="00BF32BF"/>
    <w:rsid w:val="00C10D3E"/>
    <w:rsid w:val="00C56673"/>
    <w:rsid w:val="00C97C3B"/>
    <w:rsid w:val="00CB22C3"/>
    <w:rsid w:val="00CD42E2"/>
    <w:rsid w:val="00CD43E3"/>
    <w:rsid w:val="00D16D1F"/>
    <w:rsid w:val="00D62EDC"/>
    <w:rsid w:val="00D8377F"/>
    <w:rsid w:val="00D97B82"/>
    <w:rsid w:val="00DC74FA"/>
    <w:rsid w:val="00DF1AAA"/>
    <w:rsid w:val="00E068E8"/>
    <w:rsid w:val="00E135F7"/>
    <w:rsid w:val="00E21502"/>
    <w:rsid w:val="00E94299"/>
    <w:rsid w:val="00F3284F"/>
    <w:rsid w:val="00F47E07"/>
    <w:rsid w:val="00F66693"/>
    <w:rsid w:val="00F679BB"/>
    <w:rsid w:val="00F73BC8"/>
    <w:rsid w:val="00FB48D4"/>
    <w:rsid w:val="00FD3096"/>
    <w:rsid w:val="00FD7E14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C2B02C-54D6-40DE-8967-0B39380A0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7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Diogo Samuel Fernandes</cp:lastModifiedBy>
  <cp:revision>9</cp:revision>
  <cp:lastPrinted>2020-03-08T21:12:00Z</cp:lastPrinted>
  <dcterms:created xsi:type="dcterms:W3CDTF">2020-03-08T21:12:00Z</dcterms:created>
  <dcterms:modified xsi:type="dcterms:W3CDTF">2020-03-30T23:43:00Z</dcterms:modified>
</cp:coreProperties>
</file>