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17" w:rsidRPr="00B67B2A" w:rsidRDefault="000A1F04" w:rsidP="000A1F04">
      <w:pPr>
        <w:spacing w:after="0"/>
        <w:rPr>
          <w:b/>
          <w:lang w:val="en-US"/>
        </w:rPr>
      </w:pPr>
      <w:proofErr w:type="spellStart"/>
      <w:r w:rsidRPr="00B67B2A">
        <w:rPr>
          <w:b/>
          <w:lang w:val="en-US"/>
        </w:rPr>
        <w:t>Opmerkingen</w:t>
      </w:r>
      <w:proofErr w:type="spellEnd"/>
      <w:r w:rsidRPr="00B67B2A">
        <w:rPr>
          <w:b/>
          <w:lang w:val="en-US"/>
        </w:rPr>
        <w:t xml:space="preserve"> Feedback </w:t>
      </w:r>
      <w:proofErr w:type="spellStart"/>
      <w:r w:rsidRPr="00B67B2A">
        <w:rPr>
          <w:b/>
          <w:lang w:val="en-US"/>
        </w:rPr>
        <w:t>sessie</w:t>
      </w:r>
      <w:proofErr w:type="spellEnd"/>
      <w:r w:rsidRPr="00B67B2A">
        <w:rPr>
          <w:b/>
          <w:lang w:val="en-US"/>
        </w:rPr>
        <w:t xml:space="preserve"> Draft block 2 </w:t>
      </w:r>
    </w:p>
    <w:p w:rsidR="000A1F04" w:rsidRDefault="000A1F04" w:rsidP="000A1F04">
      <w:pPr>
        <w:spacing w:after="0"/>
        <w:rPr>
          <w:lang w:val="en-US"/>
        </w:rPr>
      </w:pPr>
      <w:r w:rsidRPr="000A1F04">
        <w:rPr>
          <w:lang w:val="en-US"/>
        </w:rPr>
        <w:t>29-9-2016</w:t>
      </w:r>
    </w:p>
    <w:p w:rsidR="00B67B2A" w:rsidRDefault="00B67B2A" w:rsidP="000A1F04">
      <w:pPr>
        <w:spacing w:after="0"/>
        <w:rPr>
          <w:lang w:val="en-US"/>
        </w:rPr>
      </w:pPr>
    </w:p>
    <w:p w:rsidR="000A1F04" w:rsidRPr="000A1F04" w:rsidRDefault="00B67B2A" w:rsidP="000A1F04">
      <w:pPr>
        <w:spacing w:after="0"/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opmerkingen</w:t>
      </w:r>
      <w:proofErr w:type="spellEnd"/>
      <w:r>
        <w:rPr>
          <w:lang w:val="en-US"/>
        </w:rPr>
        <w:t>:</w:t>
      </w:r>
    </w:p>
    <w:p w:rsidR="006743FB" w:rsidRDefault="000A1F04" w:rsidP="000A1F0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A1F04">
        <w:rPr>
          <w:lang w:val="en-US"/>
        </w:rPr>
        <w:t xml:space="preserve">What security issue does the data speak to? </w:t>
      </w:r>
    </w:p>
    <w:p w:rsidR="00B67B2A" w:rsidRDefault="000A1F04" w:rsidP="006743FB">
      <w:pPr>
        <w:pStyle w:val="Lijstalinea"/>
        <w:numPr>
          <w:ilvl w:val="1"/>
          <w:numId w:val="1"/>
        </w:numPr>
        <w:spacing w:after="0"/>
        <w:rPr>
          <w:lang w:val="en-US"/>
        </w:rPr>
      </w:pPr>
      <w:r w:rsidRPr="006743FB">
        <w:rPr>
          <w:lang w:val="en-US"/>
        </w:rPr>
        <w:t xml:space="preserve">Make explicit what type of security issues you will do. Because more possible with one dataset. </w:t>
      </w:r>
    </w:p>
    <w:p w:rsidR="006743FB" w:rsidRPr="006743FB" w:rsidRDefault="006743FB" w:rsidP="006743FB">
      <w:pPr>
        <w:pStyle w:val="Lijstaline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1 security issue </w:t>
      </w:r>
      <w:proofErr w:type="spellStart"/>
      <w:r>
        <w:rPr>
          <w:lang w:val="en-US"/>
        </w:rPr>
        <w:t>definieren</w:t>
      </w:r>
      <w:proofErr w:type="spellEnd"/>
    </w:p>
    <w:p w:rsidR="00B67B2A" w:rsidRDefault="00B67B2A" w:rsidP="00B67B2A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B67B2A">
        <w:rPr>
          <w:lang w:val="nl-NL"/>
        </w:rPr>
        <w:t xml:space="preserve">Ook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die niet meetbaar zijn. Wat zouden </w:t>
      </w:r>
      <w:r w:rsidRPr="00B67B2A">
        <w:rPr>
          <w:i/>
          <w:lang w:val="nl-NL"/>
        </w:rPr>
        <w:t>ideale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zijn, maar die je niet hebt. </w:t>
      </w:r>
    </w:p>
    <w:p w:rsidR="00B67B2A" w:rsidRDefault="00B67B2A" w:rsidP="00B67B2A">
      <w:pPr>
        <w:pStyle w:val="Lijstalinea"/>
        <w:numPr>
          <w:ilvl w:val="0"/>
          <w:numId w:val="1"/>
        </w:numPr>
        <w:spacing w:after="0"/>
        <w:rPr>
          <w:lang w:val="nl-NL"/>
        </w:rPr>
      </w:pP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5: ook </w:t>
      </w:r>
      <w:r w:rsidRPr="006743FB">
        <w:rPr>
          <w:u w:val="single"/>
          <w:lang w:val="nl-NL"/>
        </w:rPr>
        <w:t>interpretatie</w:t>
      </w:r>
      <w:r>
        <w:rPr>
          <w:lang w:val="nl-NL"/>
        </w:rPr>
        <w:t xml:space="preserve"> van de data. Wat kun je ermee? Voor welke actor interessant? Maakt niet perse uit hoeveel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. Reflectie is het belangrijkst. </w:t>
      </w:r>
    </w:p>
    <w:p w:rsidR="00B67B2A" w:rsidRDefault="006743FB" w:rsidP="00B67B2A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Wie gebruikt welke </w:t>
      </w:r>
      <w:proofErr w:type="spellStart"/>
      <w:r>
        <w:rPr>
          <w:lang w:val="nl-NL"/>
        </w:rPr>
        <w:t>metric</w:t>
      </w:r>
      <w:proofErr w:type="spellEnd"/>
      <w:r>
        <w:rPr>
          <w:lang w:val="nl-NL"/>
        </w:rPr>
        <w:t xml:space="preserve">? </w:t>
      </w:r>
    </w:p>
    <w:p w:rsidR="006743FB" w:rsidRDefault="006743FB" w:rsidP="007C4038">
      <w:pPr>
        <w:spacing w:after="0"/>
        <w:rPr>
          <w:lang w:val="nl-NL"/>
        </w:rPr>
      </w:pPr>
    </w:p>
    <w:p w:rsidR="007C4038" w:rsidRDefault="007C4038" w:rsidP="007C4038">
      <w:pPr>
        <w:spacing w:after="0"/>
        <w:rPr>
          <w:lang w:val="nl-NL"/>
        </w:rPr>
      </w:pPr>
      <w:proofErr w:type="spellStart"/>
      <w:r>
        <w:rPr>
          <w:lang w:val="nl-NL"/>
        </w:rPr>
        <w:t>SpamHaus</w:t>
      </w:r>
      <w:proofErr w:type="spellEnd"/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Dataset geeft alleen de machines die spam uitzenden, maar eigenlijk weten we niks over de volume van de spam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Security issue is </w:t>
      </w:r>
      <w:proofErr w:type="spellStart"/>
      <w:r>
        <w:rPr>
          <w:lang w:val="en-US"/>
        </w:rPr>
        <w:t>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anders</w:t>
      </w:r>
      <w:proofErr w:type="spellEnd"/>
      <w:r>
        <w:rPr>
          <w:lang w:val="en-US"/>
        </w:rPr>
        <w:t xml:space="preserve">! </w:t>
      </w:r>
    </w:p>
    <w:p w:rsidR="007C4038" w:rsidRPr="007C4038" w:rsidRDefault="007C4038" w:rsidP="006520C1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7C4038">
        <w:rPr>
          <w:lang w:val="nl-NL"/>
        </w:rPr>
        <w:t xml:space="preserve">CBL list data set </w:t>
      </w:r>
      <w:r w:rsidR="006520C1">
        <w:rPr>
          <w:lang w:val="nl-NL"/>
        </w:rPr>
        <w:t>(</w:t>
      </w:r>
      <w:r w:rsidR="006520C1" w:rsidRPr="006520C1">
        <w:rPr>
          <w:lang w:val="nl-NL"/>
        </w:rPr>
        <w:t>http://www.abuseat.org/</w:t>
      </w:r>
      <w:r w:rsidR="006520C1">
        <w:rPr>
          <w:lang w:val="nl-NL"/>
        </w:rPr>
        <w:t xml:space="preserve">) </w:t>
      </w:r>
      <w:r w:rsidRPr="007C4038">
        <w:rPr>
          <w:lang w:val="en-US"/>
        </w:rPr>
        <w:sym w:font="Wingdings" w:char="F0E0"/>
      </w:r>
      <w:r w:rsidRPr="007C4038">
        <w:rPr>
          <w:lang w:val="nl-NL"/>
        </w:rPr>
        <w:t xml:space="preserve"> beschrijving lezen</w:t>
      </w:r>
    </w:p>
    <w:p w:rsidR="007C4038" w:rsidRP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7C4038">
        <w:rPr>
          <w:lang w:val="en-US"/>
        </w:rPr>
        <w:t xml:space="preserve">List is </w:t>
      </w:r>
      <w:r>
        <w:rPr>
          <w:lang w:val="en-US"/>
        </w:rPr>
        <w:t xml:space="preserve">used </w:t>
      </w:r>
      <w:r w:rsidRPr="007C4038">
        <w:rPr>
          <w:lang w:val="en-US"/>
        </w:rPr>
        <w:t xml:space="preserve">by companies to block </w:t>
      </w:r>
      <w:bookmarkStart w:id="0" w:name="_GoBack"/>
      <w:bookmarkEnd w:id="0"/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Benoem</w:t>
      </w:r>
      <w:proofErr w:type="spellEnd"/>
      <w:r>
        <w:rPr>
          <w:lang w:val="en-US"/>
        </w:rPr>
        <w:t xml:space="preserve"> de actors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7C4038">
        <w:rPr>
          <w:lang w:val="nl-NL"/>
        </w:rPr>
        <w:t xml:space="preserve">Niet hele lijst van </w:t>
      </w:r>
      <w:proofErr w:type="spellStart"/>
      <w:r w:rsidRPr="007C4038">
        <w:rPr>
          <w:lang w:val="nl-NL"/>
        </w:rPr>
        <w:t>metrics</w:t>
      </w:r>
      <w:proofErr w:type="spellEnd"/>
      <w:r w:rsidRPr="007C4038">
        <w:rPr>
          <w:lang w:val="nl-NL"/>
        </w:rPr>
        <w:t xml:space="preserve"> die bestaat, het belangrijkste is om een </w:t>
      </w:r>
      <w:proofErr w:type="spellStart"/>
      <w:r w:rsidRPr="007C4038">
        <w:rPr>
          <w:lang w:val="nl-NL"/>
        </w:rPr>
        <w:t>overview</w:t>
      </w:r>
      <w:proofErr w:type="spellEnd"/>
      <w:r w:rsidRPr="007C4038">
        <w:rPr>
          <w:lang w:val="nl-NL"/>
        </w:rPr>
        <w:t xml:space="preserve"> te hebben. </w:t>
      </w:r>
      <w:r>
        <w:rPr>
          <w:lang w:val="nl-NL"/>
        </w:rPr>
        <w:t xml:space="preserve">Wat zijn de meest gebruikte? 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zijn goed, maar passen nog niet bij 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1. 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proofErr w:type="spellStart"/>
      <w:r>
        <w:rPr>
          <w:lang w:val="nl-NL"/>
        </w:rPr>
        <w:t>Interpret</w:t>
      </w:r>
      <w:proofErr w:type="spellEnd"/>
      <w:r>
        <w:rPr>
          <w:lang w:val="nl-NL"/>
        </w:rPr>
        <w:t xml:space="preserve"> data</w:t>
      </w:r>
    </w:p>
    <w:p w:rsidR="007C4038" w:rsidRDefault="007C4038" w:rsidP="007C4038">
      <w:pPr>
        <w:pStyle w:val="Lijstalinea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Bijv. top 10 </w:t>
      </w:r>
      <w:r w:rsidRPr="007C4038">
        <w:rPr>
          <w:lang w:val="nl-NL"/>
        </w:rPr>
        <w:sym w:font="Wingdings" w:char="F0E0"/>
      </w:r>
      <w:r>
        <w:rPr>
          <w:lang w:val="nl-NL"/>
        </w:rPr>
        <w:t xml:space="preserve"> gerelateerd aan grootte van het land. Dus normaliseer (bijvoorbeeld bij de grootte van het land/aantal inwoners). Je kunt niet zomaar zeggen in dat land is het </w:t>
      </w:r>
      <w:proofErr w:type="spellStart"/>
      <w:r>
        <w:rPr>
          <w:lang w:val="nl-NL"/>
        </w:rPr>
        <w:t>het</w:t>
      </w:r>
      <w:proofErr w:type="spellEnd"/>
      <w:r>
        <w:rPr>
          <w:lang w:val="nl-NL"/>
        </w:rPr>
        <w:t xml:space="preserve"> ergst. </w:t>
      </w:r>
    </w:p>
    <w:p w:rsidR="007C4038" w:rsidRPr="007C4038" w:rsidRDefault="007C4038" w:rsidP="007C4038">
      <w:pPr>
        <w:pStyle w:val="Lijstalinea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Of interpreteer, waarom het niet perse een betrouwbare lijst is. </w:t>
      </w:r>
    </w:p>
    <w:sectPr w:rsidR="007C4038" w:rsidRPr="007C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Roboto Light">
    <w:panose1 w:val="00000000000000000000"/>
    <w:charset w:val="00"/>
    <w:family w:val="roman"/>
    <w:notTrueType/>
    <w:pitch w:val="default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215ED"/>
    <w:multiLevelType w:val="hybridMultilevel"/>
    <w:tmpl w:val="E02EEEF8"/>
    <w:lvl w:ilvl="0" w:tplc="C6BE1E0A">
      <w:start w:val="2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04"/>
    <w:rsid w:val="000A1F04"/>
    <w:rsid w:val="000E3A03"/>
    <w:rsid w:val="00177C58"/>
    <w:rsid w:val="003E5000"/>
    <w:rsid w:val="005F66F8"/>
    <w:rsid w:val="006520C1"/>
    <w:rsid w:val="006743FB"/>
    <w:rsid w:val="00735117"/>
    <w:rsid w:val="007C4038"/>
    <w:rsid w:val="007E6193"/>
    <w:rsid w:val="009B31D0"/>
    <w:rsid w:val="009E7F3D"/>
    <w:rsid w:val="00B67B2A"/>
    <w:rsid w:val="00DA5C2B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7C58"/>
    <w:pPr>
      <w:spacing w:after="200"/>
    </w:pPr>
    <w:rPr>
      <w:rFonts w:ascii="Calibri Light" w:hAnsi="Calibri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77C58"/>
    <w:pPr>
      <w:keepNext/>
      <w:keepLines/>
      <w:spacing w:before="480"/>
      <w:outlineLvl w:val="0"/>
    </w:pPr>
    <w:rPr>
      <w:rFonts w:ascii="Tw Cen MT Condensed" w:eastAsiaTheme="majorEastAsia" w:hAnsi="Tw Cen MT Condensed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C58"/>
    <w:pPr>
      <w:keepNext/>
      <w:keepLines/>
      <w:spacing w:before="200"/>
      <w:outlineLvl w:val="1"/>
    </w:pPr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6193"/>
    <w:pPr>
      <w:keepNext/>
      <w:keepLines/>
      <w:spacing w:before="200" w:line="320" w:lineRule="exact"/>
      <w:outlineLvl w:val="2"/>
    </w:pPr>
    <w:rPr>
      <w:rFonts w:ascii="Roboto Light" w:eastAsiaTheme="majorEastAsia" w:hAnsi="Roboto Light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77C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77C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C58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77C58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177C58"/>
    <w:rPr>
      <w:rFonts w:ascii="Tw Cen MT Condensed" w:eastAsiaTheme="majorEastAsia" w:hAnsi="Tw Cen MT Condensed" w:cstheme="majorBidi"/>
      <w:b/>
      <w:bCs/>
      <w:sz w:val="32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77C58"/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E6193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177C58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177C58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177C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177C5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177C58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177C58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77C5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177C58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7C5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7C5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177C58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177C58"/>
    <w:pPr>
      <w:spacing w:line="280" w:lineRule="exact"/>
    </w:pPr>
    <w:rPr>
      <w:rFonts w:ascii="Calibri Light" w:hAnsi="Calibri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7C58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7C58"/>
    <w:rPr>
      <w:rFonts w:ascii="Calibri Light" w:hAnsi="Calibri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7C58"/>
    <w:pPr>
      <w:spacing w:after="200"/>
    </w:pPr>
    <w:rPr>
      <w:rFonts w:ascii="Calibri Light" w:hAnsi="Calibri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77C58"/>
    <w:pPr>
      <w:keepNext/>
      <w:keepLines/>
      <w:spacing w:before="480"/>
      <w:outlineLvl w:val="0"/>
    </w:pPr>
    <w:rPr>
      <w:rFonts w:ascii="Tw Cen MT Condensed" w:eastAsiaTheme="majorEastAsia" w:hAnsi="Tw Cen MT Condensed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C58"/>
    <w:pPr>
      <w:keepNext/>
      <w:keepLines/>
      <w:spacing w:before="200"/>
      <w:outlineLvl w:val="1"/>
    </w:pPr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6193"/>
    <w:pPr>
      <w:keepNext/>
      <w:keepLines/>
      <w:spacing w:before="200" w:line="320" w:lineRule="exact"/>
      <w:outlineLvl w:val="2"/>
    </w:pPr>
    <w:rPr>
      <w:rFonts w:ascii="Roboto Light" w:eastAsiaTheme="majorEastAsia" w:hAnsi="Roboto Light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77C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77C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C58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77C58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177C58"/>
    <w:rPr>
      <w:rFonts w:ascii="Tw Cen MT Condensed" w:eastAsiaTheme="majorEastAsia" w:hAnsi="Tw Cen MT Condensed" w:cstheme="majorBidi"/>
      <w:b/>
      <w:bCs/>
      <w:sz w:val="32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77C58"/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E6193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177C58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177C58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177C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177C5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177C58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177C58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77C5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177C58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7C5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7C5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177C58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177C58"/>
    <w:pPr>
      <w:spacing w:line="280" w:lineRule="exact"/>
    </w:pPr>
    <w:rPr>
      <w:rFonts w:ascii="Calibri Light" w:hAnsi="Calibri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7C58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7C58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oncour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angepast 3">
      <a:majorFont>
        <a:latin typeface="Gill Sans MT Condense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Lisette</dc:creator>
  <cp:lastModifiedBy>Lisette</cp:lastModifiedBy>
  <cp:revision>4</cp:revision>
  <dcterms:created xsi:type="dcterms:W3CDTF">2016-09-29T06:46:00Z</dcterms:created>
  <dcterms:modified xsi:type="dcterms:W3CDTF">2016-09-29T09:38:00Z</dcterms:modified>
</cp:coreProperties>
</file>