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304800</wp:posOffset>
            </wp:positionH>
            <wp:positionV relativeFrom="page">
              <wp:posOffset>133350</wp:posOffset>
            </wp:positionV>
            <wp:extent cx="1331797" cy="95623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797" cy="956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6"/>
          <w:szCs w:val="26"/>
          <w:rtl w:val="0"/>
        </w:rPr>
        <w:t xml:space="preserve">Laboratorio 1: Estructuras de datos y algoritmos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Integrantes: Hugo Rojas e Isidora González.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Profesor: Yerko Ortiz.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 de laboratorio: Mauricio Hidalgo.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siguiente informe se realizó una lectura y organización de datos desde un archivo CSV. el cual significa 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Comma Separated Values” en español</w:t>
      </w:r>
      <w:r w:rsidDel="00000000" w:rsidR="00000000" w:rsidRPr="00000000">
        <w:rPr>
          <w:sz w:val="24"/>
          <w:szCs w:val="24"/>
          <w:rtl w:val="0"/>
        </w:rPr>
        <w:t xml:space="preserve"> “valores separados por coma” , donde fueron entregados 3 códigos para poder ser revisados, corregidos y optimizados. El primer código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SplitStringCSV</w:t>
      </w:r>
      <w:r w:rsidDel="00000000" w:rsidR="00000000" w:rsidRPr="00000000">
        <w:rPr>
          <w:sz w:val="24"/>
          <w:szCs w:val="24"/>
          <w:rtl w:val="0"/>
        </w:rPr>
        <w:t xml:space="preserve">” era requerido para separar por comas y comillas los datos entregados, el segundo código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ReadCSV</w:t>
      </w:r>
      <w:r w:rsidDel="00000000" w:rsidR="00000000" w:rsidRPr="00000000">
        <w:rPr>
          <w:sz w:val="24"/>
          <w:szCs w:val="24"/>
          <w:rtl w:val="0"/>
        </w:rPr>
        <w:t xml:space="preserve">” se encarga de leer los datos sin hacer alguna separación de estos y por último el tercer código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ReadAndSplitCSV</w:t>
      </w:r>
      <w:r w:rsidDel="00000000" w:rsidR="00000000" w:rsidRPr="00000000">
        <w:rPr>
          <w:sz w:val="24"/>
          <w:szCs w:val="24"/>
          <w:rtl w:val="0"/>
        </w:rPr>
        <w:t xml:space="preserve">” el cual junta ambos procesos para leer y separarlos en un arreglo multidimensional.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descargados los códigos fueron analizados individualmente, el primer código a analizar fue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SplitStringCSV</w:t>
      </w:r>
      <w:r w:rsidDel="00000000" w:rsidR="00000000" w:rsidRPr="00000000">
        <w:rPr>
          <w:sz w:val="24"/>
          <w:szCs w:val="24"/>
          <w:rtl w:val="0"/>
        </w:rPr>
        <w:t xml:space="preserve">”; Como fue mencionado anteriormente, en este código había que separar los datos según las comas y comillas que tenía y al compilar el código entregaba bastantes comas o comillas extra en su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”, por lo que se realizaron cambios para simplificar la lectura de datos, principalmente desde la línea diecisiete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cambia el segundo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” por un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else if </w:t>
      </w:r>
      <w:r w:rsidDel="00000000" w:rsidR="00000000" w:rsidRPr="00000000">
        <w:rPr>
          <w:sz w:val="24"/>
          <w:szCs w:val="24"/>
          <w:rtl w:val="0"/>
        </w:rPr>
        <w:t xml:space="preserve">” debido a la redundancia de la condición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”, con sólo colocar un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else if</w:t>
      </w:r>
      <w:r w:rsidDel="00000000" w:rsidR="00000000" w:rsidRPr="00000000">
        <w:rPr>
          <w:sz w:val="24"/>
          <w:szCs w:val="24"/>
          <w:rtl w:val="0"/>
        </w:rPr>
        <w:t xml:space="preserve">” y acortar las condiciones basta.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segundo cambio se presenta dentro del segundo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”, más específicamente </w:t>
      </w:r>
      <w:r w:rsidDel="00000000" w:rsidR="00000000" w:rsidRPr="00000000">
        <w:rPr>
          <w:sz w:val="24"/>
          <w:szCs w:val="24"/>
          <w:rtl w:val="0"/>
        </w:rPr>
        <w:t xml:space="preserve">en la </w:t>
      </w:r>
      <w:r w:rsidDel="00000000" w:rsidR="00000000" w:rsidRPr="00000000">
        <w:rPr>
          <w:sz w:val="24"/>
          <w:szCs w:val="24"/>
          <w:rtl w:val="0"/>
        </w:rPr>
        <w:t xml:space="preserve">línea 22</w:t>
      </w:r>
      <w:r w:rsidDel="00000000" w:rsidR="00000000" w:rsidRPr="00000000">
        <w:rPr>
          <w:sz w:val="24"/>
          <w:szCs w:val="24"/>
          <w:rtl w:val="0"/>
        </w:rPr>
        <w:t xml:space="preserve">, donde se realizan modificaciones para cumplir con la tipografía solicitada debido a que en el código original se presentan errores al compilar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el cambio a realizar se encuentra específicamente en la línea que contiene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newLines.add(string.substring(start,i)</w:t>
      </w:r>
      <w:r w:rsidDel="00000000" w:rsidR="00000000" w:rsidRPr="00000000">
        <w:rPr>
          <w:sz w:val="24"/>
          <w:szCs w:val="24"/>
          <w:rtl w:val="0"/>
        </w:rPr>
        <w:t xml:space="preserve">”, donde se elimina el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+1</w:t>
      </w:r>
      <w:r w:rsidDel="00000000" w:rsidR="00000000" w:rsidRPr="00000000">
        <w:rPr>
          <w:sz w:val="24"/>
          <w:szCs w:val="24"/>
          <w:rtl w:val="0"/>
        </w:rPr>
        <w:t xml:space="preserve">” presente en el código</w:t>
      </w:r>
      <w:r w:rsidDel="00000000" w:rsidR="00000000" w:rsidRPr="00000000">
        <w:rPr>
          <w:sz w:val="24"/>
          <w:szCs w:val="24"/>
          <w:rtl w:val="0"/>
        </w:rPr>
        <w:t xml:space="preserve">, al solucionar este error se presenta por pantalla lo solicitado</w:t>
      </w:r>
      <w:r w:rsidDel="00000000" w:rsidR="00000000" w:rsidRPr="00000000">
        <w:rPr>
          <w:sz w:val="24"/>
          <w:szCs w:val="24"/>
          <w:rtl w:val="0"/>
        </w:rPr>
        <w:t xml:space="preserve"> y</w:t>
      </w:r>
      <w:r w:rsidDel="00000000" w:rsidR="00000000" w:rsidRPr="00000000">
        <w:rPr>
          <w:sz w:val="24"/>
          <w:szCs w:val="24"/>
          <w:rtl w:val="0"/>
        </w:rPr>
        <w:t xml:space="preserve"> se modifica específicamente la condición de término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del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”, donde en el código inicial corta la frase una posición más adelante de donde debería ser la condición más uno y se arregla.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tercer cambio se presenta en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línea 24</w:t>
      </w:r>
      <w:r w:rsidDel="00000000" w:rsidR="00000000" w:rsidRPr="00000000">
        <w:rPr>
          <w:sz w:val="24"/>
          <w:szCs w:val="24"/>
          <w:rtl w:val="0"/>
        </w:rPr>
        <w:t xml:space="preserve">, donde se iguala la variable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4"/>
          <w:szCs w:val="24"/>
          <w:rtl w:val="0"/>
        </w:rPr>
        <w:t xml:space="preserve">” 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i-1</w:t>
      </w:r>
      <w:r w:rsidDel="00000000" w:rsidR="00000000" w:rsidRPr="00000000">
        <w:rPr>
          <w:sz w:val="24"/>
          <w:szCs w:val="24"/>
          <w:rtl w:val="0"/>
        </w:rPr>
        <w:t xml:space="preserve">”, principalmente se modifica la condición que resta uno ”; aparte se agrega un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”, el cual revisa la oración buscando una coma, en el caso que la encuentre la variable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4"/>
          <w:szCs w:val="24"/>
          <w:rtl w:val="0"/>
        </w:rPr>
        <w:t xml:space="preserve">” se igualará 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i+2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cuarto cambio se mueve la declaración de la variable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inQuotes = false</w:t>
      </w:r>
      <w:r w:rsidDel="00000000" w:rsidR="00000000" w:rsidRPr="00000000">
        <w:rPr>
          <w:sz w:val="24"/>
          <w:szCs w:val="24"/>
          <w:rtl w:val="0"/>
        </w:rPr>
        <w:t xml:space="preserve">” a la línea 27 como condición final del while y además se agrega una igualación de la variable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start = 0</w:t>
      </w:r>
      <w:r w:rsidDel="00000000" w:rsidR="00000000" w:rsidRPr="00000000">
        <w:rPr>
          <w:sz w:val="24"/>
          <w:szCs w:val="24"/>
          <w:rtl w:val="0"/>
        </w:rPr>
        <w:t xml:space="preserve">” debido a que esta variable es la que cuenta el tamaño de la fila y si no se reinicia se presentaría un error.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de haber realizado los cambios en el primer código se procede a revisar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ReadCSV</w:t>
      </w:r>
      <w:r w:rsidDel="00000000" w:rsidR="00000000" w:rsidRPr="00000000">
        <w:rPr>
          <w:sz w:val="24"/>
          <w:szCs w:val="24"/>
          <w:rtl w:val="0"/>
        </w:rPr>
        <w:t xml:space="preserve">” para leer de manera correcta los datos solicitados; En este código se realizan principalmente cambios en la sintaxis del programa debido a que este no compila.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primer cambio</w:t>
      </w:r>
      <w:r w:rsidDel="00000000" w:rsidR="00000000" w:rsidRPr="00000000">
        <w:rPr>
          <w:sz w:val="24"/>
          <w:szCs w:val="24"/>
          <w:rtl w:val="0"/>
        </w:rPr>
        <w:t xml:space="preserve"> se realiza en la línea ocho donde se elimina el parámetro arraylist del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ArrayList&lt;ArrayList&lt;String&gt;&gt;()”</w:t>
      </w:r>
      <w:r w:rsidDel="00000000" w:rsidR="00000000" w:rsidRPr="00000000">
        <w:rPr>
          <w:sz w:val="24"/>
          <w:szCs w:val="24"/>
          <w:rtl w:val="0"/>
        </w:rPr>
        <w:t xml:space="preserve"> debido a que se puede abreviar.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segundo cambio realizado es en la línea catorce, específicamente al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string[i] </w:t>
      </w:r>
      <w:r w:rsidDel="00000000" w:rsidR="00000000" w:rsidRPr="00000000">
        <w:rPr>
          <w:sz w:val="24"/>
          <w:szCs w:val="24"/>
          <w:rtl w:val="0"/>
        </w:rPr>
        <w:t xml:space="preserve">al cual se le elimina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[i]</w:t>
      </w:r>
      <w:r w:rsidDel="00000000" w:rsidR="00000000" w:rsidRPr="00000000">
        <w:rPr>
          <w:sz w:val="24"/>
          <w:szCs w:val="24"/>
          <w:rtl w:val="0"/>
        </w:rPr>
        <w:t xml:space="preserve"> y se le agrega un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.charAt(i)</w:t>
      </w:r>
      <w:r w:rsidDel="00000000" w:rsidR="00000000" w:rsidRPr="00000000">
        <w:rPr>
          <w:sz w:val="24"/>
          <w:szCs w:val="24"/>
          <w:rtl w:val="0"/>
        </w:rPr>
        <w:t xml:space="preserve">” debido a que el método utilizado en el código original no es el correcto.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tercer cambio realizado es en la línea 22, donde se modifica la forma de guardado de los datos en el dataset, eliminando la variable counter y el contador, ya que no se llegaba a utilizar esa variable en todo el código, por lo tanto, </w:t>
      </w:r>
      <w:r w:rsidDel="00000000" w:rsidR="00000000" w:rsidRPr="00000000">
        <w:rPr>
          <w:sz w:val="24"/>
          <w:szCs w:val="24"/>
          <w:rtl w:val="0"/>
        </w:rPr>
        <w:t xml:space="preserve">se agrega un método para guardar los datos ya editados en el arraylist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newLines</w:t>
      </w:r>
      <w:r w:rsidDel="00000000" w:rsidR="00000000" w:rsidRPr="00000000">
        <w:rPr>
          <w:sz w:val="24"/>
          <w:szCs w:val="24"/>
          <w:rtl w:val="0"/>
        </w:rPr>
        <w:t xml:space="preserve">” para posteriormente agregar los datos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newLines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sz w:val="24"/>
          <w:szCs w:val="24"/>
          <w:rtl w:val="0"/>
        </w:rPr>
        <w:t xml:space="preserve"> al dataset.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cuarto cambio se realiza en la línea veintisiete donde se agrega un return dataset debido a que la función pide que retorne el dataset.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último cambio se presenta en la línea de código treinta y cuatro en el cual se edita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dataset[0]”</w:t>
      </w:r>
      <w:r w:rsidDel="00000000" w:rsidR="00000000" w:rsidRPr="00000000">
        <w:rPr>
          <w:sz w:val="24"/>
          <w:szCs w:val="24"/>
          <w:rtl w:val="0"/>
        </w:rPr>
        <w:t xml:space="preserve">, se elimina el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[0]”</w:t>
      </w:r>
      <w:r w:rsidDel="00000000" w:rsidR="00000000" w:rsidRPr="00000000">
        <w:rPr>
          <w:sz w:val="24"/>
          <w:szCs w:val="24"/>
          <w:rtl w:val="0"/>
        </w:rPr>
        <w:t xml:space="preserve"> y se agrega después del dataset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“.get(0)”</w:t>
      </w:r>
      <w:r w:rsidDel="00000000" w:rsidR="00000000" w:rsidRPr="00000000">
        <w:rPr>
          <w:sz w:val="24"/>
          <w:szCs w:val="24"/>
          <w:rtl w:val="0"/>
        </w:rPr>
        <w:t xml:space="preserve"> por el error de sintaxis.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ReadAndSplitCSV: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código podemos presenciar los dos códigos anteriores juntos excepto que éste no compila y tiene bastantes errores, por lo tanto, al momento de editar los códigos anteriores por separado y luego reemplazarlos en el código principal se logra obtener un buen resultado; dadas las mejoras mencionadas anteriormente,  </w:t>
      </w:r>
      <w:r w:rsidDel="00000000" w:rsidR="00000000" w:rsidRPr="00000000">
        <w:rPr>
          <w:sz w:val="24"/>
          <w:szCs w:val="24"/>
          <w:rtl w:val="0"/>
        </w:rPr>
        <w:t xml:space="preserve">los datos mostrados por la consola del compilador mostrarán el archivo CSV corregido con un total de 23.147 filas y 8 columnas; dada la complejidad del código se decide simplificar </w:t>
      </w:r>
      <w:r w:rsidDel="00000000" w:rsidR="00000000" w:rsidRPr="00000000">
        <w:rPr>
          <w:sz w:val="24"/>
          <w:szCs w:val="24"/>
          <w:rtl w:val="0"/>
        </w:rPr>
        <w:t xml:space="preserve">sintaxis</w:t>
      </w:r>
      <w:r w:rsidDel="00000000" w:rsidR="00000000" w:rsidRPr="00000000">
        <w:rPr>
          <w:sz w:val="24"/>
          <w:szCs w:val="24"/>
          <w:rtl w:val="0"/>
        </w:rPr>
        <w:t xml:space="preserve"> de manera que el programa completo sea más simple, expresivo y eficiente, de tal manera que se logró encontrar la forma más óptima y simple para poder leer todos los datos, ya que en un principio el programa rescataba sólo una pequeña parte de estos o daba errores.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