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4"/>
        <w:gridCol w:w="6009"/>
        <w:gridCol w:w="1587"/>
      </w:tblGrid>
      <w:tr w:rsidR="00E40FB5" w:rsidRPr="00E40FB5" w14:paraId="7460A79C" w14:textId="77777777" w:rsidTr="00E40FB5"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1D0862" w14:textId="7311BFA7" w:rsidR="00E40FB5" w:rsidRPr="00E40FB5" w:rsidRDefault="00E40FB5" w:rsidP="00E40FB5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kern w:val="0"/>
                <w:sz w:val="20"/>
                <w:szCs w:val="20"/>
                <w:lang w:val="en-US"/>
              </w:rPr>
              <w:drawing>
                <wp:inline distT="0" distB="0" distL="0" distR="0" wp14:anchorId="0AF26D8C" wp14:editId="12138CB0">
                  <wp:extent cx="922020" cy="264074"/>
                  <wp:effectExtent l="0" t="0" r="0" b="3175"/>
                  <wp:docPr id="17440328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03281" name="Picture 17440328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508" cy="26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40FB5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60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D75603" w14:textId="77777777" w:rsidR="00E40FB5" w:rsidRPr="00E40FB5" w:rsidRDefault="00E40FB5" w:rsidP="00E40FB5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40FB5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Briefing para Originação de Projeto de P&amp;DI 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00084"/>
            <w:vAlign w:val="center"/>
            <w:hideMark/>
          </w:tcPr>
          <w:p w14:paraId="030BBD0F" w14:textId="77777777" w:rsidR="00E40FB5" w:rsidRPr="00E40FB5" w:rsidRDefault="00E40FB5" w:rsidP="00E40FB5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E40FB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E40FB5" w:rsidRPr="00E40FB5" w14:paraId="3C2EA707" w14:textId="77777777" w:rsidTr="00E40FB5"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0B1099" w14:textId="77777777" w:rsidR="00E40FB5" w:rsidRPr="00E40FB5" w:rsidRDefault="00E40FB5" w:rsidP="00E40FB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val="en-US"/>
                <w14:ligatures w14:val="none"/>
              </w:rPr>
            </w:pPr>
            <w:proofErr w:type="spellStart"/>
            <w:r w:rsidRPr="00E40FB5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Projeto</w:t>
            </w:r>
            <w:proofErr w:type="spellEnd"/>
            <w:r w:rsidRPr="00E40FB5">
              <w:rPr>
                <w:rFonts w:ascii="Arial" w:eastAsia="Times New Roman" w:hAnsi="Arial" w:cs="Arial"/>
                <w:kern w:val="0"/>
                <w:sz w:val="20"/>
                <w:szCs w:val="20"/>
                <w:lang w:val="en-US"/>
                <w14:ligatures w14:val="none"/>
              </w:rPr>
              <w:t> </w:t>
            </w:r>
          </w:p>
        </w:tc>
        <w:tc>
          <w:tcPr>
            <w:tcW w:w="7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890FA" w14:textId="1C3A44B2" w:rsidR="00E40FB5" w:rsidRPr="00E40FB5" w:rsidRDefault="00361FC7" w:rsidP="00E40FB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361FC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Controle coordenado para </w:t>
            </w:r>
            <w:proofErr w:type="spellStart"/>
            <w:r w:rsidRPr="00361FC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BESSs</w:t>
            </w:r>
            <w:proofErr w:type="spellEnd"/>
            <w:r w:rsidRPr="00361FC7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 xml:space="preserve"> distribuídos: mitigação de sobretensão causada por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instalações fotovoltaicas</w:t>
            </w:r>
          </w:p>
        </w:tc>
      </w:tr>
    </w:tbl>
    <w:p w14:paraId="506B4F6C" w14:textId="77777777" w:rsidR="00E40FB5" w:rsidRDefault="00E40FB5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242424"/>
          <w:kern w:val="0"/>
          <w:u w:val="single"/>
          <w14:ligatures w14:val="none"/>
        </w:rPr>
      </w:pPr>
    </w:p>
    <w:p w14:paraId="64CA9A12" w14:textId="3F3C6515" w:rsidR="00E40FB5" w:rsidRPr="00E40FB5" w:rsidRDefault="00E40FB5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  <w:proofErr w:type="spellStart"/>
      <w:r w:rsidRPr="00E40FB5">
        <w:rPr>
          <w:rFonts w:ascii="Arial" w:eastAsia="Times New Roman" w:hAnsi="Arial" w:cs="Arial"/>
          <w:b/>
          <w:bCs/>
          <w:color w:val="242424"/>
          <w:kern w:val="0"/>
          <w:u w:val="single"/>
          <w14:ligatures w14:val="none"/>
        </w:rPr>
        <w:t>Disclaimer</w:t>
      </w:r>
      <w:proofErr w:type="spellEnd"/>
      <w:r w:rsidRPr="00E40FB5">
        <w:rPr>
          <w:rFonts w:ascii="Arial" w:eastAsia="Times New Roman" w:hAnsi="Arial" w:cs="Arial"/>
          <w:b/>
          <w:bCs/>
          <w:color w:val="242424"/>
          <w:kern w:val="0"/>
          <w:u w:val="single"/>
          <w14:ligatures w14:val="none"/>
        </w:rPr>
        <w:t>: </w:t>
      </w:r>
      <w:r w:rsidR="00361FC7">
        <w:rPr>
          <w:rFonts w:ascii="Arial" w:eastAsia="Times New Roman" w:hAnsi="Arial" w:cs="Arial"/>
          <w:b/>
          <w:bCs/>
          <w:color w:val="242424"/>
          <w:kern w:val="0"/>
          <w14:ligatures w14:val="none"/>
        </w:rPr>
        <w:t xml:space="preserve"> </w:t>
      </w:r>
      <w:r w:rsidRPr="00E40FB5">
        <w:rPr>
          <w:rFonts w:ascii="Arial" w:eastAsia="Times New Roman" w:hAnsi="Arial" w:cs="Arial"/>
          <w:b/>
          <w:bCs/>
          <w:color w:val="242424"/>
          <w:kern w:val="0"/>
          <w:sz w:val="20"/>
          <w:szCs w:val="20"/>
          <w:u w:val="single"/>
          <w14:ligatures w14:val="none"/>
        </w:rPr>
        <w:t>Este briefing descreve um escopo desejado para a solução a ser desenvolvida, porém não é um escopo fechado. A entidade proponente da proposta deve analisá-lo e elaborar a proposta de pesquisa e desenvolvimento de acordo com a estratégia mais pertinente para desenvolver a solução para o desafio proposto. </w:t>
      </w:r>
      <w:r w:rsidRPr="00E40FB5">
        <w:rPr>
          <w:rFonts w:ascii="Arial" w:eastAsia="Times New Roman" w:hAnsi="Arial" w:cs="Arial"/>
          <w:color w:val="242424"/>
          <w:kern w:val="0"/>
          <w:sz w:val="20"/>
          <w:szCs w:val="20"/>
          <w14:ligatures w14:val="none"/>
        </w:rPr>
        <w:t> </w:t>
      </w:r>
    </w:p>
    <w:p w14:paraId="4B859F45" w14:textId="77777777" w:rsidR="00E40FB5" w:rsidRPr="00E40FB5" w:rsidRDefault="00E40FB5" w:rsidP="00E40FB5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  <w:r w:rsidRPr="00E40FB5"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  <w:t> </w:t>
      </w:r>
    </w:p>
    <w:p w14:paraId="603C0822" w14:textId="786435C9" w:rsidR="00E40FB5" w:rsidRPr="00E40FB5" w:rsidRDefault="00E40FB5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  <w:r w:rsidRPr="00E40FB5">
        <w:rPr>
          <w:rFonts w:ascii="Arial" w:eastAsia="Times New Roman" w:hAnsi="Arial" w:cs="Arial"/>
          <w:b/>
          <w:bCs/>
          <w:color w:val="1D2228"/>
          <w:kern w:val="0"/>
          <w14:ligatures w14:val="none"/>
        </w:rPr>
        <w:t>Item 1 – Contexto e Objetivo</w:t>
      </w:r>
    </w:p>
    <w:p w14:paraId="609B8FD5" w14:textId="77777777" w:rsidR="00094193" w:rsidRPr="00094193" w:rsidRDefault="00094193" w:rsidP="0009419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</w:pPr>
    </w:p>
    <w:p w14:paraId="39C5A006" w14:textId="31E3F4FF" w:rsidR="00094193" w:rsidRPr="0046097E" w:rsidRDefault="00094193" w:rsidP="00094193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</w:pPr>
      <w:r w:rsidRPr="00094193">
        <w:rPr>
          <w:rFonts w:ascii="Arial" w:hAnsi="Arial" w:cs="Arial"/>
          <w:lang w:eastAsia="pt-BR"/>
        </w:rPr>
        <w:t>A modernização do setor elétrico passa por sua expansão de forma eficiente e sustentável. O método encontrado baseia-se na integração de pequenos geradores de energia elétrica próximos aos consumidores finais, i.e., geração distribuída (GD) em baixa e média tensão.</w:t>
      </w:r>
      <w:r w:rsidRPr="00094193"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  <w:t xml:space="preserve"> </w:t>
      </w:r>
      <w:r w:rsidRPr="00094193">
        <w:rPr>
          <w:rFonts w:ascii="Arial" w:hAnsi="Arial" w:cs="Arial"/>
          <w:lang w:eastAsia="pt-BR"/>
        </w:rPr>
        <w:t xml:space="preserve">Dessa forma, inúmeros problemas técnico, econômico e normativo devem ser contornados para viabilizar a penetração dessas tecnologias em larga escala. Focando nos problemas técnicos causados pela geração distribuída, alguns estudos demonstram que 80% das redes de baixa tensão conseguem acomodar até 20% da potência nominal do transformador de MT/BT em geração fotovoltaica, sem exceder os limites técnicos. Os primeiros limites técnicos extrapolados normalmente são: sobretensão na rede, sobrecarga nos alimentadores e desequilíbrio de tensão. Para contornar tais dificuldades técnicas e permitir uma maior penetração de sistemas fotovoltaicos, três soluções são propostas: </w:t>
      </w:r>
      <w:r w:rsidRPr="00094193">
        <w:rPr>
          <w:rFonts w:ascii="Arial" w:hAnsi="Arial" w:cs="Arial"/>
          <w:i/>
          <w:iCs/>
          <w:lang w:eastAsia="pt-BR"/>
        </w:rPr>
        <w:t>1</w:t>
      </w:r>
      <w:r w:rsidRPr="00094193">
        <w:rPr>
          <w:rFonts w:ascii="Arial" w:hAnsi="Arial" w:cs="Arial"/>
          <w:lang w:eastAsia="pt-BR"/>
        </w:rPr>
        <w:t xml:space="preserve">) intervenção na rede elétrica por meio de </w:t>
      </w:r>
      <w:proofErr w:type="spellStart"/>
      <w:r w:rsidRPr="00094193">
        <w:rPr>
          <w:rFonts w:ascii="Arial" w:hAnsi="Arial" w:cs="Arial"/>
          <w:lang w:eastAsia="pt-BR"/>
        </w:rPr>
        <w:t>recondutoramento</w:t>
      </w:r>
      <w:proofErr w:type="spellEnd"/>
      <w:r w:rsidRPr="00094193">
        <w:rPr>
          <w:rFonts w:ascii="Arial" w:hAnsi="Arial" w:cs="Arial"/>
          <w:lang w:eastAsia="pt-BR"/>
        </w:rPr>
        <w:t xml:space="preserve">, remanejamento de cargas, divisão de redes ou instalação de dispositivos de condicionamento, tais como: reatores, reator controlado por tiristores (RCT), compensador estático de tensão (SVC) e compensador estático de reativos (STATCOM), </w:t>
      </w:r>
      <w:r w:rsidRPr="00094193">
        <w:rPr>
          <w:rFonts w:ascii="Arial" w:hAnsi="Arial" w:cs="Arial"/>
          <w:i/>
          <w:iCs/>
          <w:lang w:eastAsia="pt-BR"/>
        </w:rPr>
        <w:t>2</w:t>
      </w:r>
      <w:r w:rsidRPr="00094193">
        <w:rPr>
          <w:rFonts w:ascii="Arial" w:hAnsi="Arial" w:cs="Arial"/>
          <w:lang w:eastAsia="pt-BR"/>
        </w:rPr>
        <w:t xml:space="preserve">) intervenção nos próprios inversores </w:t>
      </w:r>
      <w:proofErr w:type="spellStart"/>
      <w:r w:rsidRPr="00094193">
        <w:rPr>
          <w:rFonts w:ascii="Arial" w:hAnsi="Arial" w:cs="Arial"/>
          <w:i/>
          <w:iCs/>
          <w:lang w:eastAsia="pt-BR"/>
        </w:rPr>
        <w:t>on</w:t>
      </w:r>
      <w:proofErr w:type="spellEnd"/>
      <w:r w:rsidRPr="00094193">
        <w:rPr>
          <w:rFonts w:ascii="Arial" w:hAnsi="Arial" w:cs="Arial"/>
          <w:i/>
          <w:iCs/>
          <w:lang w:eastAsia="pt-BR"/>
        </w:rPr>
        <w:t>-grid</w:t>
      </w:r>
      <w:r w:rsidRPr="00094193">
        <w:rPr>
          <w:rFonts w:ascii="Arial" w:hAnsi="Arial" w:cs="Arial"/>
          <w:lang w:eastAsia="pt-BR"/>
        </w:rPr>
        <w:t xml:space="preserve"> por meio de alterações na norma para conexão desses inversores à rede elétrica</w:t>
      </w:r>
      <w:r w:rsidRPr="00094193">
        <w:rPr>
          <w:rFonts w:ascii="Arial" w:hAnsi="Arial" w:cs="Arial"/>
        </w:rPr>
        <w:t xml:space="preserve">, considerando funções autônomas como: </w:t>
      </w:r>
      <w:proofErr w:type="spellStart"/>
      <w:r w:rsidRPr="00094193">
        <w:rPr>
          <w:rFonts w:ascii="Arial" w:hAnsi="Arial" w:cs="Arial"/>
          <w:i/>
          <w:iCs/>
        </w:rPr>
        <w:t>volt-var</w:t>
      </w:r>
      <w:proofErr w:type="spellEnd"/>
      <w:r w:rsidRPr="00094193">
        <w:rPr>
          <w:rFonts w:ascii="Arial" w:hAnsi="Arial" w:cs="Arial"/>
          <w:i/>
          <w:iCs/>
        </w:rPr>
        <w:t xml:space="preserve"> </w:t>
      </w:r>
      <w:proofErr w:type="spellStart"/>
      <w:r w:rsidRPr="00094193">
        <w:rPr>
          <w:rFonts w:ascii="Arial" w:hAnsi="Arial" w:cs="Arial"/>
          <w:i/>
          <w:iCs/>
        </w:rPr>
        <w:t>function</w:t>
      </w:r>
      <w:proofErr w:type="spellEnd"/>
      <w:r w:rsidRPr="00094193">
        <w:rPr>
          <w:rFonts w:ascii="Arial" w:hAnsi="Arial" w:cs="Arial"/>
        </w:rPr>
        <w:t xml:space="preserve">, </w:t>
      </w:r>
      <w:r w:rsidRPr="00094193">
        <w:rPr>
          <w:rFonts w:ascii="Arial" w:hAnsi="Arial" w:cs="Arial"/>
          <w:i/>
          <w:iCs/>
        </w:rPr>
        <w:t>volt-watt-</w:t>
      </w:r>
      <w:proofErr w:type="spellStart"/>
      <w:r w:rsidRPr="00094193">
        <w:rPr>
          <w:rFonts w:ascii="Arial" w:hAnsi="Arial" w:cs="Arial"/>
          <w:i/>
          <w:iCs/>
        </w:rPr>
        <w:t>function</w:t>
      </w:r>
      <w:proofErr w:type="spellEnd"/>
      <w:r w:rsidRPr="00094193">
        <w:rPr>
          <w:rFonts w:ascii="Arial" w:hAnsi="Arial" w:cs="Arial"/>
        </w:rPr>
        <w:t xml:space="preserve">, </w:t>
      </w:r>
      <w:r w:rsidRPr="00094193">
        <w:rPr>
          <w:rFonts w:ascii="Arial" w:hAnsi="Arial" w:cs="Arial"/>
          <w:i/>
          <w:iCs/>
        </w:rPr>
        <w:t xml:space="preserve">freq.-watt </w:t>
      </w:r>
      <w:proofErr w:type="spellStart"/>
      <w:r w:rsidRPr="00094193">
        <w:rPr>
          <w:rFonts w:ascii="Arial" w:hAnsi="Arial" w:cs="Arial"/>
          <w:i/>
          <w:iCs/>
        </w:rPr>
        <w:t>function</w:t>
      </w:r>
      <w:proofErr w:type="spellEnd"/>
      <w:r w:rsidRPr="00094193">
        <w:rPr>
          <w:rFonts w:ascii="Arial" w:hAnsi="Arial" w:cs="Arial"/>
          <w:i/>
          <w:iCs/>
        </w:rPr>
        <w:t xml:space="preserve"> </w:t>
      </w:r>
      <w:r w:rsidRPr="00094193">
        <w:rPr>
          <w:rFonts w:ascii="Arial" w:hAnsi="Arial" w:cs="Arial"/>
        </w:rPr>
        <w:t xml:space="preserve">e </w:t>
      </w:r>
      <w:r w:rsidRPr="00094193">
        <w:rPr>
          <w:rFonts w:ascii="Arial" w:hAnsi="Arial" w:cs="Arial"/>
          <w:i/>
          <w:iCs/>
        </w:rPr>
        <w:t>ride-</w:t>
      </w:r>
      <w:proofErr w:type="spellStart"/>
      <w:r w:rsidRPr="00094193">
        <w:rPr>
          <w:rFonts w:ascii="Arial" w:hAnsi="Arial" w:cs="Arial"/>
          <w:i/>
          <w:iCs/>
        </w:rPr>
        <w:t>through</w:t>
      </w:r>
      <w:proofErr w:type="spellEnd"/>
      <w:r w:rsidRPr="00094193">
        <w:rPr>
          <w:rFonts w:ascii="Arial" w:hAnsi="Arial" w:cs="Arial"/>
          <w:i/>
          <w:iCs/>
        </w:rPr>
        <w:t xml:space="preserve"> </w:t>
      </w:r>
      <w:proofErr w:type="spellStart"/>
      <w:r w:rsidRPr="00094193">
        <w:rPr>
          <w:rFonts w:ascii="Arial" w:hAnsi="Arial" w:cs="Arial"/>
          <w:i/>
          <w:iCs/>
        </w:rPr>
        <w:t>function</w:t>
      </w:r>
      <w:proofErr w:type="spellEnd"/>
      <w:r w:rsidRPr="00094193">
        <w:rPr>
          <w:rFonts w:ascii="Arial" w:hAnsi="Arial" w:cs="Arial"/>
        </w:rPr>
        <w:t xml:space="preserve">, e </w:t>
      </w:r>
      <w:r w:rsidRPr="0046097E">
        <w:rPr>
          <w:rFonts w:ascii="Arial" w:hAnsi="Arial" w:cs="Arial"/>
          <w:i/>
          <w:iCs/>
        </w:rPr>
        <w:t>3</w:t>
      </w:r>
      <w:r w:rsidRPr="00094193">
        <w:rPr>
          <w:rFonts w:ascii="Arial" w:hAnsi="Arial" w:cs="Arial"/>
        </w:rPr>
        <w:t xml:space="preserve">) instalação de bancos de baterias distribuídos na rede elétrica formando microrredes avançadas de energia elétrica. </w:t>
      </w:r>
      <w:r w:rsidR="0046097E">
        <w:rPr>
          <w:rFonts w:ascii="Arial" w:hAnsi="Arial" w:cs="Arial"/>
        </w:rPr>
        <w:t xml:space="preserve">Destaca-se que a microrrede de energia elétrica avançada de difere da microrrede de energia elétrica básica. Essa última objetiva a eletrificação de comunidades e instalações remotas, ou aumento da confiabilidade para cargas críticas incluindo a capacidade de </w:t>
      </w:r>
      <w:r w:rsidR="0046097E" w:rsidRPr="0046097E">
        <w:rPr>
          <w:rFonts w:ascii="Arial" w:hAnsi="Arial" w:cs="Arial"/>
          <w:i/>
          <w:iCs/>
        </w:rPr>
        <w:t>backup</w:t>
      </w:r>
      <w:r w:rsidR="0046097E">
        <w:rPr>
          <w:rFonts w:ascii="Arial" w:hAnsi="Arial" w:cs="Arial"/>
        </w:rPr>
        <w:t xml:space="preserve">. Enquanto que a microrrede avançada objetiva maximizar a conexão de GD na rede elétrica por meio do controle de fluxo de potência ativa e reativa no seu ponto de conexão com a rede a montante. Além de maximizar a eficiência dos recursos energéticos e também possibilitar operação ilhada, contribuindo para o aumento da confiabilidade. </w:t>
      </w:r>
    </w:p>
    <w:p w14:paraId="7FB8D684" w14:textId="10C3852E" w:rsidR="00361FC7" w:rsidRPr="0046097E" w:rsidRDefault="0046097E" w:rsidP="0046097E">
      <w:pPr>
        <w:shd w:val="clear" w:color="auto" w:fill="FFFFFF"/>
        <w:spacing w:before="120" w:after="0" w:line="276" w:lineRule="auto"/>
        <w:jc w:val="both"/>
        <w:textAlignment w:val="baseline"/>
        <w:rPr>
          <w:rFonts w:ascii="Arial" w:hAnsi="Arial" w:cs="Arial"/>
        </w:rPr>
      </w:pPr>
      <w:r w:rsidRPr="0046097E">
        <w:rPr>
          <w:rFonts w:ascii="Arial" w:hAnsi="Arial" w:cs="Arial"/>
        </w:rPr>
        <w:t>Dessa forma, esse projeto tem como objetivo d</w:t>
      </w:r>
      <w:r w:rsidR="00361FC7" w:rsidRPr="0046097E">
        <w:rPr>
          <w:rFonts w:ascii="Arial" w:hAnsi="Arial" w:cs="Arial"/>
        </w:rPr>
        <w:t xml:space="preserve">esenvolver uma solução para mitigar sobretensão na rede de média tensão causada por instalações fotovoltaicas na baixa tensão. </w:t>
      </w:r>
      <w:r w:rsidRPr="0046097E">
        <w:rPr>
          <w:rFonts w:ascii="Arial" w:hAnsi="Arial" w:cs="Arial"/>
        </w:rPr>
        <w:t xml:space="preserve">Tal solução será baseada na instalação de pequenos </w:t>
      </w:r>
      <w:proofErr w:type="spellStart"/>
      <w:r w:rsidRPr="0046097E">
        <w:rPr>
          <w:rFonts w:ascii="Arial" w:hAnsi="Arial" w:cs="Arial"/>
        </w:rPr>
        <w:t>BESSs</w:t>
      </w:r>
      <w:proofErr w:type="spellEnd"/>
      <w:r w:rsidRPr="0046097E">
        <w:rPr>
          <w:rFonts w:ascii="Arial" w:hAnsi="Arial" w:cs="Arial"/>
        </w:rPr>
        <w:t xml:space="preserve"> (</w:t>
      </w:r>
      <w:r w:rsidRPr="000F00BB">
        <w:rPr>
          <w:rFonts w:ascii="Arial" w:hAnsi="Arial" w:cs="Arial"/>
          <w:i/>
          <w:iCs/>
        </w:rPr>
        <w:t xml:space="preserve">Battery Energy </w:t>
      </w:r>
      <w:proofErr w:type="spellStart"/>
      <w:r w:rsidRPr="000F00BB">
        <w:rPr>
          <w:rFonts w:ascii="Arial" w:hAnsi="Arial" w:cs="Arial"/>
          <w:i/>
          <w:iCs/>
        </w:rPr>
        <w:t>Storage</w:t>
      </w:r>
      <w:proofErr w:type="spellEnd"/>
      <w:r w:rsidRPr="000F00BB">
        <w:rPr>
          <w:rFonts w:ascii="Arial" w:hAnsi="Arial" w:cs="Arial"/>
          <w:i/>
          <w:iCs/>
        </w:rPr>
        <w:t xml:space="preserve"> Systems</w:t>
      </w:r>
      <w:r w:rsidRPr="0046097E">
        <w:rPr>
          <w:rFonts w:ascii="Arial" w:hAnsi="Arial" w:cs="Arial"/>
        </w:rPr>
        <w:t>) ao longo da rede elétrica saturada, e controlados de forma coordenada para formar uma microrrede avançada.</w:t>
      </w:r>
    </w:p>
    <w:p w14:paraId="3A67EE1C" w14:textId="77777777" w:rsidR="00361FC7" w:rsidRDefault="00361FC7" w:rsidP="00E40F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</w:pPr>
    </w:p>
    <w:p w14:paraId="68263533" w14:textId="73A1F7C2" w:rsidR="00C84231" w:rsidRPr="00C84231" w:rsidRDefault="00C84231" w:rsidP="00C842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:u w:val="single"/>
          <w14:ligatures w14:val="none"/>
        </w:rPr>
      </w:pPr>
      <w:r w:rsidRPr="00C84231">
        <w:rPr>
          <w:rFonts w:ascii="Arial" w:eastAsia="Times New Roman" w:hAnsi="Arial" w:cs="Arial"/>
          <w:color w:val="1D2228"/>
          <w:kern w:val="0"/>
          <w:u w:val="single"/>
          <w14:ligatures w14:val="none"/>
        </w:rPr>
        <w:t>Vantagens da solução proposta</w:t>
      </w:r>
    </w:p>
    <w:p w14:paraId="40B4FAE3" w14:textId="22779249" w:rsidR="00C84231" w:rsidRDefault="00C84231" w:rsidP="00C8423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Solução otimizada em termos de </w:t>
      </w:r>
      <w:r w:rsidR="00EC2DC7">
        <w:rPr>
          <w:rFonts w:ascii="Arial" w:eastAsia="Times New Roman" w:hAnsi="Arial" w:cs="Arial"/>
          <w:color w:val="1D2228"/>
          <w:kern w:val="0"/>
          <w14:ligatures w14:val="none"/>
        </w:rPr>
        <w:t xml:space="preserve">demanda de 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potência ativa devido sua instalação </w:t>
      </w:r>
      <w:r w:rsidR="00EC2DC7">
        <w:rPr>
          <w:rFonts w:ascii="Arial" w:eastAsia="Times New Roman" w:hAnsi="Arial" w:cs="Arial"/>
          <w:color w:val="1D2228"/>
          <w:kern w:val="0"/>
          <w14:ligatures w14:val="none"/>
        </w:rPr>
        <w:t xml:space="preserve">distribuída 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próxima a origem do problema. </w:t>
      </w:r>
    </w:p>
    <w:p w14:paraId="5F176E80" w14:textId="10303F06" w:rsidR="00EC2DC7" w:rsidRPr="000F00BB" w:rsidRDefault="00EC2DC7" w:rsidP="00EC2DC7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  <w:r>
        <w:rPr>
          <w:rFonts w:ascii="Arial" w:eastAsia="Times New Roman" w:hAnsi="Arial" w:cs="Arial"/>
          <w:color w:val="1D2228"/>
          <w:kern w:val="0"/>
          <w14:ligatures w14:val="none"/>
        </w:rPr>
        <w:lastRenderedPageBreak/>
        <w:t xml:space="preserve">Solução modular e confiável. </w:t>
      </w:r>
      <w:r w:rsidRPr="00EC2DC7">
        <w:rPr>
          <w:rFonts w:ascii="Arial" w:eastAsia="Times New Roman" w:hAnsi="Arial" w:cs="Arial"/>
          <w:color w:val="1D2228"/>
          <w:kern w:val="0"/>
          <w14:ligatures w14:val="none"/>
        </w:rPr>
        <w:t>Caso um m</w:t>
      </w:r>
      <w:r w:rsidR="00BB6A94">
        <w:rPr>
          <w:rFonts w:ascii="Arial" w:eastAsia="Times New Roman" w:hAnsi="Arial" w:cs="Arial"/>
          <w:color w:val="1D2228"/>
          <w:kern w:val="0"/>
          <w14:ligatures w14:val="none"/>
        </w:rPr>
        <w:t>ó</w:t>
      </w:r>
      <w:r w:rsidRPr="00EC2DC7">
        <w:rPr>
          <w:rFonts w:ascii="Arial" w:eastAsia="Times New Roman" w:hAnsi="Arial" w:cs="Arial"/>
          <w:color w:val="1D2228"/>
          <w:kern w:val="0"/>
          <w14:ligatures w14:val="none"/>
        </w:rPr>
        <w:t>dulo se d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>anifique, a solução perde uma porcentagem da sua capacidade</w:t>
      </w:r>
      <w:r w:rsidR="00BB6A94">
        <w:rPr>
          <w:rFonts w:ascii="Arial" w:eastAsia="Times New Roman" w:hAnsi="Arial" w:cs="Arial"/>
          <w:color w:val="1D2228"/>
          <w:kern w:val="0"/>
          <w14:ligatures w14:val="none"/>
        </w:rPr>
        <w:t xml:space="preserve"> de atuação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>.</w:t>
      </w:r>
    </w:p>
    <w:p w14:paraId="2279DF56" w14:textId="2EC5F364" w:rsidR="00C84231" w:rsidRDefault="00C84231" w:rsidP="00C8423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O </w:t>
      </w:r>
      <w:r w:rsidR="00BB6A94">
        <w:rPr>
          <w:rFonts w:ascii="Arial" w:eastAsia="Times New Roman" w:hAnsi="Arial" w:cs="Arial"/>
          <w:color w:val="1D2228"/>
          <w:kern w:val="0"/>
          <w14:ligatures w14:val="none"/>
        </w:rPr>
        <w:t>d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>imensionamento da solução é basead</w:t>
      </w:r>
      <w:r w:rsidR="00BB6A94">
        <w:rPr>
          <w:rFonts w:ascii="Arial" w:eastAsia="Times New Roman" w:hAnsi="Arial" w:cs="Arial"/>
          <w:color w:val="1D2228"/>
          <w:kern w:val="0"/>
          <w14:ligatures w14:val="none"/>
        </w:rPr>
        <w:t>o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 na potência excedente a </w:t>
      </w:r>
      <w:r w:rsidRPr="00C84231">
        <w:rPr>
          <w:rFonts w:ascii="Arial" w:eastAsia="Times New Roman" w:hAnsi="Arial" w:cs="Arial"/>
          <w:color w:val="1D2228"/>
          <w:kern w:val="0"/>
          <w14:ligatures w14:val="none"/>
        </w:rPr>
        <w:t>capacidade de hospedagem do alimentador, ao invés de ser baseada na potência nominal do alimentar como seria para as s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>oluções com conexão série</w:t>
      </w:r>
      <w:r w:rsidRPr="00C84231">
        <w:rPr>
          <w:rFonts w:ascii="Arial" w:eastAsia="Times New Roman" w:hAnsi="Arial" w:cs="Arial"/>
          <w:color w:val="1D2228"/>
          <w:kern w:val="0"/>
          <w14:ligatures w14:val="none"/>
        </w:rPr>
        <w:t>: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 </w:t>
      </w:r>
      <w:r w:rsidR="00BB6A94">
        <w:rPr>
          <w:rFonts w:ascii="Arial" w:eastAsia="Times New Roman" w:hAnsi="Arial" w:cs="Arial"/>
          <w:color w:val="1D2228"/>
          <w:kern w:val="0"/>
          <w14:ligatures w14:val="none"/>
        </w:rPr>
        <w:t xml:space="preserve">e.g., </w:t>
      </w:r>
      <w:proofErr w:type="spellStart"/>
      <w:r w:rsidRPr="00094193">
        <w:rPr>
          <w:rFonts w:ascii="Arial" w:hAnsi="Arial" w:cs="Arial"/>
          <w:lang w:eastAsia="pt-BR"/>
        </w:rPr>
        <w:t>recondutoramento</w:t>
      </w:r>
      <w:proofErr w:type="spellEnd"/>
      <w:r>
        <w:rPr>
          <w:rFonts w:ascii="Arial" w:eastAsia="Times New Roman" w:hAnsi="Arial" w:cs="Arial"/>
          <w:color w:val="1D2228"/>
          <w:kern w:val="0"/>
          <w14:ligatures w14:val="none"/>
        </w:rPr>
        <w:t>, transformador com TAP e transformador eletrônico</w:t>
      </w:r>
      <w:r w:rsidRPr="000F00BB">
        <w:rPr>
          <w:rFonts w:ascii="Arial" w:eastAsia="Times New Roman" w:hAnsi="Arial" w:cs="Arial"/>
          <w:color w:val="1D2228"/>
          <w:kern w:val="0"/>
          <w14:ligatures w14:val="none"/>
        </w:rPr>
        <w:t>;</w:t>
      </w:r>
    </w:p>
    <w:p w14:paraId="715BD5CA" w14:textId="71DBE09E" w:rsidR="00C84231" w:rsidRPr="00C84231" w:rsidRDefault="00C84231" w:rsidP="00C8423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Solução consegue ser eficaz em redes elétricas com características X/R diversas, por modular tanto potência reativa quanto potência ativa. Diferente de soluções como </w:t>
      </w:r>
      <w:r w:rsidRPr="00094193">
        <w:rPr>
          <w:rFonts w:ascii="Arial" w:hAnsi="Arial" w:cs="Arial"/>
          <w:lang w:eastAsia="pt-BR"/>
        </w:rPr>
        <w:t>reator controlado por tiristores (RCT), compensador estático de tensão (SVC) e compensador estático de reativos (STATCOM)</w:t>
      </w:r>
      <w:r>
        <w:rPr>
          <w:rFonts w:ascii="Arial" w:hAnsi="Arial" w:cs="Arial"/>
          <w:lang w:eastAsia="pt-BR"/>
        </w:rPr>
        <w:t xml:space="preserve"> que são eficazes em redes elétricas com elevador valor de 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>X/R por modulares apenas potência reativa.</w:t>
      </w:r>
    </w:p>
    <w:p w14:paraId="35C1461A" w14:textId="6CA74452" w:rsidR="00C84231" w:rsidRPr="004C1E02" w:rsidRDefault="00BB6A94" w:rsidP="00BB6A9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 w:rsidRPr="00BB6A94">
        <w:rPr>
          <w:rFonts w:ascii="Arial" w:eastAsia="Times New Roman" w:hAnsi="Arial" w:cs="Arial"/>
          <w:color w:val="1D2228"/>
          <w:kern w:val="0"/>
          <w14:ligatures w14:val="none"/>
        </w:rPr>
        <w:t xml:space="preserve">Em </w:t>
      </w:r>
      <w:r w:rsidRPr="004C1E02">
        <w:rPr>
          <w:rFonts w:ascii="Arial" w:eastAsia="Times New Roman" w:hAnsi="Arial" w:cs="Arial"/>
          <w:color w:val="1D2228"/>
          <w:kern w:val="0"/>
          <w14:ligatures w14:val="none"/>
        </w:rPr>
        <w:t>rede com valor X/R reduzidos, típico de rede elétricas de distribuição, a solução mitiga a sobretensão sem reduzir o fator de potência.</w:t>
      </w:r>
    </w:p>
    <w:p w14:paraId="5CCFB2E8" w14:textId="77777777" w:rsidR="00C84231" w:rsidRPr="004C1E02" w:rsidRDefault="00C84231" w:rsidP="00E40F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</w:pPr>
    </w:p>
    <w:p w14:paraId="669DC530" w14:textId="74FCF768" w:rsidR="00C84231" w:rsidRPr="004C1E02" w:rsidRDefault="00C84231" w:rsidP="00C84231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:u w:val="single"/>
          <w14:ligatures w14:val="none"/>
        </w:rPr>
      </w:pPr>
      <w:r w:rsidRPr="004C1E02">
        <w:rPr>
          <w:rFonts w:ascii="Arial" w:eastAsia="Times New Roman" w:hAnsi="Arial" w:cs="Arial"/>
          <w:color w:val="1D2228"/>
          <w:kern w:val="0"/>
          <w:u w:val="single"/>
          <w14:ligatures w14:val="none"/>
        </w:rPr>
        <w:t>D</w:t>
      </w:r>
      <w:r w:rsidR="00150938">
        <w:rPr>
          <w:rFonts w:ascii="Arial" w:eastAsia="Times New Roman" w:hAnsi="Arial" w:cs="Arial"/>
          <w:color w:val="1D2228"/>
          <w:kern w:val="0"/>
          <w:u w:val="single"/>
          <w14:ligatures w14:val="none"/>
        </w:rPr>
        <w:t>esafios</w:t>
      </w:r>
      <w:r w:rsidRPr="004C1E02">
        <w:rPr>
          <w:rFonts w:ascii="Arial" w:eastAsia="Times New Roman" w:hAnsi="Arial" w:cs="Arial"/>
          <w:color w:val="1D2228"/>
          <w:kern w:val="0"/>
          <w:u w:val="single"/>
          <w14:ligatures w14:val="none"/>
        </w:rPr>
        <w:t xml:space="preserve"> da solução proposta</w:t>
      </w:r>
    </w:p>
    <w:p w14:paraId="35519965" w14:textId="456E17EC" w:rsidR="00BB6A94" w:rsidRPr="004C1E02" w:rsidRDefault="00BB6A94" w:rsidP="00BB6A9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 w:rsidRPr="004C1E02">
        <w:rPr>
          <w:rFonts w:ascii="Arial" w:eastAsia="Times New Roman" w:hAnsi="Arial" w:cs="Arial"/>
          <w:color w:val="1D2228"/>
          <w:kern w:val="0"/>
          <w14:ligatures w14:val="none"/>
        </w:rPr>
        <w:t xml:space="preserve">Solução baseada e armazenadores de energia com custo relativamente elevado e necessidade de </w:t>
      </w:r>
      <w:r w:rsidR="003401B7" w:rsidRPr="004C1E02">
        <w:rPr>
          <w:rFonts w:ascii="Arial" w:eastAsia="Times New Roman" w:hAnsi="Arial" w:cs="Arial"/>
          <w:color w:val="1D2228"/>
          <w:kern w:val="0"/>
          <w14:ligatures w14:val="none"/>
        </w:rPr>
        <w:t>manutenção.</w:t>
      </w:r>
      <w:r w:rsidRPr="004C1E02">
        <w:rPr>
          <w:rFonts w:ascii="Arial" w:eastAsia="Times New Roman" w:hAnsi="Arial" w:cs="Arial"/>
          <w:color w:val="1D2228"/>
          <w:kern w:val="0"/>
          <w14:ligatures w14:val="none"/>
        </w:rPr>
        <w:t xml:space="preserve"> </w:t>
      </w:r>
    </w:p>
    <w:p w14:paraId="4F17FEFB" w14:textId="0F6D61AB" w:rsidR="00C84231" w:rsidRPr="004C1E02" w:rsidRDefault="004C1E02" w:rsidP="004C1E0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</w:pPr>
      <w:r w:rsidRPr="004C1E02">
        <w:rPr>
          <w:rFonts w:ascii="Arial" w:eastAsia="Times New Roman" w:hAnsi="Arial" w:cs="Arial"/>
          <w:color w:val="1D2228"/>
          <w:kern w:val="0"/>
          <w14:ligatures w14:val="none"/>
        </w:rPr>
        <w:t xml:space="preserve">Desafio </w:t>
      </w:r>
      <w:r w:rsidR="00DF15E4" w:rsidRPr="004C1E02">
        <w:rPr>
          <w:rFonts w:ascii="Arial" w:eastAsia="Times New Roman" w:hAnsi="Arial" w:cs="Arial"/>
          <w:color w:val="1D2228"/>
          <w:kern w:val="0"/>
          <w14:ligatures w14:val="none"/>
        </w:rPr>
        <w:t>tecnológi</w:t>
      </w:r>
      <w:r w:rsidR="00DF15E4">
        <w:rPr>
          <w:rFonts w:ascii="Arial" w:eastAsia="Times New Roman" w:hAnsi="Arial" w:cs="Arial"/>
          <w:color w:val="1D2228"/>
          <w:kern w:val="0"/>
          <w14:ligatures w14:val="none"/>
        </w:rPr>
        <w:t>co</w:t>
      </w:r>
      <w:r w:rsidR="003401B7" w:rsidRPr="004C1E02">
        <w:rPr>
          <w:rFonts w:ascii="Arial" w:eastAsia="Times New Roman" w:hAnsi="Arial" w:cs="Arial"/>
          <w:color w:val="1D2228"/>
          <w:kern w:val="0"/>
          <w14:ligatures w14:val="none"/>
        </w:rPr>
        <w:t xml:space="preserve"> </w:t>
      </w:r>
      <w:r w:rsidRPr="004C1E02">
        <w:rPr>
          <w:rFonts w:ascii="Arial" w:eastAsia="Times New Roman" w:hAnsi="Arial" w:cs="Arial"/>
          <w:color w:val="1D2228"/>
          <w:kern w:val="0"/>
          <w14:ligatures w14:val="none"/>
        </w:rPr>
        <w:t>para o arrefecimento do banco de íon-lítio;</w:t>
      </w:r>
    </w:p>
    <w:p w14:paraId="2901F9C5" w14:textId="6BF0BF09" w:rsidR="004C1E02" w:rsidRPr="004C1E02" w:rsidRDefault="004C1E02" w:rsidP="004C1E02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</w:pPr>
      <w:r w:rsidRPr="004C1E02">
        <w:rPr>
          <w:rFonts w:ascii="Arial" w:eastAsia="Times New Roman" w:hAnsi="Arial" w:cs="Arial"/>
          <w:color w:val="1D2228"/>
          <w:kern w:val="0"/>
          <w14:ligatures w14:val="none"/>
        </w:rPr>
        <w:t xml:space="preserve">Desafios para estrutura de instalação </w:t>
      </w:r>
      <w:r w:rsidR="00062B83" w:rsidRPr="004C1E02">
        <w:rPr>
          <w:rFonts w:ascii="Arial" w:eastAsia="Times New Roman" w:hAnsi="Arial" w:cs="Arial"/>
          <w:color w:val="1D2228"/>
          <w:kern w:val="0"/>
          <w14:ligatures w14:val="none"/>
        </w:rPr>
        <w:t>antifurto</w:t>
      </w:r>
      <w:r w:rsidR="00062B83" w:rsidRPr="004C1E02">
        <w:rPr>
          <w:rFonts w:ascii="Arial" w:eastAsia="Times New Roman" w:hAnsi="Arial" w:cs="Arial"/>
          <w:color w:val="1D2228"/>
          <w:kern w:val="0"/>
          <w14:ligatures w14:val="none"/>
        </w:rPr>
        <w:t xml:space="preserve"> </w:t>
      </w:r>
      <w:r w:rsidR="00062B83">
        <w:rPr>
          <w:rFonts w:ascii="Arial" w:eastAsia="Times New Roman" w:hAnsi="Arial" w:cs="Arial"/>
          <w:color w:val="1D2228"/>
          <w:kern w:val="0"/>
          <w14:ligatures w14:val="none"/>
        </w:rPr>
        <w:t>nos</w:t>
      </w:r>
      <w:r w:rsidRPr="004C1E02">
        <w:rPr>
          <w:rFonts w:ascii="Arial" w:eastAsia="Times New Roman" w:hAnsi="Arial" w:cs="Arial"/>
          <w:color w:val="1D2228"/>
          <w:kern w:val="0"/>
          <w14:ligatures w14:val="none"/>
        </w:rPr>
        <w:t xml:space="preserve"> post</w:t>
      </w:r>
      <w:r w:rsidR="00062B83">
        <w:rPr>
          <w:rFonts w:ascii="Arial" w:eastAsia="Times New Roman" w:hAnsi="Arial" w:cs="Arial"/>
          <w:color w:val="1D2228"/>
          <w:kern w:val="0"/>
          <w14:ligatures w14:val="none"/>
        </w:rPr>
        <w:t>e</w:t>
      </w:r>
      <w:r w:rsidRPr="004C1E02">
        <w:rPr>
          <w:rFonts w:ascii="Arial" w:eastAsia="Times New Roman" w:hAnsi="Arial" w:cs="Arial"/>
          <w:color w:val="1D2228"/>
          <w:kern w:val="0"/>
          <w14:ligatures w14:val="none"/>
        </w:rPr>
        <w:t>s de distribuiçã</w:t>
      </w:r>
      <w:r w:rsidR="00062B83">
        <w:rPr>
          <w:rFonts w:ascii="Arial" w:eastAsia="Times New Roman" w:hAnsi="Arial" w:cs="Arial"/>
          <w:color w:val="1D2228"/>
          <w:kern w:val="0"/>
          <w14:ligatures w14:val="none"/>
        </w:rPr>
        <w:t>o</w:t>
      </w:r>
      <w:r w:rsidRPr="004C1E02">
        <w:rPr>
          <w:rFonts w:ascii="Arial" w:eastAsia="Times New Roman" w:hAnsi="Arial" w:cs="Arial"/>
          <w:color w:val="1D2228"/>
          <w:kern w:val="0"/>
          <w14:ligatures w14:val="none"/>
        </w:rPr>
        <w:t>.</w:t>
      </w:r>
    </w:p>
    <w:p w14:paraId="35B6A79E" w14:textId="77777777" w:rsidR="00C84231" w:rsidRDefault="00C84231" w:rsidP="00E40FB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</w:pPr>
    </w:p>
    <w:p w14:paraId="5DBF0CB0" w14:textId="51E29CC5" w:rsidR="00E40FB5" w:rsidRPr="000F00BB" w:rsidRDefault="00E40FB5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D2228"/>
          <w:kern w:val="0"/>
          <w:sz w:val="24"/>
          <w:szCs w:val="24"/>
          <w:u w:val="single"/>
          <w14:ligatures w14:val="none"/>
        </w:rPr>
      </w:pPr>
      <w:r w:rsidRPr="000F00BB">
        <w:rPr>
          <w:rFonts w:ascii="Arial" w:eastAsia="Times New Roman" w:hAnsi="Arial" w:cs="Arial"/>
          <w:color w:val="1D2228"/>
          <w:kern w:val="0"/>
          <w:u w:val="single"/>
          <w14:ligatures w14:val="none"/>
        </w:rPr>
        <w:t>Aplicações</w:t>
      </w:r>
    </w:p>
    <w:p w14:paraId="6AAD8C0F" w14:textId="41F56754" w:rsidR="00E40FB5" w:rsidRPr="000F00BB" w:rsidRDefault="00F02524" w:rsidP="00C8423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  <w:r w:rsidRPr="000F00BB">
        <w:rPr>
          <w:rFonts w:ascii="Arial" w:eastAsia="Times New Roman" w:hAnsi="Arial" w:cs="Arial"/>
          <w:color w:val="1D2228"/>
          <w:kern w:val="0"/>
          <w14:ligatures w14:val="none"/>
        </w:rPr>
        <w:t>Regulação de tensão por meio de troca de potência reativa pelos BESS distribuídos</w:t>
      </w:r>
      <w:r w:rsidR="00E40FB5" w:rsidRPr="000F00BB">
        <w:rPr>
          <w:rFonts w:ascii="Arial" w:eastAsia="Times New Roman" w:hAnsi="Arial" w:cs="Arial"/>
          <w:color w:val="1D2228"/>
          <w:kern w:val="0"/>
          <w14:ligatures w14:val="none"/>
        </w:rPr>
        <w:t>;</w:t>
      </w:r>
    </w:p>
    <w:p w14:paraId="1EE31104" w14:textId="4833E5A8" w:rsidR="00E40FB5" w:rsidRPr="000F00BB" w:rsidRDefault="00F02524" w:rsidP="00C8423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  <w:r w:rsidRPr="000F00BB">
        <w:rPr>
          <w:rFonts w:ascii="Arial" w:eastAsia="Times New Roman" w:hAnsi="Arial" w:cs="Arial"/>
          <w:color w:val="1D2228"/>
          <w:kern w:val="0"/>
          <w14:ligatures w14:val="none"/>
        </w:rPr>
        <w:t>Regulação de tensão por meio de potência ativa pelos BESS distribuídos</w:t>
      </w:r>
      <w:r w:rsidR="00E40FB5" w:rsidRPr="000F00BB">
        <w:rPr>
          <w:rFonts w:ascii="Arial" w:eastAsia="Times New Roman" w:hAnsi="Arial" w:cs="Arial"/>
          <w:color w:val="1D2228"/>
          <w:kern w:val="0"/>
          <w14:ligatures w14:val="none"/>
        </w:rPr>
        <w:t>;</w:t>
      </w:r>
    </w:p>
    <w:p w14:paraId="081079B5" w14:textId="09FE49A2" w:rsidR="00E40FB5" w:rsidRPr="000F00BB" w:rsidRDefault="00F02524" w:rsidP="00C8423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 w:rsidRPr="000F00BB">
        <w:rPr>
          <w:rFonts w:ascii="Arial" w:eastAsia="Times New Roman" w:hAnsi="Arial" w:cs="Arial"/>
          <w:color w:val="1D2228"/>
          <w:kern w:val="0"/>
          <w14:ligatures w14:val="none"/>
        </w:rPr>
        <w:t>Controle do fluxo de potência para evitar o fluxo de potência reverso</w:t>
      </w:r>
      <w:r w:rsidR="00E40FB5" w:rsidRPr="000F00BB">
        <w:rPr>
          <w:rFonts w:ascii="Arial" w:eastAsia="Times New Roman" w:hAnsi="Arial" w:cs="Arial"/>
          <w:color w:val="1D2228"/>
          <w:kern w:val="0"/>
          <w14:ligatures w14:val="none"/>
        </w:rPr>
        <w:t>;</w:t>
      </w:r>
    </w:p>
    <w:p w14:paraId="2887C112" w14:textId="7C0A6BF4" w:rsidR="00E40FB5" w:rsidRPr="000F00BB" w:rsidRDefault="00E40FB5" w:rsidP="00C8423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  <w:proofErr w:type="spellStart"/>
      <w:r w:rsidRPr="000F00BB">
        <w:rPr>
          <w:rFonts w:ascii="Arial" w:eastAsia="Times New Roman" w:hAnsi="Arial" w:cs="Arial"/>
          <w:i/>
          <w:iCs/>
          <w:color w:val="1D2228"/>
          <w:kern w:val="0"/>
          <w14:ligatures w14:val="none"/>
        </w:rPr>
        <w:t>Peak</w:t>
      </w:r>
      <w:proofErr w:type="spellEnd"/>
      <w:r w:rsidRPr="000F00BB">
        <w:rPr>
          <w:rFonts w:ascii="Arial" w:eastAsia="Times New Roman" w:hAnsi="Arial" w:cs="Arial"/>
          <w:i/>
          <w:iCs/>
          <w:color w:val="1D2228"/>
          <w:kern w:val="0"/>
          <w14:ligatures w14:val="none"/>
        </w:rPr>
        <w:t xml:space="preserve"> </w:t>
      </w:r>
      <w:proofErr w:type="spellStart"/>
      <w:r w:rsidRPr="000F00BB">
        <w:rPr>
          <w:rFonts w:ascii="Arial" w:eastAsia="Times New Roman" w:hAnsi="Arial" w:cs="Arial"/>
          <w:i/>
          <w:iCs/>
          <w:color w:val="1D2228"/>
          <w:kern w:val="0"/>
          <w14:ligatures w14:val="none"/>
        </w:rPr>
        <w:t>shaving</w:t>
      </w:r>
      <w:proofErr w:type="spellEnd"/>
      <w:r w:rsidRPr="000F00BB">
        <w:rPr>
          <w:rFonts w:ascii="Arial" w:eastAsia="Times New Roman" w:hAnsi="Arial" w:cs="Arial"/>
          <w:i/>
          <w:iCs/>
          <w:color w:val="1D2228"/>
          <w:kern w:val="0"/>
          <w14:ligatures w14:val="none"/>
        </w:rPr>
        <w:t>;</w:t>
      </w:r>
    </w:p>
    <w:p w14:paraId="7B069CC9" w14:textId="431FC5D8" w:rsidR="00E40FB5" w:rsidRPr="000F00BB" w:rsidRDefault="00E40FB5" w:rsidP="00C84231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ind w:left="1434" w:hanging="357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  <w:r w:rsidRPr="000F00BB">
        <w:rPr>
          <w:rFonts w:ascii="Arial" w:eastAsia="Times New Roman" w:hAnsi="Arial" w:cs="Arial"/>
          <w:color w:val="1D2228"/>
          <w:kern w:val="0"/>
          <w14:ligatures w14:val="none"/>
        </w:rPr>
        <w:t>Regularização de frequência</w:t>
      </w:r>
      <w:r w:rsidR="000F00BB" w:rsidRPr="000F00BB">
        <w:rPr>
          <w:rFonts w:ascii="Arial" w:eastAsia="Times New Roman" w:hAnsi="Arial" w:cs="Arial"/>
          <w:color w:val="1D2228"/>
          <w:kern w:val="0"/>
          <w14:ligatures w14:val="none"/>
        </w:rPr>
        <w:t xml:space="preserve"> por meio da operação coordenada dos BESS</w:t>
      </w:r>
      <w:r w:rsidRPr="000F00BB">
        <w:rPr>
          <w:rFonts w:ascii="Arial" w:eastAsia="Times New Roman" w:hAnsi="Arial" w:cs="Arial"/>
          <w:color w:val="1D2228"/>
          <w:kern w:val="0"/>
          <w14:ligatures w14:val="none"/>
        </w:rPr>
        <w:t>.</w:t>
      </w:r>
    </w:p>
    <w:p w14:paraId="3F45A98E" w14:textId="7DA504BC" w:rsidR="00E40FB5" w:rsidRPr="00E40FB5" w:rsidRDefault="00E40FB5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</w:p>
    <w:p w14:paraId="6E86702B" w14:textId="3EB391F7" w:rsidR="00E40FB5" w:rsidRPr="000F00BB" w:rsidRDefault="00E40FB5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D2228"/>
          <w:kern w:val="0"/>
          <w:sz w:val="24"/>
          <w:szCs w:val="24"/>
          <w:u w:val="single"/>
          <w14:ligatures w14:val="none"/>
        </w:rPr>
      </w:pPr>
      <w:r w:rsidRPr="000F00BB">
        <w:rPr>
          <w:rFonts w:ascii="Arial" w:eastAsia="Times New Roman" w:hAnsi="Arial" w:cs="Arial"/>
          <w:color w:val="1D2228"/>
          <w:kern w:val="0"/>
          <w:u w:val="single"/>
          <w14:ligatures w14:val="none"/>
        </w:rPr>
        <w:t>Fora do Escopo</w:t>
      </w:r>
    </w:p>
    <w:p w14:paraId="368A1BAE" w14:textId="292142BF" w:rsidR="00E40FB5" w:rsidRPr="000F00BB" w:rsidRDefault="000F00BB" w:rsidP="00F025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 w:rsidRPr="000F00BB">
        <w:rPr>
          <w:rFonts w:ascii="Arial" w:eastAsia="Times New Roman" w:hAnsi="Arial" w:cs="Arial"/>
          <w:color w:val="1D2228"/>
          <w:kern w:val="0"/>
          <w14:ligatures w14:val="none"/>
        </w:rPr>
        <w:t>O</w:t>
      </w:r>
      <w:r w:rsidR="00F02524" w:rsidRPr="000F00BB">
        <w:rPr>
          <w:rFonts w:ascii="Arial" w:eastAsia="Times New Roman" w:hAnsi="Arial" w:cs="Arial"/>
          <w:color w:val="1D2228"/>
          <w:kern w:val="0"/>
          <w14:ligatures w14:val="none"/>
        </w:rPr>
        <w:t xml:space="preserve">s módulos BESS </w:t>
      </w:r>
      <w:r w:rsidRPr="000F00BB">
        <w:rPr>
          <w:rFonts w:ascii="Arial" w:eastAsia="Times New Roman" w:hAnsi="Arial" w:cs="Arial"/>
          <w:color w:val="1D2228"/>
          <w:kern w:val="0"/>
          <w14:ligatures w14:val="none"/>
        </w:rPr>
        <w:t xml:space="preserve">que serão instalados em campo irão priorizar regulação de tensão, e demais aplicações (controle do fluxo de potência, </w:t>
      </w:r>
      <w:proofErr w:type="spellStart"/>
      <w:r w:rsidRPr="000F00BB">
        <w:rPr>
          <w:rFonts w:ascii="Arial" w:eastAsia="Times New Roman" w:hAnsi="Arial" w:cs="Arial"/>
          <w:i/>
          <w:iCs/>
          <w:color w:val="1D2228"/>
          <w:kern w:val="0"/>
          <w14:ligatures w14:val="none"/>
        </w:rPr>
        <w:t>peak-shaving</w:t>
      </w:r>
      <w:proofErr w:type="spellEnd"/>
      <w:r w:rsidRPr="000F00BB">
        <w:rPr>
          <w:rFonts w:ascii="Arial" w:eastAsia="Times New Roman" w:hAnsi="Arial" w:cs="Arial"/>
          <w:color w:val="1D2228"/>
          <w:kern w:val="0"/>
          <w14:ligatures w14:val="none"/>
        </w:rPr>
        <w:t>, regulação de frequência) estão fora do Escopo</w:t>
      </w:r>
    </w:p>
    <w:p w14:paraId="017410B2" w14:textId="77777777" w:rsidR="000F00BB" w:rsidRPr="00C84231" w:rsidRDefault="000F00BB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</w:pPr>
    </w:p>
    <w:p w14:paraId="2BC03BCE" w14:textId="02D453D2" w:rsidR="00E40FB5" w:rsidRPr="00E40FB5" w:rsidRDefault="00E40FB5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  <w:r w:rsidRPr="00E40FB5">
        <w:rPr>
          <w:rFonts w:ascii="Arial" w:eastAsia="Times New Roman" w:hAnsi="Arial" w:cs="Arial"/>
          <w:b/>
          <w:bCs/>
          <w:color w:val="1D2228"/>
          <w:kern w:val="0"/>
          <w14:ligatures w14:val="none"/>
        </w:rPr>
        <w:t>Item 2 – Desenvolvimento do projeto:</w:t>
      </w:r>
    </w:p>
    <w:p w14:paraId="1D8E834F" w14:textId="77777777" w:rsidR="001A5473" w:rsidRPr="001A5473" w:rsidRDefault="001A5473" w:rsidP="001A5473">
      <w:pPr>
        <w:pStyle w:val="Body"/>
        <w:spacing w:after="100" w:line="276" w:lineRule="auto"/>
        <w:rPr>
          <w:rFonts w:ascii="Arial" w:hAnsi="Arial" w:cs="Arial"/>
          <w:lang w:val="pt-BR"/>
        </w:rPr>
      </w:pPr>
      <w:r w:rsidRPr="001A5473">
        <w:rPr>
          <w:rFonts w:ascii="Arial" w:hAnsi="Arial" w:cs="Arial"/>
          <w:lang w:val="pt-PT"/>
        </w:rPr>
        <w:t>O projeto est</w:t>
      </w:r>
      <w:r w:rsidRPr="001A5473">
        <w:rPr>
          <w:rFonts w:ascii="Arial" w:hAnsi="Arial" w:cs="Arial"/>
          <w:lang w:val="pt-BR"/>
        </w:rPr>
        <w:t xml:space="preserve">á </w:t>
      </w:r>
      <w:r w:rsidRPr="001A5473">
        <w:rPr>
          <w:rFonts w:ascii="Arial" w:hAnsi="Arial" w:cs="Arial"/>
          <w:lang w:val="pt-PT"/>
        </w:rPr>
        <w:t>dividido em quatro fases metodológicas:</w:t>
      </w:r>
    </w:p>
    <w:p w14:paraId="7F502092" w14:textId="77777777" w:rsidR="001A5473" w:rsidRPr="001A5473" w:rsidRDefault="001A5473" w:rsidP="001A54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1A5473">
        <w:rPr>
          <w:rFonts w:ascii="Arial" w:hAnsi="Arial" w:cs="Arial"/>
        </w:rPr>
        <w:t>Avaliação da solução tecnológica proposta:</w:t>
      </w:r>
    </w:p>
    <w:p w14:paraId="3FFE8E0E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1A5473">
        <w:rPr>
          <w:rFonts w:ascii="Arial" w:hAnsi="Arial" w:cs="Arial"/>
        </w:rPr>
        <w:t>Identificação da rede elétrica de média tensão (caso de estudo);</w:t>
      </w:r>
    </w:p>
    <w:p w14:paraId="239C833C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1A5473">
        <w:rPr>
          <w:rFonts w:ascii="Arial" w:hAnsi="Arial" w:cs="Arial"/>
        </w:rPr>
        <w:t>Implementação da solução tecnológica proposta em uma plataforma de simulação adequada ao estudo – OPAL-RT</w:t>
      </w:r>
    </w:p>
    <w:p w14:paraId="46634799" w14:textId="77777777" w:rsidR="001A5473" w:rsidRPr="001A5473" w:rsidRDefault="001A5473" w:rsidP="001A5473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1A5473">
        <w:rPr>
          <w:rFonts w:ascii="Arial" w:hAnsi="Arial" w:cs="Arial"/>
        </w:rPr>
        <w:t>estudo da rede elétrica: cargas, cabos, geração, transformadores, etc.</w:t>
      </w:r>
    </w:p>
    <w:p w14:paraId="69BE9843" w14:textId="77777777" w:rsidR="001A5473" w:rsidRPr="001A5473" w:rsidRDefault="001A5473" w:rsidP="001A5473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1A5473">
        <w:rPr>
          <w:rFonts w:ascii="Arial" w:hAnsi="Arial" w:cs="Arial"/>
        </w:rPr>
        <w:t xml:space="preserve">especificação dos </w:t>
      </w:r>
      <w:proofErr w:type="spellStart"/>
      <w:r w:rsidRPr="001A5473">
        <w:rPr>
          <w:rFonts w:ascii="Arial" w:hAnsi="Arial" w:cs="Arial"/>
        </w:rPr>
        <w:t>BESSs</w:t>
      </w:r>
      <w:proofErr w:type="spellEnd"/>
      <w:r w:rsidRPr="001A5473">
        <w:rPr>
          <w:rFonts w:ascii="Arial" w:hAnsi="Arial" w:cs="Arial"/>
        </w:rPr>
        <w:t xml:space="preserve"> de pequeno porte distribuídos e definição dos locais de instalação</w:t>
      </w:r>
    </w:p>
    <w:p w14:paraId="4FE440D1" w14:textId="77777777" w:rsidR="001A5473" w:rsidRPr="001A5473" w:rsidRDefault="001A5473" w:rsidP="001A5473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1A5473">
        <w:rPr>
          <w:rFonts w:ascii="Arial" w:hAnsi="Arial" w:cs="Arial"/>
        </w:rPr>
        <w:t xml:space="preserve">Modelagem dos </w:t>
      </w:r>
      <w:proofErr w:type="spellStart"/>
      <w:r w:rsidRPr="001A5473">
        <w:rPr>
          <w:rFonts w:ascii="Arial" w:hAnsi="Arial" w:cs="Arial"/>
        </w:rPr>
        <w:t>BESSs</w:t>
      </w:r>
      <w:proofErr w:type="spellEnd"/>
      <w:r w:rsidRPr="001A5473">
        <w:rPr>
          <w:rFonts w:ascii="Arial" w:hAnsi="Arial" w:cs="Arial"/>
        </w:rPr>
        <w:t xml:space="preserve"> de pequeno porte distribuídos</w:t>
      </w:r>
    </w:p>
    <w:p w14:paraId="02978326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1A5473">
        <w:rPr>
          <w:rFonts w:ascii="Arial" w:hAnsi="Arial" w:cs="Arial"/>
        </w:rPr>
        <w:lastRenderedPageBreak/>
        <w:t>Comparação técnica da solução tecnológica proposta com outras soluções mais convencionais</w:t>
      </w:r>
    </w:p>
    <w:p w14:paraId="098EE787" w14:textId="77777777" w:rsidR="001A5473" w:rsidRPr="001A5473" w:rsidRDefault="001A5473" w:rsidP="001A5473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1A5473">
        <w:rPr>
          <w:rFonts w:ascii="Arial" w:hAnsi="Arial" w:cs="Arial"/>
        </w:rPr>
        <w:t>Implementação das soluções convencionais no OPAL-RT</w:t>
      </w:r>
    </w:p>
    <w:p w14:paraId="4A54EBA7" w14:textId="77777777" w:rsidR="001A5473" w:rsidRPr="001A5473" w:rsidRDefault="001A5473" w:rsidP="001A5473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1A5473">
        <w:rPr>
          <w:rFonts w:ascii="Arial" w:hAnsi="Arial" w:cs="Arial"/>
        </w:rPr>
        <w:t>Testes em regime permanente e transitório</w:t>
      </w:r>
    </w:p>
    <w:p w14:paraId="36E14CB0" w14:textId="77777777" w:rsidR="001A5473" w:rsidRPr="001A5473" w:rsidRDefault="001A5473" w:rsidP="001A5473">
      <w:pPr>
        <w:pStyle w:val="ListParagraph"/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1A5473">
        <w:rPr>
          <w:rFonts w:ascii="Arial" w:hAnsi="Arial" w:cs="Arial"/>
        </w:rPr>
        <w:t>Comparação técnica entre as soluções</w:t>
      </w:r>
    </w:p>
    <w:p w14:paraId="7C47BD1F" w14:textId="77777777" w:rsidR="001A5473" w:rsidRPr="001A5473" w:rsidRDefault="001A5473" w:rsidP="001A54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Implementação da solução tecnológica em campo usando controle autônomo:</w:t>
      </w:r>
    </w:p>
    <w:p w14:paraId="672F4F83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Aquisição dos módulos BESS;</w:t>
      </w:r>
    </w:p>
    <w:p w14:paraId="1D0A3B2B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Comissionamento e testes em laboratório do módulo BESS;</w:t>
      </w:r>
    </w:p>
    <w:p w14:paraId="2C8CADA6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Resultados de simulação da rede de estudo no OPAL-RT com BESS distribuído e controle autônomo;</w:t>
      </w:r>
    </w:p>
    <w:p w14:paraId="2BEE88A8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 xml:space="preserve">Instalação em campo dos módulos </w:t>
      </w:r>
      <w:proofErr w:type="spellStart"/>
      <w:r w:rsidRPr="001A5473">
        <w:rPr>
          <w:rFonts w:ascii="Arial" w:hAnsi="Arial" w:cs="Arial"/>
        </w:rPr>
        <w:t>BESSs</w:t>
      </w:r>
      <w:proofErr w:type="spellEnd"/>
      <w:r w:rsidRPr="001A5473">
        <w:rPr>
          <w:rFonts w:ascii="Arial" w:hAnsi="Arial" w:cs="Arial"/>
        </w:rPr>
        <w:t xml:space="preserve"> com controle autônomo</w:t>
      </w:r>
    </w:p>
    <w:p w14:paraId="78FD5637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 xml:space="preserve">Monitoramento dos dados mensurados após instalação dos </w:t>
      </w:r>
      <w:proofErr w:type="spellStart"/>
      <w:r w:rsidRPr="001A5473">
        <w:rPr>
          <w:rFonts w:ascii="Arial" w:hAnsi="Arial" w:cs="Arial"/>
        </w:rPr>
        <w:t>BESSs</w:t>
      </w:r>
      <w:proofErr w:type="spellEnd"/>
    </w:p>
    <w:p w14:paraId="29E17D3C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Comparação técnico-econômica da solução desenvolvida com demais soluções convencionais</w:t>
      </w:r>
    </w:p>
    <w:p w14:paraId="4A8E2703" w14:textId="77777777" w:rsidR="001A5473" w:rsidRPr="001A5473" w:rsidRDefault="001A5473" w:rsidP="001A54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 xml:space="preserve">Avaliação dos potenciais ganhos técnicos com o uso dos </w:t>
      </w:r>
      <w:proofErr w:type="spellStart"/>
      <w:r w:rsidRPr="001A5473">
        <w:rPr>
          <w:rFonts w:ascii="Arial" w:hAnsi="Arial" w:cs="Arial"/>
        </w:rPr>
        <w:t>BESSs</w:t>
      </w:r>
      <w:proofErr w:type="spellEnd"/>
      <w:r w:rsidRPr="001A5473">
        <w:rPr>
          <w:rFonts w:ascii="Arial" w:hAnsi="Arial" w:cs="Arial"/>
        </w:rPr>
        <w:t xml:space="preserve"> distribuídos e controles coordenado</w:t>
      </w:r>
    </w:p>
    <w:p w14:paraId="4A7B6B1E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eastAsia="Times New Roman" w:hAnsi="Arial" w:cs="Arial"/>
        </w:rPr>
      </w:pPr>
      <w:r w:rsidRPr="001A5473">
        <w:rPr>
          <w:rFonts w:ascii="Arial" w:eastAsia="Times New Roman" w:hAnsi="Arial" w:cs="Arial"/>
        </w:rPr>
        <w:t xml:space="preserve">Identificação de </w:t>
      </w:r>
      <w:r w:rsidRPr="001A5473">
        <w:rPr>
          <w:rFonts w:ascii="Arial" w:hAnsi="Arial" w:cs="Arial"/>
        </w:rPr>
        <w:t>estratégias</w:t>
      </w:r>
      <w:r w:rsidRPr="001A5473">
        <w:rPr>
          <w:rFonts w:ascii="Arial" w:eastAsia="Times New Roman" w:hAnsi="Arial" w:cs="Arial"/>
        </w:rPr>
        <w:t xml:space="preserve"> de controle coordenado</w:t>
      </w:r>
    </w:p>
    <w:p w14:paraId="7BC92D3F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Desenvolvimento do hardware de controle</w:t>
      </w:r>
    </w:p>
    <w:p w14:paraId="6FD9B16F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Desenvolvimento dos módulos de comunicação</w:t>
      </w:r>
    </w:p>
    <w:p w14:paraId="0D78F0BB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eastAsia="Times New Roman" w:hAnsi="Arial" w:cs="Arial"/>
        </w:rPr>
      </w:pPr>
      <w:r w:rsidRPr="001A5473">
        <w:rPr>
          <w:rFonts w:ascii="Arial" w:eastAsia="Times New Roman" w:hAnsi="Arial" w:cs="Arial"/>
        </w:rPr>
        <w:t>Desenvolvimento do controle coordenado</w:t>
      </w:r>
    </w:p>
    <w:p w14:paraId="73B7DDB8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Modelagem e resultados de simulação da rede de estudo no OPAL-RT com BESS distribuído e controle coordenado;</w:t>
      </w:r>
    </w:p>
    <w:p w14:paraId="6FC1C6FD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eastAsia="Times New Roman" w:hAnsi="Arial" w:cs="Arial"/>
        </w:rPr>
      </w:pPr>
      <w:r w:rsidRPr="001A5473">
        <w:rPr>
          <w:rFonts w:ascii="Arial" w:eastAsia="Times New Roman" w:hAnsi="Arial" w:cs="Arial"/>
        </w:rPr>
        <w:t>Testes em laboratório e instalação em campo dos módulos BESS com controle coordenado</w:t>
      </w:r>
    </w:p>
    <w:p w14:paraId="77FBCE85" w14:textId="77777777" w:rsidR="001A5473" w:rsidRPr="001A5473" w:rsidRDefault="001A5473" w:rsidP="001A547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Análise de propostas futuras:</w:t>
      </w:r>
    </w:p>
    <w:p w14:paraId="122EB2D7" w14:textId="77777777" w:rsidR="001A5473" w:rsidRPr="001A5473" w:rsidRDefault="001A5473" w:rsidP="001A547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rPr>
          <w:rFonts w:ascii="Arial" w:eastAsia="Times New Roman" w:hAnsi="Arial" w:cs="Arial"/>
        </w:rPr>
      </w:pPr>
      <w:r w:rsidRPr="001A5473">
        <w:rPr>
          <w:rFonts w:ascii="Arial" w:eastAsia="Times New Roman" w:hAnsi="Arial" w:cs="Arial"/>
        </w:rPr>
        <w:t>Avaliação preliminar dos ganhos técnicos considerando os BESS distribuídos e controle cooperativo em regime permanente e transitório</w:t>
      </w:r>
    </w:p>
    <w:p w14:paraId="457C6759" w14:textId="5795BECD" w:rsidR="00E40FB5" w:rsidRDefault="00E40FB5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</w:pPr>
    </w:p>
    <w:p w14:paraId="25B13F50" w14:textId="77777777" w:rsidR="001A5473" w:rsidRPr="001A5473" w:rsidRDefault="001A5473" w:rsidP="001A547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:u w:val="single"/>
          <w14:ligatures w14:val="none"/>
        </w:rPr>
      </w:pPr>
      <w:bookmarkStart w:id="0" w:name="_Toc6"/>
      <w:r w:rsidRPr="001A5473">
        <w:rPr>
          <w:rFonts w:ascii="Arial" w:eastAsia="Times New Roman" w:hAnsi="Arial" w:cs="Arial"/>
          <w:color w:val="1D2228"/>
          <w:kern w:val="0"/>
          <w:u w:val="single"/>
          <w14:ligatures w14:val="none"/>
        </w:rPr>
        <w:t>Mecanismo de acompanhamento da execução</w:t>
      </w:r>
      <w:bookmarkEnd w:id="0"/>
    </w:p>
    <w:p w14:paraId="0703115A" w14:textId="77777777" w:rsidR="001A5473" w:rsidRPr="001A5473" w:rsidRDefault="001A5473" w:rsidP="001A5473">
      <w:pPr>
        <w:pStyle w:val="Body"/>
        <w:rPr>
          <w:rFonts w:ascii="Arial" w:hAnsi="Arial" w:cs="Arial"/>
          <w:lang w:val="pt-BR"/>
        </w:rPr>
      </w:pPr>
      <w:r w:rsidRPr="001A5473">
        <w:rPr>
          <w:rFonts w:ascii="Arial" w:hAnsi="Arial" w:cs="Arial"/>
          <w:lang w:val="pt-PT"/>
        </w:rPr>
        <w:t>Como mecanismos de acompanhamento da execução do projeto, estão previstos:</w:t>
      </w:r>
    </w:p>
    <w:p w14:paraId="1BBD4C17" w14:textId="77777777" w:rsidR="001A5473" w:rsidRPr="001A5473" w:rsidRDefault="001A5473" w:rsidP="001A547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reuniões semanais entre os pesquisadores e assistentes de pesquisa da UFMG;</w:t>
      </w:r>
    </w:p>
    <w:p w14:paraId="481CD024" w14:textId="77777777" w:rsidR="001A5473" w:rsidRPr="001A5473" w:rsidRDefault="001A5473" w:rsidP="001A547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reuniões mensais entre os grupos de pesquisa envolvidos e com a gerência do projeto na CEMIG;</w:t>
      </w:r>
    </w:p>
    <w:p w14:paraId="1469E15A" w14:textId="77777777" w:rsidR="001A5473" w:rsidRPr="001A5473" w:rsidRDefault="001A5473" w:rsidP="001A547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Entrega de relatórios técnicos:</w:t>
      </w:r>
    </w:p>
    <w:p w14:paraId="3CF6FF3B" w14:textId="77777777" w:rsidR="001A5473" w:rsidRPr="001A5473" w:rsidRDefault="001A5473" w:rsidP="001A5473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Relatório I (mês 15)</w:t>
      </w:r>
    </w:p>
    <w:p w14:paraId="6AAA437D" w14:textId="77777777" w:rsidR="001A5473" w:rsidRPr="001A5473" w:rsidRDefault="001A5473" w:rsidP="001A5473">
      <w:pPr>
        <w:pStyle w:val="ListParagraph"/>
        <w:ind w:left="1440"/>
        <w:rPr>
          <w:rFonts w:ascii="Arial" w:hAnsi="Arial" w:cs="Arial"/>
        </w:rPr>
      </w:pPr>
      <w:r w:rsidRPr="001A5473">
        <w:rPr>
          <w:rFonts w:ascii="Arial" w:hAnsi="Arial" w:cs="Arial"/>
        </w:rPr>
        <w:lastRenderedPageBreak/>
        <w:t>- Especificação dos BESS distribuídos e locais de instalação</w:t>
      </w:r>
    </w:p>
    <w:p w14:paraId="20EBF013" w14:textId="2097637E" w:rsidR="001A5473" w:rsidRPr="001A5473" w:rsidRDefault="001A5473" w:rsidP="001A5473">
      <w:pPr>
        <w:pStyle w:val="ListParagraph"/>
        <w:ind w:left="1440"/>
        <w:rPr>
          <w:rFonts w:ascii="Arial" w:hAnsi="Arial" w:cs="Arial"/>
        </w:rPr>
      </w:pPr>
      <w:r w:rsidRPr="001A5473">
        <w:rPr>
          <w:rFonts w:ascii="Arial" w:hAnsi="Arial" w:cs="Arial"/>
        </w:rPr>
        <w:t>- Resultados de simulação da validação da rede e com solução baseada em BESS distribuídos autônomos</w:t>
      </w:r>
    </w:p>
    <w:p w14:paraId="1665BE54" w14:textId="77777777" w:rsidR="001A5473" w:rsidRPr="001A5473" w:rsidRDefault="001A5473" w:rsidP="001A5473">
      <w:pPr>
        <w:pStyle w:val="ListParagraph"/>
        <w:ind w:left="1440"/>
        <w:rPr>
          <w:rFonts w:ascii="Arial" w:hAnsi="Arial" w:cs="Arial"/>
        </w:rPr>
      </w:pPr>
      <w:r w:rsidRPr="001A5473">
        <w:rPr>
          <w:rFonts w:ascii="Arial" w:hAnsi="Arial" w:cs="Arial"/>
        </w:rPr>
        <w:t>- Resultados dos testes realizados em laboratório do módulo BESS com controle autônomo e o seu comissionamento em campo</w:t>
      </w:r>
    </w:p>
    <w:p w14:paraId="5843638C" w14:textId="77777777" w:rsidR="001A5473" w:rsidRPr="001A5473" w:rsidRDefault="001A5473" w:rsidP="001A5473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Arial" w:hAnsi="Arial" w:cs="Arial"/>
        </w:rPr>
      </w:pPr>
      <w:r w:rsidRPr="001A5473">
        <w:rPr>
          <w:rFonts w:ascii="Arial" w:hAnsi="Arial" w:cs="Arial"/>
        </w:rPr>
        <w:t>Relatório II (mês 24)</w:t>
      </w:r>
    </w:p>
    <w:p w14:paraId="2C4ED331" w14:textId="77777777" w:rsidR="001A5473" w:rsidRPr="001A5473" w:rsidRDefault="001A5473" w:rsidP="001A5473">
      <w:pPr>
        <w:pStyle w:val="ListParagraph"/>
        <w:ind w:left="1440"/>
        <w:rPr>
          <w:rFonts w:ascii="Arial" w:hAnsi="Arial" w:cs="Arial"/>
        </w:rPr>
      </w:pPr>
      <w:r w:rsidRPr="001A5473">
        <w:rPr>
          <w:rFonts w:ascii="Arial" w:hAnsi="Arial" w:cs="Arial"/>
        </w:rPr>
        <w:t>- Pacote de simulação com os modelos desenvolvidos (OPAL-RT);</w:t>
      </w:r>
    </w:p>
    <w:p w14:paraId="6708D6C4" w14:textId="77777777" w:rsidR="001A5473" w:rsidRPr="001A5473" w:rsidRDefault="001A5473" w:rsidP="001A5473">
      <w:pPr>
        <w:pStyle w:val="ListParagraph"/>
        <w:ind w:left="1440"/>
        <w:rPr>
          <w:rFonts w:ascii="Arial" w:hAnsi="Arial" w:cs="Arial"/>
        </w:rPr>
      </w:pPr>
      <w:r w:rsidRPr="001A5473">
        <w:rPr>
          <w:rFonts w:ascii="Arial" w:hAnsi="Arial" w:cs="Arial"/>
        </w:rPr>
        <w:t>- Resultados de simulação da validação da rede e com solução baseada em BESS distribuídos e controle coordenado</w:t>
      </w:r>
    </w:p>
    <w:p w14:paraId="5924007B" w14:textId="77777777" w:rsidR="001A5473" w:rsidRPr="001A5473" w:rsidRDefault="001A5473" w:rsidP="001A5473">
      <w:pPr>
        <w:pStyle w:val="ListParagraph"/>
        <w:ind w:left="1440"/>
        <w:rPr>
          <w:rFonts w:ascii="Arial" w:hAnsi="Arial" w:cs="Arial"/>
        </w:rPr>
      </w:pPr>
      <w:r w:rsidRPr="001A5473">
        <w:rPr>
          <w:rFonts w:ascii="Arial" w:hAnsi="Arial" w:cs="Arial"/>
        </w:rPr>
        <w:t>- Relatório comparativo da solução BESS distribuído com demais soluções convencionais, e avaliação técnico-econômica.</w:t>
      </w:r>
    </w:p>
    <w:p w14:paraId="5533625F" w14:textId="77777777" w:rsidR="001A5473" w:rsidRPr="001A5473" w:rsidRDefault="001A5473" w:rsidP="001A5473">
      <w:pPr>
        <w:pStyle w:val="ListParagraph"/>
        <w:ind w:left="1440"/>
        <w:rPr>
          <w:rFonts w:ascii="Arial" w:hAnsi="Arial" w:cs="Arial"/>
        </w:rPr>
      </w:pPr>
      <w:r w:rsidRPr="001A5473">
        <w:rPr>
          <w:rFonts w:ascii="Arial" w:hAnsi="Arial" w:cs="Arial"/>
        </w:rPr>
        <w:t>- Relatório descritivo do hardware, módulos de comunicação e controle coordenado desenvolvido;</w:t>
      </w:r>
    </w:p>
    <w:p w14:paraId="2F51C1BC" w14:textId="77777777" w:rsidR="001A5473" w:rsidRPr="001A5473" w:rsidRDefault="001A5473" w:rsidP="001A5473">
      <w:pPr>
        <w:pStyle w:val="ListParagraph"/>
        <w:ind w:left="1440"/>
        <w:rPr>
          <w:rFonts w:ascii="Arial" w:hAnsi="Arial" w:cs="Arial"/>
        </w:rPr>
      </w:pPr>
      <w:r w:rsidRPr="001A5473">
        <w:rPr>
          <w:rFonts w:ascii="Arial" w:hAnsi="Arial" w:cs="Arial"/>
        </w:rPr>
        <w:t>- Resultados dos testes realizados em laboratório do módulo BESS com controle coordenado e o seu comissionamento em campo</w:t>
      </w:r>
    </w:p>
    <w:p w14:paraId="05F820A9" w14:textId="77777777" w:rsidR="001A5473" w:rsidRDefault="001A5473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:sz w:val="20"/>
          <w:szCs w:val="20"/>
          <w14:ligatures w14:val="none"/>
        </w:rPr>
      </w:pPr>
    </w:p>
    <w:p w14:paraId="5D12A804" w14:textId="1D99C1F7" w:rsidR="001A5473" w:rsidRPr="001A5473" w:rsidRDefault="001A5473" w:rsidP="001A5473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:u w:val="single"/>
          <w14:ligatures w14:val="none"/>
        </w:rPr>
      </w:pPr>
      <w:r>
        <w:rPr>
          <w:rFonts w:ascii="Arial" w:eastAsia="Times New Roman" w:hAnsi="Arial" w:cs="Arial"/>
          <w:color w:val="1D2228"/>
          <w:kern w:val="0"/>
          <w:u w:val="single"/>
          <w14:ligatures w14:val="none"/>
        </w:rPr>
        <w:t>Entregáveis</w:t>
      </w:r>
    </w:p>
    <w:p w14:paraId="43E8D8C0" w14:textId="7D193AB7" w:rsidR="001A5473" w:rsidRDefault="001A5473" w:rsidP="001A547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 xml:space="preserve">Comissionamento e instalação dos </w:t>
      </w:r>
      <w:proofErr w:type="spellStart"/>
      <w:r>
        <w:rPr>
          <w:rFonts w:ascii="Arial" w:hAnsi="Arial" w:cs="Arial"/>
        </w:rPr>
        <w:t>BESSs</w:t>
      </w:r>
      <w:proofErr w:type="spellEnd"/>
      <w:r>
        <w:rPr>
          <w:rFonts w:ascii="Arial" w:hAnsi="Arial" w:cs="Arial"/>
        </w:rPr>
        <w:t xml:space="preserve"> distribuídos em campo – controle autônomo</w:t>
      </w:r>
      <w:r w:rsidRPr="001A5473">
        <w:rPr>
          <w:rFonts w:ascii="Arial" w:hAnsi="Arial" w:cs="Arial"/>
        </w:rPr>
        <w:t>;</w:t>
      </w:r>
    </w:p>
    <w:p w14:paraId="5FB926CE" w14:textId="3D3BBAE2" w:rsidR="001A5473" w:rsidRDefault="001A5473" w:rsidP="001A547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Estudo em simulação da comparação do BESS distribuído com </w:t>
      </w:r>
      <w:r w:rsidRPr="001A5473">
        <w:rPr>
          <w:rFonts w:ascii="Arial" w:hAnsi="Arial" w:cs="Arial"/>
        </w:rPr>
        <w:t xml:space="preserve">outras tecnologias que podem ser aplicadas para mitigar problemas de sobretensão e </w:t>
      </w:r>
      <w:proofErr w:type="spellStart"/>
      <w:r w:rsidRPr="001A5473">
        <w:rPr>
          <w:rFonts w:ascii="Arial" w:hAnsi="Arial" w:cs="Arial"/>
        </w:rPr>
        <w:t>hosting</w:t>
      </w:r>
      <w:proofErr w:type="spellEnd"/>
      <w:r w:rsidRPr="001A5473">
        <w:rPr>
          <w:rFonts w:ascii="Arial" w:hAnsi="Arial" w:cs="Arial"/>
        </w:rPr>
        <w:t xml:space="preserve"> </w:t>
      </w:r>
      <w:proofErr w:type="spellStart"/>
      <w:r w:rsidRPr="001A5473">
        <w:rPr>
          <w:rFonts w:ascii="Arial" w:hAnsi="Arial" w:cs="Arial"/>
        </w:rPr>
        <w:t>capacity</w:t>
      </w:r>
      <w:proofErr w:type="spellEnd"/>
      <w:r w:rsidRPr="001A5473">
        <w:rPr>
          <w:rFonts w:ascii="Arial" w:hAnsi="Arial" w:cs="Arial"/>
        </w:rPr>
        <w:t xml:space="preserve"> (reatores, RTC, SVC, DSTATCOM de MT, transformadores com TAP, BESS centralizado).</w:t>
      </w:r>
    </w:p>
    <w:p w14:paraId="65FC09B1" w14:textId="5C1F9E2B" w:rsidR="001A5473" w:rsidRDefault="001A5473" w:rsidP="001A5473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Fonts w:ascii="Arial" w:hAnsi="Arial" w:cs="Arial"/>
        </w:rPr>
      </w:pPr>
      <w:r>
        <w:rPr>
          <w:rFonts w:ascii="Arial" w:hAnsi="Arial" w:cs="Arial"/>
        </w:rPr>
        <w:t>Comissionamento e instalação do</w:t>
      </w:r>
      <w:r w:rsidR="00C16DBB">
        <w:rPr>
          <w:rFonts w:ascii="Arial" w:hAnsi="Arial" w:cs="Arial"/>
        </w:rPr>
        <w:t xml:space="preserve"> controle coordenado (controlador local e central) junto aos </w:t>
      </w:r>
      <w:proofErr w:type="spellStart"/>
      <w:r>
        <w:rPr>
          <w:rFonts w:ascii="Arial" w:hAnsi="Arial" w:cs="Arial"/>
        </w:rPr>
        <w:t>BESSs</w:t>
      </w:r>
      <w:proofErr w:type="spellEnd"/>
      <w:r>
        <w:rPr>
          <w:rFonts w:ascii="Arial" w:hAnsi="Arial" w:cs="Arial"/>
        </w:rPr>
        <w:t xml:space="preserve"> distribuídos em campo – controle </w:t>
      </w:r>
      <w:r w:rsidR="00C16DBB">
        <w:rPr>
          <w:rFonts w:ascii="Arial" w:hAnsi="Arial" w:cs="Arial"/>
        </w:rPr>
        <w:t>coordenado para microrredes avançadas</w:t>
      </w:r>
      <w:r w:rsidRPr="001A5473">
        <w:rPr>
          <w:rFonts w:ascii="Arial" w:hAnsi="Arial" w:cs="Arial"/>
        </w:rPr>
        <w:t>;</w:t>
      </w:r>
    </w:p>
    <w:p w14:paraId="1D0AA272" w14:textId="77777777" w:rsidR="004C1E02" w:rsidRPr="004C1E02" w:rsidRDefault="004C1E02" w:rsidP="004C1E0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"/>
        </w:rPr>
      </w:pPr>
    </w:p>
    <w:p w14:paraId="5095A656" w14:textId="0A174663" w:rsidR="00E40FB5" w:rsidRDefault="00E40FB5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 w:rsidRPr="00E40FB5">
        <w:rPr>
          <w:rFonts w:ascii="Arial" w:eastAsia="Times New Roman" w:hAnsi="Arial" w:cs="Arial"/>
          <w:b/>
          <w:bCs/>
          <w:color w:val="1D2228"/>
          <w:kern w:val="0"/>
          <w14:ligatures w14:val="none"/>
        </w:rPr>
        <w:t>Item 3 - Diretrizes Gerais</w:t>
      </w:r>
    </w:p>
    <w:p w14:paraId="5DBC2EFE" w14:textId="77777777" w:rsidR="000F00BB" w:rsidRDefault="000F00BB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</w:p>
    <w:p w14:paraId="367A0673" w14:textId="314DD103" w:rsidR="00A917F2" w:rsidRPr="00A917F2" w:rsidRDefault="00A917F2" w:rsidP="00A917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 w:rsidRPr="00A917F2">
        <w:rPr>
          <w:rFonts w:ascii="Arial" w:eastAsia="Times New Roman" w:hAnsi="Arial" w:cs="Arial"/>
          <w:color w:val="1D2228"/>
          <w:kern w:val="0"/>
          <w14:ligatures w14:val="none"/>
        </w:rPr>
        <w:t xml:space="preserve">A compra das unidades de </w:t>
      </w:r>
      <w:proofErr w:type="spellStart"/>
      <w:r w:rsidRPr="00A917F2">
        <w:rPr>
          <w:rFonts w:ascii="Arial" w:eastAsia="Times New Roman" w:hAnsi="Arial" w:cs="Arial"/>
          <w:color w:val="1D2228"/>
          <w:kern w:val="0"/>
          <w14:ligatures w14:val="none"/>
        </w:rPr>
        <w:t>BESSs</w:t>
      </w:r>
      <w:proofErr w:type="spellEnd"/>
      <w:r w:rsidRPr="00A917F2">
        <w:rPr>
          <w:rFonts w:ascii="Arial" w:eastAsia="Times New Roman" w:hAnsi="Arial" w:cs="Arial"/>
          <w:color w:val="1D2228"/>
          <w:kern w:val="0"/>
          <w14:ligatures w14:val="none"/>
        </w:rPr>
        <w:t xml:space="preserve"> será realizada dentro do projeto P&amp;D, e então precisamos identificar uma forma de estimar a quantidade 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de </w:t>
      </w:r>
      <w:proofErr w:type="spellStart"/>
      <w:r>
        <w:rPr>
          <w:rFonts w:ascii="Arial" w:eastAsia="Times New Roman" w:hAnsi="Arial" w:cs="Arial"/>
          <w:color w:val="1D2228"/>
          <w:kern w:val="0"/>
          <w14:ligatures w14:val="none"/>
        </w:rPr>
        <w:t>BESSs</w:t>
      </w:r>
      <w:proofErr w:type="spellEnd"/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 que serão adquiridos para instalação e execução do projeto.</w:t>
      </w:r>
    </w:p>
    <w:p w14:paraId="41E5BC26" w14:textId="77777777" w:rsidR="00A917F2" w:rsidRPr="00E40FB5" w:rsidRDefault="00A917F2" w:rsidP="00E40FB5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</w:p>
    <w:p w14:paraId="181B0564" w14:textId="2B7F07BC" w:rsidR="00E40FB5" w:rsidRPr="00A917F2" w:rsidRDefault="00E40FB5" w:rsidP="00A917F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A917F2">
        <w:rPr>
          <w:rFonts w:ascii="Arial" w:hAnsi="Arial" w:cs="Arial"/>
        </w:rPr>
        <w:t>Parceiros Adequados:</w:t>
      </w:r>
    </w:p>
    <w:p w14:paraId="5FAA8021" w14:textId="5E1230ED" w:rsidR="00E40FB5" w:rsidRDefault="001A5473" w:rsidP="001A54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 w:rsidRPr="001A5473">
        <w:rPr>
          <w:rFonts w:ascii="Arial" w:eastAsia="Times New Roman" w:hAnsi="Arial" w:cs="Arial"/>
          <w:color w:val="1D2228"/>
          <w:kern w:val="0"/>
          <w14:ligatures w14:val="none"/>
        </w:rPr>
        <w:t>Para a execução do projeto será necessário um parceiro para desenvolver os módulos de comunicação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. </w:t>
      </w:r>
      <w:r w:rsidR="00A917F2">
        <w:rPr>
          <w:rFonts w:ascii="Arial" w:eastAsia="Times New Roman" w:hAnsi="Arial" w:cs="Arial"/>
          <w:color w:val="1D2228"/>
          <w:kern w:val="0"/>
          <w14:ligatures w14:val="none"/>
        </w:rPr>
        <w:t>Em particular, a c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omunicação entre o controlador local, embarcado ao BESS, e </w:t>
      </w:r>
      <w:r w:rsidR="00A917F2">
        <w:rPr>
          <w:rFonts w:ascii="Arial" w:eastAsia="Times New Roman" w:hAnsi="Arial" w:cs="Arial"/>
          <w:color w:val="1D2228"/>
          <w:kern w:val="0"/>
          <w14:ligatures w14:val="none"/>
        </w:rPr>
        <w:t xml:space="preserve">o 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controlador central, instalado na subestação de energia elétrica. E </w:t>
      </w:r>
      <w:r w:rsidR="00A917F2">
        <w:rPr>
          <w:rFonts w:ascii="Arial" w:eastAsia="Times New Roman" w:hAnsi="Arial" w:cs="Arial"/>
          <w:color w:val="1D2228"/>
          <w:kern w:val="0"/>
          <w14:ligatures w14:val="none"/>
        </w:rPr>
        <w:t xml:space="preserve">a 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>comunicação entre o controlador central e o operador da CMEIG</w:t>
      </w:r>
      <w:r w:rsidR="00A917F2">
        <w:rPr>
          <w:rFonts w:ascii="Arial" w:eastAsia="Times New Roman" w:hAnsi="Arial" w:cs="Arial"/>
          <w:color w:val="1D2228"/>
          <w:kern w:val="0"/>
          <w14:ligatures w14:val="none"/>
        </w:rPr>
        <w:t>, caso desejável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>.</w:t>
      </w:r>
    </w:p>
    <w:p w14:paraId="67A3F748" w14:textId="480DEAE5" w:rsidR="001A5473" w:rsidRDefault="001A5473" w:rsidP="001A54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Considera-se que as instalações dos </w:t>
      </w:r>
      <w:proofErr w:type="spellStart"/>
      <w:r>
        <w:rPr>
          <w:rFonts w:ascii="Arial" w:eastAsia="Times New Roman" w:hAnsi="Arial" w:cs="Arial"/>
          <w:color w:val="1D2228"/>
          <w:kern w:val="0"/>
          <w14:ligatures w14:val="none"/>
        </w:rPr>
        <w:t>BESSs</w:t>
      </w:r>
      <w:proofErr w:type="spellEnd"/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 nos postes de distribuição serão executadas pelo CE</w:t>
      </w:r>
      <w:r w:rsidR="00A917F2">
        <w:rPr>
          <w:rFonts w:ascii="Arial" w:eastAsia="Times New Roman" w:hAnsi="Arial" w:cs="Arial"/>
          <w:color w:val="1D2228"/>
          <w:kern w:val="0"/>
          <w14:ligatures w14:val="none"/>
        </w:rPr>
        <w:t>M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>IG</w:t>
      </w:r>
      <w:r w:rsidRPr="001A5473">
        <w:rPr>
          <w:rFonts w:ascii="Arial" w:eastAsia="Times New Roman" w:hAnsi="Arial" w:cs="Arial"/>
          <w:color w:val="1D2228"/>
          <w:kern w:val="0"/>
          <w14:ligatures w14:val="none"/>
        </w:rPr>
        <w:t>;</w:t>
      </w:r>
    </w:p>
    <w:p w14:paraId="439200BF" w14:textId="77777777" w:rsidR="001A5473" w:rsidRPr="00A917F2" w:rsidRDefault="001A5473" w:rsidP="00A917F2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1D2228"/>
          <w:kern w:val="0"/>
          <w14:ligatures w14:val="none"/>
        </w:rPr>
      </w:pPr>
    </w:p>
    <w:p w14:paraId="1D3DDDCD" w14:textId="6811DA35" w:rsidR="00E40FB5" w:rsidRPr="00A917F2" w:rsidRDefault="00E40FB5" w:rsidP="00A917F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100" w:line="276" w:lineRule="auto"/>
        <w:contextualSpacing w:val="0"/>
        <w:jc w:val="both"/>
        <w:rPr>
          <w:rFonts w:ascii="Arial" w:hAnsi="Arial" w:cs="Arial"/>
        </w:rPr>
      </w:pPr>
      <w:r w:rsidRPr="00A917F2">
        <w:rPr>
          <w:rFonts w:ascii="Arial" w:hAnsi="Arial" w:cs="Arial"/>
        </w:rPr>
        <w:t>Qual deve ser a duração do Projeto? </w:t>
      </w:r>
    </w:p>
    <w:p w14:paraId="745054D4" w14:textId="2237A85D" w:rsidR="00D84A1E" w:rsidRPr="00A917F2" w:rsidRDefault="00BE5921" w:rsidP="00A917F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1D2228"/>
          <w:kern w:val="0"/>
          <w14:ligatures w14:val="none"/>
        </w:rPr>
      </w:pPr>
      <w:r w:rsidRPr="00BE5921">
        <w:rPr>
          <w:rFonts w:ascii="Arial" w:eastAsia="Times New Roman" w:hAnsi="Arial" w:cs="Arial"/>
          <w:color w:val="1D2228"/>
          <w:kern w:val="0"/>
          <w14:ligatures w14:val="none"/>
        </w:rPr>
        <w:t>Projeto</w:t>
      </w:r>
      <w:r>
        <w:rPr>
          <w:rFonts w:ascii="Arial" w:eastAsia="Times New Roman" w:hAnsi="Arial" w:cs="Arial"/>
          <w:color w:val="1D2228"/>
          <w:kern w:val="0"/>
          <w14:ligatures w14:val="none"/>
        </w:rPr>
        <w:t xml:space="preserve"> será executado em 24 meses, sendo que a instalação em campo dos módulos BESS, com controle autônomo e sistema de monitoramento acontece na metade do projeto, e o controle coordenado é embarcado a solução BESS ao final do projeto.</w:t>
      </w:r>
    </w:p>
    <w:sectPr w:rsidR="00D84A1E" w:rsidRPr="00A9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40ED"/>
    <w:multiLevelType w:val="hybridMultilevel"/>
    <w:tmpl w:val="E1C2664C"/>
    <w:numStyleLink w:val="ImportedStyle2"/>
  </w:abstractNum>
  <w:abstractNum w:abstractNumId="1" w15:restartNumberingAfterBreak="0">
    <w:nsid w:val="27AA5414"/>
    <w:multiLevelType w:val="hybridMultilevel"/>
    <w:tmpl w:val="3D0A0FF2"/>
    <w:lvl w:ilvl="0" w:tplc="FFFFFFFF">
      <w:start w:val="1"/>
      <w:numFmt w:val="decimal"/>
      <w:lvlText w:val="%1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5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6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84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31D77F4"/>
    <w:multiLevelType w:val="hybridMultilevel"/>
    <w:tmpl w:val="3D0A0FF2"/>
    <w:styleLink w:val="ImportedStyle1"/>
    <w:lvl w:ilvl="0" w:tplc="0FFA5BE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F2383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D21E80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BE73E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54A1E6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2A689C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F0F8A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723FE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D82FAC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54947AF"/>
    <w:multiLevelType w:val="hybridMultilevel"/>
    <w:tmpl w:val="3D0A0FF2"/>
    <w:lvl w:ilvl="0" w:tplc="FFFFFFFF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BEC70B4"/>
    <w:multiLevelType w:val="hybridMultilevel"/>
    <w:tmpl w:val="E1C2664C"/>
    <w:styleLink w:val="ImportedStyle2"/>
    <w:lvl w:ilvl="0" w:tplc="E25EC3F6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CC2DFE">
      <w:start w:val="1"/>
      <w:numFmt w:val="lowerRoman"/>
      <w:lvlText w:val="%2."/>
      <w:lvlJc w:val="left"/>
      <w:pPr>
        <w:ind w:left="14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082BFC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CEC2D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2AA5D7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1ED1EC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2CC91F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28B7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32DB0C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924142F"/>
    <w:multiLevelType w:val="hybridMultilevel"/>
    <w:tmpl w:val="3D0A0FF2"/>
    <w:numStyleLink w:val="ImportedStyle1"/>
  </w:abstractNum>
  <w:abstractNum w:abstractNumId="6" w15:restartNumberingAfterBreak="0">
    <w:nsid w:val="5CED352D"/>
    <w:multiLevelType w:val="hybridMultilevel"/>
    <w:tmpl w:val="73FC1A52"/>
    <w:lvl w:ilvl="0" w:tplc="E7A8B0CE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E0A66EA"/>
    <w:multiLevelType w:val="hybridMultilevel"/>
    <w:tmpl w:val="C1F468E8"/>
    <w:lvl w:ilvl="0" w:tplc="04090017">
      <w:start w:val="1"/>
      <w:numFmt w:val="lowerLetter"/>
      <w:lvlText w:val="%1)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Roman"/>
      <w:lvlText w:val="%2."/>
      <w:lvlJc w:val="left"/>
      <w:pPr>
        <w:ind w:left="1440" w:hanging="4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4EF631E"/>
    <w:multiLevelType w:val="hybridMultilevel"/>
    <w:tmpl w:val="549420E4"/>
    <w:lvl w:ilvl="0" w:tplc="4A16C1E0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6090180">
    <w:abstractNumId w:val="6"/>
  </w:num>
  <w:num w:numId="2" w16cid:durableId="1637442493">
    <w:abstractNumId w:val="8"/>
  </w:num>
  <w:num w:numId="3" w16cid:durableId="2067222644">
    <w:abstractNumId w:val="2"/>
  </w:num>
  <w:num w:numId="4" w16cid:durableId="1060397632">
    <w:abstractNumId w:val="5"/>
  </w:num>
  <w:num w:numId="5" w16cid:durableId="1641808546">
    <w:abstractNumId w:val="4"/>
  </w:num>
  <w:num w:numId="6" w16cid:durableId="846676518">
    <w:abstractNumId w:val="0"/>
  </w:num>
  <w:num w:numId="7" w16cid:durableId="1831168659">
    <w:abstractNumId w:val="7"/>
  </w:num>
  <w:num w:numId="8" w16cid:durableId="1241865414">
    <w:abstractNumId w:val="1"/>
  </w:num>
  <w:num w:numId="9" w16cid:durableId="1217857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B5"/>
    <w:rsid w:val="00062B83"/>
    <w:rsid w:val="00094193"/>
    <w:rsid w:val="000F00BB"/>
    <w:rsid w:val="00150938"/>
    <w:rsid w:val="001A5473"/>
    <w:rsid w:val="00311741"/>
    <w:rsid w:val="003401B7"/>
    <w:rsid w:val="00361FC7"/>
    <w:rsid w:val="0046097E"/>
    <w:rsid w:val="004C1E02"/>
    <w:rsid w:val="00616F41"/>
    <w:rsid w:val="00907A59"/>
    <w:rsid w:val="009A177C"/>
    <w:rsid w:val="00A917F2"/>
    <w:rsid w:val="00BB6A94"/>
    <w:rsid w:val="00BE5921"/>
    <w:rsid w:val="00C16DBB"/>
    <w:rsid w:val="00C84231"/>
    <w:rsid w:val="00D84A1E"/>
    <w:rsid w:val="00DF15E4"/>
    <w:rsid w:val="00E40FB5"/>
    <w:rsid w:val="00EC2DC7"/>
    <w:rsid w:val="00F0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CBA4"/>
  <w15:docId w15:val="{7655F979-D64F-4B31-8D96-B643EE0D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"/>
    <w:link w:val="Heading1Char"/>
    <w:uiPriority w:val="9"/>
    <w:qFormat/>
    <w:rsid w:val="001A547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u w:color="000000"/>
      <w:bdr w:val="nil"/>
      <w:lang w:val="pt-P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275178709msonormal">
    <w:name w:val="yiv0275178709msonormal"/>
    <w:basedOn w:val="Normal"/>
    <w:rsid w:val="00E4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0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qFormat/>
    <w:rsid w:val="00F02524"/>
    <w:pPr>
      <w:ind w:left="720"/>
      <w:contextualSpacing/>
    </w:pPr>
  </w:style>
  <w:style w:type="paragraph" w:customStyle="1" w:styleId="Body">
    <w:name w:val="Body"/>
    <w:rsid w:val="001A547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kern w:val="0"/>
      <w:u w:color="000000"/>
      <w:bdr w:val="nil"/>
      <w:lang w:val="it-IT"/>
      <w14:ligatures w14:val="none"/>
    </w:rPr>
  </w:style>
  <w:style w:type="numbering" w:customStyle="1" w:styleId="ImportedStyle1">
    <w:name w:val="Imported Style 1"/>
    <w:rsid w:val="001A5473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A5473"/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u w:color="000000"/>
      <w:bdr w:val="nil"/>
      <w:lang w:val="pt-PT"/>
      <w14:ligatures w14:val="none"/>
    </w:rPr>
  </w:style>
  <w:style w:type="numbering" w:customStyle="1" w:styleId="ImportedStyle2">
    <w:name w:val="Imported Style 2"/>
    <w:rsid w:val="001A547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5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 Brandao</dc:creator>
  <cp:keywords/>
  <dc:description/>
  <cp:lastModifiedBy>Danilo  Brandao</cp:lastModifiedBy>
  <cp:revision>14</cp:revision>
  <cp:lastPrinted>2023-06-05T16:02:00Z</cp:lastPrinted>
  <dcterms:created xsi:type="dcterms:W3CDTF">2023-05-25T12:43:00Z</dcterms:created>
  <dcterms:modified xsi:type="dcterms:W3CDTF">2023-06-05T16:06:00Z</dcterms:modified>
</cp:coreProperties>
</file>