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pPr w:leftFromText="180" w:rightFromText="180" w:topFromText="180" w:bottomFromText="180" w:vertAnchor="text" w:horzAnchor="text" w:tblpX="-570" w:tblpY="25.184733072916714"/>
        <w:tblW w:w="105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0"/>
        <w:gridCol w:w="1155"/>
        <w:gridCol w:w="1440"/>
        <w:gridCol w:w="1245"/>
        <w:gridCol w:w="2370"/>
        <w:gridCol w:w="1260"/>
        <w:gridCol w:w="1290"/>
        <w:tblGridChange w:id="0">
          <w:tblGrid>
            <w:gridCol w:w="1740"/>
            <w:gridCol w:w="1155"/>
            <w:gridCol w:w="1440"/>
            <w:gridCol w:w="1245"/>
            <w:gridCol w:w="2370"/>
            <w:gridCol w:w="1260"/>
            <w:gridCol w:w="1290"/>
          </w:tblGrid>
        </w:tblGridChange>
      </w:tblGrid>
      <w:tr>
        <w:trPr>
          <w:cantSplit w:val="0"/>
          <w:trHeight w:val="1515" w:hRule="atLeast"/>
          <w:tblHeader w:val="0"/>
        </w:trPr>
        <w:tc>
          <w:tcPr>
            <w:gridSpan w:val="2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2">
            <w:pPr>
              <w:spacing w:after="240" w:before="240" w:lineRule="auto"/>
              <w:rPr/>
            </w:pPr>
            <w:r w:rsidDel="00000000" w:rsidR="00000000" w:rsidRPr="00000000">
              <w:rPr>
                <w:b w:val="1"/>
                <w:bCs w:val="1"/>
              </w:rPr>
              <w:drawing>
                <wp:inline distB="114300" distT="114300" distL="114300" distR="114300">
                  <wp:extent cx="1678508" cy="725605"/>
                  <wp:effectExtent b="0" l="0" r="0" t="0"/>
                  <wp:docPr id="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8508" cy="725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bdd6ee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4">
            <w:pPr>
              <w:spacing w:after="240" w:before="240" w:lineRule="auto"/>
              <w:ind w:left="100" w:right="100" w:firstLine="0"/>
              <w:jc w:val="center"/>
              <w:rPr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rtl w:val="0"/>
              </w:rPr>
              <w:t xml:space="preserve">EQUIPO DE DESARROLLO DE SOFTWARE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9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Tema</w:t>
            </w:r>
          </w:p>
        </w:tc>
        <w:tc>
          <w:tcPr>
            <w:gridSpan w:val="6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0A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  <w:i w:val="1"/>
                <w:iCs w:val="1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rtl w:val="0"/>
              </w:rPr>
              <w:t xml:space="preserve">REUNIÓN de Avance del 80% del frontend, validaciones y CRUD l </w:t>
            </w:r>
          </w:p>
        </w:tc>
      </w:tr>
      <w:tr>
        <w:trPr>
          <w:cantSplit w:val="0"/>
          <w:trHeight w:val="405" w:hRule="atLeast"/>
          <w:tblHeader w:val="0"/>
        </w:trPr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0">
            <w:pPr>
              <w:spacing w:after="240" w:before="0" w:lineRule="auto"/>
              <w:ind w:left="100" w:right="100" w:firstLine="0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Minuta elaborada por</w:t>
            </w:r>
          </w:p>
        </w:tc>
        <w:tc>
          <w:tcPr>
            <w:gridSpan w:val="2"/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1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Hugo Sebastian Burgos Cancino 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3">
            <w:pPr>
              <w:spacing w:after="24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vMerge w:val="restart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4">
            <w:pPr>
              <w:spacing w:after="24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13-10-2026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Inicio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6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18:30</w:t>
            </w:r>
          </w:p>
        </w:tc>
      </w:tr>
      <w:tr>
        <w:trPr>
          <w:cantSplit w:val="0"/>
          <w:trHeight w:val="369.6305338541666" w:hRule="atLeast"/>
          <w:tblHeader w:val="0"/>
        </w:trPr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shd w:fill="ffffff" w:val="clear"/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Término</w:t>
            </w:r>
          </w:p>
        </w:tc>
        <w:tc>
          <w:tcPr>
            <w:tcBorders>
              <w:top w:color="999999" w:space="0" w:sz="12" w:val="single"/>
              <w:left w:color="999999" w:space="0" w:sz="12" w:val="single"/>
              <w:bottom w:color="999999" w:space="0" w:sz="12" w:val="single"/>
              <w:right w:color="999999" w:space="0" w:sz="12" w:val="single"/>
            </w:tcBorders>
            <w:tcMar>
              <w:top w:w="0.0" w:type="dxa"/>
              <w:bottom w:w="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Rule="auto"/>
              <w:ind w:left="100" w:right="100" w:firstLine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21:30</w:t>
            </w:r>
          </w:p>
        </w:tc>
      </w:tr>
    </w:tbl>
    <w:p w:rsidR="00000000" w:rsidDel="00000000" w:rsidP="00000000" w:rsidRDefault="00000000" w:rsidRPr="00000000" w14:paraId="0000001E">
      <w:pPr>
        <w:spacing w:after="240" w:before="240" w:lineRule="auto"/>
        <w:jc w:val="left"/>
        <w:rPr>
          <w:b w:val="1"/>
          <w:bCs w:val="1"/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500.0" w:type="dxa"/>
        <w:jc w:val="left"/>
        <w:tblInd w:w="-5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0"/>
        <w:gridCol w:w="1650"/>
        <w:gridCol w:w="1845"/>
        <w:gridCol w:w="1365"/>
        <w:gridCol w:w="1230"/>
        <w:gridCol w:w="1185"/>
        <w:gridCol w:w="765"/>
        <w:gridCol w:w="1470"/>
        <w:tblGridChange w:id="0">
          <w:tblGrid>
            <w:gridCol w:w="990"/>
            <w:gridCol w:w="1650"/>
            <w:gridCol w:w="1845"/>
            <w:gridCol w:w="1365"/>
            <w:gridCol w:w="1230"/>
            <w:gridCol w:w="1185"/>
            <w:gridCol w:w="765"/>
            <w:gridCol w:w="1470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gridSpan w:val="8"/>
            <w:tcBorders>
              <w:top w:color="808080" w:space="0" w:sz="10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4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nc241s48kxla" w:id="0"/>
            <w:bookmarkEnd w:id="0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I. Asistencia a la Reunión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Nombre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Cargo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40" w:before="40" w:lineRule="auto"/>
              <w:ind w:left="100" w:right="1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Asistencia a reunión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1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Ivan Argel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2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Ignacio Arriegada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3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Hugo Burgos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4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spacing w:after="0" w:before="0" w:lineRule="auto"/>
              <w:ind w:left="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Valentina Jara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5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Bryan Fushlocher 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dotted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808080" w:space="0" w:sz="10" w:val="single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Rule="auto"/>
              <w:ind w:left="100" w:right="600" w:firstLine="0"/>
              <w:rPr>
                <w:b w:val="1"/>
                <w:bCs w:val="1"/>
                <w:color w:val="595959"/>
              </w:rPr>
            </w:pPr>
            <w:r w:rsidDel="00000000" w:rsidR="00000000" w:rsidRPr="00000000">
              <w:rPr>
                <w:b w:val="1"/>
                <w:bCs w:val="1"/>
                <w:color w:val="595959"/>
                <w:rtl w:val="0"/>
              </w:rPr>
              <w:t xml:space="preserve">Integrante 6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000000" w:space="0" w:sz="5" w:val="dotted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spacing w:after="0" w:before="0" w:lineRule="auto"/>
              <w:ind w:left="100" w:right="100" w:firstLine="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Manoha Soto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666666" w:space="0" w:sz="12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spacing w:after="0" w:before="0" w:lineRule="auto"/>
              <w:ind w:left="100" w:right="100" w:firstLine="0"/>
              <w:jc w:val="center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666666" w:space="0" w:sz="12" w:val="single"/>
              <w:bottom w:color="666666" w:space="0" w:sz="12" w:val="single"/>
              <w:right w:color="666666" w:space="0" w:sz="12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100" w:right="100" w:firstLine="0"/>
              <w:jc w:val="left"/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</w:rPr>
            </w:pPr>
            <w:bookmarkStart w:colFirst="0" w:colLast="0" w:name="_heading=h.c8p2yhxaus2f" w:id="1"/>
            <w:bookmarkEnd w:id="1"/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4f81bd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II. Objetivos de la Reunión</w:t>
            </w:r>
          </w:p>
        </w:tc>
      </w:tr>
      <w:tr>
        <w:trPr>
          <w:cantSplit w:val="0"/>
          <w:trHeight w:val="1306.9368489583335" w:hRule="atLeast"/>
          <w:tblHeader w:val="0"/>
        </w:trPr>
        <w:tc>
          <w:tcPr>
            <w:gridSpan w:val="8"/>
            <w:tcBorders>
              <w:top w:color="666666" w:space="0" w:sz="12" w:val="single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numPr>
                <w:ilvl w:val="0"/>
                <w:numId w:val="1"/>
              </w:numPr>
              <w:spacing w:after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Completar el 80% de los requerimientos del frontend.</w:t>
            </w:r>
          </w:p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• Implementar validaciones en todos los formularios (campos obligatorios, formatos y restricciones).</w:t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1"/>
              </w:numPr>
              <w:spacing w:after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• Completar los CRUD pendientes con Crear, Leer, Actualizar y Eliminar.</w:t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1"/>
              </w:numPr>
              <w:spacing w:after="0" w:lineRule="auto"/>
              <w:ind w:left="720" w:right="600" w:hanging="360"/>
              <w:rPr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• Mantener los console.log() </w:t>
            </w:r>
          </w:p>
        </w:tc>
      </w:tr>
      <w:tr>
        <w:trPr>
          <w:cantSplit w:val="0"/>
          <w:trHeight w:val="429.4775390625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ind w:left="100" w:right="600" w:firstLine="0"/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4472c4"/>
                <w:sz w:val="20"/>
                <w:szCs w:val="20"/>
                <w:rtl w:val="0"/>
              </w:rPr>
              <w:t xml:space="preserve">III. Desarrollo de la Reunión</w:t>
            </w:r>
          </w:p>
        </w:tc>
      </w:tr>
      <w:tr>
        <w:trPr>
          <w:cantSplit w:val="0"/>
          <w:trHeight w:val="2610" w:hRule="atLeast"/>
          <w:tblHeader w:val="0"/>
        </w:trPr>
        <w:tc>
          <w:tcPr>
            <w:gridSpan w:val="8"/>
            <w:tcBorders>
              <w:top w:color="000000" w:space="0" w:sz="0" w:val="nil"/>
              <w:left w:color="808080" w:space="0" w:sz="10" w:val="single"/>
              <w:bottom w:color="808080" w:space="0" w:sz="10" w:val="single"/>
              <w:right w:color="808080" w:space="0" w:sz="10" w:val="single"/>
            </w:tcBorders>
            <w:shd w:fill="auto" w:val="clear"/>
            <w:tcMar>
              <w:top w:w="0.0" w:type="dxa"/>
              <w:left w:w="80.0" w:type="dxa"/>
              <w:bottom w:w="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Avance de interfaces: Se completaron las visitas pendientes del sistema: pantalla de recuperación</w:t>
            </w:r>
          </w:p>
          <w:p w:rsidR="00000000" w:rsidDel="00000000" w:rsidP="00000000" w:rsidRDefault="00000000" w:rsidRPr="00000000" w14:paraId="0000007B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de contraseña, Dashboard Principal, Gestión de pedidos y configuración del usuario. Con esto se</w:t>
            </w:r>
          </w:p>
          <w:p w:rsidR="00000000" w:rsidDel="00000000" w:rsidP="00000000" w:rsidRDefault="00000000" w:rsidRPr="00000000" w14:paraId="0000007C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alcanza el 80% de los requerimientos definidos.</w:t>
            </w:r>
          </w:p>
          <w:p w:rsidR="00000000" w:rsidDel="00000000" w:rsidP="00000000" w:rsidRDefault="00000000" w:rsidRPr="00000000" w14:paraId="0000007D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• Validaciones: Se implementaron validaciones en el frontend para todos los formularios: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– Campos obligatorios (nombre, correo, RUN, contrase ̃NA).</w:t>
            </w:r>
          </w:p>
          <w:p w:rsidR="00000000" w:rsidDel="00000000" w:rsidP="00000000" w:rsidRDefault="00000000" w:rsidRPr="00000000" w14:paraId="0000007F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– Formato de correo  y CORRE.</w:t>
            </w:r>
          </w:p>
          <w:p w:rsidR="00000000" w:rsidDel="00000000" w:rsidP="00000000" w:rsidRDefault="00000000" w:rsidRPr="00000000" w14:paraId="00000080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– Longitud m'ınima de contraseña ̃na (8 caracteres).</w:t>
            </w:r>
          </w:p>
          <w:p w:rsidR="00000000" w:rsidDel="00000000" w:rsidP="00000000" w:rsidRDefault="00000000" w:rsidRPr="00000000" w14:paraId="00000081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– Mensajes de error visibles con componentes de MUI.</w:t>
            </w:r>
          </w:p>
          <w:p w:rsidR="00000000" w:rsidDel="00000000" w:rsidP="00000000" w:rsidRDefault="00000000" w:rsidRPr="00000000" w14:paraId="00000082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• CRUD pendientes: Se completaron los CRUD de Pedidos y Categor'ıas con sus cuatro opera-</w:t>
            </w:r>
          </w:p>
          <w:p w:rsidR="00000000" w:rsidDel="00000000" w:rsidP="00000000" w:rsidRDefault="00000000" w:rsidRPr="00000000" w14:paraId="00000083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ciones (Crear, Leer, Actualizar, Eliminar), usando modales y diálogos de confirmación el MUI.</w:t>
            </w:r>
          </w:p>
          <w:p w:rsidR="00000000" w:rsidDel="00000000" w:rsidP="00000000" w:rsidRDefault="00000000" w:rsidRPr="00000000" w14:paraId="00000084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• Registro de eventos: Se verificó que los console.log() capturen los datos en todos los formularios, excluyendo contraseñas y datos sensibles. Se agregaron mensajes de advertencia en consola</w:t>
            </w:r>
          </w:p>
          <w:p w:rsidR="00000000" w:rsidDel="00000000" w:rsidP="00000000" w:rsidRDefault="00000000" w:rsidRPr="00000000" w14:paraId="00000085">
            <w:pPr>
              <w:numPr>
                <w:ilvl w:val="0"/>
                <w:numId w:val="2"/>
              </w:numPr>
              <w:spacing w:after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rtl w:val="0"/>
              </w:rPr>
              <w:t xml:space="preserve">cuando se intenta imprimir informaciÓn sensato.</w:t>
            </w:r>
          </w:p>
          <w:p w:rsidR="00000000" w:rsidDel="00000000" w:rsidP="00000000" w:rsidRDefault="00000000" w:rsidRPr="00000000" w14:paraId="00000086">
            <w:pPr>
              <w:numPr>
                <w:ilvl w:val="0"/>
                <w:numId w:val="2"/>
              </w:numPr>
              <w:spacing w:after="0" w:before="0" w:lineRule="auto"/>
              <w:ind w:left="720" w:right="600" w:hanging="360"/>
              <w:rPr>
                <w:rFonts w:ascii="Arial" w:cs="Arial" w:eastAsia="Arial" w:hAnsi="Arial"/>
                <w:b w:val="1"/>
                <w:bCs w:val="1"/>
                <w:color w:val="595959"/>
                <w:sz w:val="20"/>
                <w:szCs w:val="20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E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0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widowControl w:val="0"/>
      <w:spacing w:after="40" w:before="220" w:line="240" w:lineRule="auto"/>
    </w:pPr>
    <w:rPr>
      <w:rFonts w:ascii="Times New Roman" w:cs="Times New Roman" w:eastAsia="Times New Roman" w:hAnsi="Times New Roman"/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xCD6m1Rc12p9JPdcG8fOBX/Trg==">CgMxLjAyDmgubmMyNDFzNDhreGxhMg5oLmM4cDJ5aHhhdXMyZjgAciExR29UbnhjZG1qSWhnTkdQUTA0UGUweU1XenlFOHVxUVI=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