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CFA1" w14:textId="77777777" w:rsidR="00042CB1" w:rsidRPr="00FD59EE" w:rsidRDefault="00042CB1" w:rsidP="00042CB1">
      <w:pPr>
        <w:pStyle w:val="Heading1"/>
        <w:rPr>
          <w:highlight w:val="red"/>
        </w:rPr>
      </w:pPr>
      <w:r w:rsidRPr="00FD59EE">
        <w:rPr>
          <w:highlight w:val="red"/>
        </w:rPr>
        <w:t xml:space="preserve">WT BP1 opleverdocument </w:t>
      </w:r>
    </w:p>
    <w:p w14:paraId="12158F5C" w14:textId="77777777" w:rsidR="00042CB1" w:rsidRDefault="00042CB1">
      <w:r w:rsidRPr="00FD59EE">
        <w:rPr>
          <w:highlight w:val="red"/>
        </w:rPr>
        <w:t xml:space="preserve">Makers: Jan Viscaal en </w:t>
      </w:r>
      <w:proofErr w:type="spellStart"/>
      <w:r w:rsidRPr="00FD59EE">
        <w:rPr>
          <w:highlight w:val="red"/>
        </w:rPr>
        <w:t>Roje</w:t>
      </w:r>
      <w:proofErr w:type="spellEnd"/>
      <w:r w:rsidRPr="00FD59EE">
        <w:rPr>
          <w:highlight w:val="red"/>
        </w:rPr>
        <w:t xml:space="preserve"> </w:t>
      </w:r>
      <w:proofErr w:type="spellStart"/>
      <w:r w:rsidRPr="00FD59EE">
        <w:rPr>
          <w:highlight w:val="red"/>
        </w:rPr>
        <w:t>Takarautio</w:t>
      </w:r>
      <w:proofErr w:type="spellEnd"/>
      <w:r w:rsidRPr="00FD59EE">
        <w:rPr>
          <w:highlight w:val="red"/>
        </w:rPr>
        <w:t xml:space="preserve"> 20-11-2018</w:t>
      </w:r>
      <w:r>
        <w:t xml:space="preserve"> </w:t>
      </w:r>
    </w:p>
    <w:p w14:paraId="32A7F15B" w14:textId="77777777" w:rsidR="00042CB1" w:rsidRDefault="00042CB1"/>
    <w:p w14:paraId="4A707A5E" w14:textId="5D9C2455" w:rsidR="00042CB1" w:rsidRDefault="00042CB1" w:rsidP="00042CB1">
      <w:pPr>
        <w:pStyle w:val="Heading1"/>
      </w:pPr>
      <w:r>
        <w:t>Thema</w:t>
      </w:r>
    </w:p>
    <w:p w14:paraId="72C63C52" w14:textId="11B65A0B" w:rsidR="00042CB1" w:rsidRPr="00FD59EE" w:rsidRDefault="00A904FC" w:rsidP="00042CB1">
      <w:pPr>
        <w:rPr>
          <w:highlight w:val="red"/>
        </w:rPr>
      </w:pPr>
      <w:r w:rsidRPr="00FD59EE">
        <w:rPr>
          <w:highlight w:val="red"/>
        </w:rPr>
        <w:t>Ons thema is eenden.</w:t>
      </w:r>
    </w:p>
    <w:p w14:paraId="6E6ED6EF" w14:textId="01D39175" w:rsidR="00042CB1" w:rsidRPr="00FD59EE" w:rsidRDefault="00042CB1">
      <w:pPr>
        <w:rPr>
          <w:highlight w:val="red"/>
        </w:rPr>
      </w:pPr>
      <w:r w:rsidRPr="00FD59EE">
        <w:rPr>
          <w:highlight w:val="red"/>
        </w:rPr>
        <w:t xml:space="preserve">We hebben ons laten inspireren door websites zoals: www.allesoverbreien.nl en </w:t>
      </w:r>
      <w:hyperlink r:id="rId4" w:history="1">
        <w:r w:rsidRPr="00FD59EE">
          <w:rPr>
            <w:rStyle w:val="Hyperlink"/>
            <w:highlight w:val="red"/>
          </w:rPr>
          <w:t>www.wolplein.nl</w:t>
        </w:r>
      </w:hyperlink>
      <w:r w:rsidRPr="00FD59EE">
        <w:rPr>
          <w:highlight w:val="red"/>
        </w:rPr>
        <w:t xml:space="preserve"> </w:t>
      </w:r>
    </w:p>
    <w:p w14:paraId="0CD282E7" w14:textId="1179E7B4" w:rsidR="00042CB1" w:rsidRPr="00FD59EE" w:rsidRDefault="00042CB1">
      <w:pPr>
        <w:rPr>
          <w:highlight w:val="red"/>
        </w:rPr>
      </w:pPr>
      <w:r w:rsidRPr="00FD59EE">
        <w:rPr>
          <w:highlight w:val="red"/>
        </w:rPr>
        <w:t xml:space="preserve">De doelgroep zijn vooral vrouwen die voor de hobby breien. </w:t>
      </w:r>
    </w:p>
    <w:p w14:paraId="7DD8EDBA" w14:textId="77777777" w:rsidR="00042CB1" w:rsidRDefault="00042CB1">
      <w:r w:rsidRPr="00FD59EE">
        <w:rPr>
          <w:highlight w:val="red"/>
        </w:rPr>
        <w:t>De uitstraling van onze site is licht en vriendelijk.</w:t>
      </w:r>
      <w:r>
        <w:t xml:space="preserve"> </w:t>
      </w:r>
    </w:p>
    <w:p w14:paraId="19E66A5C" w14:textId="77777777" w:rsidR="00042CB1" w:rsidRDefault="00042CB1" w:rsidP="00042CB1">
      <w:pPr>
        <w:pStyle w:val="Heading1"/>
      </w:pPr>
      <w:r>
        <w:t xml:space="preserve">Ontwerpkeuzes </w:t>
      </w:r>
    </w:p>
    <w:p w14:paraId="77024B21" w14:textId="77777777" w:rsidR="00042CB1" w:rsidRDefault="00042CB1">
      <w:r w:rsidRPr="00042CB1">
        <w:rPr>
          <w:rStyle w:val="Heading2Char"/>
        </w:rPr>
        <w:t>Kleuren</w:t>
      </w:r>
      <w:r>
        <w:t xml:space="preserve"> </w:t>
      </w:r>
    </w:p>
    <w:p w14:paraId="4236A42E" w14:textId="46D60A5A" w:rsidR="00042CB1" w:rsidRDefault="00042CB1">
      <w:r w:rsidRPr="00042CB1">
        <w:t>Achtergrond kleur</w:t>
      </w:r>
      <w:r>
        <w:t>: metaalblauw</w:t>
      </w:r>
      <w:r w:rsidR="00A904FC">
        <w:rPr>
          <w:color w:val="000000" w:themeColor="text1"/>
        </w:rPr>
        <w:t>:</w:t>
      </w:r>
      <w:r>
        <w:tab/>
      </w:r>
      <w:r>
        <w:tab/>
      </w:r>
      <w:r w:rsidRPr="00042CB1">
        <w:rPr>
          <w:rFonts w:ascii="MS Gothic" w:eastAsia="MS Gothic" w:hAnsi="MS Gothic" w:cs="MS Gothic" w:hint="eastAsia"/>
          <w:color w:val="EAFFFD"/>
        </w:rPr>
        <w:t>▇</w:t>
      </w:r>
      <w:r w:rsidRPr="00042CB1">
        <w:rPr>
          <w:rFonts w:ascii="MS Gothic" w:eastAsia="MS Gothic" w:hAnsi="MS Gothic" w:cs="MS Gothic"/>
          <w:color w:val="EAFFFD"/>
        </w:rPr>
        <w:t>▇▇▇▇▇▇▇▇▇▇▇▇▇</w:t>
      </w:r>
    </w:p>
    <w:p w14:paraId="3B8688C4" w14:textId="5CC81E1C" w:rsidR="00042CB1" w:rsidRDefault="00042CB1">
      <w:r w:rsidRPr="00042CB1">
        <w:t>Voornaamste accent kle</w:t>
      </w:r>
      <w:r>
        <w:t>ur: oranje</w:t>
      </w:r>
      <w:r w:rsidR="00A904FC">
        <w:rPr>
          <w:color w:val="000000" w:themeColor="text1"/>
        </w:rPr>
        <w:t>:</w:t>
      </w:r>
      <w:r>
        <w:tab/>
      </w:r>
      <w:r>
        <w:tab/>
      </w:r>
      <w:r w:rsidRPr="00042CB1">
        <w:rPr>
          <w:rFonts w:ascii="MS Gothic" w:eastAsia="MS Gothic" w:hAnsi="MS Gothic" w:cs="MS Gothic" w:hint="eastAsia"/>
          <w:color w:val="FFAD4F"/>
        </w:rPr>
        <w:t>▇</w:t>
      </w:r>
      <w:r w:rsidRPr="00042CB1">
        <w:rPr>
          <w:rFonts w:ascii="MS Gothic" w:eastAsia="MS Gothic" w:hAnsi="MS Gothic" w:cs="MS Gothic"/>
          <w:color w:val="FFAD4F"/>
        </w:rPr>
        <w:t>▇▇▇▇▇▇▇▇▇▇▇▇▇</w:t>
      </w:r>
    </w:p>
    <w:p w14:paraId="4A83688E" w14:textId="7F723E2C" w:rsidR="00042CB1" w:rsidRPr="00042CB1" w:rsidRDefault="00042CB1">
      <w:r w:rsidRPr="00042CB1">
        <w:t>Tekst kleur op accent: wit</w:t>
      </w:r>
      <w:r w:rsidR="00A904FC">
        <w:rPr>
          <w:color w:val="000000" w:themeColor="text1"/>
        </w:rPr>
        <w:t>:</w:t>
      </w:r>
      <w:r>
        <w:tab/>
      </w:r>
      <w:r>
        <w:tab/>
      </w:r>
      <w:r>
        <w:tab/>
      </w:r>
      <w:r w:rsidRPr="00A904FC">
        <w:rPr>
          <w:rFonts w:ascii="MS Gothic" w:eastAsia="MS Gothic" w:hAnsi="MS Gothic" w:cs="MS Gothic" w:hint="eastAsia"/>
          <w:color w:val="FFFFFF" w:themeColor="background1"/>
        </w:rPr>
        <w:t>▇</w:t>
      </w:r>
      <w:r w:rsidRPr="00A904FC">
        <w:rPr>
          <w:rFonts w:ascii="MS Gothic" w:eastAsia="MS Gothic" w:hAnsi="MS Gothic" w:cs="MS Gothic"/>
          <w:color w:val="FFFFFF" w:themeColor="background1"/>
        </w:rPr>
        <w:t>▇▇▇▇▇▇▇▇▇▇▇▇▇</w:t>
      </w:r>
    </w:p>
    <w:p w14:paraId="790FE2AD" w14:textId="1E2E418A" w:rsidR="00042CB1" w:rsidRDefault="00042CB1" w:rsidP="00042CB1">
      <w:r w:rsidRPr="00042CB1">
        <w:t>Tekst</w:t>
      </w:r>
      <w:r>
        <w:t xml:space="preserve"> kleur knoppen: donkergrijs</w:t>
      </w:r>
      <w:r w:rsidR="00A904FC">
        <w:rPr>
          <w:color w:val="000000" w:themeColor="text1"/>
        </w:rPr>
        <w:t>:</w:t>
      </w:r>
      <w:r>
        <w:tab/>
      </w:r>
      <w:r>
        <w:tab/>
      </w:r>
      <w:r w:rsidRPr="00A904FC">
        <w:rPr>
          <w:rFonts w:ascii="MS Gothic" w:eastAsia="MS Gothic" w:hAnsi="MS Gothic" w:cs="MS Gothic" w:hint="eastAsia"/>
          <w:color w:val="6B6C6D"/>
        </w:rPr>
        <w:t>▇</w:t>
      </w:r>
      <w:r w:rsidRPr="00A904FC">
        <w:rPr>
          <w:rFonts w:ascii="MS Gothic" w:eastAsia="MS Gothic" w:hAnsi="MS Gothic" w:cs="MS Gothic"/>
          <w:color w:val="6B6C6D"/>
        </w:rPr>
        <w:t>▇▇▇▇▇▇▇▇▇▇▇▇▇</w:t>
      </w:r>
    </w:p>
    <w:p w14:paraId="05A01450" w14:textId="1C5804D3" w:rsidR="00042CB1" w:rsidRDefault="00042CB1" w:rsidP="00042CB1">
      <w:pPr>
        <w:rPr>
          <w:rFonts w:ascii="MS Gothic" w:eastAsia="MS Gothic" w:hAnsi="MS Gothic" w:cs="MS Gothic"/>
          <w:color w:val="4169E1"/>
        </w:rPr>
      </w:pPr>
      <w:r>
        <w:t>Linkkleur onbezocht</w:t>
      </w:r>
      <w:r w:rsidRPr="00A904FC">
        <w:rPr>
          <w:color w:val="000000" w:themeColor="text1"/>
        </w:rPr>
        <w:t xml:space="preserve">: </w:t>
      </w:r>
      <w:proofErr w:type="spellStart"/>
      <w:r w:rsidRPr="00A904FC">
        <w:rPr>
          <w:color w:val="000000" w:themeColor="text1"/>
        </w:rPr>
        <w:t>royalblue</w:t>
      </w:r>
      <w:proofErr w:type="spellEnd"/>
      <w:r w:rsidR="00A904FC">
        <w:rPr>
          <w:color w:val="000000" w:themeColor="text1"/>
        </w:rPr>
        <w:t>:</w:t>
      </w:r>
      <w:r>
        <w:rPr>
          <w:color w:val="5F69E1"/>
        </w:rPr>
        <w:tab/>
      </w:r>
      <w:r>
        <w:rPr>
          <w:color w:val="5F69E1"/>
        </w:rPr>
        <w:tab/>
      </w:r>
      <w:r w:rsidR="00A904FC">
        <w:rPr>
          <w:color w:val="5F69E1"/>
        </w:rPr>
        <w:tab/>
      </w:r>
      <w:r w:rsidRPr="00A904FC">
        <w:rPr>
          <w:rFonts w:ascii="MS Gothic" w:eastAsia="MS Gothic" w:hAnsi="MS Gothic" w:cs="MS Gothic" w:hint="eastAsia"/>
          <w:color w:val="4169E1"/>
        </w:rPr>
        <w:t>▇</w:t>
      </w:r>
      <w:r w:rsidRPr="00A904FC">
        <w:rPr>
          <w:rFonts w:ascii="MS Gothic" w:eastAsia="MS Gothic" w:hAnsi="MS Gothic" w:cs="MS Gothic"/>
          <w:color w:val="4169E1"/>
        </w:rPr>
        <w:t>▇▇▇▇▇▇▇▇▇▇▇▇▇</w:t>
      </w:r>
    </w:p>
    <w:p w14:paraId="75569BAC" w14:textId="77BDDC3B" w:rsidR="00A904FC" w:rsidRDefault="00A904FC" w:rsidP="00A904FC">
      <w:r>
        <w:t xml:space="preserve">Linkkleur </w:t>
      </w:r>
      <w:r>
        <w:t>bezocht</w:t>
      </w:r>
      <w:r w:rsidRPr="00A904FC">
        <w:rPr>
          <w:color w:val="000000" w:themeColor="text1"/>
        </w:rPr>
        <w:t xml:space="preserve">: </w:t>
      </w:r>
      <w:r>
        <w:rPr>
          <w:color w:val="000000" w:themeColor="text1"/>
        </w:rPr>
        <w:t>donkerblauw:</w:t>
      </w:r>
      <w:r w:rsidRPr="00A904FC">
        <w:rPr>
          <w:color w:val="000000" w:themeColor="text1"/>
        </w:rPr>
        <w:tab/>
      </w:r>
      <w:r>
        <w:rPr>
          <w:color w:val="5F69E1"/>
        </w:rPr>
        <w:tab/>
      </w:r>
      <w:r w:rsidRPr="00A904FC">
        <w:rPr>
          <w:rFonts w:ascii="MS Gothic" w:eastAsia="MS Gothic" w:hAnsi="MS Gothic" w:cs="MS Gothic" w:hint="eastAsia"/>
          <w:color w:val="00008B"/>
        </w:rPr>
        <w:t>▇</w:t>
      </w:r>
      <w:r w:rsidRPr="00A904FC">
        <w:rPr>
          <w:rFonts w:ascii="MS Gothic" w:eastAsia="MS Gothic" w:hAnsi="MS Gothic" w:cs="MS Gothic"/>
          <w:color w:val="00008B"/>
        </w:rPr>
        <w:t>▇▇▇▇▇▇▇▇▇▇▇▇▇</w:t>
      </w:r>
    </w:p>
    <w:p w14:paraId="096EA903" w14:textId="77777777" w:rsidR="00A904FC" w:rsidRDefault="00A904FC" w:rsidP="00042CB1">
      <w:bookmarkStart w:id="0" w:name="_GoBack"/>
      <w:bookmarkEnd w:id="0"/>
    </w:p>
    <w:p w14:paraId="78688D5D" w14:textId="2AFE4E55" w:rsidR="00042CB1" w:rsidRPr="00042CB1" w:rsidRDefault="00042CB1" w:rsidP="00042CB1">
      <w:r w:rsidRPr="00042CB1">
        <w:t xml:space="preserve"> </w:t>
      </w:r>
    </w:p>
    <w:p w14:paraId="1A27872E" w14:textId="77777777" w:rsidR="00042CB1" w:rsidRPr="00FD59EE" w:rsidRDefault="00042CB1" w:rsidP="00042CB1">
      <w:pPr>
        <w:pStyle w:val="Heading2"/>
        <w:rPr>
          <w:highlight w:val="red"/>
        </w:rPr>
      </w:pPr>
      <w:r w:rsidRPr="00FD59EE">
        <w:rPr>
          <w:highlight w:val="red"/>
        </w:rPr>
        <w:t xml:space="preserve">Buttons Lay-out </w:t>
      </w:r>
    </w:p>
    <w:p w14:paraId="76B9F941" w14:textId="1948D531" w:rsidR="00042CB1" w:rsidRPr="00FD59EE" w:rsidRDefault="00042CB1">
      <w:pPr>
        <w:rPr>
          <w:highlight w:val="red"/>
          <w:lang w:val="en-GB"/>
        </w:rPr>
      </w:pPr>
      <w:proofErr w:type="spellStart"/>
      <w:r w:rsidRPr="00FD59EE">
        <w:rPr>
          <w:highlight w:val="red"/>
          <w:lang w:val="en-GB"/>
        </w:rPr>
        <w:t>Onze</w:t>
      </w:r>
      <w:proofErr w:type="spellEnd"/>
      <w:r w:rsidRPr="00FD59EE">
        <w:rPr>
          <w:highlight w:val="red"/>
          <w:lang w:val="en-GB"/>
        </w:rPr>
        <w:t xml:space="preserve"> site is responsive. </w:t>
      </w:r>
    </w:p>
    <w:p w14:paraId="0ED63779" w14:textId="44462E9D" w:rsidR="00825827" w:rsidRDefault="00042CB1">
      <w:r w:rsidRPr="00FD59EE">
        <w:rPr>
          <w:highlight w:val="red"/>
        </w:rPr>
        <w:t xml:space="preserve">De breedte van de inhoud is flexibel (96% van het beschikbare scherm) en maximaal 1200px. Bij schermen kleiner dan 600px komen de menu-items onder elkaar te staan. De hoofdonderdelen zijn een header, een </w:t>
      </w:r>
      <w:proofErr w:type="spellStart"/>
      <w:r w:rsidRPr="00FD59EE">
        <w:rPr>
          <w:highlight w:val="red"/>
        </w:rPr>
        <w:t>main</w:t>
      </w:r>
      <w:proofErr w:type="spellEnd"/>
      <w:r w:rsidRPr="00FD59EE">
        <w:rPr>
          <w:highlight w:val="red"/>
        </w:rPr>
        <w:t xml:space="preserve">, een </w:t>
      </w:r>
      <w:proofErr w:type="spellStart"/>
      <w:r w:rsidRPr="00FD59EE">
        <w:rPr>
          <w:highlight w:val="red"/>
        </w:rPr>
        <w:t>footer</w:t>
      </w:r>
      <w:proofErr w:type="spellEnd"/>
      <w:r w:rsidRPr="00FD59EE">
        <w:rPr>
          <w:highlight w:val="red"/>
        </w:rPr>
        <w:t>.</w:t>
      </w:r>
    </w:p>
    <w:sectPr w:rsidR="00825827" w:rsidSect="0059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46"/>
    <w:rsid w:val="00042CB1"/>
    <w:rsid w:val="001A6146"/>
    <w:rsid w:val="00264EC9"/>
    <w:rsid w:val="005916E6"/>
    <w:rsid w:val="00825827"/>
    <w:rsid w:val="00A904FC"/>
    <w:rsid w:val="00F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E8FD"/>
  <w15:chartTrackingRefBased/>
  <w15:docId w15:val="{3B7FD5C5-2F23-4048-958E-43762707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C9"/>
  </w:style>
  <w:style w:type="paragraph" w:styleId="Heading1">
    <w:name w:val="heading 1"/>
    <w:basedOn w:val="Normal"/>
    <w:next w:val="Normal"/>
    <w:link w:val="Heading1Char"/>
    <w:uiPriority w:val="9"/>
    <w:qFormat/>
    <w:rsid w:val="0004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C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lplei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Wel van der</dc:creator>
  <cp:keywords/>
  <dc:description/>
  <cp:lastModifiedBy>Hugo Wel van der</cp:lastModifiedBy>
  <cp:revision>2</cp:revision>
  <dcterms:created xsi:type="dcterms:W3CDTF">2020-01-01T20:13:00Z</dcterms:created>
  <dcterms:modified xsi:type="dcterms:W3CDTF">2020-01-01T20:55:00Z</dcterms:modified>
</cp:coreProperties>
</file>