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CAFE MANAGEMENT SYSTEM</w:t>
      </w:r>
    </w:p>
    <w:p>
      <w:pPr>
        <w:jc w:val="center"/>
      </w:pPr>
      <w:r>
        <w:rPr>
          <w:i/>
          <w:sz w:val="20"/>
        </w:rPr>
        <w:t>Complete Frontend, Backend-Preservation, Reliability, Production-Scaling &amp; Delivery Requirement</w:t>
      </w:r>
    </w:p>
    <w:p>
      <w:pPr>
        <w:jc w:val="center"/>
      </w:pPr>
      <w:r>
        <w:rPr>
          <w:b/>
          <w:sz w:val="26"/>
        </w:rPr>
        <w:t>Implementation Specification for GLM</w:t>
      </w:r>
    </w:p>
    <w:p>
      <w:r>
        <w:t>Source Repository: https://github.com/Hugs-4-Bugs/Cafe-Management-System.git</w:t>
      </w:r>
    </w:p>
    <w:p>
      <w:r>
        <w:t>Repository Issues: https://github.com/Hugs-4-Bugs/Cafe-Management-System/issues</w:t>
      </w:r>
    </w:p>
    <w:p>
      <w:r>
        <w:t>Scope: Existing Java/Spring Boot backend + new premium React/TypeScript frontend + three approved backend defect fixes + production reliability/scalability.</w:t>
      </w:r>
    </w:p>
    <w:p>
      <w:r>
        <w:t>Critical exclusion: GitHub Issue #5 (Microservices migration) is explicitly OUT OF SCOPE.</w:t>
      </w:r>
    </w:p>
    <w:p>
      <w:pPr>
        <w:pStyle w:val="Heading1"/>
      </w:pPr>
      <w:r>
        <w:t>1. Executive Objective</w:t>
      </w:r>
    </w:p>
    <w:p>
      <w:r>
        <w:t>Transform the existing Cafe Management System into a complete, commercially presentable, production-oriented product by building a new frontend around the existing Java backend. The frontend must provide full functional coverage of every backend capability that actually exists, connect to the real APIs, preserve existing business logic, and deliver a highly polished, immersive and distinctive user experience.</w:t>
      </w:r>
    </w:p>
    <w:p>
      <w:r>
        <w:t>The visual language must be independently decided by GLM. This document intentionally does not prescribe a fixed color palette, theme, typography, exact layout, or visual style. GLM is responsible for making strong design decisions appropriate for a premium cafe-management product.</w:t>
      </w:r>
    </w:p>
    <w:p>
      <w:r>
        <w:t>The product must be capable of being demonstrated as a serious commercial system. Visual quality alone is insufficient: reliability, security, data integrity, production readiness, performance, observability, testing, maintainability and operational recovery are mandatory.</w:t>
      </w:r>
    </w:p>
    <w:p>
      <w:pPr>
        <w:pStyle w:val="Heading1"/>
      </w:pPr>
      <w:r>
        <w:t>2. Non-Negotiable Principles</w:t>
      </w:r>
    </w:p>
    <w:p>
      <w:pPr>
        <w:pStyle w:val="ListBullet"/>
        <w:spacing w:after="20"/>
      </w:pPr>
      <w:r>
        <w:t>Backend-first truth: the existing Java backend and its actual API behavior are authoritative.</w:t>
      </w:r>
    </w:p>
    <w:p>
      <w:pPr>
        <w:pStyle w:val="ListBullet"/>
        <w:spacing w:after="20"/>
      </w:pPr>
      <w:r>
        <w:t>Frontend must adapt to existing backend contracts; do not redesign backend contracts merely to simplify frontend development.</w:t>
      </w:r>
    </w:p>
    <w:p>
      <w:pPr>
        <w:pStyle w:val="ListBullet"/>
        <w:spacing w:after="20"/>
      </w:pPr>
      <w:r>
        <w:t>No unauthorized backend refactoring, migration or architectural rewrite.</w:t>
      </w:r>
    </w:p>
    <w:p>
      <w:pPr>
        <w:pStyle w:val="ListBullet"/>
        <w:spacing w:after="20"/>
      </w:pPr>
      <w:r>
        <w:t>No microservices migration. Issue #5 must remain excluded.</w:t>
      </w:r>
    </w:p>
    <w:p>
      <w:pPr>
        <w:pStyle w:val="ListBullet"/>
        <w:spacing w:after="20"/>
      </w:pPr>
      <w:r>
        <w:t>Only Issues #2, #3 and #4 may receive backend code changes, and those changes must be minimal, isolated and tested.</w:t>
      </w:r>
    </w:p>
    <w:p>
      <w:pPr>
        <w:pStyle w:val="ListBullet"/>
        <w:spacing w:after="20"/>
      </w:pPr>
      <w:r>
        <w:t>No fabricated APIs, fake success states, fake payment confirmations, fake live metrics or fake database records presented as real data.</w:t>
      </w:r>
    </w:p>
    <w:p>
      <w:pPr>
        <w:pStyle w:val="ListBullet"/>
        <w:spacing w:after="20"/>
      </w:pPr>
      <w:r>
        <w:t>Every visible interactive control must either work or be clearly marked unavailable; decorative buttons are not acceptable.</w:t>
      </w:r>
    </w:p>
    <w:p>
      <w:pPr>
        <w:pStyle w:val="ListBullet"/>
        <w:spacing w:after="20"/>
      </w:pPr>
      <w:r>
        <w:t>Never claim a test, backup, build, deployment, migration or recovery point exists unless it has actually been verified.</w:t>
      </w:r>
    </w:p>
    <w:p>
      <w:pPr>
        <w:pStyle w:val="ListBullet"/>
        <w:spacing w:after="20"/>
      </w:pPr>
      <w:r>
        <w:t>Production reliability takes priority over visual effects. 3D/motion must never compromise core business operations.</w:t>
      </w:r>
    </w:p>
    <w:p>
      <w:pPr>
        <w:pStyle w:val="ListBullet"/>
        <w:spacing w:after="20"/>
      </w:pPr>
      <w:r>
        <w:t>All changes must remain recoverable through Git and verified backups.</w:t>
      </w:r>
    </w:p>
    <w:p>
      <w:pPr>
        <w:pStyle w:val="Heading1"/>
      </w:pPr>
      <w:r>
        <w:t>3. Repository, Backup &amp; Workspace Safety</w:t>
      </w:r>
    </w:p>
    <w:p>
      <w:pPr>
        <w:pStyle w:val="Heading2"/>
      </w:pPr>
      <w:r>
        <w:t>3.1 Initial repository procedure</w:t>
      </w:r>
    </w:p>
    <w:p>
      <w:pPr>
        <w:pStyle w:val="ListNumber"/>
        <w:spacing w:after="20"/>
      </w:pPr>
      <w:r>
        <w:t>Clone https://github.com/Hugs-4-Bugs/Cafe-Management-System.git into a dedicated workspace.</w:t>
      </w:r>
    </w:p>
    <w:p>
      <w:pPr>
        <w:pStyle w:val="ListNumber"/>
        <w:spacing w:after="20"/>
      </w:pPr>
      <w:r>
        <w:t>Record remote URL, default branch, current commit SHA, Git status and tracked-file inventory before editing.</w:t>
      </w:r>
    </w:p>
    <w:p>
      <w:pPr>
        <w:pStyle w:val="ListNumber"/>
        <w:spacing w:after="20"/>
      </w:pPr>
      <w:r>
        <w:t>Read README.md, pom.xml, application.properties, controllers, controller implementations, services, service implementations, DAOs, POJOs, wrappers, utilities, JWT/security configuration, tests and relevant GitHub issues.</w:t>
      </w:r>
    </w:p>
    <w:p>
      <w:pPr>
        <w:pStyle w:val="ListNumber"/>
        <w:spacing w:after="20"/>
      </w:pPr>
      <w:r>
        <w:t>Create a verified backup/recovery point of the original repository before any modification.</w:t>
      </w:r>
    </w:p>
    <w:p>
      <w:pPr>
        <w:pStyle w:val="ListNumber"/>
        <w:spacing w:after="20"/>
      </w:pPr>
      <w:r>
        <w:t>Create an isolated implementation branch from the verified baseline.</w:t>
      </w:r>
    </w:p>
    <w:p>
      <w:pPr>
        <w:pStyle w:val="ListNumber"/>
        <w:spacing w:after="20"/>
      </w:pPr>
      <w:r>
        <w:t>Preserve existing uncommitted work if present; do not overwrite or discard it.</w:t>
      </w:r>
    </w:p>
    <w:p>
      <w:pPr>
        <w:pStyle w:val="ListNumber"/>
        <w:spacing w:after="20"/>
      </w:pPr>
      <w:r>
        <w:t>Commit meaningful milestones so workspace expiration or interruption cannot destroy the only copy of completed work.</w:t>
      </w:r>
    </w:p>
    <w:p>
      <w:pPr>
        <w:pStyle w:val="ListNumber"/>
        <w:spacing w:after="20"/>
      </w:pPr>
      <w:r>
        <w:t>Keep the original baseline SHA documented throughout the project.</w:t>
      </w:r>
    </w:p>
    <w:p>
      <w:pPr>
        <w:pStyle w:val="Heading2"/>
      </w:pPr>
      <w:r>
        <w:t>3.2 Prohibited destructive Git operations</w:t>
      </w:r>
    </w:p>
    <w:p>
      <w:pPr>
        <w:pStyle w:val="ListBullet"/>
        <w:spacing w:after="20"/>
      </w:pPr>
      <w:r>
        <w:t>Do not use git reset --hard as routine cleanup.</w:t>
      </w:r>
    </w:p>
    <w:p>
      <w:pPr>
        <w:pStyle w:val="ListBullet"/>
        <w:spacing w:after="20"/>
      </w:pPr>
      <w:r>
        <w:t>Do not use git clean -fd as routine cleanup.</w:t>
      </w:r>
    </w:p>
    <w:p>
      <w:pPr>
        <w:pStyle w:val="ListBullet"/>
        <w:spacing w:after="20"/>
      </w:pPr>
      <w:r>
        <w:t>Do not force-push.</w:t>
      </w:r>
    </w:p>
    <w:p>
      <w:pPr>
        <w:pStyle w:val="ListBullet"/>
        <w:spacing w:after="20"/>
      </w:pPr>
      <w:r>
        <w:t>Do not replace the main/default branch with a rewritten history.</w:t>
      </w:r>
    </w:p>
    <w:p>
      <w:pPr>
        <w:pStyle w:val="ListBullet"/>
        <w:spacing w:after="20"/>
      </w:pPr>
      <w:r>
        <w:t>Do not delete existing source files simply because they appear unused without evidence and authorization.</w:t>
      </w:r>
    </w:p>
    <w:p>
      <w:pPr>
        <w:pStyle w:val="ListBullet"/>
        <w:spacing w:after="20"/>
      </w:pPr>
      <w:r>
        <w:t>Do not remove generated/tracked project artifacts without first checking repository history and build requirements.</w:t>
      </w:r>
    </w:p>
    <w:p>
      <w:pPr>
        <w:pStyle w:val="Heading1"/>
      </w:pPr>
      <w:r>
        <w:t>4. Existing Backend Protection Policy</w:t>
      </w:r>
    </w:p>
    <w:p>
      <w:pPr>
        <w:pStyle w:val="Heading2"/>
      </w:pPr>
      <w:r>
        <w:t>4.1 Absolutely prohibited backend changes</w:t>
      </w:r>
    </w:p>
    <w:p>
      <w:pPr>
        <w:pStyle w:val="ListBullet"/>
        <w:spacing w:after="20"/>
      </w:pPr>
      <w:r>
        <w:t>No backend rewrite or replacement.</w:t>
      </w:r>
    </w:p>
    <w:p>
      <w:pPr>
        <w:pStyle w:val="ListBullet"/>
        <w:spacing w:after="20"/>
      </w:pPr>
      <w:r>
        <w:t>No Java package restructuring.</w:t>
      </w:r>
    </w:p>
    <w:p>
      <w:pPr>
        <w:pStyle w:val="ListBullet"/>
        <w:spacing w:after="20"/>
      </w:pPr>
      <w:r>
        <w:t>No microservices migration.</w:t>
      </w:r>
    </w:p>
    <w:p>
      <w:pPr>
        <w:pStyle w:val="ListBullet"/>
        <w:spacing w:after="20"/>
      </w:pPr>
      <w:r>
        <w:t>No API gateway, Eureka, Kafka, distributed-service architecture or second backend.</w:t>
      </w:r>
    </w:p>
    <w:p>
      <w:pPr>
        <w:pStyle w:val="ListBullet"/>
        <w:spacing w:after="20"/>
      </w:pPr>
      <w:r>
        <w:t>No database schema redesign for frontend convenience.</w:t>
      </w:r>
    </w:p>
    <w:p>
      <w:pPr>
        <w:pStyle w:val="ListBullet"/>
        <w:spacing w:after="20"/>
      </w:pPr>
      <w:r>
        <w:t>No changing entity IDs, mappings or relationships for convenience.</w:t>
      </w:r>
    </w:p>
    <w:p>
      <w:pPr>
        <w:pStyle w:val="ListBullet"/>
        <w:spacing w:after="20"/>
      </w:pPr>
      <w:r>
        <w:t>No unrelated Java dependency upgrades.</w:t>
      </w:r>
    </w:p>
    <w:p>
      <w:pPr>
        <w:pStyle w:val="ListBullet"/>
        <w:spacing w:after="20"/>
      </w:pPr>
      <w:r>
        <w:t>No disabling or weakening Spring Security, JWT, authorization or validation.</w:t>
      </w:r>
    </w:p>
    <w:p>
      <w:pPr>
        <w:pStyle w:val="ListBullet"/>
        <w:spacing w:after="20"/>
      </w:pPr>
      <w:r>
        <w:t>No modification of business logic unrelated to Issues #2, #3 and #4.</w:t>
      </w:r>
    </w:p>
    <w:p>
      <w:pPr>
        <w:pStyle w:val="ListBullet"/>
        <w:spacing w:after="20"/>
      </w:pPr>
      <w:r>
        <w:t>No creating frontend-specific backend endpoints unless a separate, explicitly approved scope change is made.</w:t>
      </w:r>
    </w:p>
    <w:p>
      <w:pPr>
        <w:pStyle w:val="ListBullet"/>
        <w:spacing w:after="20"/>
      </w:pPr>
      <w:r>
        <w:t>No replacing real backend data with frontend-only mock data in production flows.</w:t>
      </w:r>
    </w:p>
    <w:p>
      <w:pPr>
        <w:pStyle w:val="Heading2"/>
      </w:pPr>
      <w:r>
        <w:t>4.2 Allowed backend changes</w:t>
      </w:r>
    </w:p>
    <w:p>
      <w:r>
        <w:t>Only the following backend defects are approved for code changes:</w:t>
      </w:r>
    </w:p>
    <w:p>
      <w:pPr>
        <w:pStyle w:val="ListBullet"/>
        <w:spacing w:after="20"/>
      </w:pPr>
      <w:r>
        <w:t>Issue #2 — Excel import ID mismatch.</w:t>
      </w:r>
    </w:p>
    <w:p>
      <w:pPr>
        <w:pStyle w:val="ListBullet"/>
        <w:spacing w:after="20"/>
      </w:pPr>
      <w:r>
        <w:t>Issue #3 — UPI ID validation failure on subsequent payment attempts.</w:t>
      </w:r>
    </w:p>
    <w:p>
      <w:pPr>
        <w:pStyle w:val="ListBullet"/>
        <w:spacing w:after="20"/>
      </w:pPr>
      <w:r>
        <w:t>Issue #4 — random QR generation instead of the intended system-specific UPI QR.</w:t>
      </w:r>
    </w:p>
    <w:p>
      <w:r>
        <w:t>Any additional backend defect discovered during implementation must be documented with evidence and impact. GLM must not silently patch it as part of frontend work.</w:t>
      </w:r>
    </w:p>
    <w:p>
      <w:pPr>
        <w:pStyle w:val="Heading1"/>
      </w:pPr>
      <w:r>
        <w:t>5. Repository Structure Preservation</w:t>
      </w:r>
    </w:p>
    <w:p>
      <w:r>
        <w:t>Preserve the existing backend root structure and paths. A dedicated frontend directory may be added without relocating existing backend code.</w:t>
      </w:r>
    </w:p>
    <w:p>
      <w:pPr>
        <w:spacing w:before="40" w:after="80"/>
        <w:ind w:left="360" w:right="360"/>
      </w:pPr>
      <w:r>
        <w:rPr>
          <w:rFonts w:ascii="Courier New" w:hAnsi="Courier New"/>
          <w:sz w:val="16"/>
        </w:rPr>
        <w:t>hugs-4-bugs-cafe-management-system/</w:t>
        <w:br/>
        <w:t>├── README.md</w:t>
        <w:br/>
        <w:t>├── cafe-Dependency.txt</w:t>
        <w:br/>
        <w:t>├── Dockerfile</w:t>
        <w:br/>
        <w:t>├── HELP.md</w:t>
        <w:br/>
        <w:t>├── mvnw</w:t>
        <w:br/>
        <w:t>├── mvnw.cmd</w:t>
        <w:br/>
        <w:t>├── pom.xml</w:t>
        <w:br/>
        <w:t>├── ProductDetails.xlsx</w:t>
        <w:br/>
        <w:t>├── ProductDetails12.xlsx</w:t>
        <w:br/>
        <w:t>├── src/</w:t>
        <w:br/>
        <w:t>│   ├── main/</w:t>
        <w:br/>
        <w:t>│   │   ├── java/</w:t>
        <w:br/>
        <w:t>│   │   │   └── com/inn/cafe/</w:t>
        <w:br/>
        <w:t>│   │   │       ├── CafeManagementSystemApplication.java</w:t>
        <w:br/>
        <w:t>│   │   │       ├── Config/SwaggerConfig.java</w:t>
        <w:br/>
        <w:t>│   │   │       ├── Constents/CafeConstants.java</w:t>
        <w:br/>
        <w:t>│   │   │       ├── DAO/{BillDao,CategoryDao,PaymentDao,ProductDao,UserDao}.java</w:t>
        <w:br/>
        <w:t>│   │   │       ├── JWT/{CustomerUserDetailsService,JwtFilter,JwtUtil,SecurityConfig}.java</w:t>
        <w:br/>
        <w:t>│   │   │       ├── POJO/{Bill,CardPayment,Category,Payment,PaymentType,Product,UPIPayment,User,WalletPayment}.java</w:t>
        <w:br/>
        <w:t>│   │   │       ├── Rest/{BillRest,CategoryRest,DashBoardRest,PaymentRest,ProductRest,UserRest}.java</w:t>
        <w:br/>
        <w:t>│   │   │       ├── RestImpl/{BillRestImpl,CategoryRestImpl,DashBoardRestImpl,PaymentRestImpl,ProductRestImpl,UserRestImpl}.java</w:t>
        <w:br/>
        <w:t>│   │   │       ├── Service/{BillService,CategoryService,DashBoardService,ExcelService,PaymentService,ProductService,UserService}.java</w:t>
        <w:br/>
        <w:t>│   │   │       ├── ServiceImpl/{BillServiceImpl,CategoryServiceImpl,DashBoardServiceImpl,ExcelService,PaymentServiceImpl,ProductServiceImpl,UserServiceImpl}.java</w:t>
        <w:br/>
        <w:t>│   │   │       ├── Utils/{CafeUtils,EmailUtils,PaymentUtils}.java</w:t>
        <w:br/>
        <w:t>│   │   │       └── Wrapper/{PaymentWrapper,ProductWrapper,UserWrapper}.java</w:t>
        <w:br/>
        <w:t>│   │   └── resources/application.properties</w:t>
        <w:br/>
        <w:t>│   └── test/java/com/inn/cafe/</w:t>
        <w:br/>
        <w:t>│       ├── CafeManagementSystemApplicationTests.java</w:t>
        <w:br/>
        <w:t>│       └── Service/{CategoryServiceIT,CategoryServiceTest,PaymentServiceTest}.java</w:t>
        <w:br/>
        <w:t>└── .github/workflows/maven-publish.yml</w:t>
      </w:r>
    </w:p>
    <w:p>
      <w:pPr>
        <w:pStyle w:val="Heading1"/>
      </w:pPr>
      <w:r>
        <w:t>6. Mandatory Backend Discovery</w:t>
      </w:r>
    </w:p>
    <w:p>
      <w:r>
        <w:t>Before designing production screens, GLM must build an evidence-based feature and API inventory.</w:t>
      </w:r>
    </w:p>
    <w:p>
      <w:pPr>
        <w:pStyle w:val="ListBullet"/>
        <w:spacing w:after="20"/>
      </w:pPr>
      <w:r>
        <w:t>Inspect all REST interfaces and implementations.</w:t>
      </w:r>
    </w:p>
    <w:p>
      <w:pPr>
        <w:pStyle w:val="ListBullet"/>
        <w:spacing w:after="20"/>
      </w:pPr>
      <w:r>
        <w:t>Inspect all services and service implementations.</w:t>
      </w:r>
    </w:p>
    <w:p>
      <w:pPr>
        <w:pStyle w:val="ListBullet"/>
        <w:spacing w:after="20"/>
      </w:pPr>
      <w:r>
        <w:t>Inspect all entities/POJOs and wrappers.</w:t>
      </w:r>
    </w:p>
    <w:p>
      <w:pPr>
        <w:pStyle w:val="ListBullet"/>
        <w:spacing w:after="20"/>
      </w:pPr>
      <w:r>
        <w:t>Inspect JWT and Spring Security configuration.</w:t>
      </w:r>
    </w:p>
    <w:p>
      <w:pPr>
        <w:pStyle w:val="ListBullet"/>
        <w:spacing w:after="20"/>
      </w:pPr>
      <w:r>
        <w:t>Inspect payment utilities and payment models.</w:t>
      </w:r>
    </w:p>
    <w:p>
      <w:pPr>
        <w:pStyle w:val="ListBullet"/>
        <w:spacing w:after="20"/>
      </w:pPr>
      <w:r>
        <w:t>Inspect ExcelService and existing Excel samples.</w:t>
      </w:r>
    </w:p>
    <w:p>
      <w:pPr>
        <w:pStyle w:val="ListBullet"/>
        <w:spacing w:after="20"/>
      </w:pPr>
      <w:r>
        <w:t>Inspect bill/PDF generation.</w:t>
      </w:r>
    </w:p>
    <w:p>
      <w:pPr>
        <w:pStyle w:val="ListBullet"/>
        <w:spacing w:after="20"/>
      </w:pPr>
      <w:r>
        <w:t>Inspect current tests and identify baseline failures.</w:t>
      </w:r>
    </w:p>
    <w:p>
      <w:pPr>
        <w:pStyle w:val="ListBullet"/>
        <w:spacing w:after="20"/>
      </w:pPr>
      <w:r>
        <w:t>Verify actual endpoints from source code instead of trusting outdated README endpoint examples.</w:t>
      </w:r>
    </w:p>
    <w:p>
      <w:pPr>
        <w:pStyle w:val="ListBullet"/>
        <w:spacing w:after="20"/>
      </w:pPr>
      <w:r>
        <w:t>Record request formats, response formats, validation, authorization, errors and side effects.</w:t>
      </w:r>
    </w:p>
    <w:p>
      <w:pPr>
        <w:pStyle w:val="ListBullet"/>
        <w:spacing w:after="20"/>
      </w:pPr>
      <w:r>
        <w:t>Explicitly distinguish implemented features, broken features, documented-but-unimplemented features and frontend-only enhancements.</w:t>
      </w:r>
    </w:p>
    <w:p>
      <w:pPr>
        <w:pStyle w:val="Heading2"/>
      </w:pPr>
      <w:r>
        <w:t>6.1 Required feature-to-API matrix</w:t>
      </w:r>
    </w:p>
    <w:p>
      <w:r>
        <w:t>Create and maintain a matrix containing: feature, UI surface, endpoint, HTTP method, authentication, role requirement, request schema, response schema, errors, loading/empty states, test coverage and implementation status.</w:t>
      </w:r>
    </w:p>
    <w:p>
      <w:pPr>
        <w:pStyle w:val="Heading1"/>
      </w:pPr>
      <w:r>
        <w:t>7. Frontend Architecture</w:t>
      </w:r>
    </w:p>
    <w:p>
      <w:r>
        <w:t>Build a dedicated modern React + TypeScript frontend unless repository inspection reveals a documented compatibility constraint. The frontend must be independently deployable and maintainable.</w:t>
      </w:r>
    </w:p>
    <w:p>
      <w:pPr>
        <w:pStyle w:val="ListBullet"/>
        <w:spacing w:after="20"/>
      </w:pPr>
      <w:r>
        <w:t>TypeScript with strict typing.</w:t>
      </w:r>
    </w:p>
    <w:p>
      <w:pPr>
        <w:pStyle w:val="ListBullet"/>
        <w:spacing w:after="20"/>
      </w:pPr>
      <w:r>
        <w:t>Centralized API client and request/error handling.</w:t>
      </w:r>
    </w:p>
    <w:p>
      <w:pPr>
        <w:pStyle w:val="ListBullet"/>
        <w:spacing w:after="20"/>
      </w:pPr>
      <w:r>
        <w:t>Environment-based backend URL configuration.</w:t>
      </w:r>
    </w:p>
    <w:p>
      <w:pPr>
        <w:pStyle w:val="ListBullet"/>
        <w:spacing w:after="20"/>
      </w:pPr>
      <w:r>
        <w:t>Reusable components and layouts.</w:t>
      </w:r>
    </w:p>
    <w:p>
      <w:pPr>
        <w:pStyle w:val="ListBullet"/>
        <w:spacing w:after="20"/>
      </w:pPr>
      <w:r>
        <w:t>Route-level code splitting where useful.</w:t>
      </w:r>
    </w:p>
    <w:p>
      <w:pPr>
        <w:pStyle w:val="ListBullet"/>
        <w:spacing w:after="20"/>
      </w:pPr>
      <w:r>
        <w:t>Predictable state management and server-data caching.</w:t>
      </w:r>
    </w:p>
    <w:p>
      <w:pPr>
        <w:pStyle w:val="ListBullet"/>
        <w:spacing w:after="20"/>
      </w:pPr>
      <w:r>
        <w:t>Reusable forms, validation, tables, dialogs and notifications.</w:t>
      </w:r>
    </w:p>
    <w:p>
      <w:pPr>
        <w:pStyle w:val="ListBullet"/>
        <w:spacing w:after="20"/>
      </w:pPr>
      <w:r>
        <w:t>Testable component boundaries.</w:t>
      </w:r>
    </w:p>
    <w:p>
      <w:pPr>
        <w:pStyle w:val="ListBullet"/>
        <w:spacing w:after="20"/>
      </w:pPr>
      <w:r>
        <w:t>No giant monolithic components.</w:t>
      </w:r>
    </w:p>
    <w:p>
      <w:pPr>
        <w:pStyle w:val="ListBullet"/>
        <w:spacing w:after="20"/>
      </w:pPr>
      <w:r>
        <w:t>No scattered hardcoded API URLs.</w:t>
      </w:r>
    </w:p>
    <w:p>
      <w:pPr>
        <w:pStyle w:val="ListBullet"/>
        <w:spacing w:after="20"/>
      </w:pPr>
      <w:r>
        <w:t>No unnecessary dependency explosion.</w:t>
      </w:r>
    </w:p>
    <w:p>
      <w:pPr>
        <w:pStyle w:val="Heading2"/>
      </w:pPr>
      <w:r>
        <w:t>7.1 Animation and 3D</w:t>
      </w:r>
    </w:p>
    <w:p>
      <w:pPr>
        <w:pStyle w:val="ListBullet"/>
        <w:spacing w:after="20"/>
      </w:pPr>
      <w:r>
        <w:t>Use GSAP where it materially improves interaction, transitions or storytelling.</w:t>
      </w:r>
    </w:p>
    <w:p>
      <w:pPr>
        <w:pStyle w:val="ListBullet"/>
        <w:spacing w:after="20"/>
      </w:pPr>
      <w:r>
        <w:t>Use 3D/depth effects where they improve perceived quality or information hierarchy.</w:t>
      </w:r>
    </w:p>
    <w:p>
      <w:pPr>
        <w:pStyle w:val="ListBullet"/>
        <w:spacing w:after="20"/>
      </w:pPr>
      <w:r>
        <w:t>Use proper lifecycle cleanup for animations.</w:t>
      </w:r>
    </w:p>
    <w:p>
      <w:pPr>
        <w:pStyle w:val="ListBullet"/>
        <w:spacing w:after="20"/>
      </w:pPr>
      <w:r>
        <w:t>Respect reduced-motion preferences.</w:t>
      </w:r>
    </w:p>
    <w:p>
      <w:pPr>
        <w:pStyle w:val="ListBullet"/>
        <w:spacing w:after="20"/>
      </w:pPr>
      <w:r>
        <w:t>Prevent animation from blocking forms, navigation, payment and operational tasks.</w:t>
      </w:r>
    </w:p>
    <w:p>
      <w:pPr>
        <w:pStyle w:val="ListBullet"/>
        <w:spacing w:after="20"/>
      </w:pPr>
      <w:r>
        <w:t>Avoid excessive GPU-heavy effects that degrade ordinary hardware.</w:t>
      </w:r>
    </w:p>
    <w:p>
      <w:pPr>
        <w:pStyle w:val="ListBullet"/>
        <w:spacing w:after="20"/>
      </w:pPr>
      <w:r>
        <w:t>The product must remain functional if non-essential visual effects fail.</w:t>
      </w:r>
    </w:p>
    <w:p>
      <w:pPr>
        <w:pStyle w:val="Heading1"/>
      </w:pPr>
      <w:r>
        <w:t>8. Premium UI/UX Requirements</w:t>
      </w:r>
    </w:p>
    <w:p>
      <w:r>
        <w:t>GLM must independently determine the final visual system. The goal is an outstanding premium experience, not a generic admin template.</w:t>
      </w:r>
    </w:p>
    <w:p>
      <w:pPr>
        <w:pStyle w:val="ListBullet"/>
        <w:spacing w:after="20"/>
      </w:pPr>
      <w:r>
        <w:t>Distinctive product identity.</w:t>
      </w:r>
    </w:p>
    <w:p>
      <w:pPr>
        <w:pStyle w:val="ListBullet"/>
        <w:spacing w:after="20"/>
      </w:pPr>
      <w:r>
        <w:t>Strong hierarchy, spacing and typography.</w:t>
      </w:r>
    </w:p>
    <w:p>
      <w:pPr>
        <w:pStyle w:val="ListBullet"/>
        <w:spacing w:after="20"/>
      </w:pPr>
      <w:r>
        <w:t>Layered/translucent surfaces where appropriate.</w:t>
      </w:r>
    </w:p>
    <w:p>
      <w:pPr>
        <w:pStyle w:val="ListBullet"/>
        <w:spacing w:after="20"/>
      </w:pPr>
      <w:r>
        <w:t>Depth, sophisticated hover states and tactile interactions.</w:t>
      </w:r>
    </w:p>
    <w:p>
      <w:pPr>
        <w:pStyle w:val="ListBullet"/>
        <w:spacing w:after="20"/>
      </w:pPr>
      <w:r>
        <w:t>Pointer-aware effects where useful.</w:t>
      </w:r>
    </w:p>
    <w:p>
      <w:pPr>
        <w:pStyle w:val="ListBullet"/>
        <w:spacing w:after="20"/>
      </w:pPr>
      <w:r>
        <w:t>GSAP-based coordinated transitions and reveals.</w:t>
      </w:r>
    </w:p>
    <w:p>
      <w:pPr>
        <w:pStyle w:val="ListBullet"/>
        <w:spacing w:after="20"/>
      </w:pPr>
      <w:r>
        <w:t>High-quality loading, empty, success, error and confirmation states.</w:t>
      </w:r>
    </w:p>
    <w:p>
      <w:pPr>
        <w:pStyle w:val="ListBullet"/>
        <w:spacing w:after="20"/>
      </w:pPr>
      <w:r>
        <w:t>Premium data visualizations.</w:t>
      </w:r>
    </w:p>
    <w:p>
      <w:pPr>
        <w:pStyle w:val="ListBullet"/>
        <w:spacing w:after="20"/>
      </w:pPr>
      <w:r>
        <w:t>Smooth route and overlay transitions.</w:t>
      </w:r>
    </w:p>
    <w:p>
      <w:pPr>
        <w:pStyle w:val="ListBullet"/>
        <w:spacing w:after="20"/>
      </w:pPr>
      <w:r>
        <w:t>Responsive desktop/tablet/mobile behavior.</w:t>
      </w:r>
    </w:p>
    <w:p>
      <w:pPr>
        <w:pStyle w:val="ListBullet"/>
        <w:spacing w:after="20"/>
      </w:pPr>
      <w:r>
        <w:t>Accessible keyboard and focus behavior.</w:t>
      </w:r>
    </w:p>
    <w:p>
      <w:pPr>
        <w:pStyle w:val="ListBullet"/>
        <w:spacing w:after="20"/>
      </w:pPr>
      <w:r>
        <w:t>Reduced-motion alternative.</w:t>
      </w:r>
    </w:p>
    <w:p>
      <w:pPr>
        <w:pStyle w:val="ListBullet"/>
        <w:spacing w:after="20"/>
      </w:pPr>
      <w:r>
        <w:t>No visual effect may obscure important business information.</w:t>
      </w:r>
    </w:p>
    <w:p>
      <w:pPr>
        <w:pStyle w:val="Heading1"/>
      </w:pPr>
      <w:r>
        <w:t>9. Assets &amp; Realistic Data Presentation</w:t>
      </w:r>
    </w:p>
    <w:p>
      <w:pPr>
        <w:pStyle w:val="ListBullet"/>
        <w:spacing w:after="20"/>
      </w:pPr>
      <w:r>
        <w:t>Use high-quality cafe/food/beverage imagery from legitimate sources or generated assets where appropriate.</w:t>
      </w:r>
    </w:p>
    <w:p>
      <w:pPr>
        <w:pStyle w:val="ListBullet"/>
        <w:spacing w:after="20"/>
      </w:pPr>
      <w:r>
        <w:t>Store production assets locally or through an intentional, reliable asset pipeline.</w:t>
      </w:r>
    </w:p>
    <w:p>
      <w:pPr>
        <w:pStyle w:val="ListBullet"/>
        <w:spacing w:after="20"/>
      </w:pPr>
      <w:r>
        <w:t>Optimize image dimensions, formats and loading behavior.</w:t>
      </w:r>
    </w:p>
    <w:p>
      <w:pPr>
        <w:pStyle w:val="ListBullet"/>
        <w:spacing w:after="20"/>
      </w:pPr>
      <w:r>
        <w:t>Do not hotlink unreliable third-party assets.</w:t>
      </w:r>
    </w:p>
    <w:p>
      <w:pPr>
        <w:pStyle w:val="ListBullet"/>
        <w:spacing w:after="20"/>
      </w:pPr>
      <w:r>
        <w:t>Respect licenses and attribution.</w:t>
      </w:r>
    </w:p>
    <w:p>
      <w:pPr>
        <w:pStyle w:val="ListBullet"/>
        <w:spacing w:after="20"/>
      </w:pPr>
      <w:r>
        <w:t>Do not fabricate real customer, payment, revenue, inventory or transaction records.</w:t>
      </w:r>
    </w:p>
    <w:p>
      <w:pPr>
        <w:pStyle w:val="ListBullet"/>
        <w:spacing w:after="20"/>
      </w:pPr>
      <w:r>
        <w:t>Clearly distinguish seed/demo data from live backend data.</w:t>
      </w:r>
    </w:p>
    <w:p>
      <w:pPr>
        <w:pStyle w:val="ListBullet"/>
        <w:spacing w:after="20"/>
      </w:pPr>
      <w:r>
        <w:t>If the backend has no product image field, do not invent one in the API contract; use a documented frontend asset mapping.</w:t>
      </w:r>
    </w:p>
    <w:p>
      <w:pPr>
        <w:pStyle w:val="Heading1"/>
      </w:pPr>
      <w:r>
        <w:t>10. Complete Functional UI Coverage</w:t>
      </w:r>
    </w:p>
    <w:p>
      <w:pPr>
        <w:pStyle w:val="Heading2"/>
      </w:pPr>
      <w:r>
        <w:t>10.1 Authentication &amp; session</w:t>
      </w:r>
    </w:p>
    <w:p>
      <w:pPr>
        <w:pStyle w:val="ListBullet"/>
        <w:spacing w:after="20"/>
      </w:pPr>
      <w:r>
        <w:t>Implement the actual login contract.</w:t>
      </w:r>
    </w:p>
    <w:p>
      <w:pPr>
        <w:pStyle w:val="ListBullet"/>
        <w:spacing w:after="20"/>
      </w:pPr>
      <w:r>
        <w:t>JWT/session handling compatible with the existing Spring Security implementation.</w:t>
      </w:r>
    </w:p>
    <w:p>
      <w:pPr>
        <w:pStyle w:val="ListBullet"/>
        <w:spacing w:after="20"/>
      </w:pPr>
      <w:r>
        <w:t>Protected routes.</w:t>
      </w:r>
    </w:p>
    <w:p>
      <w:pPr>
        <w:pStyle w:val="ListBullet"/>
        <w:spacing w:after="20"/>
      </w:pPr>
      <w:r>
        <w:t>Role-aware navigation based on real backend authorization.</w:t>
      </w:r>
    </w:p>
    <w:p>
      <w:pPr>
        <w:pStyle w:val="ListBullet"/>
        <w:spacing w:after="20"/>
      </w:pPr>
      <w:r>
        <w:t>Session expiry and 401 handling.</w:t>
      </w:r>
    </w:p>
    <w:p>
      <w:pPr>
        <w:pStyle w:val="ListBullet"/>
        <w:spacing w:after="20"/>
      </w:pPr>
      <w:r>
        <w:t>403 handling.</w:t>
      </w:r>
    </w:p>
    <w:p>
      <w:pPr>
        <w:pStyle w:val="ListBullet"/>
        <w:spacing w:after="20"/>
      </w:pPr>
      <w:r>
        <w:t>Logout and session cleanup.</w:t>
      </w:r>
    </w:p>
    <w:p>
      <w:pPr>
        <w:pStyle w:val="ListBullet"/>
        <w:spacing w:after="20"/>
      </w:pPr>
      <w:r>
        <w:t>Validation, loading and server-error states.</w:t>
      </w:r>
    </w:p>
    <w:p>
      <w:pPr>
        <w:pStyle w:val="ListBullet"/>
        <w:spacing w:after="20"/>
      </w:pPr>
      <w:r>
        <w:t>No fabricated registration/social-login/forgot-password capability unless the backend actually supports it.</w:t>
      </w:r>
    </w:p>
    <w:p>
      <w:pPr>
        <w:pStyle w:val="Heading2"/>
      </w:pPr>
      <w:r>
        <w:t>10.2 Dashboard</w:t>
      </w:r>
    </w:p>
    <w:p>
      <w:pPr>
        <w:pStyle w:val="ListBullet"/>
        <w:spacing w:after="20"/>
      </w:pPr>
      <w:r>
        <w:t>Connect to DashBoardRest and actual responses.</w:t>
      </w:r>
    </w:p>
    <w:p>
      <w:pPr>
        <w:pStyle w:val="ListBullet"/>
        <w:spacing w:after="20"/>
      </w:pPr>
      <w:r>
        <w:t>Show sales, order counts, product/category distribution and pending/order status metrics where actually available.</w:t>
      </w:r>
    </w:p>
    <w:p>
      <w:pPr>
        <w:pStyle w:val="ListBullet"/>
        <w:spacing w:after="20"/>
      </w:pPr>
      <w:r>
        <w:t>Charts and trends only when supported by real data.</w:t>
      </w:r>
    </w:p>
    <w:p>
      <w:pPr>
        <w:pStyle w:val="ListBullet"/>
        <w:spacing w:after="20"/>
      </w:pPr>
      <w:r>
        <w:t>Filters/refresh/drill-down only when meaningful and supported.</w:t>
      </w:r>
    </w:p>
    <w:p>
      <w:pPr>
        <w:pStyle w:val="ListBullet"/>
        <w:spacing w:after="20"/>
      </w:pPr>
      <w:r>
        <w:t>No fabricated analytics.</w:t>
      </w:r>
    </w:p>
    <w:p>
      <w:pPr>
        <w:pStyle w:val="Heading2"/>
      </w:pPr>
      <w:r>
        <w:t>10.3 Product management</w:t>
      </w:r>
    </w:p>
    <w:p>
      <w:pPr>
        <w:pStyle w:val="ListBullet"/>
        <w:spacing w:after="20"/>
      </w:pPr>
      <w:r>
        <w:t>List, detail, create, update and delete operations supported by the backend.</w:t>
      </w:r>
    </w:p>
    <w:p>
      <w:pPr>
        <w:pStyle w:val="ListBullet"/>
        <w:spacing w:after="20"/>
      </w:pPr>
      <w:r>
        <w:t>Category association.</w:t>
      </w:r>
    </w:p>
    <w:p>
      <w:pPr>
        <w:pStyle w:val="ListBullet"/>
        <w:spacing w:after="20"/>
      </w:pPr>
      <w:r>
        <w:t>Search/sort/filter/pagination where supported or safely client-side for manageable datasets.</w:t>
      </w:r>
    </w:p>
    <w:p>
      <w:pPr>
        <w:pStyle w:val="ListBullet"/>
        <w:spacing w:after="20"/>
      </w:pPr>
      <w:r>
        <w:t>Validation and mutation feedback.</w:t>
      </w:r>
    </w:p>
    <w:p>
      <w:pPr>
        <w:pStyle w:val="ListBullet"/>
        <w:spacing w:after="20"/>
      </w:pPr>
      <w:r>
        <w:t>Delete confirmation.</w:t>
      </w:r>
    </w:p>
    <w:p>
      <w:pPr>
        <w:pStyle w:val="ListBullet"/>
        <w:spacing w:after="20"/>
      </w:pPr>
      <w:r>
        <w:t>Actual backend values.</w:t>
      </w:r>
    </w:p>
    <w:p>
      <w:pPr>
        <w:pStyle w:val="Heading2"/>
      </w:pPr>
      <w:r>
        <w:t>10.4 Category management</w:t>
      </w:r>
    </w:p>
    <w:p>
      <w:pPr>
        <w:pStyle w:val="ListBullet"/>
        <w:spacing w:after="20"/>
      </w:pPr>
      <w:r>
        <w:t>List/create/update/delete as actually supported.</w:t>
      </w:r>
    </w:p>
    <w:p>
      <w:pPr>
        <w:pStyle w:val="ListBullet"/>
        <w:spacing w:after="20"/>
      </w:pPr>
      <w:r>
        <w:t>Validation and conflict handling.</w:t>
      </w:r>
    </w:p>
    <w:p>
      <w:pPr>
        <w:pStyle w:val="ListBullet"/>
        <w:spacing w:after="20"/>
      </w:pPr>
      <w:r>
        <w:t>Relationship visibility where supported.</w:t>
      </w:r>
    </w:p>
    <w:p>
      <w:pPr>
        <w:pStyle w:val="ListBullet"/>
        <w:spacing w:after="20"/>
      </w:pPr>
      <w:r>
        <w:t>Safe destructive-action confirmation.</w:t>
      </w:r>
    </w:p>
    <w:p>
      <w:pPr>
        <w:pStyle w:val="Heading2"/>
      </w:pPr>
      <w:r>
        <w:t>10.5 Ordering</w:t>
      </w:r>
    </w:p>
    <w:p>
      <w:r>
        <w:t>The README mentions order management, but the visible controller inventory does not contain a dedicated OrderRest. GLM must verify whether ordering is represented through the existing bill/product/payment contracts. Do not fabricate Order APIs.</w:t>
      </w:r>
    </w:p>
    <w:p>
      <w:pPr>
        <w:pStyle w:val="ListBullet"/>
        <w:spacing w:after="20"/>
      </w:pPr>
      <w:r>
        <w:t>If supported: product selection, quantities, totals, order status and backend persistence.</w:t>
      </w:r>
    </w:p>
    <w:p>
      <w:pPr>
        <w:pStyle w:val="ListBullet"/>
        <w:spacing w:after="20"/>
      </w:pPr>
      <w:r>
        <w:t>If unsupported: document the limitation rather than creating fake endpoints.</w:t>
      </w:r>
    </w:p>
    <w:p>
      <w:pPr>
        <w:pStyle w:val="Heading2"/>
      </w:pPr>
      <w:r>
        <w:t>10.6 Billing &amp; PDF</w:t>
      </w:r>
    </w:p>
    <w:p>
      <w:pPr>
        <w:pStyle w:val="ListBullet"/>
        <w:spacing w:after="20"/>
      </w:pPr>
      <w:r>
        <w:t>Connect to BillRest/BillService.</w:t>
      </w:r>
    </w:p>
    <w:p>
      <w:pPr>
        <w:pStyle w:val="ListBullet"/>
        <w:spacing w:after="20"/>
      </w:pPr>
      <w:r>
        <w:t>Generate/view/download supported bills.</w:t>
      </w:r>
    </w:p>
    <w:p>
      <w:pPr>
        <w:pStyle w:val="ListBullet"/>
        <w:spacing w:after="20"/>
      </w:pPr>
      <w:r>
        <w:t>Use backend-authoritative totals.</w:t>
      </w:r>
    </w:p>
    <w:p>
      <w:pPr>
        <w:pStyle w:val="ListBullet"/>
        <w:spacing w:after="20"/>
      </w:pPr>
      <w:r>
        <w:t>Handle generation/download errors.</w:t>
      </w:r>
    </w:p>
    <w:p>
      <w:pPr>
        <w:pStyle w:val="ListBullet"/>
        <w:spacing w:after="20"/>
      </w:pPr>
      <w:r>
        <w:t>Do not claim a bill was generated when the backend failed.</w:t>
      </w:r>
    </w:p>
    <w:p>
      <w:pPr>
        <w:pStyle w:val="Heading2"/>
      </w:pPr>
      <w:r>
        <w:t>10.7 Payments</w:t>
      </w:r>
    </w:p>
    <w:p>
      <w:pPr>
        <w:pStyle w:val="ListBullet"/>
        <w:spacing w:after="20"/>
      </w:pPr>
      <w:r>
        <w:t>Inspect CardPayment, UPIPayment, WalletPayment and PaymentType before UI implementation.</w:t>
      </w:r>
    </w:p>
    <w:p>
      <w:pPr>
        <w:pStyle w:val="ListBullet"/>
        <w:spacing w:after="20"/>
      </w:pPr>
      <w:r>
        <w:t>Support only payment methods actually implemented.</w:t>
      </w:r>
    </w:p>
    <w:p>
      <w:pPr>
        <w:pStyle w:val="ListBullet"/>
        <w:spacing w:after="20"/>
      </w:pPr>
      <w:r>
        <w:t>Prevent duplicate submissions.</w:t>
      </w:r>
    </w:p>
    <w:p>
      <w:pPr>
        <w:pStyle w:val="ListBullet"/>
        <w:spacing w:after="20"/>
      </w:pPr>
      <w:r>
        <w:t>Display pending/success/failure based on verified responses.</w:t>
      </w:r>
    </w:p>
    <w:p>
      <w:pPr>
        <w:pStyle w:val="ListBullet"/>
        <w:spacing w:after="20"/>
      </w:pPr>
      <w:r>
        <w:t>Support the corrected UPI repeat-validation flow.</w:t>
      </w:r>
    </w:p>
    <w:p>
      <w:pPr>
        <w:pStyle w:val="ListBullet"/>
        <w:spacing w:after="20"/>
      </w:pPr>
      <w:r>
        <w:t>Support the corrected system-specific QR flow.</w:t>
      </w:r>
    </w:p>
    <w:p>
      <w:pPr>
        <w:pStyle w:val="ListBullet"/>
        <w:spacing w:after="20"/>
      </w:pPr>
      <w:r>
        <w:t>Never treat QR display or app launch as payment confirmation.</w:t>
      </w:r>
    </w:p>
    <w:p>
      <w:pPr>
        <w:pStyle w:val="ListBullet"/>
        <w:spacing w:after="20"/>
      </w:pPr>
      <w:r>
        <w:t>Never test live payment credentials in uncontrolled environments.</w:t>
      </w:r>
    </w:p>
    <w:p>
      <w:pPr>
        <w:pStyle w:val="Heading2"/>
      </w:pPr>
      <w:r>
        <w:t>10.8 Excel import</w:t>
      </w:r>
    </w:p>
    <w:p>
      <w:pPr>
        <w:pStyle w:val="ListBullet"/>
        <w:spacing w:after="20"/>
      </w:pPr>
      <w:r>
        <w:t>File selection and validation.</w:t>
      </w:r>
    </w:p>
    <w:p>
      <w:pPr>
        <w:pStyle w:val="ListBullet"/>
        <w:spacing w:after="20"/>
      </w:pPr>
      <w:r>
        <w:t>Supported extensions and size checks.</w:t>
      </w:r>
    </w:p>
    <w:p>
      <w:pPr>
        <w:pStyle w:val="ListBullet"/>
        <w:spacing w:after="20"/>
      </w:pPr>
      <w:r>
        <w:t>Progress and result feedback.</w:t>
      </w:r>
    </w:p>
    <w:p>
      <w:pPr>
        <w:pStyle w:val="ListBullet"/>
        <w:spacing w:after="20"/>
      </w:pPr>
      <w:r>
        <w:t>Actionable errors.</w:t>
      </w:r>
    </w:p>
    <w:p>
      <w:pPr>
        <w:pStyle w:val="ListBullet"/>
        <w:spacing w:after="20"/>
      </w:pPr>
      <w:r>
        <w:t>Successful/rejected row summary where supported.</w:t>
      </w:r>
    </w:p>
    <w:p>
      <w:pPr>
        <w:pStyle w:val="ListBullet"/>
        <w:spacing w:after="20"/>
      </w:pPr>
      <w:r>
        <w:t>Safe retry.</w:t>
      </w:r>
    </w:p>
    <w:p>
      <w:pPr>
        <w:pStyle w:val="ListBullet"/>
        <w:spacing w:after="20"/>
      </w:pPr>
      <w:r>
        <w:t>Correct handling after Issue #2 is fixed.</w:t>
      </w:r>
    </w:p>
    <w:p>
      <w:pPr>
        <w:pStyle w:val="Heading2"/>
      </w:pPr>
      <w:r>
        <w:t>10.9 User administration</w:t>
      </w:r>
    </w:p>
    <w:p>
      <w:r>
        <w:t>Expose only operations actually implemented by UserRest/UserService.</w:t>
      </w:r>
    </w:p>
    <w:p>
      <w:pPr>
        <w:pStyle w:val="ListBullet"/>
        <w:spacing w:after="20"/>
      </w:pPr>
      <w:r>
        <w:t>List/detail/create/update/status management only where supported.</w:t>
      </w:r>
    </w:p>
    <w:p>
      <w:pPr>
        <w:pStyle w:val="ListBullet"/>
        <w:spacing w:after="20"/>
      </w:pPr>
      <w:r>
        <w:t>Do not invent privilege escalation.</w:t>
      </w:r>
    </w:p>
    <w:p>
      <w:pPr>
        <w:pStyle w:val="ListBullet"/>
        <w:spacing w:after="20"/>
      </w:pPr>
      <w:r>
        <w:t>Frontend visibility must never replace backend authorization.</w:t>
      </w:r>
    </w:p>
    <w:p>
      <w:pPr>
        <w:pStyle w:val="Heading1"/>
      </w:pPr>
      <w:r>
        <w:t>11. Approved Backend Fix — Issue #2: Excel ID Mismatch</w:t>
      </w:r>
    </w:p>
    <w:p>
      <w:r>
        <w:t>Issue: Error While Extracting Data from Excel: ID Mismatch Between Excel and Database.</w:t>
      </w:r>
    </w:p>
    <w:p>
      <w:r>
        <w:t>Expected outcome: valid imports must not depend on spreadsheet IDs matching the database's next ID.</w:t>
      </w:r>
    </w:p>
    <w:p>
      <w:pPr>
        <w:pStyle w:val="ListBullet"/>
        <w:spacing w:after="20"/>
      </w:pPr>
      <w:r>
        <w:t>Trace ExcelService -&gt; service -&gt; DAO/entity persistence behavior.</w:t>
      </w:r>
    </w:p>
    <w:p>
      <w:pPr>
        <w:pStyle w:val="ListBullet"/>
        <w:spacing w:after="20"/>
      </w:pPr>
      <w:r>
        <w:t>Determine whether spreadsheet IDs are primary keys, import identifiers or references.</w:t>
      </w:r>
    </w:p>
    <w:p>
      <w:pPr>
        <w:pStyle w:val="ListBullet"/>
        <w:spacing w:after="20"/>
      </w:pPr>
      <w:r>
        <w:t>Support valid new records with non-sequential/non-next spreadsheet IDs.</w:t>
      </w:r>
    </w:p>
    <w:p>
      <w:pPr>
        <w:pStyle w:val="ListBullet"/>
        <w:spacing w:after="20"/>
      </w:pPr>
      <w:r>
        <w:t>Preserve category relationships.</w:t>
      </w:r>
    </w:p>
    <w:p>
      <w:pPr>
        <w:pStyle w:val="ListBullet"/>
        <w:spacing w:after="20"/>
      </w:pPr>
      <w:r>
        <w:t>Define duplicate handling based on actual business semantics.</w:t>
      </w:r>
    </w:p>
    <w:p>
      <w:pPr>
        <w:pStyle w:val="ListBullet"/>
        <w:spacing w:after="20"/>
      </w:pPr>
      <w:r>
        <w:t>Prevent accidental overwrites and partial-success misreporting.</w:t>
      </w:r>
    </w:p>
    <w:p>
      <w:pPr>
        <w:pStyle w:val="ListBullet"/>
        <w:spacing w:after="20"/>
      </w:pPr>
      <w:r>
        <w:t>Validate missing fields, malformed files, invalid categories and duplicate rows.</w:t>
      </w:r>
    </w:p>
    <w:p>
      <w:pPr>
        <w:pStyle w:val="ListBullet"/>
        <w:spacing w:after="20"/>
      </w:pPr>
      <w:r>
        <w:t>Preserve existing data.</w:t>
      </w:r>
    </w:p>
    <w:p>
      <w:pPr>
        <w:pStyle w:val="Heading2"/>
      </w:pPr>
      <w:r>
        <w:t>Required Issue #2 tests</w:t>
      </w:r>
    </w:p>
    <w:p>
      <w:pPr>
        <w:pStyle w:val="ListBullet"/>
        <w:spacing w:after="20"/>
      </w:pPr>
      <w:r>
        <w:t>IDs below current DB maximum.</w:t>
      </w:r>
    </w:p>
    <w:p>
      <w:pPr>
        <w:pStyle w:val="ListBullet"/>
        <w:spacing w:after="20"/>
      </w:pPr>
      <w:r>
        <w:t>IDs above current DB maximum.</w:t>
      </w:r>
    </w:p>
    <w:p>
      <w:pPr>
        <w:pStyle w:val="ListBullet"/>
        <w:spacing w:after="20"/>
      </w:pPr>
      <w:r>
        <w:t>Gapped IDs.</w:t>
      </w:r>
    </w:p>
    <w:p>
      <w:pPr>
        <w:pStyle w:val="ListBullet"/>
        <w:spacing w:after="20"/>
      </w:pPr>
      <w:r>
        <w:t>Missing IDs where allowed.</w:t>
      </w:r>
    </w:p>
    <w:p>
      <w:pPr>
        <w:pStyle w:val="ListBullet"/>
        <w:spacing w:after="20"/>
      </w:pPr>
      <w:r>
        <w:t>Duplicate existing/incoming IDs.</w:t>
      </w:r>
    </w:p>
    <w:p>
      <w:pPr>
        <w:pStyle w:val="ListBullet"/>
        <w:spacing w:after="20"/>
      </w:pPr>
      <w:r>
        <w:t>Invalid category references.</w:t>
      </w:r>
    </w:p>
    <w:p>
      <w:pPr>
        <w:pStyle w:val="ListBullet"/>
        <w:spacing w:after="20"/>
      </w:pPr>
      <w:r>
        <w:t>Malformed spreadsheet.</w:t>
      </w:r>
    </w:p>
    <w:p>
      <w:pPr>
        <w:pStyle w:val="ListBullet"/>
        <w:spacing w:after="20"/>
      </w:pPr>
      <w:r>
        <w:t>Successful valid import preserves data and relationships.</w:t>
      </w:r>
    </w:p>
    <w:p>
      <w:pPr>
        <w:pStyle w:val="Heading1"/>
      </w:pPr>
      <w:r>
        <w:t>12. Approved Backend Fix — Issue #3: Repeated UPI Validation</w:t>
      </w:r>
    </w:p>
    <w:p>
      <w:r>
        <w:t>Issue: Error with UPI ID Validation on Subsequent Payment Attempts.</w:t>
      </w:r>
    </w:p>
    <w:p>
      <w:r>
        <w:t>Expected outcome: a previously validated UPI ID must not become invalid merely because it is reused.</w:t>
      </w:r>
    </w:p>
    <w:p>
      <w:pPr>
        <w:pStyle w:val="ListBullet"/>
        <w:spacing w:after="20"/>
      </w:pPr>
      <w:r>
        <w:t>Trace UPIPayment, PaymentServiceImpl, PaymentUtils and persistence.</w:t>
      </w:r>
    </w:p>
    <w:p>
      <w:pPr>
        <w:pStyle w:val="ListBullet"/>
        <w:spacing w:after="20"/>
      </w:pPr>
      <w:r>
        <w:t>Preserve validation for new/invalid IDs.</w:t>
      </w:r>
    </w:p>
    <w:p>
      <w:pPr>
        <w:pStyle w:val="ListBullet"/>
        <w:spacing w:after="20"/>
      </w:pPr>
      <w:r>
        <w:t>Correctly retrieve/reuse an already validated ID according to business rules.</w:t>
      </w:r>
    </w:p>
    <w:p>
      <w:pPr>
        <w:pStyle w:val="ListBullet"/>
        <w:spacing w:after="20"/>
      </w:pPr>
      <w:r>
        <w:t>Do not allow frontend-only bypass of server validation.</w:t>
      </w:r>
    </w:p>
    <w:p>
      <w:pPr>
        <w:pStyle w:val="ListBullet"/>
        <w:spacing w:after="20"/>
      </w:pPr>
      <w:r>
        <w:t>Keep failed validation distinct from failed payment.</w:t>
      </w:r>
    </w:p>
    <w:p>
      <w:pPr>
        <w:pStyle w:val="ListBullet"/>
        <w:spacing w:after="20"/>
      </w:pPr>
      <w:r>
        <w:t>Prevent failed/interrupted attempts from being recorded as successful.</w:t>
      </w:r>
    </w:p>
    <w:p>
      <w:pPr>
        <w:pStyle w:val="Heading2"/>
      </w:pPr>
      <w:r>
        <w:t>Required Issue #3 tests</w:t>
      </w:r>
    </w:p>
    <w:p>
      <w:pPr>
        <w:pStyle w:val="ListBullet"/>
        <w:spacing w:after="20"/>
      </w:pPr>
      <w:r>
        <w:t>Valid new UPI ID.</w:t>
      </w:r>
    </w:p>
    <w:p>
      <w:pPr>
        <w:pStyle w:val="ListBullet"/>
        <w:spacing w:after="20"/>
      </w:pPr>
      <w:r>
        <w:t>Previously validated UPI ID reused successfully.</w:t>
      </w:r>
    </w:p>
    <w:p>
      <w:pPr>
        <w:pStyle w:val="ListBullet"/>
        <w:spacing w:after="20"/>
      </w:pPr>
      <w:r>
        <w:t>Invalid/malformed UPI ID rejected.</w:t>
      </w:r>
    </w:p>
    <w:p>
      <w:pPr>
        <w:pStyle w:val="ListBullet"/>
        <w:spacing w:after="20"/>
      </w:pPr>
      <w:r>
        <w:t>Validation failure distinct from payment failure.</w:t>
      </w:r>
    </w:p>
    <w:p>
      <w:pPr>
        <w:pStyle w:val="ListBullet"/>
        <w:spacing w:after="20"/>
      </w:pPr>
      <w:r>
        <w:t>Interrupted/failed payment not falsely recorded as success.</w:t>
      </w:r>
    </w:p>
    <w:p>
      <w:pPr>
        <w:pStyle w:val="ListBullet"/>
        <w:spacing w:after="20"/>
      </w:pPr>
      <w:r>
        <w:t>Repeated submissions do not create accidental duplicate payment operations where the architecture permits prevention.</w:t>
      </w:r>
    </w:p>
    <w:p>
      <w:pPr>
        <w:pStyle w:val="Heading1"/>
      </w:pPr>
      <w:r>
        <w:t>13. Approved Backend Fix — Issue #4: System-Specific UPI QR</w:t>
      </w:r>
    </w:p>
    <w:p>
      <w:r>
        <w:t>Issue: Random QR Code Generated Instead of UPI Specific QR.</w:t>
      </w:r>
    </w:p>
    <w:p>
      <w:r>
        <w:t>Expected outcome: QR payment must use the intended authorized system payee identity; legitimate transaction-specific fields may still vary.</w:t>
      </w:r>
    </w:p>
    <w:p>
      <w:pPr>
        <w:pStyle w:val="ListBullet"/>
        <w:spacing w:after="20"/>
      </w:pPr>
      <w:r>
        <w:t>Inspect PaymentUtils, PaymentServiceImpl, UPIPayment, PaymentType and configuration.</w:t>
      </w:r>
    </w:p>
    <w:p>
      <w:pPr>
        <w:pStyle w:val="ListBullet"/>
        <w:spacing w:after="20"/>
      </w:pPr>
      <w:r>
        <w:t>Use an authorized/configured UPI identifier.</w:t>
      </w:r>
    </w:p>
    <w:p>
      <w:pPr>
        <w:pStyle w:val="ListBullet"/>
        <w:spacing w:after="20"/>
      </w:pPr>
      <w:r>
        <w:t>Remove unintended randomness from the payee identity.</w:t>
      </w:r>
    </w:p>
    <w:p>
      <w:pPr>
        <w:pStyle w:val="ListBullet"/>
        <w:spacing w:after="20"/>
      </w:pPr>
      <w:r>
        <w:t>Preserve legitimate dynamic transaction fields such as amount/reference when required.</w:t>
      </w:r>
    </w:p>
    <w:p>
      <w:pPr>
        <w:pStyle w:val="ListBullet"/>
        <w:spacing w:after="20"/>
      </w:pPr>
      <w:r>
        <w:t>Handle missing/invalid configuration as a clear error.</w:t>
      </w:r>
    </w:p>
    <w:p>
      <w:pPr>
        <w:pStyle w:val="ListBullet"/>
        <w:spacing w:after="20"/>
      </w:pPr>
      <w:r>
        <w:t>Never commit payment secrets.</w:t>
      </w:r>
    </w:p>
    <w:p>
      <w:pPr>
        <w:pStyle w:val="ListBullet"/>
        <w:spacing w:after="20"/>
      </w:pPr>
      <w:r>
        <w:t>Frontend must display the backend-authoritative QR.</w:t>
      </w:r>
    </w:p>
    <w:p>
      <w:r>
        <w:t>Important: a stable payee identity does not necessarily mean a byte-for-byte identical QR image for every transaction. Amount/reference fields may legitimately make the payload different.</w:t>
      </w:r>
    </w:p>
    <w:p>
      <w:pPr>
        <w:pStyle w:val="Heading1"/>
      </w:pPr>
      <w:r>
        <w:t>14. Database Strategy — Production Recommendation</w:t>
      </w:r>
    </w:p>
    <w:p>
      <w:r>
        <w:t>For a serious production deployment, PostgreSQL is the recommended primary relational database for this system. It is the preferred production target because it provides strong transactional guarantees, mature indexing/query capabilities, robust concurrency behavior, excellent tooling, reliable backups/replication options and broad managed-cloud support.</w:t>
      </w:r>
    </w:p>
    <w:p>
      <w:r>
        <w:t>However, the current repository is explicitly configured around MySQL. Therefore, GLM must not casually switch the production database during frontend implementation by rewriting entity mappings or changing backend persistence behavior. The production database decision must be handled as a controlled infrastructure/data-migration step.</w:t>
      </w:r>
    </w:p>
    <w:p>
      <w:pPr>
        <w:pStyle w:val="Heading2"/>
      </w:pPr>
      <w:r>
        <w:t>14.1 Required database policy</w:t>
      </w:r>
    </w:p>
    <w:p>
      <w:pPr>
        <w:pStyle w:val="ListBullet"/>
        <w:spacing w:after="20"/>
      </w:pPr>
      <w:r>
        <w:t>Preferred production database: PostgreSQL.</w:t>
      </w:r>
    </w:p>
    <w:p>
      <w:pPr>
        <w:pStyle w:val="ListBullet"/>
        <w:spacing w:after="20"/>
      </w:pPr>
      <w:r>
        <w:t>Existing MySQL setup must remain functional during the implementation and integration phase unless an explicitly approved migration is performed.</w:t>
      </w:r>
    </w:p>
    <w:p>
      <w:pPr>
        <w:pStyle w:val="ListBullet"/>
        <w:spacing w:after="20"/>
      </w:pPr>
      <w:r>
        <w:t>If production is deployed on PostgreSQL, perform a controlled schema/data compatibility migration with backups, validation and rollback.</w:t>
      </w:r>
    </w:p>
    <w:p>
      <w:pPr>
        <w:pStyle w:val="ListBullet"/>
        <w:spacing w:after="20"/>
      </w:pPr>
      <w:r>
        <w:t>Do not change entity IDs, relationships or business semantics simply to make PostgreSQL migration easier.</w:t>
      </w:r>
    </w:p>
    <w:p>
      <w:pPr>
        <w:pStyle w:val="ListBullet"/>
        <w:spacing w:after="20"/>
      </w:pPr>
      <w:r>
        <w:t>Validate JPA/Hibernate behavior against PostgreSQL before declaring the migration production-ready.</w:t>
      </w:r>
    </w:p>
    <w:p>
      <w:pPr>
        <w:pStyle w:val="ListBullet"/>
        <w:spacing w:after="20"/>
      </w:pPr>
      <w:r>
        <w:t>Use managed PostgreSQL for production where practical rather than self-managing an unprotected database server.</w:t>
      </w:r>
    </w:p>
    <w:p>
      <w:pPr>
        <w:pStyle w:val="ListBullet"/>
        <w:spacing w:after="20"/>
      </w:pPr>
      <w:r>
        <w:t>Use separate development, staging and production databases.</w:t>
      </w:r>
    </w:p>
    <w:p>
      <w:pPr>
        <w:pStyle w:val="ListBullet"/>
        <w:spacing w:after="20"/>
      </w:pPr>
      <w:r>
        <w:t>Never use production data as a development playground.</w:t>
      </w:r>
    </w:p>
    <w:p>
      <w:pPr>
        <w:pStyle w:val="ListBullet"/>
        <w:spacing w:after="20"/>
      </w:pPr>
      <w:r>
        <w:t>Use database credentials through secrets/environment configuration, never source control.</w:t>
      </w:r>
    </w:p>
    <w:p>
      <w:pPr>
        <w:pStyle w:val="Heading2"/>
      </w:pPr>
      <w:r>
        <w:t>14.2 Production PostgreSQL baseline</w:t>
      </w:r>
    </w:p>
    <w:p>
      <w:pPr>
        <w:pStyle w:val="ListBullet"/>
        <w:spacing w:after="20"/>
      </w:pPr>
      <w:r>
        <w:t>Use a managed PostgreSQL service with automated backups.</w:t>
      </w:r>
    </w:p>
    <w:p>
      <w:pPr>
        <w:pStyle w:val="ListBullet"/>
        <w:spacing w:after="20"/>
      </w:pPr>
      <w:r>
        <w:t>Enable point-in-time recovery where the provider supports it.</w:t>
      </w:r>
    </w:p>
    <w:p>
      <w:pPr>
        <w:pStyle w:val="ListBullet"/>
        <w:spacing w:after="20"/>
      </w:pPr>
      <w:r>
        <w:t>Use encryption in transit and at rest.</w:t>
      </w:r>
    </w:p>
    <w:p>
      <w:pPr>
        <w:pStyle w:val="ListBullet"/>
        <w:spacing w:after="20"/>
      </w:pPr>
      <w:r>
        <w:t>Use least-privilege database roles.</w:t>
      </w:r>
    </w:p>
    <w:p>
      <w:pPr>
        <w:pStyle w:val="ListBullet"/>
        <w:spacing w:after="20"/>
      </w:pPr>
      <w:r>
        <w:t>Separate application user credentials from administrative credentials.</w:t>
      </w:r>
    </w:p>
    <w:p>
      <w:pPr>
        <w:pStyle w:val="ListBullet"/>
        <w:spacing w:after="20"/>
      </w:pPr>
      <w:r>
        <w:t>Set connection limits and pool sizing based on measured workload.</w:t>
      </w:r>
    </w:p>
    <w:p>
      <w:pPr>
        <w:pStyle w:val="ListBullet"/>
        <w:spacing w:after="20"/>
      </w:pPr>
      <w:r>
        <w:t>Use proper indexes based on real query patterns.</w:t>
      </w:r>
    </w:p>
    <w:p>
      <w:pPr>
        <w:pStyle w:val="ListBullet"/>
        <w:spacing w:after="20"/>
      </w:pPr>
      <w:r>
        <w:t>Monitor connection saturation, query latency, locks, deadlocks, storage and replication/backup health.</w:t>
      </w:r>
    </w:p>
    <w:p>
      <w:pPr>
        <w:pStyle w:val="ListBullet"/>
        <w:spacing w:after="20"/>
      </w:pPr>
      <w:r>
        <w:t>Define retention policies for backups.</w:t>
      </w:r>
    </w:p>
    <w:p>
      <w:pPr>
        <w:pStyle w:val="ListBullet"/>
        <w:spacing w:after="20"/>
      </w:pPr>
      <w:r>
        <w:t>Perform restore drills; a backup that has never been restored is not a verified recovery strategy.</w:t>
      </w:r>
    </w:p>
    <w:p>
      <w:pPr>
        <w:pStyle w:val="ListBullet"/>
        <w:spacing w:after="20"/>
      </w:pPr>
      <w:r>
        <w:t>Use migrations/versioned schema management for controlled future schema evolution.</w:t>
      </w:r>
    </w:p>
    <w:p>
      <w:pPr>
        <w:pStyle w:val="Heading2"/>
      </w:pPr>
      <w:r>
        <w:t>14.3 Database migration acceptance</w:t>
      </w:r>
    </w:p>
    <w:p>
      <w:pPr>
        <w:pStyle w:val="ListBullet"/>
        <w:spacing w:after="20"/>
      </w:pPr>
      <w:r>
        <w:t>Full source DB backup exists before migration.</w:t>
      </w:r>
    </w:p>
    <w:p>
      <w:pPr>
        <w:pStyle w:val="ListBullet"/>
        <w:spacing w:after="20"/>
      </w:pPr>
      <w:r>
        <w:t>Migration is rehearsed on a non-production copy.</w:t>
      </w:r>
    </w:p>
    <w:p>
      <w:pPr>
        <w:pStyle w:val="ListBullet"/>
        <w:spacing w:after="20"/>
      </w:pPr>
      <w:r>
        <w:t>Row counts and important aggregates are compared before/after.</w:t>
      </w:r>
    </w:p>
    <w:p>
      <w:pPr>
        <w:pStyle w:val="ListBullet"/>
        <w:spacing w:after="20"/>
      </w:pPr>
      <w:r>
        <w:t>Foreign keys and relationships are verified.</w:t>
      </w:r>
    </w:p>
    <w:p>
      <w:pPr>
        <w:pStyle w:val="ListBullet"/>
        <w:spacing w:after="20"/>
      </w:pPr>
      <w:r>
        <w:t>Representative application workflows pass against PostgreSQL.</w:t>
      </w:r>
    </w:p>
    <w:p>
      <w:pPr>
        <w:pStyle w:val="ListBullet"/>
        <w:spacing w:after="20"/>
      </w:pPr>
      <w:r>
        <w:t>Payment, billing, user, product, category and Excel-import workflows are tested.</w:t>
      </w:r>
    </w:p>
    <w:p>
      <w:pPr>
        <w:pStyle w:val="ListBullet"/>
        <w:spacing w:after="20"/>
      </w:pPr>
      <w:r>
        <w:t>Rollback procedure is documented and tested.</w:t>
      </w:r>
    </w:p>
    <w:p>
      <w:pPr>
        <w:pStyle w:val="ListBullet"/>
        <w:spacing w:after="20"/>
      </w:pPr>
      <w:r>
        <w:t>Production cutover has an explicit recovery window and owner.</w:t>
      </w:r>
    </w:p>
    <w:p>
      <w:pPr>
        <w:pStyle w:val="ListBullet"/>
        <w:spacing w:after="20"/>
      </w:pPr>
      <w:r>
        <w:t>No data-loss discrepancy remains unexplained.</w:t>
      </w:r>
    </w:p>
    <w:p>
      <w:pPr>
        <w:pStyle w:val="Heading1"/>
      </w:pPr>
      <w:r>
        <w:t>15. Production Architecture &amp; Scalability</w:t>
      </w:r>
    </w:p>
    <w:p>
      <w:r>
        <w:t>The application should be production-ready without prematurely turning this monolith into microservices. A well-structured monolith can scale significantly when the bottlenecks are understood and the deployment is engineered correctly.</w:t>
      </w:r>
    </w:p>
    <w:p>
      <w:pPr>
        <w:pStyle w:val="Heading2"/>
      </w:pPr>
      <w:r>
        <w:t>15.1 Recommended production topology</w:t>
      </w:r>
    </w:p>
    <w:p>
      <w:pPr>
        <w:spacing w:before="40" w:after="80"/>
        <w:ind w:left="360" w:right="360"/>
      </w:pPr>
      <w:r>
        <w:rPr>
          <w:rFonts w:ascii="Courier New" w:hAnsi="Courier New"/>
          <w:sz w:val="16"/>
        </w:rPr>
        <w:t>Users</w:t>
        <w:br/>
        <w:t xml:space="preserve">  |</w:t>
        <w:br/>
        <w:t xml:space="preserve">  v</w:t>
        <w:br/>
        <w:t>CDN / Edge / TLS</w:t>
        <w:br/>
        <w:t xml:space="preserve">  |</w:t>
        <w:br/>
        <w:t xml:space="preserve">  +----------------------+</w:t>
        <w:br/>
        <w:t xml:space="preserve">  |                      |</w:t>
        <w:br/>
        <w:t xml:space="preserve">  v                      v</w:t>
        <w:br/>
        <w:t>React Frontend        Load Balancer / Reverse Proxy</w:t>
        <w:br/>
        <w:t xml:space="preserve">                         |</w:t>
        <w:br/>
        <w:t xml:space="preserve">                         v</w:t>
        <w:br/>
        <w:t xml:space="preserve">                 Java Spring Boot API</w:t>
        <w:br/>
        <w:t xml:space="preserve">                    |          |</w:t>
        <w:br/>
        <w:t xml:space="preserve">                    |          +--&gt; Email provider</w:t>
        <w:br/>
        <w:t xml:space="preserve">                    |</w:t>
        <w:br/>
        <w:t xml:space="preserve">                    +--&gt; PostgreSQL</w:t>
        <w:br/>
        <w:t xml:space="preserve">                    |</w:t>
        <w:br/>
        <w:t xml:space="preserve">                    +--&gt; Object/File storage (if required)</w:t>
        <w:br/>
        <w:t xml:space="preserve">                    |</w:t>
        <w:br/>
        <w:t xml:space="preserve">                    +--&gt; Payment provider / UPI integration</w:t>
        <w:br/>
      </w:r>
    </w:p>
    <w:p>
      <w:pPr>
        <w:pStyle w:val="ListBullet"/>
        <w:spacing w:after="20"/>
      </w:pPr>
      <w:r>
        <w:t>Frontend should be deployed as a static/edge-delivered application where possible.</w:t>
      </w:r>
    </w:p>
    <w:p>
      <w:pPr>
        <w:pStyle w:val="ListBullet"/>
        <w:spacing w:after="20"/>
      </w:pPr>
      <w:r>
        <w:t>Backend should be containerized and deployable as multiple stateless instances.</w:t>
      </w:r>
    </w:p>
    <w:p>
      <w:pPr>
        <w:pStyle w:val="ListBullet"/>
        <w:spacing w:after="20"/>
      </w:pPr>
      <w:r>
        <w:t>Keep session state out of individual application instances unless the current authentication design explicitly requires it.</w:t>
      </w:r>
    </w:p>
    <w:p>
      <w:pPr>
        <w:pStyle w:val="ListBullet"/>
        <w:spacing w:after="20"/>
      </w:pPr>
      <w:r>
        <w:t>If horizontal scaling is introduced, all instances must share the same authoritative database and required external state.</w:t>
      </w:r>
    </w:p>
    <w:p>
      <w:pPr>
        <w:pStyle w:val="ListBullet"/>
        <w:spacing w:after="20"/>
      </w:pPr>
      <w:r>
        <w:t>Use a reverse proxy/load balancer with TLS.</w:t>
      </w:r>
    </w:p>
    <w:p>
      <w:pPr>
        <w:pStyle w:val="ListBullet"/>
        <w:spacing w:after="20"/>
      </w:pPr>
      <w:r>
        <w:t>Use health/readiness checks.</w:t>
      </w:r>
    </w:p>
    <w:p>
      <w:pPr>
        <w:pStyle w:val="ListBullet"/>
        <w:spacing w:after="20"/>
      </w:pPr>
      <w:r>
        <w:t>Use graceful shutdown so in-flight requests are handled safely.</w:t>
      </w:r>
    </w:p>
    <w:p>
      <w:pPr>
        <w:pStyle w:val="ListBullet"/>
        <w:spacing w:after="20"/>
      </w:pPr>
      <w:r>
        <w:t>Use environment-specific configuration.</w:t>
      </w:r>
    </w:p>
    <w:p>
      <w:pPr>
        <w:pStyle w:val="ListBullet"/>
        <w:spacing w:after="20"/>
      </w:pPr>
      <w:r>
        <w:t>Use CDN caching for static assets.</w:t>
      </w:r>
    </w:p>
    <w:p>
      <w:pPr>
        <w:pStyle w:val="ListBullet"/>
        <w:spacing w:after="20"/>
      </w:pPr>
      <w:r>
        <w:t>Use object storage for user-uploaded files when such a feature exists; do not store large mutable files inside application containers.</w:t>
      </w:r>
    </w:p>
    <w:p>
      <w:pPr>
        <w:pStyle w:val="Heading2"/>
      </w:pPr>
      <w:r>
        <w:t>15.2 Stateless application requirement</w:t>
      </w:r>
    </w:p>
    <w:p>
      <w:pPr>
        <w:pStyle w:val="ListBullet"/>
        <w:spacing w:after="20"/>
      </w:pPr>
      <w:r>
        <w:t>No critical business state may live only in process memory.</w:t>
      </w:r>
    </w:p>
    <w:p>
      <w:pPr>
        <w:pStyle w:val="ListBullet"/>
        <w:spacing w:after="20"/>
      </w:pPr>
      <w:r>
        <w:t>No uploaded file or generated document should exist only on one ephemeral application instance if it must survive restarts.</w:t>
      </w:r>
    </w:p>
    <w:p>
      <w:pPr>
        <w:pStyle w:val="ListBullet"/>
        <w:spacing w:after="20"/>
      </w:pPr>
      <w:r>
        <w:t>Caches must be treated as disposable unless explicitly designed otherwise.</w:t>
      </w:r>
    </w:p>
    <w:p>
      <w:pPr>
        <w:pStyle w:val="ListBullet"/>
        <w:spacing w:after="20"/>
      </w:pPr>
      <w:r>
        <w:t>Any distributed cache introduced later must not become a hidden source of truth.</w:t>
      </w:r>
    </w:p>
    <w:p>
      <w:pPr>
        <w:pStyle w:val="Heading2"/>
      </w:pPr>
      <w:r>
        <w:t>15.3 Scaling principles</w:t>
      </w:r>
    </w:p>
    <w:p>
      <w:pPr>
        <w:pStyle w:val="ListBullet"/>
        <w:spacing w:after="20"/>
      </w:pPr>
      <w:r>
        <w:t>Measure before scaling; identify actual bottlenecks.</w:t>
      </w:r>
    </w:p>
    <w:p>
      <w:pPr>
        <w:pStyle w:val="ListBullet"/>
        <w:spacing w:after="20"/>
      </w:pPr>
      <w:r>
        <w:t>Optimize database queries and indexes before blindly increasing application replicas.</w:t>
      </w:r>
    </w:p>
    <w:p>
      <w:pPr>
        <w:pStyle w:val="ListBullet"/>
        <w:spacing w:after="20"/>
      </w:pPr>
      <w:r>
        <w:t>Use connection pooling carefully; more connections do not automatically mean more performance.</w:t>
      </w:r>
    </w:p>
    <w:p>
      <w:pPr>
        <w:pStyle w:val="ListBullet"/>
        <w:spacing w:after="20"/>
      </w:pPr>
      <w:r>
        <w:t>Use pagination for large datasets.</w:t>
      </w:r>
    </w:p>
    <w:p>
      <w:pPr>
        <w:pStyle w:val="ListBullet"/>
        <w:spacing w:after="20"/>
      </w:pPr>
      <w:r>
        <w:t>Avoid N+1 database access patterns.</w:t>
      </w:r>
    </w:p>
    <w:p>
      <w:pPr>
        <w:pStyle w:val="ListBullet"/>
        <w:spacing w:after="20"/>
      </w:pPr>
      <w:r>
        <w:t>Avoid loading entire product/order/user datasets into memory.</w:t>
      </w:r>
    </w:p>
    <w:p>
      <w:pPr>
        <w:pStyle w:val="ListBullet"/>
        <w:spacing w:after="20"/>
      </w:pPr>
      <w:r>
        <w:t>Use asynchronous processing for genuinely long-running non-interactive work where supported, without changing business semantics.</w:t>
      </w:r>
    </w:p>
    <w:p>
      <w:pPr>
        <w:pStyle w:val="ListBullet"/>
        <w:spacing w:after="20"/>
      </w:pPr>
      <w:r>
        <w:t>Cache only stable/read-heavy data where cache invalidation is well-defined.</w:t>
      </w:r>
    </w:p>
    <w:p>
      <w:pPr>
        <w:pStyle w:val="ListBullet"/>
        <w:spacing w:after="20"/>
      </w:pPr>
      <w:r>
        <w:t>Protect expensive endpoints from accidental request storms.</w:t>
      </w:r>
    </w:p>
    <w:p>
      <w:pPr>
        <w:pStyle w:val="ListBullet"/>
        <w:spacing w:after="20"/>
      </w:pPr>
      <w:r>
        <w:t>Use rate limiting at the edge/API layer when exposed publicly.</w:t>
      </w:r>
    </w:p>
    <w:p>
      <w:pPr>
        <w:pStyle w:val="ListBullet"/>
        <w:spacing w:after="20"/>
      </w:pPr>
      <w:r>
        <w:t>Use timeouts on external service calls.</w:t>
      </w:r>
    </w:p>
    <w:p>
      <w:pPr>
        <w:pStyle w:val="ListBullet"/>
        <w:spacing w:after="20"/>
      </w:pPr>
      <w:r>
        <w:t>Use bounded retries with backoff only for operations where retries are safe.</w:t>
      </w:r>
    </w:p>
    <w:p>
      <w:pPr>
        <w:pStyle w:val="Heading1"/>
      </w:pPr>
      <w:r>
        <w:t>16. Reliability Engineering</w:t>
      </w:r>
    </w:p>
    <w:p>
      <w:pPr>
        <w:pStyle w:val="Heading2"/>
      </w:pPr>
      <w:r>
        <w:t>16.1 Failure handling</w:t>
      </w:r>
    </w:p>
    <w:p>
      <w:pPr>
        <w:pStyle w:val="ListBullet"/>
        <w:spacing w:after="20"/>
      </w:pPr>
      <w:r>
        <w:t>Frontend must gracefully handle API timeout, 4xx, 5xx, network loss and malformed responses.</w:t>
      </w:r>
    </w:p>
    <w:p>
      <w:pPr>
        <w:pStyle w:val="ListBullet"/>
        <w:spacing w:after="20"/>
      </w:pPr>
      <w:r>
        <w:t>Backend must not be considered healthy merely because its process is running; readiness should reflect critical dependencies where appropriate.</w:t>
      </w:r>
    </w:p>
    <w:p>
      <w:pPr>
        <w:pStyle w:val="ListBullet"/>
        <w:spacing w:after="20"/>
      </w:pPr>
      <w:r>
        <w:t>Payment workflows must be designed around idempotency and confirmed state.</w:t>
      </w:r>
    </w:p>
    <w:p>
      <w:pPr>
        <w:pStyle w:val="ListBullet"/>
        <w:spacing w:after="20"/>
      </w:pPr>
      <w:r>
        <w:t>Avoid duplicate mutation requests from double-clicks or retries.</w:t>
      </w:r>
    </w:p>
    <w:p>
      <w:pPr>
        <w:pStyle w:val="ListBullet"/>
        <w:spacing w:after="20"/>
      </w:pPr>
      <w:r>
        <w:t>Use correlation/request identifiers where practical for troubleshooting.</w:t>
      </w:r>
    </w:p>
    <w:p>
      <w:pPr>
        <w:pStyle w:val="ListBullet"/>
        <w:spacing w:after="20"/>
      </w:pPr>
      <w:r>
        <w:t>Never hide server errors behind generic fake success messages.</w:t>
      </w:r>
    </w:p>
    <w:p>
      <w:pPr>
        <w:pStyle w:val="ListBullet"/>
        <w:spacing w:after="20"/>
      </w:pPr>
      <w:r>
        <w:t>Provide actionable user-facing errors while keeping sensitive technical details out of the UI.</w:t>
      </w:r>
    </w:p>
    <w:p>
      <w:pPr>
        <w:pStyle w:val="Heading2"/>
      </w:pPr>
      <w:r>
        <w:t>16.2 Idempotency and payment safety</w:t>
      </w:r>
    </w:p>
    <w:p>
      <w:pPr>
        <w:pStyle w:val="ListBullet"/>
        <w:spacing w:after="20"/>
      </w:pPr>
      <w:r>
        <w:t>Payment creation/confirmation must not be accidentally duplicated by browser retries.</w:t>
      </w:r>
    </w:p>
    <w:p>
      <w:pPr>
        <w:pStyle w:val="ListBullet"/>
        <w:spacing w:after="20"/>
      </w:pPr>
      <w:r>
        <w:t>If the current backend supports idempotency keys or equivalent safeguards, integrate with them.</w:t>
      </w:r>
    </w:p>
    <w:p>
      <w:pPr>
        <w:pStyle w:val="ListBullet"/>
        <w:spacing w:after="20"/>
      </w:pPr>
      <w:r>
        <w:t>If it does not, document the limitation rather than inventing a false guarantee.</w:t>
      </w:r>
    </w:p>
    <w:p>
      <w:pPr>
        <w:pStyle w:val="ListBullet"/>
        <w:spacing w:after="20"/>
      </w:pPr>
      <w:r>
        <w:t>Do not mark payments successful based only on client-side navigation.</w:t>
      </w:r>
    </w:p>
    <w:p>
      <w:pPr>
        <w:pStyle w:val="ListBullet"/>
        <w:spacing w:after="20"/>
      </w:pPr>
      <w:r>
        <w:t>A retry mechanism must distinguish safe reads from potentially duplicate writes.</w:t>
      </w:r>
    </w:p>
    <w:p>
      <w:pPr>
        <w:pStyle w:val="Heading2"/>
      </w:pPr>
      <w:r>
        <w:t>16.3 Recovery objectives</w:t>
      </w:r>
    </w:p>
    <w:p>
      <w:r>
        <w:t>Define production targets before launch and document them. At minimum, establish:</w:t>
      </w:r>
    </w:p>
    <w:p>
      <w:pPr>
        <w:pStyle w:val="ListBullet"/>
        <w:spacing w:after="20"/>
      </w:pPr>
      <w:r>
        <w:t>RPO (maximum acceptable data loss window).</w:t>
      </w:r>
    </w:p>
    <w:p>
      <w:pPr>
        <w:pStyle w:val="ListBullet"/>
        <w:spacing w:after="20"/>
      </w:pPr>
      <w:r>
        <w:t>RTO (maximum acceptable recovery time).</w:t>
      </w:r>
    </w:p>
    <w:p>
      <w:pPr>
        <w:pStyle w:val="ListBullet"/>
        <w:spacing w:after="20"/>
      </w:pPr>
      <w:r>
        <w:t>Backup retention.</w:t>
      </w:r>
    </w:p>
    <w:p>
      <w:pPr>
        <w:pStyle w:val="ListBullet"/>
        <w:spacing w:after="20"/>
      </w:pPr>
      <w:r>
        <w:t>Restore procedure.</w:t>
      </w:r>
    </w:p>
    <w:p>
      <w:pPr>
        <w:pStyle w:val="ListBullet"/>
        <w:spacing w:after="20"/>
      </w:pPr>
      <w:r>
        <w:t>Incident escalation procedure.</w:t>
      </w:r>
    </w:p>
    <w:p>
      <w:pPr>
        <w:pStyle w:val="ListBullet"/>
        <w:spacing w:after="20"/>
      </w:pPr>
      <w:r>
        <w:t>Database recovery procedure.</w:t>
      </w:r>
    </w:p>
    <w:p>
      <w:pPr>
        <w:pStyle w:val="ListBullet"/>
        <w:spacing w:after="20"/>
      </w:pPr>
      <w:r>
        <w:t>Application rollback procedure.</w:t>
      </w:r>
    </w:p>
    <w:p>
      <w:pPr>
        <w:pStyle w:val="Heading1"/>
      </w:pPr>
      <w:r>
        <w:t>17. Security Requirements</w:t>
      </w:r>
    </w:p>
    <w:p>
      <w:pPr>
        <w:pStyle w:val="ListBullet"/>
        <w:spacing w:after="20"/>
      </w:pPr>
      <w:r>
        <w:t>Do not commit passwords, API keys, JWT secrets, database credentials, SMTP credentials or payment secrets.</w:t>
      </w:r>
    </w:p>
    <w:p>
      <w:pPr>
        <w:pStyle w:val="ListBullet"/>
        <w:spacing w:after="20"/>
      </w:pPr>
      <w:r>
        <w:t>Use environment variables/secret managers for deployment secrets.</w:t>
      </w:r>
    </w:p>
    <w:p>
      <w:pPr>
        <w:pStyle w:val="ListBullet"/>
        <w:spacing w:after="20"/>
      </w:pPr>
      <w:r>
        <w:t>Do not log passwords, authorization headers or sensitive payment data.</w:t>
      </w:r>
    </w:p>
    <w:p>
      <w:pPr>
        <w:pStyle w:val="ListBullet"/>
        <w:spacing w:after="20"/>
      </w:pPr>
      <w:r>
        <w:t>Use HTTPS in production.</w:t>
      </w:r>
    </w:p>
    <w:p>
      <w:pPr>
        <w:pStyle w:val="ListBullet"/>
        <w:spacing w:after="20"/>
      </w:pPr>
      <w:r>
        <w:t>Maintain Spring Security/JWT protections.</w:t>
      </w:r>
    </w:p>
    <w:p>
      <w:pPr>
        <w:pStyle w:val="ListBullet"/>
        <w:spacing w:after="20"/>
      </w:pPr>
      <w:r>
        <w:t>Do not disable validation or CORS merely to make frontend calls work.</w:t>
      </w:r>
    </w:p>
    <w:p>
      <w:pPr>
        <w:pStyle w:val="ListBullet"/>
        <w:spacing w:after="20"/>
      </w:pPr>
      <w:r>
        <w:t>Use secure headers where appropriate.</w:t>
      </w:r>
    </w:p>
    <w:p>
      <w:pPr>
        <w:pStyle w:val="ListBullet"/>
        <w:spacing w:after="20"/>
      </w:pPr>
      <w:r>
        <w:t>Protect against XSS, unsafe HTML injection and malicious file uploads.</w:t>
      </w:r>
    </w:p>
    <w:p>
      <w:pPr>
        <w:pStyle w:val="ListBullet"/>
        <w:spacing w:after="20"/>
      </w:pPr>
      <w:r>
        <w:t>Validate uploaded Excel files and enforce sensible size/type limits.</w:t>
      </w:r>
    </w:p>
    <w:p>
      <w:pPr>
        <w:pStyle w:val="ListBullet"/>
        <w:spacing w:after="20"/>
      </w:pPr>
      <w:r>
        <w:t>Do not trust frontend role checks as authorization.</w:t>
      </w:r>
    </w:p>
    <w:p>
      <w:pPr>
        <w:pStyle w:val="ListBullet"/>
        <w:spacing w:after="20"/>
      </w:pPr>
      <w:r>
        <w:t>Use least privilege for database and cloud resources.</w:t>
      </w:r>
    </w:p>
    <w:p>
      <w:pPr>
        <w:pStyle w:val="ListBullet"/>
        <w:spacing w:after="20"/>
      </w:pPr>
      <w:r>
        <w:t>Use dependency vulnerability scanning.</w:t>
      </w:r>
    </w:p>
    <w:p>
      <w:pPr>
        <w:pStyle w:val="ListBullet"/>
        <w:spacing w:after="20"/>
      </w:pPr>
      <w:r>
        <w:t>Review npm and Maven dependencies for known vulnerabilities before production.</w:t>
      </w:r>
    </w:p>
    <w:p>
      <w:pPr>
        <w:pStyle w:val="ListBullet"/>
        <w:spacing w:after="20"/>
      </w:pPr>
      <w:r>
        <w:t>Rotate credentials through operational procedures rather than editing source code.</w:t>
      </w:r>
    </w:p>
    <w:p>
      <w:pPr>
        <w:pStyle w:val="Heading1"/>
      </w:pPr>
      <w:r>
        <w:t>18. Observability &amp; Monitoring</w:t>
      </w:r>
    </w:p>
    <w:p>
      <w:r>
        <w:t>Production readiness requires visibility into failures. Implement or document an observability strategy without exposing sensitive data.</w:t>
      </w:r>
    </w:p>
    <w:p>
      <w:pPr>
        <w:pStyle w:val="ListBullet"/>
        <w:spacing w:after="20"/>
      </w:pPr>
      <w:r>
        <w:t>Structured application logs.</w:t>
      </w:r>
    </w:p>
    <w:p>
      <w:pPr>
        <w:pStyle w:val="ListBullet"/>
        <w:spacing w:after="20"/>
      </w:pPr>
      <w:r>
        <w:t>Request/correlation identifiers.</w:t>
      </w:r>
    </w:p>
    <w:p>
      <w:pPr>
        <w:pStyle w:val="ListBullet"/>
        <w:spacing w:after="20"/>
      </w:pPr>
      <w:r>
        <w:t>Error tracking.</w:t>
      </w:r>
    </w:p>
    <w:p>
      <w:pPr>
        <w:pStyle w:val="ListBullet"/>
        <w:spacing w:after="20"/>
      </w:pPr>
      <w:r>
        <w:t>API latency and error-rate metrics.</w:t>
      </w:r>
    </w:p>
    <w:p>
      <w:pPr>
        <w:pStyle w:val="ListBullet"/>
        <w:spacing w:after="20"/>
      </w:pPr>
      <w:r>
        <w:t>Database connection and query performance monitoring.</w:t>
      </w:r>
    </w:p>
    <w:p>
      <w:pPr>
        <w:pStyle w:val="ListBullet"/>
        <w:spacing w:after="20"/>
      </w:pPr>
      <w:r>
        <w:t>Infrastructure CPU/memory/disk monitoring.</w:t>
      </w:r>
    </w:p>
    <w:p>
      <w:pPr>
        <w:pStyle w:val="ListBullet"/>
        <w:spacing w:after="20"/>
      </w:pPr>
      <w:r>
        <w:t>Health/readiness endpoints.</w:t>
      </w:r>
    </w:p>
    <w:p>
      <w:pPr>
        <w:pStyle w:val="ListBullet"/>
        <w:spacing w:after="20"/>
      </w:pPr>
      <w:r>
        <w:t>Payment failure monitoring.</w:t>
      </w:r>
    </w:p>
    <w:p>
      <w:pPr>
        <w:pStyle w:val="ListBullet"/>
        <w:spacing w:after="20"/>
      </w:pPr>
      <w:r>
        <w:t>Excel import failure monitoring.</w:t>
      </w:r>
    </w:p>
    <w:p>
      <w:pPr>
        <w:pStyle w:val="ListBullet"/>
        <w:spacing w:after="20"/>
      </w:pPr>
      <w:r>
        <w:t>Authentication failure monitoring.</w:t>
      </w:r>
    </w:p>
    <w:p>
      <w:pPr>
        <w:pStyle w:val="ListBullet"/>
        <w:spacing w:after="20"/>
      </w:pPr>
      <w:r>
        <w:t>Alert thresholds for critical failures.</w:t>
      </w:r>
    </w:p>
    <w:p>
      <w:pPr>
        <w:pStyle w:val="ListBullet"/>
        <w:spacing w:after="20"/>
      </w:pPr>
      <w:r>
        <w:t>Dashboard for service health.</w:t>
      </w:r>
    </w:p>
    <w:p>
      <w:pPr>
        <w:pStyle w:val="ListBullet"/>
        <w:spacing w:after="20"/>
      </w:pPr>
      <w:r>
        <w:t>Retention and redaction policies for logs.</w:t>
      </w:r>
    </w:p>
    <w:p>
      <w:pPr>
        <w:pStyle w:val="Heading2"/>
      </w:pPr>
      <w:r>
        <w:t>18.1 What must not be logged</w:t>
      </w:r>
    </w:p>
    <w:p>
      <w:pPr>
        <w:pStyle w:val="ListBullet"/>
        <w:spacing w:after="20"/>
      </w:pPr>
      <w:r>
        <w:t>Passwords.</w:t>
      </w:r>
    </w:p>
    <w:p>
      <w:pPr>
        <w:pStyle w:val="ListBullet"/>
        <w:spacing w:after="20"/>
      </w:pPr>
      <w:r>
        <w:t>JWT secrets.</w:t>
      </w:r>
    </w:p>
    <w:p>
      <w:pPr>
        <w:pStyle w:val="ListBullet"/>
        <w:spacing w:after="20"/>
      </w:pPr>
      <w:r>
        <w:t>Database passwords.</w:t>
      </w:r>
    </w:p>
    <w:p>
      <w:pPr>
        <w:pStyle w:val="ListBullet"/>
        <w:spacing w:after="20"/>
      </w:pPr>
      <w:r>
        <w:t>Full authorization headers.</w:t>
      </w:r>
    </w:p>
    <w:p>
      <w:pPr>
        <w:pStyle w:val="ListBullet"/>
        <w:spacing w:after="20"/>
      </w:pPr>
      <w:r>
        <w:t>Sensitive payment credentials.</w:t>
      </w:r>
    </w:p>
    <w:p>
      <w:pPr>
        <w:pStyle w:val="ListBullet"/>
        <w:spacing w:after="20"/>
      </w:pPr>
      <w:r>
        <w:t>Unnecessary personally identifiable information.</w:t>
      </w:r>
    </w:p>
    <w:p>
      <w:pPr>
        <w:pStyle w:val="Heading1"/>
      </w:pPr>
      <w:r>
        <w:t>19. CI/CD &amp; Release Engineering</w:t>
      </w:r>
    </w:p>
    <w:p>
      <w:pPr>
        <w:pStyle w:val="ListBullet"/>
        <w:spacing w:after="20"/>
      </w:pPr>
      <w:r>
        <w:t>Keep existing GitHub workflow unless changes are necessary and safe.</w:t>
      </w:r>
    </w:p>
    <w:p>
      <w:pPr>
        <w:pStyle w:val="ListBullet"/>
        <w:spacing w:after="20"/>
      </w:pPr>
      <w:r>
        <w:t>Add frontend build/test validation to CI where appropriate.</w:t>
      </w:r>
    </w:p>
    <w:p>
      <w:pPr>
        <w:pStyle w:val="ListBullet"/>
        <w:spacing w:after="20"/>
      </w:pPr>
      <w:r>
        <w:t>Run backend tests on every relevant backend change.</w:t>
      </w:r>
    </w:p>
    <w:p>
      <w:pPr>
        <w:pStyle w:val="ListBullet"/>
        <w:spacing w:after="20"/>
      </w:pPr>
      <w:r>
        <w:t>Run frontend lint/typecheck/tests/build in CI.</w:t>
      </w:r>
    </w:p>
    <w:p>
      <w:pPr>
        <w:pStyle w:val="ListBullet"/>
        <w:spacing w:after="20"/>
      </w:pPr>
      <w:r>
        <w:t>Run security/dependency checks.</w:t>
      </w:r>
    </w:p>
    <w:p>
      <w:pPr>
        <w:pStyle w:val="ListBullet"/>
        <w:spacing w:after="20"/>
      </w:pPr>
      <w:r>
        <w:t>Build immutable versioned artifacts.</w:t>
      </w:r>
    </w:p>
    <w:p>
      <w:pPr>
        <w:pStyle w:val="ListBullet"/>
        <w:spacing w:after="20"/>
      </w:pPr>
      <w:r>
        <w:t>Deploy through controlled environments: development -&gt; staging -&gt; production.</w:t>
      </w:r>
    </w:p>
    <w:p>
      <w:pPr>
        <w:pStyle w:val="ListBullet"/>
        <w:spacing w:after="20"/>
      </w:pPr>
      <w:r>
        <w:t>Require successful checks before production release.</w:t>
      </w:r>
    </w:p>
    <w:p>
      <w:pPr>
        <w:pStyle w:val="ListBullet"/>
        <w:spacing w:after="20"/>
      </w:pPr>
      <w:r>
        <w:t>Maintain a rollbackable previous release.</w:t>
      </w:r>
    </w:p>
    <w:p>
      <w:pPr>
        <w:pStyle w:val="ListBullet"/>
        <w:spacing w:after="20"/>
      </w:pPr>
      <w:r>
        <w:t>Do not deploy directly from an uncommitted workspace.</w:t>
      </w:r>
    </w:p>
    <w:p>
      <w:pPr>
        <w:pStyle w:val="ListBullet"/>
        <w:spacing w:after="20"/>
      </w:pPr>
      <w:r>
        <w:t>Record release version, commit SHA and deployment timestamp.</w:t>
      </w:r>
    </w:p>
    <w:p>
      <w:pPr>
        <w:pStyle w:val="Heading1"/>
      </w:pPr>
      <w:r>
        <w:t>20. Environment Strategy</w:t>
      </w:r>
    </w:p>
    <w:p>
      <w:pPr>
        <w:pStyle w:val="Heading2"/>
      </w:pPr>
      <w:r>
        <w:t>20.1 Required environments</w:t>
      </w:r>
    </w:p>
    <w:p>
      <w:pPr>
        <w:pStyle w:val="ListBullet"/>
        <w:spacing w:after="20"/>
      </w:pPr>
      <w:r>
        <w:t>Development — developer-controlled local environment.</w:t>
      </w:r>
    </w:p>
    <w:p>
      <w:pPr>
        <w:pStyle w:val="ListBullet"/>
        <w:spacing w:after="20"/>
      </w:pPr>
      <w:r>
        <w:t>Staging — production-like environment for integration and browser tests.</w:t>
      </w:r>
    </w:p>
    <w:p>
      <w:pPr>
        <w:pStyle w:val="ListBullet"/>
        <w:spacing w:after="20"/>
      </w:pPr>
      <w:r>
        <w:t>Production — isolated real customer environment.</w:t>
      </w:r>
    </w:p>
    <w:p>
      <w:pPr>
        <w:pStyle w:val="Heading2"/>
      </w:pPr>
      <w:r>
        <w:t>20.2 Configuration</w:t>
      </w:r>
    </w:p>
    <w:p>
      <w:pPr>
        <w:pStyle w:val="ListBullet"/>
        <w:spacing w:after="20"/>
      </w:pPr>
      <w:r>
        <w:t>No environment-specific secrets in Git.</w:t>
      </w:r>
    </w:p>
    <w:p>
      <w:pPr>
        <w:pStyle w:val="ListBullet"/>
        <w:spacing w:after="20"/>
      </w:pPr>
      <w:r>
        <w:t>Separate database credentials per environment.</w:t>
      </w:r>
    </w:p>
    <w:p>
      <w:pPr>
        <w:pStyle w:val="ListBullet"/>
        <w:spacing w:after="20"/>
      </w:pPr>
      <w:r>
        <w:t>Separate payment/test configuration from production configuration.</w:t>
      </w:r>
    </w:p>
    <w:p>
      <w:pPr>
        <w:pStyle w:val="ListBullet"/>
        <w:spacing w:after="20"/>
      </w:pPr>
      <w:r>
        <w:t>Separate email credentials where possible.</w:t>
      </w:r>
    </w:p>
    <w:p>
      <w:pPr>
        <w:pStyle w:val="ListBullet"/>
        <w:spacing w:after="20"/>
      </w:pPr>
      <w:r>
        <w:t>Frontend API base URL must be environment-configurable.</w:t>
      </w:r>
    </w:p>
    <w:p>
      <w:pPr>
        <w:pStyle w:val="ListBullet"/>
        <w:spacing w:after="20"/>
      </w:pPr>
      <w:r>
        <w:t>Production configuration must be reproducible from documented variables/secrets.</w:t>
      </w:r>
    </w:p>
    <w:p>
      <w:pPr>
        <w:pStyle w:val="Heading1"/>
      </w:pPr>
      <w:r>
        <w:t>21. Performance Requirements</w:t>
      </w:r>
    </w:p>
    <w:p>
      <w:pPr>
        <w:pStyle w:val="ListBullet"/>
        <w:spacing w:after="20"/>
      </w:pPr>
      <w:r>
        <w:t>Optimize first meaningful render and route transitions.</w:t>
      </w:r>
    </w:p>
    <w:p>
      <w:pPr>
        <w:pStyle w:val="ListBullet"/>
        <w:spacing w:after="20"/>
      </w:pPr>
      <w:r>
        <w:t>Use image optimization and lazy loading.</w:t>
      </w:r>
    </w:p>
    <w:p>
      <w:pPr>
        <w:pStyle w:val="ListBullet"/>
        <w:spacing w:after="20"/>
      </w:pPr>
      <w:r>
        <w:t>Avoid shipping unnecessary 3D assets or libraries to every route.</w:t>
      </w:r>
    </w:p>
    <w:p>
      <w:pPr>
        <w:pStyle w:val="ListBullet"/>
        <w:spacing w:after="20"/>
      </w:pPr>
      <w:r>
        <w:t>Use route/code splitting where beneficial.</w:t>
      </w:r>
    </w:p>
    <w:p>
      <w:pPr>
        <w:pStyle w:val="ListBullet"/>
        <w:spacing w:after="20"/>
      </w:pPr>
      <w:r>
        <w:t>Use server pagination for potentially large datasets.</w:t>
      </w:r>
    </w:p>
    <w:p>
      <w:pPr>
        <w:pStyle w:val="ListBullet"/>
        <w:spacing w:after="20"/>
      </w:pPr>
      <w:r>
        <w:t>Debounce search inputs where appropriate.</w:t>
      </w:r>
    </w:p>
    <w:p>
      <w:pPr>
        <w:pStyle w:val="ListBullet"/>
        <w:spacing w:after="20"/>
      </w:pPr>
      <w:r>
        <w:t>Cancel stale requests where practical.</w:t>
      </w:r>
    </w:p>
    <w:p>
      <w:pPr>
        <w:pStyle w:val="ListBullet"/>
        <w:spacing w:after="20"/>
      </w:pPr>
      <w:r>
        <w:t>Avoid redundant API calls.</w:t>
      </w:r>
    </w:p>
    <w:p>
      <w:pPr>
        <w:pStyle w:val="ListBullet"/>
        <w:spacing w:after="20"/>
      </w:pPr>
      <w:r>
        <w:t>Monitor frontend bundle size.</w:t>
      </w:r>
    </w:p>
    <w:p>
      <w:pPr>
        <w:pStyle w:val="ListBullet"/>
        <w:spacing w:after="20"/>
      </w:pPr>
      <w:r>
        <w:t>Profile expensive animations.</w:t>
      </w:r>
    </w:p>
    <w:p>
      <w:pPr>
        <w:pStyle w:val="ListBullet"/>
        <w:spacing w:after="20"/>
      </w:pPr>
      <w:r>
        <w:t>Ensure payment, billing and operational screens remain responsive on ordinary laptops and mobile devices.</w:t>
      </w:r>
    </w:p>
    <w:p>
      <w:pPr>
        <w:pStyle w:val="Heading1"/>
      </w:pPr>
      <w:r>
        <w:t>22. Accessibility &amp; Responsive Requirements</w:t>
      </w:r>
    </w:p>
    <w:p>
      <w:pPr>
        <w:pStyle w:val="ListBullet"/>
        <w:spacing w:after="20"/>
      </w:pPr>
      <w:r>
        <w:t>Keyboard navigation.</w:t>
      </w:r>
    </w:p>
    <w:p>
      <w:pPr>
        <w:pStyle w:val="ListBullet"/>
        <w:spacing w:after="20"/>
      </w:pPr>
      <w:r>
        <w:t>Visible focus states.</w:t>
      </w:r>
    </w:p>
    <w:p>
      <w:pPr>
        <w:pStyle w:val="ListBullet"/>
        <w:spacing w:after="20"/>
      </w:pPr>
      <w:r>
        <w:t>Semantic HTML.</w:t>
      </w:r>
    </w:p>
    <w:p>
      <w:pPr>
        <w:pStyle w:val="ListBullet"/>
        <w:spacing w:after="20"/>
      </w:pPr>
      <w:r>
        <w:t>Accessible labels.</w:t>
      </w:r>
    </w:p>
    <w:p>
      <w:pPr>
        <w:pStyle w:val="ListBullet"/>
        <w:spacing w:after="20"/>
      </w:pPr>
      <w:r>
        <w:t>Accessible dialogs and drawers.</w:t>
      </w:r>
    </w:p>
    <w:p>
      <w:pPr>
        <w:pStyle w:val="ListBullet"/>
        <w:spacing w:after="20"/>
      </w:pPr>
      <w:r>
        <w:t>Correct focus restoration.</w:t>
      </w:r>
    </w:p>
    <w:p>
      <w:pPr>
        <w:pStyle w:val="ListBullet"/>
        <w:spacing w:after="20"/>
      </w:pPr>
      <w:r>
        <w:t>Readable text at mobile sizes.</w:t>
      </w:r>
    </w:p>
    <w:p>
      <w:pPr>
        <w:pStyle w:val="ListBullet"/>
        <w:spacing w:after="20"/>
      </w:pPr>
      <w:r>
        <w:t>No essential functionality hidden behind hover-only interactions.</w:t>
      </w:r>
    </w:p>
    <w:p>
      <w:pPr>
        <w:pStyle w:val="ListBullet"/>
        <w:spacing w:after="20"/>
      </w:pPr>
      <w:r>
        <w:t>Reduced-motion support.</w:t>
      </w:r>
    </w:p>
    <w:p>
      <w:pPr>
        <w:pStyle w:val="ListBullet"/>
        <w:spacing w:after="20"/>
      </w:pPr>
      <w:r>
        <w:t>Responsive layouts without accidental horizontal overflow.</w:t>
      </w:r>
    </w:p>
    <w:p>
      <w:pPr>
        <w:pStyle w:val="ListBullet"/>
        <w:spacing w:after="20"/>
      </w:pPr>
      <w:r>
        <w:t>Touch-friendly interactive controls.</w:t>
      </w:r>
    </w:p>
    <w:p>
      <w:pPr>
        <w:pStyle w:val="Heading1"/>
      </w:pPr>
      <w:r>
        <w:t>23. Testing Strategy</w:t>
      </w:r>
    </w:p>
    <w:p>
      <w:pPr>
        <w:pStyle w:val="Heading2"/>
      </w:pPr>
      <w:r>
        <w:t>23.1 Backend baseline</w:t>
      </w:r>
    </w:p>
    <w:p>
      <w:pPr>
        <w:pStyle w:val="ListBullet"/>
        <w:spacing w:after="20"/>
      </w:pPr>
      <w:r>
        <w:t>Run existing Maven tests before changes.</w:t>
      </w:r>
    </w:p>
    <w:p>
      <w:pPr>
        <w:pStyle w:val="ListBullet"/>
        <w:spacing w:after="20"/>
      </w:pPr>
      <w:r>
        <w:t>Record pre-existing failures separately.</w:t>
      </w:r>
    </w:p>
    <w:p>
      <w:pPr>
        <w:pStyle w:val="ListBullet"/>
        <w:spacing w:after="20"/>
      </w:pPr>
      <w:r>
        <w:t>Run the full suite after changes.</w:t>
      </w:r>
    </w:p>
    <w:p>
      <w:pPr>
        <w:pStyle w:val="ListBullet"/>
        <w:spacing w:after="20"/>
      </w:pPr>
      <w:r>
        <w:t>Add/update regression tests for Issues #2, #3 and #4.</w:t>
      </w:r>
    </w:p>
    <w:p>
      <w:pPr>
        <w:pStyle w:val="ListBullet"/>
        <w:spacing w:after="20"/>
      </w:pPr>
      <w:r>
        <w:t>Verify application startup.</w:t>
      </w:r>
    </w:p>
    <w:p>
      <w:pPr>
        <w:pStyle w:val="Heading2"/>
      </w:pPr>
      <w:r>
        <w:t>23.2 Frontend tests</w:t>
      </w:r>
    </w:p>
    <w:p>
      <w:pPr>
        <w:pStyle w:val="ListBullet"/>
        <w:spacing w:after="20"/>
      </w:pPr>
      <w:r>
        <w:t>Authentication and protected routes.</w:t>
      </w:r>
    </w:p>
    <w:p>
      <w:pPr>
        <w:pStyle w:val="ListBullet"/>
        <w:spacing w:after="20"/>
      </w:pPr>
      <w:r>
        <w:t>API client and error mapping.</w:t>
      </w:r>
    </w:p>
    <w:p>
      <w:pPr>
        <w:pStyle w:val="ListBullet"/>
        <w:spacing w:after="20"/>
      </w:pPr>
      <w:r>
        <w:t>Dashboard rendering.</w:t>
      </w:r>
    </w:p>
    <w:p>
      <w:pPr>
        <w:pStyle w:val="ListBullet"/>
        <w:spacing w:after="20"/>
      </w:pPr>
      <w:r>
        <w:t>Product/category CRUD workflows supported by backend.</w:t>
      </w:r>
    </w:p>
    <w:p>
      <w:pPr>
        <w:pStyle w:val="ListBullet"/>
        <w:spacing w:after="20"/>
      </w:pPr>
      <w:r>
        <w:t>Billing/PDF flow.</w:t>
      </w:r>
    </w:p>
    <w:p>
      <w:pPr>
        <w:pStyle w:val="ListBullet"/>
        <w:spacing w:after="20"/>
      </w:pPr>
      <w:r>
        <w:t>Payment selection and status.</w:t>
      </w:r>
    </w:p>
    <w:p>
      <w:pPr>
        <w:pStyle w:val="ListBullet"/>
        <w:spacing w:after="20"/>
      </w:pPr>
      <w:r>
        <w:t>Excel upload/import UI.</w:t>
      </w:r>
    </w:p>
    <w:p>
      <w:pPr>
        <w:pStyle w:val="ListBullet"/>
        <w:spacing w:after="20"/>
      </w:pPr>
      <w:r>
        <w:t>Error/empty/loading states.</w:t>
      </w:r>
    </w:p>
    <w:p>
      <w:pPr>
        <w:pStyle w:val="ListBullet"/>
        <w:spacing w:after="20"/>
      </w:pPr>
      <w:r>
        <w:t>Responsive navigation.</w:t>
      </w:r>
    </w:p>
    <w:p>
      <w:pPr>
        <w:pStyle w:val="ListBullet"/>
        <w:spacing w:after="20"/>
      </w:pPr>
      <w:r>
        <w:t>Critical animations should not affect functionality.</w:t>
      </w:r>
    </w:p>
    <w:p>
      <w:pPr>
        <w:pStyle w:val="Heading2"/>
      </w:pPr>
      <w:r>
        <w:t>23.3 End-to-end tests</w:t>
      </w:r>
    </w:p>
    <w:p>
      <w:pPr>
        <w:pStyle w:val="ListBullet"/>
        <w:spacing w:after="20"/>
      </w:pPr>
      <w:r>
        <w:t>Login -&gt; dashboard.</w:t>
      </w:r>
    </w:p>
    <w:p>
      <w:pPr>
        <w:pStyle w:val="ListBullet"/>
        <w:spacing w:after="20"/>
      </w:pPr>
      <w:r>
        <w:t>Product/category workflow.</w:t>
      </w:r>
    </w:p>
    <w:p>
      <w:pPr>
        <w:pStyle w:val="ListBullet"/>
        <w:spacing w:after="20"/>
      </w:pPr>
      <w:r>
        <w:t>Billing workflow.</w:t>
      </w:r>
    </w:p>
    <w:p>
      <w:pPr>
        <w:pStyle w:val="ListBullet"/>
        <w:spacing w:after="20"/>
      </w:pPr>
      <w:r>
        <w:t>Supported payment workflow.</w:t>
      </w:r>
    </w:p>
    <w:p>
      <w:pPr>
        <w:pStyle w:val="ListBullet"/>
        <w:spacing w:after="20"/>
      </w:pPr>
      <w:r>
        <w:t>Excel import with mismatched IDs.</w:t>
      </w:r>
    </w:p>
    <w:p>
      <w:pPr>
        <w:pStyle w:val="ListBullet"/>
        <w:spacing w:after="20"/>
      </w:pPr>
      <w:r>
        <w:t>Repeat UPI ID payment flow.</w:t>
      </w:r>
    </w:p>
    <w:p>
      <w:pPr>
        <w:pStyle w:val="ListBullet"/>
        <w:spacing w:after="20"/>
      </w:pPr>
      <w:r>
        <w:t>System-specific UPI QR flow.</w:t>
      </w:r>
    </w:p>
    <w:p>
      <w:pPr>
        <w:pStyle w:val="ListBullet"/>
        <w:spacing w:after="20"/>
      </w:pPr>
      <w:r>
        <w:t>Unauthorized/forbidden behavior.</w:t>
      </w:r>
    </w:p>
    <w:p>
      <w:pPr>
        <w:pStyle w:val="ListBullet"/>
        <w:spacing w:after="20"/>
      </w:pPr>
      <w:r>
        <w:t>Backend error handling.</w:t>
      </w:r>
    </w:p>
    <w:p>
      <w:pPr>
        <w:pStyle w:val="Heading1"/>
      </w:pPr>
      <w:r>
        <w:t>24. Production Load &amp; Resilience Testing</w:t>
      </w:r>
    </w:p>
    <w:p>
      <w:pPr>
        <w:pStyle w:val="ListBullet"/>
        <w:spacing w:after="20"/>
      </w:pPr>
      <w:r>
        <w:t>Define expected concurrent users and transaction rates before production launch.</w:t>
      </w:r>
    </w:p>
    <w:p>
      <w:pPr>
        <w:pStyle w:val="ListBullet"/>
        <w:spacing w:after="20"/>
      </w:pPr>
      <w:r>
        <w:t>Load-test representative read-heavy endpoints.</w:t>
      </w:r>
    </w:p>
    <w:p>
      <w:pPr>
        <w:pStyle w:val="ListBullet"/>
        <w:spacing w:after="20"/>
      </w:pPr>
      <w:r>
        <w:t>Load-test write-heavy workflows carefully in a non-production environment.</w:t>
      </w:r>
    </w:p>
    <w:p>
      <w:pPr>
        <w:pStyle w:val="ListBullet"/>
        <w:spacing w:after="20"/>
      </w:pPr>
      <w:r>
        <w:t>Measure database connection usage.</w:t>
      </w:r>
    </w:p>
    <w:p>
      <w:pPr>
        <w:pStyle w:val="ListBullet"/>
        <w:spacing w:after="20"/>
      </w:pPr>
      <w:r>
        <w:t>Measure p95/p99 API latency.</w:t>
      </w:r>
    </w:p>
    <w:p>
      <w:pPr>
        <w:pStyle w:val="ListBullet"/>
        <w:spacing w:after="20"/>
      </w:pPr>
      <w:r>
        <w:t>Test large product/category lists and pagination.</w:t>
      </w:r>
    </w:p>
    <w:p>
      <w:pPr>
        <w:pStyle w:val="ListBullet"/>
        <w:spacing w:after="20"/>
      </w:pPr>
      <w:r>
        <w:t>Test simultaneous dashboard users.</w:t>
      </w:r>
    </w:p>
    <w:p>
      <w:pPr>
        <w:pStyle w:val="ListBullet"/>
        <w:spacing w:after="20"/>
      </w:pPr>
      <w:r>
        <w:t>Test repeated/duplicate payment submissions using safe test data.</w:t>
      </w:r>
    </w:p>
    <w:p>
      <w:pPr>
        <w:pStyle w:val="ListBullet"/>
        <w:spacing w:after="20"/>
      </w:pPr>
      <w:r>
        <w:t>Test Excel imports with realistic file sizes.</w:t>
      </w:r>
    </w:p>
    <w:p>
      <w:pPr>
        <w:pStyle w:val="ListBullet"/>
        <w:spacing w:after="20"/>
      </w:pPr>
      <w:r>
        <w:t>Test application restart during normal traffic.</w:t>
      </w:r>
    </w:p>
    <w:p>
      <w:pPr>
        <w:pStyle w:val="ListBullet"/>
        <w:spacing w:after="20"/>
      </w:pPr>
      <w:r>
        <w:t>Test database restart/recovery in staging.</w:t>
      </w:r>
    </w:p>
    <w:p>
      <w:pPr>
        <w:pStyle w:val="ListBullet"/>
        <w:spacing w:after="20"/>
      </w:pPr>
      <w:r>
        <w:t>Test failed external provider calls.</w:t>
      </w:r>
    </w:p>
    <w:p>
      <w:pPr>
        <w:pStyle w:val="ListBullet"/>
        <w:spacing w:after="20"/>
      </w:pPr>
      <w:r>
        <w:t>Verify that recovery procedures actually work.</w:t>
      </w:r>
    </w:p>
    <w:p>
      <w:pPr>
        <w:pStyle w:val="Heading1"/>
      </w:pPr>
      <w:r>
        <w:t>25. Database Operations &amp; Data Integrity</w:t>
      </w:r>
    </w:p>
    <w:p>
      <w:pPr>
        <w:pStyle w:val="ListBullet"/>
        <w:spacing w:after="20"/>
      </w:pPr>
      <w:r>
        <w:t>Use transactions for operations that require atomic changes.</w:t>
      </w:r>
    </w:p>
    <w:p>
      <w:pPr>
        <w:pStyle w:val="ListBullet"/>
        <w:spacing w:after="20"/>
      </w:pPr>
      <w:r>
        <w:t>Do not partially persist logically atomic business operations.</w:t>
      </w:r>
    </w:p>
    <w:p>
      <w:pPr>
        <w:pStyle w:val="ListBullet"/>
        <w:spacing w:after="20"/>
      </w:pPr>
      <w:r>
        <w:t>Verify foreign-key relationships and constraints.</w:t>
      </w:r>
    </w:p>
    <w:p>
      <w:pPr>
        <w:pStyle w:val="ListBullet"/>
        <w:spacing w:after="20"/>
      </w:pPr>
      <w:r>
        <w:t>Add indexes only based on real query requirements.</w:t>
      </w:r>
    </w:p>
    <w:p>
      <w:pPr>
        <w:pStyle w:val="ListBullet"/>
        <w:spacing w:after="20"/>
      </w:pPr>
      <w:r>
        <w:t>Monitor slow queries.</w:t>
      </w:r>
    </w:p>
    <w:p>
      <w:pPr>
        <w:pStyle w:val="ListBullet"/>
        <w:spacing w:after="20"/>
      </w:pPr>
      <w:r>
        <w:t>Use backups and restore testing.</w:t>
      </w:r>
    </w:p>
    <w:p>
      <w:pPr>
        <w:pStyle w:val="ListBullet"/>
        <w:spacing w:after="20"/>
      </w:pPr>
      <w:r>
        <w:t>Do not run destructive production SQL manually without a controlled procedure.</w:t>
      </w:r>
    </w:p>
    <w:p>
      <w:pPr>
        <w:pStyle w:val="ListBullet"/>
        <w:spacing w:after="20"/>
      </w:pPr>
      <w:r>
        <w:t>Use migration/versioning tooling for future schema changes.</w:t>
      </w:r>
    </w:p>
    <w:p>
      <w:pPr>
        <w:pStyle w:val="ListBullet"/>
        <w:spacing w:after="20"/>
      </w:pPr>
      <w:r>
        <w:t>Maintain auditability for critical business operations where appropriate.</w:t>
      </w:r>
    </w:p>
    <w:p>
      <w:pPr>
        <w:pStyle w:val="Heading1"/>
      </w:pPr>
      <w:r>
        <w:t>26. Documentation Requirements</w:t>
      </w:r>
    </w:p>
    <w:p>
      <w:pPr>
        <w:pStyle w:val="ListBullet"/>
        <w:spacing w:after="20"/>
      </w:pPr>
      <w:r>
        <w:t>Frontend README.</w:t>
      </w:r>
    </w:p>
    <w:p>
      <w:pPr>
        <w:pStyle w:val="ListBullet"/>
        <w:spacing w:after="20"/>
      </w:pPr>
      <w:r>
        <w:t>Backend/frontend integration guide.</w:t>
      </w:r>
    </w:p>
    <w:p>
      <w:pPr>
        <w:pStyle w:val="ListBullet"/>
        <w:spacing w:after="20"/>
      </w:pPr>
      <w:r>
        <w:t>Environment-variable reference.</w:t>
      </w:r>
    </w:p>
    <w:p>
      <w:pPr>
        <w:pStyle w:val="ListBullet"/>
        <w:spacing w:after="20"/>
      </w:pPr>
      <w:r>
        <w:t>Local development instructions.</w:t>
      </w:r>
    </w:p>
    <w:p>
      <w:pPr>
        <w:pStyle w:val="ListBullet"/>
        <w:spacing w:after="20"/>
      </w:pPr>
      <w:r>
        <w:t>Staging deployment instructions.</w:t>
      </w:r>
    </w:p>
    <w:p>
      <w:pPr>
        <w:pStyle w:val="ListBullet"/>
        <w:spacing w:after="20"/>
      </w:pPr>
      <w:r>
        <w:t>Production deployment instructions.</w:t>
      </w:r>
    </w:p>
    <w:p>
      <w:pPr>
        <w:pStyle w:val="ListBullet"/>
        <w:spacing w:after="20"/>
      </w:pPr>
      <w:r>
        <w:t>Database strategy and migration document.</w:t>
      </w:r>
    </w:p>
    <w:p>
      <w:pPr>
        <w:pStyle w:val="ListBullet"/>
        <w:spacing w:after="20"/>
      </w:pPr>
      <w:r>
        <w:t>Backup and restore runbook.</w:t>
      </w:r>
    </w:p>
    <w:p>
      <w:pPr>
        <w:pStyle w:val="ListBullet"/>
        <w:spacing w:after="20"/>
      </w:pPr>
      <w:r>
        <w:t>API/feature mapping.</w:t>
      </w:r>
    </w:p>
    <w:p>
      <w:pPr>
        <w:pStyle w:val="ListBullet"/>
        <w:spacing w:after="20"/>
      </w:pPr>
      <w:r>
        <w:t>Testing guide.</w:t>
      </w:r>
    </w:p>
    <w:p>
      <w:pPr>
        <w:pStyle w:val="ListBullet"/>
        <w:spacing w:after="20"/>
      </w:pPr>
      <w:r>
        <w:t>Known limitations.</w:t>
      </w:r>
    </w:p>
    <w:p>
      <w:pPr>
        <w:pStyle w:val="ListBullet"/>
        <w:spacing w:after="20"/>
      </w:pPr>
      <w:r>
        <w:t>Issue #2/#3/#4 root-cause and fix notes.</w:t>
      </w:r>
    </w:p>
    <w:p>
      <w:pPr>
        <w:pStyle w:val="ListBullet"/>
        <w:spacing w:after="20"/>
      </w:pPr>
      <w:r>
        <w:t>Asset source/license notes.</w:t>
      </w:r>
    </w:p>
    <w:p>
      <w:pPr>
        <w:pStyle w:val="ListBullet"/>
        <w:spacing w:after="20"/>
      </w:pPr>
      <w:r>
        <w:t>Release/rollback procedure.</w:t>
      </w:r>
    </w:p>
    <w:p>
      <w:pPr>
        <w:pStyle w:val="Heading1"/>
      </w:pPr>
      <w:r>
        <w:t>27. Required Delivery Phases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Phase</w:t>
            </w:r>
          </w:p>
        </w:tc>
        <w:tc>
          <w:tcPr>
            <w:tcW w:type="dxa" w:w="5040"/>
            <w:vAlign w:val="center"/>
          </w:tcPr>
          <w:p>
            <w:r>
              <w:t>Exit requirement</w:t>
            </w:r>
          </w:p>
        </w:tc>
      </w:tr>
      <w:tr>
        <w:tc>
          <w:tcPr>
            <w:tcW w:type="dxa" w:w="5040"/>
            <w:vAlign w:val="center"/>
          </w:tcPr>
          <w:p>
            <w:r>
              <w:t>Phase 0 — Safety &amp; Baseline</w:t>
            </w:r>
          </w:p>
        </w:tc>
        <w:tc>
          <w:tcPr>
            <w:tcW w:type="dxa" w:w="5040"/>
            <w:vAlign w:val="center"/>
          </w:tcPr>
          <w:p>
            <w:r>
              <w:t>Clone, inspect, backup, baseline SHA, working-tree state, tests, branch and recovery verification.</w:t>
            </w:r>
          </w:p>
        </w:tc>
      </w:tr>
      <w:tr>
        <w:tc>
          <w:tcPr>
            <w:tcW w:type="dxa" w:w="5040"/>
            <w:vAlign w:val="center"/>
          </w:tcPr>
          <w:p>
            <w:r>
              <w:t>Phase 1 — Backend Discovery</w:t>
            </w:r>
          </w:p>
        </w:tc>
        <w:tc>
          <w:tcPr>
            <w:tcW w:type="dxa" w:w="5040"/>
            <w:vAlign w:val="center"/>
          </w:tcPr>
          <w:p>
            <w:r>
              <w:t>Build complete API/feature inventory and identify real limitations.</w:t>
            </w:r>
          </w:p>
        </w:tc>
      </w:tr>
      <w:tr>
        <w:tc>
          <w:tcPr>
            <w:tcW w:type="dxa" w:w="5040"/>
            <w:vAlign w:val="center"/>
          </w:tcPr>
          <w:p>
            <w:r>
              <w:t>Phase 2 — Frontend Foundation</w:t>
            </w:r>
          </w:p>
        </w:tc>
        <w:tc>
          <w:tcPr>
            <w:tcW w:type="dxa" w:w="5040"/>
            <w:vAlign w:val="center"/>
          </w:tcPr>
          <w:p>
            <w:r>
              <w:t>React/TypeScript app, routing, API client, auth, reusable UI foundation and visual system.</w:t>
            </w:r>
          </w:p>
        </w:tc>
      </w:tr>
      <w:tr>
        <w:tc>
          <w:tcPr>
            <w:tcW w:type="dxa" w:w="5040"/>
            <w:vAlign w:val="center"/>
          </w:tcPr>
          <w:p>
            <w:r>
              <w:t>Phase 3 — Full Functional UI</w:t>
            </w:r>
          </w:p>
        </w:tc>
        <w:tc>
          <w:tcPr>
            <w:tcW w:type="dxa" w:w="5040"/>
            <w:vAlign w:val="center"/>
          </w:tcPr>
          <w:p>
            <w:r>
              <w:t>Dashboard, products, categories, billing, payments, Excel, users and all other supported workflows.</w:t>
            </w:r>
          </w:p>
        </w:tc>
      </w:tr>
      <w:tr>
        <w:tc>
          <w:tcPr>
            <w:tcW w:type="dxa" w:w="5040"/>
            <w:vAlign w:val="center"/>
          </w:tcPr>
          <w:p>
            <w:r>
              <w:t>Phase 4 — Three Approved Fixes</w:t>
            </w:r>
          </w:p>
        </w:tc>
        <w:tc>
          <w:tcPr>
            <w:tcW w:type="dxa" w:w="5040"/>
            <w:vAlign w:val="center"/>
          </w:tcPr>
          <w:p>
            <w:r>
              <w:t>Issues #2, #3 and #4 only; minimal backend changes with regression tests.</w:t>
            </w:r>
          </w:p>
        </w:tc>
      </w:tr>
      <w:tr>
        <w:tc>
          <w:tcPr>
            <w:tcW w:type="dxa" w:w="5040"/>
            <w:vAlign w:val="center"/>
          </w:tcPr>
          <w:p>
            <w:r>
              <w:t>Phase 5 — Reliability &amp; Production Hardening</w:t>
            </w:r>
          </w:p>
        </w:tc>
        <w:tc>
          <w:tcPr>
            <w:tcW w:type="dxa" w:w="5040"/>
            <w:vAlign w:val="center"/>
          </w:tcPr>
          <w:p>
            <w:r>
              <w:t>Security, performance, observability, database readiness, backups, scaling, CI/CD and resilience.</w:t>
            </w:r>
          </w:p>
        </w:tc>
      </w:tr>
      <w:tr>
        <w:tc>
          <w:tcPr>
            <w:tcW w:type="dxa" w:w="5040"/>
            <w:vAlign w:val="center"/>
          </w:tcPr>
          <w:p>
            <w:r>
              <w:t>Phase 6 — Integration &amp; Acceptance</w:t>
            </w:r>
          </w:p>
        </w:tc>
        <w:tc>
          <w:tcPr>
            <w:tcW w:type="dxa" w:w="5040"/>
            <w:vAlign w:val="center"/>
          </w:tcPr>
          <w:p>
            <w:r>
              <w:t>End-to-end tests, responsive/accessibility review, production-like staging validation.</w:t>
            </w:r>
          </w:p>
        </w:tc>
      </w:tr>
      <w:tr>
        <w:tc>
          <w:tcPr>
            <w:tcW w:type="dxa" w:w="5040"/>
            <w:vAlign w:val="center"/>
          </w:tcPr>
          <w:p>
            <w:r>
              <w:t>Phase 7 — Final Delivery</w:t>
            </w:r>
          </w:p>
        </w:tc>
        <w:tc>
          <w:tcPr>
            <w:tcW w:type="dxa" w:w="5040"/>
            <w:vAlign w:val="center"/>
          </w:tcPr>
          <w:p>
            <w:r>
              <w:t>Documentation, final change audit, archive, recovery reference and release package.</w:t>
            </w:r>
          </w:p>
        </w:tc>
      </w:tr>
    </w:tbl>
    <w:p>
      <w:pPr>
        <w:pStyle w:val="Heading1"/>
      </w:pPr>
      <w:r>
        <w:t>28. Definition of Done</w:t>
      </w:r>
    </w:p>
    <w:p>
      <w:pPr>
        <w:spacing w:after="20"/>
      </w:pPr>
      <w:r>
        <w:t>☐ Verified recovery point for original repository exists.</w:t>
      </w:r>
    </w:p>
    <w:p>
      <w:pPr>
        <w:spacing w:after="20"/>
      </w:pPr>
      <w:r>
        <w:t>☐ Baseline commit SHA and initial test status recorded.</w:t>
      </w:r>
    </w:p>
    <w:p>
      <w:pPr>
        <w:spacing w:after="20"/>
      </w:pPr>
      <w:r>
        <w:t>☐ Existing backend root structure preserved.</w:t>
      </w:r>
    </w:p>
    <w:p>
      <w:pPr>
        <w:spacing w:after="20"/>
      </w:pPr>
      <w:r>
        <w:t>☐ No microservices migration performed.</w:t>
      </w:r>
    </w:p>
    <w:p>
      <w:pPr>
        <w:spacing w:after="20"/>
      </w:pPr>
      <w:r>
        <w:t>☐ No unrelated backend refactoring performed.</w:t>
      </w:r>
    </w:p>
    <w:p>
      <w:pPr>
        <w:spacing w:after="20"/>
      </w:pPr>
      <w:r>
        <w:t>☐ React/TypeScript frontend builds successfully.</w:t>
      </w:r>
    </w:p>
    <w:p>
      <w:pPr>
        <w:spacing w:after="20"/>
      </w:pPr>
      <w:r>
        <w:t>☐ All applicable backend features are mapped to UI.</w:t>
      </w:r>
    </w:p>
    <w:p>
      <w:pPr>
        <w:spacing w:after="20"/>
      </w:pPr>
      <w:r>
        <w:t>☐ Real API integration verified.</w:t>
      </w:r>
    </w:p>
    <w:p>
      <w:pPr>
        <w:spacing w:after="20"/>
      </w:pPr>
      <w:r>
        <w:t>☐ Authentication and authorization work.</w:t>
      </w:r>
    </w:p>
    <w:p>
      <w:pPr>
        <w:spacing w:after="20"/>
      </w:pPr>
      <w:r>
        <w:t>☐ Dashboard uses actual backend data.</w:t>
      </w:r>
    </w:p>
    <w:p>
      <w:pPr>
        <w:spacing w:after="20"/>
      </w:pPr>
      <w:r>
        <w:t>☐ Product/category workflows work where supported.</w:t>
      </w:r>
    </w:p>
    <w:p>
      <w:pPr>
        <w:spacing w:after="20"/>
      </w:pPr>
      <w:r>
        <w:t>☐ Billing/PDF workflows work where supported.</w:t>
      </w:r>
    </w:p>
    <w:p>
      <w:pPr>
        <w:spacing w:after="20"/>
      </w:pPr>
      <w:r>
        <w:t>☐ Payment workflows are real and state-safe.</w:t>
      </w:r>
    </w:p>
    <w:p>
      <w:pPr>
        <w:spacing w:after="20"/>
      </w:pPr>
      <w:r>
        <w:t>☐ Excel import workflow works and Issue #2 is fixed.</w:t>
      </w:r>
    </w:p>
    <w:p>
      <w:pPr>
        <w:spacing w:after="20"/>
      </w:pPr>
      <w:r>
        <w:t>☐ Repeat UPI validation works and Issue #3 is fixed.</w:t>
      </w:r>
    </w:p>
    <w:p>
      <w:pPr>
        <w:spacing w:after="20"/>
      </w:pPr>
      <w:r>
        <w:t>☐ System-specific UPI QR behavior works and Issue #4 is fixed.</w:t>
      </w:r>
    </w:p>
    <w:p>
      <w:pPr>
        <w:spacing w:after="20"/>
      </w:pPr>
      <w:r>
        <w:t>☐ Backend tests pass or pre-existing failures are explicitly documented.</w:t>
      </w:r>
    </w:p>
    <w:p>
      <w:pPr>
        <w:spacing w:after="20"/>
      </w:pPr>
      <w:r>
        <w:t>☐ Frontend tests pass.</w:t>
      </w:r>
    </w:p>
    <w:p>
      <w:pPr>
        <w:spacing w:after="20"/>
      </w:pPr>
      <w:r>
        <w:t>☐ Critical end-to-end flows pass in staging.</w:t>
      </w:r>
    </w:p>
    <w:p>
      <w:pPr>
        <w:spacing w:after="20"/>
      </w:pPr>
      <w:r>
        <w:t>☐ Production PostgreSQL target is documented and migration is controlled if performed.</w:t>
      </w:r>
    </w:p>
    <w:p>
      <w:pPr>
        <w:spacing w:after="20"/>
      </w:pPr>
      <w:r>
        <w:t>☐ Backups and restore procedure are documented and tested.</w:t>
      </w:r>
    </w:p>
    <w:p>
      <w:pPr>
        <w:spacing w:after="20"/>
      </w:pPr>
      <w:r>
        <w:t>☐ Secrets are not committed.</w:t>
      </w:r>
    </w:p>
    <w:p>
      <w:pPr>
        <w:spacing w:after="20"/>
      </w:pPr>
      <w:r>
        <w:t>☐ Security/dependency checks completed.</w:t>
      </w:r>
    </w:p>
    <w:p>
      <w:pPr>
        <w:spacing w:after="20"/>
      </w:pPr>
      <w:r>
        <w:t>☐ Observability and health checks are available/documented.</w:t>
      </w:r>
    </w:p>
    <w:p>
      <w:pPr>
        <w:spacing w:after="20"/>
      </w:pPr>
      <w:r>
        <w:t>☐ Performance and load characteristics are measured.</w:t>
      </w:r>
    </w:p>
    <w:p>
      <w:pPr>
        <w:spacing w:after="20"/>
      </w:pPr>
      <w:r>
        <w:t>☐ Responsive and accessibility checks completed.</w:t>
      </w:r>
    </w:p>
    <w:p>
      <w:pPr>
        <w:spacing w:after="20"/>
      </w:pPr>
      <w:r>
        <w:t>☐ Rollback procedure exists.</w:t>
      </w:r>
    </w:p>
    <w:p>
      <w:pPr>
        <w:spacing w:after="20"/>
      </w:pPr>
      <w:r>
        <w:t>☐ Final file-level change audit completed.</w:t>
      </w:r>
    </w:p>
    <w:p>
      <w:pPr>
        <w:spacing w:after="20"/>
      </w:pPr>
      <w:r>
        <w:t>☐ Final archive/release package is reproducible.</w:t>
      </w:r>
    </w:p>
    <w:p>
      <w:pPr>
        <w:spacing w:after="20"/>
      </w:pPr>
      <w:r>
        <w:t>☐ Known limitations are explicitly documented.</w:t>
      </w:r>
    </w:p>
    <w:p>
      <w:pPr>
        <w:pStyle w:val="Heading1"/>
      </w:pPr>
      <w:r>
        <w:t>29. Final Deliverables</w:t>
      </w:r>
    </w:p>
    <w:p>
      <w:pPr>
        <w:pStyle w:val="ListBullet"/>
        <w:spacing w:after="20"/>
      </w:pPr>
      <w:r>
        <w:t>Complete frontend source code.</w:t>
      </w:r>
    </w:p>
    <w:p>
      <w:pPr>
        <w:pStyle w:val="ListBullet"/>
        <w:spacing w:after="20"/>
      </w:pPr>
      <w:r>
        <w:t>Minimal backend changes for Issues #2, #3 and #4.</w:t>
      </w:r>
    </w:p>
    <w:p>
      <w:pPr>
        <w:pStyle w:val="ListBullet"/>
        <w:spacing w:after="20"/>
      </w:pPr>
      <w:r>
        <w:t>Regression tests for the three fixes.</w:t>
      </w:r>
    </w:p>
    <w:p>
      <w:pPr>
        <w:pStyle w:val="ListBullet"/>
        <w:spacing w:after="20"/>
      </w:pPr>
      <w:r>
        <w:t>Feature-to-API mapping.</w:t>
      </w:r>
    </w:p>
    <w:p>
      <w:pPr>
        <w:pStyle w:val="ListBullet"/>
        <w:spacing w:after="20"/>
      </w:pPr>
      <w:r>
        <w:t>Frontend/backend integration documentation.</w:t>
      </w:r>
    </w:p>
    <w:p>
      <w:pPr>
        <w:pStyle w:val="ListBullet"/>
        <w:spacing w:after="20"/>
      </w:pPr>
      <w:r>
        <w:t>Production deployment configuration/documentation.</w:t>
      </w:r>
    </w:p>
    <w:p>
      <w:pPr>
        <w:pStyle w:val="ListBullet"/>
        <w:spacing w:after="20"/>
      </w:pPr>
      <w:r>
        <w:t>PostgreSQL production strategy and controlled migration plan where applicable.</w:t>
      </w:r>
    </w:p>
    <w:p>
      <w:pPr>
        <w:pStyle w:val="ListBullet"/>
        <w:spacing w:after="20"/>
      </w:pPr>
      <w:r>
        <w:t>Backup/restore runbook.</w:t>
      </w:r>
    </w:p>
    <w:p>
      <w:pPr>
        <w:pStyle w:val="ListBullet"/>
        <w:spacing w:after="20"/>
      </w:pPr>
      <w:r>
        <w:t>CI/CD and release instructions.</w:t>
      </w:r>
    </w:p>
    <w:p>
      <w:pPr>
        <w:pStyle w:val="ListBullet"/>
        <w:spacing w:after="20"/>
      </w:pPr>
      <w:r>
        <w:t>Security and dependency review results.</w:t>
      </w:r>
    </w:p>
    <w:p>
      <w:pPr>
        <w:pStyle w:val="ListBullet"/>
        <w:spacing w:after="20"/>
      </w:pPr>
      <w:r>
        <w:t>Performance/load test results.</w:t>
      </w:r>
    </w:p>
    <w:p>
      <w:pPr>
        <w:pStyle w:val="ListBullet"/>
        <w:spacing w:after="20"/>
      </w:pPr>
      <w:r>
        <w:t>Observability/monitoring documentation.</w:t>
      </w:r>
    </w:p>
    <w:p>
      <w:pPr>
        <w:pStyle w:val="ListBullet"/>
        <w:spacing w:after="20"/>
      </w:pPr>
      <w:r>
        <w:t>Final file-level change report.</w:t>
      </w:r>
    </w:p>
    <w:p>
      <w:pPr>
        <w:pStyle w:val="ListBullet"/>
        <w:spacing w:after="20"/>
      </w:pPr>
      <w:r>
        <w:t>Verified recovery reference to the original baseline.</w:t>
      </w:r>
    </w:p>
    <w:p>
      <w:pPr>
        <w:pStyle w:val="ListBullet"/>
        <w:spacing w:after="20"/>
      </w:pPr>
      <w:r>
        <w:t>Final reproducible project archive.</w:t>
      </w:r>
    </w:p>
    <w:p>
      <w:pPr>
        <w:pStyle w:val="Heading1"/>
      </w:pPr>
      <w:r>
        <w:t>30. Final Instruction to GLM</w:t>
      </w:r>
    </w:p>
    <w:p>
      <w:r>
        <w:t>Build the frontend as a serious production product, not as a visual prototype. First understand the backend, then integrate with it. Do not force the backend to fit the frontend. Preserve the existing monolithic Java architecture. The only backend code changes permitted in this scope are the minimal fixes for Issues #2, #3 and #4.</w:t>
      </w:r>
    </w:p>
    <w:p>
      <w:r>
        <w:t>The frontend must be exceptional in visual quality, interaction design, 3D depth, GSAP motion, responsiveness and polish, but those qualities are secondary to correctness of authentication, CRUD operations, billing, payment state, Excel processing, data integrity, security, reliability and production operation.</w:t>
      </w:r>
    </w:p>
    <w:p>
      <w:r>
        <w:t>For production, PostgreSQL is the preferred primary relational database. Do not perform an uncontrolled MySQL-to-PostgreSQL switch. If PostgreSQL is adopted, treat it as a controlled database migration with backup, compatibility validation, staging rehearsal, data reconciliation and rollback capability.</w:t>
      </w:r>
    </w:p>
    <w:p>
      <w:r>
        <w:t>Do not declare the project complete because the UI looks finished. Completion requires working real workflows, verified API integration, regression tests, production-readiness checks, documented limitations and a recoverable release.</w:t>
      </w:r>
    </w:p>
    <w:p>
      <w:pPr>
        <w:pStyle w:val="Heading1"/>
      </w:pPr>
      <w:r>
        <w:t>31. Source References</w:t>
      </w:r>
    </w:p>
    <w:p>
      <w:r>
        <w:t xml:space="preserve">Repository: </w:t>
      </w:r>
      <w:hyperlink r:id="rId11">
        <w:r>
          <w:rPr>
            <w:color w:val="0563C1"/>
            <w:u w:val="single"/>
          </w:rPr>
          <w:t>https://github.com/Hugs-4-Bugs/Cafe-Management-System.git</w:t>
        </w:r>
      </w:hyperlink>
    </w:p>
    <w:p>
      <w:r>
        <w:t xml:space="preserve">Issues: </w:t>
      </w:r>
      <w:hyperlink r:id="rId12">
        <w:r>
          <w:rPr>
            <w:color w:val="0563C1"/>
            <w:u w:val="single"/>
          </w:rPr>
          <w:t>https://github.com/Hugs-4-Bugs/Cafe-Management-System/issues</w:t>
        </w:r>
      </w:hyperlink>
    </w:p>
    <w:p>
      <w:r>
        <w:t xml:space="preserve">Issue #2: </w:t>
      </w:r>
      <w:hyperlink r:id="rId13">
        <w:r>
          <w:rPr>
            <w:color w:val="0563C1"/>
            <w:u w:val="single"/>
          </w:rPr>
          <w:t>https://github.com/Hugs-4-Bugs/Cafe-Management-System/issues/2</w:t>
        </w:r>
      </w:hyperlink>
    </w:p>
    <w:p>
      <w:r>
        <w:t xml:space="preserve">Issue #3: </w:t>
      </w:r>
      <w:hyperlink r:id="rId14">
        <w:r>
          <w:rPr>
            <w:color w:val="0563C1"/>
            <w:u w:val="single"/>
          </w:rPr>
          <w:t>https://github.com/Hugs-4-Bugs/Cafe-Management-System/issues/3</w:t>
        </w:r>
      </w:hyperlink>
    </w:p>
    <w:p>
      <w:r>
        <w:t xml:space="preserve">Issue #4: </w:t>
      </w:r>
      <w:hyperlink r:id="rId15">
        <w:r>
          <w:rPr>
            <w:color w:val="0563C1"/>
            <w:u w:val="single"/>
          </w:rPr>
          <w:t>https://github.com/Hugs-4-Bugs/Cafe-Management-System/issues/4</w:t>
        </w:r>
      </w:hyperlink>
    </w:p>
    <w:p>
      <w:r>
        <w:t xml:space="preserve">Issue #5 — excluded: </w:t>
      </w:r>
      <w:hyperlink r:id="rId16">
        <w:r>
          <w:rPr>
            <w:color w:val="0563C1"/>
            <w:u w:val="single"/>
          </w:rPr>
          <w:t>https://github.com/Hugs-4-Bugs/Cafe-Management-System/issues/5</w:t>
        </w:r>
      </w:hyperlink>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project specification • GLM implementation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i/>
        <w:sz w:val="16"/>
      </w:rPr>
      <w:t>Cafe Management System — Complete Production Frontend &amp; Reliability Requirement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ugs-4-Bugs/Cafe-Management-System.git" TargetMode="External"/><Relationship Id="rId12" Type="http://schemas.openxmlformats.org/officeDocument/2006/relationships/hyperlink" Target="https://github.com/Hugs-4-Bugs/Cafe-Management-System/issues" TargetMode="External"/><Relationship Id="rId13" Type="http://schemas.openxmlformats.org/officeDocument/2006/relationships/hyperlink" Target="https://github.com/Hugs-4-Bugs/Cafe-Management-System/issues/2" TargetMode="External"/><Relationship Id="rId14" Type="http://schemas.openxmlformats.org/officeDocument/2006/relationships/hyperlink" Target="https://github.com/Hugs-4-Bugs/Cafe-Management-System/issues/3" TargetMode="External"/><Relationship Id="rId15" Type="http://schemas.openxmlformats.org/officeDocument/2006/relationships/hyperlink" Target="https://github.com/Hugs-4-Bugs/Cafe-Management-System/issues/4" TargetMode="External"/><Relationship Id="rId16" Type="http://schemas.openxmlformats.org/officeDocument/2006/relationships/hyperlink" Target="https://github.com/Hugs-4-Bugs/Cafe-Management-System/issues/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