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7"/>
        <w:jc w:val="center"/>
      </w:pPr>
      <w:r>
        <w:rPr>
          <w:rFonts w:ascii="Times New Roman" w:hAnsi="Times New Roman"/>
          <w:b/>
          <w:color w:val="17365D"/>
          <w:sz w:val="48"/>
        </w:rPr>
        <w:t>BOOKREADER</w:t>
      </w:r>
    </w:p>
    <w:p>
      <w:pPr>
        <w:spacing w:before="120"/>
        <w:jc w:val="center"/>
      </w:pPr>
      <w:r>
        <w:rPr>
          <w:rFonts w:ascii="Times New Roman" w:hAnsi="Times New Roman"/>
          <w:b/>
          <w:sz w:val="28"/>
        </w:rPr>
        <w:t>ПРАКТИЧЕСКАЯ РАБОТА №13</w:t>
      </w:r>
    </w:p>
    <w:p>
      <w:pPr>
        <w:spacing w:before="240" w:after="480"/>
        <w:jc w:val="center"/>
      </w:pPr>
      <w:r>
        <w:rPr>
          <w:rFonts w:ascii="Times New Roman" w:hAnsi="Times New Roman"/>
          <w:b/>
          <w:sz w:val="32"/>
        </w:rPr>
        <w:t>Разработка технического задания на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fill="3498F5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  <w:vAlign w:val="center"/>
            <w:shd w:fill="EEF4FA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Проект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BookReader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Дисциплина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ОП.11 «Графический дизайн»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Группа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ИС-31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Исполнитель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Хасанов Луонид Э.</w:t>
            </w:r>
          </w:p>
        </w:tc>
      </w:tr>
      <w:tr>
        <w:tc>
          <w:tcPr>
            <w:tcW w:type="dxa" w:w="3402"/>
            <w:vAlign w:val="center"/>
            <w:shd w:fill="EEF4FA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Дата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22 сентября 2026 г.</w:t>
            </w:r>
          </w:p>
        </w:tc>
      </w:tr>
    </w:tbl>
    <w:p/>
    <w:p>
      <w:pPr>
        <w:spacing w:before="1474"/>
        <w:jc w:val="center"/>
      </w:pPr>
      <w:r>
        <w:rPr>
          <w:rFonts w:ascii="Times New Roman" w:hAnsi="Times New Roman"/>
          <w:i/>
          <w:color w:val="666666"/>
          <w:sz w:val="20"/>
        </w:rPr>
        <w:t>Проектное ТЗ для дальнейшей разработки логотипа, фирменного стиля, цифровых и печатных носителей</w:t>
      </w:r>
    </w:p>
    <w:p>
      <w:r>
        <w:br w:type="page"/>
      </w:r>
    </w:p>
    <w:p>
      <w:pPr>
        <w:pStyle w:val="Heading1"/>
      </w:pPr>
      <w:r>
        <w:t>1. Выбор темы проекта</w:t>
      </w:r>
    </w:p>
    <w:p>
      <w:pPr/>
      <w:r>
        <w:t>В качестве проектной темы выбран BookReader — мобильное приложение для хранения, чтения и прослушивания электронных книг формата FB2. Проект выбран потому, что объединяет понятный цифровой продукт и задачу комплексного графического оформления: логотип, иконку, интерфейс, графические элементы и носители фирменного стиля. Тема реалистична для дальнейшей разработки в течение семестра и позволяет последовательно перейти от брифа и технического задания к логотипу, фирменному стилю и брендбуку.</w:t>
      </w:r>
    </w:p>
    <w:p>
      <w:pPr>
        <w:pStyle w:val="Heading1"/>
      </w:pPr>
      <w:r>
        <w:t>2. Бриф проекта</w:t>
      </w:r>
    </w:p>
    <w:p>
      <w:pPr>
        <w:pStyle w:val="Heading2"/>
      </w:pPr>
      <w:r>
        <w:t>2.1. Общая информация о проекте</w:t>
      </w:r>
    </w:p>
    <w:p>
      <w:pPr>
        <w:pStyle w:val="Question"/>
      </w:pPr>
      <w:r>
        <w:t>1. Как называется проект? Планируется ли слоган?</w:t>
      </w:r>
    </w:p>
    <w:p>
      <w:pPr>
        <w:ind w:firstLine="709"/>
        <w:jc w:val="both"/>
      </w:pPr>
      <w:r>
        <w:t>Название проекта — BookReader. Название сохраняется на английском языке и используется как основное текстовое обозначение бренда. На текущем этапе постоянный слоган не требуется: визуальная система должна быть самодостаточной и не зависеть от рекламного слогана.</w:t>
      </w:r>
    </w:p>
    <w:p>
      <w:pPr>
        <w:pStyle w:val="Question"/>
      </w:pPr>
      <w:r>
        <w:t>2. Чем занимается продукт?</w:t>
      </w:r>
    </w:p>
    <w:p>
      <w:pPr>
        <w:ind w:firstLine="709"/>
        <w:jc w:val="both"/>
      </w:pPr>
      <w:r>
        <w:t>BookReader — мобильное приложение для Android, в котором пользователь может хранить библиотеку книг, импортировать FB2-файлы, открывать книги для чтения, переходить по главам и включать озвучивание текста средствами Text-to-Speech. Продукт рассчитан на самостоятельное использование без регистрации и без необходимости разбираться во внутреннем устройстве FB2-парсера, базы данных или TTS.</w:t>
      </w:r>
    </w:p>
    <w:p>
      <w:pPr>
        <w:pStyle w:val="Question"/>
      </w:pPr>
      <w:r>
        <w:t>3. В чём ключевая идея проекта?</w:t>
      </w:r>
    </w:p>
    <w:p>
      <w:pPr>
        <w:ind w:firstLine="709"/>
        <w:jc w:val="both"/>
      </w:pPr>
      <w:r>
        <w:t>Объединить чтение и прослушивание книги в одном спокойном интерфейсе. Пользователь должен одинаково легко начать читать текст и перейти к озвучиванию, не меняя приложение и не проходя сложную настройку.</w:t>
      </w:r>
    </w:p>
    <w:p>
      <w:pPr>
        <w:pStyle w:val="Question"/>
      </w:pPr>
      <w:r>
        <w:t>4. Какие функции и сценарии являются основными?</w:t>
      </w:r>
    </w:p>
    <w:p>
      <w:pPr>
        <w:ind w:firstLine="709"/>
        <w:jc w:val="both"/>
      </w:pPr>
      <w:r>
        <w:t>Ключевые пользовательские сценарии: добавление папки библиотеки; импорт FB2; просмотр карточки книги; открытие книги; навигация по главам; чтение текста; запуск и остановка озвучивания; изменение скорости речи; сохранение прогресса и пользовательских настроек.</w:t>
      </w:r>
    </w:p>
    <w:p>
      <w:pPr>
        <w:pStyle w:val="Question"/>
      </w:pPr>
      <w:r>
        <w:t>5. Какой пользовательский опыт должен формироваться?</w:t>
      </w:r>
    </w:p>
    <w:p>
      <w:pPr>
        <w:ind w:firstLine="709"/>
        <w:jc w:val="both"/>
      </w:pPr>
      <w:r>
        <w:t>Пользователь должен ощущать порядок и контроль: библиотека быстро показывает книги, экран чтения не отвлекает от текста, а управление озвучиванием находится рядом с основным содержимым и не требует перехода по нескольким меню.</w:t>
      </w:r>
    </w:p>
    <w:p>
      <w:pPr>
        <w:pStyle w:val="Heading2"/>
      </w:pPr>
      <w:r>
        <w:t>2.2. Цели и задачи проекта</w:t>
      </w:r>
    </w:p>
    <w:p>
      <w:pPr>
        <w:pStyle w:val="Question"/>
      </w:pPr>
      <w:r>
        <w:t>6. Зачем создаётся проект?</w:t>
      </w:r>
    </w:p>
    <w:p>
      <w:pPr>
        <w:ind w:firstLine="709"/>
        <w:jc w:val="both"/>
      </w:pPr>
      <w:r>
        <w:t>Проект создаётся для разработки единой визуальной системы BookReader и закрепления правил, по которым приложение будет выглядеть одинаково на всех основных экранах и носителях.</w:t>
      </w:r>
    </w:p>
    <w:p>
      <w:pPr>
        <w:pStyle w:val="Question"/>
      </w:pPr>
      <w:r>
        <w:t>7. Какую проблему пользователя решает продукт?</w:t>
      </w:r>
    </w:p>
    <w:p>
      <w:pPr>
        <w:ind w:firstLine="709"/>
        <w:jc w:val="both"/>
      </w:pPr>
      <w:r>
        <w:t>BookReader сокращает количество отдельных инструментов, необходимых для организации личной библиотеки, чтения и прослушивания книг. Визуальная система должна поддерживать эту идею, поэтому интерфейс должен быть простым и не требовать лишних действий.</w:t>
      </w:r>
    </w:p>
    <w:p>
      <w:pPr>
        <w:pStyle w:val="Question"/>
      </w:pPr>
      <w:r>
        <w:t>8. Какой результат считается успешным?</w:t>
      </w:r>
    </w:p>
    <w:p>
      <w:pPr>
        <w:ind w:firstLine="709"/>
        <w:jc w:val="both"/>
      </w:pPr>
      <w:r>
        <w:t>Успешным результатом считается визуально целостный проект BookReader, для которого определены логотип, цветовая система, типографика, графические элементы, правила интерфейса и набор носителей. Решения должны быть пригодны для последующей разработки брендбука и макетов цифровых и печатных носителей.</w:t>
      </w:r>
    </w:p>
    <w:p>
      <w:pPr>
        <w:pStyle w:val="Question"/>
      </w:pPr>
      <w:r>
        <w:t>9. Планируется ли развитие проекта?</w:t>
      </w:r>
    </w:p>
    <w:p>
      <w:pPr>
        <w:ind w:firstLine="709"/>
        <w:jc w:val="both"/>
      </w:pPr>
      <w:r>
        <w:t>Да. В будущем возможны расширение библиотеки, поддержка дополнительных форматов и новые функции чтения. Фирменный стиль должен сохранять узнаваемость при добавлении новых экранов, функций и носителей.</w:t>
      </w:r>
    </w:p>
    <w:p>
      <w:pPr>
        <w:pStyle w:val="Heading2"/>
      </w:pPr>
      <w:r>
        <w:t>2.3. Целевая аудитория</w:t>
      </w:r>
    </w:p>
    <w:p>
      <w:pPr>
        <w:pStyle w:val="Question"/>
      </w:pPr>
      <w:r>
        <w:t>10. Кто является основным пользователем?</w:t>
      </w:r>
    </w:p>
    <w:p>
      <w:pPr>
        <w:ind w:firstLine="709"/>
        <w:jc w:val="both"/>
      </w:pPr>
      <w:r>
        <w:t>Основная аудитория — пользователи Android в возрасте ориентировочно 18–45 лет, которые регулярно читают электронные книги и могут использовать озвучивание текста в течение дня. В аудиторию входят студенты, специалисты и самостоятельные читатели, которым важны доступность библиотеки и быстрый переход между чтением и прослушиванием.</w:t>
      </w:r>
    </w:p>
    <w:p>
      <w:pPr>
        <w:pStyle w:val="Question"/>
      </w:pPr>
      <w:r>
        <w:t>11. Каковы потребности и особенности аудитории?</w:t>
      </w:r>
    </w:p>
    <w:p>
      <w:pPr>
        <w:ind w:firstLine="709"/>
        <w:jc w:val="both"/>
      </w:pPr>
      <w:r>
        <w:t>Пользователю нужны: понятная библиотека без визуального шума; быстрый поиск и открытие книги; комфортный текстовый экран; ясные действия «Открыть», «Слушать», «Остановить», «Настройки»; возможность изменять скорость речи; сохранение текущего места чтения.</w:t>
      </w:r>
    </w:p>
    <w:p>
      <w:pPr>
        <w:pStyle w:val="Question"/>
      </w:pPr>
      <w:r>
        <w:t>12. Почему аудитория должна выбрать BookReader?</w:t>
      </w:r>
    </w:p>
    <w:p>
      <w:pPr>
        <w:ind w:firstLine="709"/>
        <w:jc w:val="both"/>
      </w:pPr>
      <w:r>
        <w:t>BookReader предлагает единый сценарий «найти книгу — открыть — читать или слушать». Главный акцент продукта не на количестве второстепенных функций, а на связности базового сценария.</w:t>
      </w:r>
    </w:p>
    <w:p>
      <w:pPr>
        <w:pStyle w:val="Question"/>
      </w:pPr>
      <w:r>
        <w:t>13. Какое отношение аудитории к дизайну необходимо учитывать?</w:t>
      </w:r>
    </w:p>
    <w:p>
      <w:pPr>
        <w:ind w:firstLine="709"/>
        <w:jc w:val="both"/>
      </w:pPr>
      <w:r>
        <w:t>Аудитория должна воспринимать интерфейс как инструмент для длительного чтения. Декоративные решения не должны конкурировать с текстом книги, а элементы управления должны оставаться узнаваемыми и предсказуемыми.</w:t>
      </w:r>
    </w:p>
    <w:p>
      <w:pPr>
        <w:pStyle w:val="Heading2"/>
      </w:pPr>
      <w:r>
        <w:t>2.4. Позиционирование бренда</w:t>
      </w:r>
    </w:p>
    <w:p>
      <w:pPr>
        <w:pStyle w:val="Question"/>
      </w:pPr>
      <w:r>
        <w:t>14. В чём уникальность проекта?</w:t>
      </w:r>
    </w:p>
    <w:p>
      <w:pPr>
        <w:ind w:firstLine="709"/>
        <w:jc w:val="both"/>
      </w:pPr>
      <w:r>
        <w:t>Уникальность BookReader в проектной концепции выражается через объединение библиотеки FB2, чтения и встроенного прослушивания в одном интерфейсе. Визуальная система должна показать эту связность через единую иерархию, повторяемые компоненты и общий графический язык.</w:t>
      </w:r>
    </w:p>
    <w:p>
      <w:pPr>
        <w:pStyle w:val="Question"/>
      </w:pPr>
      <w:r>
        <w:t>15. Какие ассоциации должен вызывать бренд?</w:t>
      </w:r>
    </w:p>
    <w:p>
      <w:pPr>
        <w:ind w:firstLine="709"/>
        <w:jc w:val="both"/>
      </w:pPr>
      <w:r>
        <w:t>Основные ассоциации: книга, спокойствие, концентрация, технологичность, порядок, доступность. Визуально бренд не должен восприниматься как развлекательный сервис, игровое приложение или рекламная платформа.</w:t>
      </w:r>
    </w:p>
    <w:p>
      <w:pPr>
        <w:pStyle w:val="Question"/>
      </w:pPr>
      <w:r>
        <w:t>16. Каким должен быть характер бренда?</w:t>
      </w:r>
    </w:p>
    <w:p>
      <w:pPr>
        <w:ind w:firstLine="709"/>
        <w:jc w:val="both"/>
      </w:pPr>
      <w:r>
        <w:t>Характер бренда: спокойный, собранный, технологичный, нейтральный, внимательный к деталям. Бренд не должен быть кричащим, чрезмерно эмоциональным или перегруженным декоративными приёмами.</w:t>
      </w:r>
    </w:p>
    <w:p>
      <w:pPr>
        <w:pStyle w:val="Question"/>
      </w:pPr>
      <w:r>
        <w:t>17. Если представить бренд как человека — каким бы он был?</w:t>
      </w:r>
    </w:p>
    <w:p>
      <w:pPr>
        <w:ind w:firstLine="709"/>
        <w:jc w:val="both"/>
      </w:pPr>
      <w:r>
        <w:t>Это спокойный и организованный человек, который любит порядок, ценит своё время, читает регулярно и предпочитает инструмент, который не мешает основной задаче.</w:t>
      </w:r>
    </w:p>
    <w:p>
      <w:pPr>
        <w:pStyle w:val="Heading2"/>
      </w:pPr>
      <w:r>
        <w:t>2.5. Конкурентная среда</w:t>
      </w:r>
    </w:p>
    <w:p>
      <w:pPr>
        <w:pStyle w:val="Question"/>
      </w:pPr>
      <w:r>
        <w:t>18. Кто относится к прямым конкурентам и аналогам?</w:t>
      </w:r>
    </w:p>
    <w:p>
      <w:pPr>
        <w:ind w:firstLine="709"/>
        <w:jc w:val="both"/>
      </w:pPr>
      <w:r>
        <w:t>В качестве ориентиров конкурентной среды рассматриваются мобильные читалки ReadEra, FBReader и Moon+ Reader, а также другие приложения, работающие с электронными книгами и озвучиванием текста.</w:t>
      </w:r>
    </w:p>
    <w:p>
      <w:pPr>
        <w:pStyle w:val="Question"/>
      </w:pPr>
      <w:r>
        <w:t>19. Чем BookReader должен визуально отличаться?</w:t>
      </w:r>
    </w:p>
    <w:p>
      <w:pPr>
        <w:ind w:firstLine="709"/>
        <w:jc w:val="both"/>
      </w:pPr>
      <w:r>
        <w:t>BookReader должен отличаться не попыткой вместить максимум настроек на один экран, а более сдержанной визуальной системой с чёткой иерархией: книга и текущий текст являются главным содержанием, а управляющие элементы подчинены этому содержанию.</w:t>
      </w:r>
    </w:p>
    <w:p>
      <w:pPr>
        <w:pStyle w:val="Question"/>
      </w:pPr>
      <w:r>
        <w:t>20. Какие решения конкурентов можно рассматривать как ориентир?</w:t>
      </w:r>
    </w:p>
    <w:p>
      <w:pPr>
        <w:ind w:firstLine="709"/>
        <w:jc w:val="both"/>
      </w:pPr>
      <w:r>
        <w:t>Ориентиром являются понятная библиотека, хорошо заметная навигация по книге, предсказуемая работа элементов управления и наличие отдельной зоны настроек. При анализе референсов следует заимствовать принципы, а не копировать конкретные экраны или графические элементы.</w:t>
      </w:r>
    </w:p>
    <w:p>
      <w:pPr>
        <w:pStyle w:val="Question"/>
      </w:pPr>
      <w:r>
        <w:t>21. Какие решения нежелательны?</w:t>
      </w:r>
    </w:p>
    <w:p>
      <w:pPr>
        <w:ind w:firstLine="709"/>
        <w:jc w:val="both"/>
      </w:pPr>
      <w:r>
        <w:t>Нежелательны перегруженные панели инструментов, большое количество равнозначных кнопок, декоративные градиенты, чрезмерно яркие цвета, крупные иллюстрации без функциональной роли, сложные орнаменты и визуальная конкуренция между обложкой, текстом и элементами управления.</w:t>
      </w:r>
    </w:p>
    <w:p>
      <w:pPr>
        <w:pStyle w:val="Heading2"/>
      </w:pPr>
      <w:r>
        <w:t>2.6. Визуальный образ бренда</w:t>
      </w:r>
    </w:p>
    <w:p>
      <w:pPr>
        <w:pStyle w:val="Question"/>
      </w:pPr>
      <w:r>
        <w:t>22. Какое визуальное направление выбирается?</w:t>
      </w:r>
    </w:p>
    <w:p>
      <w:pPr>
        <w:ind w:firstLine="709"/>
        <w:jc w:val="both"/>
      </w:pPr>
      <w:r>
        <w:t>Основное направление — минималистичный тёмный цифровой стиль. Композиция должна строиться на контрасте фона, текста и небольшого количества акцентных элементов. Главный визуальный объект интерфейса — содержание книги.</w:t>
      </w:r>
    </w:p>
    <w:p>
      <w:pPr>
        <w:pStyle w:val="Question"/>
      </w:pPr>
      <w:r>
        <w:t>23. Какие цвета предполагаются?</w:t>
      </w:r>
    </w:p>
    <w:p>
      <w:pPr>
        <w:ind w:firstLine="709"/>
        <w:jc w:val="both"/>
      </w:pPr>
      <w:r>
        <w:t>Предварительная цветовая система строится на пяти ролях: основной фон #0F1115, поверхность #171A21, основной текст #F4F6F8, вторичный текст #9AA4B2 и акцент #3498F5. Палитра является основой для последующей разработки фирменного стиля; количество самостоятельных акцентных цветов должно оставаться ограниченным.</w:t>
      </w:r>
    </w:p>
    <w:p>
      <w:pPr>
        <w:pStyle w:val="Question"/>
      </w:pPr>
      <w:r>
        <w:t>24. Какие визуальные правила обязательны?</w:t>
      </w:r>
    </w:p>
    <w:p>
      <w:pPr>
        <w:ind w:firstLine="709"/>
        <w:jc w:val="both"/>
      </w:pPr>
      <w:r>
        <w:t>Для цифровых носителей закрепляются следующие правила: единая типографическая иерархия; базовая сетка отступов 8 dp; скругление карточек и полей в диапазоне 10–12 dp; линейные иконки в единой толщине штриха; отсутствие декоративных градиентов и сильных теней; один главный акцентный цвет для интерактивных состояний. Обложка книги может быть главным изображением карточки, но не должна перекрывать читаемость названия и автора.</w:t>
      </w:r>
    </w:p>
    <w:p>
      <w:pPr>
        <w:pStyle w:val="Question"/>
      </w:pPr>
      <w:r>
        <w:t>25. Какая типографика предполагается?</w:t>
      </w:r>
    </w:p>
    <w:p>
      <w:pPr>
        <w:ind w:firstLine="709"/>
        <w:jc w:val="both"/>
      </w:pPr>
      <w:r>
        <w:t>Основным шрифтом цифрового интерфейса предлагается Inter с нейтральным системным резервом. Для текста книги приоритет имеет комфорт чтения: достаточный размер, межстрочный интервал, контраст и спокойная форма символов. Заголовки, метаданные и управляющие элементы должны иметь устойчивую иерархию, чтобы пользователь различал их без дополнительных декоративных эффектов.</w:t>
      </w:r>
    </w:p>
    <w:p>
      <w:pPr>
        <w:pStyle w:val="Question"/>
      </w:pPr>
      <w:r>
        <w:t>26. Какая графика и иконография подходят проекту?</w:t>
      </w:r>
    </w:p>
    <w:p>
      <w:pPr>
        <w:ind w:firstLine="709"/>
        <w:jc w:val="both"/>
      </w:pPr>
      <w:r>
        <w:t>Подходят простые геометрические формы, линейные иконки, ограниченная толщина штриха и повторяемые визуальные модули. Логотип в дальнейшем должен быть лаконичным, различимым в маленьком размере и допускать ассоциации с книгой и звуком без буквального изображения наушников или раскрытой книги.</w:t>
      </w:r>
    </w:p>
    <w:p>
      <w:pPr>
        <w:pStyle w:val="Question"/>
      </w:pPr>
      <w:r>
        <w:t>27. Какие решения точно не подходят?</w:t>
      </w:r>
    </w:p>
    <w:p>
      <w:pPr>
        <w:ind w:firstLine="709"/>
        <w:jc w:val="both"/>
      </w:pPr>
      <w:r>
        <w:t>Не подходят кислотные и многочисленные акцентные цвета, фотореалистичные декоративные изображения, сложные текстуры, псевдообъёмные элементы, большое количество теней, стеклянные эффекты, декоративные орнаменты и стилистически разрозненные иконки.</w:t>
      </w:r>
    </w:p>
    <w:p>
      <w:pPr>
        <w:pStyle w:val="Question"/>
      </w:pPr>
      <w:r>
        <w:t>Предварительная цветовая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701"/>
            <w:vAlign w:val="center"/>
            <w:shd w:fill="17365D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Цвет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Основной фон</w:t>
            </w:r>
          </w:p>
        </w:tc>
        <w:tc>
          <w:tcPr>
            <w:tcW w:type="dxa" w:w="1701"/>
            <w:vAlign w:val="center"/>
            <w:shd w:fill="0F111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#0F1115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фон приложения и крупных областей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базовый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Поверхность</w:t>
            </w:r>
          </w:p>
        </w:tc>
        <w:tc>
          <w:tcPr>
            <w:tcW w:type="dxa" w:w="1701"/>
            <w:vAlign w:val="center"/>
            <w:shd w:fill="171A2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#171A21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карточки и панели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близкий к фону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Основной текст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11111"/>
                <w:sz w:val="20"/>
              </w:rPr>
              <w:t>#F4F6F8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заголовки и текст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высокий контраст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Вторичный текст</w:t>
            </w:r>
          </w:p>
        </w:tc>
        <w:tc>
          <w:tcPr>
            <w:tcW w:type="dxa" w:w="1701"/>
            <w:vAlign w:val="center"/>
            <w:shd w:fill="9AA4B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11111"/>
                <w:sz w:val="20"/>
              </w:rPr>
              <w:t>#9AA4B2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подписи и метаданные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вторичная иерархия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Акцент</w:t>
            </w:r>
          </w:p>
        </w:tc>
        <w:tc>
          <w:tcPr>
            <w:tcW w:type="dxa" w:w="1701"/>
            <w:vAlign w:val="center"/>
            <w:shd w:fill="3498F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11111"/>
                <w:sz w:val="20"/>
              </w:rPr>
              <w:t>#3498F5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действия, активные состояния, прогресс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единственный основной акцент</w:t>
            </w:r>
          </w:p>
        </w:tc>
      </w:tr>
    </w:tbl>
    <w:p>
      <w:pPr>
        <w:pStyle w:val="Heading2"/>
      </w:pPr>
      <w:r>
        <w:t>2.7. Тон коммуникации</w:t>
      </w:r>
    </w:p>
    <w:p>
      <w:pPr>
        <w:pStyle w:val="Question"/>
      </w:pPr>
      <w:r>
        <w:t>28. Как приложение должно «разговаривать» с пользователем?</w:t>
      </w:r>
    </w:p>
    <w:p>
      <w:pPr>
        <w:ind w:firstLine="709"/>
        <w:jc w:val="both"/>
      </w:pPr>
      <w:r>
        <w:t>Коммуникация должна быть короткой и конкретной. Используются действия и понятные существительные: «Добавить книгу», «Открыть», «Слушать», «Остановить», «Настройки», «Скорость речи». Не следует использовать рекламные лозунги внутри функциональных экранов.</w:t>
      </w:r>
    </w:p>
    <w:p>
      <w:pPr>
        <w:pStyle w:val="Question"/>
      </w:pPr>
      <w:r>
        <w:t>29. Каким должен быть характер сообщений?</w:t>
      </w:r>
    </w:p>
    <w:p>
      <w:pPr>
        <w:ind w:firstLine="709"/>
        <w:jc w:val="both"/>
      </w:pPr>
      <w:r>
        <w:t>Основной тон — нейтральный и спокойный. Ошибки сообщаются без эмоционального давления, а важные действия выделяются цветом или положением элемента, а не агрессивной анимацией.</w:t>
      </w:r>
    </w:p>
    <w:p>
      <w:pPr>
        <w:pStyle w:val="Heading2"/>
      </w:pPr>
      <w:r>
        <w:t>2.8. Носители фирменного стиля</w:t>
      </w:r>
    </w:p>
    <w:p>
      <w:pPr>
        <w:pStyle w:val="Question"/>
      </w:pPr>
      <w:r>
        <w:t>30. Где в первую очередь используется фирменный стиль?</w:t>
      </w:r>
    </w:p>
    <w:p>
      <w:pPr>
        <w:ind w:firstLine="709"/>
        <w:jc w:val="both"/>
      </w:pPr>
      <w:r>
        <w:t>Приоритетными носителями являются: иконка приложения; экран библиотеки; карточка книги; экран чтения; панель управления озвучиванием; экран настроек; страницы презентации проекта и цифровые публикации.</w:t>
      </w:r>
    </w:p>
    <w:p>
      <w:pPr>
        <w:pStyle w:val="Question"/>
      </w:pPr>
      <w:r>
        <w:t>31. Какие печатные носители планируются?</w:t>
      </w:r>
    </w:p>
    <w:p>
      <w:pPr>
        <w:ind w:firstLine="709"/>
        <w:jc w:val="both"/>
      </w:pPr>
      <w:r>
        <w:t>В рамках дальнейшего семестрового проекта фирменный стиль должен быть адаптируем для печатного листа-презентации, небольшого плаката или информационной карточки проекта. Печатные носители не должны требовать отдельного визуального языка.</w:t>
      </w:r>
    </w:p>
    <w:p>
      <w:pPr>
        <w:pStyle w:val="Heading2"/>
      </w:pPr>
      <w:r>
        <w:t>2.9. Ограничения и пожелания</w:t>
      </w:r>
    </w:p>
    <w:p>
      <w:pPr>
        <w:pStyle w:val="Question"/>
      </w:pPr>
      <w:r>
        <w:t>32. Какие требования являются обязательными?</w:t>
      </w:r>
    </w:p>
    <w:p>
      <w:pPr>
        <w:ind w:firstLine="709"/>
        <w:jc w:val="both"/>
      </w:pPr>
      <w:r>
        <w:t>Обязательны тёмная основа, минималистичная композиция, единая система типографики и иконок, высокая читаемость и единый акцентный цвет. Визуальный язык должен быть применим и к интерфейсу мобильного приложения, и к презентационным материалам.</w:t>
      </w:r>
    </w:p>
    <w:p>
      <w:pPr>
        <w:pStyle w:val="Question"/>
      </w:pPr>
      <w:r>
        <w:t>33. Какие ошибки особенно критичны?</w:t>
      </w:r>
    </w:p>
    <w:p>
      <w:pPr>
        <w:ind w:firstLine="709"/>
        <w:jc w:val="both"/>
      </w:pPr>
      <w:r>
        <w:t>Критичными считаются потеря читаемости текста, слабая иерархия, неодинаковая стилистика компонентов, слишком большое количество акцентных цветов, визуальный шум и решения, которые делают управление книгой менее очевидным.</w:t>
      </w:r>
    </w:p>
    <w:p>
      <w:pPr>
        <w:pStyle w:val="Heading2"/>
      </w:pPr>
      <w:r>
        <w:t>2.10. Перспектива развития</w:t>
      </w:r>
    </w:p>
    <w:p>
      <w:pPr>
        <w:pStyle w:val="Question"/>
      </w:pPr>
      <w:r>
        <w:t>34. Должен ли стиль быть гибким?</w:t>
      </w:r>
    </w:p>
    <w:p>
      <w:pPr>
        <w:ind w:firstLine="709"/>
        <w:jc w:val="both"/>
      </w:pPr>
      <w:r>
        <w:t>Да. Система должна допускать добавление новых функций и экранов без пересмотра базовых правил. Новые элементы должны строиться из уже определённых цветов, типографики, сетки, иконографики и компонентов.</w:t>
      </w:r>
    </w:p>
    <w:p>
      <w:pPr>
        <w:pStyle w:val="Heading1"/>
      </w:pPr>
      <w:r>
        <w:t>3. Техническое задание</w:t>
      </w:r>
    </w:p>
    <w:p>
      <w:pPr>
        <w:pStyle w:val="Heading2"/>
      </w:pPr>
      <w:r>
        <w:t>3.1. Цель проекта</w:t>
      </w:r>
    </w:p>
    <w:p>
      <w:pPr/>
      <w:r>
        <w:t>Разработать цельную визуальную систему BookReader для мобильного приложения чтения электронных книг с синтезом речи. Система должна обеспечить узнаваемый образ проекта и единое визуальное поведение на основных цифровых и презентационных носителях.</w:t>
      </w:r>
    </w:p>
    <w:p>
      <w:pPr>
        <w:pStyle w:val="Heading2"/>
      </w:pPr>
      <w:r>
        <w:t>3.2. Задачи дизайна</w:t>
      </w:r>
    </w:p>
    <w:p>
      <w:pPr>
        <w:ind w:left="340" w:hanging="340"/>
      </w:pPr>
      <w:r>
        <w:t>• Разработать направление логотипа и знак проекта.</w:t>
      </w:r>
    </w:p>
    <w:p>
      <w:pPr>
        <w:ind w:left="340" w:hanging="340"/>
      </w:pPr>
      <w:r>
        <w:t>• Разработать иконку мобильного приложения на основе утверждённого графического принципа.</w:t>
      </w:r>
    </w:p>
    <w:p>
      <w:pPr>
        <w:ind w:left="340" w:hanging="340"/>
      </w:pPr>
      <w:r>
        <w:t>• Зафиксировать основную и акцентную цветовую систему.</w:t>
      </w:r>
    </w:p>
    <w:p>
      <w:pPr>
        <w:ind w:left="340" w:hanging="340"/>
      </w:pPr>
      <w:r>
        <w:t>• Подобрать иерархию типографики для интерфейса и коммуникационных материалов.</w:t>
      </w:r>
    </w:p>
    <w:p>
      <w:pPr>
        <w:ind w:left="340" w:hanging="340"/>
      </w:pPr>
      <w:r>
        <w:t>• Сформировать систему иконок и повторяемых графических элементов.</w:t>
      </w:r>
    </w:p>
    <w:p>
      <w:pPr>
        <w:ind w:left="340" w:hanging="340"/>
      </w:pPr>
      <w:r>
        <w:t>• Разработать визуальные правила для библиотеки, карточки книги, чтения и настроек.</w:t>
      </w:r>
    </w:p>
    <w:p>
      <w:pPr>
        <w:ind w:left="340" w:hanging="340"/>
      </w:pPr>
      <w:r>
        <w:t>• Подготовить решения для цифровых носителей и минимум одного печатного носителя.</w:t>
      </w:r>
    </w:p>
    <w:p>
      <w:pPr>
        <w:ind w:left="340" w:hanging="340"/>
      </w:pPr>
      <w:r>
        <w:t>• Сформировать набор правил, который можно перенести в итоговый брендбук.</w:t>
      </w:r>
    </w:p>
    <w:p>
      <w:pPr>
        <w:pStyle w:val="Heading2"/>
      </w:pPr>
      <w:r>
        <w:t>3.3. Описание целевой аудитории</w:t>
      </w:r>
    </w:p>
    <w:p>
      <w:pPr/>
      <w:r>
        <w:t>Целевая аудитория — пользователи Android 18–45 лет, читающие электронные книги и использующие синтез речи как дополнительный способ потребления текста. Пользователь ожидает быстрых действий, визуального порядка и комфортного длительного чтения. Дизайн должен учитывать частое взаимодействие с текстом и необходимость быстро находить состояние озвучивания, прогресса и текущей книги.</w:t>
      </w:r>
    </w:p>
    <w:p>
      <w:pPr>
        <w:pStyle w:val="Heading2"/>
      </w:pPr>
      <w:r>
        <w:t>3.4. Позиционирование бренда</w:t>
      </w:r>
    </w:p>
    <w:p>
      <w:pPr/>
      <w:r>
        <w:t>BookReader — спокойный и технологичный инструмент для тех, кто хочет хранить, читать и слушать электронные книги в одном месте. Визуальное позиционирование строится вокруг идеи «книга без лишнего интерфейса»: контент является главным, интерфейс помогает, но не конкурирует с ним.</w:t>
      </w:r>
    </w:p>
    <w:p>
      <w:pPr>
        <w:pStyle w:val="Heading2"/>
      </w:pPr>
      <w:r>
        <w:t>3.5. Требования к визуальному образу</w:t>
      </w:r>
    </w:p>
    <w:p>
      <w:pPr>
        <w:ind w:left="340" w:hanging="340"/>
      </w:pPr>
      <w:r>
        <w:t>• Основа — тёмная нейтральная палитра с ограниченным количеством цветов.</w:t>
      </w:r>
    </w:p>
    <w:p>
      <w:pPr>
        <w:ind w:left="340" w:hanging="340"/>
      </w:pPr>
      <w:r>
        <w:t>• Акцент — один основной синий цвет для действий и активных состояний.</w:t>
      </w:r>
    </w:p>
    <w:p>
      <w:pPr>
        <w:ind w:left="340" w:hanging="340"/>
      </w:pPr>
      <w:r>
        <w:t>• Типографика — нейтральная, хорошо читаемая, с устойчивой иерархией.</w:t>
      </w:r>
    </w:p>
    <w:p>
      <w:pPr>
        <w:ind w:left="340" w:hanging="340"/>
      </w:pPr>
      <w:r>
        <w:t>• Иконография — единый линейный стиль без смешения разных визуальных систем.</w:t>
      </w:r>
    </w:p>
    <w:p>
      <w:pPr>
        <w:ind w:left="340" w:hanging="340"/>
      </w:pPr>
      <w:r>
        <w:t>• Композиция — достаточное свободное пространство, понятная иерархия, отсутствие визуального шума.</w:t>
      </w:r>
    </w:p>
    <w:p>
      <w:pPr>
        <w:ind w:left="340" w:hanging="340"/>
      </w:pPr>
      <w:r>
        <w:t>• Карточки и панели — простые геометрические формы, умеренное скругление, без тяжёлых теней.</w:t>
      </w:r>
    </w:p>
    <w:p>
      <w:pPr>
        <w:ind w:left="340" w:hanging="340"/>
      </w:pPr>
      <w:r>
        <w:t>• Изображения — прежде всего обложки книг; декоративные изображения допускаются только при наличии функции или понятной коммуникационной задачи.</w:t>
      </w:r>
    </w:p>
    <w:p>
      <w:pPr>
        <w:ind w:left="340" w:hanging="340"/>
      </w:pPr>
      <w:r>
        <w:t>• Логотип — лаконичный, масштабируемый, узнаваемый в малом размере; не использовать буквальное сложное изображение книги или наушников.</w:t>
      </w:r>
    </w:p>
    <w:p>
      <w:pPr>
        <w:ind w:left="340" w:hanging="340"/>
      </w:pPr>
      <w:r>
        <w:t>• Интерфейс — основные действия должны быть визуально заметны без поиска по экрану.</w:t>
      </w:r>
    </w:p>
    <w:p>
      <w:pPr>
        <w:ind w:left="340" w:hanging="340"/>
      </w:pPr>
      <w:r>
        <w:t>• Визуальный язык должен одинаково работать на телефоне, в презентации проекта и на выбранных печатных носителях.</w:t>
      </w:r>
    </w:p>
    <w:p>
      <w:pPr>
        <w:pStyle w:val="Heading2"/>
      </w:pPr>
      <w:r>
        <w:t>3.6. Предполагаемые носители фирменного стиля</w:t>
      </w:r>
    </w:p>
    <w:p>
      <w:pPr/>
      <w:r>
        <w:t>Цифровые носители: иконка приложения; библиотека книг; карточка книги; экран чтения; элементы управления TTS; настройки; презентационные слайды; публикации и баннеры проекта.</w:t>
      </w:r>
    </w:p>
    <w:p>
      <w:pPr/>
      <w:r>
        <w:t>Печатные носители: информационный лист проекта; небольшой плакат; карточка или листовка презентационного формата.</w:t>
      </w:r>
    </w:p>
    <w:p>
      <w:pPr>
        <w:pStyle w:val="Heading2"/>
      </w:pPr>
      <w:r>
        <w:t>3.7. Ожидаемый результат</w:t>
      </w:r>
    </w:p>
    <w:p>
      <w:pPr>
        <w:ind w:left="340" w:hanging="340"/>
      </w:pPr>
      <w:r>
        <w:t>• логотип и правила его базового применения;</w:t>
      </w:r>
    </w:p>
    <w:p>
      <w:pPr>
        <w:ind w:left="340" w:hanging="340"/>
      </w:pPr>
      <w:r>
        <w:t>• иконка приложения;</w:t>
      </w:r>
    </w:p>
    <w:p>
      <w:pPr>
        <w:ind w:left="340" w:hanging="340"/>
      </w:pPr>
      <w:r>
        <w:t>• цветовая палитра с назначением цветов;</w:t>
      </w:r>
    </w:p>
    <w:p>
      <w:pPr>
        <w:ind w:left="340" w:hanging="340"/>
      </w:pPr>
      <w:r>
        <w:t>• типографическая система;</w:t>
      </w:r>
    </w:p>
    <w:p>
      <w:pPr>
        <w:ind w:left="340" w:hanging="340"/>
      </w:pPr>
      <w:r>
        <w:t>• система иконок и графических элементов;</w:t>
      </w:r>
    </w:p>
    <w:p>
      <w:pPr>
        <w:ind w:left="340" w:hanging="340"/>
      </w:pPr>
      <w:r>
        <w:t>• макеты ключевых экранов BookReader;</w:t>
      </w:r>
    </w:p>
    <w:p>
      <w:pPr>
        <w:ind w:left="340" w:hanging="340"/>
      </w:pPr>
      <w:r>
        <w:t>• не менее одного цифрового и одного печатного применения фирменного стиля;</w:t>
      </w:r>
    </w:p>
    <w:p>
      <w:pPr>
        <w:ind w:left="340" w:hanging="340"/>
      </w:pPr>
      <w:r>
        <w:t>• материалы для последующего объединения в брендбук.</w:t>
      </w:r>
    </w:p>
    <w:p>
      <w:pPr/>
      <w:r>
        <w:t>Критериями приемки визуальной системы являются единообразие компонентов, читаемость, воспроизводимость правил на разных носителях и отсутствие противоречий между позиционированием и визуальным решением.</w:t>
      </w:r>
    </w:p>
    <w:p>
      <w:pPr>
        <w:pStyle w:val="Heading1"/>
      </w:pPr>
      <w:r>
        <w:t>4. Перспектива проектной работы</w:t>
      </w:r>
    </w:p>
    <w:p>
      <w:pPr/>
      <w:r>
        <w:t>Разработанное техническое задание будет использоваться как исходная спецификация для следующих практических работ. На его основе последовательно будут разработаны логотип BookReader, фирменная цветовая и типографическая система, графические элементы, иконка приложения, макеты ключевых экранов, цифровые публикации и печатные носители. На итоговом этапе отдельные решения будут объединены в брендбук проекта.</w:t>
      </w:r>
    </w:p>
    <w:p>
      <w:pPr/>
      <w:r>
        <w:t>На всех последующих этапах необходимо сохранять пять ключевых характеристик: минимализм, читаемость, технологичность, визуальный порядок и отсутствие лишних элементов. Новые решения не должны добавлять декоративность только ради оформления; каждый элемент должен иметь понятную функцию или поддерживать узнаваемость бренда.</w:t>
      </w:r>
    </w:p>
    <w:p>
      <w:pPr>
        <w:pStyle w:val="Heading1"/>
      </w:pPr>
      <w:r>
        <w:t>5. Итоговый вывод</w:t>
      </w:r>
    </w:p>
    <w:p>
      <w:pPr/>
      <w:r>
        <w:t>Бриф задаёт исходные параметры дизайн-проекта и помогает связать продукт, аудиторию и будущий визуальный образ. Он позволяет заранее определить, для кого создаётся BookReader, какие задачи должен решать бренд и каким должно быть визуальное восприятие продукта. Техническое задание переводит эти решения в конкретные требования к логотипу, цвету, типографике, иконографии и носителям. Для BookReader особенно важно сохранить приоритет текста и не превращать интерфейс читалки в перегруженное визуальными элементами приложение. Чётко сформулированные требования упрощают дальнейшую разработку фирменного стиля и позволяют проверять готовые макеты на соответствие единой системе. При отсутствии такого задания возрастает риск получить несвязанные между собой экраны и носители, которые по-разному воспринимают один и тот же бренд.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77777"/>
        <w:sz w:val="20"/>
      </w:rPr>
      <w:t xml:space="preserve">Страница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777777"/>
        <w:sz w:val="18"/>
      </w:rPr>
      <w:t>BOOKREADER  •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6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40" w:line="360" w:lineRule="auto"/>
      <w:ind w:firstLine="0"/>
    </w:pPr>
    <w:rPr>
      <w:rFonts w:ascii="Times New Roman" w:hAnsi="Times New Roman" w:eastAsia="Times New Roman"/>
      <w:b/>
      <w:color w:val="17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проект BookReader</dc:title>
  <dc:subject>Практическая работа №13 по дисциплине «Графический дизайн»</dc:subject>
  <dc:creator>Хасанов Луонид Э.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