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D0EA3" w14:textId="3C2FDF56" w:rsidR="00F4079E" w:rsidRPr="00833B99" w:rsidRDefault="00833B99">
      <w:pPr>
        <w:rPr>
          <w:sz w:val="28"/>
          <w:szCs w:val="28"/>
        </w:rPr>
      </w:pPr>
      <w:r w:rsidRPr="00833B99">
        <w:rPr>
          <w:sz w:val="28"/>
          <w:szCs w:val="28"/>
        </w:rPr>
        <w:t>Sehr geehrter Herr Doppler,</w:t>
      </w:r>
    </w:p>
    <w:p w14:paraId="4DFD9934" w14:textId="34A9A875" w:rsidR="009332F1" w:rsidRDefault="00833B99">
      <w:pPr>
        <w:rPr>
          <w:sz w:val="28"/>
          <w:szCs w:val="28"/>
        </w:rPr>
      </w:pPr>
      <w:r>
        <w:rPr>
          <w:sz w:val="28"/>
          <w:szCs w:val="28"/>
        </w:rPr>
        <w:t xml:space="preserve">Wir von der </w:t>
      </w:r>
      <w:r w:rsidRPr="00833B99">
        <w:rPr>
          <w:sz w:val="28"/>
          <w:szCs w:val="28"/>
        </w:rPr>
        <w:t>Custodire Populum</w:t>
      </w:r>
      <w:r>
        <w:rPr>
          <w:sz w:val="28"/>
          <w:szCs w:val="28"/>
        </w:rPr>
        <w:t xml:space="preserve"> verschreiben uns dem Kampf gegen das Übernatürliche. Sie haben uns </w:t>
      </w:r>
      <w:r w:rsidR="009332F1">
        <w:rPr>
          <w:sz w:val="28"/>
          <w:szCs w:val="28"/>
        </w:rPr>
        <w:t>mit Ihren Faehigkeiten bei der Ausloeschung des Werwolfs Graf Grossberg von Toelz beeindruckt. Da Sie nun Bekanntschaft mit dem Ur-Boesen gemacht haben schlagen wir Ihnen vor sich uns anzuschliessen.</w:t>
      </w:r>
    </w:p>
    <w:p w14:paraId="6D19B7FA" w14:textId="39614B7A" w:rsidR="00833B99" w:rsidRDefault="009332F1">
      <w:pPr>
        <w:rPr>
          <w:sz w:val="28"/>
          <w:szCs w:val="28"/>
        </w:rPr>
      </w:pPr>
      <w:r>
        <w:rPr>
          <w:sz w:val="28"/>
          <w:szCs w:val="28"/>
        </w:rPr>
        <w:t xml:space="preserve">Kommen Sie dazu am Sonntag um acht Uhr in der Frueh zur Synagoge am Hans-Sachs-Platz in Nuernberg und sprechen Sie mit Frau </w:t>
      </w:r>
      <w:r w:rsidRPr="009332F1">
        <w:rPr>
          <w:sz w:val="28"/>
          <w:szCs w:val="28"/>
        </w:rPr>
        <w:t>Helene Berthold</w:t>
      </w:r>
      <w:r>
        <w:rPr>
          <w:sz w:val="28"/>
          <w:szCs w:val="28"/>
        </w:rPr>
        <w:t>.</w:t>
      </w:r>
    </w:p>
    <w:p w14:paraId="43E3DC8B" w14:textId="5E690AFD" w:rsidR="009332F1" w:rsidRDefault="009332F1">
      <w:pPr>
        <w:rPr>
          <w:sz w:val="28"/>
          <w:szCs w:val="28"/>
        </w:rPr>
      </w:pPr>
      <w:r>
        <w:rPr>
          <w:sz w:val="28"/>
          <w:szCs w:val="28"/>
        </w:rPr>
        <w:t>Wir freuen uns auf Erscheinen.</w:t>
      </w:r>
    </w:p>
    <w:p w14:paraId="01106E9F" w14:textId="6BC28EBA" w:rsidR="00833B99" w:rsidRPr="00833B99" w:rsidRDefault="009332F1">
      <w:pPr>
        <w:rPr>
          <w:sz w:val="24"/>
          <w:szCs w:val="24"/>
        </w:rPr>
      </w:pPr>
      <w:r>
        <w:rPr>
          <w:sz w:val="28"/>
          <w:szCs w:val="28"/>
        </w:rPr>
        <w:t>V</w:t>
      </w:r>
      <w:r w:rsidRPr="009332F1">
        <w:rPr>
          <w:sz w:val="28"/>
          <w:szCs w:val="28"/>
        </w:rPr>
        <w:t xml:space="preserve">ita </w:t>
      </w:r>
      <w:r>
        <w:rPr>
          <w:sz w:val="28"/>
          <w:szCs w:val="28"/>
        </w:rPr>
        <w:t>C</w:t>
      </w:r>
      <w:r w:rsidRPr="009332F1">
        <w:rPr>
          <w:sz w:val="28"/>
          <w:szCs w:val="28"/>
        </w:rPr>
        <w:t>ustodes</w:t>
      </w:r>
    </w:p>
    <w:sectPr w:rsidR="00833B99" w:rsidRPr="00833B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46"/>
    <w:rsid w:val="00164746"/>
    <w:rsid w:val="00833B99"/>
    <w:rsid w:val="009332F1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8C4F"/>
  <w15:chartTrackingRefBased/>
  <w15:docId w15:val="{5267B6E3-B12F-477F-A927-C358DAE0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7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2022-10-25T12:41:00Z</dcterms:created>
  <dcterms:modified xsi:type="dcterms:W3CDTF">2022-10-25T14:11:00Z</dcterms:modified>
</cp:coreProperties>
</file>