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81940" w14:textId="4673F537" w:rsidR="000154FE" w:rsidRDefault="00176D8D">
      <w:pPr>
        <w:pStyle w:val="berschrift2"/>
        <w:rPr>
          <w:rFonts w:hint="eastAsia"/>
        </w:rPr>
      </w:pPr>
      <w:r>
        <w:t>Unter uns</w:t>
      </w:r>
    </w:p>
    <w:p w14:paraId="259D693E" w14:textId="77777777" w:rsidR="000154FE" w:rsidRDefault="000154FE">
      <w:pPr>
        <w:rPr>
          <w:rFonts w:hint="eastAsia"/>
        </w:rPr>
      </w:pPr>
    </w:p>
    <w:p w14:paraId="7C6EE519" w14:textId="06449F28" w:rsidR="00F701D7" w:rsidRDefault="00F701D7">
      <w:pPr>
        <w:pStyle w:val="berschrift3"/>
        <w:rPr>
          <w:rFonts w:hint="eastAsia"/>
        </w:rPr>
      </w:pPr>
      <w:r>
        <w:t>Musik und Ambiente:</w:t>
      </w:r>
    </w:p>
    <w:p w14:paraId="6C260F4E" w14:textId="715C3BD1" w:rsidR="00F701D7" w:rsidRDefault="00F701D7" w:rsidP="00F701D7">
      <w:pPr>
        <w:pStyle w:val="Textkrper"/>
        <w:rPr>
          <w:rFonts w:hint="eastAsia"/>
        </w:rPr>
      </w:pPr>
      <w:r>
        <w:t xml:space="preserve">Klavier: </w:t>
      </w:r>
      <w:hyperlink r:id="rId5" w:history="1">
        <w:r w:rsidRPr="00C37226">
          <w:rPr>
            <w:rStyle w:val="Hyperlink"/>
            <w:rFonts w:hint="eastAsia"/>
          </w:rPr>
          <w:t>https://www.youtube.com/watch?v=6NXo0p0fe_0</w:t>
        </w:r>
      </w:hyperlink>
    </w:p>
    <w:p w14:paraId="4570FDC4" w14:textId="39E8A465" w:rsidR="00F701D7" w:rsidRPr="00F701D7" w:rsidRDefault="00444043" w:rsidP="00F701D7">
      <w:pPr>
        <w:pStyle w:val="Textkrper"/>
        <w:rPr>
          <w:rFonts w:hint="eastAsia"/>
        </w:rPr>
      </w:pPr>
      <w:r>
        <w:t xml:space="preserve">Dampfschiff: </w:t>
      </w:r>
      <w:hyperlink r:id="rId6" w:history="1">
        <w:r w:rsidRPr="00444043">
          <w:rPr>
            <w:rStyle w:val="Hyperlink"/>
            <w:rFonts w:hint="eastAsia"/>
          </w:rPr>
          <w:t>https://www.youtube.com/watch?v=gGpxklFw5GY</w:t>
        </w:r>
      </w:hyperlink>
    </w:p>
    <w:p w14:paraId="22DB43D2" w14:textId="50EBAD94" w:rsidR="000154FE" w:rsidRDefault="00000000">
      <w:pPr>
        <w:pStyle w:val="berschrift3"/>
        <w:rPr>
          <w:rFonts w:hint="eastAsia"/>
        </w:rPr>
      </w:pPr>
      <w:r>
        <w:t>Einleitung</w:t>
      </w:r>
    </w:p>
    <w:p w14:paraId="6648717F" w14:textId="0FAAFB0D" w:rsidR="004B61CA" w:rsidRDefault="00176D8D">
      <w:pPr>
        <w:pStyle w:val="Textkrper"/>
        <w:rPr>
          <w:rFonts w:hint="eastAsia"/>
        </w:rPr>
      </w:pPr>
      <w:r>
        <w:t>Die Helden sind am Abend des 07.05.1882 auf der Suche nach dem Gestaltwandler.</w:t>
      </w:r>
      <w:r w:rsidR="00246700">
        <w:t xml:space="preserve"> Der Besatzung unter Kapitän </w:t>
      </w:r>
      <w:proofErr w:type="spellStart"/>
      <w:r w:rsidR="00246700" w:rsidRPr="00246700">
        <w:rPr>
          <w:rFonts w:hint="eastAsia"/>
        </w:rPr>
        <w:t>Gunbald</w:t>
      </w:r>
      <w:proofErr w:type="spellEnd"/>
      <w:r w:rsidR="00246700" w:rsidRPr="00246700">
        <w:rPr>
          <w:rFonts w:hint="eastAsia"/>
        </w:rPr>
        <w:t xml:space="preserve"> Karlos</w:t>
      </w:r>
      <w:r w:rsidR="00246700">
        <w:t xml:space="preserve"> wird erklärt, das</w:t>
      </w:r>
      <w:r w:rsidR="006262E7">
        <w:t>s</w:t>
      </w:r>
      <w:r w:rsidR="00246700">
        <w:t xml:space="preserve"> Heinrich unter den Toden ist, er wurde fachmännisch verkleidet.</w:t>
      </w:r>
    </w:p>
    <w:p w14:paraId="3CD71555" w14:textId="1BC77524" w:rsidR="00176D8D" w:rsidRDefault="00176D8D">
      <w:pPr>
        <w:pStyle w:val="Textkrper"/>
      </w:pPr>
      <w:r>
        <w:t>Sir Charles als Chef der Firma hat schon oft gewechselt, meistens war die vorherige Person unter mysteriösen Umständen verschwunden.</w:t>
      </w:r>
    </w:p>
    <w:p w14:paraId="4BC7794F" w14:textId="77777777" w:rsidR="003E757A" w:rsidRDefault="003E757A" w:rsidP="003E757A">
      <w:pPr>
        <w:pStyle w:val="Textkrper"/>
        <w:rPr>
          <w:rFonts w:hint="eastAsia"/>
        </w:rPr>
      </w:pPr>
      <w:r>
        <w:rPr>
          <w:rFonts w:hint="eastAsia"/>
        </w:rPr>
        <w:t xml:space="preserve">Es ist der 05.05.1882, die Helden sind auf hoher See unterwegs um in Japan Hinweise zur </w:t>
      </w:r>
      <w:proofErr w:type="spellStart"/>
      <w:r>
        <w:rPr>
          <w:rFonts w:hint="eastAsia"/>
        </w:rPr>
        <w:t>zuk</w:t>
      </w:r>
      <w:proofErr w:type="spellEnd"/>
      <w:r>
        <w:rPr>
          <w:rFonts w:hint="eastAsia"/>
        </w:rPr>
        <w:t>ü</w:t>
      </w:r>
      <w:proofErr w:type="spellStart"/>
      <w:r>
        <w:rPr>
          <w:rFonts w:hint="eastAsia"/>
        </w:rPr>
        <w:t>nftigen</w:t>
      </w:r>
      <w:proofErr w:type="spellEnd"/>
      <w:r>
        <w:rPr>
          <w:rFonts w:hint="eastAsia"/>
        </w:rPr>
        <w:t xml:space="preserve"> Entstehung der Uhr zu finden und ihr Wissen in japanische Geister (Kami) und Dämonen (</w:t>
      </w:r>
      <w:proofErr w:type="spellStart"/>
      <w:r>
        <w:rPr>
          <w:rFonts w:hint="eastAsia"/>
        </w:rPr>
        <w:t>Yokai</w:t>
      </w:r>
      <w:proofErr w:type="spellEnd"/>
      <w:r>
        <w:rPr>
          <w:rFonts w:hint="eastAsia"/>
        </w:rPr>
        <w:t xml:space="preserve">) auszubauen. Dort sollen sie von dem Historiker und Geisterkenner Ludwig Riess in Empfang genommen werden. Mit Hilfe der </w:t>
      </w:r>
      <w:r>
        <w:rPr>
          <w:rFonts w:hint="eastAsia"/>
        </w:rPr>
        <w:t>„</w:t>
      </w:r>
      <w:r>
        <w:rPr>
          <w:rFonts w:hint="eastAsia"/>
        </w:rPr>
        <w:t>Deutschen Gesellschaft f</w:t>
      </w:r>
      <w:r>
        <w:rPr>
          <w:rFonts w:hint="eastAsia"/>
        </w:rPr>
        <w:t>ü</w:t>
      </w:r>
      <w:r>
        <w:rPr>
          <w:rFonts w:hint="eastAsia"/>
        </w:rPr>
        <w:t>r Natur- und Völkerkunde Ostasiens</w:t>
      </w:r>
      <w:r>
        <w:rPr>
          <w:rFonts w:hint="eastAsia"/>
        </w:rPr>
        <w:t>“</w:t>
      </w:r>
      <w:r>
        <w:rPr>
          <w:rFonts w:hint="eastAsia"/>
        </w:rPr>
        <w:t xml:space="preserve"> können sie vielleicht mehr erfahren.  </w:t>
      </w:r>
    </w:p>
    <w:p w14:paraId="1E1DD429" w14:textId="3E85A769" w:rsidR="003E757A" w:rsidRDefault="003E757A" w:rsidP="003E757A">
      <w:pPr>
        <w:pStyle w:val="Textkrper"/>
        <w:rPr>
          <w:rFonts w:hint="eastAsia"/>
        </w:rPr>
      </w:pPr>
      <w:r>
        <w:rPr>
          <w:rFonts w:hint="eastAsia"/>
        </w:rPr>
        <w:t xml:space="preserve">Sie sind </w:t>
      </w:r>
      <w:proofErr w:type="spellStart"/>
      <w:r>
        <w:rPr>
          <w:rFonts w:hint="eastAsia"/>
        </w:rPr>
        <w:t>daf</w:t>
      </w:r>
      <w:proofErr w:type="spellEnd"/>
      <w:r>
        <w:rPr>
          <w:rFonts w:hint="eastAsia"/>
        </w:rPr>
        <w:t>ü</w:t>
      </w:r>
      <w:r>
        <w:rPr>
          <w:rFonts w:hint="eastAsia"/>
        </w:rPr>
        <w:t xml:space="preserve">r als </w:t>
      </w:r>
      <w:r>
        <w:rPr>
          <w:rFonts w:hint="eastAsia"/>
        </w:rPr>
        <w:t>„</w:t>
      </w:r>
      <w:r>
        <w:rPr>
          <w:rFonts w:hint="eastAsia"/>
        </w:rPr>
        <w:t>O-</w:t>
      </w:r>
      <w:proofErr w:type="spellStart"/>
      <w:r>
        <w:rPr>
          <w:rFonts w:hint="eastAsia"/>
        </w:rPr>
        <w:t>yatoi</w:t>
      </w:r>
      <w:proofErr w:type="spellEnd"/>
      <w:r>
        <w:rPr>
          <w:rFonts w:hint="eastAsia"/>
        </w:rPr>
        <w:t xml:space="preserve"> </w:t>
      </w:r>
      <w:proofErr w:type="spellStart"/>
      <w:r>
        <w:rPr>
          <w:rFonts w:hint="eastAsia"/>
        </w:rPr>
        <w:t>gaikokujin</w:t>
      </w:r>
      <w:proofErr w:type="spellEnd"/>
      <w:r>
        <w:rPr>
          <w:rFonts w:hint="eastAsia"/>
        </w:rPr>
        <w:t>“</w:t>
      </w:r>
      <w:r>
        <w:rPr>
          <w:rFonts w:hint="eastAsia"/>
        </w:rPr>
        <w:t xml:space="preserve"> Kontraktausländer, ausgegeben. Sie m</w:t>
      </w:r>
      <w:r>
        <w:rPr>
          <w:rFonts w:hint="eastAsia"/>
        </w:rPr>
        <w:t>ü</w:t>
      </w:r>
      <w:proofErr w:type="spellStart"/>
      <w:r>
        <w:rPr>
          <w:rFonts w:hint="eastAsia"/>
        </w:rPr>
        <w:t>ssen</w:t>
      </w:r>
      <w:proofErr w:type="spellEnd"/>
      <w:r>
        <w:rPr>
          <w:rFonts w:hint="eastAsia"/>
        </w:rPr>
        <w:t xml:space="preserve"> später mit ihren Fertigkeiten beweisen, dass sie des Kontrakts w</w:t>
      </w:r>
      <w:r>
        <w:rPr>
          <w:rFonts w:hint="eastAsia"/>
        </w:rPr>
        <w:t>ü</w:t>
      </w:r>
      <w:proofErr w:type="spellStart"/>
      <w:r>
        <w:rPr>
          <w:rFonts w:hint="eastAsia"/>
        </w:rPr>
        <w:t>rdig</w:t>
      </w:r>
      <w:proofErr w:type="spellEnd"/>
      <w:r>
        <w:rPr>
          <w:rFonts w:hint="eastAsia"/>
        </w:rPr>
        <w:t xml:space="preserve"> sind.</w:t>
      </w:r>
    </w:p>
    <w:p w14:paraId="098F3B01" w14:textId="77777777" w:rsidR="00176D8D" w:rsidRPr="00A83360" w:rsidRDefault="00176D8D">
      <w:pPr>
        <w:pStyle w:val="Textkrper"/>
        <w:rPr>
          <w:rFonts w:hint="eastAsia"/>
        </w:rPr>
      </w:pPr>
    </w:p>
    <w:p w14:paraId="77815D51" w14:textId="77777777" w:rsidR="000154FE" w:rsidRDefault="00000000">
      <w:pPr>
        <w:pStyle w:val="berschrift3"/>
        <w:rPr>
          <w:rFonts w:hint="eastAsia"/>
        </w:rPr>
      </w:pPr>
      <w:r>
        <w:t>Hauptteil</w:t>
      </w:r>
    </w:p>
    <w:p w14:paraId="645A91A6" w14:textId="7358179F" w:rsidR="00A830F8" w:rsidRDefault="00A830F8" w:rsidP="00A830F8">
      <w:pPr>
        <w:pStyle w:val="Textkrper"/>
        <w:rPr>
          <w:color w:val="FF0000"/>
        </w:rPr>
      </w:pPr>
      <w:r>
        <w:t>Janette ist unter den Passagieren und wird bei der Suche entdeckt.</w:t>
      </w:r>
      <w:r w:rsidR="00246700">
        <w:t xml:space="preserve"> Wird sie nicht mit Silber überprüft, dann wird sie von Sir Charles gespielt und die Geschichte dreht sich um ihre E</w:t>
      </w:r>
      <w:r w:rsidR="00246700">
        <w:rPr>
          <w:rFonts w:hint="eastAsia"/>
        </w:rPr>
        <w:t>n</w:t>
      </w:r>
      <w:r w:rsidR="00246700">
        <w:t>tführung und die Verhandlungen um seine und ihre Freiheit.</w:t>
      </w:r>
      <w:r w:rsidR="00E46A5F">
        <w:t xml:space="preserve"> </w:t>
      </w:r>
      <w:r w:rsidR="00E46A5F" w:rsidRPr="00E46A5F">
        <w:rPr>
          <w:color w:val="FF0000"/>
        </w:rPr>
        <w:t>-&gt; Charles Entführt Janette</w:t>
      </w:r>
    </w:p>
    <w:p w14:paraId="0E04377F" w14:textId="77777777" w:rsidR="00E636A2" w:rsidRDefault="00E636A2" w:rsidP="00A830F8">
      <w:pPr>
        <w:pStyle w:val="Textkrper"/>
        <w:rPr>
          <w:rFonts w:hint="eastAsia"/>
        </w:rPr>
      </w:pPr>
    </w:p>
    <w:p w14:paraId="379075AB" w14:textId="4D2271AE" w:rsidR="00246700" w:rsidRDefault="00246700" w:rsidP="00A830F8">
      <w:pPr>
        <w:pStyle w:val="Textkrper"/>
        <w:rPr>
          <w:color w:val="FF0000"/>
        </w:rPr>
      </w:pPr>
      <w:r>
        <w:t>Auf die Seite der Helden wird ihnen der bekannte Leibwächter des Luxusabteils, Maksim Saizew gestellt. Dieser zeigt in wichtigen Momenten seine Verletzthei</w:t>
      </w:r>
      <w:r>
        <w:rPr>
          <w:rFonts w:hint="eastAsia"/>
        </w:rPr>
        <w:t>t</w:t>
      </w:r>
      <w:r>
        <w:t xml:space="preserve"> über den Tod von Heinrich, die beiden waren gut befreundet. Hier kann psychologisch geholfen werden um einen starken Verbündeten zu behalten.</w:t>
      </w:r>
      <w:r w:rsidR="00E46A5F">
        <w:t xml:space="preserve"> </w:t>
      </w:r>
      <w:r w:rsidR="00E46A5F" w:rsidRPr="00E46A5F">
        <w:rPr>
          <w:color w:val="FF0000"/>
        </w:rPr>
        <w:t>-&gt; Maksim als Verbündeter</w:t>
      </w:r>
    </w:p>
    <w:p w14:paraId="0A6A631D" w14:textId="77777777" w:rsidR="00E636A2" w:rsidRDefault="00E636A2" w:rsidP="00A830F8">
      <w:pPr>
        <w:pStyle w:val="Textkrper"/>
        <w:rPr>
          <w:rFonts w:hint="eastAsia"/>
        </w:rPr>
      </w:pPr>
    </w:p>
    <w:p w14:paraId="0192765C" w14:textId="59371FD5" w:rsidR="00A830F8" w:rsidRDefault="00A830F8" w:rsidP="00A830F8">
      <w:pPr>
        <w:pStyle w:val="Textkrper"/>
        <w:rPr>
          <w:rFonts w:hint="eastAsia"/>
        </w:rPr>
      </w:pPr>
      <w:r>
        <w:t>Die Helden können Sir Charles fangen, da keiner der Gäste an die Reling gelassen wird, oder diese abgesperrt ist. So kann auch ein Versuch als Thunfisch in der Küche zu fliehen verhindert werden.</w:t>
      </w:r>
      <w:r w:rsidR="00E46A5F">
        <w:t xml:space="preserve"> </w:t>
      </w:r>
      <w:r w:rsidR="00E46A5F" w:rsidRPr="00E46A5F">
        <w:rPr>
          <w:color w:val="FF0000"/>
        </w:rPr>
        <w:t>-&gt; Charles wird geschickt gefangen</w:t>
      </w:r>
    </w:p>
    <w:p w14:paraId="475ED1BB" w14:textId="090DBD7B" w:rsidR="00A830F8" w:rsidRDefault="00A830F8" w:rsidP="00A830F8">
      <w:pPr>
        <w:pStyle w:val="Textkrper"/>
      </w:pPr>
      <w:r>
        <w:t>Die Helden sollen Charles befragen und seine Motive kennen lernen, damit sie den politischen und diplomatischen Schaden abwenden können.</w:t>
      </w:r>
      <w:r w:rsidR="00E46A5F">
        <w:t xml:space="preserve"> </w:t>
      </w:r>
      <w:r>
        <w:t>Er erzählt ihnen von den Jahrhunderte</w:t>
      </w:r>
      <w:r>
        <w:rPr>
          <w:rFonts w:hint="eastAsia"/>
        </w:rPr>
        <w:t>n</w:t>
      </w:r>
      <w:r>
        <w:t xml:space="preserve"> langen V</w:t>
      </w:r>
      <w:r>
        <w:rPr>
          <w:rFonts w:hint="eastAsia"/>
        </w:rPr>
        <w:t>o</w:t>
      </w:r>
      <w:r>
        <w:t>rbereitungen und wie er nicht der Einzige in hohen Positionen ist. Der Teufel sucht seinesgleichen und wird seinen Plan</w:t>
      </w:r>
      <w:r w:rsidR="008A7C0F">
        <w:t xml:space="preserve"> in gut einem Jahr in die Tat umsetzen</w:t>
      </w:r>
      <w:r w:rsidR="00E46A5F">
        <w:t>.</w:t>
      </w:r>
      <w:r w:rsidR="008A7C0F">
        <w:t xml:space="preserve"> Passt man gut auf so merkt man, das in Charles eine Münze steckt.</w:t>
      </w:r>
    </w:p>
    <w:p w14:paraId="58C288A2" w14:textId="77777777" w:rsidR="00E636A2" w:rsidRDefault="00E636A2" w:rsidP="00E636A2">
      <w:pPr>
        <w:pStyle w:val="Textkrper"/>
        <w:rPr>
          <w:rFonts w:hint="eastAsia"/>
        </w:rPr>
      </w:pPr>
      <w:r>
        <w:lastRenderedPageBreak/>
        <w:t>Wird Charles besiegt so hinterlässt er, nachdem seine Überreste fast komplett verdampft sind, eine Münze mit einer Teufelsprägung. Janette kann diese wiedererkennen, die Kreatur in „Das namenlose Monster“ oder „</w:t>
      </w:r>
      <w:proofErr w:type="spellStart"/>
      <w:r w:rsidRPr="008A7C0F">
        <w:rPr>
          <w:rFonts w:hint="eastAsia"/>
        </w:rPr>
        <w:t>Obluda</w:t>
      </w:r>
      <w:proofErr w:type="spellEnd"/>
      <w:r w:rsidRPr="008A7C0F">
        <w:rPr>
          <w:rFonts w:hint="eastAsia"/>
        </w:rPr>
        <w:t xml:space="preserve">, </w:t>
      </w:r>
      <w:proofErr w:type="spellStart"/>
      <w:r w:rsidRPr="008A7C0F">
        <w:rPr>
          <w:rFonts w:hint="eastAsia"/>
        </w:rPr>
        <w:t>Kter</w:t>
      </w:r>
      <w:proofErr w:type="spellEnd"/>
      <w:r w:rsidRPr="008A7C0F">
        <w:rPr>
          <w:rFonts w:hint="eastAsia"/>
        </w:rPr>
        <w:t>á</w:t>
      </w:r>
      <w:r w:rsidRPr="008A7C0F">
        <w:rPr>
          <w:rFonts w:hint="eastAsia"/>
        </w:rPr>
        <w:t xml:space="preserve"> </w:t>
      </w:r>
      <w:proofErr w:type="spellStart"/>
      <w:r w:rsidRPr="008A7C0F">
        <w:rPr>
          <w:rFonts w:hint="eastAsia"/>
        </w:rPr>
        <w:t>Nem</w:t>
      </w:r>
      <w:proofErr w:type="spellEnd"/>
      <w:r w:rsidRPr="008A7C0F">
        <w:rPr>
          <w:rFonts w:hint="eastAsia"/>
        </w:rPr>
        <w:t>á</w:t>
      </w:r>
      <w:r w:rsidRPr="008A7C0F">
        <w:rPr>
          <w:rFonts w:hint="eastAsia"/>
        </w:rPr>
        <w:t xml:space="preserve"> Sv</w:t>
      </w:r>
      <w:r w:rsidRPr="008A7C0F">
        <w:rPr>
          <w:rFonts w:hint="eastAsia"/>
        </w:rPr>
        <w:t>é</w:t>
      </w:r>
      <w:r w:rsidRPr="008A7C0F">
        <w:rPr>
          <w:rFonts w:hint="eastAsia"/>
        </w:rPr>
        <w:t xml:space="preserve"> </w:t>
      </w:r>
      <w:proofErr w:type="spellStart"/>
      <w:r w:rsidRPr="008A7C0F">
        <w:rPr>
          <w:rFonts w:hint="eastAsia"/>
        </w:rPr>
        <w:t>Jm</w:t>
      </w:r>
      <w:proofErr w:type="spellEnd"/>
      <w:r w:rsidRPr="008A7C0F">
        <w:rPr>
          <w:rFonts w:hint="eastAsia"/>
        </w:rPr>
        <w:t>é</w:t>
      </w:r>
      <w:proofErr w:type="spellStart"/>
      <w:r w:rsidRPr="008A7C0F">
        <w:rPr>
          <w:rFonts w:hint="eastAsia"/>
        </w:rPr>
        <w:t>no</w:t>
      </w:r>
      <w:proofErr w:type="spellEnd"/>
      <w:r>
        <w:t>“ hat nach seinem Selbstmord ebenfalls so eine hinterlassen. Die Spur der Münze führt nach Prag und von dort nach Erfurt.</w:t>
      </w:r>
    </w:p>
    <w:p w14:paraId="4B857530" w14:textId="77777777" w:rsidR="00E636A2" w:rsidRDefault="00E636A2" w:rsidP="00A830F8">
      <w:pPr>
        <w:pStyle w:val="Textkrper"/>
        <w:rPr>
          <w:rFonts w:hint="eastAsia"/>
        </w:rPr>
      </w:pPr>
    </w:p>
    <w:p w14:paraId="4547179B" w14:textId="47A5A24C" w:rsidR="00E46A5F" w:rsidRDefault="00E46A5F" w:rsidP="00A830F8">
      <w:pPr>
        <w:pStyle w:val="Textkrper"/>
        <w:rPr>
          <w:color w:val="FF0000"/>
        </w:rPr>
      </w:pPr>
      <w:r>
        <w:t>Wird Charles angegriffen oder tollpatschig in die Ecke gedrängt dann wird er kämpfen. S</w:t>
      </w:r>
      <w:r>
        <w:rPr>
          <w:rFonts w:hint="eastAsia"/>
        </w:rPr>
        <w:t>i</w:t>
      </w:r>
      <w:r>
        <w:t xml:space="preserve">lber schadet ihm aber er kann Körperteile schnell nachwachsen lassen. Auch kann er sich schnell an unterschiedlichen Gliedmaßen verstärken oder Tierformen annehmen. </w:t>
      </w:r>
      <w:r w:rsidRPr="00E46A5F">
        <w:rPr>
          <w:color w:val="FF0000"/>
        </w:rPr>
        <w:t>-&gt; Kampf gegen Charles</w:t>
      </w:r>
    </w:p>
    <w:p w14:paraId="54E3F959" w14:textId="77777777" w:rsidR="00E636A2" w:rsidRDefault="00E636A2" w:rsidP="00A830F8">
      <w:pPr>
        <w:pStyle w:val="Textkrper"/>
        <w:rPr>
          <w:rFonts w:hint="eastAsia"/>
        </w:rPr>
      </w:pPr>
    </w:p>
    <w:p w14:paraId="1BA0CC07" w14:textId="77777777" w:rsidR="00A830F8" w:rsidRDefault="00A830F8" w:rsidP="00A830F8">
      <w:pPr>
        <w:pStyle w:val="Textkrper"/>
      </w:pPr>
      <w:r>
        <w:t>Am wichtigsten ist, dass niemand mitbekommt, das etwas Dämonisches vor sich geht. Egal ob der Kapitän oder die Crew und Gäste. Denn sonst wird der Kapitän extrem paranoid und lässt niemanden von Bord in der nächsten Ankunft in Gibraltar.</w:t>
      </w:r>
    </w:p>
    <w:p w14:paraId="56588AAA" w14:textId="77777777" w:rsidR="00E636A2" w:rsidRDefault="00E636A2" w:rsidP="00A830F8">
      <w:pPr>
        <w:pStyle w:val="Textkrper"/>
        <w:rPr>
          <w:rFonts w:hint="eastAsia"/>
        </w:rPr>
      </w:pPr>
    </w:p>
    <w:p w14:paraId="441B3F5C" w14:textId="77777777" w:rsidR="00A830F8" w:rsidRPr="00176D8D" w:rsidRDefault="00A830F8" w:rsidP="00176D8D">
      <w:pPr>
        <w:pStyle w:val="Textkrper"/>
        <w:rPr>
          <w:rFonts w:hint="eastAsia"/>
        </w:rPr>
      </w:pPr>
    </w:p>
    <w:p w14:paraId="642A36E5" w14:textId="77777777" w:rsidR="000154FE" w:rsidRDefault="00000000">
      <w:pPr>
        <w:pStyle w:val="berschrift3"/>
        <w:rPr>
          <w:rFonts w:hint="eastAsia"/>
        </w:rPr>
      </w:pPr>
      <w:r>
        <w:t>Schluss</w:t>
      </w:r>
    </w:p>
    <w:p w14:paraId="11E59648" w14:textId="0FF92771" w:rsidR="007F3BD8" w:rsidRPr="00F701D7" w:rsidRDefault="00A830F8" w:rsidP="00F701D7">
      <w:pPr>
        <w:pStyle w:val="Textkrper"/>
        <w:rPr>
          <w:rFonts w:hint="eastAsia"/>
        </w:rPr>
      </w:pPr>
      <w:r>
        <w:t>Man kommt in Gibraltar an</w:t>
      </w:r>
    </w:p>
    <w:sectPr w:rsidR="007F3BD8" w:rsidRPr="00F701D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0"/>
    <w:family w:val="modern"/>
    <w:pitch w:val="fixed"/>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DA5"/>
    <w:multiLevelType w:val="multilevel"/>
    <w:tmpl w:val="11A89E24"/>
    <w:lvl w:ilvl="0">
      <w:start w:val="1"/>
      <w:numFmt w:val="none"/>
      <w:pStyle w:val="berschrift1"/>
      <w:suff w:val="nothing"/>
      <w:lvlText w:val=""/>
      <w:lvlJc w:val="left"/>
      <w:pPr>
        <w:tabs>
          <w:tab w:val="num" w:pos="0"/>
        </w:tabs>
        <w:ind w:left="0" w:firstLine="0"/>
      </w:pPr>
    </w:lvl>
    <w:lvl w:ilvl="1">
      <w:start w:val="1"/>
      <w:numFmt w:val="none"/>
      <w:pStyle w:val="berschrift2"/>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5705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FE"/>
    <w:rsid w:val="000154FE"/>
    <w:rsid w:val="00043FD6"/>
    <w:rsid w:val="0004719F"/>
    <w:rsid w:val="00061C56"/>
    <w:rsid w:val="000D3D5D"/>
    <w:rsid w:val="001523FA"/>
    <w:rsid w:val="00176D8D"/>
    <w:rsid w:val="001B02A0"/>
    <w:rsid w:val="00246700"/>
    <w:rsid w:val="00255EDB"/>
    <w:rsid w:val="002636FA"/>
    <w:rsid w:val="002D0970"/>
    <w:rsid w:val="003E5A3F"/>
    <w:rsid w:val="003E757A"/>
    <w:rsid w:val="00444043"/>
    <w:rsid w:val="00473A35"/>
    <w:rsid w:val="0048719C"/>
    <w:rsid w:val="004A5F21"/>
    <w:rsid w:val="004B61CA"/>
    <w:rsid w:val="004C3A63"/>
    <w:rsid w:val="004F7840"/>
    <w:rsid w:val="006262E7"/>
    <w:rsid w:val="00683289"/>
    <w:rsid w:val="007E5495"/>
    <w:rsid w:val="007F3BD8"/>
    <w:rsid w:val="008A7C0F"/>
    <w:rsid w:val="00917367"/>
    <w:rsid w:val="0096266E"/>
    <w:rsid w:val="009C09FB"/>
    <w:rsid w:val="00A0543D"/>
    <w:rsid w:val="00A1787C"/>
    <w:rsid w:val="00A830F8"/>
    <w:rsid w:val="00A83360"/>
    <w:rsid w:val="00A900EB"/>
    <w:rsid w:val="00B434E9"/>
    <w:rsid w:val="00B52AD7"/>
    <w:rsid w:val="00DE5A15"/>
    <w:rsid w:val="00DE5B1A"/>
    <w:rsid w:val="00E46A5F"/>
    <w:rsid w:val="00E636A2"/>
    <w:rsid w:val="00E9520A"/>
    <w:rsid w:val="00EA6EAB"/>
    <w:rsid w:val="00F6083A"/>
    <w:rsid w:val="00F66C1C"/>
    <w:rsid w:val="00F701D7"/>
    <w:rsid w:val="00F806C1"/>
    <w:rsid w:val="00F81C3C"/>
    <w:rsid w:val="00FF3C0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43E7"/>
  <w15:docId w15:val="{556F9565-DCC9-49F2-8CD0-3F005FA89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berschrift"/>
    <w:next w:val="Textkrper"/>
    <w:uiPriority w:val="9"/>
    <w:qFormat/>
    <w:pPr>
      <w:numPr>
        <w:numId w:val="1"/>
      </w:numPr>
      <w:outlineLvl w:val="0"/>
    </w:pPr>
    <w:rPr>
      <w:b/>
      <w:bCs/>
      <w:sz w:val="36"/>
      <w:szCs w:val="36"/>
    </w:rPr>
  </w:style>
  <w:style w:type="paragraph" w:styleId="berschrift2">
    <w:name w:val="heading 2"/>
    <w:basedOn w:val="berschrift"/>
    <w:next w:val="Textkrper"/>
    <w:uiPriority w:val="9"/>
    <w:unhideWhenUsed/>
    <w:qFormat/>
    <w:pPr>
      <w:numPr>
        <w:ilvl w:val="1"/>
        <w:numId w:val="1"/>
      </w:numPr>
      <w:spacing w:before="200"/>
      <w:outlineLvl w:val="1"/>
    </w:pPr>
    <w:rPr>
      <w:b/>
      <w:bCs/>
      <w:sz w:val="32"/>
      <w:szCs w:val="32"/>
    </w:rPr>
  </w:style>
  <w:style w:type="paragraph" w:styleId="berschrift3">
    <w:name w:val="heading 3"/>
    <w:basedOn w:val="berschrift"/>
    <w:next w:val="Textkrper"/>
    <w:uiPriority w:val="9"/>
    <w:unhideWhenUsed/>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link w:val="TextkrperZchn"/>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Verzeichnis">
    <w:name w:val="Verzeichnis"/>
    <w:basedOn w:val="Standard"/>
    <w:qFormat/>
    <w:pPr>
      <w:suppressLineNumbers/>
    </w:pPr>
  </w:style>
  <w:style w:type="paragraph" w:customStyle="1" w:styleId="VorformatierterText">
    <w:name w:val="Vorformatierter Text"/>
    <w:basedOn w:val="Standard"/>
    <w:qFormat/>
    <w:rPr>
      <w:rFonts w:ascii="Liberation Mono" w:hAnsi="Liberation Mono" w:cs="Liberation Mono"/>
      <w:sz w:val="20"/>
      <w:szCs w:val="20"/>
    </w:rPr>
  </w:style>
  <w:style w:type="character" w:customStyle="1" w:styleId="TextkrperZchn">
    <w:name w:val="Textkörper Zchn"/>
    <w:basedOn w:val="Absatz-Standardschriftart"/>
    <w:link w:val="Textkrper"/>
    <w:rsid w:val="001523FA"/>
  </w:style>
  <w:style w:type="table" w:styleId="Tabellenraster">
    <w:name w:val="Table Grid"/>
    <w:basedOn w:val="NormaleTabelle"/>
    <w:uiPriority w:val="39"/>
    <w:rsid w:val="001B0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F701D7"/>
    <w:rPr>
      <w:color w:val="0563C1" w:themeColor="hyperlink"/>
      <w:u w:val="single"/>
    </w:rPr>
  </w:style>
  <w:style w:type="character" w:styleId="NichtaufgelsteErwhnung">
    <w:name w:val="Unresolved Mention"/>
    <w:basedOn w:val="Absatz-Standardschriftart"/>
    <w:uiPriority w:val="99"/>
    <w:semiHidden/>
    <w:unhideWhenUsed/>
    <w:rsid w:val="00F70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498">
      <w:bodyDiv w:val="1"/>
      <w:marLeft w:val="0"/>
      <w:marRight w:val="0"/>
      <w:marTop w:val="0"/>
      <w:marBottom w:val="0"/>
      <w:divBdr>
        <w:top w:val="none" w:sz="0" w:space="0" w:color="auto"/>
        <w:left w:val="none" w:sz="0" w:space="0" w:color="auto"/>
        <w:bottom w:val="none" w:sz="0" w:space="0" w:color="auto"/>
        <w:right w:val="none" w:sz="0" w:space="0" w:color="auto"/>
      </w:divBdr>
    </w:div>
    <w:div w:id="182090075">
      <w:bodyDiv w:val="1"/>
      <w:marLeft w:val="0"/>
      <w:marRight w:val="0"/>
      <w:marTop w:val="0"/>
      <w:marBottom w:val="0"/>
      <w:divBdr>
        <w:top w:val="none" w:sz="0" w:space="0" w:color="auto"/>
        <w:left w:val="none" w:sz="0" w:space="0" w:color="auto"/>
        <w:bottom w:val="none" w:sz="0" w:space="0" w:color="auto"/>
        <w:right w:val="none" w:sz="0" w:space="0" w:color="auto"/>
      </w:divBdr>
    </w:div>
    <w:div w:id="219485813">
      <w:bodyDiv w:val="1"/>
      <w:marLeft w:val="0"/>
      <w:marRight w:val="0"/>
      <w:marTop w:val="0"/>
      <w:marBottom w:val="0"/>
      <w:divBdr>
        <w:top w:val="none" w:sz="0" w:space="0" w:color="auto"/>
        <w:left w:val="none" w:sz="0" w:space="0" w:color="auto"/>
        <w:bottom w:val="none" w:sz="0" w:space="0" w:color="auto"/>
        <w:right w:val="none" w:sz="0" w:space="0" w:color="auto"/>
      </w:divBdr>
    </w:div>
    <w:div w:id="267808897">
      <w:bodyDiv w:val="1"/>
      <w:marLeft w:val="0"/>
      <w:marRight w:val="0"/>
      <w:marTop w:val="0"/>
      <w:marBottom w:val="0"/>
      <w:divBdr>
        <w:top w:val="none" w:sz="0" w:space="0" w:color="auto"/>
        <w:left w:val="none" w:sz="0" w:space="0" w:color="auto"/>
        <w:bottom w:val="none" w:sz="0" w:space="0" w:color="auto"/>
        <w:right w:val="none" w:sz="0" w:space="0" w:color="auto"/>
      </w:divBdr>
    </w:div>
    <w:div w:id="291056103">
      <w:bodyDiv w:val="1"/>
      <w:marLeft w:val="0"/>
      <w:marRight w:val="0"/>
      <w:marTop w:val="0"/>
      <w:marBottom w:val="0"/>
      <w:divBdr>
        <w:top w:val="none" w:sz="0" w:space="0" w:color="auto"/>
        <w:left w:val="none" w:sz="0" w:space="0" w:color="auto"/>
        <w:bottom w:val="none" w:sz="0" w:space="0" w:color="auto"/>
        <w:right w:val="none" w:sz="0" w:space="0" w:color="auto"/>
      </w:divBdr>
    </w:div>
    <w:div w:id="328413092">
      <w:bodyDiv w:val="1"/>
      <w:marLeft w:val="0"/>
      <w:marRight w:val="0"/>
      <w:marTop w:val="0"/>
      <w:marBottom w:val="0"/>
      <w:divBdr>
        <w:top w:val="none" w:sz="0" w:space="0" w:color="auto"/>
        <w:left w:val="none" w:sz="0" w:space="0" w:color="auto"/>
        <w:bottom w:val="none" w:sz="0" w:space="0" w:color="auto"/>
        <w:right w:val="none" w:sz="0" w:space="0" w:color="auto"/>
      </w:divBdr>
    </w:div>
    <w:div w:id="367993253">
      <w:bodyDiv w:val="1"/>
      <w:marLeft w:val="0"/>
      <w:marRight w:val="0"/>
      <w:marTop w:val="0"/>
      <w:marBottom w:val="0"/>
      <w:divBdr>
        <w:top w:val="none" w:sz="0" w:space="0" w:color="auto"/>
        <w:left w:val="none" w:sz="0" w:space="0" w:color="auto"/>
        <w:bottom w:val="none" w:sz="0" w:space="0" w:color="auto"/>
        <w:right w:val="none" w:sz="0" w:space="0" w:color="auto"/>
      </w:divBdr>
    </w:div>
    <w:div w:id="392507989">
      <w:bodyDiv w:val="1"/>
      <w:marLeft w:val="0"/>
      <w:marRight w:val="0"/>
      <w:marTop w:val="0"/>
      <w:marBottom w:val="0"/>
      <w:divBdr>
        <w:top w:val="none" w:sz="0" w:space="0" w:color="auto"/>
        <w:left w:val="none" w:sz="0" w:space="0" w:color="auto"/>
        <w:bottom w:val="none" w:sz="0" w:space="0" w:color="auto"/>
        <w:right w:val="none" w:sz="0" w:space="0" w:color="auto"/>
      </w:divBdr>
    </w:div>
    <w:div w:id="398330516">
      <w:bodyDiv w:val="1"/>
      <w:marLeft w:val="0"/>
      <w:marRight w:val="0"/>
      <w:marTop w:val="0"/>
      <w:marBottom w:val="0"/>
      <w:divBdr>
        <w:top w:val="none" w:sz="0" w:space="0" w:color="auto"/>
        <w:left w:val="none" w:sz="0" w:space="0" w:color="auto"/>
        <w:bottom w:val="none" w:sz="0" w:space="0" w:color="auto"/>
        <w:right w:val="none" w:sz="0" w:space="0" w:color="auto"/>
      </w:divBdr>
    </w:div>
    <w:div w:id="765610799">
      <w:bodyDiv w:val="1"/>
      <w:marLeft w:val="0"/>
      <w:marRight w:val="0"/>
      <w:marTop w:val="0"/>
      <w:marBottom w:val="0"/>
      <w:divBdr>
        <w:top w:val="none" w:sz="0" w:space="0" w:color="auto"/>
        <w:left w:val="none" w:sz="0" w:space="0" w:color="auto"/>
        <w:bottom w:val="none" w:sz="0" w:space="0" w:color="auto"/>
        <w:right w:val="none" w:sz="0" w:space="0" w:color="auto"/>
      </w:divBdr>
    </w:div>
    <w:div w:id="918291313">
      <w:bodyDiv w:val="1"/>
      <w:marLeft w:val="0"/>
      <w:marRight w:val="0"/>
      <w:marTop w:val="0"/>
      <w:marBottom w:val="0"/>
      <w:divBdr>
        <w:top w:val="none" w:sz="0" w:space="0" w:color="auto"/>
        <w:left w:val="none" w:sz="0" w:space="0" w:color="auto"/>
        <w:bottom w:val="none" w:sz="0" w:space="0" w:color="auto"/>
        <w:right w:val="none" w:sz="0" w:space="0" w:color="auto"/>
      </w:divBdr>
    </w:div>
    <w:div w:id="964697167">
      <w:bodyDiv w:val="1"/>
      <w:marLeft w:val="0"/>
      <w:marRight w:val="0"/>
      <w:marTop w:val="0"/>
      <w:marBottom w:val="0"/>
      <w:divBdr>
        <w:top w:val="none" w:sz="0" w:space="0" w:color="auto"/>
        <w:left w:val="none" w:sz="0" w:space="0" w:color="auto"/>
        <w:bottom w:val="none" w:sz="0" w:space="0" w:color="auto"/>
        <w:right w:val="none" w:sz="0" w:space="0" w:color="auto"/>
      </w:divBdr>
    </w:div>
    <w:div w:id="1064177963">
      <w:bodyDiv w:val="1"/>
      <w:marLeft w:val="0"/>
      <w:marRight w:val="0"/>
      <w:marTop w:val="0"/>
      <w:marBottom w:val="0"/>
      <w:divBdr>
        <w:top w:val="none" w:sz="0" w:space="0" w:color="auto"/>
        <w:left w:val="none" w:sz="0" w:space="0" w:color="auto"/>
        <w:bottom w:val="none" w:sz="0" w:space="0" w:color="auto"/>
        <w:right w:val="none" w:sz="0" w:space="0" w:color="auto"/>
      </w:divBdr>
    </w:div>
    <w:div w:id="1271090100">
      <w:bodyDiv w:val="1"/>
      <w:marLeft w:val="0"/>
      <w:marRight w:val="0"/>
      <w:marTop w:val="0"/>
      <w:marBottom w:val="0"/>
      <w:divBdr>
        <w:top w:val="none" w:sz="0" w:space="0" w:color="auto"/>
        <w:left w:val="none" w:sz="0" w:space="0" w:color="auto"/>
        <w:bottom w:val="none" w:sz="0" w:space="0" w:color="auto"/>
        <w:right w:val="none" w:sz="0" w:space="0" w:color="auto"/>
      </w:divBdr>
    </w:div>
    <w:div w:id="1282492661">
      <w:bodyDiv w:val="1"/>
      <w:marLeft w:val="0"/>
      <w:marRight w:val="0"/>
      <w:marTop w:val="0"/>
      <w:marBottom w:val="0"/>
      <w:divBdr>
        <w:top w:val="none" w:sz="0" w:space="0" w:color="auto"/>
        <w:left w:val="none" w:sz="0" w:space="0" w:color="auto"/>
        <w:bottom w:val="none" w:sz="0" w:space="0" w:color="auto"/>
        <w:right w:val="none" w:sz="0" w:space="0" w:color="auto"/>
      </w:divBdr>
    </w:div>
    <w:div w:id="1309479858">
      <w:bodyDiv w:val="1"/>
      <w:marLeft w:val="0"/>
      <w:marRight w:val="0"/>
      <w:marTop w:val="0"/>
      <w:marBottom w:val="0"/>
      <w:divBdr>
        <w:top w:val="none" w:sz="0" w:space="0" w:color="auto"/>
        <w:left w:val="none" w:sz="0" w:space="0" w:color="auto"/>
        <w:bottom w:val="none" w:sz="0" w:space="0" w:color="auto"/>
        <w:right w:val="none" w:sz="0" w:space="0" w:color="auto"/>
      </w:divBdr>
    </w:div>
    <w:div w:id="1455757656">
      <w:bodyDiv w:val="1"/>
      <w:marLeft w:val="0"/>
      <w:marRight w:val="0"/>
      <w:marTop w:val="0"/>
      <w:marBottom w:val="0"/>
      <w:divBdr>
        <w:top w:val="none" w:sz="0" w:space="0" w:color="auto"/>
        <w:left w:val="none" w:sz="0" w:space="0" w:color="auto"/>
        <w:bottom w:val="none" w:sz="0" w:space="0" w:color="auto"/>
        <w:right w:val="none" w:sz="0" w:space="0" w:color="auto"/>
      </w:divBdr>
    </w:div>
    <w:div w:id="1935740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GpxklFw5GY" TargetMode="External"/><Relationship Id="rId5" Type="http://schemas.openxmlformats.org/officeDocument/2006/relationships/hyperlink" Target="https://www.youtube.com/watch?v=6NXo0p0fe_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2885</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Julian Dauner</cp:lastModifiedBy>
  <cp:revision>34</cp:revision>
  <dcterms:created xsi:type="dcterms:W3CDTF">2024-12-25T17:36:00Z</dcterms:created>
  <dcterms:modified xsi:type="dcterms:W3CDTF">2025-02-08T19:13:00Z</dcterms:modified>
  <dc:language>de-DE</dc:language>
</cp:coreProperties>
</file>