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2026-10-05-prompt-1-v1.md =====</w:t>
      </w:r>
    </w:p>
    <w:p>
      <w:r/>
    </w:p>
    <w:p>
      <w:pPr>
        <w:pStyle w:val="Heading1"/>
      </w:pPr>
      <w:r>
        <w:t>Prompt Pertama (v1) — Struktur + Slice 00</w:t>
      </w:r>
    </w:p>
    <w:p>
      <w:r/>
    </w:p>
    <w:p>
      <w:r>
        <w:t>Teks prompt pertama yang diberikan pengguna pada 5 Oktober 2026 ±14.30 WIB.</w:t>
      </w:r>
    </w:p>
    <w:p>
      <w:r>
        <w:t>Disimpan di sini sebagai arsip bukti (pelaporan prompt menjadi utuh sejak revisi dokumen acuan prompt 2).</w:t>
      </w:r>
    </w:p>
    <w:p>
      <w:r/>
    </w:p>
    <w:p>
      <w:r>
        <w:t>────────────────────────────────────────</w:t>
      </w:r>
    </w:p>
    <w:p>
      <w:r/>
    </w:p>
    <w:p>
      <w:pPr>
        <w:pStyle w:val="Heading2"/>
      </w:pPr>
      <w:r>
        <w:t>PERAN</w:t>
      </w:r>
    </w:p>
    <w:p>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p>
    <w:p>
      <w:r>
        <w:t>Buat STRUKTUR PROJECT dan dokumen acuannya dulu. Belum ada fitur yang dikerjakan.</w:t>
      </w:r>
    </w:p>
    <w:p>
      <w:r/>
    </w:p>
    <w:p>
      <w:r>
        <w:t>Tahap A, dokumen acuan AI agent (ringkas, tulis sendiri dari isi prompt ini):</w:t>
      </w:r>
    </w:p>
    <w:p>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p>
    <w:p>
      <w:r>
        <w:t>Semua JSON harus valid, tiap loads dan depends_on merujuk id yang ada, dan isinya meringkas prompt ini tanpa menambah aturan baru.</w:t>
      </w:r>
    </w:p>
    <w:p>
      <w:r/>
    </w:p>
    <w:p>
      <w:r>
        <w:t>Tahap B, scaffold struktur (slice 00):</w:t>
      </w:r>
    </w:p>
    <w:p>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w:t>
      </w:r>
    </w:p>
    <w:p>
      <w:r/>
    </w:p>
    <w:p>
      <w:r/>
    </w:p>
    <w:p>
      <w:r/>
    </w:p>
    <w:p>
      <w:r>
        <w:t>===== 2026-10-05-prompt-2-dokumen-acuan-v2.md =====</w:t>
      </w:r>
    </w:p>
    <w:p>
      <w:r/>
    </w:p>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