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1.凹镜与凸镜分类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2025" cy="2085975"/>
            <wp:effectExtent l="0" t="0" r="9525" b="9525"/>
            <wp:docPr id="1" name="图片 1" descr="a8ec8a13632762d0aa235ee3a0ec08fa513dc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8ec8a13632762d0aa235ee3a0ec08fa513dc6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这六个透镜分别是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凹凸透镜 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"https://www.baidu.com/s?wd=%E5%8F%8C%E5%87%B8%E9%80%8F%E9%95%9C&amp;tn=SE_PcZhidaonwhc_ngpagmjz&amp;rsv_dl=gh_pc_zhidao" \t "/home/hui/document\\x/_blank"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3F88BF"/>
          <w:spacing w:val="0"/>
          <w:szCs w:val="24"/>
          <w:u w:val="none"/>
          <w:shd w:val="clear" w:fill="FFFFFF"/>
        </w:rPr>
        <w:t>双凸透镜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  平凸透镜         双凹透镜   平凹透镜   凸凹透镜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（凸度大于凹度的成为凹凸透镜            凹度大于凸度的成为凹凸透镜）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前三个都是凸透镜，后三个都是凹透镜。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2.凸透镜成像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原理：光的折射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物镜，像镜，焦距的关系：       </w:t>
      </w:r>
      <w:r>
        <w:rPr>
          <w:rFonts w:hint="eastAsia"/>
          <w:highlight w:val="yellow"/>
          <w:lang w:val="en-US" w:eastAsia="zh-CN"/>
        </w:rPr>
        <w:t xml:space="preserve"> 1/u + 1/v = 1/f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67275" cy="2303780"/>
            <wp:effectExtent l="0" t="0" r="9525" b="1270"/>
            <wp:docPr id="2" name="图片 2" descr="6d1bba4aad02de80d4d84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d1bba4aad02de80d4d8406e"/>
                    <pic:cNvPicPr>
                      <a:picLocks noChangeAspect="1"/>
                    </pic:cNvPicPr>
                  </pic:nvPicPr>
                  <pic:blipFill>
                    <a:blip r:embed="rId5"/>
                    <a:srcRect t="25406" b="674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"https://wenku.baidu.com/view/a6dc21220a4e767f5acfa1c7aa00b52acfc79c94.html?rec_flag=default&amp;sxts=1569483353816"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https://wenku.baidu.com/view/a6dc21220a4e767f5acfa1c7aa00b52acfc79c94.html?rec_flag=default&amp;sxts=1569483353816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FFF66"/>
    <w:rsid w:val="6B3FFF66"/>
    <w:rsid w:val="EB5D40D3"/>
    <w:rsid w:val="F7FD8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0"/>
    </w:pPr>
    <w:rPr>
      <w:b/>
      <w:color w:val="FF0000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spacing w:beforeAutospacing="0" w:afterAutospacing="0" w:line="240" w:lineRule="auto"/>
      <w:ind w:firstLine="0" w:firstLineChars="0"/>
      <w:jc w:val="left"/>
      <w:outlineLvl w:val="1"/>
    </w:pPr>
    <w:rPr>
      <w:rFonts w:hint="eastAsia" w:ascii="宋体" w:hAnsi="宋体" w:cs="宋体"/>
      <w:b/>
      <w:color w:val="5B9BD5" w:themeColor="accent1"/>
      <w:kern w:val="0"/>
      <w:sz w:val="28"/>
      <w:lang w:bidi="ar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2019-09-26T23:16:00Z</dcterms:created>
  <dc:creator>hui</dc:creator>
  <cp:lastModifiedBy>hui</cp:lastModifiedBy>
  <dcterms:modified xsi:type="dcterms:W3CDTF">2019-09-28T14:31:43Z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