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1" w:firstLineChars="200"/>
        <w:jc w:val="center"/>
        <w:rPr>
          <w:rFonts w:ascii="仿宋" w:hAnsi="仿宋" w:eastAsia="仿宋"/>
          <w:b/>
          <w:bCs/>
          <w:sz w:val="32"/>
          <w:szCs w:val="32"/>
        </w:rPr>
      </w:pPr>
      <w:r>
        <w:rPr>
          <w:rFonts w:hint="eastAsia" w:ascii="仿宋" w:hAnsi="仿宋" w:eastAsia="仿宋"/>
          <w:b/>
          <w:bCs/>
          <w:sz w:val="32"/>
          <w:szCs w:val="32"/>
        </w:rPr>
        <w:t>采 购 合 同</w:t>
      </w:r>
    </w:p>
    <w:p>
      <w:pPr>
        <w:wordWrap w:val="0"/>
        <w:ind w:firstLine="480" w:firstLineChars="200"/>
        <w:jc w:val="right"/>
        <w:rPr>
          <w:rFonts w:ascii="仿宋" w:hAnsi="仿宋" w:eastAsia="仿宋"/>
          <w:b/>
          <w:bCs/>
          <w:sz w:val="24"/>
          <w:szCs w:val="24"/>
        </w:rPr>
      </w:pPr>
    </w:p>
    <w:p>
      <w:pPr>
        <w:ind w:firstLine="480" w:firstLineChars="200"/>
        <w:jc w:val="left"/>
        <w:rPr>
          <w:ins w:id="0" w:author="易法通" w:date="2023-10-26T11:31:27Z"/>
          <w:rFonts w:hint="default" w:ascii="仿宋" w:hAnsi="仿宋" w:eastAsia="仿宋"/>
          <w:b/>
          <w:bCs/>
          <w:sz w:val="24"/>
          <w:szCs w:val="24"/>
          <w:woUserID w:val="1"/>
        </w:rPr>
      </w:pPr>
      <w:r>
        <w:rPr>
          <w:rFonts w:hint="eastAsia" w:ascii="仿宋" w:hAnsi="仿宋" w:eastAsia="仿宋"/>
          <w:b/>
          <w:bCs/>
          <w:sz w:val="24"/>
          <w:szCs w:val="24"/>
        </w:rPr>
        <w:t>甲方（采购商）：</w:t>
      </w:r>
      <w:bookmarkStart w:id="0" w:name="hasht1h7g43hhqsemq076uffzymk40ngb2"/>
      <w:bookmarkEnd w:id="0"/>
      <w:bookmarkStart w:id="1" w:name="hashd7llhi2qglwb5zkcmufwb56dtltt37"/>
      <w:bookmarkEnd w:id="1"/>
      <w:bookmarkStart w:id="2" w:name="hashw5e77dcqisgv15dran6hs2lr0fwr64"/>
      <w:bookmarkEnd w:id="2"/>
      <w:bookmarkStart w:id="3" w:name="hash9vaalg5r74r5xvtbuotwjv3tebq73l"/>
      <w:bookmarkEnd w:id="3"/>
      <w:bookmarkStart w:id="4" w:name="hash631etzna4rcyfpgth02jm5qcn12qlz"/>
      <w:bookmarkEnd w:id="4"/>
      <w:bookmarkStart w:id="5" w:name="hash222oca5cjrngnyz028h85fhib0qw5u"/>
      <w:bookmarkEnd w:id="5"/>
      <w:bookmarkStart w:id="6" w:name="hash4pjauj54n5c97jxq774j8c5tn6qygr"/>
      <w:bookmarkEnd w:id="6"/>
      <w:bookmarkStart w:id="7" w:name="hashmbvc8tswpoafn9pf63ipzjqp2dybzx"/>
      <w:bookmarkEnd w:id="7"/>
      <w:bookmarkStart w:id="8" w:name="hash0dv6nh7wxh8g5za82ej3up07khnglp"/>
      <w:bookmarkEnd w:id="8"/>
      <w:bookmarkStart w:id="9" w:name="hashturjrt7pah50v4ftx9loidrwav3xv8"/>
      <w:bookmarkEnd w:id="9"/>
      <w:bookmarkStart w:id="10" w:name="hashsqrm0adg29374qkbqd8kkec2a8rho8"/>
      <w:bookmarkEnd w:id="10"/>
      <w:bookmarkStart w:id="11" w:name="hashv0o90te55u8ravsyfsyrhrw9kafnwx"/>
      <w:bookmarkEnd w:id="11"/>
      <w:bookmarkStart w:id="12" w:name="hashki6gp28s1eqsz84unirf51a1ytrm1w"/>
      <w:bookmarkEnd w:id="12"/>
      <w:bookmarkStart w:id="13" w:name="hashlk25h4ktds6ex0wdwc45f8xmqq0xkh"/>
      <w:bookmarkEnd w:id="13"/>
      <w:bookmarkStart w:id="14" w:name="hashmlfgsvmzr8h2gulvthu9fwbswxroyw"/>
      <w:bookmarkEnd w:id="14"/>
    </w:p>
    <w:p>
      <w:pPr>
        <w:ind w:firstLine="480" w:firstLineChars="200"/>
        <w:jc w:val="left"/>
        <w:rPr>
          <w:ins w:id="1" w:author="易法通" w:date="2023-10-26T11:31:27Z"/>
          <w:rFonts w:hint="default" w:ascii="仿宋" w:hAnsi="仿宋" w:eastAsia="仿宋"/>
          <w:b/>
          <w:bCs/>
          <w:sz w:val="24"/>
          <w:szCs w:val="24"/>
          <w:woUserID w:val="1"/>
        </w:rPr>
      </w:pPr>
      <w:ins w:id="2" w:author="易法通" w:date="2023-10-26T11:31:27Z">
        <w:r>
          <w:rPr>
            <w:rFonts w:hint="default" w:ascii="仿宋" w:hAnsi="仿宋" w:eastAsia="仿宋"/>
            <w:b/>
            <w:bCs/>
            <w:sz w:val="24"/>
            <w:szCs w:val="24"/>
            <w:woUserID w:val="1"/>
          </w:rPr>
          <w:tab/>
        </w:r>
      </w:ins>
      <w:ins w:id="3" w:author="易法通" w:date="2023-10-26T11:31:27Z">
        <w:r>
          <w:rPr>
            <w:rFonts w:hint="default" w:ascii="仿宋" w:hAnsi="仿宋" w:eastAsia="仿宋"/>
            <w:b/>
            <w:bCs/>
            <w:sz w:val="24"/>
            <w:szCs w:val="24"/>
            <w:woUserID w:val="1"/>
          </w:rPr>
          <w:t>乙方：</w:t>
        </w:r>
      </w:ins>
    </w:p>
    <w:p>
      <w:pPr>
        <w:ind w:firstLine="480" w:firstLineChars="200"/>
        <w:jc w:val="left"/>
        <w:rPr>
          <w:ins w:id="4" w:author="易法通" w:date="2023-10-26T11:31:27Z"/>
          <w:rFonts w:hint="default" w:ascii="仿宋" w:hAnsi="仿宋" w:eastAsia="仿宋"/>
          <w:b/>
          <w:bCs/>
          <w:sz w:val="24"/>
          <w:szCs w:val="24"/>
          <w:woUserID w:val="1"/>
        </w:rPr>
      </w:pPr>
      <w:ins w:id="5" w:author="易法通" w:date="2023-10-26T11:31:27Z">
        <w:r>
          <w:rPr>
            <w:rFonts w:hint="default" w:ascii="仿宋" w:hAnsi="仿宋" w:eastAsia="仿宋"/>
            <w:b/>
            <w:bCs/>
            <w:sz w:val="24"/>
            <w:szCs w:val="24"/>
            <w:woUserID w:val="1"/>
          </w:rPr>
          <w:t xml:space="preserve">公民身份号码：                               </w:t>
        </w:r>
      </w:ins>
    </w:p>
    <w:p>
      <w:pPr>
        <w:ind w:firstLine="480" w:firstLineChars="200"/>
        <w:jc w:val="left"/>
        <w:rPr>
          <w:ins w:id="6" w:author="易法通" w:date="2023-10-26T11:31:27Z"/>
          <w:rFonts w:hint="default" w:ascii="仿宋" w:hAnsi="仿宋" w:eastAsia="仿宋"/>
          <w:b/>
          <w:bCs/>
          <w:sz w:val="24"/>
          <w:szCs w:val="24"/>
          <w:woUserID w:val="1"/>
        </w:rPr>
      </w:pPr>
      <w:ins w:id="7" w:author="易法通" w:date="2023-10-26T11:31:27Z">
        <w:r>
          <w:rPr>
            <w:rFonts w:hint="default" w:ascii="仿宋" w:hAnsi="仿宋" w:eastAsia="仿宋"/>
            <w:b/>
            <w:bCs/>
            <w:sz w:val="24"/>
            <w:szCs w:val="24"/>
            <w:woUserID w:val="1"/>
          </w:rPr>
          <w:t xml:space="preserve">联系地址：                               </w:t>
        </w:r>
      </w:ins>
    </w:p>
    <w:p>
      <w:pPr>
        <w:ind w:firstLine="480" w:firstLineChars="200"/>
        <w:jc w:val="left"/>
        <w:rPr>
          <w:ins w:id="8" w:author="易法通" w:date="2023-10-26T11:31:27Z"/>
          <w:rFonts w:hint="default" w:ascii="仿宋" w:hAnsi="仿宋" w:eastAsia="仿宋"/>
          <w:b/>
          <w:bCs/>
          <w:sz w:val="24"/>
          <w:szCs w:val="24"/>
          <w:woUserID w:val="1"/>
        </w:rPr>
      </w:pPr>
      <w:ins w:id="9" w:author="易法通" w:date="2023-10-26T11:31:27Z">
        <w:r>
          <w:rPr>
            <w:rFonts w:hint="default" w:ascii="仿宋" w:hAnsi="仿宋" w:eastAsia="仿宋"/>
            <w:b/>
            <w:bCs/>
            <w:sz w:val="24"/>
            <w:szCs w:val="24"/>
            <w:woUserID w:val="1"/>
          </w:rPr>
          <w:t xml:space="preserve">联系邮箱：                               </w:t>
        </w:r>
      </w:ins>
    </w:p>
    <w:p>
      <w:pPr>
        <w:ind w:firstLine="480" w:firstLineChars="200"/>
        <w:jc w:val="left"/>
        <w:rPr>
          <w:ins w:id="10" w:author="易法通" w:date="2023-10-26T11:31:27Z"/>
          <w:rFonts w:hint="default" w:ascii="仿宋" w:hAnsi="仿宋" w:eastAsia="仿宋"/>
          <w:b/>
          <w:bCs/>
          <w:sz w:val="24"/>
          <w:szCs w:val="24"/>
          <w:woUserID w:val="1"/>
        </w:rPr>
      </w:pPr>
      <w:ins w:id="11" w:author="易法通" w:date="2023-10-26T11:31:27Z">
        <w:r>
          <w:rPr>
            <w:rFonts w:hint="default" w:ascii="仿宋" w:hAnsi="仿宋" w:eastAsia="仿宋"/>
            <w:b/>
            <w:bCs/>
            <w:sz w:val="24"/>
            <w:szCs w:val="24"/>
            <w:woUserID w:val="1"/>
          </w:rPr>
          <w:t xml:space="preserve">联系手机：                               </w:t>
        </w:r>
      </w:ins>
    </w:p>
    <w:p>
      <w:pPr>
        <w:ind w:firstLine="480" w:firstLineChars="200"/>
        <w:jc w:val="left"/>
        <w:rPr>
          <w:rFonts w:ascii="仿宋" w:hAnsi="仿宋" w:eastAsia="仿宋"/>
          <w:b/>
          <w:bCs/>
          <w:sz w:val="24"/>
          <w:szCs w:val="24"/>
        </w:rPr>
      </w:pPr>
      <w:ins w:id="12" w:author="易法通" w:date="2023-10-26T11:31:27Z">
        <w:r>
          <w:rPr>
            <w:rFonts w:hint="default" w:ascii="仿宋" w:hAnsi="仿宋" w:eastAsia="仿宋"/>
            <w:b/>
            <w:bCs/>
            <w:sz w:val="24"/>
            <w:szCs w:val="24"/>
            <w:woUserID w:val="1"/>
          </w:rPr>
          <w:t>联系微信号：</w:t>
        </w:r>
      </w:ins>
      <w:r>
        <w:rPr>
          <w:rFonts w:ascii="仿宋" w:hAnsi="仿宋" w:eastAsia="仿宋"/>
          <w:b/>
          <w:bCs/>
          <w:sz w:val="24"/>
          <w:szCs w:val="24"/>
        </w:rPr>
        <w:t xml:space="preserve"> </w:t>
      </w:r>
      <w:bookmarkStart w:id="15" w:name="hash2rky5s9mkzwagxee03o2x46tbqsghs"/>
      <w:bookmarkEnd w:id="15"/>
      <w:bookmarkStart w:id="16" w:name="hashk71eh4kaxc87vs994zfv3ivq53ofsy"/>
      <w:bookmarkEnd w:id="16"/>
      <w:bookmarkStart w:id="17" w:name="hash0wnyj136gkoaj22vlvze16fi4866p2"/>
      <w:bookmarkEnd w:id="17"/>
      <w:bookmarkStart w:id="18" w:name="hashgo9qadnsz7uanz04kjsz4alhu4x6yo"/>
      <w:bookmarkEnd w:id="18"/>
      <w:bookmarkStart w:id="19" w:name="hash0l0yxpl2wwersriy0lcip03xaxq887"/>
      <w:bookmarkEnd w:id="19"/>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乙方（供应商）：</w:t>
      </w:r>
      <w:r>
        <w:rPr>
          <w:rFonts w:ascii="仿宋" w:hAnsi="仿宋" w:eastAsia="仿宋"/>
          <w:b/>
          <w:bCs/>
          <w:sz w:val="24"/>
          <w:szCs w:val="24"/>
        </w:rPr>
        <w:t xml:space="preserve"> </w:t>
      </w:r>
    </w:p>
    <w:p>
      <w:pPr>
        <w:ind w:firstLine="480" w:firstLineChars="200"/>
        <w:jc w:val="left"/>
        <w:rPr>
          <w:rFonts w:ascii="仿宋" w:hAnsi="仿宋" w:eastAsia="仿宋"/>
          <w:b/>
          <w:bCs/>
          <w:sz w:val="24"/>
          <w:szCs w:val="24"/>
        </w:rPr>
      </w:pPr>
    </w:p>
    <w:p>
      <w:pPr>
        <w:ind w:firstLine="480" w:firstLineChars="200"/>
        <w:jc w:val="left"/>
        <w:rPr>
          <w:rFonts w:ascii="仿宋" w:hAnsi="仿宋" w:eastAsia="仿宋"/>
          <w:sz w:val="24"/>
          <w:szCs w:val="24"/>
        </w:rPr>
      </w:pPr>
      <w:r>
        <w:rPr>
          <w:rFonts w:hint="eastAsia" w:ascii="仿宋" w:hAnsi="仿宋" w:eastAsia="仿宋"/>
          <w:sz w:val="24"/>
          <w:szCs w:val="24"/>
        </w:rPr>
        <w:t>为保障甲乙双方的合法权益，经双方友好协商，根据《中华人民共和国民法典》及相关法律法规的规定，针对双方后续合作事宜，达成如下一致协议：</w:t>
      </w:r>
    </w:p>
    <w:p>
      <w:pPr>
        <w:ind w:firstLine="480" w:firstLineChars="20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采购内容</w:t>
      </w:r>
    </w:p>
    <w:p>
      <w:pPr>
        <w:pStyle w:val="8"/>
        <w:numPr>
          <w:ilvl w:val="0"/>
          <w:numId w:val="2"/>
        </w:numPr>
        <w:ind w:firstLineChars="0"/>
        <w:jc w:val="left"/>
        <w:rPr>
          <w:rFonts w:ascii="仿宋" w:hAnsi="仿宋" w:eastAsia="仿宋"/>
          <w:sz w:val="24"/>
          <w:szCs w:val="24"/>
        </w:rPr>
      </w:pPr>
      <w:r>
        <w:rPr>
          <w:rFonts w:hint="eastAsia" w:ascii="仿宋" w:hAnsi="仿宋" w:eastAsia="仿宋"/>
          <w:sz w:val="24"/>
          <w:szCs w:val="24"/>
        </w:rPr>
        <w:t>甲方具体采购的服务范围或产品的品名、规格型号、性能参数、数量、金额、税率、到货时间及其他要求等以甲方向乙方发出的单笔采购订单为准。</w:t>
      </w:r>
    </w:p>
    <w:p>
      <w:pPr>
        <w:pStyle w:val="8"/>
        <w:numPr>
          <w:ilvl w:val="0"/>
          <w:numId w:val="2"/>
        </w:numPr>
        <w:ind w:firstLineChars="0"/>
        <w:jc w:val="left"/>
        <w:rPr>
          <w:rFonts w:ascii="仿宋" w:hAnsi="仿宋" w:eastAsia="仿宋"/>
          <w:sz w:val="24"/>
          <w:szCs w:val="24"/>
        </w:rPr>
      </w:pPr>
      <w:r>
        <w:rPr>
          <w:rFonts w:hint="eastAsia" w:ascii="仿宋" w:hAnsi="仿宋" w:eastAsia="仿宋"/>
          <w:sz w:val="24"/>
          <w:szCs w:val="24"/>
        </w:rPr>
        <w:t>每笔订单金额应该是包含完成订单要求所必须的人工、</w:t>
      </w:r>
      <w:r>
        <w:rPr>
          <w:rFonts w:ascii="仿宋" w:hAnsi="仿宋" w:eastAsia="仿宋"/>
          <w:sz w:val="24"/>
          <w:szCs w:val="24"/>
        </w:rPr>
        <w:t>设计</w:t>
      </w:r>
      <w:r>
        <w:rPr>
          <w:rFonts w:hint="eastAsia" w:ascii="仿宋" w:hAnsi="仿宋" w:eastAsia="仿宋"/>
          <w:sz w:val="24"/>
          <w:szCs w:val="24"/>
        </w:rPr>
        <w:t>、材料</w:t>
      </w:r>
      <w:r>
        <w:rPr>
          <w:rFonts w:ascii="仿宋" w:hAnsi="仿宋" w:eastAsia="仿宋"/>
          <w:sz w:val="24"/>
          <w:szCs w:val="24"/>
        </w:rPr>
        <w:t>(含损耗)、辅料、运输、装卸、验收、保险费、税费、人员交通、安全措施、售后服务及其相关工作范围内所有费用的闭口价格。</w:t>
      </w:r>
      <w:r>
        <w:rPr>
          <w:rFonts w:hint="eastAsia" w:ascii="仿宋" w:hAnsi="仿宋" w:eastAsia="仿宋"/>
          <w:sz w:val="24"/>
          <w:szCs w:val="24"/>
        </w:rPr>
        <w:t>但如果订单中有另行约定的以单笔订单为准。</w:t>
      </w:r>
    </w:p>
    <w:p>
      <w:pPr>
        <w:pStyle w:val="8"/>
        <w:numPr>
          <w:ilvl w:val="0"/>
          <w:numId w:val="2"/>
        </w:numPr>
        <w:ind w:firstLineChars="0"/>
        <w:jc w:val="left"/>
        <w:rPr>
          <w:ins w:id="13" w:author="易法通" w:date="2023-10-26T11:31:42Z"/>
          <w:rFonts w:ascii="仿宋" w:hAnsi="仿宋" w:eastAsia="仿宋"/>
          <w:sz w:val="24"/>
          <w:szCs w:val="24"/>
        </w:rPr>
      </w:pPr>
      <w:r>
        <w:rPr>
          <w:rFonts w:hint="eastAsia" w:ascii="仿宋" w:hAnsi="仿宋" w:eastAsia="仿宋"/>
          <w:sz w:val="24"/>
          <w:szCs w:val="24"/>
        </w:rPr>
        <w:t>甲乙双方盖章确认的单笔采购订单中的所有采购产品或服务均受本合同约束。</w:t>
      </w:r>
      <w:bookmarkStart w:id="20" w:name="hashd4wdeeuidi9pmc784jnrz9wcogaye5"/>
      <w:bookmarkEnd w:id="20"/>
      <w:bookmarkStart w:id="21" w:name="hashsbgwwvknzowft77v7i0lnxqp96uj68"/>
      <w:bookmarkEnd w:id="21"/>
      <w:bookmarkStart w:id="22" w:name="hash0r8vzjq8witdqluzurq63qht3dtxwz"/>
      <w:bookmarkEnd w:id="22"/>
      <w:bookmarkStart w:id="23" w:name="hashzbabq5yvrd1r1ubqc54jjfmc6nq0qx"/>
      <w:bookmarkEnd w:id="23"/>
      <w:bookmarkStart w:id="24" w:name="hashsejob9tvyd0bg6ut661b7ln78y0mzy"/>
      <w:bookmarkEnd w:id="24"/>
      <w:bookmarkStart w:id="25" w:name="hashn1z8up8bqizix117q2tnklsjoab6rd"/>
      <w:bookmarkEnd w:id="25"/>
      <w:bookmarkStart w:id="26" w:name="hashetbi8gg3njvyxvf7xolclvngnzyk6o"/>
      <w:bookmarkEnd w:id="26"/>
      <w:bookmarkStart w:id="27" w:name="hashckkpy5szcas2bl0hs0c7ufb8wwl79u"/>
      <w:bookmarkEnd w:id="27"/>
      <w:bookmarkStart w:id="28" w:name="hash6dsfly2bmjjcx711zel5039fn7hlrn"/>
      <w:bookmarkEnd w:id="28"/>
      <w:bookmarkStart w:id="29" w:name="hashrm1dkpvnc3fr7dlthaes6cw4nridlp"/>
      <w:bookmarkEnd w:id="29"/>
      <w:bookmarkStart w:id="30" w:name="hash8qfetk7bcjo9jbkqsfo0wmoufc14ib"/>
      <w:bookmarkEnd w:id="30"/>
    </w:p>
    <w:p>
      <w:pPr>
        <w:pStyle w:val="8"/>
        <w:numPr>
          <w:ilvl w:val="0"/>
          <w:numId w:val="2"/>
        </w:numPr>
        <w:ind w:firstLineChars="0"/>
        <w:jc w:val="left"/>
        <w:rPr>
          <w:ins w:id="14" w:author="易法通" w:date="2023-10-26T11:31:42Z"/>
          <w:rFonts w:ascii="仿宋" w:hAnsi="仿宋" w:eastAsia="仿宋"/>
          <w:sz w:val="24"/>
          <w:szCs w:val="24"/>
        </w:rPr>
      </w:pPr>
      <w:ins w:id="15" w:author="易法通" w:date="2023-10-26T11:31:42Z">
        <w:r>
          <w:rPr>
            <w:rFonts w:hint="default" w:ascii="仿宋" w:hAnsi="仿宋" w:eastAsia="仿宋"/>
            <w:color w:val="000000"/>
            <w:sz w:val="24"/>
            <w:szCs w:val="24"/>
            <w:rPrChange w:id="16" w:author="易法通" w:date="2023-10-26T11:31:42Z">
              <w:rPr>
                <w:rFonts w:hint="default" w:ascii="仿宋" w:hAnsi="仿宋" w:eastAsia="仿宋"/>
                <w:sz w:val="24"/>
                <w:szCs w:val="24"/>
                <w:woUserID w:val="1"/>
              </w:rPr>
            </w:rPrChange>
            <w:woUserID w:val="1"/>
          </w:rPr>
          <w:t>付款/一次性付款</w:t>
        </w:r>
      </w:ins>
    </w:p>
    <w:p>
      <w:pPr>
        <w:pStyle w:val="8"/>
        <w:numPr>
          <w:ilvl w:val="0"/>
          <w:numId w:val="2"/>
        </w:numPr>
        <w:ind w:firstLineChars="0"/>
        <w:jc w:val="left"/>
        <w:rPr>
          <w:rFonts w:ascii="仿宋" w:hAnsi="仿宋" w:eastAsia="仿宋"/>
          <w:sz w:val="24"/>
          <w:szCs w:val="24"/>
        </w:rPr>
      </w:pPr>
      <w:ins w:id="17" w:author="易法通" w:date="2023-10-26T11:31:42Z">
        <w:r>
          <w:rPr>
            <w:rFonts w:hint="default" w:ascii="仿宋" w:hAnsi="仿宋" w:eastAsia="仿宋"/>
            <w:sz w:val="24"/>
            <w:szCs w:val="24"/>
            <w:woUserID w:val="1"/>
          </w:rPr>
          <w:tab/>
        </w:r>
      </w:ins>
      <w:ins w:id="18" w:author="易法通" w:date="2023-10-26T11:31:42Z">
        <w:r>
          <w:rPr>
            <w:rFonts w:hint="default" w:ascii="仿宋" w:hAnsi="仿宋" w:eastAsia="仿宋"/>
            <w:color w:val="000000"/>
            <w:sz w:val="24"/>
            <w:szCs w:val="24"/>
            <w:rPrChange w:id="19" w:author="易法通" w:date="2023-10-26T11:31:42Z">
              <w:rPr>
                <w:rFonts w:hint="default" w:ascii="仿宋" w:hAnsi="仿宋" w:eastAsia="仿宋"/>
                <w:sz w:val="24"/>
                <w:szCs w:val="24"/>
                <w:woUserID w:val="1"/>
              </w:rPr>
            </w:rPrChange>
            <w:woUserID w:val="1"/>
          </w:rPr>
          <w:t>任一方违约的，应依照本合同约定向对方承担违约责任，并承担守约方因主张权利的支出，包括但不限于差旅费、住宿费、调查取证费、鉴定费、公证费、诉讼费、律师费等。</w:t>
        </w:r>
      </w:ins>
    </w:p>
    <w:p>
      <w:pPr>
        <w:pStyle w:val="8"/>
        <w:ind w:left="1362" w:firstLine="0" w:firstLineChars="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付款方式及条件</w:t>
      </w:r>
    </w:p>
    <w:p>
      <w:pPr>
        <w:pStyle w:val="8"/>
        <w:numPr>
          <w:ilvl w:val="0"/>
          <w:numId w:val="3"/>
        </w:numPr>
        <w:ind w:firstLineChars="0"/>
        <w:jc w:val="left"/>
        <w:rPr>
          <w:rFonts w:ascii="仿宋" w:hAnsi="仿宋" w:eastAsia="仿宋"/>
          <w:sz w:val="24"/>
          <w:szCs w:val="24"/>
        </w:rPr>
      </w:pPr>
      <w:r>
        <w:rPr>
          <w:rFonts w:hint="eastAsia" w:ascii="仿宋" w:hAnsi="仿宋" w:eastAsia="仿宋"/>
          <w:sz w:val="24"/>
          <w:szCs w:val="24"/>
        </w:rPr>
        <w:t>付款方式以甲方向乙方发出的单笔采购订单为准</w:t>
      </w:r>
    </w:p>
    <w:p>
      <w:pPr>
        <w:pStyle w:val="8"/>
        <w:ind w:left="922" w:firstLine="480"/>
        <w:jc w:val="left"/>
        <w:rPr>
          <w:rFonts w:ascii="仿宋" w:hAnsi="仿宋" w:eastAsia="仿宋"/>
          <w:sz w:val="24"/>
          <w:szCs w:val="24"/>
        </w:rPr>
      </w:pPr>
      <w:r>
        <w:rPr>
          <w:rFonts w:hint="eastAsia" w:ascii="仿宋" w:hAnsi="仿宋" w:eastAsia="仿宋"/>
          <w:sz w:val="24"/>
          <w:szCs w:val="24"/>
        </w:rPr>
        <w:t>乙方对其指定的下列收款账户承担法律责任：</w:t>
      </w:r>
    </w:p>
    <w:p>
      <w:pPr>
        <w:pStyle w:val="8"/>
        <w:ind w:left="922" w:firstLine="480"/>
        <w:jc w:val="left"/>
        <w:rPr>
          <w:rFonts w:ascii="仿宋" w:hAnsi="仿宋" w:eastAsia="仿宋"/>
          <w:color w:val="FF0000"/>
          <w:sz w:val="24"/>
          <w:szCs w:val="24"/>
        </w:rPr>
      </w:pPr>
      <w:r>
        <w:rPr>
          <w:rFonts w:hint="eastAsia" w:ascii="仿宋" w:hAnsi="仿宋" w:eastAsia="仿宋"/>
          <w:color w:val="FF0000"/>
          <w:sz w:val="24"/>
          <w:szCs w:val="24"/>
        </w:rPr>
        <w:t>开户名称：【</w:t>
      </w:r>
      <w:r>
        <w:rPr>
          <w:rFonts w:ascii="仿宋" w:hAnsi="仿宋" w:eastAsia="仿宋"/>
          <w:color w:val="FF0000"/>
          <w:sz w:val="24"/>
          <w:szCs w:val="24"/>
        </w:rPr>
        <w:t xml:space="preserve">                  】</w:t>
      </w:r>
    </w:p>
    <w:p>
      <w:pPr>
        <w:pStyle w:val="8"/>
        <w:ind w:left="922" w:firstLine="480"/>
        <w:jc w:val="left"/>
        <w:rPr>
          <w:rFonts w:ascii="仿宋" w:hAnsi="仿宋" w:eastAsia="仿宋"/>
          <w:color w:val="FF0000"/>
          <w:sz w:val="24"/>
          <w:szCs w:val="24"/>
        </w:rPr>
      </w:pPr>
      <w:r>
        <w:rPr>
          <w:rFonts w:hint="eastAsia" w:ascii="仿宋" w:hAnsi="仿宋" w:eastAsia="仿宋"/>
          <w:color w:val="FF0000"/>
          <w:sz w:val="24"/>
          <w:szCs w:val="24"/>
        </w:rPr>
        <w:t>开户银行：【</w:t>
      </w:r>
      <w:r>
        <w:rPr>
          <w:rFonts w:ascii="仿宋" w:hAnsi="仿宋" w:eastAsia="仿宋"/>
          <w:color w:val="FF0000"/>
          <w:sz w:val="24"/>
          <w:szCs w:val="24"/>
        </w:rPr>
        <w:t xml:space="preserve">                   】</w:t>
      </w:r>
    </w:p>
    <w:p>
      <w:pPr>
        <w:pStyle w:val="8"/>
        <w:ind w:left="922" w:firstLine="480"/>
        <w:jc w:val="left"/>
        <w:rPr>
          <w:rFonts w:ascii="仿宋" w:hAnsi="仿宋" w:eastAsia="仿宋"/>
          <w:color w:val="FF0000"/>
          <w:sz w:val="24"/>
          <w:szCs w:val="24"/>
        </w:rPr>
      </w:pPr>
      <w:r>
        <w:rPr>
          <w:rFonts w:hint="eastAsia" w:ascii="仿宋" w:hAnsi="仿宋" w:eastAsia="仿宋"/>
          <w:color w:val="FF0000"/>
          <w:sz w:val="24"/>
          <w:szCs w:val="24"/>
        </w:rPr>
        <w:t>账号：【</w:t>
      </w:r>
      <w:r>
        <w:rPr>
          <w:rFonts w:ascii="仿宋" w:hAnsi="仿宋" w:eastAsia="仿宋"/>
          <w:color w:val="FF0000"/>
          <w:sz w:val="24"/>
          <w:szCs w:val="24"/>
        </w:rPr>
        <w:t xml:space="preserve">                     】</w:t>
      </w:r>
    </w:p>
    <w:p>
      <w:pPr>
        <w:pStyle w:val="8"/>
        <w:numPr>
          <w:ilvl w:val="0"/>
          <w:numId w:val="3"/>
        </w:numPr>
        <w:ind w:firstLineChars="0"/>
        <w:jc w:val="left"/>
        <w:rPr>
          <w:rFonts w:ascii="仿宋" w:hAnsi="仿宋" w:eastAsia="仿宋"/>
          <w:sz w:val="24"/>
          <w:szCs w:val="24"/>
        </w:rPr>
      </w:pPr>
      <w:r>
        <w:rPr>
          <w:rFonts w:hint="eastAsia" w:ascii="仿宋" w:hAnsi="仿宋" w:eastAsia="仿宋"/>
          <w:sz w:val="24"/>
          <w:szCs w:val="24"/>
        </w:rPr>
        <w:t>甲方汇款至上述账户，汇出日即为付款日</w:t>
      </w:r>
    </w:p>
    <w:p>
      <w:pPr>
        <w:pStyle w:val="8"/>
        <w:numPr>
          <w:ilvl w:val="0"/>
          <w:numId w:val="3"/>
        </w:numPr>
        <w:ind w:firstLineChars="0"/>
        <w:jc w:val="left"/>
        <w:rPr>
          <w:rFonts w:ascii="仿宋" w:hAnsi="仿宋" w:eastAsia="仿宋"/>
          <w:sz w:val="24"/>
          <w:szCs w:val="24"/>
        </w:rPr>
      </w:pPr>
      <w:r>
        <w:rPr>
          <w:rFonts w:hint="eastAsia" w:ascii="仿宋" w:hAnsi="仿宋" w:eastAsia="仿宋"/>
          <w:sz w:val="24"/>
          <w:szCs w:val="24"/>
        </w:rPr>
        <w:t>除另有约定外，本合同项下所涉款项均以人民币元为计量单位，且以人民币支付。</w:t>
      </w:r>
    </w:p>
    <w:p>
      <w:pPr>
        <w:pStyle w:val="8"/>
        <w:ind w:left="1362" w:firstLine="0" w:firstLineChars="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交付时间、地点</w:t>
      </w:r>
    </w:p>
    <w:p>
      <w:pPr>
        <w:pStyle w:val="8"/>
        <w:numPr>
          <w:ilvl w:val="0"/>
          <w:numId w:val="4"/>
        </w:numPr>
        <w:ind w:firstLineChars="0"/>
        <w:jc w:val="left"/>
        <w:rPr>
          <w:rFonts w:ascii="仿宋" w:hAnsi="仿宋" w:eastAsia="仿宋"/>
          <w:sz w:val="24"/>
          <w:szCs w:val="24"/>
        </w:rPr>
      </w:pPr>
      <w:r>
        <w:rPr>
          <w:rFonts w:hint="eastAsia" w:ascii="仿宋" w:hAnsi="仿宋" w:eastAsia="仿宋"/>
          <w:sz w:val="24"/>
          <w:szCs w:val="24"/>
        </w:rPr>
        <w:t>如甲方无其他特殊要求，乙方应当按单笔采购订单上约定的时间将货物交付至甲方指定地点，或在甲方指定地点服务。</w:t>
      </w:r>
    </w:p>
    <w:p>
      <w:pPr>
        <w:pStyle w:val="8"/>
        <w:ind w:left="1362" w:firstLine="0" w:firstLineChars="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提示条款</w:t>
      </w:r>
    </w:p>
    <w:p>
      <w:pPr>
        <w:pStyle w:val="8"/>
        <w:numPr>
          <w:ilvl w:val="0"/>
          <w:numId w:val="5"/>
        </w:numPr>
        <w:ind w:firstLineChars="0"/>
        <w:jc w:val="left"/>
        <w:rPr>
          <w:rFonts w:ascii="仿宋" w:hAnsi="仿宋" w:eastAsia="仿宋"/>
          <w:sz w:val="24"/>
          <w:szCs w:val="24"/>
        </w:rPr>
      </w:pPr>
      <w:r>
        <w:rPr>
          <w:rFonts w:hint="eastAsia" w:ascii="仿宋" w:hAnsi="仿宋" w:eastAsia="仿宋"/>
          <w:sz w:val="24"/>
          <w:szCs w:val="24"/>
        </w:rPr>
        <w:t>甲方已提请乙方注意对本合同及其附件的各条款作全面、准确的理解。并应乙方要求作了相应的条款说明，签约各方对本合同的含义认识一致。</w:t>
      </w:r>
    </w:p>
    <w:p>
      <w:pPr>
        <w:pStyle w:val="8"/>
        <w:ind w:left="1362" w:firstLine="0" w:firstLineChars="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合同生效</w:t>
      </w:r>
    </w:p>
    <w:p>
      <w:pPr>
        <w:pStyle w:val="8"/>
        <w:numPr>
          <w:ilvl w:val="0"/>
          <w:numId w:val="6"/>
        </w:numPr>
        <w:ind w:firstLineChars="0"/>
        <w:jc w:val="left"/>
        <w:rPr>
          <w:rFonts w:ascii="仿宋" w:hAnsi="仿宋" w:eastAsia="仿宋"/>
          <w:sz w:val="24"/>
          <w:szCs w:val="24"/>
        </w:rPr>
      </w:pPr>
      <w:r>
        <w:rPr>
          <w:rFonts w:hint="eastAsia" w:ascii="仿宋" w:hAnsi="仿宋" w:eastAsia="仿宋"/>
          <w:sz w:val="24"/>
          <w:szCs w:val="24"/>
        </w:rPr>
        <w:t>本合同一式叁份，甲方执贰份，乙方执壹份，自双方签字盖章之日起生效。</w:t>
      </w:r>
    </w:p>
    <w:p>
      <w:pPr>
        <w:pStyle w:val="8"/>
        <w:numPr>
          <w:ilvl w:val="0"/>
          <w:numId w:val="6"/>
        </w:numPr>
        <w:ind w:firstLineChars="0"/>
        <w:jc w:val="left"/>
        <w:rPr>
          <w:rFonts w:ascii="仿宋" w:hAnsi="仿宋" w:eastAsia="仿宋"/>
          <w:sz w:val="24"/>
          <w:szCs w:val="24"/>
        </w:rPr>
      </w:pPr>
      <w:r>
        <w:rPr>
          <w:rFonts w:hint="eastAsia" w:ascii="仿宋" w:hAnsi="仿宋" w:eastAsia="仿宋"/>
          <w:sz w:val="24"/>
          <w:szCs w:val="24"/>
        </w:rPr>
        <w:t>经甲乙双方书面确认的采购订单及有关本合同的附件都是本合同的有效组成部分，与本合同具有同等法律效力。</w:t>
      </w:r>
    </w:p>
    <w:p>
      <w:pPr>
        <w:pStyle w:val="8"/>
        <w:numPr>
          <w:ilvl w:val="0"/>
          <w:numId w:val="6"/>
        </w:numPr>
        <w:ind w:firstLineChars="0"/>
        <w:jc w:val="left"/>
        <w:rPr>
          <w:rFonts w:ascii="仿宋" w:hAnsi="仿宋" w:eastAsia="仿宋"/>
          <w:sz w:val="24"/>
          <w:szCs w:val="24"/>
        </w:rPr>
      </w:pPr>
      <w:r>
        <w:rPr>
          <w:rFonts w:hint="eastAsia" w:ascii="仿宋" w:hAnsi="仿宋" w:eastAsia="仿宋"/>
          <w:sz w:val="24"/>
          <w:szCs w:val="24"/>
        </w:rPr>
        <w:t>后续如有其他新增事项，甲乙双方以补充协议或附件形式另行签署。</w:t>
      </w:r>
    </w:p>
    <w:p>
      <w:pPr>
        <w:pStyle w:val="8"/>
        <w:ind w:left="1362" w:firstLine="0" w:firstLineChars="0"/>
        <w:jc w:val="left"/>
        <w:rPr>
          <w:rFonts w:ascii="仿宋" w:hAnsi="仿宋" w:eastAsia="仿宋"/>
          <w:sz w:val="24"/>
          <w:szCs w:val="24"/>
        </w:rPr>
      </w:pPr>
    </w:p>
    <w:p>
      <w:pPr>
        <w:pStyle w:val="8"/>
        <w:numPr>
          <w:ilvl w:val="0"/>
          <w:numId w:val="1"/>
        </w:numPr>
        <w:ind w:firstLineChars="0"/>
        <w:jc w:val="left"/>
        <w:rPr>
          <w:rFonts w:ascii="仿宋" w:hAnsi="仿宋" w:eastAsia="仿宋"/>
          <w:b/>
          <w:bCs/>
          <w:sz w:val="24"/>
          <w:szCs w:val="24"/>
        </w:rPr>
      </w:pPr>
      <w:r>
        <w:rPr>
          <w:rFonts w:hint="eastAsia" w:ascii="仿宋" w:hAnsi="仿宋" w:eastAsia="仿宋"/>
          <w:b/>
          <w:bCs/>
          <w:sz w:val="24"/>
          <w:szCs w:val="24"/>
        </w:rPr>
        <w:t>合同附件</w:t>
      </w:r>
    </w:p>
    <w:p>
      <w:pPr>
        <w:pStyle w:val="8"/>
        <w:numPr>
          <w:ilvl w:val="0"/>
          <w:numId w:val="7"/>
        </w:numPr>
        <w:ind w:firstLineChars="0"/>
        <w:jc w:val="left"/>
        <w:rPr>
          <w:rFonts w:ascii="仿宋" w:hAnsi="仿宋" w:eastAsia="仿宋"/>
          <w:sz w:val="24"/>
          <w:szCs w:val="24"/>
        </w:rPr>
      </w:pPr>
      <w:r>
        <w:rPr>
          <w:rFonts w:hint="eastAsia" w:ascii="仿宋" w:hAnsi="仿宋" w:eastAsia="仿宋"/>
          <w:sz w:val="24"/>
          <w:szCs w:val="24"/>
        </w:rPr>
        <w:t>合同通用条款</w:t>
      </w:r>
    </w:p>
    <w:p>
      <w:pPr>
        <w:pStyle w:val="8"/>
        <w:numPr>
          <w:ilvl w:val="0"/>
          <w:numId w:val="7"/>
        </w:numPr>
        <w:ind w:firstLineChars="0"/>
        <w:jc w:val="left"/>
        <w:rPr>
          <w:rFonts w:ascii="仿宋" w:hAnsi="仿宋" w:eastAsia="仿宋"/>
          <w:sz w:val="24"/>
          <w:szCs w:val="24"/>
        </w:rPr>
      </w:pPr>
      <w:r>
        <w:rPr>
          <w:rFonts w:hint="eastAsia" w:ascii="仿宋" w:hAnsi="仿宋" w:eastAsia="仿宋"/>
          <w:sz w:val="24"/>
          <w:szCs w:val="24"/>
        </w:rPr>
        <w:t>产品质量承诺书</w:t>
      </w:r>
    </w:p>
    <w:p>
      <w:pPr>
        <w:ind w:firstLine="480" w:firstLineChars="200"/>
        <w:jc w:val="left"/>
        <w:rPr>
          <w:rFonts w:ascii="仿宋" w:hAnsi="仿宋" w:eastAsia="仿宋"/>
          <w:sz w:val="24"/>
          <w:szCs w:val="24"/>
        </w:rPr>
      </w:pPr>
    </w:p>
    <w:p>
      <w:pPr>
        <w:ind w:firstLine="480" w:firstLineChars="200"/>
        <w:jc w:val="left"/>
        <w:rPr>
          <w:ins w:id="20" w:author="易法通" w:date="2023-10-26T11:32:09Z"/>
          <w:rFonts w:hint="default" w:ascii="仿宋" w:hAnsi="仿宋" w:eastAsia="仿宋"/>
          <w:sz w:val="24"/>
          <w:szCs w:val="24"/>
          <w:woUserID w:val="1"/>
        </w:rPr>
      </w:pPr>
      <w:bookmarkStart w:id="31" w:name="hashz7cif6f5lix881nz3h7nfiyscfxnnn"/>
      <w:r>
        <w:rPr>
          <w:rFonts w:hint="eastAsia" w:ascii="仿宋" w:hAnsi="仿宋" w:eastAsia="仿宋"/>
          <w:sz w:val="24"/>
          <w:szCs w:val="24"/>
        </w:rPr>
        <w:t>以下正文无</w:t>
      </w:r>
      <w:bookmarkStart w:id="32" w:name="hashpubgc0a2bdzylkt7p516cfdabwie7u"/>
      <w:bookmarkEnd w:id="32"/>
      <w:bookmarkStart w:id="33" w:name="hashrq5ecai6yfv4tk72eae55tzflpvte7"/>
      <w:bookmarkEnd w:id="33"/>
      <w:bookmarkStart w:id="34" w:name="hash416015h141hkht2p16bd9f6t3x5f7b"/>
      <w:bookmarkEnd w:id="34"/>
      <w:bookmarkStart w:id="35" w:name="hashvwctf2kva4jvcthpej1bhehv0xvlke"/>
      <w:bookmarkEnd w:id="35"/>
      <w:bookmarkStart w:id="36" w:name="hashr994a27j5ieaxusdxd16s8g4hrxad7"/>
      <w:bookmarkEnd w:id="36"/>
      <w:bookmarkStart w:id="37" w:name="hashi92kkjzww8pixutc1ovj51fpj1rywp"/>
      <w:bookmarkEnd w:id="37"/>
      <w:bookmarkStart w:id="38" w:name="hashg2a32hymkbbegxohi9rlnpiky4w8lg"/>
      <w:bookmarkEnd w:id="38"/>
      <w:bookmarkStart w:id="39" w:name="hashgzgwkm2ne1t8polcwptsfc0wm41ibi"/>
      <w:bookmarkEnd w:id="39"/>
      <w:bookmarkStart w:id="40" w:name="hashz0iv65xdezohp6owjzzm8y9rs3nfrs"/>
      <w:bookmarkEnd w:id="40"/>
      <w:bookmarkStart w:id="41" w:name="hash2556bm28fjdkv5zgtrqnscxxqd9lcd"/>
      <w:bookmarkEnd w:id="41"/>
      <w:bookmarkStart w:id="42" w:name="hashqu34z8r6e6o0z9xfa03rpgkdm5p6wk"/>
      <w:bookmarkEnd w:id="42"/>
      <w:bookmarkStart w:id="43" w:name="hash557svi13it82emapo73cjj5kv792d4"/>
      <w:bookmarkEnd w:id="43"/>
      <w:bookmarkStart w:id="44" w:name="hashrdzyxt96oy6mywtsa7vbrgluajs45e"/>
      <w:bookmarkEnd w:id="44"/>
      <w:bookmarkStart w:id="45" w:name="hashqrvhmnp9n9irv1a5h0nr7l6w4otkwz"/>
      <w:bookmarkEnd w:id="45"/>
      <w:bookmarkStart w:id="46" w:name="hashh4yji01ktkytnrq7z94wdt58eawcn5"/>
      <w:bookmarkEnd w:id="46"/>
      <w:bookmarkStart w:id="47" w:name="hashb5eggmoy28obj5sn2yrqw5x6rtrire"/>
      <w:bookmarkEnd w:id="47"/>
      <w:bookmarkStart w:id="48" w:name="hashl1u7ggxljn0ggwnut7e5icrhlel9on"/>
      <w:bookmarkEnd w:id="48"/>
      <w:bookmarkStart w:id="49" w:name="hashu15pp7tymojp7xl7shjtdqyj9m3328"/>
      <w:bookmarkEnd w:id="49"/>
      <w:bookmarkStart w:id="50" w:name="hashzz1x98ar6n5uk1qjhulp7292ex0elh"/>
      <w:bookmarkEnd w:id="50"/>
      <w:bookmarkStart w:id="51" w:name="hasha9u7bo6s7ea8yp0m3bpgqs289p8ebc"/>
      <w:bookmarkEnd w:id="51"/>
      <w:bookmarkStart w:id="52" w:name="hash90bzpqu969rqnvml8cflw3cq1qxwwr"/>
      <w:bookmarkEnd w:id="52"/>
      <w:bookmarkStart w:id="53" w:name="hashny7s3rid1ivmtmq97zewwlrha22uca"/>
      <w:bookmarkEnd w:id="53"/>
      <w:bookmarkStart w:id="54" w:name="hashojsqryqtew92l32vujk681hk5hw1el"/>
      <w:bookmarkEnd w:id="54"/>
      <w:bookmarkStart w:id="55" w:name="hashxfpsr02e3u9oak3eyb4itte8711ebr"/>
      <w:bookmarkEnd w:id="55"/>
      <w:bookmarkStart w:id="56" w:name="hashpzqxwczt9t2h9rt9w6091krvts9h1t"/>
      <w:bookmarkEnd w:id="56"/>
      <w:bookmarkStart w:id="57" w:name="hashf96wv446bnrquwjtep23fgtb1wis98"/>
      <w:bookmarkEnd w:id="57"/>
      <w:bookmarkStart w:id="58" w:name="hashzx98hzhz6f5wdracfi4mo62vd9neua"/>
      <w:bookmarkEnd w:id="58"/>
      <w:bookmarkStart w:id="59" w:name="hashprh0pnfnebmzrtunw2d4crsvllqvaf"/>
      <w:bookmarkEnd w:id="59"/>
      <w:bookmarkStart w:id="60" w:name="hash5peotoozgyczyzzkodpyr4gecavus4"/>
      <w:bookmarkEnd w:id="60"/>
      <w:bookmarkStart w:id="61" w:name="hash7yu08qk5fiwgunnq3ncejdjv1cwu9i"/>
      <w:bookmarkEnd w:id="61"/>
    </w:p>
    <w:bookmarkEnd w:id="31"/>
    <w:p>
      <w:pPr>
        <w:ind w:firstLine="480" w:firstLineChars="200"/>
        <w:jc w:val="left"/>
        <w:rPr>
          <w:ins w:id="21" w:author="易法通" w:date="2023-10-26T11:32:09Z"/>
          <w:rFonts w:hint="default" w:ascii="仿宋" w:hAnsi="仿宋" w:eastAsia="仿宋"/>
          <w:sz w:val="24"/>
          <w:szCs w:val="24"/>
          <w:woUserID w:val="1"/>
        </w:rPr>
      </w:pPr>
      <w:ins w:id="22" w:author="易法通" w:date="2023-10-26T11:32:09Z">
        <w:r>
          <w:rPr>
            <w:rFonts w:hint="default" w:ascii="仿宋" w:hAnsi="仿宋" w:eastAsia="仿宋"/>
            <w:color w:val="000000"/>
            <w:sz w:val="24"/>
            <w:szCs w:val="24"/>
            <w:rPrChange w:id="23" w:author="易法通" w:date="2023-10-26T11:32:09Z">
              <w:rPr>
                <w:rFonts w:hint="default" w:ascii="仿宋" w:hAnsi="仿宋" w:eastAsia="仿宋"/>
                <w:sz w:val="24"/>
                <w:szCs w:val="24"/>
                <w:woUserID w:val="1"/>
              </w:rPr>
            </w:rPrChange>
            <w:woUserID w:val="1"/>
          </w:rPr>
          <w:t>合同金额</w:t>
        </w:r>
      </w:ins>
    </w:p>
    <w:p>
      <w:pPr>
        <w:ind w:firstLine="480" w:firstLineChars="200"/>
        <w:jc w:val="left"/>
        <w:rPr>
          <w:ins w:id="24" w:author="易法通" w:date="2023-10-26T11:32:09Z"/>
          <w:rFonts w:hint="default" w:ascii="仿宋" w:hAnsi="仿宋" w:eastAsia="仿宋"/>
          <w:sz w:val="24"/>
          <w:szCs w:val="24"/>
          <w:woUserID w:val="1"/>
        </w:rPr>
      </w:pPr>
      <w:ins w:id="25" w:author="易法通" w:date="2023-10-26T11:32:09Z">
        <w:r>
          <w:rPr>
            <w:rFonts w:hint="default" w:ascii="仿宋" w:hAnsi="仿宋" w:eastAsia="仿宋"/>
            <w:sz w:val="24"/>
            <w:szCs w:val="24"/>
            <w:woUserID w:val="1"/>
          </w:rPr>
          <w:tab/>
        </w:r>
      </w:ins>
      <w:ins w:id="26" w:author="易法通" w:date="2023-10-26T11:32:09Z">
        <w:r>
          <w:rPr>
            <w:rFonts w:hint="default" w:ascii="仿宋" w:hAnsi="仿宋" w:eastAsia="仿宋"/>
            <w:color w:val="000000"/>
            <w:sz w:val="24"/>
            <w:szCs w:val="24"/>
            <w:rPrChange w:id="27" w:author="易法通" w:date="2023-10-26T11:32:10Z">
              <w:rPr>
                <w:rFonts w:hint="default" w:ascii="仿宋" w:hAnsi="仿宋" w:eastAsia="仿宋"/>
                <w:sz w:val="24"/>
                <w:szCs w:val="24"/>
                <w:woUserID w:val="1"/>
              </w:rPr>
            </w:rPrChange>
            <w:woUserID w:val="1"/>
          </w:rPr>
          <w:t>乙方所交的货物品种、型号、规格、技术参数、质量不符合合同约定的，甲方有权拒收该货物，并有权通知乙方及时交付合格货物，乙方应在接到甲方通知之日起三日内及时补货，每逾期一天应按按补交货品总额的____%向甲方支付违约金。乙方明确拒绝不补货或超过十五天不补货的，甲方可单方面解除合同并追究乙方违约责任。</w:t>
        </w:r>
      </w:ins>
    </w:p>
    <w:p>
      <w:pPr>
        <w:ind w:firstLine="480" w:firstLineChars="200"/>
        <w:jc w:val="left"/>
        <w:rPr>
          <w:rFonts w:hint="default" w:ascii="仿宋" w:hAnsi="仿宋" w:eastAsia="仿宋"/>
          <w:sz w:val="24"/>
          <w:szCs w:val="24"/>
          <w:woUserID w:val="1"/>
        </w:rPr>
      </w:pPr>
      <w:ins w:id="28" w:author="易法通" w:date="2023-10-26T11:32:09Z">
        <w:r>
          <w:rPr>
            <w:rFonts w:hint="default" w:ascii="仿宋" w:hAnsi="仿宋" w:eastAsia="仿宋"/>
            <w:sz w:val="24"/>
            <w:szCs w:val="24"/>
            <w:woUserID w:val="1"/>
          </w:rPr>
          <w:tab/>
        </w:r>
      </w:ins>
      <w:ins w:id="29" w:author="易法通" w:date="2023-10-26T11:32:09Z">
        <w:r>
          <w:rPr>
            <w:rFonts w:hint="default" w:ascii="仿宋" w:hAnsi="仿宋" w:eastAsia="仿宋"/>
            <w:color w:val="000000"/>
            <w:sz w:val="24"/>
            <w:szCs w:val="24"/>
            <w:rPrChange w:id="30" w:author="易法通" w:date="2023-10-26T11:32:10Z">
              <w:rPr>
                <w:rFonts w:hint="default" w:ascii="仿宋" w:hAnsi="仿宋" w:eastAsia="仿宋"/>
                <w:sz w:val="24"/>
                <w:szCs w:val="24"/>
                <w:woUserID w:val="1"/>
              </w:rPr>
            </w:rPrChange>
            <w:woUserID w:val="1"/>
          </w:rPr>
          <w:t>因乙方交付的货物存在质量问题导致合同被解除，乙方在收到甲方退还的货物后三日内应将已收取的货款全额退还甲方，每迟延一天退还，应按应退货款金额百分之一标准向甲方支付违约金，直至实际退还之日止。双方一致确认该违约责任系惩罚性违约金性质。</w:t>
        </w:r>
      </w:ins>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甲方（采购商）：上海化学工业区安悦苏伊士环境科技有限公司</w:t>
      </w:r>
      <w:r>
        <w:rPr>
          <w:rFonts w:ascii="仿宋" w:hAnsi="仿宋" w:eastAsia="仿宋"/>
          <w:b/>
          <w:bCs/>
          <w:sz w:val="24"/>
          <w:szCs w:val="24"/>
        </w:rPr>
        <w:t xml:space="preserve">          </w:t>
      </w:r>
    </w:p>
    <w:p>
      <w:pPr>
        <w:ind w:firstLine="480" w:firstLineChars="200"/>
        <w:jc w:val="left"/>
        <w:rPr>
          <w:rFonts w:ascii="仿宋" w:hAnsi="仿宋" w:eastAsia="仿宋"/>
          <w:b/>
          <w:bCs/>
          <w:sz w:val="24"/>
          <w:szCs w:val="24"/>
        </w:rPr>
      </w:pPr>
      <w:r>
        <w:rPr>
          <w:rFonts w:hint="eastAsia" w:ascii="仿宋" w:hAnsi="仿宋" w:eastAsia="仿宋"/>
          <w:b/>
          <w:bCs/>
          <w:sz w:val="24"/>
          <w:szCs w:val="24"/>
        </w:rPr>
        <w:t xml:space="preserve"> </w:t>
      </w:r>
      <w:r>
        <w:rPr>
          <w:rFonts w:ascii="仿宋" w:hAnsi="仿宋" w:eastAsia="仿宋"/>
          <w:b/>
          <w:bCs/>
          <w:sz w:val="24"/>
          <w:szCs w:val="24"/>
        </w:rPr>
        <w:t xml:space="preserve">                                    </w:t>
      </w:r>
    </w:p>
    <w:p>
      <w:pPr>
        <w:ind w:firstLine="480" w:firstLineChars="200"/>
        <w:jc w:val="left"/>
        <w:rPr>
          <w:rFonts w:ascii="仿宋" w:hAnsi="仿宋" w:eastAsia="仿宋"/>
          <w:b/>
          <w:bCs/>
          <w:sz w:val="24"/>
          <w:szCs w:val="24"/>
        </w:rPr>
      </w:pPr>
      <w:r>
        <w:rPr>
          <w:rFonts w:hint="eastAsia" w:ascii="仿宋" w:hAnsi="仿宋" w:eastAsia="仿宋"/>
          <w:b/>
          <w:bCs/>
          <w:sz w:val="24"/>
          <w:szCs w:val="24"/>
        </w:rPr>
        <w:t>法人/授权代表（签字）：</w:t>
      </w:r>
      <w:r>
        <w:rPr>
          <w:rFonts w:ascii="仿宋" w:hAnsi="仿宋" w:eastAsia="仿宋"/>
          <w:b/>
          <w:bCs/>
          <w:sz w:val="24"/>
          <w:szCs w:val="24"/>
        </w:rPr>
        <w:t xml:space="preserve">                      </w:t>
      </w:r>
    </w:p>
    <w:p>
      <w:pPr>
        <w:ind w:firstLine="480" w:firstLineChars="200"/>
        <w:jc w:val="left"/>
        <w:rPr>
          <w:rFonts w:ascii="仿宋" w:hAnsi="仿宋" w:eastAsia="仿宋"/>
          <w:b/>
          <w:bCs/>
          <w:sz w:val="24"/>
          <w:szCs w:val="24"/>
        </w:rPr>
      </w:pPr>
    </w:p>
    <w:p>
      <w:pPr>
        <w:ind w:firstLine="480" w:firstLineChars="200"/>
        <w:jc w:val="left"/>
        <w:rPr>
          <w:ins w:id="31" w:author="易法通" w:date="2023-10-26T11:32:37Z"/>
          <w:rFonts w:hint="default" w:ascii="仿宋" w:hAnsi="仿宋" w:eastAsia="仿宋"/>
          <w:b/>
          <w:bCs/>
          <w:sz w:val="24"/>
          <w:szCs w:val="24"/>
          <w:woUserID w:val="1"/>
        </w:rPr>
      </w:pPr>
      <w:bookmarkStart w:id="62" w:name="hasha98ydoxepnit5x47fbxq2oq9voco99"/>
      <w:r>
        <w:rPr>
          <w:rFonts w:hint="eastAsia" w:ascii="仿宋" w:hAnsi="仿宋" w:eastAsia="仿宋"/>
          <w:b/>
          <w:bCs/>
          <w:sz w:val="24"/>
          <w:szCs w:val="24"/>
        </w:rPr>
        <w:t>日期</w:t>
      </w:r>
    </w:p>
    <w:p>
      <w:pPr>
        <w:ind w:firstLine="480" w:firstLineChars="200"/>
        <w:jc w:val="left"/>
        <w:rPr>
          <w:ins w:id="32" w:author="易法通" w:date="2023-10-26T11:32:37Z"/>
          <w:rFonts w:hint="default" w:ascii="仿宋" w:hAnsi="仿宋" w:eastAsia="仿宋"/>
          <w:b/>
          <w:bCs/>
          <w:sz w:val="24"/>
          <w:szCs w:val="24"/>
          <w:woUserID w:val="1"/>
        </w:rPr>
      </w:pPr>
      <w:ins w:id="33" w:author="易法通" w:date="2023-10-26T11:32:37Z">
        <w:bookmarkStart w:id="63" w:name="hasht10pk2rnm6ygk8b15fc3n35t0dlb8y"/>
        <w:bookmarkEnd w:id="63"/>
        <w:bookmarkStart w:id="64" w:name="hashnnswjeudz92xb9953lx7pu7oiut195"/>
        <w:bookmarkEnd w:id="64"/>
        <w:bookmarkStart w:id="65" w:name="hashj9mfw9jhrxbipiyn6pvf8jdimzp50z"/>
        <w:bookmarkEnd w:id="65"/>
        <w:r>
          <w:rPr>
            <w:rFonts w:hint="default" w:ascii="仿宋" w:hAnsi="仿宋" w:eastAsia="仿宋"/>
            <w:b/>
            <w:bCs/>
            <w:color w:val="000000"/>
            <w:sz w:val="24"/>
            <w:szCs w:val="24"/>
            <w:rPrChange w:id="34" w:author="易法通" w:date="2023-10-26T11:32:37Z">
              <w:rPr>
                <w:rFonts w:hint="default" w:ascii="仿宋" w:hAnsi="仿宋" w:eastAsia="仿宋"/>
                <w:b/>
                <w:bCs/>
                <w:sz w:val="24"/>
                <w:szCs w:val="24"/>
                <w:woUserID w:val="1"/>
              </w:rPr>
            </w:rPrChange>
            <w:woUserID w:val="1"/>
          </w:rPr>
          <w:t>付款/分期付款</w:t>
        </w:r>
      </w:ins>
    </w:p>
    <w:p>
      <w:pPr>
        <w:ind w:firstLine="480" w:firstLineChars="200"/>
        <w:jc w:val="left"/>
        <w:rPr>
          <w:rFonts w:hint="default" w:ascii="仿宋" w:hAnsi="仿宋" w:eastAsia="仿宋"/>
          <w:b/>
          <w:bCs/>
          <w:sz w:val="24"/>
          <w:szCs w:val="24"/>
          <w:woUserID w:val="1"/>
        </w:rPr>
      </w:pPr>
      <w:ins w:id="35" w:author="易法通" w:date="2023-10-26T11:32:37Z">
        <w:r>
          <w:rPr>
            <w:rFonts w:hint="default" w:ascii="仿宋" w:hAnsi="仿宋" w:eastAsia="仿宋"/>
            <w:b/>
            <w:bCs/>
            <w:sz w:val="24"/>
            <w:szCs w:val="24"/>
            <w:woUserID w:val="1"/>
          </w:rPr>
          <w:tab/>
        </w:r>
      </w:ins>
      <w:ins w:id="36" w:author="易法通" w:date="2023-10-26T11:32:37Z">
        <w:r>
          <w:rPr>
            <w:rFonts w:hint="default" w:ascii="仿宋" w:hAnsi="仿宋" w:eastAsia="仿宋"/>
            <w:b/>
            <w:bCs/>
            <w:color w:val="000000"/>
            <w:sz w:val="24"/>
            <w:szCs w:val="24"/>
            <w:rPrChange w:id="37" w:author="易法通" w:date="2023-10-26T11:32:37Z">
              <w:rPr>
                <w:rFonts w:hint="default" w:ascii="仿宋" w:hAnsi="仿宋" w:eastAsia="仿宋"/>
                <w:b/>
                <w:bCs/>
                <w:sz w:val="24"/>
                <w:szCs w:val="24"/>
                <w:woUserID w:val="1"/>
              </w:rPr>
            </w:rPrChange>
            <w:woUserID w:val="1"/>
          </w:rPr>
          <w:t>乙方应按照本合同的约定并遵守国家法律、法规对于开具发票的规定，及时向甲方开具合规的增值税发票，每逾期一天开具，应按开票金额千分之五标准向甲方支付违约金。因乙方开具发票不合规导致甲方不能进行税前扣除导致损失，乙方还应赔偿甲方该损失。</w:t>
        </w:r>
      </w:ins>
    </w:p>
    <w:bookmarkEnd w:id="62"/>
    <w:p>
      <w:pPr>
        <w:jc w:val="left"/>
        <w:rPr>
          <w:rFonts w:ascii="仿宋" w:hAnsi="仿宋" w:eastAsia="仿宋"/>
          <w:b/>
          <w:bCs/>
          <w:sz w:val="24"/>
          <w:szCs w:val="24"/>
        </w:rPr>
      </w:pPr>
      <w:r>
        <w:rPr>
          <w:rFonts w:hint="eastAsia" w:ascii="仿宋" w:hAnsi="仿宋" w:eastAsia="仿宋"/>
          <w:b/>
          <w:bCs/>
          <w:sz w:val="24"/>
          <w:szCs w:val="24"/>
        </w:rPr>
        <w:t xml:space="preserve"> </w:t>
      </w:r>
      <w:r>
        <w:rPr>
          <w:rFonts w:ascii="仿宋" w:hAnsi="仿宋" w:eastAsia="仿宋"/>
          <w:b/>
          <w:bCs/>
          <w:sz w:val="24"/>
          <w:szCs w:val="24"/>
        </w:rPr>
        <w:t xml:space="preserve">                                        </w:t>
      </w: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乙方（供应商）：</w:t>
      </w: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法人/授权代表（签字）：</w:t>
      </w: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日期</w:t>
      </w: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hint="default" w:ascii="仿宋" w:hAnsi="仿宋" w:eastAsia="仿宋"/>
          <w:b/>
          <w:bCs/>
          <w:sz w:val="24"/>
          <w:szCs w:val="24"/>
          <w:woUserID w:val="1"/>
        </w:rPr>
      </w:pPr>
      <w:ins w:id="38" w:author="易法通" w:date="2023-10-19T13:40:56Z">
        <w:r>
          <w:rPr>
            <w:rFonts w:ascii="仿宋" w:hAnsi="仿宋" w:eastAsia="仿宋"/>
            <w:b/>
            <w:bCs/>
            <w:sz w:val="24"/>
            <w:szCs w:val="24"/>
            <w:woUserID w:val="1"/>
          </w:rPr>
          <w:t>123</w:t>
        </w:r>
      </w:ins>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p>
    <w:p>
      <w:pPr>
        <w:ind w:firstLine="480" w:firstLineChars="200"/>
        <w:jc w:val="left"/>
        <w:rPr>
          <w:rFonts w:ascii="仿宋" w:hAnsi="仿宋" w:eastAsia="仿宋"/>
          <w:b/>
          <w:bCs/>
          <w:sz w:val="24"/>
          <w:szCs w:val="24"/>
        </w:rPr>
      </w:pPr>
      <w:r>
        <w:rPr>
          <w:rFonts w:hint="eastAsia" w:ascii="仿宋" w:hAnsi="仿宋" w:eastAsia="仿宋"/>
          <w:b/>
          <w:bCs/>
          <w:sz w:val="24"/>
          <w:szCs w:val="24"/>
        </w:rPr>
        <w:t>附件一：</w:t>
      </w:r>
    </w:p>
    <w:p>
      <w:pPr>
        <w:ind w:firstLine="601" w:firstLineChars="200"/>
        <w:jc w:val="center"/>
        <w:rPr>
          <w:rFonts w:ascii="仿宋" w:hAnsi="仿宋" w:eastAsia="仿宋"/>
          <w:b/>
          <w:bCs/>
          <w:sz w:val="30"/>
          <w:szCs w:val="30"/>
        </w:rPr>
      </w:pPr>
      <w:r>
        <w:rPr>
          <w:rFonts w:hint="eastAsia" w:ascii="仿宋" w:hAnsi="仿宋" w:eastAsia="仿宋"/>
          <w:b/>
          <w:bCs/>
          <w:sz w:val="30"/>
          <w:szCs w:val="30"/>
        </w:rPr>
        <w:t>合同通用条款</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定义与说明</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w:t>
      </w:r>
      <w:bookmarkStart w:id="66" w:name="_Hlk136251558"/>
      <w:r>
        <w:rPr>
          <w:rFonts w:hint="eastAsia" w:ascii="仿宋" w:hAnsi="仿宋" w:eastAsia="仿宋"/>
          <w:sz w:val="24"/>
          <w:szCs w:val="24"/>
        </w:rPr>
        <w:t>采购商</w:t>
      </w:r>
      <w:bookmarkEnd w:id="66"/>
      <w:r>
        <w:rPr>
          <w:rFonts w:hint="eastAsia" w:ascii="仿宋" w:hAnsi="仿宋" w:eastAsia="仿宋"/>
          <w:sz w:val="24"/>
          <w:szCs w:val="24"/>
        </w:rPr>
        <w:t>”是指购买货物和服务的单位，即上海化学工业区安悦苏伊士环境科技有限公司，即本合同的甲方。</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“供应商”是指和采购商签订合同，向采购商提供货物和服务的单位，即本合同的乙方。</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“货物”是指供应商根据合同规定须向采购商提供的一切货物、原料、设施、机械、仪表、随机零配件、备件、工具、手册、技术资料及其他资料。</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“服务”系指合同规定的供应商应提供的现场施工、装卸、安装、维护、作业指导、技术培训等类似的合同内明确约定的内容或附随义务。</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“制造商”系指生产、制作、加工、拣选并最终形成合同所供应货物的生产单位。经采购商事先知晓和书面同意的情况下，制造商亦可是供应商以外的第三方。</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除非特别注明，“日”指日历日。</w:t>
      </w:r>
    </w:p>
    <w:p>
      <w:pPr>
        <w:pStyle w:val="8"/>
        <w:numPr>
          <w:ilvl w:val="1"/>
          <w:numId w:val="8"/>
        </w:numPr>
        <w:spacing w:before="156" w:beforeLines="50"/>
        <w:ind w:left="1276" w:hanging="425" w:firstLineChars="0"/>
        <w:rPr>
          <w:rFonts w:ascii="仿宋" w:hAnsi="仿宋" w:eastAsia="仿宋"/>
          <w:sz w:val="24"/>
          <w:szCs w:val="24"/>
        </w:rPr>
      </w:pPr>
      <w:r>
        <w:rPr>
          <w:rFonts w:hint="eastAsia" w:ascii="仿宋" w:hAnsi="仿宋" w:eastAsia="仿宋"/>
          <w:sz w:val="24"/>
          <w:szCs w:val="24"/>
        </w:rPr>
        <w:t>“书面”是指任何通过手写、打印、印刷或复印制作形成的合同履行凭证，包括信件、文件、电子邮件和传真。</w:t>
      </w:r>
    </w:p>
    <w:p>
      <w:pPr>
        <w:pStyle w:val="8"/>
        <w:numPr>
          <w:ilvl w:val="0"/>
          <w:numId w:val="8"/>
        </w:numPr>
        <w:spacing w:before="156" w:beforeLines="50"/>
        <w:ind w:firstLineChars="0"/>
        <w:rPr>
          <w:rFonts w:ascii="仿宋" w:hAnsi="仿宋" w:eastAsia="仿宋"/>
          <w:b/>
          <w:bCs/>
          <w:sz w:val="24"/>
          <w:szCs w:val="24"/>
        </w:rPr>
      </w:pPr>
      <w:r>
        <w:rPr>
          <w:rFonts w:ascii="仿宋" w:hAnsi="仿宋" w:eastAsia="仿宋"/>
          <w:b/>
          <w:bCs/>
          <w:sz w:val="24"/>
          <w:szCs w:val="24"/>
        </w:rPr>
        <w:t>供应商资质</w:t>
      </w:r>
    </w:p>
    <w:p>
      <w:pPr>
        <w:pStyle w:val="8"/>
        <w:numPr>
          <w:ilvl w:val="0"/>
          <w:numId w:val="9"/>
        </w:numPr>
        <w:spacing w:before="156" w:beforeLines="50"/>
        <w:ind w:left="1276" w:hanging="425" w:firstLineChars="0"/>
        <w:rPr>
          <w:rFonts w:ascii="仿宋" w:hAnsi="仿宋" w:eastAsia="仿宋"/>
          <w:sz w:val="24"/>
          <w:szCs w:val="24"/>
        </w:rPr>
      </w:pPr>
      <w:r>
        <w:rPr>
          <w:rFonts w:hint="eastAsia" w:ascii="仿宋" w:hAnsi="仿宋" w:eastAsia="仿宋"/>
          <w:sz w:val="24"/>
          <w:szCs w:val="24"/>
        </w:rPr>
        <w:t>所有向采购商提供货物和服务的供应商必须具有有效的国家和</w:t>
      </w:r>
      <w:r>
        <w:rPr>
          <w:rFonts w:ascii="仿宋" w:hAnsi="仿宋" w:eastAsia="仿宋"/>
          <w:sz w:val="24"/>
          <w:szCs w:val="24"/>
        </w:rPr>
        <w:t>行业规定的相关资质，供应商应于签订合同前向采购商出示相关的资质证明的原件，并将其复印件留采购商处备查。</w:t>
      </w:r>
    </w:p>
    <w:p>
      <w:pPr>
        <w:pStyle w:val="8"/>
        <w:numPr>
          <w:ilvl w:val="0"/>
          <w:numId w:val="9"/>
        </w:numPr>
        <w:spacing w:before="156" w:beforeLines="50"/>
        <w:ind w:left="1276" w:hanging="425" w:firstLineChars="0"/>
        <w:rPr>
          <w:rFonts w:ascii="仿宋" w:hAnsi="仿宋" w:eastAsia="仿宋"/>
          <w:sz w:val="24"/>
          <w:szCs w:val="24"/>
        </w:rPr>
      </w:pPr>
      <w:r>
        <w:rPr>
          <w:rFonts w:hint="eastAsia" w:ascii="仿宋" w:hAnsi="仿宋" w:eastAsia="仿宋"/>
          <w:sz w:val="24"/>
          <w:szCs w:val="24"/>
        </w:rPr>
        <w:t>如采购商发现供应商未报</w:t>
      </w:r>
      <w:r>
        <w:rPr>
          <w:rFonts w:ascii="仿宋" w:hAnsi="仿宋" w:eastAsia="仿宋"/>
          <w:sz w:val="24"/>
          <w:szCs w:val="24"/>
        </w:rPr>
        <w:t>/错报/虚报相关资质，则采购商有权取消/终止和供应商签订的合同，供应商须承担全部责任并赔偿采购商所有的相关损失；如采购商同意接受部分货物和/或服务，则采购商应只就其所接受部分的货物和/或服务向供应商付款，所接受部分的货物和/或服务的价格以原订购单的价格为基础计算，但供应商须承担对由此可能给采购商带来的风险和损失的全部赔偿责任。</w:t>
      </w:r>
    </w:p>
    <w:p>
      <w:pPr>
        <w:pStyle w:val="8"/>
        <w:numPr>
          <w:ilvl w:val="0"/>
          <w:numId w:val="9"/>
        </w:numPr>
        <w:spacing w:before="156" w:beforeLines="50"/>
        <w:ind w:left="1276" w:hanging="425" w:firstLineChars="0"/>
        <w:rPr>
          <w:rFonts w:ascii="仿宋" w:hAnsi="仿宋" w:eastAsia="仿宋"/>
          <w:sz w:val="24"/>
          <w:szCs w:val="24"/>
        </w:rPr>
      </w:pPr>
      <w:r>
        <w:rPr>
          <w:rFonts w:hint="eastAsia" w:ascii="仿宋" w:hAnsi="仿宋" w:eastAsia="仿宋"/>
          <w:sz w:val="24"/>
          <w:szCs w:val="24"/>
        </w:rPr>
        <w:t>履约保证：供应商保证有履行本合同的合法资格并保证在采购商指定的日期内及指定的交货地点或服务地点，向采购商交付符合本合同约定的名称、规格、质量、数量和包装要求的货物，或服务，否则，视为延迟交付并承担延迟交付违约责任。</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制造</w:t>
      </w:r>
      <w:r>
        <w:rPr>
          <w:rFonts w:ascii="仿宋" w:hAnsi="仿宋" w:eastAsia="仿宋"/>
          <w:b/>
          <w:bCs/>
          <w:sz w:val="24"/>
          <w:szCs w:val="24"/>
        </w:rPr>
        <w:t>/分包/转包/权利转让</w:t>
      </w:r>
    </w:p>
    <w:p>
      <w:pPr>
        <w:pStyle w:val="8"/>
        <w:numPr>
          <w:ilvl w:val="0"/>
          <w:numId w:val="10"/>
        </w:numPr>
        <w:spacing w:before="156" w:beforeLines="50"/>
        <w:ind w:firstLineChars="0"/>
        <w:rPr>
          <w:rFonts w:ascii="仿宋" w:hAnsi="仿宋" w:eastAsia="仿宋"/>
          <w:sz w:val="24"/>
          <w:szCs w:val="24"/>
        </w:rPr>
      </w:pPr>
      <w:r>
        <w:rPr>
          <w:rFonts w:hint="eastAsia" w:ascii="仿宋" w:hAnsi="仿宋" w:eastAsia="仿宋"/>
          <w:sz w:val="24"/>
          <w:szCs w:val="24"/>
        </w:rPr>
        <w:t>未经采购商书面同意供应商不得将其在本合同项下的权利义务全部或部分转让、委托给任何第三方。供应商违反本条规定，该转让对采购商不发生任何效力，采购商有权立即终止本合同。</w:t>
      </w:r>
    </w:p>
    <w:p>
      <w:pPr>
        <w:pStyle w:val="8"/>
        <w:numPr>
          <w:ilvl w:val="0"/>
          <w:numId w:val="10"/>
        </w:numPr>
        <w:spacing w:before="156" w:beforeLines="50"/>
        <w:ind w:firstLineChars="0"/>
        <w:rPr>
          <w:rFonts w:ascii="仿宋" w:hAnsi="仿宋" w:eastAsia="仿宋"/>
          <w:sz w:val="24"/>
          <w:szCs w:val="24"/>
        </w:rPr>
      </w:pPr>
      <w:r>
        <w:rPr>
          <w:rFonts w:hint="eastAsia" w:ascii="仿宋" w:hAnsi="仿宋" w:eastAsia="仿宋"/>
          <w:sz w:val="24"/>
          <w:szCs w:val="24"/>
        </w:rPr>
        <w:t>供应商同意自担费用并妥善协调、处理因该等第三方收款安排而引发的任何政府问询、调查、处罚，并承担由此而给采购商造成的任何损失（包括但不限于税务罚款）。</w:t>
      </w:r>
    </w:p>
    <w:p>
      <w:pPr>
        <w:pStyle w:val="8"/>
        <w:numPr>
          <w:ilvl w:val="0"/>
          <w:numId w:val="8"/>
        </w:numPr>
        <w:spacing w:before="156" w:beforeLines="50"/>
        <w:ind w:firstLineChars="0"/>
        <w:rPr>
          <w:ins w:id="39" w:author="易法通" w:date="2023-10-26T11:35:58Z"/>
          <w:rFonts w:ascii="仿宋" w:hAnsi="仿宋" w:eastAsia="仿宋"/>
          <w:b/>
          <w:bCs/>
          <w:sz w:val="24"/>
          <w:szCs w:val="24"/>
        </w:rPr>
      </w:pPr>
      <w:bookmarkStart w:id="67" w:name="hash1w31p47wk1yp4dueic1fohm9ea3wac"/>
      <w:r>
        <w:rPr>
          <w:rFonts w:hint="eastAsia" w:ascii="仿宋" w:hAnsi="仿宋" w:eastAsia="仿宋"/>
          <w:b/>
          <w:bCs/>
          <w:sz w:val="24"/>
          <w:szCs w:val="24"/>
        </w:rPr>
        <w:t>货物风险的转移</w:t>
      </w:r>
    </w:p>
    <w:p>
      <w:pPr>
        <w:pStyle w:val="8"/>
        <w:numPr>
          <w:ilvl w:val="0"/>
          <w:numId w:val="8"/>
        </w:numPr>
        <w:spacing w:before="156" w:beforeLines="50"/>
        <w:ind w:firstLineChars="0"/>
        <w:rPr>
          <w:rFonts w:ascii="仿宋" w:hAnsi="仿宋" w:eastAsia="仿宋"/>
          <w:b/>
          <w:bCs/>
          <w:sz w:val="24"/>
          <w:szCs w:val="24"/>
        </w:rPr>
      </w:pPr>
      <w:ins w:id="40" w:author="易法通" w:date="2023-10-26T11:35:58Z">
        <w:bookmarkStart w:id="68" w:name="hash0gumt833th7n1gztddadnzi9bfv9js"/>
        <w:bookmarkEnd w:id="68"/>
        <w:bookmarkStart w:id="69" w:name="hashfkptnmqxzr2ee5iwzexeogupgk3paf"/>
        <w:bookmarkEnd w:id="69"/>
        <w:r>
          <w:rPr>
            <w:rFonts w:hint="default" w:ascii="仿宋" w:hAnsi="仿宋" w:eastAsia="仿宋"/>
            <w:b/>
            <w:bCs/>
            <w:sz w:val="24"/>
            <w:szCs w:val="24"/>
            <w:woUserID w:val="1"/>
          </w:rPr>
          <w:tab/>
        </w:r>
      </w:ins>
      <w:ins w:id="41" w:author="易法通" w:date="2023-10-26T11:35:58Z">
        <w:r>
          <w:rPr>
            <w:rFonts w:hint="default" w:ascii="仿宋" w:hAnsi="仿宋" w:eastAsia="仿宋"/>
            <w:b/>
            <w:bCs/>
            <w:color w:val="000000"/>
            <w:sz w:val="24"/>
            <w:szCs w:val="24"/>
            <w:rPrChange w:id="42" w:author="易法通" w:date="2023-10-26T11:35:58Z">
              <w:rPr>
                <w:rFonts w:hint="default" w:ascii="仿宋" w:hAnsi="仿宋" w:eastAsia="仿宋"/>
                <w:b/>
                <w:bCs/>
                <w:sz w:val="24"/>
                <w:szCs w:val="24"/>
                <w:woUserID w:val="1"/>
              </w:rPr>
            </w:rPrChange>
            <w:woUserID w:val="1"/>
          </w:rPr>
          <w:t>乙方应保护甲方在使用该货物或其任何一部分不受第三方提出侵犯其专利权、商标权和工业设计权的起诉。</w:t>
        </w:r>
      </w:ins>
    </w:p>
    <w:bookmarkEnd w:id="67"/>
    <w:p>
      <w:pPr>
        <w:pStyle w:val="8"/>
        <w:numPr>
          <w:ilvl w:val="0"/>
          <w:numId w:val="11"/>
        </w:numPr>
        <w:spacing w:before="156" w:beforeLines="50"/>
        <w:ind w:firstLineChars="0"/>
        <w:rPr>
          <w:rFonts w:ascii="仿宋" w:hAnsi="仿宋" w:eastAsia="仿宋"/>
          <w:sz w:val="24"/>
          <w:szCs w:val="24"/>
        </w:rPr>
      </w:pPr>
      <w:r>
        <w:rPr>
          <w:rFonts w:hint="eastAsia" w:ascii="仿宋" w:hAnsi="仿宋" w:eastAsia="仿宋"/>
          <w:sz w:val="24"/>
          <w:szCs w:val="24"/>
        </w:rPr>
        <w:t>货物的风险自货物经采购商</w:t>
      </w:r>
      <w:r>
        <w:rPr>
          <w:rFonts w:ascii="仿宋" w:hAnsi="仿宋" w:eastAsia="仿宋"/>
          <w:sz w:val="24"/>
          <w:szCs w:val="24"/>
        </w:rPr>
        <w:t>验收合格之日自供应商转移至采购商。</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供货</w:t>
      </w:r>
    </w:p>
    <w:p>
      <w:pPr>
        <w:pStyle w:val="8"/>
        <w:numPr>
          <w:ilvl w:val="0"/>
          <w:numId w:val="12"/>
        </w:numPr>
        <w:spacing w:before="156" w:beforeLines="50"/>
        <w:ind w:firstLineChars="0"/>
        <w:rPr>
          <w:rFonts w:ascii="仿宋" w:hAnsi="仿宋" w:eastAsia="仿宋"/>
          <w:sz w:val="24"/>
          <w:szCs w:val="24"/>
        </w:rPr>
      </w:pPr>
      <w:r>
        <w:rPr>
          <w:rFonts w:hint="eastAsia" w:ascii="仿宋" w:hAnsi="仿宋" w:eastAsia="仿宋"/>
          <w:sz w:val="24"/>
          <w:szCs w:val="24"/>
        </w:rPr>
        <w:t>交付的货物（含零配件、备件、随机工具等）应无设计、材料或工艺缺陷，并为未使用过的新产品。若有样品封存的，交付的货物应与样品一致。交付的货物应无知识产权纠纷或侵权、无第三方权益。否则，供应商应赔偿采购商因此而遭受的全部损失。</w:t>
      </w:r>
      <w:bookmarkStart w:id="70" w:name="hasht1a64t2wsjypu6plyuk56g063n78lz"/>
      <w:bookmarkEnd w:id="70"/>
      <w:bookmarkStart w:id="71" w:name="hashmogewg9mv0p2zbekdgrzdb7yngf7qq"/>
      <w:bookmarkEnd w:id="71"/>
      <w:bookmarkStart w:id="72" w:name="hashaeiveyx0l5r4iv1iko372pc0e84qyz"/>
      <w:bookmarkEnd w:id="72"/>
      <w:bookmarkStart w:id="73" w:name="hashobz0r7fucjq8di9r6cn129e880nd1x"/>
      <w:bookmarkEnd w:id="73"/>
      <w:bookmarkStart w:id="74" w:name="hash30ms4pfrdt5f6djkvfbu00mze8tjql"/>
      <w:bookmarkEnd w:id="74"/>
      <w:bookmarkStart w:id="75" w:name="hashger7uv7vz34jtexxqiyu45lhr05fsx"/>
      <w:bookmarkEnd w:id="75"/>
      <w:bookmarkStart w:id="76" w:name="hashlyvujn4n4sh63f92zowqu3bj7jjxik"/>
      <w:bookmarkEnd w:id="76"/>
      <w:bookmarkStart w:id="77" w:name="hash8y4ktkrx5drosalr5il5ticx0x1k90"/>
      <w:bookmarkEnd w:id="77"/>
      <w:bookmarkStart w:id="78" w:name="hashm7zgarl8c87sou9njromd30jqygqaq"/>
      <w:bookmarkEnd w:id="78"/>
    </w:p>
    <w:p>
      <w:pPr>
        <w:pStyle w:val="8"/>
        <w:numPr>
          <w:ilvl w:val="0"/>
          <w:numId w:val="12"/>
        </w:numPr>
        <w:spacing w:before="156" w:beforeLines="50"/>
        <w:ind w:firstLineChars="0"/>
        <w:rPr>
          <w:rFonts w:ascii="仿宋" w:hAnsi="仿宋" w:eastAsia="仿宋"/>
          <w:sz w:val="24"/>
          <w:szCs w:val="24"/>
        </w:rPr>
      </w:pPr>
      <w:r>
        <w:rPr>
          <w:rFonts w:hint="eastAsia" w:ascii="仿宋" w:hAnsi="仿宋" w:eastAsia="仿宋"/>
          <w:sz w:val="24"/>
          <w:szCs w:val="24"/>
        </w:rPr>
        <w:t>在合同履行过程中，如果供应商遇到妨碍按时</w:t>
      </w:r>
      <w:r>
        <w:rPr>
          <w:rFonts w:ascii="仿宋" w:hAnsi="仿宋" w:eastAsia="仿宋"/>
          <w:sz w:val="24"/>
          <w:szCs w:val="24"/>
        </w:rPr>
        <w:t>/按量交货和提供服务的情况时</w:t>
      </w:r>
      <w:r>
        <w:rPr>
          <w:rFonts w:hint="eastAsia" w:ascii="仿宋" w:hAnsi="仿宋" w:eastAsia="仿宋"/>
          <w:sz w:val="24"/>
          <w:szCs w:val="24"/>
        </w:rPr>
        <w:t>。</w:t>
      </w:r>
    </w:p>
    <w:p>
      <w:pPr>
        <w:pStyle w:val="8"/>
        <w:numPr>
          <w:ilvl w:val="1"/>
          <w:numId w:val="12"/>
        </w:numPr>
        <w:spacing w:before="156" w:beforeLines="50"/>
        <w:ind w:firstLineChars="0"/>
        <w:rPr>
          <w:rFonts w:ascii="仿宋" w:hAnsi="仿宋" w:eastAsia="仿宋"/>
          <w:sz w:val="24"/>
          <w:szCs w:val="24"/>
        </w:rPr>
      </w:pPr>
      <w:r>
        <w:rPr>
          <w:rFonts w:hint="eastAsia" w:ascii="仿宋" w:hAnsi="仿宋" w:eastAsia="仿宋"/>
          <w:sz w:val="24"/>
          <w:szCs w:val="24"/>
        </w:rPr>
        <w:t>供应商应在交货日前</w:t>
      </w:r>
      <w:r>
        <w:rPr>
          <w:rFonts w:hint="eastAsia" w:ascii="仿宋" w:hAnsi="仿宋" w:eastAsia="仿宋"/>
          <w:color w:val="FF0000"/>
          <w:sz w:val="24"/>
          <w:szCs w:val="24"/>
        </w:rPr>
        <w:t>48</w:t>
      </w:r>
      <w:r>
        <w:rPr>
          <w:rFonts w:hint="eastAsia" w:ascii="仿宋" w:hAnsi="仿宋" w:eastAsia="仿宋"/>
          <w:sz w:val="24"/>
          <w:szCs w:val="24"/>
        </w:rPr>
        <w:t>小时内</w:t>
      </w:r>
      <w:r>
        <w:rPr>
          <w:rFonts w:ascii="仿宋" w:hAnsi="仿宋" w:eastAsia="仿宋"/>
          <w:sz w:val="24"/>
          <w:szCs w:val="24"/>
        </w:rPr>
        <w:t>以书面形式将拖延/短量的事实、原因以及可能拖延的期限和理由通知采购商。采购商在收到供应商通知后，应尽快对情况进行核查，并确定是否通过修改合同，酌情延长交货时间或接受短量。</w:t>
      </w:r>
      <w:bookmarkStart w:id="79" w:name="hashvuzlz7gh2ftfg8m2vezol2m5235gbq"/>
      <w:bookmarkEnd w:id="79"/>
      <w:bookmarkStart w:id="80" w:name="hashpgo3pudcckdwmc0kkqpshc1tgh7xtz"/>
      <w:bookmarkEnd w:id="80"/>
      <w:bookmarkStart w:id="81" w:name="hash441rj8yt1frmfx137mgikvaxwgvzoz"/>
      <w:bookmarkEnd w:id="81"/>
      <w:bookmarkStart w:id="82" w:name="hash1zcew726dqioakgvxm3ftxvfry6ido"/>
      <w:bookmarkEnd w:id="82"/>
      <w:bookmarkStart w:id="83" w:name="hashvimcg9ookbfm329fswl9z9c301oll8"/>
      <w:bookmarkEnd w:id="83"/>
      <w:bookmarkStart w:id="84" w:name="hashz47ragxyfxpdrqqq10uozr289ns8qb"/>
      <w:bookmarkEnd w:id="84"/>
      <w:bookmarkStart w:id="85" w:name="hash1r390gc6ab0vi6ze2rztux7eumbozw"/>
      <w:bookmarkEnd w:id="85"/>
      <w:bookmarkStart w:id="86" w:name="hashrw82zbri6mbut5p38g0su5rzct7dxh"/>
      <w:bookmarkEnd w:id="86"/>
      <w:bookmarkStart w:id="87" w:name="hashf6qi5aunlgul6w2b77ir4lppusa2rx"/>
      <w:bookmarkEnd w:id="87"/>
      <w:bookmarkStart w:id="88" w:name="hashr12dv6bu89x50gpwwv5d5t4jbvthn6"/>
      <w:bookmarkEnd w:id="88"/>
      <w:bookmarkStart w:id="89" w:name="hashm5izm2evl8bphxfp2fqdlndlaij2np"/>
      <w:bookmarkEnd w:id="89"/>
    </w:p>
    <w:p>
      <w:pPr>
        <w:pStyle w:val="8"/>
        <w:numPr>
          <w:ilvl w:val="1"/>
          <w:numId w:val="12"/>
        </w:numPr>
        <w:spacing w:before="156" w:beforeLines="50"/>
        <w:ind w:firstLineChars="0"/>
        <w:rPr>
          <w:rFonts w:ascii="仿宋" w:hAnsi="仿宋" w:eastAsia="仿宋"/>
          <w:sz w:val="24"/>
          <w:szCs w:val="24"/>
        </w:rPr>
      </w:pPr>
      <w:r>
        <w:rPr>
          <w:rFonts w:hint="eastAsia" w:ascii="仿宋" w:hAnsi="仿宋" w:eastAsia="仿宋"/>
          <w:sz w:val="24"/>
          <w:szCs w:val="24"/>
        </w:rPr>
        <w:t>如不影响采购商使用，则采购商可根据情况同意修改合同，酌情延长交货时间或接受短量。</w:t>
      </w:r>
    </w:p>
    <w:p>
      <w:pPr>
        <w:pStyle w:val="8"/>
        <w:numPr>
          <w:ilvl w:val="1"/>
          <w:numId w:val="12"/>
        </w:numPr>
        <w:spacing w:before="156" w:beforeLines="50"/>
        <w:ind w:firstLineChars="0"/>
        <w:rPr>
          <w:rFonts w:ascii="仿宋" w:hAnsi="仿宋" w:eastAsia="仿宋"/>
          <w:sz w:val="24"/>
          <w:szCs w:val="24"/>
        </w:rPr>
      </w:pPr>
      <w:r>
        <w:rPr>
          <w:rFonts w:hint="eastAsia" w:ascii="仿宋" w:hAnsi="仿宋" w:eastAsia="仿宋"/>
          <w:sz w:val="24"/>
          <w:szCs w:val="24"/>
        </w:rPr>
        <w:t>如影响采购商使用，则采购商可向第三方另行采购部分或全部货物。由此发生的费用超出合同价格的部分由供应商承担，该费用包括：</w:t>
      </w:r>
    </w:p>
    <w:p>
      <w:pPr>
        <w:pStyle w:val="8"/>
        <w:numPr>
          <w:ilvl w:val="0"/>
          <w:numId w:val="13"/>
        </w:numPr>
        <w:spacing w:before="156" w:beforeLines="50"/>
        <w:ind w:firstLineChars="0"/>
        <w:rPr>
          <w:rFonts w:ascii="仿宋" w:hAnsi="仿宋" w:eastAsia="仿宋"/>
          <w:sz w:val="24"/>
          <w:szCs w:val="24"/>
        </w:rPr>
      </w:pPr>
      <w:r>
        <w:rPr>
          <w:rFonts w:ascii="仿宋" w:hAnsi="仿宋" w:eastAsia="仿宋"/>
          <w:sz w:val="24"/>
          <w:szCs w:val="24"/>
        </w:rPr>
        <w:t>当时的市场价超出合同价格的差额；</w:t>
      </w:r>
      <w:r>
        <w:rPr>
          <w:rFonts w:hint="eastAsia" w:ascii="仿宋" w:hAnsi="仿宋" w:eastAsia="仿宋"/>
          <w:sz w:val="24"/>
          <w:szCs w:val="24"/>
        </w:rPr>
        <w:t>及</w:t>
      </w:r>
    </w:p>
    <w:p>
      <w:pPr>
        <w:pStyle w:val="8"/>
        <w:numPr>
          <w:ilvl w:val="0"/>
          <w:numId w:val="13"/>
        </w:numPr>
        <w:spacing w:before="156" w:beforeLines="50"/>
        <w:ind w:firstLineChars="0"/>
        <w:rPr>
          <w:rFonts w:ascii="仿宋" w:hAnsi="仿宋" w:eastAsia="仿宋"/>
          <w:sz w:val="24"/>
          <w:szCs w:val="24"/>
        </w:rPr>
      </w:pPr>
      <w:r>
        <w:rPr>
          <w:rFonts w:ascii="仿宋" w:hAnsi="仿宋" w:eastAsia="仿宋"/>
          <w:sz w:val="24"/>
          <w:szCs w:val="24"/>
        </w:rPr>
        <w:t>采购商在接受货物时发生的实际费用与合同所规定的实际费用之间的差额</w:t>
      </w:r>
      <w:r>
        <w:rPr>
          <w:rFonts w:hint="eastAsia" w:ascii="仿宋" w:hAnsi="仿宋" w:eastAsia="仿宋"/>
          <w:sz w:val="24"/>
          <w:szCs w:val="24"/>
        </w:rPr>
        <w:t>；</w:t>
      </w:r>
    </w:p>
    <w:p>
      <w:pPr>
        <w:spacing w:before="156" w:beforeLines="50"/>
        <w:ind w:left="1722"/>
        <w:rPr>
          <w:rFonts w:ascii="仿宋" w:hAnsi="仿宋" w:eastAsia="仿宋"/>
          <w:sz w:val="24"/>
          <w:szCs w:val="24"/>
        </w:rPr>
      </w:pPr>
      <w:r>
        <w:rPr>
          <w:rFonts w:hint="eastAsia" w:ascii="仿宋" w:hAnsi="仿宋" w:eastAsia="仿宋"/>
          <w:sz w:val="24"/>
          <w:szCs w:val="24"/>
        </w:rPr>
        <w:t>上述应由供应商承担的费用由采购商从将要支付给供应商的款项内扣除。若采购商应向供应商支付的款项不足以支付该等费用，采购商有权要求供应商另行支付不足部分。向供应商订购的货物数量也应做相应的调整，同时，采购商将保留进一步索赔的权利。</w:t>
      </w:r>
    </w:p>
    <w:p>
      <w:pPr>
        <w:pStyle w:val="8"/>
        <w:numPr>
          <w:ilvl w:val="1"/>
          <w:numId w:val="12"/>
        </w:numPr>
        <w:spacing w:before="156" w:beforeLines="50"/>
        <w:ind w:firstLineChars="0"/>
        <w:rPr>
          <w:rFonts w:ascii="仿宋" w:hAnsi="仿宋" w:eastAsia="仿宋"/>
          <w:sz w:val="24"/>
          <w:szCs w:val="24"/>
        </w:rPr>
      </w:pPr>
      <w:r>
        <w:rPr>
          <w:rFonts w:hint="eastAsia" w:ascii="仿宋" w:hAnsi="仿宋" w:eastAsia="仿宋"/>
          <w:sz w:val="24"/>
          <w:szCs w:val="24"/>
        </w:rPr>
        <w:t>如供应商未交货日</w:t>
      </w:r>
      <w:r>
        <w:rPr>
          <w:rFonts w:hint="eastAsia" w:ascii="仿宋" w:hAnsi="仿宋" w:eastAsia="仿宋"/>
          <w:color w:val="FF0000"/>
          <w:sz w:val="24"/>
          <w:szCs w:val="24"/>
        </w:rPr>
        <w:t>前</w:t>
      </w:r>
      <w:r>
        <w:rPr>
          <w:rFonts w:ascii="仿宋" w:hAnsi="仿宋" w:eastAsia="仿宋"/>
          <w:color w:val="FF0000"/>
          <w:sz w:val="24"/>
          <w:szCs w:val="24"/>
        </w:rPr>
        <w:t>48小时</w:t>
      </w:r>
      <w:r>
        <w:rPr>
          <w:rFonts w:hint="eastAsia" w:ascii="仿宋" w:hAnsi="仿宋" w:eastAsia="仿宋"/>
          <w:color w:val="FF0000"/>
          <w:sz w:val="24"/>
          <w:szCs w:val="24"/>
        </w:rPr>
        <w:t>内</w:t>
      </w:r>
      <w:r>
        <w:rPr>
          <w:rFonts w:ascii="仿宋" w:hAnsi="仿宋" w:eastAsia="仿宋"/>
          <w:sz w:val="24"/>
          <w:szCs w:val="24"/>
        </w:rPr>
        <w:t>以书面形式将拖延/短量的事实、原因以及可能拖延的期限和理由通知采购商，则供应商不仅应向采购商支付本《通用条款》第5.2款所规定的差额，亦应按本《通用条款》第15条的规定支付误期违约金。</w:t>
      </w:r>
    </w:p>
    <w:p>
      <w:pPr>
        <w:pStyle w:val="8"/>
        <w:numPr>
          <w:ilvl w:val="0"/>
          <w:numId w:val="12"/>
        </w:numPr>
        <w:spacing w:before="156" w:beforeLines="50"/>
        <w:ind w:firstLineChars="0"/>
        <w:rPr>
          <w:rFonts w:ascii="仿宋" w:hAnsi="仿宋" w:eastAsia="仿宋"/>
          <w:sz w:val="24"/>
          <w:szCs w:val="24"/>
        </w:rPr>
      </w:pPr>
      <w:r>
        <w:rPr>
          <w:rFonts w:hint="eastAsia" w:ascii="仿宋" w:hAnsi="仿宋" w:eastAsia="仿宋"/>
          <w:sz w:val="24"/>
          <w:szCs w:val="24"/>
        </w:rPr>
        <w:t>供应商不得以尚未收到本《采购合同》项下某一笔订单的全部货款为由，拖延或拒绝发运其他订单项下的货物。</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包装</w:t>
      </w:r>
    </w:p>
    <w:p>
      <w:pPr>
        <w:pStyle w:val="8"/>
        <w:numPr>
          <w:ilvl w:val="0"/>
          <w:numId w:val="14"/>
        </w:numPr>
        <w:spacing w:before="156" w:beforeLines="50"/>
        <w:ind w:firstLineChars="0"/>
        <w:rPr>
          <w:rFonts w:ascii="仿宋" w:hAnsi="仿宋" w:eastAsia="仿宋"/>
          <w:sz w:val="24"/>
          <w:szCs w:val="24"/>
        </w:rPr>
      </w:pPr>
      <w:r>
        <w:rPr>
          <w:rFonts w:hint="eastAsia" w:ascii="仿宋" w:hAnsi="仿宋" w:eastAsia="仿宋"/>
          <w:sz w:val="24"/>
          <w:szCs w:val="24"/>
        </w:rPr>
        <w:t>供应商提供的全部货物和包装须有良好的防潮、防震、防锈、防爆炸和利于装卸等保护措施，以确保货物安全无损运抵指定的交货地点。</w:t>
      </w:r>
    </w:p>
    <w:p>
      <w:pPr>
        <w:pStyle w:val="8"/>
        <w:numPr>
          <w:ilvl w:val="0"/>
          <w:numId w:val="14"/>
        </w:numPr>
        <w:spacing w:before="156" w:beforeLines="50"/>
        <w:ind w:firstLineChars="0"/>
        <w:rPr>
          <w:rFonts w:ascii="仿宋" w:hAnsi="仿宋" w:eastAsia="仿宋"/>
          <w:sz w:val="24"/>
          <w:szCs w:val="24"/>
        </w:rPr>
      </w:pPr>
      <w:r>
        <w:rPr>
          <w:rFonts w:hint="eastAsia" w:ascii="仿宋" w:hAnsi="仿宋" w:eastAsia="仿宋"/>
          <w:sz w:val="24"/>
          <w:szCs w:val="24"/>
        </w:rPr>
        <w:t>送货时外包装应完整，无破损、无淋湿、无短缺等现象；外包装应标示清楚：采购商物品编号、品名、批号、生产日期、有效期、数量等信息，并在显著位置标明装卸警示标志，否则采购商有权拒收。具体的包装方式和要求规定在合同中。</w:t>
      </w:r>
      <w:bookmarkStart w:id="90" w:name="hashqs9q7p3zeijh1piwkchc5wr3yv2bv3"/>
      <w:bookmarkEnd w:id="90"/>
      <w:bookmarkStart w:id="91" w:name="hashgqvnki21m15alratheg13oqnsonw98"/>
      <w:bookmarkEnd w:id="91"/>
      <w:bookmarkStart w:id="92" w:name="hashs8egb7xrv6lmnwojka4jw0pd9uksfv"/>
      <w:bookmarkEnd w:id="92"/>
      <w:bookmarkStart w:id="93" w:name="hashtl7rbr9n63h48x1b6j2py2i6rhaa7g"/>
      <w:bookmarkEnd w:id="93"/>
      <w:bookmarkStart w:id="94" w:name="hashgdulgo79fxg1nd06kka51vbytqlkqq"/>
      <w:bookmarkEnd w:id="94"/>
      <w:bookmarkStart w:id="95" w:name="hashwb0gb7y81zggtp2siykngp0l8nhlj7"/>
      <w:bookmarkEnd w:id="95"/>
      <w:bookmarkStart w:id="96" w:name="hash8boacjt5pcu51tk6i1bkqz5yyju615"/>
      <w:bookmarkEnd w:id="96"/>
      <w:bookmarkStart w:id="97" w:name="hashti5ajvqqgkz84pr1keyrg5d5yhg5oz"/>
      <w:bookmarkEnd w:id="97"/>
      <w:bookmarkStart w:id="98" w:name="hash46kox1rop5s7ffsvggijria0wdxud3"/>
      <w:bookmarkEnd w:id="98"/>
      <w:bookmarkStart w:id="99" w:name="hash2s06yxol4wqdir1wyaihjfoxu8qgzx"/>
      <w:bookmarkEnd w:id="99"/>
      <w:bookmarkStart w:id="100" w:name="hash2dnycll1s16zkvt4gny9oq7vfo92uk"/>
      <w:bookmarkEnd w:id="100"/>
    </w:p>
    <w:p>
      <w:pPr>
        <w:pStyle w:val="8"/>
        <w:numPr>
          <w:ilvl w:val="0"/>
          <w:numId w:val="14"/>
        </w:numPr>
        <w:spacing w:before="156" w:beforeLines="50"/>
        <w:ind w:firstLineChars="0"/>
        <w:rPr>
          <w:rFonts w:ascii="仿宋" w:hAnsi="仿宋" w:eastAsia="仿宋"/>
          <w:sz w:val="24"/>
          <w:szCs w:val="24"/>
        </w:rPr>
      </w:pPr>
      <w:r>
        <w:rPr>
          <w:rFonts w:hint="eastAsia" w:ascii="仿宋" w:hAnsi="仿宋" w:eastAsia="仿宋"/>
          <w:sz w:val="24"/>
          <w:szCs w:val="24"/>
        </w:rPr>
        <w:t>供应商应在送货前</w:t>
      </w:r>
      <w:r>
        <w:rPr>
          <w:rFonts w:ascii="仿宋" w:hAnsi="仿宋" w:eastAsia="仿宋"/>
          <w:sz w:val="24"/>
          <w:szCs w:val="24"/>
        </w:rPr>
        <w:t xml:space="preserve"> </w:t>
      </w:r>
      <w:r>
        <w:rPr>
          <w:rFonts w:ascii="仿宋" w:hAnsi="仿宋" w:eastAsia="仿宋"/>
          <w:color w:val="FF0000"/>
          <w:sz w:val="24"/>
          <w:szCs w:val="24"/>
        </w:rPr>
        <w:t>2</w:t>
      </w:r>
      <w:r>
        <w:rPr>
          <w:rFonts w:ascii="仿宋" w:hAnsi="仿宋" w:eastAsia="仿宋"/>
          <w:sz w:val="24"/>
          <w:szCs w:val="24"/>
        </w:rPr>
        <w:t>个工作日，以传真或Email向采购商提供送货计划（内容包括订单号、货物名称、数量、送货时间）。</w:t>
      </w:r>
      <w:bookmarkStart w:id="101" w:name="hashjv1jeyelblg2d75cdfhquuetdy6a7l"/>
      <w:bookmarkEnd w:id="101"/>
      <w:bookmarkStart w:id="102" w:name="hash9qxhomw8uxn6j0nskpm5gqg3k2rua9"/>
      <w:bookmarkEnd w:id="102"/>
      <w:bookmarkStart w:id="103" w:name="hash6k7o5dcntlmaioacguiicmdzmzmkb0"/>
      <w:bookmarkEnd w:id="103"/>
      <w:bookmarkStart w:id="104" w:name="hashqmp3gibm158irfvxhu1nwo38ae8as9"/>
      <w:bookmarkEnd w:id="104"/>
      <w:bookmarkStart w:id="105" w:name="hash98blpdqklt5szk39tdkr9bvhlwdztk"/>
      <w:bookmarkEnd w:id="105"/>
      <w:bookmarkStart w:id="106" w:name="hashxuw4a81lrax337vxxereeu7698z27f"/>
      <w:bookmarkEnd w:id="106"/>
      <w:bookmarkStart w:id="107" w:name="hashyuiaomgl4r3726b8rs36nv1thscosj"/>
      <w:bookmarkEnd w:id="107"/>
      <w:bookmarkStart w:id="108" w:name="hashx5ce726mg5utgxzv24qpsdhbv10oqk"/>
      <w:bookmarkEnd w:id="108"/>
      <w:bookmarkStart w:id="109" w:name="hashy8bzh5jcjgy9pe4w8ly6huv28lq6or"/>
      <w:bookmarkEnd w:id="109"/>
      <w:bookmarkStart w:id="110" w:name="hashv0plhwvpt3ffi6bes9b8l1o1pvs2i9"/>
      <w:bookmarkEnd w:id="110"/>
      <w:bookmarkStart w:id="111" w:name="hashd8ljp766xmbc82yiva15yohujwe3d1"/>
      <w:bookmarkEnd w:id="111"/>
      <w:bookmarkStart w:id="112" w:name="hashglt4b74bw8by2pk2l799w2v0r58gw8"/>
      <w:bookmarkEnd w:id="112"/>
      <w:bookmarkStart w:id="113" w:name="hash4yqxewdgxu7rhoeayabpavqifup0cp"/>
      <w:bookmarkEnd w:id="113"/>
      <w:bookmarkStart w:id="114" w:name="hashbefmz6vnax9f3bg3uviyd938hyzzdp"/>
      <w:bookmarkEnd w:id="114"/>
      <w:bookmarkStart w:id="115" w:name="hashz11mdcw1cu2mq4854hhfb1xcop5tkh"/>
      <w:bookmarkEnd w:id="115"/>
      <w:bookmarkStart w:id="116" w:name="hash2vk2vswpa6a7fcg0zpptxfondjjzzx"/>
      <w:bookmarkEnd w:id="116"/>
      <w:bookmarkStart w:id="117" w:name="hashft50flpfdxv3oiq4k3c5fcta9lqd11"/>
      <w:bookmarkEnd w:id="117"/>
      <w:bookmarkStart w:id="118" w:name="hashdgsos9tgljwhv6n2438g06771h0dua"/>
      <w:bookmarkEnd w:id="118"/>
      <w:bookmarkStart w:id="119" w:name="hash0gshwd3h6kd3xna2caoci3upp1aewj"/>
      <w:bookmarkEnd w:id="119"/>
      <w:bookmarkStart w:id="120" w:name="hash9gj3wyb6ynk3jtw350pznd8ft7wkm5"/>
      <w:bookmarkEnd w:id="120"/>
      <w:bookmarkStart w:id="121" w:name="hashqzj7ctkljp26mwzs84c0h8b7xpg090"/>
      <w:bookmarkEnd w:id="121"/>
      <w:bookmarkStart w:id="122" w:name="hash8dks5bemtmzgerh68mggprxuqnstjd"/>
      <w:bookmarkEnd w:id="122"/>
    </w:p>
    <w:p>
      <w:pPr>
        <w:pStyle w:val="8"/>
        <w:numPr>
          <w:ilvl w:val="0"/>
          <w:numId w:val="14"/>
        </w:numPr>
        <w:spacing w:before="156" w:beforeLines="50"/>
        <w:ind w:firstLineChars="0"/>
        <w:rPr>
          <w:rFonts w:ascii="仿宋" w:hAnsi="仿宋" w:eastAsia="仿宋"/>
          <w:sz w:val="24"/>
          <w:szCs w:val="24"/>
        </w:rPr>
      </w:pPr>
      <w:r>
        <w:rPr>
          <w:rFonts w:hint="eastAsia" w:ascii="仿宋" w:hAnsi="仿宋" w:eastAsia="仿宋"/>
          <w:sz w:val="24"/>
          <w:szCs w:val="24"/>
        </w:rPr>
        <w:t>供应商应随货提供相关单证，包括：质量检验报告单、送货单，送货单内容包括：采购商物品编号、品名、规格、批号、生产日期或有效期、每个批号对应的送货数量和采购商采购订单号码等；</w:t>
      </w:r>
    </w:p>
    <w:p>
      <w:pPr>
        <w:pStyle w:val="8"/>
        <w:numPr>
          <w:ilvl w:val="0"/>
          <w:numId w:val="14"/>
        </w:numPr>
        <w:spacing w:before="156" w:beforeLines="50"/>
        <w:ind w:firstLineChars="0"/>
        <w:rPr>
          <w:rFonts w:ascii="仿宋" w:hAnsi="仿宋" w:eastAsia="仿宋"/>
          <w:sz w:val="24"/>
          <w:szCs w:val="24"/>
        </w:rPr>
      </w:pPr>
      <w:r>
        <w:rPr>
          <w:rFonts w:hint="eastAsia" w:ascii="仿宋" w:hAnsi="仿宋" w:eastAsia="仿宋"/>
          <w:sz w:val="24"/>
          <w:szCs w:val="24"/>
        </w:rPr>
        <w:t>如因供货商提供的包装质量问题造成货物数量或质量等不能符合合同的规定，采购商有权要求降价</w:t>
      </w:r>
      <w:r>
        <w:rPr>
          <w:rFonts w:ascii="仿宋" w:hAnsi="仿宋" w:eastAsia="仿宋"/>
          <w:sz w:val="24"/>
          <w:szCs w:val="24"/>
        </w:rPr>
        <w:t>/换货/拒收部分甚至整批货物，供应商对此承担全部责任并应赔偿采购商因此遭受的损失。</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运输和装卸货</w:t>
      </w:r>
    </w:p>
    <w:p>
      <w:pPr>
        <w:pStyle w:val="8"/>
        <w:numPr>
          <w:ilvl w:val="0"/>
          <w:numId w:val="15"/>
        </w:numPr>
        <w:spacing w:before="156" w:beforeLines="50"/>
        <w:ind w:firstLineChars="0"/>
        <w:rPr>
          <w:rFonts w:ascii="仿宋" w:hAnsi="仿宋" w:eastAsia="仿宋"/>
          <w:sz w:val="24"/>
          <w:szCs w:val="24"/>
        </w:rPr>
      </w:pPr>
      <w:r>
        <w:rPr>
          <w:rFonts w:hint="eastAsia" w:ascii="仿宋" w:hAnsi="仿宋" w:eastAsia="仿宋"/>
          <w:sz w:val="24"/>
          <w:szCs w:val="24"/>
        </w:rPr>
        <w:t>供应商应负责安排运输并承担运输费用和装货费用。供应商亦应承担交货地点的卸货责任及费用。</w:t>
      </w:r>
    </w:p>
    <w:p>
      <w:pPr>
        <w:pStyle w:val="8"/>
        <w:numPr>
          <w:ilvl w:val="0"/>
          <w:numId w:val="15"/>
        </w:numPr>
        <w:spacing w:before="156" w:beforeLines="50"/>
        <w:ind w:firstLineChars="0"/>
        <w:rPr>
          <w:rFonts w:ascii="仿宋" w:hAnsi="仿宋" w:eastAsia="仿宋"/>
          <w:sz w:val="24"/>
          <w:szCs w:val="24"/>
        </w:rPr>
      </w:pPr>
      <w:r>
        <w:rPr>
          <w:rFonts w:hint="eastAsia" w:ascii="仿宋" w:hAnsi="仿宋" w:eastAsia="仿宋"/>
          <w:sz w:val="24"/>
          <w:szCs w:val="24"/>
        </w:rPr>
        <w:t>送货地点：供应商将货物送到采购商指定地点</w:t>
      </w:r>
      <w:r>
        <w:rPr>
          <w:rFonts w:ascii="仿宋" w:hAnsi="仿宋" w:eastAsia="仿宋"/>
          <w:sz w:val="24"/>
          <w:szCs w:val="24"/>
        </w:rPr>
        <w:t>, 如果有多个批号，批号与批号之间应分开存放并清楚地标示。</w:t>
      </w:r>
    </w:p>
    <w:p>
      <w:pPr>
        <w:pStyle w:val="8"/>
        <w:numPr>
          <w:ilvl w:val="0"/>
          <w:numId w:val="15"/>
        </w:numPr>
        <w:spacing w:before="156" w:beforeLines="50"/>
        <w:ind w:firstLineChars="0"/>
        <w:rPr>
          <w:rFonts w:ascii="仿宋" w:hAnsi="仿宋" w:eastAsia="仿宋"/>
          <w:sz w:val="24"/>
          <w:szCs w:val="24"/>
        </w:rPr>
      </w:pPr>
      <w:r>
        <w:rPr>
          <w:rFonts w:hint="eastAsia" w:ascii="仿宋" w:hAnsi="仿宋" w:eastAsia="仿宋"/>
          <w:sz w:val="24"/>
          <w:szCs w:val="24"/>
        </w:rPr>
        <w:t>送货时间：每次的送货时间以采购商订单指定日期或采购商认可的送货时间为准；如未经采购商认可而提前送货，采购商有权拒收货物。</w:t>
      </w:r>
    </w:p>
    <w:p>
      <w:pPr>
        <w:pStyle w:val="8"/>
        <w:numPr>
          <w:ilvl w:val="0"/>
          <w:numId w:val="15"/>
        </w:numPr>
        <w:spacing w:before="156" w:beforeLines="50"/>
        <w:ind w:firstLineChars="0"/>
        <w:rPr>
          <w:rFonts w:ascii="仿宋" w:hAnsi="仿宋" w:eastAsia="仿宋"/>
          <w:sz w:val="24"/>
          <w:szCs w:val="24"/>
        </w:rPr>
      </w:pPr>
      <w:r>
        <w:rPr>
          <w:rFonts w:hint="eastAsia" w:ascii="仿宋" w:hAnsi="仿宋" w:eastAsia="仿宋"/>
          <w:sz w:val="24"/>
          <w:szCs w:val="24"/>
        </w:rPr>
        <w:t>具体运输要求规定见采购订单。</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质量要求</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具体的质量标准和要求规定见采购订单。</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供应商向采购商交付的所有货物均应符合相应的中国国家标准、相关行业标准、通常的商业标准或惯例及合同上关于质量的规定。</w:t>
      </w:r>
      <w:bookmarkStart w:id="123" w:name="hash32wx7m1u06le9g5hmztw8qyx377dac"/>
      <w:bookmarkEnd w:id="123"/>
      <w:bookmarkStart w:id="124" w:name="hash6w7bab00e9kk9cqbw6lvwdzolj71u8"/>
      <w:bookmarkEnd w:id="124"/>
      <w:bookmarkStart w:id="125" w:name="hashldp98ylxwyx1mlufog5d2go42gecoi"/>
      <w:bookmarkEnd w:id="125"/>
      <w:bookmarkStart w:id="126" w:name="hash21q0hxlvd88y2iw6n1ysqwhgx00ng4"/>
      <w:bookmarkEnd w:id="126"/>
      <w:bookmarkStart w:id="127" w:name="hashjflofbofzgkvdngs6sbo77i25lp08l"/>
      <w:bookmarkEnd w:id="127"/>
      <w:bookmarkStart w:id="128" w:name="hash5lpg974nonk9eglrlsoiapvjn3hn13"/>
      <w:bookmarkEnd w:id="128"/>
      <w:bookmarkStart w:id="129" w:name="hashxswv5lnee6s1supomf9xrvy2u5hulr"/>
      <w:bookmarkEnd w:id="129"/>
      <w:bookmarkStart w:id="130" w:name="hash6ztqu2lmqsuwd8nul1vqjkio2opu07"/>
      <w:bookmarkEnd w:id="130"/>
      <w:bookmarkStart w:id="131" w:name="hashsp69pxysjcdl3qqzhi0b6bo2j84gnt"/>
      <w:bookmarkEnd w:id="131"/>
      <w:bookmarkStart w:id="132" w:name="hashixn4ko8qqvsn23xs8qih5606cq2611"/>
      <w:bookmarkEnd w:id="132"/>
      <w:bookmarkStart w:id="133" w:name="hasheh24brg5dx77wcs36hwa83b57bxtor"/>
      <w:bookmarkEnd w:id="133"/>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供应商向采购商交付的所有货物均应符合设计规范及图纸要求。</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除采购订单中另有规定外，计量单位均使用中华人民共和国法定公制计量单位。</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供应商的货物应符合国家有关环保法律法规的规定不能造成环境污染；同时，不能对接触货物的人员健康造成损害。</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如供应商提供的货物质量不能符合相应的中国国家标准及行业标准及合同的规定，采购商有权要求降价</w:t>
      </w:r>
      <w:r>
        <w:rPr>
          <w:rFonts w:ascii="仿宋" w:hAnsi="仿宋" w:eastAsia="仿宋"/>
          <w:sz w:val="24"/>
          <w:szCs w:val="24"/>
        </w:rPr>
        <w:t>/换货/拒收部分甚至整批货物，供应商对此承担全部责任并应赔偿采购商因此遭受的损失。</w:t>
      </w:r>
      <w:r>
        <w:rPr>
          <w:rFonts w:hint="eastAsia" w:ascii="仿宋" w:hAnsi="仿宋" w:eastAsia="仿宋"/>
          <w:sz w:val="24"/>
          <w:szCs w:val="24"/>
        </w:rPr>
        <w:t>如供应商的货物连续三次出现质量问题，或出现质量问题后怠于解决的，采购商有权取消该订单及后续订单或终止本合同。</w:t>
      </w:r>
    </w:p>
    <w:p>
      <w:pPr>
        <w:pStyle w:val="8"/>
        <w:numPr>
          <w:ilvl w:val="0"/>
          <w:numId w:val="16"/>
        </w:numPr>
        <w:spacing w:before="156" w:beforeLines="50"/>
        <w:ind w:firstLineChars="0"/>
        <w:rPr>
          <w:rFonts w:ascii="仿宋" w:hAnsi="仿宋" w:eastAsia="仿宋"/>
          <w:sz w:val="24"/>
          <w:szCs w:val="24"/>
        </w:rPr>
      </w:pPr>
      <w:r>
        <w:rPr>
          <w:rFonts w:ascii="仿宋" w:hAnsi="仿宋" w:eastAsia="仿宋"/>
          <w:sz w:val="24"/>
          <w:szCs w:val="24"/>
        </w:rPr>
        <w:t>供应商承诺货物为原制造商制造的全新产品，表面无划损、无任何缺陷隐患，在中国境内可依常规安全合法使用。</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供应商保证交付的货物未侵犯任何第三方的合法权利，因供应商货物或服务侵犯任何第三方权利而给采购商造成的任何不利影响，供应商应承担相关责任，并赔偿由此而给采购商造成的任何和一切损失。</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交付验收标准依次序对照适用标准为：</w:t>
      </w:r>
    </w:p>
    <w:p>
      <w:pPr>
        <w:pStyle w:val="8"/>
        <w:numPr>
          <w:ilvl w:val="0"/>
          <w:numId w:val="17"/>
        </w:numPr>
        <w:spacing w:before="156" w:beforeLines="50"/>
        <w:ind w:firstLineChars="0"/>
        <w:rPr>
          <w:rFonts w:ascii="仿宋" w:hAnsi="仿宋" w:eastAsia="仿宋"/>
          <w:sz w:val="24"/>
          <w:szCs w:val="24"/>
        </w:rPr>
      </w:pPr>
      <w:r>
        <w:rPr>
          <w:rFonts w:hint="eastAsia" w:ascii="仿宋" w:hAnsi="仿宋" w:eastAsia="仿宋"/>
          <w:sz w:val="24"/>
          <w:szCs w:val="24"/>
        </w:rPr>
        <w:t>双方认可的质量标准、封样、参数及各项要求，每次订单以及每个批次的产品采购商都会按照质量标准或者封样进行检验；</w:t>
      </w:r>
    </w:p>
    <w:p>
      <w:pPr>
        <w:pStyle w:val="8"/>
        <w:numPr>
          <w:ilvl w:val="0"/>
          <w:numId w:val="17"/>
        </w:numPr>
        <w:spacing w:before="156" w:beforeLines="50"/>
        <w:ind w:firstLineChars="0"/>
        <w:rPr>
          <w:rFonts w:ascii="仿宋" w:hAnsi="仿宋" w:eastAsia="仿宋"/>
          <w:sz w:val="24"/>
          <w:szCs w:val="24"/>
        </w:rPr>
      </w:pPr>
      <w:r>
        <w:rPr>
          <w:rFonts w:hint="eastAsia" w:ascii="仿宋" w:hAnsi="仿宋" w:eastAsia="仿宋"/>
          <w:sz w:val="24"/>
          <w:szCs w:val="24"/>
        </w:rPr>
        <w:t>符合中华人民共和国国家质量标准、环保标准或行业质量标准、环保标准；</w:t>
      </w:r>
    </w:p>
    <w:p>
      <w:pPr>
        <w:pStyle w:val="8"/>
        <w:numPr>
          <w:ilvl w:val="0"/>
          <w:numId w:val="17"/>
        </w:numPr>
        <w:spacing w:before="156" w:beforeLines="50"/>
        <w:ind w:firstLineChars="0"/>
        <w:rPr>
          <w:rFonts w:ascii="仿宋" w:hAnsi="仿宋" w:eastAsia="仿宋"/>
          <w:sz w:val="24"/>
          <w:szCs w:val="24"/>
        </w:rPr>
      </w:pPr>
      <w:r>
        <w:rPr>
          <w:rFonts w:hint="eastAsia" w:ascii="仿宋" w:hAnsi="仿宋" w:eastAsia="仿宋"/>
          <w:sz w:val="24"/>
          <w:szCs w:val="24"/>
        </w:rPr>
        <w:t>货物来源国官方标准。</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如为进口产品的，必须具备原产地证明和商检局的检验证明及合法进货渠道证明。</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货物为原厂商未启封全新包装，具出厂合格证，序列号、包装箱号与出厂批号一致，并可追索查阅。</w:t>
      </w:r>
    </w:p>
    <w:p>
      <w:pPr>
        <w:pStyle w:val="8"/>
        <w:numPr>
          <w:ilvl w:val="0"/>
          <w:numId w:val="16"/>
        </w:numPr>
        <w:spacing w:before="156" w:beforeLines="50"/>
        <w:ind w:firstLineChars="0"/>
        <w:rPr>
          <w:rFonts w:ascii="仿宋" w:hAnsi="仿宋" w:eastAsia="仿宋"/>
          <w:sz w:val="24"/>
          <w:szCs w:val="24"/>
        </w:rPr>
      </w:pPr>
      <w:r>
        <w:rPr>
          <w:rFonts w:hint="eastAsia" w:ascii="仿宋" w:hAnsi="仿宋" w:eastAsia="仿宋"/>
          <w:sz w:val="24"/>
          <w:szCs w:val="24"/>
        </w:rPr>
        <w:t>供应商应将有关单证资料、手册等交付给采购商（如有），使用操作及安全须知等重要资料应附有中文说明（如有）</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货物的安装、调试、培训</w:t>
      </w:r>
    </w:p>
    <w:p>
      <w:pPr>
        <w:pStyle w:val="8"/>
        <w:numPr>
          <w:ilvl w:val="0"/>
          <w:numId w:val="18"/>
        </w:numPr>
        <w:spacing w:before="156" w:beforeLines="50"/>
        <w:ind w:firstLineChars="0"/>
        <w:rPr>
          <w:rFonts w:ascii="仿宋" w:hAnsi="仿宋" w:eastAsia="仿宋"/>
          <w:sz w:val="24"/>
          <w:szCs w:val="24"/>
        </w:rPr>
      </w:pPr>
      <w:r>
        <w:rPr>
          <w:rFonts w:hint="eastAsia" w:ascii="仿宋" w:hAnsi="仿宋" w:eastAsia="仿宋"/>
          <w:sz w:val="24"/>
          <w:szCs w:val="24"/>
        </w:rPr>
        <w:t>货到后二日内，供应商应负责在采购商处安装、调试货物，并负责对采购商的员工进行相关培训，使相关人员熟练掌握货物的操作技能。货物的安装、调试、培训费用已包含在本合同的总价中，采购商无需为此向供应商支付任何额外费用。</w:t>
      </w:r>
    </w:p>
    <w:p>
      <w:pPr>
        <w:pStyle w:val="8"/>
        <w:numPr>
          <w:ilvl w:val="0"/>
          <w:numId w:val="18"/>
        </w:numPr>
        <w:spacing w:before="156" w:beforeLines="50"/>
        <w:ind w:firstLineChars="0"/>
        <w:rPr>
          <w:rFonts w:ascii="仿宋" w:hAnsi="仿宋" w:eastAsia="仿宋"/>
          <w:sz w:val="24"/>
          <w:szCs w:val="24"/>
        </w:rPr>
      </w:pPr>
      <w:r>
        <w:rPr>
          <w:rFonts w:hint="eastAsia" w:ascii="仿宋" w:hAnsi="仿宋" w:eastAsia="仿宋"/>
          <w:sz w:val="24"/>
          <w:szCs w:val="24"/>
        </w:rPr>
        <w:t>货物开机调试期限不得超</w:t>
      </w:r>
      <w:r>
        <w:rPr>
          <w:rFonts w:hint="eastAsia" w:ascii="仿宋" w:hAnsi="仿宋" w:eastAsia="仿宋"/>
          <w:color w:val="FF0000"/>
          <w:sz w:val="24"/>
          <w:szCs w:val="24"/>
        </w:rPr>
        <w:t>过</w:t>
      </w:r>
      <w:r>
        <w:rPr>
          <w:rFonts w:ascii="仿宋" w:hAnsi="仿宋" w:eastAsia="仿宋"/>
          <w:color w:val="FF0000"/>
          <w:sz w:val="24"/>
          <w:szCs w:val="24"/>
        </w:rPr>
        <w:t>5个</w:t>
      </w:r>
      <w:r>
        <w:rPr>
          <w:rFonts w:ascii="仿宋" w:hAnsi="仿宋" w:eastAsia="仿宋"/>
          <w:sz w:val="24"/>
          <w:szCs w:val="24"/>
        </w:rPr>
        <w:t>工作日，如果在规定时间内不能达到采购商使用要求，采购商有权对货物质量提出异议并要求退货</w:t>
      </w:r>
    </w:p>
    <w:p>
      <w:pPr>
        <w:pStyle w:val="8"/>
        <w:numPr>
          <w:ilvl w:val="0"/>
          <w:numId w:val="18"/>
        </w:numPr>
        <w:spacing w:before="156" w:beforeLines="50"/>
        <w:ind w:firstLineChars="0"/>
        <w:rPr>
          <w:rFonts w:ascii="仿宋" w:hAnsi="仿宋" w:eastAsia="仿宋"/>
          <w:sz w:val="24"/>
          <w:szCs w:val="24"/>
        </w:rPr>
      </w:pPr>
      <w:r>
        <w:rPr>
          <w:rFonts w:hint="eastAsia" w:ascii="仿宋" w:hAnsi="仿宋" w:eastAsia="仿宋"/>
          <w:sz w:val="24"/>
          <w:szCs w:val="24"/>
        </w:rPr>
        <w:t>供应商应保证其货物安装人员遵守中国人民共和国“安全生产法”和其他有关安全的法规、遵守采购商的各项</w:t>
      </w:r>
      <w:r>
        <w:rPr>
          <w:rFonts w:ascii="仿宋" w:hAnsi="仿宋" w:eastAsia="仿宋"/>
          <w:sz w:val="24"/>
          <w:szCs w:val="24"/>
        </w:rPr>
        <w:t>EHS（职业安全、健康）方面的规定，并应与采购商签订安全管理协议。供应商应独自承担因其或其货物安装人员违反前述法律法规、采购商的EHS规定、安全管理协议以及本合同而造成其员工伤亡、财产损坏或损失以及工期延误的责任，以及给采购商或采购商的员工造成的伤亡、财产损坏或损失的责任</w:t>
      </w:r>
      <w:r>
        <w:rPr>
          <w:rFonts w:hint="eastAsia" w:ascii="仿宋" w:hAnsi="仿宋" w:eastAsia="仿宋"/>
          <w:sz w:val="24"/>
          <w:szCs w:val="24"/>
        </w:rPr>
        <w:t>。</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检验</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产地检验：制造商应在制造地点按制造商标准检验。在发货之前，制造商应对货物的内在和外观质量、规格、性能、数量和质量等进行准确和全面的检验。</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到货检验：货物运送到指定交货地点后，由采购商按照合同的规定对货物的外观质量和数量进行不开箱的现场清点和查收，并由双方签收送货单后各持一份。该单据仅作为采购商对供应商所送货物的外观、数量的清点说明，不得作为采购商对货物质量的验收证明。货物数量、外观、包装等不符合本合同约定的，采购商有权全部或部分拒收，并记录于送货单。</w:t>
      </w:r>
      <w:bookmarkStart w:id="134" w:name="hash4jpb3xy0gj1bpju1hyev9mlxsbcakh"/>
      <w:bookmarkEnd w:id="134"/>
      <w:bookmarkStart w:id="135" w:name="hashsizd4ojjmkxn3mq4llosfq805b6wg5"/>
      <w:bookmarkEnd w:id="135"/>
      <w:bookmarkStart w:id="136" w:name="hash5qfgu4mnkqa8mbn00ma77oj54rkvme"/>
      <w:bookmarkEnd w:id="136"/>
      <w:bookmarkStart w:id="137" w:name="hashw5pkhq7kus6tk8ujhy6hn6li9wxks4"/>
      <w:bookmarkEnd w:id="137"/>
      <w:bookmarkStart w:id="138" w:name="hashtnzhpj26is3zzg0edy7rro9enzeopu"/>
      <w:bookmarkEnd w:id="138"/>
      <w:bookmarkStart w:id="139" w:name="hash5f5v95kybzghc7daj4o0r0bi8hmgks"/>
      <w:bookmarkEnd w:id="139"/>
      <w:bookmarkStart w:id="140" w:name="hash1fuqir0h48ouaw2kt3n0wswgj03r3g"/>
      <w:bookmarkEnd w:id="140"/>
      <w:bookmarkStart w:id="141" w:name="hashcs053sujzmqljqxq0cn8abzogzur60"/>
      <w:bookmarkEnd w:id="141"/>
      <w:bookmarkStart w:id="142" w:name="hash9ckjmqxrgxz189pve2ffxc48bpx87v"/>
      <w:bookmarkEnd w:id="142"/>
      <w:bookmarkStart w:id="143" w:name="hashh86qrufxtmbe26wi6scf8b44i1ajrv"/>
      <w:bookmarkEnd w:id="143"/>
      <w:bookmarkStart w:id="144" w:name="hashvqqmsrvtghtjuh6kdttbushope2e06"/>
      <w:bookmarkEnd w:id="144"/>
      <w:bookmarkStart w:id="145" w:name="hashbvusuw9g8ncjxv9m9mdo9uiode6e1l"/>
      <w:bookmarkEnd w:id="145"/>
      <w:bookmarkStart w:id="146" w:name="hashfizhl9x81vah5decxyivf7pymw19tc"/>
      <w:bookmarkEnd w:id="146"/>
      <w:bookmarkStart w:id="147" w:name="hashl4dcnaxqgcjuduwtmdibtc0u04n4i3"/>
      <w:bookmarkEnd w:id="147"/>
      <w:bookmarkStart w:id="148" w:name="hashmwnmhr8j7lsbzvad0ooox7cfb0624j"/>
      <w:bookmarkEnd w:id="148"/>
      <w:bookmarkStart w:id="149" w:name="hashxqy0850ucoplo39o4v992qg8k7f4od"/>
      <w:bookmarkEnd w:id="149"/>
      <w:bookmarkStart w:id="150" w:name="hashamtw992phb7yw3o7t3ku6mdortdl5r"/>
      <w:bookmarkEnd w:id="150"/>
      <w:bookmarkStart w:id="151" w:name="hash9rha1yu2865334ghe79ksdqalq54y9"/>
      <w:bookmarkEnd w:id="151"/>
      <w:bookmarkStart w:id="152" w:name="hashe8z61pc04xw7avxgcrssk0ph2btgmp"/>
      <w:bookmarkEnd w:id="152"/>
      <w:bookmarkStart w:id="153" w:name="hashjrbb1dt8jpi7qgyye1yyi8cq18lifw"/>
      <w:bookmarkEnd w:id="153"/>
      <w:bookmarkStart w:id="154" w:name="hash7o3oadzn555sbyqqazk0nyyhxigt41"/>
      <w:bookmarkEnd w:id="154"/>
      <w:bookmarkStart w:id="155" w:name="hashjv326gi5x5j4lidcw1t0a2sv4jsgf7"/>
      <w:bookmarkEnd w:id="155"/>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供应商同意：对于未开箱清点和查收的产品，双方签收送货单后任何时间内，如采购商发现有开箱后有错装、混装、漏装、短少等现象的，供应商应在收到采购商通知后</w:t>
      </w:r>
      <w:r>
        <w:rPr>
          <w:rFonts w:ascii="仿宋" w:hAnsi="仿宋" w:eastAsia="仿宋"/>
          <w:color w:val="FF0000"/>
          <w:sz w:val="24"/>
          <w:szCs w:val="24"/>
        </w:rPr>
        <w:t>2个</w:t>
      </w:r>
      <w:r>
        <w:rPr>
          <w:rFonts w:ascii="仿宋" w:hAnsi="仿宋" w:eastAsia="仿宋"/>
          <w:sz w:val="24"/>
          <w:szCs w:val="24"/>
        </w:rPr>
        <w:t>工作日内给予相应数量的更换、补给，相关费用由供应商承担。</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初步的质量验收：采购商自收到货物现场清点查收并签署送货单（供应商负责安装的，自供应商完成货物安装调试培训）后采购商应组织初步质量验收。</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如对货物质量或</w:t>
      </w:r>
      <w:r>
        <w:rPr>
          <w:rFonts w:ascii="仿宋" w:hAnsi="仿宋" w:eastAsia="仿宋"/>
          <w:sz w:val="24"/>
          <w:szCs w:val="24"/>
        </w:rPr>
        <w:t>/及其他有异议的，采购商应在发现问题后，以书面形式通知供应商。在不影响采购商本合同项下其他权利的前提下，采购商有权拒绝支付相应货款并有权要求供应商全部或部分换货或退货，相关费用由供应商承担。如因此导致延迟交付的，供应商还应承担本合同约定的延迟交付违约责任。</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初步的质量验收后，供应商在接到采购商书面异议后，应在</w:t>
      </w:r>
      <w:r>
        <w:rPr>
          <w:rFonts w:ascii="仿宋" w:hAnsi="仿宋" w:eastAsia="仿宋"/>
          <w:color w:val="FF0000"/>
          <w:sz w:val="24"/>
          <w:szCs w:val="24"/>
        </w:rPr>
        <w:t>3</w:t>
      </w:r>
      <w:r>
        <w:rPr>
          <w:rFonts w:ascii="仿宋" w:hAnsi="仿宋" w:eastAsia="仿宋"/>
          <w:sz w:val="24"/>
          <w:szCs w:val="24"/>
        </w:rPr>
        <w:t>个工作日内负责处理并函复采购商处理情况，否则，即视为默认采购商提出的异议和处理意见。</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对于初步质量验收不合格率超过双方认可的质量标准，采购商有权选择全部或部分退货、撤销订单而不承担任何责任。如果供货商在收到退货通知后</w:t>
      </w:r>
      <w:r>
        <w:rPr>
          <w:rFonts w:ascii="仿宋" w:hAnsi="仿宋" w:eastAsia="仿宋"/>
          <w:sz w:val="24"/>
          <w:szCs w:val="24"/>
        </w:rPr>
        <w:t>48小时内未书面通知采购商如何处置不合格货物，则采购商有权处置不合格货物而无须对供应商承担任何责任；若采购商选择将不合格货物运还供应商，运费由供应商承担。</w:t>
      </w:r>
      <w:bookmarkStart w:id="156" w:name="hashuteymtr8i4sw0q6o5yzta0cqljb6yg"/>
      <w:bookmarkEnd w:id="156"/>
      <w:bookmarkStart w:id="157" w:name="hashbfmrt5y6s1e6tg5ldtxvv169pv6n0t"/>
      <w:bookmarkEnd w:id="157"/>
      <w:bookmarkStart w:id="158" w:name="hash4g4y3qb93smnl0lz9t3rkvhpbsgoyu"/>
      <w:bookmarkEnd w:id="158"/>
      <w:bookmarkStart w:id="159" w:name="hashonaotkfgjpq9sanotupy6u2kowoq8k"/>
      <w:bookmarkEnd w:id="159"/>
      <w:bookmarkStart w:id="160" w:name="hashshrspqcbkx2orx4u8ubhdhk1fn2868"/>
      <w:bookmarkEnd w:id="160"/>
      <w:bookmarkStart w:id="161" w:name="hasht4e4v729nn5l7xy7db2b99rmc2kaiz"/>
      <w:bookmarkEnd w:id="161"/>
      <w:bookmarkStart w:id="162" w:name="hashm6qtltp5s65hpouirb5iz5c3fuz1dx"/>
      <w:bookmarkEnd w:id="162"/>
      <w:bookmarkStart w:id="163" w:name="hasha2lbkwl7usngqklloidhox6sol6jun"/>
      <w:bookmarkEnd w:id="163"/>
      <w:bookmarkStart w:id="164" w:name="hash6of3ylomtm0fgtq32wpct1nklgjrjo"/>
      <w:bookmarkEnd w:id="164"/>
      <w:bookmarkStart w:id="165" w:name="hashnnww0vtwmkei4c7nn4vqv8vr8g7ugr"/>
      <w:bookmarkEnd w:id="165"/>
      <w:bookmarkStart w:id="166" w:name="hasho7465lh9v6xtjnf7jxz8x5d6liz3h9"/>
      <w:bookmarkEnd w:id="166"/>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本《通用条款》第</w:t>
      </w:r>
      <w:r>
        <w:rPr>
          <w:rFonts w:ascii="仿宋" w:hAnsi="仿宋" w:eastAsia="仿宋"/>
          <w:sz w:val="24"/>
          <w:szCs w:val="24"/>
        </w:rPr>
        <w:t>10.2款和第10.4款所述之检验只是对货物的初步检验，根据此等检验结果所做的验收并不能免除供应商对货物的潜在质量问题的责任。若采购商在使用货物的过程中发现货物存在潜在质量问题，采购商仍有权向供应商退货、索赔。采购商有权并采取以下一项或多项措施，相关费用由供应商承担，采购商要求退款的，供应商应在收到采购商书面退款通知后5个工作日内退款完毕。</w:t>
      </w:r>
    </w:p>
    <w:p>
      <w:pPr>
        <w:pStyle w:val="8"/>
        <w:numPr>
          <w:ilvl w:val="0"/>
          <w:numId w:val="20"/>
        </w:numPr>
        <w:spacing w:before="156" w:beforeLines="50"/>
        <w:ind w:firstLineChars="0"/>
        <w:rPr>
          <w:rFonts w:ascii="仿宋" w:hAnsi="仿宋" w:eastAsia="仿宋"/>
          <w:sz w:val="24"/>
          <w:szCs w:val="24"/>
        </w:rPr>
      </w:pPr>
      <w:r>
        <w:rPr>
          <w:rFonts w:ascii="仿宋" w:hAnsi="仿宋" w:eastAsia="仿宋"/>
          <w:sz w:val="24"/>
          <w:szCs w:val="24"/>
        </w:rPr>
        <w:t>退还不符合质量要求的货</w:t>
      </w:r>
      <w:r>
        <w:rPr>
          <w:rFonts w:hint="eastAsia" w:ascii="仿宋" w:hAnsi="仿宋" w:eastAsia="仿宋"/>
          <w:sz w:val="24"/>
          <w:szCs w:val="24"/>
        </w:rPr>
        <w:t>物</w:t>
      </w:r>
    </w:p>
    <w:p>
      <w:pPr>
        <w:pStyle w:val="8"/>
        <w:numPr>
          <w:ilvl w:val="0"/>
          <w:numId w:val="20"/>
        </w:numPr>
        <w:spacing w:before="156" w:beforeLines="50"/>
        <w:ind w:firstLineChars="0"/>
        <w:rPr>
          <w:rFonts w:ascii="仿宋" w:hAnsi="仿宋" w:eastAsia="仿宋"/>
          <w:sz w:val="24"/>
          <w:szCs w:val="24"/>
        </w:rPr>
      </w:pPr>
      <w:r>
        <w:rPr>
          <w:rFonts w:ascii="仿宋" w:hAnsi="仿宋" w:eastAsia="仿宋"/>
          <w:sz w:val="24"/>
          <w:szCs w:val="24"/>
        </w:rPr>
        <w:t>要求供应商予以</w:t>
      </w:r>
      <w:r>
        <w:rPr>
          <w:rFonts w:hint="eastAsia" w:ascii="仿宋" w:hAnsi="仿宋" w:eastAsia="仿宋"/>
          <w:sz w:val="24"/>
          <w:szCs w:val="24"/>
        </w:rPr>
        <w:t>更换</w:t>
      </w:r>
    </w:p>
    <w:p>
      <w:pPr>
        <w:pStyle w:val="8"/>
        <w:numPr>
          <w:ilvl w:val="0"/>
          <w:numId w:val="20"/>
        </w:numPr>
        <w:spacing w:before="156" w:beforeLines="50"/>
        <w:ind w:firstLineChars="0"/>
        <w:rPr>
          <w:rFonts w:ascii="仿宋" w:hAnsi="仿宋" w:eastAsia="仿宋"/>
          <w:sz w:val="24"/>
          <w:szCs w:val="24"/>
        </w:rPr>
      </w:pPr>
      <w:r>
        <w:rPr>
          <w:rFonts w:ascii="仿宋" w:hAnsi="仿宋" w:eastAsia="仿宋"/>
          <w:sz w:val="24"/>
          <w:szCs w:val="24"/>
        </w:rPr>
        <w:t>拒绝支付相应货款或要求供应商就相关不合格产品退</w:t>
      </w:r>
      <w:r>
        <w:rPr>
          <w:rFonts w:hint="eastAsia" w:ascii="仿宋" w:hAnsi="仿宋" w:eastAsia="仿宋"/>
          <w:sz w:val="24"/>
          <w:szCs w:val="24"/>
        </w:rPr>
        <w:t>款</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供应商未按照本合同之约定交货而导致延迟交付的，应承担本合同约定的延迟交付违约责任</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非因采购商原因在本合同项下引起的退、换、补给货物的，供应商应承担由此引起的所有费用。如因此导致延迟交付的，供应商还应承担本合同约定的延迟交付违约责任。</w:t>
      </w:r>
    </w:p>
    <w:p>
      <w:pPr>
        <w:pStyle w:val="8"/>
        <w:numPr>
          <w:ilvl w:val="0"/>
          <w:numId w:val="19"/>
        </w:numPr>
        <w:spacing w:before="156" w:beforeLines="50"/>
        <w:ind w:firstLineChars="0"/>
        <w:rPr>
          <w:rFonts w:ascii="仿宋" w:hAnsi="仿宋" w:eastAsia="仿宋"/>
          <w:color w:val="FF0000"/>
          <w:sz w:val="24"/>
          <w:szCs w:val="24"/>
        </w:rPr>
      </w:pPr>
      <w:r>
        <w:rPr>
          <w:rFonts w:hint="eastAsia" w:ascii="仿宋" w:hAnsi="仿宋" w:eastAsia="仿宋"/>
          <w:color w:val="FF0000"/>
          <w:sz w:val="24"/>
          <w:szCs w:val="24"/>
        </w:rPr>
        <w:t>若采购商对于特定的一批货物有特殊的要求时，采购商应将质量验收标准附在订单的后面，供应商在收到订单后两个工作日内未提出书面异议的，视为接受。</w:t>
      </w:r>
    </w:p>
    <w:p>
      <w:pPr>
        <w:pStyle w:val="8"/>
        <w:numPr>
          <w:ilvl w:val="0"/>
          <w:numId w:val="19"/>
        </w:numPr>
        <w:spacing w:before="156" w:beforeLines="50"/>
        <w:ind w:firstLineChars="0"/>
        <w:rPr>
          <w:rFonts w:ascii="仿宋" w:hAnsi="仿宋" w:eastAsia="仿宋"/>
          <w:sz w:val="24"/>
          <w:szCs w:val="24"/>
        </w:rPr>
      </w:pPr>
      <w:r>
        <w:rPr>
          <w:rFonts w:hint="eastAsia" w:ascii="仿宋" w:hAnsi="仿宋" w:eastAsia="仿宋"/>
          <w:sz w:val="24"/>
          <w:szCs w:val="24"/>
        </w:rPr>
        <w:t>供应商应保证自货物送达采购商指定地点后，该批货物有效期至少还有</w:t>
      </w:r>
      <w:r>
        <w:rPr>
          <w:rFonts w:ascii="仿宋" w:hAnsi="仿宋" w:eastAsia="仿宋"/>
          <w:sz w:val="24"/>
          <w:szCs w:val="24"/>
        </w:rPr>
        <w:t>90％以上。</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质保期</w:t>
      </w:r>
    </w:p>
    <w:p>
      <w:pPr>
        <w:pStyle w:val="8"/>
        <w:numPr>
          <w:ilvl w:val="0"/>
          <w:numId w:val="21"/>
        </w:numPr>
        <w:spacing w:before="156" w:beforeLines="50"/>
        <w:ind w:firstLineChars="0"/>
        <w:rPr>
          <w:rFonts w:ascii="仿宋" w:hAnsi="仿宋" w:eastAsia="仿宋"/>
          <w:sz w:val="24"/>
          <w:szCs w:val="24"/>
        </w:rPr>
      </w:pPr>
      <w:r>
        <w:rPr>
          <w:rFonts w:hint="eastAsia" w:ascii="仿宋" w:hAnsi="仿宋" w:eastAsia="仿宋"/>
          <w:sz w:val="24"/>
          <w:szCs w:val="24"/>
        </w:rPr>
        <w:t>供应商提供的货物或服务，如采购订单中有明确的质保期，则应按其期限进行的质保服务；如采购订单中没有明确的质保期，则货物</w:t>
      </w:r>
      <w:r>
        <w:rPr>
          <w:rFonts w:ascii="仿宋" w:hAnsi="仿宋" w:eastAsia="仿宋"/>
          <w:sz w:val="24"/>
          <w:szCs w:val="24"/>
        </w:rPr>
        <w:t>/服务的具体质保期参照附件二产品质量承诺条款</w:t>
      </w:r>
      <w:r>
        <w:rPr>
          <w:rFonts w:hint="eastAsia" w:ascii="仿宋" w:hAnsi="仿宋" w:eastAsia="仿宋"/>
          <w:sz w:val="24"/>
          <w:szCs w:val="24"/>
        </w:rPr>
        <w:t>。</w:t>
      </w:r>
    </w:p>
    <w:p>
      <w:pPr>
        <w:pStyle w:val="8"/>
        <w:numPr>
          <w:ilvl w:val="0"/>
          <w:numId w:val="21"/>
        </w:numPr>
        <w:spacing w:before="156" w:beforeLines="50"/>
        <w:ind w:firstLineChars="0"/>
        <w:rPr>
          <w:rFonts w:ascii="仿宋" w:hAnsi="仿宋" w:eastAsia="仿宋"/>
          <w:sz w:val="24"/>
          <w:szCs w:val="24"/>
        </w:rPr>
      </w:pPr>
      <w:r>
        <w:rPr>
          <w:rFonts w:hint="eastAsia" w:ascii="仿宋" w:hAnsi="仿宋" w:eastAsia="仿宋"/>
          <w:sz w:val="24"/>
          <w:szCs w:val="24"/>
        </w:rPr>
        <w:t>在质量保证期内，供应商负责提供缺陷货物的免费维修、更换等服务。只要采购商提出书面要求，供应商必须在两日内给予书面答复；如采购商认为必要，供应商在两日内应指派人员到现场解决问题，费用由供应商承担。</w:t>
      </w:r>
    </w:p>
    <w:p>
      <w:pPr>
        <w:pStyle w:val="8"/>
        <w:numPr>
          <w:ilvl w:val="0"/>
          <w:numId w:val="21"/>
        </w:numPr>
        <w:spacing w:before="156" w:beforeLines="50"/>
        <w:ind w:firstLineChars="0"/>
        <w:rPr>
          <w:rFonts w:ascii="仿宋" w:hAnsi="仿宋" w:eastAsia="仿宋"/>
          <w:sz w:val="24"/>
          <w:szCs w:val="24"/>
        </w:rPr>
      </w:pPr>
      <w:r>
        <w:rPr>
          <w:rFonts w:hint="eastAsia" w:ascii="仿宋" w:hAnsi="仿宋" w:eastAsia="仿宋"/>
          <w:sz w:val="24"/>
          <w:szCs w:val="24"/>
        </w:rPr>
        <w:t>供应商应在采购商规定的时间内对缺陷产品进行免费维修、更换，否则采购商有权退货或自行进行维修、更换。采购商自行进行维修、更换的，采购商有权要求供应商赔偿其实际支付的维修、更换费用或将该费用直接从采购商应支付给供应商的合同款项中扣除。若合同的款项不足以补偿采购商的损失，采购商有权要求供应商另行支付不足的部分。采购商根据合同的规定对供应商行使的其他权利不受影响，并保留进一步索赔的权利</w:t>
      </w:r>
      <w:bookmarkStart w:id="167" w:name="hash0d9ns4lcbypoo7kon6ia9sfvcjoejm"/>
      <w:bookmarkEnd w:id="167"/>
      <w:bookmarkStart w:id="168" w:name="hashzlisktqc92a40lmu623qb46ytlia4h"/>
      <w:bookmarkEnd w:id="168"/>
      <w:bookmarkStart w:id="169" w:name="hash9hcqvoscm8r8uk9ippp2vjypsjka4a"/>
      <w:bookmarkEnd w:id="169"/>
      <w:bookmarkStart w:id="170" w:name="hash684twaqaahch2d4z74kyy1n5cqiad9"/>
      <w:bookmarkEnd w:id="170"/>
      <w:bookmarkStart w:id="171" w:name="hashp6qvq91upysq73dsrva19g6xa5zq72"/>
      <w:bookmarkEnd w:id="171"/>
      <w:bookmarkStart w:id="172" w:name="hashsxh55lxktsj5nb0ogy1c6e871ubteg"/>
      <w:bookmarkEnd w:id="172"/>
      <w:bookmarkStart w:id="173" w:name="hashum7fzk7976ad0ot4fuy26vq7x0vlnx"/>
      <w:bookmarkEnd w:id="173"/>
      <w:bookmarkStart w:id="174" w:name="hashm9y8v6wnijzdhyokngj6g2vb9hk5vk"/>
      <w:bookmarkEnd w:id="174"/>
      <w:bookmarkStart w:id="175" w:name="hash7hm0fgmlydj0x96bbde4cyn0r299zh"/>
      <w:bookmarkEnd w:id="175"/>
      <w:bookmarkStart w:id="176" w:name="hash95ziflcecwy3n75l1aim4y2ximevup"/>
      <w:bookmarkEnd w:id="176"/>
      <w:bookmarkStart w:id="177" w:name="hash2gcpv6mg5t9sbswnk647l5fesrm1iu"/>
      <w:bookmarkEnd w:id="177"/>
    </w:p>
    <w:p>
      <w:pPr>
        <w:pStyle w:val="8"/>
        <w:numPr>
          <w:ilvl w:val="0"/>
          <w:numId w:val="21"/>
        </w:numPr>
        <w:spacing w:before="156" w:beforeLines="50"/>
        <w:ind w:firstLineChars="0"/>
        <w:rPr>
          <w:rFonts w:ascii="仿宋" w:hAnsi="仿宋" w:eastAsia="仿宋"/>
          <w:sz w:val="24"/>
          <w:szCs w:val="24"/>
        </w:rPr>
      </w:pPr>
      <w:r>
        <w:rPr>
          <w:rFonts w:hint="eastAsia" w:ascii="仿宋" w:hAnsi="仿宋" w:eastAsia="仿宋"/>
          <w:sz w:val="24"/>
          <w:szCs w:val="24"/>
        </w:rPr>
        <w:t>若维修、更换后的货物仍无法达到质量标准，采购商有权退货并向供应商索赔。</w:t>
      </w:r>
    </w:p>
    <w:p>
      <w:pPr>
        <w:pStyle w:val="8"/>
        <w:numPr>
          <w:ilvl w:val="0"/>
          <w:numId w:val="21"/>
        </w:numPr>
        <w:spacing w:before="156" w:beforeLines="50"/>
        <w:ind w:firstLineChars="0"/>
        <w:rPr>
          <w:rFonts w:ascii="仿宋" w:hAnsi="仿宋" w:eastAsia="仿宋"/>
          <w:sz w:val="24"/>
          <w:szCs w:val="24"/>
        </w:rPr>
      </w:pPr>
      <w:r>
        <w:rPr>
          <w:rFonts w:ascii="仿宋" w:hAnsi="仿宋" w:eastAsia="仿宋"/>
          <w:sz w:val="24"/>
          <w:szCs w:val="24"/>
        </w:rPr>
        <w:t>质保期后，采购商就供应商提供的维修、更换服务向供应商支付相关费用，只要采购商提出书面要求，供应商必须在三日内给与书面答复，并提供相应服务，以达到采购商满意的程度</w:t>
      </w:r>
      <w:r>
        <w:rPr>
          <w:rFonts w:hint="eastAsia" w:ascii="仿宋" w:hAnsi="仿宋" w:eastAsia="仿宋"/>
          <w:sz w:val="24"/>
          <w:szCs w:val="24"/>
        </w:rPr>
        <w:t>。</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保险</w:t>
      </w:r>
    </w:p>
    <w:p>
      <w:pPr>
        <w:pStyle w:val="8"/>
        <w:numPr>
          <w:ilvl w:val="0"/>
          <w:numId w:val="22"/>
        </w:numPr>
        <w:spacing w:before="156" w:beforeLines="50"/>
        <w:ind w:firstLineChars="0"/>
        <w:rPr>
          <w:rFonts w:ascii="仿宋" w:hAnsi="仿宋" w:eastAsia="仿宋"/>
          <w:sz w:val="24"/>
          <w:szCs w:val="24"/>
        </w:rPr>
      </w:pPr>
      <w:r>
        <w:rPr>
          <w:rFonts w:hint="eastAsia" w:ascii="仿宋" w:hAnsi="仿宋" w:eastAsia="仿宋"/>
          <w:sz w:val="24"/>
          <w:szCs w:val="24"/>
        </w:rPr>
        <w:t>供应商应办理货物运抵采购商指定交货地点的一切运输保险，以保证货物及时、完好的交付，并应承担相关的保险费用。</w:t>
      </w:r>
      <w:bookmarkStart w:id="178" w:name="hashbk9kou6fh1ytssjytxdk7b61k1erhg"/>
      <w:bookmarkEnd w:id="178"/>
      <w:bookmarkStart w:id="179" w:name="hash1345yheozjcpcg2jbjjr395wl5qh3i"/>
      <w:bookmarkEnd w:id="179"/>
      <w:bookmarkStart w:id="180" w:name="hashs2ofac9rya0u2xj9np6a6ef77wuwgx"/>
      <w:bookmarkEnd w:id="180"/>
      <w:bookmarkStart w:id="181" w:name="hashjzpajbhfjvp5oat9kafpeno80r71ql"/>
      <w:bookmarkEnd w:id="181"/>
      <w:bookmarkStart w:id="182" w:name="hashm4fhd9ogzc2hx59bd42pg54w4rgf0d"/>
      <w:bookmarkEnd w:id="182"/>
      <w:bookmarkStart w:id="183" w:name="hashfb660b8lg0awn0wiwomaqluqvtt140"/>
      <w:bookmarkEnd w:id="183"/>
      <w:bookmarkStart w:id="184" w:name="hashshwi1tlgy4pw6ocgwjeqg4fp2fojo6"/>
      <w:bookmarkEnd w:id="184"/>
      <w:bookmarkStart w:id="185" w:name="hash1nm9ljfokkflfika8y8rwqyhl96mz5"/>
      <w:bookmarkEnd w:id="185"/>
      <w:bookmarkStart w:id="186" w:name="hashktaso3gf923vpmukqiqbgea5wnofjv"/>
      <w:bookmarkEnd w:id="186"/>
      <w:bookmarkStart w:id="187" w:name="hash67vnjsochg69s7ajdi1ehn0675y262"/>
      <w:bookmarkEnd w:id="187"/>
      <w:bookmarkStart w:id="188" w:name="hashivynoctcnldsteqqzzj9is3enmu0dt"/>
      <w:bookmarkEnd w:id="188"/>
    </w:p>
    <w:p>
      <w:pPr>
        <w:pStyle w:val="8"/>
        <w:numPr>
          <w:ilvl w:val="0"/>
          <w:numId w:val="22"/>
        </w:numPr>
        <w:spacing w:before="156" w:beforeLines="50"/>
        <w:ind w:firstLineChars="0"/>
        <w:rPr>
          <w:rFonts w:ascii="仿宋" w:hAnsi="仿宋" w:eastAsia="仿宋"/>
          <w:sz w:val="24"/>
          <w:szCs w:val="24"/>
        </w:rPr>
      </w:pPr>
      <w:r>
        <w:rPr>
          <w:rFonts w:hint="eastAsia" w:ascii="仿宋" w:hAnsi="仿宋" w:eastAsia="仿宋"/>
          <w:sz w:val="24"/>
          <w:szCs w:val="24"/>
        </w:rPr>
        <w:t>供应商应为货物购买充分的产品责任险并承担相关保险费用。</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价格和支付</w:t>
      </w:r>
    </w:p>
    <w:p>
      <w:pPr>
        <w:pStyle w:val="8"/>
        <w:numPr>
          <w:ilvl w:val="0"/>
          <w:numId w:val="23"/>
        </w:numPr>
        <w:spacing w:before="156" w:beforeLines="50"/>
        <w:ind w:firstLineChars="0"/>
        <w:rPr>
          <w:rFonts w:ascii="仿宋" w:hAnsi="仿宋" w:eastAsia="仿宋"/>
          <w:sz w:val="24"/>
          <w:szCs w:val="24"/>
        </w:rPr>
      </w:pPr>
      <w:r>
        <w:rPr>
          <w:rFonts w:hint="eastAsia" w:ascii="仿宋" w:hAnsi="仿宋" w:eastAsia="仿宋"/>
          <w:sz w:val="24"/>
          <w:szCs w:val="24"/>
        </w:rPr>
        <w:t>采购订单所示之含税价为按照不含税价和当前增值税率确定的，如遇国家税收政策调整，结算时以合同不含税价为基准，按照最新的增值税率确定增值税额与合同含税价。</w:t>
      </w:r>
    </w:p>
    <w:p>
      <w:pPr>
        <w:pStyle w:val="8"/>
        <w:numPr>
          <w:ilvl w:val="0"/>
          <w:numId w:val="23"/>
        </w:numPr>
        <w:spacing w:before="156" w:beforeLines="50"/>
        <w:ind w:firstLineChars="0"/>
        <w:rPr>
          <w:rFonts w:ascii="仿宋" w:hAnsi="仿宋" w:eastAsia="仿宋"/>
          <w:sz w:val="24"/>
          <w:szCs w:val="24"/>
        </w:rPr>
      </w:pPr>
      <w:r>
        <w:rPr>
          <w:rFonts w:hint="eastAsia" w:ascii="仿宋" w:hAnsi="仿宋" w:eastAsia="仿宋"/>
          <w:sz w:val="24"/>
          <w:szCs w:val="24"/>
        </w:rPr>
        <w:t>双方按照采购订单约定之价格执行。采购商在收到货物并验收相关文件后按采购订单规定的支付方式及支付时间付款。除采购订单所示之价格外，采购商不应再就采购订单项下的货物的价款之外向供应商支付其他费用。</w:t>
      </w:r>
    </w:p>
    <w:p>
      <w:pPr>
        <w:pStyle w:val="8"/>
        <w:numPr>
          <w:ilvl w:val="0"/>
          <w:numId w:val="23"/>
        </w:numPr>
        <w:spacing w:before="156" w:beforeLines="50"/>
        <w:ind w:firstLineChars="0"/>
        <w:rPr>
          <w:rFonts w:ascii="仿宋" w:hAnsi="仿宋" w:eastAsia="仿宋"/>
          <w:sz w:val="24"/>
          <w:szCs w:val="24"/>
        </w:rPr>
      </w:pPr>
      <w:r>
        <w:rPr>
          <w:rFonts w:hint="eastAsia" w:ascii="仿宋" w:hAnsi="仿宋" w:eastAsia="仿宋"/>
          <w:sz w:val="24"/>
          <w:szCs w:val="24"/>
        </w:rPr>
        <w:t>货物必须经过采购商验收合格并收到相应增值税专用发票后才予以安排付款，即使采购商因特别约定在货物验收合格前支付了部分或所有款项，也不代表采购商放弃向供应商索取未能通过验收货物的货款及利息的权利，出现此情况时，供应商必须按照采购商之检验结果以及其合理要求于收到采购商书面通知后</w:t>
      </w:r>
      <w:r>
        <w:rPr>
          <w:rFonts w:ascii="仿宋" w:hAnsi="仿宋" w:eastAsia="仿宋"/>
          <w:sz w:val="24"/>
          <w:szCs w:val="24"/>
        </w:rPr>
        <w:t>5个工作日内无条件退回货款并支付利息。</w:t>
      </w:r>
      <w:bookmarkStart w:id="189" w:name="hashxnwcmvg7t89hoafhvfzrwp0e0aim9g"/>
      <w:bookmarkEnd w:id="189"/>
      <w:bookmarkStart w:id="190" w:name="hashfc3vrk4jgsphgivlys3xpab97cug6t"/>
      <w:bookmarkEnd w:id="190"/>
      <w:bookmarkStart w:id="191" w:name="hashi2ys5puqe2ur7ake5lvf2zkdzam7jn"/>
      <w:bookmarkEnd w:id="191"/>
      <w:bookmarkStart w:id="192" w:name="hashprpdxjexbpr4kyuchzx00ag420en9w"/>
      <w:bookmarkEnd w:id="192"/>
      <w:bookmarkStart w:id="193" w:name="hash0k2ejh06zc3f9zsrtmmw7xsi0mel62"/>
      <w:bookmarkEnd w:id="193"/>
      <w:bookmarkStart w:id="194" w:name="hash3ws9fwr82a8dvvr9301gdzjcrymg4d"/>
      <w:bookmarkEnd w:id="194"/>
      <w:bookmarkStart w:id="195" w:name="hasho7zx2hop19g25kznoji2xwxp9kmq74"/>
      <w:bookmarkEnd w:id="195"/>
      <w:bookmarkStart w:id="196" w:name="hashiad0oygh0n6l1zmywp6zwamhcijebm"/>
      <w:bookmarkEnd w:id="196"/>
      <w:bookmarkStart w:id="197" w:name="hash26i9dm23zb50bci83kzngftdpc0fws"/>
      <w:bookmarkEnd w:id="197"/>
      <w:bookmarkStart w:id="198" w:name="hash6as6hxr8b6esofiwfwfi96dc3pq61t"/>
      <w:bookmarkEnd w:id="198"/>
      <w:bookmarkStart w:id="199" w:name="hashrj0wm84fvqhs9of6wt7xfafyx2c3pw"/>
      <w:bookmarkEnd w:id="199"/>
    </w:p>
    <w:p>
      <w:pPr>
        <w:pStyle w:val="8"/>
        <w:numPr>
          <w:ilvl w:val="0"/>
          <w:numId w:val="23"/>
        </w:numPr>
        <w:spacing w:before="156" w:beforeLines="50"/>
        <w:ind w:firstLineChars="0"/>
        <w:rPr>
          <w:rFonts w:ascii="仿宋" w:hAnsi="仿宋" w:eastAsia="仿宋"/>
          <w:sz w:val="24"/>
          <w:szCs w:val="24"/>
        </w:rPr>
      </w:pPr>
      <w:r>
        <w:rPr>
          <w:rFonts w:hint="eastAsia" w:ascii="仿宋" w:hAnsi="仿宋" w:eastAsia="仿宋"/>
          <w:sz w:val="24"/>
          <w:szCs w:val="24"/>
        </w:rPr>
        <w:t>货款的支付方式和时间规定见采购订单。</w:t>
      </w:r>
    </w:p>
    <w:p>
      <w:pPr>
        <w:pStyle w:val="8"/>
        <w:numPr>
          <w:ilvl w:val="0"/>
          <w:numId w:val="23"/>
        </w:numPr>
        <w:spacing w:before="156" w:beforeLines="50"/>
        <w:ind w:firstLineChars="0"/>
        <w:rPr>
          <w:rFonts w:ascii="仿宋" w:hAnsi="仿宋" w:eastAsia="仿宋"/>
          <w:sz w:val="24"/>
          <w:szCs w:val="24"/>
        </w:rPr>
      </w:pPr>
      <w:r>
        <w:rPr>
          <w:rFonts w:hint="eastAsia" w:ascii="仿宋" w:hAnsi="仿宋" w:eastAsia="仿宋"/>
          <w:sz w:val="24"/>
          <w:szCs w:val="24"/>
        </w:rPr>
        <w:t>供应商需向采购商提供采购订单规定类型的发票并按照法律承担因采购订单而产生的税务责任。发票上应注明采购订单编号。</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供应商的合同附随义务</w:t>
      </w:r>
    </w:p>
    <w:p>
      <w:pPr>
        <w:pStyle w:val="8"/>
        <w:numPr>
          <w:ilvl w:val="0"/>
          <w:numId w:val="24"/>
        </w:numPr>
        <w:spacing w:before="156" w:beforeLines="50"/>
        <w:ind w:firstLineChars="0"/>
        <w:rPr>
          <w:rFonts w:ascii="仿宋" w:hAnsi="仿宋" w:eastAsia="仿宋"/>
          <w:sz w:val="24"/>
          <w:szCs w:val="24"/>
        </w:rPr>
      </w:pPr>
      <w:r>
        <w:rPr>
          <w:rFonts w:hint="eastAsia" w:ascii="仿宋" w:hAnsi="仿宋" w:eastAsia="仿宋"/>
          <w:sz w:val="24"/>
          <w:szCs w:val="24"/>
        </w:rPr>
        <w:t>供应商应在交付货物时，向采购商同时提交与货物相关的所有技术文件、软件、图纸、材质报告和生产合格检验报告等说明文件。</w:t>
      </w:r>
    </w:p>
    <w:p>
      <w:pPr>
        <w:pStyle w:val="8"/>
        <w:numPr>
          <w:ilvl w:val="0"/>
          <w:numId w:val="24"/>
        </w:numPr>
        <w:spacing w:before="156" w:beforeLines="50"/>
        <w:ind w:firstLineChars="0"/>
        <w:rPr>
          <w:rFonts w:ascii="仿宋" w:hAnsi="仿宋" w:eastAsia="仿宋"/>
          <w:sz w:val="24"/>
          <w:szCs w:val="24"/>
        </w:rPr>
      </w:pPr>
      <w:r>
        <w:rPr>
          <w:rFonts w:hint="eastAsia" w:ascii="仿宋" w:hAnsi="仿宋" w:eastAsia="仿宋"/>
          <w:sz w:val="24"/>
          <w:szCs w:val="24"/>
        </w:rPr>
        <w:t>若供应商不是制造商，供应商应提供制造商的名称、法定地址、联系方式等细节。如果供应商是本合同所述货物制造商的指定代理销售单位，则供应商应向采购商提供制造商的销售代理委托书或其他证明文件。</w:t>
      </w:r>
    </w:p>
    <w:p>
      <w:pPr>
        <w:pStyle w:val="8"/>
        <w:numPr>
          <w:ilvl w:val="0"/>
          <w:numId w:val="24"/>
        </w:numPr>
        <w:spacing w:before="156" w:beforeLines="50"/>
        <w:ind w:firstLineChars="0"/>
        <w:rPr>
          <w:rFonts w:ascii="仿宋" w:hAnsi="仿宋" w:eastAsia="仿宋"/>
          <w:sz w:val="24"/>
          <w:szCs w:val="24"/>
        </w:rPr>
      </w:pPr>
      <w:r>
        <w:rPr>
          <w:rFonts w:hint="eastAsia" w:ascii="仿宋" w:hAnsi="仿宋" w:eastAsia="仿宋"/>
          <w:sz w:val="24"/>
          <w:szCs w:val="24"/>
        </w:rPr>
        <w:t>供应商须在样品资料和样品上盖章，以证明供应商已按合同检查了这些资料。</w:t>
      </w:r>
    </w:p>
    <w:p>
      <w:pPr>
        <w:pStyle w:val="8"/>
        <w:numPr>
          <w:ilvl w:val="0"/>
          <w:numId w:val="24"/>
        </w:numPr>
        <w:spacing w:before="156" w:beforeLines="50"/>
        <w:ind w:firstLineChars="0"/>
        <w:rPr>
          <w:rFonts w:ascii="仿宋" w:hAnsi="仿宋" w:eastAsia="仿宋"/>
          <w:sz w:val="24"/>
          <w:szCs w:val="24"/>
        </w:rPr>
      </w:pPr>
      <w:r>
        <w:rPr>
          <w:rFonts w:hint="eastAsia" w:ascii="仿宋" w:hAnsi="仿宋" w:eastAsia="仿宋"/>
          <w:sz w:val="24"/>
          <w:szCs w:val="24"/>
        </w:rPr>
        <w:t>供应商需提供货物的仓储、保存、及使用的有效协议，以确保货物不受损坏并按其设计要求得到妥善使用。</w:t>
      </w:r>
    </w:p>
    <w:p>
      <w:pPr>
        <w:pStyle w:val="8"/>
        <w:numPr>
          <w:ilvl w:val="0"/>
          <w:numId w:val="24"/>
        </w:numPr>
        <w:spacing w:before="156" w:beforeLines="50"/>
        <w:ind w:firstLineChars="0"/>
        <w:rPr>
          <w:rFonts w:ascii="仿宋" w:hAnsi="仿宋" w:eastAsia="仿宋"/>
          <w:sz w:val="24"/>
          <w:szCs w:val="24"/>
        </w:rPr>
      </w:pPr>
      <w:r>
        <w:rPr>
          <w:rFonts w:hint="eastAsia" w:ascii="仿宋" w:hAnsi="仿宋" w:eastAsia="仿宋"/>
          <w:sz w:val="24"/>
          <w:szCs w:val="24"/>
        </w:rPr>
        <w:t>供应商在报价中已对上述服务进行了充分考虑，其费用已含在合同报价中。</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违约责任</w:t>
      </w:r>
    </w:p>
    <w:p>
      <w:pPr>
        <w:pStyle w:val="8"/>
        <w:numPr>
          <w:ilvl w:val="0"/>
          <w:numId w:val="25"/>
        </w:numPr>
        <w:spacing w:before="156" w:beforeLines="50"/>
        <w:ind w:firstLineChars="0"/>
        <w:rPr>
          <w:rFonts w:ascii="仿宋" w:hAnsi="仿宋" w:eastAsia="仿宋"/>
          <w:sz w:val="24"/>
          <w:szCs w:val="24"/>
        </w:rPr>
      </w:pPr>
      <w:r>
        <w:rPr>
          <w:rFonts w:hint="eastAsia" w:ascii="仿宋" w:hAnsi="仿宋" w:eastAsia="仿宋"/>
          <w:sz w:val="24"/>
          <w:szCs w:val="24"/>
        </w:rPr>
        <w:t>除不可抗力条款外，供应商在指定的日期未能交付符合采购订单各项要求的货物，视为迟延交付，采购商有权向供应商索取违约金，违约金按每迟交一天按迟交部分货物金额的千分之四计算，并赔偿采购商因此遭受的经济损失。如供应商迟延交货超过</w:t>
      </w:r>
      <w:r>
        <w:rPr>
          <w:rFonts w:ascii="仿宋" w:hAnsi="仿宋" w:eastAsia="仿宋"/>
          <w:sz w:val="24"/>
          <w:szCs w:val="24"/>
        </w:rPr>
        <w:t>10日，采购商有权取消此合同的全部或部分订货，相关费用由供应商承担，同时供应商应向采购商支付迟延交付的货物金额15%的违约金，并赔偿采购商因此遭受的经济损失</w:t>
      </w:r>
      <w:r>
        <w:rPr>
          <w:rFonts w:hint="eastAsia" w:ascii="仿宋" w:hAnsi="仿宋" w:eastAsia="仿宋"/>
          <w:sz w:val="24"/>
          <w:szCs w:val="24"/>
        </w:rPr>
        <w:t>。</w:t>
      </w:r>
    </w:p>
    <w:p>
      <w:pPr>
        <w:pStyle w:val="8"/>
        <w:numPr>
          <w:ilvl w:val="0"/>
          <w:numId w:val="25"/>
        </w:numPr>
        <w:spacing w:before="156" w:beforeLines="50"/>
        <w:ind w:firstLineChars="0"/>
        <w:rPr>
          <w:rFonts w:ascii="仿宋" w:hAnsi="仿宋" w:eastAsia="仿宋"/>
          <w:sz w:val="24"/>
          <w:szCs w:val="24"/>
        </w:rPr>
      </w:pPr>
      <w:r>
        <w:rPr>
          <w:rFonts w:hint="eastAsia" w:ascii="仿宋" w:hAnsi="仿宋" w:eastAsia="仿宋"/>
          <w:sz w:val="24"/>
          <w:szCs w:val="24"/>
        </w:rPr>
        <w:t>供应商所交货物如存在质量瑕疵或为假冒、伪劣产品，给采购商造成损失的，供应商应承担赔偿责任。采购商有权从采购订单的货款中扣除损失金额。扣除金额不足以抵销损失的，采购商保留继续追究的权利。</w:t>
      </w:r>
    </w:p>
    <w:p>
      <w:pPr>
        <w:pStyle w:val="8"/>
        <w:numPr>
          <w:ilvl w:val="0"/>
          <w:numId w:val="25"/>
        </w:numPr>
        <w:spacing w:before="156" w:beforeLines="50"/>
        <w:ind w:firstLineChars="0"/>
        <w:rPr>
          <w:rFonts w:ascii="仿宋" w:hAnsi="仿宋" w:eastAsia="仿宋"/>
          <w:sz w:val="24"/>
          <w:szCs w:val="24"/>
        </w:rPr>
      </w:pPr>
      <w:r>
        <w:rPr>
          <w:rFonts w:hint="eastAsia" w:ascii="仿宋" w:hAnsi="仿宋" w:eastAsia="仿宋"/>
          <w:sz w:val="24"/>
          <w:szCs w:val="24"/>
        </w:rPr>
        <w:t>如果在正常供货期间，因产品质量卫生等问题造成采购商的损失，或者是该产品做额外的测试、返工等工作而造成采购商损失的，供应商应对采购商进行相应赔偿。</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信息变更</w:t>
      </w:r>
    </w:p>
    <w:p>
      <w:pPr>
        <w:pStyle w:val="8"/>
        <w:numPr>
          <w:ilvl w:val="0"/>
          <w:numId w:val="26"/>
        </w:numPr>
        <w:spacing w:before="156" w:beforeLines="50"/>
        <w:ind w:firstLineChars="0"/>
        <w:rPr>
          <w:rFonts w:ascii="仿宋" w:hAnsi="仿宋" w:eastAsia="仿宋"/>
          <w:sz w:val="24"/>
          <w:szCs w:val="24"/>
        </w:rPr>
      </w:pPr>
      <w:r>
        <w:rPr>
          <w:rFonts w:hint="eastAsia" w:ascii="仿宋" w:hAnsi="仿宋" w:eastAsia="仿宋"/>
          <w:sz w:val="24"/>
          <w:szCs w:val="24"/>
        </w:rPr>
        <w:t>供应商应提供产品的采购参数如交货周期、包装尺寸、包装方式等信息，这些信息应该详细列名在</w:t>
      </w:r>
      <w:r>
        <w:rPr>
          <w:rFonts w:ascii="仿宋" w:hAnsi="仿宋" w:eastAsia="仿宋"/>
          <w:sz w:val="24"/>
          <w:szCs w:val="24"/>
        </w:rPr>
        <w:t>（报价清单）中。如果任何参数有任何改动，供应商需提前一个月以书面形式通知采购商，并经采购商书面确认同意后才可执行并对采购商生效。如供应商未及时通知采购商并征得采购商同意的，采购商有权采取相关措施，包括但不限于：全部或部分拒收货物、撤销订单、终止本合同等</w:t>
      </w:r>
      <w:r>
        <w:rPr>
          <w:rFonts w:hint="eastAsia" w:ascii="仿宋" w:hAnsi="仿宋" w:eastAsia="仿宋"/>
          <w:sz w:val="24"/>
          <w:szCs w:val="24"/>
        </w:rPr>
        <w:t>。</w:t>
      </w:r>
    </w:p>
    <w:p>
      <w:pPr>
        <w:pStyle w:val="8"/>
        <w:numPr>
          <w:ilvl w:val="0"/>
          <w:numId w:val="26"/>
        </w:numPr>
        <w:spacing w:before="156" w:beforeLines="50"/>
        <w:ind w:firstLineChars="0"/>
        <w:rPr>
          <w:rFonts w:ascii="仿宋" w:hAnsi="仿宋" w:eastAsia="仿宋"/>
          <w:sz w:val="24"/>
          <w:szCs w:val="24"/>
        </w:rPr>
      </w:pPr>
      <w:r>
        <w:rPr>
          <w:rFonts w:hint="eastAsia" w:ascii="仿宋" w:hAnsi="仿宋" w:eastAsia="仿宋"/>
          <w:sz w:val="24"/>
          <w:szCs w:val="24"/>
        </w:rPr>
        <w:t>供应商在产品上做任何工艺、原料、流程的改变，都应提前书面通知采购商，只有在征得采购商书面同意的情况下才可以正式向采购商供货。否则由此引起的任何责任全部由供应商承担。如供应商未及时通知采购商并征得采购商同意的，采购商有权采取相关措施，包括但不限于：全部或部分拒收货物、撤销订单、终止本合同等。</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不可抗力</w:t>
      </w:r>
    </w:p>
    <w:p>
      <w:pPr>
        <w:pStyle w:val="8"/>
        <w:spacing w:before="156" w:beforeLines="50"/>
        <w:ind w:left="851" w:hanging="2" w:firstLineChars="0"/>
        <w:rPr>
          <w:rFonts w:ascii="仿宋" w:hAnsi="仿宋" w:eastAsia="仿宋"/>
          <w:sz w:val="24"/>
          <w:szCs w:val="24"/>
        </w:rPr>
      </w:pPr>
      <w:r>
        <w:rPr>
          <w:rFonts w:hint="eastAsia" w:ascii="仿宋" w:hAnsi="仿宋" w:eastAsia="仿宋"/>
          <w:sz w:val="24"/>
          <w:szCs w:val="24"/>
        </w:rPr>
        <w:t>1</w:t>
      </w:r>
      <w:r>
        <w:rPr>
          <w:rFonts w:ascii="仿宋" w:hAnsi="仿宋" w:eastAsia="仿宋"/>
          <w:sz w:val="24"/>
          <w:szCs w:val="24"/>
        </w:rPr>
        <w:t>7.1 在生产或运输过程中发生法定不可抗力因素（战争、火山、地震）引起的迟延交货，供应商可免除迟延交货的违约责任，但必须在事故发生后的两个工作日内书面通知采购商、提供相应证明文件并采取一切措施加速交货。如因不可抗力因素造成供应商迟延交货达15日以上，采购商有权解除采购订单项下全部或部分有关订货之条款约定</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通知条款</w:t>
      </w:r>
    </w:p>
    <w:p>
      <w:pPr>
        <w:pStyle w:val="8"/>
        <w:numPr>
          <w:ilvl w:val="0"/>
          <w:numId w:val="27"/>
        </w:numPr>
        <w:spacing w:before="156" w:beforeLines="50"/>
        <w:ind w:firstLineChars="0"/>
        <w:rPr>
          <w:rFonts w:ascii="仿宋" w:hAnsi="仿宋" w:eastAsia="仿宋"/>
          <w:sz w:val="24"/>
          <w:szCs w:val="24"/>
        </w:rPr>
      </w:pPr>
      <w:r>
        <w:rPr>
          <w:rFonts w:hint="eastAsia" w:ascii="仿宋" w:hAnsi="仿宋" w:eastAsia="仿宋"/>
          <w:sz w:val="24"/>
          <w:szCs w:val="24"/>
        </w:rPr>
        <w:t>采购商经邮递、传真、电报、电子邮件方式发给供应商的除本合同外的所有及任何通知（按照供应商最后通知采购商的地址），在邮寄三天后或传真、电报、电子邮件发出后将视为供应商已经收到有关通知，供应商应按通知内容在收到通知后的二个工作日内做出书面回应，否则，视为供应商接受通知内容。</w:t>
      </w:r>
      <w:bookmarkStart w:id="200" w:name="hashjcr38gij04szncmruf9qg8ezbay4yz"/>
      <w:bookmarkEnd w:id="200"/>
      <w:bookmarkStart w:id="201" w:name="hashfhtei94o9pol0vfi30nxw0a93lb6e0"/>
      <w:bookmarkEnd w:id="201"/>
      <w:bookmarkStart w:id="202" w:name="hash7l70u7i0froalnoexfpdfsw4qvs4gs"/>
      <w:bookmarkEnd w:id="202"/>
      <w:bookmarkStart w:id="203" w:name="hash13fotzngjqrp77mxnw25qkxans9moy"/>
      <w:bookmarkEnd w:id="203"/>
      <w:bookmarkStart w:id="204" w:name="hash33y2ciub7icfyg531kglr24eenlr02"/>
      <w:bookmarkEnd w:id="204"/>
      <w:bookmarkStart w:id="205" w:name="hash0ocl9l14ibdzxt6l7dcf1u7js1idiw"/>
      <w:bookmarkEnd w:id="205"/>
      <w:bookmarkStart w:id="206" w:name="hash66jlv38dy4fhoidpekv1jowz4bff4w"/>
      <w:bookmarkEnd w:id="206"/>
      <w:bookmarkStart w:id="207" w:name="hash1jm0zyw0ujx03obqsnvrhlp2gq1z5h"/>
      <w:bookmarkEnd w:id="207"/>
      <w:bookmarkStart w:id="208" w:name="hashsy1mic8d6nhcua2u5kqtvbzn2akizy"/>
      <w:bookmarkEnd w:id="208"/>
      <w:bookmarkStart w:id="209" w:name="hash3yx39d0umjajgex3rnvl2a8zkm8qbj"/>
      <w:bookmarkEnd w:id="209"/>
      <w:bookmarkStart w:id="210" w:name="hash5mekro0btm59yjl1wp6cy1rq659ohh"/>
      <w:bookmarkEnd w:id="210"/>
    </w:p>
    <w:p>
      <w:pPr>
        <w:pStyle w:val="8"/>
        <w:numPr>
          <w:ilvl w:val="0"/>
          <w:numId w:val="27"/>
        </w:numPr>
        <w:spacing w:before="156" w:beforeLines="50"/>
        <w:ind w:firstLineChars="0"/>
        <w:rPr>
          <w:rFonts w:ascii="仿宋" w:hAnsi="仿宋" w:eastAsia="仿宋"/>
          <w:sz w:val="24"/>
          <w:szCs w:val="24"/>
        </w:rPr>
      </w:pPr>
      <w:r>
        <w:rPr>
          <w:rFonts w:hint="eastAsia" w:ascii="仿宋" w:hAnsi="仿宋" w:eastAsia="仿宋"/>
          <w:sz w:val="24"/>
          <w:szCs w:val="24"/>
        </w:rPr>
        <w:t>如双方地址、电话、传真号码有变更，应在变更当日内书面通知对方，否则，违约方应承担相应责任。</w:t>
      </w:r>
    </w:p>
    <w:p>
      <w:pPr>
        <w:pStyle w:val="8"/>
        <w:numPr>
          <w:ilvl w:val="0"/>
          <w:numId w:val="8"/>
        </w:numPr>
        <w:spacing w:before="156" w:beforeLines="50"/>
        <w:ind w:firstLineChars="0"/>
        <w:rPr>
          <w:rFonts w:ascii="仿宋" w:hAnsi="仿宋" w:eastAsia="仿宋"/>
          <w:b/>
          <w:bCs/>
          <w:sz w:val="24"/>
          <w:szCs w:val="24"/>
        </w:rPr>
      </w:pPr>
      <w:r>
        <w:rPr>
          <w:rFonts w:hint="eastAsia" w:ascii="仿宋" w:hAnsi="仿宋" w:eastAsia="仿宋"/>
          <w:b/>
          <w:bCs/>
          <w:sz w:val="24"/>
          <w:szCs w:val="24"/>
        </w:rPr>
        <w:t>争议解决</w:t>
      </w:r>
    </w:p>
    <w:p>
      <w:pPr>
        <w:pStyle w:val="8"/>
        <w:numPr>
          <w:ilvl w:val="0"/>
          <w:numId w:val="28"/>
        </w:numPr>
        <w:spacing w:before="156" w:beforeLines="50"/>
        <w:ind w:firstLineChars="0"/>
        <w:rPr>
          <w:rFonts w:ascii="仿宋" w:hAnsi="仿宋" w:eastAsia="仿宋"/>
          <w:sz w:val="24"/>
          <w:szCs w:val="24"/>
        </w:rPr>
      </w:pPr>
      <w:r>
        <w:rPr>
          <w:rFonts w:hint="eastAsia" w:ascii="仿宋" w:hAnsi="仿宋" w:eastAsia="仿宋"/>
          <w:sz w:val="24"/>
          <w:szCs w:val="24"/>
        </w:rPr>
        <w:t>凡与合同及本《通用条款》有关的争议，双方应首先协商解决；若协商不成，任何一方均可交由合同签订地人民法院管辖。因货物质量问题发生的争议，统一由上海市产品质量监督检验技术研究院或其他甲方指定的鉴定机构进行终局鉴定，鉴定结果符合质量技术标准时，鉴定费由采购商承担；否则鉴定费由供应商承担。</w:t>
      </w:r>
      <w:bookmarkStart w:id="211" w:name="hashvi4shzz1gyu04rdygvp6i5j28d0o9v"/>
      <w:bookmarkEnd w:id="211"/>
      <w:bookmarkStart w:id="212" w:name="hashwo56ovs6myfbxfmtffoiiavufxksw3"/>
      <w:bookmarkEnd w:id="212"/>
      <w:bookmarkStart w:id="213" w:name="hashpynpjpeciqw25tto6o4aeco8h05t6d"/>
      <w:bookmarkEnd w:id="213"/>
      <w:bookmarkStart w:id="214" w:name="hash1wh70lrzr81zw43qk0bou6yiwtf53f"/>
      <w:bookmarkEnd w:id="214"/>
      <w:bookmarkStart w:id="215" w:name="hashgowbv1jfy8m3mv07b2bgjzhehxryuw"/>
      <w:bookmarkEnd w:id="215"/>
      <w:bookmarkStart w:id="216" w:name="hashnrgkxx5m5ofqstqej7dvdeai5fiy9z"/>
      <w:bookmarkEnd w:id="216"/>
      <w:bookmarkStart w:id="217" w:name="hash3lnl7ldwgs4wb8o2k6y274d119vh2h"/>
      <w:bookmarkEnd w:id="217"/>
      <w:bookmarkStart w:id="218" w:name="hash8oyoexidtidf9wbyu1rqk7afk6cy38"/>
      <w:bookmarkEnd w:id="218"/>
      <w:bookmarkStart w:id="219" w:name="hashphwt9w2qcpko8ut67tgyp437s56hjm"/>
      <w:bookmarkEnd w:id="219"/>
      <w:bookmarkStart w:id="220" w:name="hashqxrjp6et5gnideg1fm801tby30x4f0"/>
      <w:bookmarkEnd w:id="220"/>
      <w:bookmarkStart w:id="221" w:name="hashscxv5f3c965dp8a92w9orps5iaxs7t"/>
      <w:bookmarkEnd w:id="221"/>
    </w:p>
    <w:p>
      <w:pPr>
        <w:pStyle w:val="8"/>
        <w:numPr>
          <w:ilvl w:val="0"/>
          <w:numId w:val="8"/>
        </w:numPr>
        <w:spacing w:before="156" w:beforeLines="50"/>
        <w:ind w:firstLineChars="0"/>
        <w:rPr>
          <w:rFonts w:ascii="仿宋" w:hAnsi="仿宋" w:eastAsia="仿宋"/>
          <w:b/>
          <w:bCs/>
          <w:sz w:val="24"/>
          <w:szCs w:val="24"/>
        </w:rPr>
      </w:pPr>
      <w:r>
        <w:rPr>
          <w:rFonts w:ascii="仿宋" w:hAnsi="仿宋" w:eastAsia="仿宋"/>
          <w:b/>
          <w:bCs/>
          <w:sz w:val="24"/>
          <w:szCs w:val="24"/>
        </w:rPr>
        <w:t xml:space="preserve"> </w:t>
      </w:r>
      <w:r>
        <w:rPr>
          <w:rFonts w:hint="eastAsia" w:ascii="仿宋" w:hAnsi="仿宋" w:eastAsia="仿宋"/>
          <w:b/>
          <w:bCs/>
          <w:sz w:val="24"/>
          <w:szCs w:val="24"/>
        </w:rPr>
        <w:t>适用法律</w:t>
      </w:r>
    </w:p>
    <w:p>
      <w:pPr>
        <w:pStyle w:val="8"/>
        <w:numPr>
          <w:ilvl w:val="0"/>
          <w:numId w:val="29"/>
        </w:numPr>
        <w:spacing w:before="156" w:beforeLines="50"/>
        <w:ind w:firstLineChars="0"/>
        <w:rPr>
          <w:rFonts w:ascii="仿宋" w:hAnsi="仿宋" w:eastAsia="仿宋"/>
          <w:sz w:val="24"/>
          <w:szCs w:val="24"/>
        </w:rPr>
      </w:pPr>
      <w:r>
        <w:rPr>
          <w:rFonts w:hint="eastAsia" w:ascii="仿宋" w:hAnsi="仿宋" w:eastAsia="仿宋"/>
          <w:sz w:val="24"/>
          <w:szCs w:val="24"/>
        </w:rPr>
        <w:t>合同及本《通用条款》适用中华人民共和国法律。</w:t>
      </w:r>
    </w:p>
    <w:p>
      <w:pPr>
        <w:pStyle w:val="8"/>
        <w:numPr>
          <w:ilvl w:val="0"/>
          <w:numId w:val="29"/>
        </w:numPr>
        <w:spacing w:before="156" w:beforeLines="50"/>
        <w:ind w:firstLineChars="0"/>
        <w:rPr>
          <w:rFonts w:ascii="仿宋" w:hAnsi="仿宋" w:eastAsia="仿宋"/>
          <w:sz w:val="24"/>
          <w:szCs w:val="24"/>
        </w:rPr>
      </w:pPr>
      <w:r>
        <w:rPr>
          <w:rFonts w:hint="eastAsia" w:ascii="仿宋" w:hAnsi="仿宋" w:eastAsia="仿宋"/>
          <w:sz w:val="24"/>
          <w:szCs w:val="24"/>
        </w:rPr>
        <w:t>经甲乙双方书面确认的采购订单及有关本合同的附件都是本合同的有效组成部分，与本合同具有同等法律效力。</w:t>
      </w: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p>
    <w:p>
      <w:pPr>
        <w:spacing w:before="156" w:beforeLines="50"/>
        <w:rPr>
          <w:rFonts w:ascii="仿宋" w:hAnsi="仿宋" w:eastAsia="仿宋"/>
          <w:b/>
          <w:bCs/>
          <w:sz w:val="24"/>
          <w:szCs w:val="24"/>
        </w:rPr>
      </w:pPr>
      <w:r>
        <w:rPr>
          <w:rFonts w:hint="eastAsia" w:ascii="仿宋" w:hAnsi="仿宋" w:eastAsia="仿宋"/>
          <w:b/>
          <w:bCs/>
          <w:sz w:val="24"/>
          <w:szCs w:val="24"/>
        </w:rPr>
        <w:t>附件二：</w:t>
      </w:r>
    </w:p>
    <w:p>
      <w:pPr>
        <w:spacing w:before="156" w:beforeLines="50"/>
        <w:jc w:val="center"/>
        <w:rPr>
          <w:rFonts w:ascii="仿宋" w:hAnsi="仿宋" w:eastAsia="仿宋"/>
          <w:b/>
          <w:bCs/>
          <w:sz w:val="30"/>
          <w:szCs w:val="30"/>
        </w:rPr>
      </w:pPr>
      <w:r>
        <w:rPr>
          <w:rFonts w:hint="eastAsia" w:ascii="仿宋" w:hAnsi="仿宋" w:eastAsia="仿宋"/>
          <w:b/>
          <w:bCs/>
          <w:sz w:val="30"/>
          <w:szCs w:val="30"/>
        </w:rPr>
        <w:t>产品质量承诺条款</w:t>
      </w:r>
    </w:p>
    <w:p>
      <w:pPr>
        <w:spacing w:before="156" w:beforeLines="50"/>
        <w:rPr>
          <w:rFonts w:ascii="仿宋" w:hAnsi="仿宋" w:eastAsia="仿宋"/>
          <w:sz w:val="24"/>
          <w:szCs w:val="24"/>
        </w:rPr>
      </w:pPr>
      <w:r>
        <w:rPr>
          <w:rFonts w:hint="eastAsia" w:ascii="仿宋" w:hAnsi="仿宋" w:eastAsia="仿宋"/>
          <w:sz w:val="24"/>
          <w:szCs w:val="24"/>
        </w:rPr>
        <w:t>乙方供应商（以下简称“本公司”）作为上海化学工业区安悦苏伊士环境科技有限公司（以下简称“化工区安悦苏伊士”）之供应商，本公司愿承诺并保证如下：</w:t>
      </w:r>
    </w:p>
    <w:p>
      <w:pPr>
        <w:pStyle w:val="8"/>
        <w:numPr>
          <w:ilvl w:val="0"/>
          <w:numId w:val="30"/>
        </w:numPr>
        <w:spacing w:before="156" w:beforeLines="50"/>
        <w:ind w:firstLineChars="0"/>
        <w:rPr>
          <w:rFonts w:ascii="仿宋" w:hAnsi="仿宋" w:eastAsia="仿宋"/>
          <w:sz w:val="24"/>
          <w:szCs w:val="24"/>
        </w:rPr>
      </w:pPr>
      <w:r>
        <w:rPr>
          <w:rFonts w:hint="eastAsia" w:ascii="仿宋" w:hAnsi="仿宋" w:eastAsia="仿宋"/>
          <w:sz w:val="24"/>
          <w:szCs w:val="24"/>
        </w:rPr>
        <w:t>本公司已知悉并了解化工区安悦苏伊士提供或通知之以下文件，并承诺遵守及承担违反之责任：</w:t>
      </w:r>
    </w:p>
    <w:p>
      <w:pPr>
        <w:pStyle w:val="8"/>
        <w:numPr>
          <w:ilvl w:val="0"/>
          <w:numId w:val="31"/>
        </w:numPr>
        <w:spacing w:before="156" w:beforeLines="50"/>
        <w:ind w:firstLineChars="0"/>
        <w:rPr>
          <w:rFonts w:ascii="仿宋" w:hAnsi="仿宋" w:eastAsia="仿宋"/>
          <w:sz w:val="24"/>
          <w:szCs w:val="24"/>
        </w:rPr>
      </w:pPr>
      <w:r>
        <w:rPr>
          <w:rFonts w:hint="eastAsia" w:ascii="仿宋" w:hAnsi="仿宋" w:eastAsia="仿宋"/>
          <w:sz w:val="24"/>
          <w:szCs w:val="24"/>
        </w:rPr>
        <w:t>质量标准及环保标准：</w:t>
      </w:r>
    </w:p>
    <w:p>
      <w:pPr>
        <w:pStyle w:val="8"/>
        <w:spacing w:before="156" w:beforeLines="50"/>
        <w:ind w:left="880" w:firstLine="0" w:firstLineChars="0"/>
        <w:rPr>
          <w:rFonts w:ascii="仿宋" w:hAnsi="仿宋" w:eastAsia="仿宋"/>
          <w:sz w:val="24"/>
          <w:szCs w:val="24"/>
        </w:rPr>
      </w:pPr>
      <w:r>
        <w:rPr>
          <w:rFonts w:hint="eastAsia" w:ascii="仿宋" w:hAnsi="仿宋" w:eastAsia="仿宋"/>
          <w:sz w:val="24"/>
          <w:szCs w:val="24"/>
        </w:rPr>
        <w:t>除化工区安悦苏伊士另有书面要求外，本公司保证所有提供给化工区安悦苏伊士的产品、零件（包括但不限于半成品、成品、原物料、附属品或包装类），完全符合中华人民共和国相关国家质量标准、行业质量标准、国家环保标准、行业环保标准之规定，为全新的且未被使用过的，在原材料或工艺上没有瑕疵，不存在侵犯任何第三方知识产权的情形，是适合销售且质量合格的，符合化工区安悦苏伊士对货物的使用用途及目的。若化工区安悦苏伊士对质量标准、环保标准有特别要求者，本公司同意以化工区安悦苏伊士之最终书面要求为准。</w:t>
      </w:r>
      <w:bookmarkStart w:id="222" w:name="hashrttr5n89ik5ebehiakl400t4j5sx05"/>
      <w:bookmarkEnd w:id="222"/>
      <w:bookmarkStart w:id="223" w:name="hashqank4zlqxgv1m06hz19cki37id901f"/>
      <w:bookmarkEnd w:id="223"/>
      <w:bookmarkStart w:id="224" w:name="hashm8hcgdwfar97skxaz60cairktobrhu"/>
      <w:bookmarkEnd w:id="224"/>
      <w:bookmarkStart w:id="225" w:name="hashsqf5a2zvy152iqf1s6rfiuypwa1q6m"/>
      <w:bookmarkEnd w:id="225"/>
      <w:bookmarkStart w:id="226" w:name="hashdkztm0jy4c00x4911cbt3676ms8740"/>
      <w:bookmarkEnd w:id="226"/>
      <w:bookmarkStart w:id="227" w:name="hashv60p809hrtddnyg4vgz2x1n3ocrvvn"/>
      <w:bookmarkEnd w:id="227"/>
      <w:bookmarkStart w:id="228" w:name="hashxigrc841l81fcyc2jy5xi8e7vw68ic"/>
      <w:bookmarkEnd w:id="228"/>
      <w:bookmarkStart w:id="229" w:name="hashqho357km4744o22m7ublqojq2rrxlg"/>
      <w:bookmarkEnd w:id="229"/>
      <w:bookmarkStart w:id="230" w:name="hashrd7rwtqb9mhi9qg9ah88wu6z024kdy"/>
      <w:bookmarkEnd w:id="230"/>
      <w:bookmarkStart w:id="231" w:name="hash2o44zgldv845h4jphswnyh4v97jtvc"/>
      <w:bookmarkEnd w:id="231"/>
      <w:bookmarkStart w:id="232" w:name="hash7c8x9lt07dwapqjudm3j13i64qxexj"/>
      <w:bookmarkEnd w:id="232"/>
    </w:p>
    <w:p>
      <w:pPr>
        <w:pStyle w:val="8"/>
        <w:numPr>
          <w:ilvl w:val="0"/>
          <w:numId w:val="31"/>
        </w:numPr>
        <w:spacing w:before="156" w:beforeLines="50"/>
        <w:ind w:firstLineChars="0"/>
        <w:rPr>
          <w:rFonts w:ascii="仿宋" w:hAnsi="仿宋" w:eastAsia="仿宋"/>
          <w:sz w:val="24"/>
          <w:szCs w:val="24"/>
        </w:rPr>
      </w:pPr>
      <w:r>
        <w:rPr>
          <w:rFonts w:hint="eastAsia" w:ascii="仿宋" w:hAnsi="仿宋" w:eastAsia="仿宋"/>
          <w:sz w:val="24"/>
          <w:szCs w:val="24"/>
        </w:rPr>
        <w:t>产品检验标准及扣款标准：</w:t>
      </w:r>
    </w:p>
    <w:p>
      <w:pPr>
        <w:pStyle w:val="8"/>
        <w:spacing w:before="156" w:beforeLines="50"/>
        <w:ind w:left="880" w:firstLine="0" w:firstLineChars="0"/>
        <w:rPr>
          <w:rFonts w:ascii="仿宋" w:hAnsi="仿宋" w:eastAsia="仿宋"/>
          <w:sz w:val="24"/>
          <w:szCs w:val="24"/>
        </w:rPr>
      </w:pPr>
      <w:r>
        <w:rPr>
          <w:rFonts w:hint="eastAsia" w:ascii="仿宋" w:hAnsi="仿宋" w:eastAsia="仿宋"/>
          <w:sz w:val="24"/>
          <w:szCs w:val="24"/>
        </w:rPr>
        <w:t>以双方签署认可的相关文件为最终产品检验标准，如有不符合此标准或数量短缺情况，依据产品单价及化工区安悦苏伊士公司检验不合格产品比例进行相应扣款处理。</w:t>
      </w:r>
    </w:p>
    <w:p>
      <w:pPr>
        <w:pStyle w:val="8"/>
        <w:numPr>
          <w:ilvl w:val="0"/>
          <w:numId w:val="30"/>
        </w:numPr>
        <w:spacing w:before="156" w:beforeLines="50"/>
        <w:ind w:firstLineChars="0"/>
        <w:rPr>
          <w:rFonts w:ascii="仿宋" w:hAnsi="仿宋" w:eastAsia="仿宋"/>
          <w:sz w:val="24"/>
          <w:szCs w:val="24"/>
        </w:rPr>
      </w:pPr>
      <w:r>
        <w:rPr>
          <w:rFonts w:hint="eastAsia" w:ascii="仿宋" w:hAnsi="仿宋" w:eastAsia="仿宋"/>
          <w:sz w:val="24"/>
          <w:szCs w:val="24"/>
        </w:rPr>
        <w:t>本公司同意授权化工区安悦苏伊士调阅检测数据，并承诺提供保证及执行保管义务：</w:t>
      </w:r>
    </w:p>
    <w:p>
      <w:pPr>
        <w:pStyle w:val="8"/>
        <w:numPr>
          <w:ilvl w:val="0"/>
          <w:numId w:val="32"/>
        </w:numPr>
        <w:spacing w:before="156" w:beforeLines="50"/>
        <w:ind w:firstLineChars="0"/>
        <w:rPr>
          <w:rFonts w:ascii="仿宋" w:hAnsi="仿宋" w:eastAsia="仿宋"/>
          <w:sz w:val="24"/>
          <w:szCs w:val="24"/>
        </w:rPr>
      </w:pPr>
      <w:r>
        <w:rPr>
          <w:rFonts w:hint="eastAsia" w:ascii="仿宋" w:hAnsi="仿宋" w:eastAsia="仿宋"/>
          <w:sz w:val="24"/>
          <w:szCs w:val="24"/>
        </w:rPr>
        <w:t>本公司交付货物（包括但不限于半成品、成品、原物料、附属品或包装类等）给化工区安悦苏伊士之前，应提供该货物或零件交付之日起前一年内有效的第三方检测报告。</w:t>
      </w:r>
    </w:p>
    <w:p>
      <w:pPr>
        <w:pStyle w:val="8"/>
        <w:numPr>
          <w:ilvl w:val="0"/>
          <w:numId w:val="32"/>
        </w:numPr>
        <w:spacing w:before="156" w:beforeLines="50"/>
        <w:ind w:firstLineChars="0"/>
        <w:rPr>
          <w:rFonts w:ascii="仿宋" w:hAnsi="仿宋" w:eastAsia="仿宋"/>
          <w:sz w:val="24"/>
          <w:szCs w:val="24"/>
        </w:rPr>
      </w:pPr>
      <w:r>
        <w:rPr>
          <w:rFonts w:hint="eastAsia" w:ascii="仿宋" w:hAnsi="仿宋" w:eastAsia="仿宋"/>
          <w:sz w:val="24"/>
          <w:szCs w:val="24"/>
        </w:rPr>
        <w:t>因变更产品或零件之制作流程、组装工艺、原材料、零部件及其供货商足以导致该产品或零件物质成分变更者或有此之虞者，本公司应立即书面通知化工区安悦苏伊士并提供相关检测报告，等待化工区安悦苏伊士的后续书面通知。</w:t>
      </w:r>
    </w:p>
    <w:p>
      <w:pPr>
        <w:pStyle w:val="8"/>
        <w:numPr>
          <w:ilvl w:val="0"/>
          <w:numId w:val="32"/>
        </w:numPr>
        <w:spacing w:before="156" w:beforeLines="50"/>
        <w:ind w:firstLineChars="0"/>
        <w:rPr>
          <w:rFonts w:ascii="仿宋" w:hAnsi="仿宋" w:eastAsia="仿宋"/>
          <w:sz w:val="24"/>
          <w:szCs w:val="24"/>
        </w:rPr>
      </w:pPr>
      <w:r>
        <w:rPr>
          <w:rFonts w:hint="eastAsia" w:ascii="仿宋" w:hAnsi="仿宋" w:eastAsia="仿宋"/>
          <w:sz w:val="24"/>
          <w:szCs w:val="24"/>
        </w:rPr>
        <w:t>本公司同意上述测试相关资料，不适用于本公司要求第三方履行保密义务之保密范围。</w:t>
      </w:r>
      <w:bookmarkStart w:id="233" w:name="hashwzaescu2pomdluly7tfialvqs9z7yw"/>
      <w:bookmarkEnd w:id="233"/>
      <w:bookmarkStart w:id="234" w:name="hasht7tihqd2rcuevrw17upfki42bvt1bq"/>
      <w:bookmarkEnd w:id="234"/>
      <w:bookmarkStart w:id="235" w:name="hash3xmnmzz2hiyk5l0wygxvqunzm11dpl"/>
      <w:bookmarkEnd w:id="235"/>
      <w:bookmarkStart w:id="236" w:name="hashckeos3ckc3xc3kxas84sahhqt39yy8"/>
      <w:bookmarkEnd w:id="236"/>
      <w:bookmarkStart w:id="237" w:name="hash5ckknxhrsf0t9d0jdoour7qo5tdb0u"/>
      <w:bookmarkEnd w:id="237"/>
      <w:bookmarkStart w:id="238" w:name="hashy4391dteo185nbxj16fa8puek8cml6"/>
      <w:bookmarkEnd w:id="238"/>
      <w:bookmarkStart w:id="239" w:name="hash1ndxzacg1ccbig4wn0vdb2d50c0msb"/>
      <w:bookmarkEnd w:id="239"/>
      <w:bookmarkStart w:id="240" w:name="hashoc2ambndacbwnvdlvdh0ujjr5flhrt"/>
      <w:bookmarkEnd w:id="240"/>
      <w:bookmarkStart w:id="241" w:name="hashhs8qbrl4cfiyxh85o3ma9ywjbgyrzp"/>
      <w:bookmarkEnd w:id="241"/>
      <w:bookmarkStart w:id="242" w:name="hashanip0wkyyqolamdyimkxzlqz47s63b"/>
      <w:bookmarkEnd w:id="242"/>
      <w:bookmarkStart w:id="243" w:name="hashn1kzafw62jbwe26aolc28iag2fak0i"/>
      <w:bookmarkEnd w:id="243"/>
    </w:p>
    <w:p>
      <w:pPr>
        <w:pStyle w:val="8"/>
        <w:numPr>
          <w:ilvl w:val="0"/>
          <w:numId w:val="30"/>
        </w:numPr>
        <w:spacing w:before="156" w:beforeLines="50"/>
        <w:ind w:firstLineChars="0"/>
        <w:rPr>
          <w:rFonts w:ascii="仿宋" w:hAnsi="仿宋" w:eastAsia="仿宋"/>
          <w:sz w:val="24"/>
          <w:szCs w:val="24"/>
        </w:rPr>
      </w:pPr>
      <w:r>
        <w:rPr>
          <w:rFonts w:hint="eastAsia" w:ascii="仿宋" w:hAnsi="仿宋" w:eastAsia="仿宋"/>
          <w:sz w:val="24"/>
          <w:szCs w:val="24"/>
        </w:rPr>
        <w:t>质量保证期、纠纷及措施：</w:t>
      </w:r>
    </w:p>
    <w:p>
      <w:pPr>
        <w:pStyle w:val="8"/>
        <w:numPr>
          <w:ilvl w:val="0"/>
          <w:numId w:val="33"/>
        </w:numPr>
        <w:spacing w:before="156" w:beforeLines="50"/>
        <w:ind w:firstLineChars="0"/>
        <w:rPr>
          <w:rFonts w:ascii="仿宋" w:hAnsi="仿宋" w:eastAsia="仿宋"/>
          <w:sz w:val="24"/>
          <w:szCs w:val="24"/>
        </w:rPr>
      </w:pPr>
      <w:r>
        <w:rPr>
          <w:rFonts w:hint="eastAsia" w:ascii="仿宋" w:hAnsi="仿宋" w:eastAsia="仿宋"/>
          <w:sz w:val="24"/>
          <w:szCs w:val="24"/>
        </w:rPr>
        <w:t>如采购订单无特别约定，本公司向化工区安悦苏伊士提供的所有产品质量保证期为：【</w:t>
      </w:r>
      <w:r>
        <w:rPr>
          <w:rFonts w:ascii="仿宋" w:hAnsi="仿宋" w:eastAsia="仿宋"/>
          <w:sz w:val="24"/>
          <w:szCs w:val="24"/>
        </w:rPr>
        <w:t xml:space="preserve"> 1</w:t>
      </w:r>
      <w:r>
        <w:rPr>
          <w:rFonts w:hint="eastAsia" w:ascii="仿宋" w:hAnsi="仿宋" w:eastAsia="仿宋"/>
          <w:sz w:val="24"/>
          <w:szCs w:val="24"/>
        </w:rPr>
        <w:t>年</w:t>
      </w:r>
      <w:r>
        <w:rPr>
          <w:rFonts w:ascii="仿宋" w:hAnsi="仿宋" w:eastAsia="仿宋"/>
          <w:sz w:val="24"/>
          <w:szCs w:val="24"/>
        </w:rPr>
        <w:t xml:space="preserve"> 】，自交付甲方验收合格之日起计算。质保期内，本公司承诺对所供货物包修、包换、包退、包维护保养，化工区安悦苏伊士有权对此进行选择，所有相关费用由本公司承担。产品的质保期应自维修或更换并经化工区安悦苏伊士验收合格之日起重新计算。</w:t>
      </w:r>
      <w:bookmarkStart w:id="265" w:name="_GoBack"/>
      <w:bookmarkEnd w:id="265"/>
      <w:bookmarkStart w:id="244" w:name="hashr1zzm5a43s6mm9xyjce6qnofjfnzl6"/>
      <w:bookmarkEnd w:id="244"/>
      <w:bookmarkStart w:id="245" w:name="hash2r7whtneks82jm3u05w7t8h3ysig2d"/>
      <w:bookmarkEnd w:id="245"/>
      <w:bookmarkStart w:id="246" w:name="hash9885ceyx4pqfr8x5dpo30czch8n60w"/>
      <w:bookmarkEnd w:id="246"/>
      <w:bookmarkStart w:id="247" w:name="hashs23o0fxxutap1d6p0jfpeigx533pbl"/>
      <w:bookmarkEnd w:id="247"/>
      <w:bookmarkStart w:id="248" w:name="hash0dwhesfij4ypelyau7n4lgznn59jbo"/>
      <w:bookmarkEnd w:id="248"/>
      <w:bookmarkStart w:id="249" w:name="hashb75odd16wojefnepy7lnl4r1tpnig2"/>
      <w:bookmarkEnd w:id="249"/>
      <w:bookmarkStart w:id="250" w:name="hashx0h6yf1jrrf5x7uz3kz7y1yfxrel75"/>
      <w:bookmarkEnd w:id="250"/>
      <w:bookmarkStart w:id="251" w:name="hashx0ssfzepes8h8jfqsb4h6gxcppw3p7"/>
      <w:bookmarkEnd w:id="251"/>
      <w:bookmarkStart w:id="252" w:name="hash32o2l3ns4awymzpvnxygkfu25wvz8t"/>
      <w:bookmarkEnd w:id="252"/>
      <w:bookmarkStart w:id="253" w:name="hashdwutew3czmtavzzxzqtjsf26cvrn2n"/>
      <w:bookmarkEnd w:id="253"/>
      <w:bookmarkStart w:id="254" w:name="hashy0pclqjtfbmfevnhw8119vhch93bwi"/>
      <w:bookmarkEnd w:id="254"/>
      <w:bookmarkStart w:id="255" w:name="hash0gltzes2yg1y3536p975xbgd3lrlva"/>
      <w:bookmarkEnd w:id="255"/>
      <w:bookmarkStart w:id="256" w:name="hash1hzybsjgso5snmbqlxfde5b5obpjdj"/>
      <w:bookmarkEnd w:id="256"/>
      <w:bookmarkStart w:id="257" w:name="hashwfhvc70pg1ad7lor7b0x4h0hpegybz"/>
      <w:bookmarkEnd w:id="257"/>
      <w:bookmarkStart w:id="258" w:name="hash2mgflh2pkcqk4uh07wd9cchr7x0tra"/>
      <w:bookmarkEnd w:id="258"/>
      <w:bookmarkStart w:id="259" w:name="hashy5k5se95v7og0bbagkitwubwrx7nnc"/>
      <w:bookmarkEnd w:id="259"/>
      <w:bookmarkStart w:id="260" w:name="hashh3rwi4nan7oj8ceysr3uq3tjp0sn92"/>
      <w:bookmarkEnd w:id="260"/>
      <w:bookmarkStart w:id="261" w:name="hashqwibz234ldi8b43riw0j9mrd2sjwad"/>
      <w:bookmarkEnd w:id="261"/>
      <w:bookmarkStart w:id="262" w:name="hashh0ijjmmyj6o1zi9wfgxbxulkeqy13y"/>
      <w:bookmarkEnd w:id="262"/>
      <w:bookmarkStart w:id="263" w:name="hashgll5p6re4tf7cgxlqodmt12kix6uq7"/>
      <w:bookmarkEnd w:id="263"/>
      <w:bookmarkStart w:id="264" w:name="hashj46dpqqfaqptsdimukx7xxqw49dg1q"/>
      <w:bookmarkEnd w:id="264"/>
    </w:p>
    <w:p>
      <w:pPr>
        <w:pStyle w:val="8"/>
        <w:numPr>
          <w:ilvl w:val="0"/>
          <w:numId w:val="33"/>
        </w:numPr>
        <w:spacing w:before="156" w:beforeLines="50"/>
        <w:ind w:firstLineChars="0"/>
        <w:rPr>
          <w:rFonts w:ascii="仿宋" w:hAnsi="仿宋" w:eastAsia="仿宋"/>
          <w:sz w:val="24"/>
          <w:szCs w:val="24"/>
        </w:rPr>
      </w:pPr>
      <w:r>
        <w:rPr>
          <w:rFonts w:hint="eastAsia" w:ascii="仿宋" w:hAnsi="仿宋" w:eastAsia="仿宋"/>
          <w:sz w:val="24"/>
          <w:szCs w:val="24"/>
        </w:rPr>
        <w:t>本公司保证所交付的产品是按常规进行检验的。如发现任何缺陷，都会立即通知化工区安悦苏伊士。</w:t>
      </w:r>
    </w:p>
    <w:p>
      <w:pPr>
        <w:pStyle w:val="8"/>
        <w:numPr>
          <w:ilvl w:val="0"/>
          <w:numId w:val="33"/>
        </w:numPr>
        <w:spacing w:before="156" w:beforeLines="50"/>
        <w:ind w:firstLineChars="0"/>
        <w:rPr>
          <w:rFonts w:ascii="仿宋" w:hAnsi="仿宋" w:eastAsia="仿宋"/>
          <w:sz w:val="24"/>
          <w:szCs w:val="24"/>
        </w:rPr>
      </w:pPr>
      <w:r>
        <w:rPr>
          <w:rFonts w:ascii="仿宋" w:hAnsi="仿宋" w:eastAsia="仿宋"/>
          <w:sz w:val="24"/>
          <w:szCs w:val="24"/>
        </w:rPr>
        <w:t>如果本公司供货情况与本合同要求的情况不符，威胁到化工区安悦苏伊士公司及其客户的，本公司必须立即采取合适的补救方法，迅速重新提供符合合同要求的货物。</w:t>
      </w:r>
    </w:p>
    <w:p>
      <w:pPr>
        <w:pStyle w:val="8"/>
        <w:numPr>
          <w:ilvl w:val="0"/>
          <w:numId w:val="30"/>
        </w:numPr>
        <w:spacing w:before="156" w:beforeLines="50"/>
        <w:ind w:firstLineChars="0"/>
        <w:rPr>
          <w:rFonts w:ascii="仿宋" w:hAnsi="仿宋" w:eastAsia="仿宋"/>
          <w:sz w:val="24"/>
          <w:szCs w:val="24"/>
        </w:rPr>
      </w:pPr>
      <w:r>
        <w:rPr>
          <w:rFonts w:hint="eastAsia" w:ascii="仿宋" w:hAnsi="仿宋" w:eastAsia="仿宋"/>
          <w:sz w:val="24"/>
          <w:szCs w:val="24"/>
        </w:rPr>
        <w:t>若因本公司违反本承诺书任一条款致化工区安悦苏伊士遭受损失的，本公司愿意承担全部赔偿责任。</w:t>
      </w:r>
    </w:p>
    <w:p>
      <w:pPr>
        <w:pStyle w:val="8"/>
        <w:numPr>
          <w:ilvl w:val="0"/>
          <w:numId w:val="30"/>
        </w:numPr>
        <w:spacing w:before="156" w:beforeLines="50"/>
        <w:ind w:firstLineChars="0"/>
        <w:rPr>
          <w:rFonts w:ascii="仿宋" w:hAnsi="仿宋" w:eastAsia="仿宋"/>
          <w:sz w:val="24"/>
          <w:szCs w:val="24"/>
        </w:rPr>
      </w:pPr>
      <w:r>
        <w:rPr>
          <w:rFonts w:hint="eastAsia" w:ascii="仿宋" w:hAnsi="仿宋" w:eastAsia="仿宋"/>
          <w:sz w:val="24"/>
          <w:szCs w:val="24"/>
        </w:rPr>
        <w:t>本承诺书自作为合同附件，自合同签署日起生效，非经化工区安悦苏伊士事先书面同意，本公司不得自行变更本承诺书。</w:t>
      </w:r>
      <w:r>
        <w:rPr>
          <w:rFonts w:ascii="仿宋" w:hAnsi="仿宋" w:eastAsia="仿宋"/>
          <w:b/>
          <w:bCs/>
          <w:sz w:val="24"/>
          <w:szCs w:val="24"/>
        </w:rPr>
        <w:t xml:space="preserve"> </w:t>
      </w:r>
    </w:p>
    <w:p>
      <w:pPr>
        <w:spacing w:before="156" w:beforeLines="50"/>
        <w:rPr>
          <w:rFonts w:ascii="仿宋" w:hAnsi="仿宋" w:eastAsia="仿宋"/>
          <w:sz w:val="24"/>
          <w:szCs w:val="24"/>
        </w:rPr>
      </w:pPr>
    </w:p>
    <w:p>
      <w:pPr>
        <w:tabs>
          <w:tab w:val="left" w:pos="6198"/>
        </w:tabs>
        <w:spacing w:before="156" w:beforeLines="50"/>
        <w:rPr>
          <w:rFonts w:ascii="仿宋" w:hAnsi="仿宋" w:eastAsia="仿宋"/>
          <w:sz w:val="24"/>
          <w:szCs w:val="24"/>
        </w:rPr>
      </w:pPr>
      <w:r>
        <w:rPr>
          <w:rFonts w:ascii="仿宋" w:hAnsi="仿宋" w:eastAsia="仿宋"/>
          <w:sz w:val="24"/>
          <w:szCs w:val="24"/>
        </w:rPr>
        <w:tab/>
      </w: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pPr>
        <w:spacing w:before="156" w:beforeLines="50"/>
        <w:rPr>
          <w:rFonts w:ascii="仿宋" w:hAnsi="仿宋" w:eastAsia="仿宋"/>
          <w:sz w:val="24"/>
          <w:szCs w:val="24"/>
        </w:rPr>
      </w:pPr>
    </w:p>
    <w:p/>
    <w:sectPr>
      <w:headerReference r:id="rId5" w:type="first"/>
      <w:footerReference r:id="rId8" w:type="first"/>
      <w:headerReference r:id="rId3" w:type="default"/>
      <w:footerReference r:id="rId6" w:type="default"/>
      <w:headerReference r:id="rId4" w:type="even"/>
      <w:footerReference r:id="rId7" w:type="even"/>
      <w:pgSz w:w="11906" w:h="16838"/>
      <w:pgMar w:top="1702" w:right="1080" w:bottom="1134" w:left="1080" w:header="567" w:footer="47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
    <w:altName w:val="汉仪仿宋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DejaVu Sans">
    <w:panose1 w:val="020B0606030804020204"/>
    <w:charset w:val="00"/>
    <w:family w:val="auto"/>
    <w:pitch w:val="default"/>
    <w:sig w:usb0="E7006EFF" w:usb1="D200FDFF" w:usb2="0A246029" w:usb3="0400200C" w:csb0="600001FF" w:csb1="DFFF0000"/>
  </w:font>
  <w:font w:name="Noto Sans Symbols2">
    <w:panose1 w:val="020B0502040504020204"/>
    <w:charset w:val="00"/>
    <w:family w:val="auto"/>
    <w:pitch w:val="default"/>
    <w:sig w:usb0="80000003" w:usb1="0200E3E4" w:usb2="00040020" w:usb3="0580A048" w:csb0="0000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8383682"/>
    </w:sdtPr>
    <w:sdtContent>
      <w:sdt>
        <w:sdtPr>
          <w:id w:val="-1"/>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80618"/>
    <w:multiLevelType w:val="multilevel"/>
    <w:tmpl w:val="06680618"/>
    <w:lvl w:ilvl="0" w:tentative="0">
      <w:start w:val="1"/>
      <w:numFmt w:val="decimal"/>
      <w:suff w:val="space"/>
      <w:lvlText w:val="12.%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
    <w:nsid w:val="0FA014B3"/>
    <w:multiLevelType w:val="multilevel"/>
    <w:tmpl w:val="0FA014B3"/>
    <w:lvl w:ilvl="0" w:tentative="0">
      <w:start w:val="1"/>
      <w:numFmt w:val="decimal"/>
      <w:lvlText w:val="2.%1"/>
      <w:lvlJc w:val="left"/>
      <w:pPr>
        <w:ind w:left="880" w:hanging="440"/>
      </w:pPr>
      <w:rPr>
        <w:rFonts w:hint="default"/>
        <w:sz w:val="21"/>
        <w:szCs w:val="21"/>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2">
    <w:nsid w:val="119B165E"/>
    <w:multiLevelType w:val="multilevel"/>
    <w:tmpl w:val="119B165E"/>
    <w:lvl w:ilvl="0" w:tentative="0">
      <w:start w:val="1"/>
      <w:numFmt w:val="decimal"/>
      <w:lvlText w:val="2.%1"/>
      <w:lvlJc w:val="left"/>
      <w:pPr>
        <w:ind w:left="1362" w:hanging="440"/>
      </w:pPr>
      <w:rPr>
        <w:rFonts w:hint="default"/>
        <w:sz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3">
    <w:nsid w:val="14BA4AE6"/>
    <w:multiLevelType w:val="multilevel"/>
    <w:tmpl w:val="14BA4AE6"/>
    <w:lvl w:ilvl="0" w:tentative="0">
      <w:start w:val="1"/>
      <w:numFmt w:val="decimal"/>
      <w:suff w:val="space"/>
      <w:lvlText w:val="19.%1"/>
      <w:lvlJc w:val="left"/>
      <w:pPr>
        <w:ind w:left="1282" w:hanging="440"/>
      </w:pPr>
      <w:rPr>
        <w:rFonts w:hint="default"/>
        <w:b w:val="0"/>
        <w:bCs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5AA619A"/>
    <w:multiLevelType w:val="multilevel"/>
    <w:tmpl w:val="15AA619A"/>
    <w:lvl w:ilvl="0" w:tentative="0">
      <w:start w:val="1"/>
      <w:numFmt w:val="decimal"/>
      <w:lvlText w:val="3.%1"/>
      <w:lvlJc w:val="left"/>
      <w:pPr>
        <w:ind w:left="1282" w:hanging="440"/>
      </w:pPr>
      <w:rPr>
        <w:rFonts w:hint="default"/>
        <w:b w:val="0"/>
        <w:bCs w:val="0"/>
        <w:sz w:val="24"/>
        <w:szCs w:val="24"/>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5">
    <w:nsid w:val="15C7315B"/>
    <w:multiLevelType w:val="multilevel"/>
    <w:tmpl w:val="15C7315B"/>
    <w:lvl w:ilvl="0" w:tentative="0">
      <w:start w:val="1"/>
      <w:numFmt w:val="decimal"/>
      <w:lvlText w:val="1.%1"/>
      <w:lvlJc w:val="left"/>
      <w:pPr>
        <w:ind w:left="1362" w:hanging="440"/>
      </w:pPr>
      <w:rPr>
        <w:rFonts w:hint="default"/>
        <w:sz w:val="21"/>
        <w:szCs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6">
    <w:nsid w:val="186B635D"/>
    <w:multiLevelType w:val="multilevel"/>
    <w:tmpl w:val="186B635D"/>
    <w:lvl w:ilvl="0" w:tentative="0">
      <w:start w:val="1"/>
      <w:numFmt w:val="decimal"/>
      <w:lvlText w:val="6.%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7">
    <w:nsid w:val="2DB369D2"/>
    <w:multiLevelType w:val="multilevel"/>
    <w:tmpl w:val="2DB369D2"/>
    <w:lvl w:ilvl="0" w:tentative="0">
      <w:start w:val="1"/>
      <w:numFmt w:val="decimal"/>
      <w:lvlText w:val="2.%1"/>
      <w:lvlJc w:val="left"/>
      <w:pPr>
        <w:ind w:left="1722" w:hanging="440"/>
      </w:pPr>
      <w:rPr>
        <w:rFonts w:hint="default"/>
      </w:rPr>
    </w:lvl>
    <w:lvl w:ilvl="1" w:tentative="0">
      <w:start w:val="1"/>
      <w:numFmt w:val="lowerLetter"/>
      <w:lvlText w:val="%2)"/>
      <w:lvlJc w:val="left"/>
      <w:pPr>
        <w:ind w:left="2162" w:hanging="440"/>
      </w:pPr>
    </w:lvl>
    <w:lvl w:ilvl="2" w:tentative="0">
      <w:start w:val="1"/>
      <w:numFmt w:val="lowerRoman"/>
      <w:lvlText w:val="%3."/>
      <w:lvlJc w:val="right"/>
      <w:pPr>
        <w:ind w:left="2602" w:hanging="440"/>
      </w:pPr>
    </w:lvl>
    <w:lvl w:ilvl="3" w:tentative="0">
      <w:start w:val="1"/>
      <w:numFmt w:val="decimal"/>
      <w:lvlText w:val="%4."/>
      <w:lvlJc w:val="left"/>
      <w:pPr>
        <w:ind w:left="3042" w:hanging="440"/>
      </w:pPr>
    </w:lvl>
    <w:lvl w:ilvl="4" w:tentative="0">
      <w:start w:val="1"/>
      <w:numFmt w:val="lowerLetter"/>
      <w:lvlText w:val="%5)"/>
      <w:lvlJc w:val="left"/>
      <w:pPr>
        <w:ind w:left="3482" w:hanging="440"/>
      </w:pPr>
    </w:lvl>
    <w:lvl w:ilvl="5" w:tentative="0">
      <w:start w:val="1"/>
      <w:numFmt w:val="lowerRoman"/>
      <w:lvlText w:val="%6."/>
      <w:lvlJc w:val="right"/>
      <w:pPr>
        <w:ind w:left="3922" w:hanging="440"/>
      </w:pPr>
    </w:lvl>
    <w:lvl w:ilvl="6" w:tentative="0">
      <w:start w:val="1"/>
      <w:numFmt w:val="decimal"/>
      <w:lvlText w:val="%7."/>
      <w:lvlJc w:val="left"/>
      <w:pPr>
        <w:ind w:left="4362" w:hanging="440"/>
      </w:pPr>
    </w:lvl>
    <w:lvl w:ilvl="7" w:tentative="0">
      <w:start w:val="1"/>
      <w:numFmt w:val="lowerLetter"/>
      <w:lvlText w:val="%8)"/>
      <w:lvlJc w:val="left"/>
      <w:pPr>
        <w:ind w:left="4802" w:hanging="440"/>
      </w:pPr>
    </w:lvl>
    <w:lvl w:ilvl="8" w:tentative="0">
      <w:start w:val="1"/>
      <w:numFmt w:val="lowerRoman"/>
      <w:lvlText w:val="%9."/>
      <w:lvlJc w:val="right"/>
      <w:pPr>
        <w:ind w:left="5242" w:hanging="440"/>
      </w:pPr>
    </w:lvl>
  </w:abstractNum>
  <w:abstractNum w:abstractNumId="8">
    <w:nsid w:val="35C57FAB"/>
    <w:multiLevelType w:val="multilevel"/>
    <w:tmpl w:val="35C57FAB"/>
    <w:lvl w:ilvl="0" w:tentative="0">
      <w:start w:val="1"/>
      <w:numFmt w:val="decimal"/>
      <w:suff w:val="space"/>
      <w:lvlText w:val="15.%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9">
    <w:nsid w:val="3BFF730C"/>
    <w:multiLevelType w:val="multilevel"/>
    <w:tmpl w:val="3BFF730C"/>
    <w:lvl w:ilvl="0" w:tentative="0">
      <w:start w:val="1"/>
      <w:numFmt w:val="decimal"/>
      <w:lvlText w:val="4.%1"/>
      <w:lvlJc w:val="left"/>
      <w:pPr>
        <w:ind w:left="1362" w:hanging="440"/>
      </w:pPr>
      <w:rPr>
        <w:rFonts w:hint="default"/>
        <w:sz w:val="21"/>
        <w:szCs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10">
    <w:nsid w:val="3C332496"/>
    <w:multiLevelType w:val="multilevel"/>
    <w:tmpl w:val="3C332496"/>
    <w:lvl w:ilvl="0" w:tentative="0">
      <w:start w:val="1"/>
      <w:numFmt w:val="decimal"/>
      <w:lvlText w:val="9.%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1">
    <w:nsid w:val="4BCC0F36"/>
    <w:multiLevelType w:val="multilevel"/>
    <w:tmpl w:val="4BCC0F36"/>
    <w:lvl w:ilvl="0" w:tentative="0">
      <w:start w:val="1"/>
      <w:numFmt w:val="decimal"/>
      <w:suff w:val="space"/>
      <w:lvlText w:val="16.%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2">
    <w:nsid w:val="4C1057A8"/>
    <w:multiLevelType w:val="multilevel"/>
    <w:tmpl w:val="4C1057A8"/>
    <w:lvl w:ilvl="0" w:tentative="0">
      <w:start w:val="1"/>
      <w:numFmt w:val="decimal"/>
      <w:lvlText w:val="7.%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3">
    <w:nsid w:val="4DEC09AA"/>
    <w:multiLevelType w:val="multilevel"/>
    <w:tmpl w:val="4DEC09AA"/>
    <w:lvl w:ilvl="0" w:tentative="0">
      <w:start w:val="1"/>
      <w:numFmt w:val="decimal"/>
      <w:suff w:val="space"/>
      <w:lvlText w:val="14.%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4">
    <w:nsid w:val="4F867A9C"/>
    <w:multiLevelType w:val="multilevel"/>
    <w:tmpl w:val="4F867A9C"/>
    <w:lvl w:ilvl="0" w:tentative="0">
      <w:start w:val="1"/>
      <w:numFmt w:val="decimal"/>
      <w:lvlText w:val="5.%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15">
    <w:nsid w:val="515C09FE"/>
    <w:multiLevelType w:val="multilevel"/>
    <w:tmpl w:val="515C09FE"/>
    <w:lvl w:ilvl="0" w:tentative="0">
      <w:start w:val="1"/>
      <w:numFmt w:val="decimal"/>
      <w:lvlText w:val="3.%1"/>
      <w:lvlJc w:val="left"/>
      <w:pPr>
        <w:ind w:left="880" w:hanging="440"/>
      </w:pPr>
      <w:rPr>
        <w:rFonts w:hint="default"/>
        <w:sz w:val="21"/>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6">
    <w:nsid w:val="519100C7"/>
    <w:multiLevelType w:val="multilevel"/>
    <w:tmpl w:val="519100C7"/>
    <w:lvl w:ilvl="0" w:tentative="0">
      <w:start w:val="1"/>
      <w:numFmt w:val="decimal"/>
      <w:lvlText w:val="6.%1"/>
      <w:lvlJc w:val="left"/>
      <w:pPr>
        <w:ind w:left="1362" w:hanging="440"/>
      </w:pPr>
      <w:rPr>
        <w:rFonts w:hint="default"/>
        <w:sz w:val="21"/>
        <w:szCs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17">
    <w:nsid w:val="53077515"/>
    <w:multiLevelType w:val="multilevel"/>
    <w:tmpl w:val="53077515"/>
    <w:lvl w:ilvl="0" w:tentative="0">
      <w:start w:val="1"/>
      <w:numFmt w:val="bullet"/>
      <w:lvlText w:val=""/>
      <w:lvlJc w:val="left"/>
      <w:pPr>
        <w:ind w:left="1722" w:hanging="440"/>
      </w:pPr>
      <w:rPr>
        <w:rFonts w:hint="default" w:ascii="Wingdings" w:hAnsi="Wingdings"/>
      </w:rPr>
    </w:lvl>
    <w:lvl w:ilvl="1" w:tentative="0">
      <w:start w:val="1"/>
      <w:numFmt w:val="bullet"/>
      <w:lvlText w:val=""/>
      <w:lvlJc w:val="left"/>
      <w:pPr>
        <w:ind w:left="2162" w:hanging="440"/>
      </w:pPr>
      <w:rPr>
        <w:rFonts w:hint="default" w:ascii="Wingdings" w:hAnsi="Wingdings"/>
      </w:rPr>
    </w:lvl>
    <w:lvl w:ilvl="2" w:tentative="0">
      <w:start w:val="1"/>
      <w:numFmt w:val="bullet"/>
      <w:lvlText w:val=""/>
      <w:lvlJc w:val="left"/>
      <w:pPr>
        <w:ind w:left="2602" w:hanging="440"/>
      </w:pPr>
      <w:rPr>
        <w:rFonts w:hint="default" w:ascii="Wingdings" w:hAnsi="Wingdings"/>
      </w:rPr>
    </w:lvl>
    <w:lvl w:ilvl="3" w:tentative="0">
      <w:start w:val="1"/>
      <w:numFmt w:val="bullet"/>
      <w:lvlText w:val=""/>
      <w:lvlJc w:val="left"/>
      <w:pPr>
        <w:ind w:left="3042" w:hanging="440"/>
      </w:pPr>
      <w:rPr>
        <w:rFonts w:hint="default" w:ascii="Wingdings" w:hAnsi="Wingdings"/>
      </w:rPr>
    </w:lvl>
    <w:lvl w:ilvl="4" w:tentative="0">
      <w:start w:val="1"/>
      <w:numFmt w:val="bullet"/>
      <w:lvlText w:val=""/>
      <w:lvlJc w:val="left"/>
      <w:pPr>
        <w:ind w:left="3482" w:hanging="440"/>
      </w:pPr>
      <w:rPr>
        <w:rFonts w:hint="default" w:ascii="Wingdings" w:hAnsi="Wingdings"/>
      </w:rPr>
    </w:lvl>
    <w:lvl w:ilvl="5" w:tentative="0">
      <w:start w:val="1"/>
      <w:numFmt w:val="bullet"/>
      <w:lvlText w:val=""/>
      <w:lvlJc w:val="left"/>
      <w:pPr>
        <w:ind w:left="3922" w:hanging="440"/>
      </w:pPr>
      <w:rPr>
        <w:rFonts w:hint="default" w:ascii="Wingdings" w:hAnsi="Wingdings"/>
      </w:rPr>
    </w:lvl>
    <w:lvl w:ilvl="6" w:tentative="0">
      <w:start w:val="1"/>
      <w:numFmt w:val="bullet"/>
      <w:lvlText w:val=""/>
      <w:lvlJc w:val="left"/>
      <w:pPr>
        <w:ind w:left="4362" w:hanging="440"/>
      </w:pPr>
      <w:rPr>
        <w:rFonts w:hint="default" w:ascii="Wingdings" w:hAnsi="Wingdings"/>
      </w:rPr>
    </w:lvl>
    <w:lvl w:ilvl="7" w:tentative="0">
      <w:start w:val="1"/>
      <w:numFmt w:val="bullet"/>
      <w:lvlText w:val=""/>
      <w:lvlJc w:val="left"/>
      <w:pPr>
        <w:ind w:left="4802" w:hanging="440"/>
      </w:pPr>
      <w:rPr>
        <w:rFonts w:hint="default" w:ascii="Wingdings" w:hAnsi="Wingdings"/>
      </w:rPr>
    </w:lvl>
    <w:lvl w:ilvl="8" w:tentative="0">
      <w:start w:val="1"/>
      <w:numFmt w:val="bullet"/>
      <w:lvlText w:val=""/>
      <w:lvlJc w:val="left"/>
      <w:pPr>
        <w:ind w:left="5242" w:hanging="440"/>
      </w:pPr>
      <w:rPr>
        <w:rFonts w:hint="default" w:ascii="Wingdings" w:hAnsi="Wingdings"/>
      </w:rPr>
    </w:lvl>
  </w:abstractNum>
  <w:abstractNum w:abstractNumId="18">
    <w:nsid w:val="53BE728D"/>
    <w:multiLevelType w:val="multilevel"/>
    <w:tmpl w:val="53BE728D"/>
    <w:lvl w:ilvl="0" w:tentative="0">
      <w:start w:val="1"/>
      <w:numFmt w:val="decimal"/>
      <w:suff w:val="space"/>
      <w:lvlText w:val="%1."/>
      <w:lvlJc w:val="left"/>
      <w:pPr>
        <w:ind w:left="842" w:hanging="360"/>
      </w:pPr>
      <w:rPr>
        <w:rFonts w:hint="default"/>
      </w:rPr>
    </w:lvl>
    <w:lvl w:ilvl="1" w:tentative="0">
      <w:start w:val="1"/>
      <w:numFmt w:val="decimal"/>
      <w:isLgl/>
      <w:lvlText w:val="%1.%2"/>
      <w:lvlJc w:val="left"/>
      <w:pPr>
        <w:ind w:left="1822" w:hanging="540"/>
      </w:pPr>
      <w:rPr>
        <w:rFonts w:hint="default"/>
      </w:rPr>
    </w:lvl>
    <w:lvl w:ilvl="2" w:tentative="0">
      <w:start w:val="1"/>
      <w:numFmt w:val="decimal"/>
      <w:isLgl/>
      <w:lvlText w:val="%1.%2.%3"/>
      <w:lvlJc w:val="left"/>
      <w:pPr>
        <w:ind w:left="2802" w:hanging="720"/>
      </w:pPr>
      <w:rPr>
        <w:rFonts w:hint="default"/>
      </w:rPr>
    </w:lvl>
    <w:lvl w:ilvl="3" w:tentative="0">
      <w:start w:val="1"/>
      <w:numFmt w:val="decimal"/>
      <w:isLgl/>
      <w:lvlText w:val="%1.%2.%3.%4"/>
      <w:lvlJc w:val="left"/>
      <w:pPr>
        <w:ind w:left="3962" w:hanging="1080"/>
      </w:pPr>
      <w:rPr>
        <w:rFonts w:hint="default"/>
      </w:rPr>
    </w:lvl>
    <w:lvl w:ilvl="4" w:tentative="0">
      <w:start w:val="1"/>
      <w:numFmt w:val="decimal"/>
      <w:isLgl/>
      <w:lvlText w:val="%1.%2.%3.%4.%5"/>
      <w:lvlJc w:val="left"/>
      <w:pPr>
        <w:ind w:left="4762" w:hanging="1080"/>
      </w:pPr>
      <w:rPr>
        <w:rFonts w:hint="default"/>
      </w:rPr>
    </w:lvl>
    <w:lvl w:ilvl="5" w:tentative="0">
      <w:start w:val="1"/>
      <w:numFmt w:val="decimal"/>
      <w:isLgl/>
      <w:lvlText w:val="%1.%2.%3.%4.%5.%6"/>
      <w:lvlJc w:val="left"/>
      <w:pPr>
        <w:ind w:left="5922" w:hanging="1440"/>
      </w:pPr>
      <w:rPr>
        <w:rFonts w:hint="default"/>
      </w:rPr>
    </w:lvl>
    <w:lvl w:ilvl="6" w:tentative="0">
      <w:start w:val="1"/>
      <w:numFmt w:val="decimal"/>
      <w:isLgl/>
      <w:lvlText w:val="%1.%2.%3.%4.%5.%6.%7"/>
      <w:lvlJc w:val="left"/>
      <w:pPr>
        <w:ind w:left="7082" w:hanging="1800"/>
      </w:pPr>
      <w:rPr>
        <w:rFonts w:hint="default"/>
      </w:rPr>
    </w:lvl>
    <w:lvl w:ilvl="7" w:tentative="0">
      <w:start w:val="1"/>
      <w:numFmt w:val="decimal"/>
      <w:isLgl/>
      <w:lvlText w:val="%1.%2.%3.%4.%5.%6.%7.%8"/>
      <w:lvlJc w:val="left"/>
      <w:pPr>
        <w:ind w:left="7882" w:hanging="1800"/>
      </w:pPr>
      <w:rPr>
        <w:rFonts w:hint="default"/>
      </w:rPr>
    </w:lvl>
    <w:lvl w:ilvl="8" w:tentative="0">
      <w:start w:val="1"/>
      <w:numFmt w:val="decimal"/>
      <w:isLgl/>
      <w:lvlText w:val="%1.%2.%3.%4.%5.%6.%7.%8.%9"/>
      <w:lvlJc w:val="left"/>
      <w:pPr>
        <w:ind w:left="9042" w:hanging="2160"/>
      </w:pPr>
      <w:rPr>
        <w:rFonts w:hint="default"/>
      </w:rPr>
    </w:lvl>
  </w:abstractNum>
  <w:abstractNum w:abstractNumId="19">
    <w:nsid w:val="5821346A"/>
    <w:multiLevelType w:val="multilevel"/>
    <w:tmpl w:val="5821346A"/>
    <w:lvl w:ilvl="0" w:tentative="0">
      <w:start w:val="1"/>
      <w:numFmt w:val="decimal"/>
      <w:suff w:val="space"/>
      <w:lvlText w:val="20.%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0">
    <w:nsid w:val="5A7E64AD"/>
    <w:multiLevelType w:val="multilevel"/>
    <w:tmpl w:val="5A7E64AD"/>
    <w:lvl w:ilvl="0" w:tentative="0">
      <w:start w:val="1"/>
      <w:numFmt w:val="decimal"/>
      <w:suff w:val="space"/>
      <w:lvlText w:val="11.%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1">
    <w:nsid w:val="62BA5244"/>
    <w:multiLevelType w:val="multilevel"/>
    <w:tmpl w:val="62BA5244"/>
    <w:lvl w:ilvl="0" w:tentative="0">
      <w:start w:val="1"/>
      <w:numFmt w:val="decimal"/>
      <w:suff w:val="space"/>
      <w:lvlText w:val="18.%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2">
    <w:nsid w:val="64167C9E"/>
    <w:multiLevelType w:val="multilevel"/>
    <w:tmpl w:val="64167C9E"/>
    <w:lvl w:ilvl="0" w:tentative="0">
      <w:start w:val="1"/>
      <w:numFmt w:val="decimal"/>
      <w:lvlText w:val="5.%1"/>
      <w:lvlJc w:val="left"/>
      <w:pPr>
        <w:ind w:left="1362" w:hanging="440"/>
      </w:pPr>
      <w:rPr>
        <w:rFonts w:hint="default"/>
        <w:sz w:val="21"/>
        <w:szCs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23">
    <w:nsid w:val="69995F7F"/>
    <w:multiLevelType w:val="multilevel"/>
    <w:tmpl w:val="69995F7F"/>
    <w:lvl w:ilvl="0" w:tentative="0">
      <w:start w:val="1"/>
      <w:numFmt w:val="decimal"/>
      <w:suff w:val="space"/>
      <w:lvlText w:val="10.%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4">
    <w:nsid w:val="715A5F23"/>
    <w:multiLevelType w:val="multilevel"/>
    <w:tmpl w:val="715A5F23"/>
    <w:lvl w:ilvl="0" w:tentative="0">
      <w:start w:val="1"/>
      <w:numFmt w:val="bullet"/>
      <w:lvlText w:val=""/>
      <w:lvlJc w:val="left"/>
      <w:pPr>
        <w:ind w:left="1722" w:hanging="440"/>
      </w:pPr>
      <w:rPr>
        <w:rFonts w:hint="default" w:ascii="Wingdings" w:hAnsi="Wingdings"/>
      </w:rPr>
    </w:lvl>
    <w:lvl w:ilvl="1" w:tentative="0">
      <w:start w:val="1"/>
      <w:numFmt w:val="bullet"/>
      <w:lvlText w:val=""/>
      <w:lvlJc w:val="left"/>
      <w:pPr>
        <w:ind w:left="2162" w:hanging="440"/>
      </w:pPr>
      <w:rPr>
        <w:rFonts w:hint="default" w:ascii="Wingdings" w:hAnsi="Wingdings"/>
      </w:rPr>
    </w:lvl>
    <w:lvl w:ilvl="2" w:tentative="0">
      <w:start w:val="1"/>
      <w:numFmt w:val="bullet"/>
      <w:lvlText w:val=""/>
      <w:lvlJc w:val="left"/>
      <w:pPr>
        <w:ind w:left="2602" w:hanging="440"/>
      </w:pPr>
      <w:rPr>
        <w:rFonts w:hint="default" w:ascii="Wingdings" w:hAnsi="Wingdings"/>
      </w:rPr>
    </w:lvl>
    <w:lvl w:ilvl="3" w:tentative="0">
      <w:start w:val="1"/>
      <w:numFmt w:val="bullet"/>
      <w:lvlText w:val=""/>
      <w:lvlJc w:val="left"/>
      <w:pPr>
        <w:ind w:left="3042" w:hanging="440"/>
      </w:pPr>
      <w:rPr>
        <w:rFonts w:hint="default" w:ascii="Wingdings" w:hAnsi="Wingdings"/>
      </w:rPr>
    </w:lvl>
    <w:lvl w:ilvl="4" w:tentative="0">
      <w:start w:val="1"/>
      <w:numFmt w:val="bullet"/>
      <w:lvlText w:val=""/>
      <w:lvlJc w:val="left"/>
      <w:pPr>
        <w:ind w:left="3482" w:hanging="440"/>
      </w:pPr>
      <w:rPr>
        <w:rFonts w:hint="default" w:ascii="Wingdings" w:hAnsi="Wingdings"/>
      </w:rPr>
    </w:lvl>
    <w:lvl w:ilvl="5" w:tentative="0">
      <w:start w:val="1"/>
      <w:numFmt w:val="bullet"/>
      <w:lvlText w:val=""/>
      <w:lvlJc w:val="left"/>
      <w:pPr>
        <w:ind w:left="3922" w:hanging="440"/>
      </w:pPr>
      <w:rPr>
        <w:rFonts w:hint="default" w:ascii="Wingdings" w:hAnsi="Wingdings"/>
      </w:rPr>
    </w:lvl>
    <w:lvl w:ilvl="6" w:tentative="0">
      <w:start w:val="1"/>
      <w:numFmt w:val="bullet"/>
      <w:lvlText w:val=""/>
      <w:lvlJc w:val="left"/>
      <w:pPr>
        <w:ind w:left="4362" w:hanging="440"/>
      </w:pPr>
      <w:rPr>
        <w:rFonts w:hint="default" w:ascii="Wingdings" w:hAnsi="Wingdings"/>
      </w:rPr>
    </w:lvl>
    <w:lvl w:ilvl="7" w:tentative="0">
      <w:start w:val="1"/>
      <w:numFmt w:val="bullet"/>
      <w:lvlText w:val=""/>
      <w:lvlJc w:val="left"/>
      <w:pPr>
        <w:ind w:left="4802" w:hanging="440"/>
      </w:pPr>
      <w:rPr>
        <w:rFonts w:hint="default" w:ascii="Wingdings" w:hAnsi="Wingdings"/>
      </w:rPr>
    </w:lvl>
    <w:lvl w:ilvl="8" w:tentative="0">
      <w:start w:val="1"/>
      <w:numFmt w:val="bullet"/>
      <w:lvlText w:val=""/>
      <w:lvlJc w:val="left"/>
      <w:pPr>
        <w:ind w:left="5242" w:hanging="440"/>
      </w:pPr>
      <w:rPr>
        <w:rFonts w:hint="default" w:ascii="Wingdings" w:hAnsi="Wingdings"/>
      </w:rPr>
    </w:lvl>
  </w:abstractNum>
  <w:abstractNum w:abstractNumId="25">
    <w:nsid w:val="71CF5512"/>
    <w:multiLevelType w:val="multilevel"/>
    <w:tmpl w:val="71CF5512"/>
    <w:lvl w:ilvl="0" w:tentative="0">
      <w:start w:val="1"/>
      <w:numFmt w:val="decimal"/>
      <w:suff w:val="space"/>
      <w:lvlText w:val="13.%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6">
    <w:nsid w:val="744006AC"/>
    <w:multiLevelType w:val="multilevel"/>
    <w:tmpl w:val="744006AC"/>
    <w:lvl w:ilvl="0" w:tentative="0">
      <w:start w:val="1"/>
      <w:numFmt w:val="bullet"/>
      <w:lvlText w:val=""/>
      <w:lvlJc w:val="left"/>
      <w:pPr>
        <w:ind w:left="2162" w:hanging="440"/>
      </w:pPr>
      <w:rPr>
        <w:rFonts w:hint="default" w:ascii="Wingdings" w:hAnsi="Wingdings"/>
      </w:rPr>
    </w:lvl>
    <w:lvl w:ilvl="1" w:tentative="0">
      <w:start w:val="1"/>
      <w:numFmt w:val="bullet"/>
      <w:lvlText w:val=""/>
      <w:lvlJc w:val="left"/>
      <w:pPr>
        <w:ind w:left="2602" w:hanging="440"/>
      </w:pPr>
      <w:rPr>
        <w:rFonts w:hint="default" w:ascii="Wingdings" w:hAnsi="Wingdings"/>
      </w:rPr>
    </w:lvl>
    <w:lvl w:ilvl="2" w:tentative="0">
      <w:start w:val="1"/>
      <w:numFmt w:val="bullet"/>
      <w:lvlText w:val=""/>
      <w:lvlJc w:val="left"/>
      <w:pPr>
        <w:ind w:left="3042" w:hanging="440"/>
      </w:pPr>
      <w:rPr>
        <w:rFonts w:hint="default" w:ascii="Wingdings" w:hAnsi="Wingdings"/>
      </w:rPr>
    </w:lvl>
    <w:lvl w:ilvl="3" w:tentative="0">
      <w:start w:val="1"/>
      <w:numFmt w:val="bullet"/>
      <w:lvlText w:val=""/>
      <w:lvlJc w:val="left"/>
      <w:pPr>
        <w:ind w:left="3482" w:hanging="440"/>
      </w:pPr>
      <w:rPr>
        <w:rFonts w:hint="default" w:ascii="Wingdings" w:hAnsi="Wingdings"/>
      </w:rPr>
    </w:lvl>
    <w:lvl w:ilvl="4" w:tentative="0">
      <w:start w:val="1"/>
      <w:numFmt w:val="bullet"/>
      <w:lvlText w:val=""/>
      <w:lvlJc w:val="left"/>
      <w:pPr>
        <w:ind w:left="3922" w:hanging="440"/>
      </w:pPr>
      <w:rPr>
        <w:rFonts w:hint="default" w:ascii="Wingdings" w:hAnsi="Wingdings"/>
      </w:rPr>
    </w:lvl>
    <w:lvl w:ilvl="5" w:tentative="0">
      <w:start w:val="1"/>
      <w:numFmt w:val="bullet"/>
      <w:lvlText w:val=""/>
      <w:lvlJc w:val="left"/>
      <w:pPr>
        <w:ind w:left="4362" w:hanging="440"/>
      </w:pPr>
      <w:rPr>
        <w:rFonts w:hint="default" w:ascii="Wingdings" w:hAnsi="Wingdings"/>
      </w:rPr>
    </w:lvl>
    <w:lvl w:ilvl="6" w:tentative="0">
      <w:start w:val="1"/>
      <w:numFmt w:val="bullet"/>
      <w:lvlText w:val=""/>
      <w:lvlJc w:val="left"/>
      <w:pPr>
        <w:ind w:left="4802" w:hanging="440"/>
      </w:pPr>
      <w:rPr>
        <w:rFonts w:hint="default" w:ascii="Wingdings" w:hAnsi="Wingdings"/>
      </w:rPr>
    </w:lvl>
    <w:lvl w:ilvl="7" w:tentative="0">
      <w:start w:val="1"/>
      <w:numFmt w:val="bullet"/>
      <w:lvlText w:val=""/>
      <w:lvlJc w:val="left"/>
      <w:pPr>
        <w:ind w:left="5242" w:hanging="440"/>
      </w:pPr>
      <w:rPr>
        <w:rFonts w:hint="default" w:ascii="Wingdings" w:hAnsi="Wingdings"/>
      </w:rPr>
    </w:lvl>
    <w:lvl w:ilvl="8" w:tentative="0">
      <w:start w:val="1"/>
      <w:numFmt w:val="bullet"/>
      <w:lvlText w:val=""/>
      <w:lvlJc w:val="left"/>
      <w:pPr>
        <w:ind w:left="5682" w:hanging="440"/>
      </w:pPr>
      <w:rPr>
        <w:rFonts w:hint="default" w:ascii="Wingdings" w:hAnsi="Wingdings"/>
      </w:rPr>
    </w:lvl>
  </w:abstractNum>
  <w:abstractNum w:abstractNumId="27">
    <w:nsid w:val="75F871D1"/>
    <w:multiLevelType w:val="multilevel"/>
    <w:tmpl w:val="75F871D1"/>
    <w:lvl w:ilvl="0" w:tentative="0">
      <w:start w:val="1"/>
      <w:numFmt w:val="decimal"/>
      <w:lvlText w:val="3.%1"/>
      <w:lvlJc w:val="left"/>
      <w:pPr>
        <w:ind w:left="1362" w:hanging="440"/>
      </w:pPr>
      <w:rPr>
        <w:rFonts w:hint="default"/>
        <w:b w:val="0"/>
        <w:bCs w:val="0"/>
        <w:sz w:val="21"/>
        <w:szCs w:val="21"/>
      </w:rPr>
    </w:lvl>
    <w:lvl w:ilvl="1" w:tentative="0">
      <w:start w:val="1"/>
      <w:numFmt w:val="lowerLetter"/>
      <w:lvlText w:val="%2)"/>
      <w:lvlJc w:val="left"/>
      <w:pPr>
        <w:ind w:left="1802" w:hanging="440"/>
      </w:pPr>
    </w:lvl>
    <w:lvl w:ilvl="2" w:tentative="0">
      <w:start w:val="1"/>
      <w:numFmt w:val="lowerRoman"/>
      <w:lvlText w:val="%3."/>
      <w:lvlJc w:val="right"/>
      <w:pPr>
        <w:ind w:left="2242" w:hanging="440"/>
      </w:pPr>
    </w:lvl>
    <w:lvl w:ilvl="3" w:tentative="0">
      <w:start w:val="1"/>
      <w:numFmt w:val="decimal"/>
      <w:lvlText w:val="%4."/>
      <w:lvlJc w:val="left"/>
      <w:pPr>
        <w:ind w:left="2682" w:hanging="440"/>
      </w:pPr>
    </w:lvl>
    <w:lvl w:ilvl="4" w:tentative="0">
      <w:start w:val="1"/>
      <w:numFmt w:val="lowerLetter"/>
      <w:lvlText w:val="%5)"/>
      <w:lvlJc w:val="left"/>
      <w:pPr>
        <w:ind w:left="3122" w:hanging="440"/>
      </w:pPr>
    </w:lvl>
    <w:lvl w:ilvl="5" w:tentative="0">
      <w:start w:val="1"/>
      <w:numFmt w:val="lowerRoman"/>
      <w:lvlText w:val="%6."/>
      <w:lvlJc w:val="right"/>
      <w:pPr>
        <w:ind w:left="3562" w:hanging="440"/>
      </w:pPr>
    </w:lvl>
    <w:lvl w:ilvl="6" w:tentative="0">
      <w:start w:val="1"/>
      <w:numFmt w:val="decimal"/>
      <w:lvlText w:val="%7."/>
      <w:lvlJc w:val="left"/>
      <w:pPr>
        <w:ind w:left="4002" w:hanging="440"/>
      </w:pPr>
    </w:lvl>
    <w:lvl w:ilvl="7" w:tentative="0">
      <w:start w:val="1"/>
      <w:numFmt w:val="lowerLetter"/>
      <w:lvlText w:val="%8)"/>
      <w:lvlJc w:val="left"/>
      <w:pPr>
        <w:ind w:left="4442" w:hanging="440"/>
      </w:pPr>
    </w:lvl>
    <w:lvl w:ilvl="8" w:tentative="0">
      <w:start w:val="1"/>
      <w:numFmt w:val="lowerRoman"/>
      <w:lvlText w:val="%9."/>
      <w:lvlJc w:val="right"/>
      <w:pPr>
        <w:ind w:left="4882" w:hanging="440"/>
      </w:pPr>
    </w:lvl>
  </w:abstractNum>
  <w:abstractNum w:abstractNumId="28">
    <w:nsid w:val="772509B9"/>
    <w:multiLevelType w:val="multilevel"/>
    <w:tmpl w:val="772509B9"/>
    <w:lvl w:ilvl="0" w:tentative="0">
      <w:start w:val="1"/>
      <w:numFmt w:val="decimal"/>
      <w:suff w:val="space"/>
      <w:lvlText w:val="8.%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abstractNum w:abstractNumId="29">
    <w:nsid w:val="77FF444C"/>
    <w:multiLevelType w:val="multilevel"/>
    <w:tmpl w:val="77FF444C"/>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7A9861FF"/>
    <w:multiLevelType w:val="multilevel"/>
    <w:tmpl w:val="7A9861FF"/>
    <w:lvl w:ilvl="0" w:tentative="0">
      <w:start w:val="1"/>
      <w:numFmt w:val="decimal"/>
      <w:lvlText w:val="%1."/>
      <w:lvlJc w:val="left"/>
      <w:pPr>
        <w:ind w:left="922" w:hanging="440"/>
      </w:pPr>
    </w:lvl>
    <w:lvl w:ilvl="1" w:tentative="0">
      <w:start w:val="1"/>
      <w:numFmt w:val="lowerLetter"/>
      <w:lvlText w:val="%2)"/>
      <w:lvlJc w:val="left"/>
      <w:pPr>
        <w:ind w:left="1362" w:hanging="440"/>
      </w:pPr>
    </w:lvl>
    <w:lvl w:ilvl="2" w:tentative="0">
      <w:start w:val="1"/>
      <w:numFmt w:val="lowerRoman"/>
      <w:lvlText w:val="%3."/>
      <w:lvlJc w:val="right"/>
      <w:pPr>
        <w:ind w:left="1802" w:hanging="440"/>
      </w:pPr>
    </w:lvl>
    <w:lvl w:ilvl="3" w:tentative="0">
      <w:start w:val="1"/>
      <w:numFmt w:val="decimal"/>
      <w:lvlText w:val="%4."/>
      <w:lvlJc w:val="left"/>
      <w:pPr>
        <w:ind w:left="2242" w:hanging="440"/>
      </w:pPr>
    </w:lvl>
    <w:lvl w:ilvl="4" w:tentative="0">
      <w:start w:val="1"/>
      <w:numFmt w:val="lowerLetter"/>
      <w:lvlText w:val="%5)"/>
      <w:lvlJc w:val="left"/>
      <w:pPr>
        <w:ind w:left="2682" w:hanging="440"/>
      </w:pPr>
    </w:lvl>
    <w:lvl w:ilvl="5" w:tentative="0">
      <w:start w:val="1"/>
      <w:numFmt w:val="lowerRoman"/>
      <w:lvlText w:val="%6."/>
      <w:lvlJc w:val="right"/>
      <w:pPr>
        <w:ind w:left="3122" w:hanging="440"/>
      </w:pPr>
    </w:lvl>
    <w:lvl w:ilvl="6" w:tentative="0">
      <w:start w:val="1"/>
      <w:numFmt w:val="decimal"/>
      <w:lvlText w:val="%7."/>
      <w:lvlJc w:val="left"/>
      <w:pPr>
        <w:ind w:left="3562" w:hanging="440"/>
      </w:pPr>
    </w:lvl>
    <w:lvl w:ilvl="7" w:tentative="0">
      <w:start w:val="1"/>
      <w:numFmt w:val="lowerLetter"/>
      <w:lvlText w:val="%8)"/>
      <w:lvlJc w:val="left"/>
      <w:pPr>
        <w:ind w:left="4002" w:hanging="440"/>
      </w:pPr>
    </w:lvl>
    <w:lvl w:ilvl="8" w:tentative="0">
      <w:start w:val="1"/>
      <w:numFmt w:val="lowerRoman"/>
      <w:lvlText w:val="%9."/>
      <w:lvlJc w:val="right"/>
      <w:pPr>
        <w:ind w:left="4442" w:hanging="440"/>
      </w:pPr>
    </w:lvl>
  </w:abstractNum>
  <w:abstractNum w:abstractNumId="31">
    <w:nsid w:val="7E611CCB"/>
    <w:multiLevelType w:val="multilevel"/>
    <w:tmpl w:val="7E611CCB"/>
    <w:lvl w:ilvl="0" w:tentative="0">
      <w:start w:val="1"/>
      <w:numFmt w:val="decimal"/>
      <w:lvlText w:val="1.%1"/>
      <w:lvlJc w:val="left"/>
      <w:pPr>
        <w:ind w:left="880" w:hanging="440"/>
      </w:pPr>
      <w:rPr>
        <w:rFonts w:hint="default"/>
        <w:sz w:val="21"/>
        <w:szCs w:val="21"/>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32">
    <w:nsid w:val="7EE57864"/>
    <w:multiLevelType w:val="multilevel"/>
    <w:tmpl w:val="7EE57864"/>
    <w:lvl w:ilvl="0" w:tentative="0">
      <w:start w:val="1"/>
      <w:numFmt w:val="decimal"/>
      <w:lvlText w:val="4.%1"/>
      <w:lvlJc w:val="left"/>
      <w:pPr>
        <w:ind w:left="1282" w:hanging="440"/>
      </w:pPr>
      <w:rPr>
        <w:rFonts w:hint="default"/>
        <w:b w:val="0"/>
        <w:bCs w:val="0"/>
      </w:rPr>
    </w:lvl>
    <w:lvl w:ilvl="1" w:tentative="0">
      <w:start w:val="1"/>
      <w:numFmt w:val="lowerLetter"/>
      <w:lvlText w:val="%2)"/>
      <w:lvlJc w:val="left"/>
      <w:pPr>
        <w:ind w:left="1722" w:hanging="440"/>
      </w:pPr>
    </w:lvl>
    <w:lvl w:ilvl="2" w:tentative="0">
      <w:start w:val="1"/>
      <w:numFmt w:val="lowerRoman"/>
      <w:lvlText w:val="%3."/>
      <w:lvlJc w:val="right"/>
      <w:pPr>
        <w:ind w:left="2162" w:hanging="440"/>
      </w:pPr>
    </w:lvl>
    <w:lvl w:ilvl="3" w:tentative="0">
      <w:start w:val="1"/>
      <w:numFmt w:val="decimal"/>
      <w:lvlText w:val="%4."/>
      <w:lvlJc w:val="left"/>
      <w:pPr>
        <w:ind w:left="2602" w:hanging="440"/>
      </w:pPr>
    </w:lvl>
    <w:lvl w:ilvl="4" w:tentative="0">
      <w:start w:val="1"/>
      <w:numFmt w:val="lowerLetter"/>
      <w:lvlText w:val="%5)"/>
      <w:lvlJc w:val="left"/>
      <w:pPr>
        <w:ind w:left="3042" w:hanging="440"/>
      </w:pPr>
    </w:lvl>
    <w:lvl w:ilvl="5" w:tentative="0">
      <w:start w:val="1"/>
      <w:numFmt w:val="lowerRoman"/>
      <w:lvlText w:val="%6."/>
      <w:lvlJc w:val="right"/>
      <w:pPr>
        <w:ind w:left="3482" w:hanging="440"/>
      </w:pPr>
    </w:lvl>
    <w:lvl w:ilvl="6" w:tentative="0">
      <w:start w:val="1"/>
      <w:numFmt w:val="decimal"/>
      <w:lvlText w:val="%7."/>
      <w:lvlJc w:val="left"/>
      <w:pPr>
        <w:ind w:left="3922" w:hanging="440"/>
      </w:pPr>
    </w:lvl>
    <w:lvl w:ilvl="7" w:tentative="0">
      <w:start w:val="1"/>
      <w:numFmt w:val="lowerLetter"/>
      <w:lvlText w:val="%8)"/>
      <w:lvlJc w:val="left"/>
      <w:pPr>
        <w:ind w:left="4362" w:hanging="440"/>
      </w:pPr>
    </w:lvl>
    <w:lvl w:ilvl="8" w:tentative="0">
      <w:start w:val="1"/>
      <w:numFmt w:val="lowerRoman"/>
      <w:lvlText w:val="%9."/>
      <w:lvlJc w:val="right"/>
      <w:pPr>
        <w:ind w:left="4802" w:hanging="440"/>
      </w:pPr>
    </w:lvl>
  </w:abstractNum>
  <w:num w:numId="1">
    <w:abstractNumId w:val="30"/>
  </w:num>
  <w:num w:numId="2">
    <w:abstractNumId w:val="5"/>
  </w:num>
  <w:num w:numId="3">
    <w:abstractNumId w:val="2"/>
  </w:num>
  <w:num w:numId="4">
    <w:abstractNumId w:val="27"/>
  </w:num>
  <w:num w:numId="5">
    <w:abstractNumId w:val="9"/>
  </w:num>
  <w:num w:numId="6">
    <w:abstractNumId w:val="22"/>
  </w:num>
  <w:num w:numId="7">
    <w:abstractNumId w:val="16"/>
  </w:num>
  <w:num w:numId="8">
    <w:abstractNumId w:val="18"/>
  </w:num>
  <w:num w:numId="9">
    <w:abstractNumId w:val="7"/>
  </w:num>
  <w:num w:numId="10">
    <w:abstractNumId w:val="4"/>
  </w:num>
  <w:num w:numId="11">
    <w:abstractNumId w:val="32"/>
  </w:num>
  <w:num w:numId="12">
    <w:abstractNumId w:val="14"/>
  </w:num>
  <w:num w:numId="13">
    <w:abstractNumId w:val="26"/>
  </w:num>
  <w:num w:numId="14">
    <w:abstractNumId w:val="6"/>
  </w:num>
  <w:num w:numId="15">
    <w:abstractNumId w:val="12"/>
  </w:num>
  <w:num w:numId="16">
    <w:abstractNumId w:val="28"/>
  </w:num>
  <w:num w:numId="17">
    <w:abstractNumId w:val="24"/>
  </w:num>
  <w:num w:numId="18">
    <w:abstractNumId w:val="10"/>
  </w:num>
  <w:num w:numId="19">
    <w:abstractNumId w:val="23"/>
  </w:num>
  <w:num w:numId="20">
    <w:abstractNumId w:val="17"/>
  </w:num>
  <w:num w:numId="21">
    <w:abstractNumId w:val="20"/>
  </w:num>
  <w:num w:numId="22">
    <w:abstractNumId w:val="0"/>
  </w:num>
  <w:num w:numId="23">
    <w:abstractNumId w:val="25"/>
  </w:num>
  <w:num w:numId="24">
    <w:abstractNumId w:val="13"/>
  </w:num>
  <w:num w:numId="25">
    <w:abstractNumId w:val="8"/>
  </w:num>
  <w:num w:numId="26">
    <w:abstractNumId w:val="11"/>
  </w:num>
  <w:num w:numId="27">
    <w:abstractNumId w:val="21"/>
  </w:num>
  <w:num w:numId="28">
    <w:abstractNumId w:val="3"/>
  </w:num>
  <w:num w:numId="29">
    <w:abstractNumId w:val="19"/>
  </w:num>
  <w:num w:numId="30">
    <w:abstractNumId w:val="29"/>
  </w:num>
  <w:num w:numId="31">
    <w:abstractNumId w:val="31"/>
  </w:num>
  <w:num w:numId="32">
    <w:abstractNumId w:val="1"/>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易法通">
    <w15:presenceInfo w15:providerId="WebOffice Third" w15:userId="AK20230726YADTBT: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E5"/>
    <w:rsid w:val="003A1311"/>
    <w:rsid w:val="004170AA"/>
    <w:rsid w:val="00551EE5"/>
    <w:rsid w:val="0076437F"/>
    <w:rsid w:val="03B6E550"/>
    <w:rsid w:val="1B27FA5D"/>
    <w:rsid w:val="1FFF6230"/>
    <w:rsid w:val="2B3AEA6C"/>
    <w:rsid w:val="57FDDACB"/>
    <w:rsid w:val="5FF6A405"/>
    <w:rsid w:val="659DF9E1"/>
    <w:rsid w:val="67F6C73A"/>
    <w:rsid w:val="6FC7CE61"/>
    <w:rsid w:val="777D262A"/>
    <w:rsid w:val="77BD3FF1"/>
    <w:rsid w:val="7DC361E4"/>
    <w:rsid w:val="7FD60905"/>
    <w:rsid w:val="7FFEF75A"/>
    <w:rsid w:val="BD5DF057"/>
    <w:rsid w:val="BFEED1B1"/>
    <w:rsid w:val="BFF58C76"/>
    <w:rsid w:val="BFFD077A"/>
    <w:rsid w:val="BFFF16A8"/>
    <w:rsid w:val="D55F66EF"/>
    <w:rsid w:val="DBBD8297"/>
    <w:rsid w:val="DCFF3374"/>
    <w:rsid w:val="ED767BA9"/>
    <w:rsid w:val="EDC1144D"/>
    <w:rsid w:val="EFF30E10"/>
    <w:rsid w:val="F1525D83"/>
    <w:rsid w:val="FABF6CBE"/>
    <w:rsid w:val="FDBC27DA"/>
    <w:rsid w:val="FED17A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1370</Words>
  <Characters>7815</Characters>
  <Lines>65</Lines>
  <Paragraphs>18</Paragraphs>
  <TotalTime>0</TotalTime>
  <ScaleCrop>false</ScaleCrop>
  <LinksUpToDate>false</LinksUpToDate>
  <CharactersWithSpaces>9167</CharactersWithSpaces>
  <Application>WPS Office WWO_wpscloud_20230830145422-1ac52b51ad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2023-10-19T07:42:00Z</dcterms:created>
  <dc:creator>郑玉晶（ZYJ01）</dc:creator>
  <cp:lastModifiedBy>郑玉晶（ZYJ01）</cp:lastModifiedBy>
  <dcterms:modified xsi:type="dcterms:W3CDTF">2023-11-03T13:45:22Z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